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DB7" w:rsidRPr="00AA6172" w:rsidRDefault="00AD425D" w:rsidP="00E77DB7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Природно-ресурсный потенциал как важнейший фактор экономического развития региона на примере Краснодарского края</w:t>
      </w:r>
    </w:p>
    <w:p w:rsidR="00E77DB7" w:rsidRDefault="00E77DB7" w:rsidP="00E77DB7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Симанков Даниил Михайлович</w:t>
      </w:r>
    </w:p>
    <w:p w:rsidR="00E77DB7" w:rsidRDefault="00E77DB7" w:rsidP="00E77DB7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77DB7" w:rsidRDefault="00E77DB7" w:rsidP="00E77DB7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КубГТУ</w:t>
      </w:r>
    </w:p>
    <w:p w:rsidR="00E77DB7" w:rsidRDefault="00E77DB7" w:rsidP="00E77DB7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Кафедра экономической безопасности</w:t>
      </w:r>
    </w:p>
    <w:p w:rsidR="00E77DB7" w:rsidRDefault="00E77DB7" w:rsidP="00E77DB7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г. Краснодар </w:t>
      </w:r>
    </w:p>
    <w:p w:rsidR="00E77DB7" w:rsidRDefault="00E77DB7" w:rsidP="00E77DB7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255906" w:rsidRDefault="0025590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E7" w:rsidRDefault="00E77DB7" w:rsidP="00772AE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Аннотация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25D" w:rsidRPr="00AD425D">
        <w:rPr>
          <w:rFonts w:ascii="Times New Roman" w:eastAsia="Times New Roman" w:hAnsi="Times New Roman" w:cs="Times New Roman"/>
          <w:sz w:val="28"/>
          <w:szCs w:val="28"/>
        </w:rPr>
        <w:t>Природно-ресурсный потенциал региона – совокупность природных ресурсов региона, которые могут быть использованы в хозяйстве с учетом достижений научно- технического прогресса.</w:t>
      </w:r>
      <w:r w:rsidR="00772AE7" w:rsidRPr="00772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2AE7" w:rsidRDefault="00772AE7" w:rsidP="00772AE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772AE7">
        <w:rPr>
          <w:rFonts w:ascii="Times New Roman" w:eastAsia="Times New Roman" w:hAnsi="Times New Roman" w:cs="Times New Roman"/>
          <w:sz w:val="28"/>
          <w:szCs w:val="28"/>
        </w:rPr>
        <w:t>Объектом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природно-ресурсный потенциал.</w:t>
      </w:r>
    </w:p>
    <w:p w:rsidR="00255906" w:rsidRDefault="00772AE7" w:rsidP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72AE7">
        <w:rPr>
          <w:rFonts w:ascii="Times New Roman" w:eastAsia="Times New Roman" w:hAnsi="Times New Roman" w:cs="Times New Roman"/>
          <w:sz w:val="28"/>
          <w:szCs w:val="28"/>
        </w:rPr>
        <w:t>Предметом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выступает сохранение природно-ресурсного потенциала как важнейшего фактора экономического развития региона на примере Краснодарского края.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Цель работы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изучение природно-ресурсного потенциала как одного из факторов развития экономики региона на примере Краснодарского края.</w:t>
      </w:r>
    </w:p>
    <w:p w:rsidR="00AD425D" w:rsidRPr="00AA6172" w:rsidRDefault="00AD425D" w:rsidP="00AD425D">
      <w:pPr>
        <w:pStyle w:val="a6"/>
        <w:spacing w:after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Ключевые слова: природные ресурсы, анализ, оценка, потенциал, экономический фактор, перспектива развития</w:t>
      </w:r>
      <w:r>
        <w:rPr>
          <w:color w:val="000000"/>
          <w:sz w:val="28"/>
          <w:szCs w:val="28"/>
        </w:rPr>
        <w:t>.</w:t>
      </w:r>
    </w:p>
    <w:p w:rsidR="00E77DB7" w:rsidRDefault="00E77DB7" w:rsidP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7DB7" w:rsidRPr="00AD425D" w:rsidRDefault="00AD425D" w:rsidP="00333EEA">
      <w:pPr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Введение</w:t>
      </w:r>
    </w:p>
    <w:p w:rsidR="00E77DB7" w:rsidRDefault="00E77DB7" w:rsidP="00333E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Природно-ресурсный потенциал региона всегда интересовал жителей, однако, в последнее время данный вопрос становится наиболее актуальным, учитывая, что большая часть ресурсов Земли являются исчерпаемыми. Гораздо хуже тот факт, что часть исчерпаемых ресурсов являются невозобновимыми минералами. В этом ключе становится открытым вопрос бережного природопользования и сохранения имеющихся ресурсов. Особенно ярко этот вопрос рассматривается на фоне Краснодарского края – могущественного потенциала его природных ресурсов – водоёмов, горных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массивов, климатических условий и прочих особенностей региона. Данный регион является привлекательным для туристов и отдыхающих, так как имеет все природные условия, наиболее комфортные для человека. Огромную роль в создании и поддержании санаторно-курортной и туристской инфраструктуры играет государственная и муниципальная власть. </w:t>
      </w:r>
    </w:p>
    <w:p w:rsidR="00E77DB7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Вопросами рассмотрения природно-ресурсного потенциала занимались множество учёных, среди которых можно выделить Н.В. Скобову [1], Л.Н. Проскурякову [2], В.В. Виноградову [2], Р.Г. Грачеву [2], А.Ш. Хасанову [3], Н.Р. Амирову [3], Л.В. Саргину [3], О.В. Антипову [4], А.Е. Дорофееву [5], Т.М.  Полушкину [5] и др.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Исходя из цели исследования, следует выделить его </w:t>
      </w:r>
      <w:r w:rsidRPr="00772AE7">
        <w:rPr>
          <w:rFonts w:ascii="Times New Roman" w:eastAsia="Times New Roman" w:hAnsi="Times New Roman" w:cs="Times New Roman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Рассмотреть и изучить природно-ресурсный потенциал территории: сущность и факторы, влияющие на него.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Изучить классификацию природных ресурсов.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 Рассмотреть основные подходы и методы оценки природно-ресурсного потенциала территории.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 Определить значение природно-ресурсного потенциала для развития экономики регионов.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5. Проанализировать обеспеченность, использование и состояние природно-ресурсного потенциала Краснодарского края.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 Оценить природные ресурсы как составляющие регионального богатства Краснодарского края.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 Проанализировать реализацию государственной программы Краснодарского края «Охрана окружающей среды, воспроизводства и использования природных ресурсов, развитие лесного хозяйства» на 2016-2021 годы.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8. Выявить проблемы оценки природно-ресурсного потенциала Краснодарского края.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9. Проанализировать перспективы развития природно-ресурсного потенциала. </w:t>
      </w:r>
    </w:p>
    <w:p w:rsidR="00255906" w:rsidRDefault="00E77DB7" w:rsidP="00772AE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10. Предложить рекомендации по совершенствованию системы оценки природно-ресурсного потенциала края и оптимизации его использования </w:t>
      </w:r>
    </w:p>
    <w:p w:rsidR="00255906" w:rsidRPr="00772AE7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Представленная работа носит поисковый, прикладной характер. Для исследования были использованы данные по Краснодарскому краю, а также различные источники, информация в которых была проанализирована. Результаты проделанной работы могут быть использованы при дальнейшем составлении государственных программ в области использования и восстановления природно-ресурсного потенциала.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5906" w:rsidRDefault="00E77DB7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 ТЕРЕТИЧЕСКИЕ ОСНОВЫ УПРАВЛЕНИЯ ПРИРОДНО-РЕСУРСНЫМ ПОТЕНЦИАЛОМ ТЕРРИТОРИИ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1.1 Природно-ресурсный потенциал территории: сущность и факторы, влияющие на него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Термин «потенциал» берет свои корни от латинского слова «potential», что означает возможность, мощность. Он иллюстрирует способность или возможность реализовать скрытые, нереализованные резервы рассматриваемого объекта. В экономической литературе очень часто используют понятия: «природно-ресурсный потенциал» (далее – ПРП) и «природные ресурсы».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Однако их понимание размыто и очень часто можно увидеть, как одно понятие заменяют другим. Следует предоставить более четкое разъяснение объектов изучения. Н.Ф. Ремейрс в своих работах он предоставил следующую трактовку природных (естественных) ресурсов: это природные объекты и явления, которые используются в настоящем, прошлом, а также будущем для прямого и непрямого потребления, ведущие к созданию материальных богатств, воспроизводству трудовых ресурсов, поддержанию условий существования человечества и улучшения качества жизни [6].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Понятие природных ресурсов более широко, потому что включает в себя не только как таковые ресурсы (источники энергии, сырья, материалов, средств труда и пр.), но и среду обитания человека. В экономической литературе встречаются и другие подходы к определению сущности понятия «природно-ресурсный потенциал». Часть из них представлена в таблице 1.1.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Стоит отметить неоднозначное понимание природно-ресурсного потенциала. Можно сказать, что в материальной вещественной форме он затрагивает тела и силы природы. Элементами объединения выступают социально-производственные факторы.</w:t>
      </w:r>
    </w:p>
    <w:p w:rsidR="00255906" w:rsidRDefault="00255906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1.1</w:t>
      </w:r>
    </w:p>
    <w:p w:rsidR="00255906" w:rsidRDefault="00E77DB7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Подходы к определению понятия «природно-ресурсный потенциал» в работах различных авторов [7, 8, 9]</w:t>
      </w:r>
    </w:p>
    <w:tbl>
      <w:tblPr>
        <w:tblStyle w:val="ac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544"/>
        <w:gridCol w:w="4105"/>
      </w:tblGrid>
      <w:tr w:rsidR="00255906">
        <w:trPr>
          <w:jc w:val="center"/>
        </w:trPr>
        <w:tc>
          <w:tcPr>
            <w:tcW w:w="1696" w:type="dxa"/>
            <w:vAlign w:val="center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Автор, источник</w:t>
            </w:r>
          </w:p>
        </w:tc>
        <w:tc>
          <w:tcPr>
            <w:tcW w:w="3544" w:type="dxa"/>
            <w:vAlign w:val="center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природно-ресурсного потенциала</w:t>
            </w:r>
          </w:p>
        </w:tc>
        <w:tc>
          <w:tcPr>
            <w:tcW w:w="4105" w:type="dxa"/>
            <w:vAlign w:val="center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255906">
        <w:trPr>
          <w:jc w:val="center"/>
        </w:trPr>
        <w:tc>
          <w:tcPr>
            <w:tcW w:w="1696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Шалабин Г.В. [7]</w:t>
            </w:r>
          </w:p>
        </w:tc>
        <w:tc>
          <w:tcPr>
            <w:tcW w:w="3544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совокупность экономической, социальной и экологической систем, которые объединяют все виды демографических, материально-производственных и природных (биологические, минеральные, лесные и прочие) ресурсов территории</w:t>
            </w:r>
          </w:p>
        </w:tc>
        <w:tc>
          <w:tcPr>
            <w:tcW w:w="4105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 трактовка воплощает в себе все так называемые переменные производственной функции экономического роста (факторы), а именно: труд, капитал, природные ресурсы, которые играют роль в процессе общественного производства. </w:t>
            </w:r>
          </w:p>
        </w:tc>
      </w:tr>
      <w:tr w:rsidR="00255906">
        <w:trPr>
          <w:jc w:val="center"/>
        </w:trPr>
        <w:tc>
          <w:tcPr>
            <w:tcW w:w="1696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Рюмина Е.В</w:t>
            </w:r>
          </w:p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[7]</w:t>
            </w:r>
          </w:p>
        </w:tc>
        <w:tc>
          <w:tcPr>
            <w:tcW w:w="3544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совокупность не только материальных, природных ресурсов, которые участвуют в производственном процессе как средства производства, но и другие ресурсы экосистемы, удовлетворяющие различные потребности людей. Например, здоровье или отдых.</w:t>
            </w:r>
          </w:p>
        </w:tc>
        <w:tc>
          <w:tcPr>
            <w:tcW w:w="4105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Рюмина под ресурсами видит совокупность только природных ресурсов, в состав которых могут быть включены и природные условия: рельеф, климат.</w:t>
            </w:r>
          </w:p>
        </w:tc>
      </w:tr>
      <w:tr w:rsidR="00255906">
        <w:trPr>
          <w:jc w:val="center"/>
        </w:trPr>
        <w:tc>
          <w:tcPr>
            <w:tcW w:w="1696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Ремейрс Н.Ф. [8]</w:t>
            </w:r>
          </w:p>
        </w:tc>
        <w:tc>
          <w:tcPr>
            <w:tcW w:w="3544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способность природных систем без ущерба для себя предоставлять требующееся для экономического развития количество и качество природных ресурсов, обеспечить воспроизводство постоянно нарушаемого естественного состояния и использованных ресурсов в условиях хозяйствования, которые сложились.</w:t>
            </w:r>
          </w:p>
        </w:tc>
        <w:tc>
          <w:tcPr>
            <w:tcW w:w="4105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важно понимать, что в сложившихся условиях хозяйствования нужно сохранять свое естественное состояние.</w:t>
            </w:r>
          </w:p>
        </w:tc>
      </w:tr>
      <w:tr w:rsidR="00255906">
        <w:trPr>
          <w:jc w:val="center"/>
        </w:trPr>
        <w:tc>
          <w:tcPr>
            <w:tcW w:w="1696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Ю.Н. Шедько</w:t>
            </w:r>
          </w:p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[8]</w:t>
            </w:r>
          </w:p>
        </w:tc>
        <w:tc>
          <w:tcPr>
            <w:tcW w:w="3544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тела и силы природы, которые на данном этапе развития производства могут быть использованы для удовлетворения потребностей человеческого общества, как в производственной, так и непроизводственной сферах</w:t>
            </w:r>
          </w:p>
        </w:tc>
        <w:tc>
          <w:tcPr>
            <w:tcW w:w="4105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Данное определение наиболее полно отражает суть природно-ресурсного потенциала, рассматривая его с точки зрения взаимодействия экономической и природной системы. Однако данное понимание природно-ресурсного потенциала сводится к пониманию природных ресурсов</w:t>
            </w:r>
          </w:p>
        </w:tc>
      </w:tr>
      <w:tr w:rsidR="00255906">
        <w:trPr>
          <w:jc w:val="center"/>
        </w:trPr>
        <w:tc>
          <w:tcPr>
            <w:tcW w:w="1696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словарь «Академик». Финансовый словарь [9]</w:t>
            </w:r>
          </w:p>
        </w:tc>
        <w:tc>
          <w:tcPr>
            <w:tcW w:w="3544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совокупность природных ресурсов территории, использующихся в хозяйстве по возможности, учитывая достижения научно-технического прогресса</w:t>
            </w:r>
          </w:p>
        </w:tc>
        <w:tc>
          <w:tcPr>
            <w:tcW w:w="4105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определение используется в узком смысле и не раскрывает всю свою сущность, приравнивая природные ресурсы к природно-ресурсному потенциалу</w:t>
            </w:r>
          </w:p>
        </w:tc>
      </w:tr>
    </w:tbl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Значит в роли объективной основы выявления территориального сочетания природных ресурсов нужно рассматривать две системы: природную и экономическую. Взаимодействие между этими системами находится в очень тесной и сложной форме. Демонстрируя природно-ресурсный потенциал с этой точки зрения, следует учитывать достигнутый уровень развития производительных сил, в том числе и локальные экономические условия (отраслевую структуру, уровень освоения различных регионов).  Наглядно природно-ресурсный потенциал изображен на рис. 1.1.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915025" cy="1685925"/>
                <wp:effectExtent l="0" t="0" r="0" b="0"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1685925"/>
                          <a:chOff x="0" y="0"/>
                          <a:chExt cx="5915025" cy="1685925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0" y="0"/>
                            <a:ext cx="5915025" cy="1685925"/>
                            <a:chOff x="0" y="0"/>
                            <a:chExt cx="5915025" cy="1685925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0" y="0"/>
                              <a:ext cx="5915025" cy="1685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Стрелка вправо 3"/>
                          <wps:cNvSpPr/>
                          <wps:spPr>
                            <a:xfrm>
                              <a:off x="2366010" y="0"/>
                              <a:ext cx="3549015" cy="1685925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dk1">
                                  <a:alpha val="89803"/>
                                </a:schemeClr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Надпись 4"/>
                          <wps:cNvSpPr txBox="1"/>
                          <wps:spPr>
                            <a:xfrm>
                              <a:off x="2366010" y="210741"/>
                              <a:ext cx="2916793" cy="12644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ind w:left="180" w:firstLine="13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Водные ресурсы</w:t>
                                </w:r>
                              </w:p>
                              <w:p w:rsidR="00E77DB7" w:rsidRDefault="00E77DB7">
                                <w:pPr>
                                  <w:spacing w:before="39" w:after="0" w:line="215" w:lineRule="auto"/>
                                  <w:ind w:left="180" w:firstLine="13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Земляные ресурсы</w:t>
                                </w:r>
                              </w:p>
                              <w:p w:rsidR="00E77DB7" w:rsidRDefault="00E77DB7">
                                <w:pPr>
                                  <w:spacing w:before="39" w:after="0" w:line="215" w:lineRule="auto"/>
                                  <w:ind w:left="180" w:firstLine="13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Земли с полезными ископаемыми, под ж/д и другими сооружениями</w:t>
                                </w:r>
                              </w:p>
                              <w:p w:rsidR="00E77DB7" w:rsidRDefault="00E77DB7">
                                <w:pPr>
                                  <w:spacing w:before="39" w:after="0" w:line="215" w:lineRule="auto"/>
                                  <w:ind w:left="180" w:firstLine="13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Минеральные ресурсы</w:t>
                                </w:r>
                              </w:p>
                              <w:p w:rsidR="00E77DB7" w:rsidRDefault="00E77DB7">
                                <w:pPr>
                                  <w:spacing w:before="39" w:after="0" w:line="215" w:lineRule="auto"/>
                                  <w:ind w:left="180" w:firstLine="13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Энергетические ресурсы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t" anchorCtr="0">
                            <a:noAutofit/>
                          </wps:bodyPr>
                        </wps:wsp>
                        <wps:wsp>
                          <wps:cNvPr id="5" name="Скругленный прямоугольник 5"/>
                          <wps:cNvSpPr/>
                          <wps:spPr>
                            <a:xfrm>
                              <a:off x="0" y="0"/>
                              <a:ext cx="2366010" cy="16859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Надпись 6"/>
                          <wps:cNvSpPr txBox="1"/>
                          <wps:spPr>
                            <a:xfrm>
                              <a:off x="82300" y="82300"/>
                              <a:ext cx="2201410" cy="152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66"/>
                                  </w:rPr>
                                  <w:t>Природно-ресурсный потенциал</w:t>
                                </w:r>
                              </w:p>
                            </w:txbxContent>
                          </wps:txbx>
                          <wps:bodyPr spcFirstLastPara="1" wrap="square" lIns="125725" tIns="62850" rIns="125725" bIns="6285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465.75pt;height:132.75pt;mso-position-horizontal-relative:char;mso-position-vertical-relative:line" coordsize="59150,1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">
                <v:group id="Группа 1" o:spid="_x0000_s1027" style="position:absolute;width:59150;height:16859" coordsize="59150,16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Прямоугольник 2" o:spid="_x0000_s1028" style="position:absolute;width:59150;height:16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Стрелка вправо 3" o:spid="_x0000_s1029" type="#_x0000_t13" style="position:absolute;left:23660;width:35490;height:16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NONcQA&#10;AADaAAAADwAAAGRycy9kb3ducmV2LnhtbESPT2vCQBTE7wW/w/IKvYhuTEuQ1DVIoNCL4J+A10f2&#10;NQnNvo3ZbYx+ercgeBxm5jfMKhtNKwbqXWNZwWIegSAurW64UlAcv2ZLEM4ja2wtk4IrOcjWk5cV&#10;ptpeeE/DwVciQNilqKD2vkuldGVNBt3cdsTB+7G9QR9kX0nd4yXATSvjKEqkwYbDQo0d5TWVv4c/&#10;o0Amezpf82m5LeKh3cUfPF3eTkq9vY6bTxCeRv8MP9rfWsE7/F8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TjXEAAAA2gAAAA8AAAAAAAAAAAAAAAAAmAIAAGRycy9k&#10;b3ducmV2LnhtbFBLBQYAAAAABAAEAPUAAACJAwAAAAA=&#10;" adj="16470,2700" fillcolor="white [3201]" strokecolor="black [3200]" strokeweight="1pt">
                    <v:fill opacity="58853f"/>
                    <v:stroke startarrowwidth="narrow" startarrowlength="short" endarrowwidth="narrow" endarrowlength="short" opacity="58853f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4" o:spid="_x0000_s1030" type="#_x0000_t202" style="position:absolute;left:23660;top:2107;width:29168;height:1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Hac8MA&#10;AADaAAAADwAAAGRycy9kb3ducmV2LnhtbESPQWvCQBSE74X+h+UVvDWbioaQZhW1Blo8mVbPj+xr&#10;Epp9G7Jbk/57tyB4HGbmGyZfT6YTFxpca1nBSxSDIK6sbrlW8PVZPKcgnEfW2FkmBX/kYL16fMgx&#10;03bkI11KX4sAYZehgsb7PpPSVQ0ZdJHtiYP3bQeDPsihlnrAMcBNJ+dxnEiDLYeFBnvaNVT9lL9G&#10;ARZJ8bFvT+dlsdhuq/RtIw/jqNTsadq8gvA0+Xv41n7XChbwfyXcA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Hac8MAAADaAAAADwAAAAAAAAAAAAAAAACYAgAAZHJzL2Rv&#10;d25yZXYueG1sUEsFBgAAAAAEAAQA9QAAAIgDAAAAAA==&#10;" filled="f" stroked="f">
                    <v:textbox inset=".22917mm,.22917mm,.22917mm,.22917mm">
                      <w:txbxContent>
                        <w:p w:rsidR="00E77DB7" w:rsidRDefault="00E77DB7">
                          <w:pPr>
                            <w:spacing w:after="0" w:line="215" w:lineRule="auto"/>
                            <w:ind w:left="180" w:firstLine="130"/>
                            <w:textDirection w:val="btLr"/>
                          </w:pPr>
                          <w:r>
                            <w:rPr>
                              <w:color w:val="000000"/>
                              <w:sz w:val="26"/>
                            </w:rPr>
                            <w:t>Водные ресурсы</w:t>
                          </w:r>
                        </w:p>
                        <w:p w:rsidR="00E77DB7" w:rsidRDefault="00E77DB7">
                          <w:pPr>
                            <w:spacing w:before="39" w:after="0" w:line="215" w:lineRule="auto"/>
                            <w:ind w:left="180" w:firstLine="130"/>
                            <w:textDirection w:val="btLr"/>
                          </w:pPr>
                          <w:r>
                            <w:rPr>
                              <w:color w:val="000000"/>
                              <w:sz w:val="26"/>
                            </w:rPr>
                            <w:t>Земляные ресурсы</w:t>
                          </w:r>
                        </w:p>
                        <w:p w:rsidR="00E77DB7" w:rsidRDefault="00E77DB7">
                          <w:pPr>
                            <w:spacing w:before="39" w:after="0" w:line="215" w:lineRule="auto"/>
                            <w:ind w:left="180" w:firstLine="130"/>
                            <w:textDirection w:val="btLr"/>
                          </w:pPr>
                          <w:r>
                            <w:rPr>
                              <w:color w:val="000000"/>
                              <w:sz w:val="26"/>
                            </w:rPr>
                            <w:t>Земли с полезными ископаемыми, под ж/д и другими сооружениями</w:t>
                          </w:r>
                        </w:p>
                        <w:p w:rsidR="00E77DB7" w:rsidRDefault="00E77DB7">
                          <w:pPr>
                            <w:spacing w:before="39" w:after="0" w:line="215" w:lineRule="auto"/>
                            <w:ind w:left="180" w:firstLine="130"/>
                            <w:textDirection w:val="btLr"/>
                          </w:pPr>
                          <w:r>
                            <w:rPr>
                              <w:color w:val="000000"/>
                              <w:sz w:val="26"/>
                            </w:rPr>
                            <w:t>Минеральные ресурсы</w:t>
                          </w:r>
                        </w:p>
                        <w:p w:rsidR="00E77DB7" w:rsidRDefault="00E77DB7">
                          <w:pPr>
                            <w:spacing w:before="39" w:after="0" w:line="215" w:lineRule="auto"/>
                            <w:ind w:left="180" w:firstLine="130"/>
                            <w:textDirection w:val="btLr"/>
                          </w:pPr>
                          <w:r>
                            <w:rPr>
                              <w:color w:val="000000"/>
                              <w:sz w:val="26"/>
                            </w:rPr>
                            <w:t>Энергетические ресурсы</w:t>
                          </w:r>
                        </w:p>
                      </w:txbxContent>
                    </v:textbox>
                  </v:shape>
                  <v:roundrect id="Скругленный прямоугольник 5" o:spid="_x0000_s1031" style="position:absolute;width:23660;height:16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7jMEA&#10;AADaAAAADwAAAGRycy9kb3ducmV2LnhtbESPW4vCMBSE3xf8D+EIvq2p9YLbNYqIgvvoBfHx0Jxt&#10;yjYnpYm2/nsjLPg4zMw3zGLV2UrcqfGlYwWjYQKCOHe65ELB+bT7nIPwAVlj5ZgUPMjDatn7WGCm&#10;XcsHuh9DISKEfYYKTAh1JqXPDVn0Q1cTR+/XNRZDlE0hdYNthNtKpkkykxZLjgsGa9oYyv+ON6vg&#10;x+Tyejmk6VcyvrW7QG7rRxOlBv1u/Q0iUBfe4f/2XiuYwutKv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xe4zBAAAA2gAAAA8AAAAAAAAAAAAAAAAAmAIAAGRycy9kb3du&#10;cmV2LnhtbFBLBQYAAAAABAAEAPUAAACGAwAAAAA=&#10;" fillcolor="white [3201]" strokecolor="black [3200]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6" o:spid="_x0000_s1032" type="#_x0000_t202" style="position:absolute;left:823;top:823;width:22014;height:15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4KcUA&#10;AADaAAAADwAAAGRycy9kb3ducmV2LnhtbESPQWvCQBSE74X+h+UVegl1YylaoqsEpVBoejDm4PGR&#10;fSbB7NuQXZO0v94VCj0OM/MNs95OphUD9a6xrGA+i0EQl1Y3XCkojh8v7yCcR9bYWiYFP+Rgu3l8&#10;WGOi7cgHGnJfiQBhl6CC2vsukdKVNRl0M9sRB+9se4M+yL6SuscxwE0rX+N4IQ02HBZq7GhXU3nJ&#10;r0YBR9EYF2/pt28zfUqH5T7rvn6Ven6a0hUIT5P/D/+1P7WCBdyvhBs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DgpxQAAANoAAAAPAAAAAAAAAAAAAAAAAJgCAABkcnMv&#10;ZG93bnJldi54bWxQSwUGAAAAAAQABAD1AAAAigMAAAAA&#10;" filled="f" stroked="f">
                    <v:textbox inset="3.49236mm,1.74583mm,3.49236mm,1.74583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66"/>
                            </w:rPr>
                            <w:t>Природно-ресурсный потенциал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55906" w:rsidRDefault="00E77DB7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Рисунок 1.1 – Природно-ресурсный потенциал [10]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Факторами воздействия на природно-ресурсный потенциал территории, при этом, являются научно-технический прогресс, рыночные механизмы управления, система налогообложения и др. Факторы сохранения и наращивания ПРП изображены на рис. 1.2.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886450" cy="2343150"/>
                <wp:effectExtent l="0" t="0" r="0" b="0"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2343150"/>
                          <a:chOff x="-1" y="0"/>
                          <a:chExt cx="5886451" cy="2343150"/>
                        </a:xfrm>
                      </wpg:grpSpPr>
                      <wpg:grpSp>
                        <wpg:cNvPr id="7" name="Группа 7"/>
                        <wpg:cNvGrpSpPr/>
                        <wpg:grpSpPr>
                          <a:xfrm>
                            <a:off x="-1" y="0"/>
                            <a:ext cx="5886451" cy="2343150"/>
                            <a:chOff x="-1" y="0"/>
                            <a:chExt cx="5886451" cy="2343150"/>
                          </a:xfrm>
                        </wpg:grpSpPr>
                        <wps:wsp>
                          <wps:cNvPr id="8" name="Прямоугольник 8"/>
                          <wps:cNvSpPr/>
                          <wps:spPr>
                            <a:xfrm>
                              <a:off x="0" y="0"/>
                              <a:ext cx="5886450" cy="234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Прямоугольник с одним скругленным углом 9"/>
                          <wps:cNvSpPr/>
                          <wps:spPr>
                            <a:xfrm rot="-5400000">
                              <a:off x="885824" y="-885824"/>
                              <a:ext cx="1171575" cy="2943224"/>
                            </a:xfrm>
                            <a:prstGeom prst="round1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2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Надпись 10"/>
                          <wps:cNvSpPr txBox="1"/>
                          <wps:spPr>
                            <a:xfrm>
                              <a:off x="0" y="0"/>
                              <a:ext cx="2943224" cy="878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Воспроизводство и восстановление природных ресурсов</w:t>
                                </w:r>
                              </w:p>
                            </w:txbxContent>
                          </wps:txbx>
                          <wps:bodyPr spcFirstLastPara="1" wrap="square" lIns="85325" tIns="85325" rIns="85325" bIns="85325" anchor="ctr" anchorCtr="0">
                            <a:noAutofit/>
                          </wps:bodyPr>
                        </wps:wsp>
                        <wps:wsp>
                          <wps:cNvPr id="11" name="Прямоугольник с одним скругленным углом 11"/>
                          <wps:cNvSpPr/>
                          <wps:spPr>
                            <a:xfrm>
                              <a:off x="2943224" y="0"/>
                              <a:ext cx="2943224" cy="1171575"/>
                            </a:xfrm>
                            <a:prstGeom prst="round1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3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Надпись 12"/>
                          <wps:cNvSpPr txBox="1"/>
                          <wps:spPr>
                            <a:xfrm>
                              <a:off x="2943224" y="0"/>
                              <a:ext cx="2943224" cy="878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Замена традиционных видов природных ресурсов  нетрадиционными ("неисчерпаемыми")</w:t>
                                </w:r>
                              </w:p>
                            </w:txbxContent>
                          </wps:txbx>
                          <wps:bodyPr spcFirstLastPara="1" wrap="square" lIns="85325" tIns="85325" rIns="85325" bIns="85325" anchor="ctr" anchorCtr="0">
                            <a:noAutofit/>
                          </wps:bodyPr>
                        </wps:wsp>
                        <wps:wsp>
                          <wps:cNvPr id="13" name="Прямоугольник с одним скругленным углом 13"/>
                          <wps:cNvSpPr/>
                          <wps:spPr>
                            <a:xfrm rot="10800000">
                              <a:off x="0" y="1171575"/>
                              <a:ext cx="2943224" cy="1171575"/>
                            </a:xfrm>
                            <a:prstGeom prst="round1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4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Надпись 14"/>
                          <wps:cNvSpPr txBox="1"/>
                          <wps:spPr>
                            <a:xfrm>
                              <a:off x="0" y="1464468"/>
                              <a:ext cx="2943224" cy="878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Использование искусственно создаваемых заменителей, вместо природных</w:t>
                                </w:r>
                              </w:p>
                            </w:txbxContent>
                          </wps:txbx>
                          <wps:bodyPr spcFirstLastPara="1" wrap="square" lIns="85325" tIns="85325" rIns="85325" bIns="85325" anchor="ctr" anchorCtr="0">
                            <a:noAutofit/>
                          </wps:bodyPr>
                        </wps:wsp>
                        <wps:wsp>
                          <wps:cNvPr id="17" name="Прямоугольник с одним скругленным углом 17"/>
                          <wps:cNvSpPr/>
                          <wps:spPr>
                            <a:xfrm rot="5400000">
                              <a:off x="3829049" y="285750"/>
                              <a:ext cx="1171575" cy="2943224"/>
                            </a:xfrm>
                            <a:prstGeom prst="round1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372C3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Надпись 18"/>
                          <wps:cNvSpPr txBox="1"/>
                          <wps:spPr>
                            <a:xfrm>
                              <a:off x="2943225" y="1464467"/>
                              <a:ext cx="2943224" cy="878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Внедрение малоотходных технологий</w:t>
                                </w:r>
                              </w:p>
                            </w:txbxContent>
                          </wps:txbx>
                          <wps:bodyPr spcFirstLastPara="1" wrap="square" lIns="85325" tIns="85325" rIns="85325" bIns="85325" anchor="ctr" anchorCtr="0">
                            <a:noAutofit/>
                          </wps:bodyPr>
                        </wps:wsp>
                        <wps:wsp>
                          <wps:cNvPr id="19" name="Скругленный прямоугольник 19"/>
                          <wps:cNvSpPr/>
                          <wps:spPr>
                            <a:xfrm>
                              <a:off x="2009778" y="819150"/>
                              <a:ext cx="1866893" cy="70484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7D5CB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Надпись 20"/>
                          <wps:cNvSpPr txBox="1"/>
                          <wps:spPr>
                            <a:xfrm>
                              <a:off x="2044186" y="853558"/>
                              <a:ext cx="1798077" cy="636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Факторы сохранения и наращивания ПРП</w:t>
                                </w:r>
                              </w:p>
                            </w:txbxContent>
                          </wps:txbx>
                          <wps:bodyPr spcFirstLastPara="1" wrap="square" lIns="53325" tIns="53325" rIns="53325" bIns="533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33" style="width:463.5pt;height:184.5pt;mso-position-horizontal-relative:char;mso-position-vertical-relative:line" coordorigin="" coordsize="58864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">
                <v:group id="Группа 7" o:spid="_x0000_s1034" style="position:absolute;width:58864;height:23431" coordorigin="" coordsize="58864,23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Прямоугольник 8" o:spid="_x0000_s1035" style="position:absolute;width:58864;height:2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рямоугольник с одним скругленным углом 9" o:spid="_x0000_s1036" style="position:absolute;left:8858;top:-8858;width:11715;height:29432;rotation:-90;visibility:visible;mso-wrap-style:square;v-text-anchor:middle" coordsize="1171575,29432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uucIA&#10;AADaAAAADwAAAGRycy9kb3ducmV2LnhtbESPQWsCMRSE74X+h/AKvRTN1kPV1ShtpdCTuCp4fWye&#10;m8XNy5LENf33jVDocZiZb5jlOtlODORD61jB67gAQVw73XKj4Hj4Gs1AhIissXNMCn4owHr1+LDE&#10;UrsbVzTsYyMyhEOJCkyMfSllqA1ZDGPXE2fv7LzFmKVvpPZ4y3DbyUlRvEmLLecFgz19Gqov+6tV&#10;UH+cXpKeVpurPftqSM7sjttKqeen9L4AESnF//Bf+1srmMP9Sr4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W65wgAAANoAAAAPAAAAAAAAAAAAAAAAAJgCAABkcnMvZG93&#10;bnJldi54bWxQSwUGAAAAAAQABAD1AAAAhwMAAAAA&#10;" adj="-11796480,,5400" path="m,l976309,v107842,,195266,87424,195266,195266l1171575,2943224,,2943224,,xe" fillcolor="#ed7d31 [3205]" strokecolor="white [3201]" strokeweight="1pt">
                    <v:stroke startarrowwidth="narrow" startarrowlength="short" endarrowwidth="narrow" endarrowlength="short" joinstyle="miter"/>
                    <v:formulas/>
                    <v:path arrowok="t" o:connecttype="custom" o:connectlocs="0,0;976309,0;1171575,195266;1171575,2943224;0,2943224;0,0" o:connectangles="0,0,0,0,0,0" textboxrect="0,0,1171575,2943224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Надпись 10" o:spid="_x0000_s1037" type="#_x0000_t202" style="position:absolute;width:29432;height:87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edsUA&#10;AADbAAAADwAAAGRycy9kb3ducmV2LnhtbESP3WrDMAyF7wd9B6NC71anP4yR1S1tYbCtsLJuD6DF&#10;WhwWy2nsJunbVxeD3Umco3M+rTaDr1VHbawCG5hNM1DERbAVlwa+Pp/vH0HFhGyxDkwGrhRhsx7d&#10;rTC3oecP6k6pVBLCMUcDLqUm1zoWjjzGaWiIRfsJrccka1tq22Iv4b7W8yx70B4rlgaHDe0dFb+n&#10;izfwfT4u+9fL7ND5rWveFu+7nkpnzGQ8bJ9AJRrSv/nv+sUKvtDLLzKA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d52xQAAANsAAAAPAAAAAAAAAAAAAAAAAJgCAABkcnMv&#10;ZG93bnJldi54bWxQSwUGAAAAAAQABAD1AAAAigMAAAAA&#10;" filled="f" stroked="f">
                    <v:textbox inset="2.37014mm,2.37014mm,2.37014mm,2.37014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Воспроизводство и восстановление природных ресурсов</w:t>
                          </w:r>
                        </w:p>
                      </w:txbxContent>
                    </v:textbox>
                  </v:shape>
                  <v:shape id="Прямоугольник с одним скругленным углом 11" o:spid="_x0000_s1038" style="position:absolute;left:29432;width:29432;height:11715;visibility:visible;mso-wrap-style:square;v-text-anchor:middle" coordsize="2943224,1171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Z5MEA&#10;AADbAAAADwAAAGRycy9kb3ducmV2LnhtbERPS2vCQBC+C/6HZQq9SLMxYClpVtFCwWNNtPQ4ZKd5&#10;NDsbsmsS/71bKPQ2H99zst1sOjHS4BrLCtZRDIK4tLrhSsG5eH96AeE8ssbOMim4kYPddrnIMNV2&#10;4hONua9ECGGXooLa+z6V0pU1GXSR7YkD920Hgz7AoZJ6wCmEm04mcfwsDTYcGmrs6a2m8ie/GgWr&#10;drp8HTbclFh8tkne7sfcfSj1+DDvX0F4mv2/+M991GH+Gn5/C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hGeTBAAAA2wAAAA8AAAAAAAAAAAAAAAAAmAIAAGRycy9kb3du&#10;cmV2LnhtbFBLBQYAAAAABAAEAPUAAACGAwAAAAA=&#10;" adj="-11796480,,5400" path="m,l2747958,v107842,,195266,87424,195266,195266l2943224,1171575,,1171575,,xe" fillcolor="#a5a5a5 [3206]" strokecolor="white [3201]" strokeweight="1pt">
                    <v:stroke startarrowwidth="narrow" startarrowlength="short" endarrowwidth="narrow" endarrowlength="short" joinstyle="miter"/>
                    <v:formulas/>
                    <v:path arrowok="t" o:connecttype="custom" o:connectlocs="0,0;2747958,0;2943224,195266;2943224,1171575;0,1171575;0,0" o:connectangles="0,0,0,0,0,0" textboxrect="0,0,2943224,1171575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Надпись 12" o:spid="_x0000_s1039" type="#_x0000_t202" style="position:absolute;left:29432;width:29432;height:87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flmsIA&#10;AADbAAAADwAAAGRycy9kb3ducmV2LnhtbERP3WrCMBS+H+wdwhnsbqY6EanGUoXBpqDo9gDH5qwp&#10;a066Jrb17Y0w2N35+H7PMhtsLTpqfeVYwXiUgCAunK64VPD1+fYyB+EDssbaMSm4kods9fiwxFS7&#10;no/UnUIpYgj7FBWYEJpUSl8YsuhHriGO3LdrLYYI21LqFvsYbms5SZKZtFhxbDDY0MZQ8XO6WAXn&#10;38O0/7iMd53NTbN93a97Ko1Sz09DvgARaAj/4j/3u47zJ3D/JR4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+WawgAAANsAAAAPAAAAAAAAAAAAAAAAAJgCAABkcnMvZG93&#10;bnJldi54bWxQSwUGAAAAAAQABAD1AAAAhwMAAAAA&#10;" filled="f" stroked="f">
                    <v:textbox inset="2.37014mm,2.37014mm,2.37014mm,2.37014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Замена традиционных видов природных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ресурсов  нетрадиционными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 ("неисчерпаемыми")</w:t>
                          </w:r>
                        </w:p>
                      </w:txbxContent>
                    </v:textbox>
                  </v:shape>
                  <v:shape id="Прямоугольник с одним скругленным углом 13" o:spid="_x0000_s1040" style="position:absolute;top:11715;width:29432;height:11716;rotation:180;visibility:visible;mso-wrap-style:square;v-text-anchor:middle" coordsize="2943224,1171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mI0sIA&#10;AADbAAAADwAAAGRycy9kb3ducmV2LnhtbERP32vCMBB+F/Y/hBv4ZtM5GNIZi2wIIpShbuz11tza&#10;0ubSJVmt/70RBN/u4/t5y3w0nRjI+caygqckBUFcWt1wpeDzuJktQPiArLGzTArO5CFfPUyWmGl7&#10;4j0Nh1CJGMI+QwV1CH0mpS9rMugT2xNH7tc6gyFCV0nt8BTDTSfnafoiDTYcG2rs6a2msj38GwX0&#10;UbjiZzf//iuGr+MutIv1+F4qNX0c168gAo3hLr65tzrOf4brL/EAub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YjSwgAAANsAAAAPAAAAAAAAAAAAAAAAAJgCAABkcnMvZG93&#10;bnJldi54bWxQSwUGAAAAAAQABAD1AAAAhwMAAAAA&#10;" adj="-11796480,,5400" path="m,l2747958,v107842,,195266,87424,195266,195266l2943224,1171575,,1171575,,xe" fillcolor="#ffc000 [3207]" strokecolor="white [3201]" strokeweight="1pt">
                    <v:stroke startarrowwidth="narrow" startarrowlength="short" endarrowwidth="narrow" endarrowlength="short" joinstyle="miter"/>
                    <v:formulas/>
                    <v:path arrowok="t" o:connecttype="custom" o:connectlocs="0,0;2747958,0;2943224,195266;2943224,1171575;0,1171575;0,0" o:connectangles="0,0,0,0,0,0" textboxrect="0,0,2943224,1171575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Надпись 14" o:spid="_x0000_s1041" type="#_x0000_t202" style="position:absolute;top:14644;width:29432;height:8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LYdcEA&#10;AADbAAAADwAAAGRycy9kb3ducmV2LnhtbERP22rCQBB9F/oPyxR8040XpERXsYVCVVBq+wFjdpoN&#10;zc7G7JrEv3cFwbc5nOssVp0tRUO1LxwrGA0TEMSZ0wXnCn5/PgdvIHxA1lg6JgVX8rBavvQWmGrX&#10;8jc1x5CLGMI+RQUmhCqV0meGLPqhq4gj9+dqiyHCOpe6xjaG21KOk2QmLRYcGwxW9GEo+z9erILT&#10;+TBtN5fRrrFrU20n+/eWcqNU/7Vbz0EE6sJT/HB/6Th/Cvdf4gF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i2HXBAAAA2wAAAA8AAAAAAAAAAAAAAAAAmAIAAGRycy9kb3du&#10;cmV2LnhtbFBLBQYAAAAABAAEAPUAAACGAwAAAAA=&#10;" filled="f" stroked="f">
                    <v:textbox inset="2.37014mm,2.37014mm,2.37014mm,2.37014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Использование искусственно создаваемых заменителей, вместо природных</w:t>
                          </w:r>
                        </w:p>
                      </w:txbxContent>
                    </v:textbox>
                  </v:shape>
                  <v:shape id="Прямоугольник с одним скругленным углом 17" o:spid="_x0000_s1042" style="position:absolute;left:38290;top:2857;width:11716;height:29432;rotation:90;visibility:visible;mso-wrap-style:square;v-text-anchor:middle" coordsize="1171575,29432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018IA&#10;AADbAAAADwAAAGRycy9kb3ducmV2LnhtbERPTYvCMBC9L/gfwgje1lRFV7pGEUH0pFjFZW9DMtsW&#10;m0lpYq3/3iws7G0e73MWq85WoqXGl44VjIYJCGLtTMm5gst5+z4H4QOywcoxKXiSh9Wy97bA1LgH&#10;n6jNQi5iCPsUFRQh1KmUXhdk0Q9dTRy5H9dYDBE2uTQNPmK4reQ4SWbSYsmxocCaNgXpW3a3CvTl&#10;Oj3pyXl/2Lbfu+o4m+yy7EupQb9bf4II1IV/8Z97b+L8D/j9JR4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XfTXwgAAANsAAAAPAAAAAAAAAAAAAAAAAJgCAABkcnMvZG93&#10;bnJldi54bWxQSwUGAAAAAAQABAD1AAAAhwMAAAAA&#10;" adj="-11796480,,5400" path="m,l976309,v107842,,195266,87424,195266,195266l1171575,2943224,,2943224,,xe" fillcolor="#4372c3" strokecolor="white [3201]" strokeweight="1pt">
                    <v:stroke startarrowwidth="narrow" startarrowlength="short" endarrowwidth="narrow" endarrowlength="short" joinstyle="miter"/>
                    <v:formulas/>
                    <v:path arrowok="t" o:connecttype="custom" o:connectlocs="0,0;976309,0;1171575,195266;1171575,2943224;0,2943224;0,0" o:connectangles="0,0,0,0,0,0" textboxrect="0,0,1171575,2943224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Надпись 18" o:spid="_x0000_s1043" type="#_x0000_t202" style="position:absolute;left:29432;top:14644;width:29432;height:8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/ScMUA&#10;AADbAAAADwAAAGRycy9kb3ducmV2LnhtbESP3WrDMAyF7wd9B6NC71anP4yR1S1tYbCtsLJuD6DF&#10;WhwWy2nsJunbVxeD3Umco3M+rTaDr1VHbawCG5hNM1DERbAVlwa+Pp/vH0HFhGyxDkwGrhRhsx7d&#10;rTC3oecP6k6pVBLCMUcDLqUm1zoWjjzGaWiIRfsJrccka1tq22Iv4b7W8yx70B4rlgaHDe0dFb+n&#10;izfwfT4u+9fL7ND5rWveFu+7nkpnzGQ8bJ9AJRrSv/nv+sUKvsDKLzKA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L9JwxQAAANsAAAAPAAAAAAAAAAAAAAAAAJgCAABkcnMv&#10;ZG93bnJldi54bWxQSwUGAAAAAAQABAD1AAAAigMAAAAA&#10;" filled="f" stroked="f">
                    <v:textbox inset="2.37014mm,2.37014mm,2.37014mm,2.37014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Внедрение малоотходных технологий</w:t>
                          </w:r>
                        </w:p>
                      </w:txbxContent>
                    </v:textbox>
                  </v:shape>
                  <v:roundrect id="Скругленный прямоугольник 19" o:spid="_x0000_s1044" style="position:absolute;left:20097;top:8191;width:18669;height:7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FacIA&#10;AADbAAAADwAAAGRycy9kb3ducmV2LnhtbERPTWvCQBC9C/6HZQRvzaY9lBrdhCKI1oPQ1RaPQ3ZM&#10;0mZnQ3arsb++KxS8zeN9zqIYbCvO1PvGsYLHJAVBXDrTcKXgsF89vIDwAdlg65gUXMlDkY9HC8yM&#10;u/A7nXWoRAxhn6GCOoQuk9KXNVn0ieuII3dyvcUQYV9J0+MlhttWPqXps7TYcGyosaNlTeW3/rEK&#10;3o5fHYbTTlebz4/frV1LvdRSqelkeJ2DCDSEu/jfvTFx/gxuv8Q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h0VpwgAAANsAAAAPAAAAAAAAAAAAAAAAAJgCAABkcnMvZG93&#10;bnJldi54bWxQSwUGAAAAAAQABAD1AAAAhwMAAAAA&#10;" fillcolor="#f7d5cb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20" o:spid="_x0000_s1045" type="#_x0000_t202" style="position:absolute;left:20441;top:8535;width:17981;height:6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+7e74A&#10;AADbAAAADwAAAGRycy9kb3ducmV2LnhtbERPzUrDQBC+C32HZQRvdmNbJMRugi0I9dg0DzBkx2ww&#10;Oxuy0yb26d2D4PHj+99Xix/UjabYBzbwss5AEbfB9twZaC4fzzmoKMgWh8Bk4IciVOXqYY+FDTOf&#10;6VZLp1IIxwINOJGx0Dq2jjzGdRiJE/cVJo+S4NRpO+Gcwv2gN1n2qj32nBocjnR01H7XV28g57s0&#10;mTvIZZv7etx9BmzmkzFPj8v7GyihRf7Ff+6TNbBJ69OX9AN0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ffu3u+AAAA2wAAAA8AAAAAAAAAAAAAAAAAmAIAAGRycy9kb3ducmV2&#10;LnhtbFBLBQYAAAAABAAEAPUAAACDAwAAAAA=&#10;" filled="f" stroked="f">
                    <v:textbox inset="1.48125mm,1.48125mm,1.48125mm,1.48125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Факторы сохранения и наращивания ПРП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55906" w:rsidRDefault="00E77DB7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1.2 – Факторы сохранения и наращивания ПРП [10]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Подводя итог, можно сказать, что содержание понятия понимание природно-ресурсного потенциала намного шире, чем природных ресурсов. С одной стороны, он отражает отношения, которые сформировались в процессе использования явлений и тел природы, между производственной сферой и окружающей средой. Иначе говоря, состояние и структура природно-ресурсного потенциала представляет собой взаимодействие естественной (или природной) и техногенной (искусственной, созданной человеком) сред. А с другой, он выступает в роли ключевого фактора общественного производства, который определяет социальное и экономическое состояние региона.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1.2 Классификация природных ресурсов</w:t>
      </w:r>
    </w:p>
    <w:p w:rsidR="00255906" w:rsidRDefault="002559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Классификацию природных ресурсов, которые А.А. Минц назвал также природными факторами жизни общества, можно увидеть на рисунке 1.3.</w:t>
      </w:r>
    </w:p>
    <w:p w:rsidR="00255906" w:rsidRDefault="00E77DB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857875" cy="4333875"/>
                <wp:effectExtent l="0" t="0" r="0" b="0"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4333875"/>
                          <a:chOff x="0" y="0"/>
                          <a:chExt cx="5857875" cy="4333875"/>
                        </a:xfrm>
                      </wpg:grpSpPr>
                      <wpg:grpSp>
                        <wpg:cNvPr id="22" name="Группа 22"/>
                        <wpg:cNvGrpSpPr/>
                        <wpg:grpSpPr>
                          <a:xfrm>
                            <a:off x="0" y="0"/>
                            <a:ext cx="5857875" cy="4333875"/>
                            <a:chOff x="0" y="0"/>
                            <a:chExt cx="5857875" cy="4333875"/>
                          </a:xfrm>
                        </wpg:grpSpPr>
                        <wps:wsp>
                          <wps:cNvPr id="23" name="Прямоугольник 23"/>
                          <wps:cNvSpPr/>
                          <wps:spPr>
                            <a:xfrm>
                              <a:off x="0" y="0"/>
                              <a:ext cx="5857875" cy="433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Полилиния 24"/>
                          <wps:cNvSpPr/>
                          <wps:spPr>
                            <a:xfrm>
                              <a:off x="2811474" y="1548832"/>
                              <a:ext cx="1575900" cy="7027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71538"/>
                                  </a:lnTo>
                                  <a:lnTo>
                                    <a:pt x="120000" y="71538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Полилиния 25"/>
                          <wps:cNvSpPr/>
                          <wps:spPr>
                            <a:xfrm>
                              <a:off x="1235574" y="1548832"/>
                              <a:ext cx="1575900" cy="7027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120000" y="71538"/>
                                  </a:lnTo>
                                  <a:lnTo>
                                    <a:pt x="0" y="71538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Прямоугольник 26"/>
                          <wps:cNvSpPr/>
                          <wps:spPr>
                            <a:xfrm>
                              <a:off x="1636848" y="332493"/>
                              <a:ext cx="2349251" cy="12163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Надпись 27"/>
                          <wps:cNvSpPr txBox="1"/>
                          <wps:spPr>
                            <a:xfrm>
                              <a:off x="1636848" y="332493"/>
                              <a:ext cx="2349251" cy="1216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62"/>
                                  </w:rPr>
                                  <w:t>Природные ресурсы</w:t>
                                </w:r>
                              </w:p>
                            </w:txbxContent>
                          </wps:txbx>
                          <wps:bodyPr spcFirstLastPara="1" wrap="square" lIns="19675" tIns="19675" rIns="19675" bIns="171625" anchor="ctr" anchorCtr="0">
                            <a:noAutofit/>
                          </wps:bodyPr>
                        </wps:wsp>
                        <wps:wsp>
                          <wps:cNvPr id="28" name="Прямоугольник 28"/>
                          <wps:cNvSpPr/>
                          <wps:spPr>
                            <a:xfrm>
                              <a:off x="2047223" y="1268792"/>
                              <a:ext cx="2114326" cy="405446"/>
                            </a:xfrm>
                            <a:prstGeom prst="rect">
                              <a:avLst/>
                            </a:prstGeom>
                            <a:solidFill>
                              <a:srgbClr val="CFDEEF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rgbClr val="599BD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Надпись 29"/>
                          <wps:cNvSpPr txBox="1"/>
                          <wps:spPr>
                            <a:xfrm>
                              <a:off x="2047223" y="1268792"/>
                              <a:ext cx="2114326" cy="405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66025" tIns="16500" rIns="66025" bIns="16500" anchor="ctr" anchorCtr="0">
                            <a:noAutofit/>
                          </wps:bodyPr>
                        </wps:wsp>
                        <wps:wsp>
                          <wps:cNvPr id="30" name="Прямоугольник 30"/>
                          <wps:cNvSpPr/>
                          <wps:spPr>
                            <a:xfrm>
                              <a:off x="60948" y="2251605"/>
                              <a:ext cx="2349251" cy="12163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Надпись 31"/>
                          <wps:cNvSpPr txBox="1"/>
                          <wps:spPr>
                            <a:xfrm>
                              <a:off x="60948" y="2251605"/>
                              <a:ext cx="2349251" cy="1216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62"/>
                                  </w:rPr>
                                  <w:t>Природные условия</w:t>
                                </w:r>
                              </w:p>
                            </w:txbxContent>
                          </wps:txbx>
                          <wps:bodyPr spcFirstLastPara="1" wrap="square" lIns="19675" tIns="19675" rIns="19675" bIns="171625" anchor="ctr" anchorCtr="0">
                            <a:noAutofit/>
                          </wps:bodyPr>
                        </wps:wsp>
                        <wps:wsp>
                          <wps:cNvPr id="32" name="Прямоугольник 32"/>
                          <wps:cNvSpPr/>
                          <wps:spPr>
                            <a:xfrm>
                              <a:off x="816549" y="3131852"/>
                              <a:ext cx="2114326" cy="1202022"/>
                            </a:xfrm>
                            <a:prstGeom prst="rect">
                              <a:avLst/>
                            </a:prstGeom>
                            <a:solidFill>
                              <a:srgbClr val="CFDEEF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rgbClr val="599BD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Надпись 33"/>
                          <wps:cNvSpPr txBox="1"/>
                          <wps:spPr>
                            <a:xfrm>
                              <a:off x="816549" y="3131852"/>
                              <a:ext cx="2114326" cy="12020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Это тела и силы природы, существенные для жизни и деятельности человеческого общества на данном уровне развития производительных сил, но не принимающие участия непосредственно в материальной, производственной или непроизводственной деятельности людей. Они выполняют средообразующую функцию</w:t>
                                </w:r>
                              </w:p>
                            </w:txbxContent>
                          </wps:txbx>
                          <wps:bodyPr spcFirstLastPara="1" wrap="square" lIns="22850" tIns="5700" rIns="22850" bIns="5700" anchor="ctr" anchorCtr="0">
                            <a:noAutofit/>
                          </wps:bodyPr>
                        </wps:wsp>
                        <wps:wsp>
                          <wps:cNvPr id="34" name="Прямоугольник 34"/>
                          <wps:cNvSpPr/>
                          <wps:spPr>
                            <a:xfrm>
                              <a:off x="3212749" y="2251605"/>
                              <a:ext cx="2349251" cy="12163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Надпись 35"/>
                          <wps:cNvSpPr txBox="1"/>
                          <wps:spPr>
                            <a:xfrm>
                              <a:off x="3212749" y="2251605"/>
                              <a:ext cx="2349251" cy="1216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62"/>
                                  </w:rPr>
                                  <w:t>Естественные ресурсы</w:t>
                                </w:r>
                              </w:p>
                            </w:txbxContent>
                          </wps:txbx>
                          <wps:bodyPr spcFirstLastPara="1" wrap="square" lIns="19675" tIns="19675" rIns="19675" bIns="171625" anchor="ctr" anchorCtr="0">
                            <a:noAutofit/>
                          </wps:bodyPr>
                        </wps:wsp>
                        <wps:wsp>
                          <wps:cNvPr id="36" name="Прямоугольник 36"/>
                          <wps:cNvSpPr/>
                          <wps:spPr>
                            <a:xfrm>
                              <a:off x="3743548" y="3131852"/>
                              <a:ext cx="2114326" cy="1202022"/>
                            </a:xfrm>
                            <a:prstGeom prst="rect">
                              <a:avLst/>
                            </a:prstGeom>
                            <a:solidFill>
                              <a:srgbClr val="CFDEEF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rgbClr val="599BD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Надпись 37"/>
                          <wps:cNvSpPr txBox="1"/>
                          <wps:spPr>
                            <a:xfrm>
                              <a:off x="3743548" y="3131852"/>
                              <a:ext cx="2114326" cy="12020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Это тела и силы природы, использованные на данном уровне развития производительных сил для удовлетворения потребностей человеческого общества в форме непосредственного участия в материальной деятельности</w:t>
                                </w:r>
                              </w:p>
                            </w:txbxContent>
                          </wps:txbx>
                          <wps:bodyPr spcFirstLastPara="1" wrap="square" lIns="25400" tIns="6350" rIns="25400" bIns="635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1" o:spid="_x0000_s1046" style="width:461.25pt;height:341.25pt;mso-position-horizontal-relative:char;mso-position-vertical-relative:line" coordsize="58578,43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">
                <v:group id="Группа 22" o:spid="_x0000_s1047" style="position:absolute;width:58578;height:43338" coordsize="58578,43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Прямоугольник 23" o:spid="_x0000_s1048" style="position:absolute;width:58578;height:43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ZacMA&#10;AADbAAAADwAAAGRycy9kb3ducmV2LnhtbESPwW7CMBBE75X4B2uReitOU4TaEAcBKhL01AY+YImX&#10;OGq8DrEL4e9xpUo9jmbmjSZfDLYVF+p941jB8yQBQVw53XCt4LDfPL2C8AFZY+uYFNzIw6IYPeSY&#10;aXflL7qUoRYRwj5DBSaELpPSV4Ys+onriKN3cr3FEGVfS93jNcJtK9MkmUmLDccFgx2tDVXf5Y9V&#10;8Dl1lL6nflXW9s0Mx/3H7owzpR7Hw3IOItAQ/sN/7a1WkL7A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jZac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 24" o:spid="_x0000_s1049" style="position:absolute;left:28114;top:15488;width:15759;height:7028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YzT8QA&#10;AADbAAAADwAAAGRycy9kb3ducmV2LnhtbESPQWvCQBSE74L/YXmCN7PRliJpVhFBkB7aanPo8TX7&#10;TKLZtzG7Jum/7woFj8PMfMOk68HUoqPWVZYVzKMYBHFudcWFguxrN1uCcB5ZY22ZFPySg/VqPEox&#10;0bbnA3VHX4gAYZeggtL7JpHS5SUZdJFtiIN3sq1BH2RbSN1iH+Cmlos4fpEGKw4LJTa0LSm/HG9G&#10;we7th4bCfC6/syeD5/f9xzXPTkpNJ8PmFYSnwT/C/+29VrB4hvuX8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M0/EAAAA2wAAAA8AAAAAAAAAAAAAAAAAmAIAAGRycy9k&#10;b3ducmV2LnhtbFBLBQYAAAAABAAEAPUAAACJAwAAAAA=&#10;" path="m,l,71538r120000,l120000,120000e" filled="f" strokecolor="#487aa8" strokeweight="1pt">
                    <v:stroke startarrowwidth="narrow" startarrowlength="short" endarrowwidth="narrow" endarrowlength="short" joinstyle="miter"/>
                    <v:path arrowok="t" o:extrusionok="f"/>
                  </v:shape>
                  <v:shape id="Полилиния 25" o:spid="_x0000_s1050" style="position:absolute;left:12355;top:15488;width:15759;height:7028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qW1MQA&#10;AADbAAAADwAAAGRycy9kb3ducmV2LnhtbESPQWvCQBSE74L/YXmCN7PR0iJpVhFBkB7aanPo8TX7&#10;TKLZtzG7Jum/7woFj8PMfMOk68HUoqPWVZYVzKMYBHFudcWFguxrN1uCcB5ZY22ZFPySg/VqPEox&#10;0bbnA3VHX4gAYZeggtL7JpHS5SUZdJFtiIN3sq1BH2RbSN1iH+Cmlos4fpEGKw4LJTa0LSm/HG9G&#10;we7th4bCfC6/syeD5/f9xzXPTkpNJ8PmFYSnwT/C/+29VrB4hvuX8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altTEAAAA2wAAAA8AAAAAAAAAAAAAAAAAmAIAAGRycy9k&#10;b3ducmV2LnhtbFBLBQYAAAAABAAEAPUAAACJAwAAAAA=&#10;" path="m120000,r,71538l,71538r,48462e" filled="f" strokecolor="#487aa8" strokeweight="1pt">
                    <v:stroke startarrowwidth="narrow" startarrowlength="short" endarrowwidth="narrow" endarrowlength="short" joinstyle="miter"/>
                    <v:path arrowok="t" o:extrusionok="f"/>
                  </v:shape>
                  <v:rect id="Прямоугольник 26" o:spid="_x0000_s1051" style="position:absolute;left:16368;top:3324;width:23492;height:12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6JMQA&#10;AADbAAAADwAAAGRycy9kb3ducmV2LnhtbESPQWvCQBSE7wX/w/KE3nSjB5HoKkUUc2gPiYJ4e82+&#10;ZlOzb2N21fTfu4VCj8PMfMMs171txJ06XztWMBknIIhLp2uuFBwPu9EchA/IGhvHpOCHPKxXg5cl&#10;pto9OKd7ESoRIexTVGBCaFMpfWnIoh+7ljh6X66zGKLsKqk7fES4beQ0SWbSYs1xwWBLG0PlpbhZ&#10;BfnH+XuSh+JabL2h7DM7vW95r9TrsH9bgAjUh//wXzvTCqYz+P0Sf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u+iTEAAAA2wAAAA8AAAAAAAAAAAAAAAAAmAIAAGRycy9k&#10;b3ducmV2LnhtbFBLBQYAAAAABAAEAPUAAACJAwAAAAA=&#10;" fillcolor="white [3201]" strokecolor="#528cbe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27" o:spid="_x0000_s1052" type="#_x0000_t202" style="position:absolute;left:16368;top:3324;width:23492;height:12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nW8MA&#10;AADbAAAADwAAAGRycy9kb3ducmV2LnhtbESPQWvCQBSE7wX/w/IEb3Vj0Cipq4hgaREKmvb+yL5k&#10;Q7NvQ3Zr0n/fFYQeh5n5htnuR9uKG/W+caxgMU9AEJdON1wr+CxOzxsQPiBrbB2Tgl/ysN9NnraY&#10;azfwhW7XUIsIYZ+jAhNCl0vpS0MW/dx1xNGrXG8xRNnXUvc4RLhtZZokmbTYcFww2NHRUPl9/bEK&#10;sq/VeVlXWXHavJoiSd8PH7IalJpNx8MLiEBj+A8/2m9aQbqG+5f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lnW8MAAADbAAAADwAAAAAAAAAAAAAAAACYAgAAZHJzL2Rv&#10;d25yZXYueG1sUEsFBgAAAAAEAAQA9QAAAIgDAAAAAA==&#10;" filled="f" stroked="f">
                    <v:textbox inset=".54653mm,.54653mm,.54653mm,4.76736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62"/>
                            </w:rPr>
                            <w:t>Природные ресурсы</w:t>
                          </w:r>
                        </w:p>
                      </w:txbxContent>
                    </v:textbox>
                  </v:shape>
                  <v:rect id="Прямоугольник 28" o:spid="_x0000_s1053" style="position:absolute;left:20472;top:12687;width:21143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VUL4A&#10;AADbAAAADwAAAGRycy9kb3ducmV2LnhtbERPTYvCMBC9L/gfwgje1tQii1RTEVFWYS92F89DM22K&#10;zaQ02Vr/vTkIHh/ve7MdbSsG6n3jWMFinoAgLp1uuFbw93v8XIHwAVlj65gUPMjDNp98bDDT7s4X&#10;GopQixjCPkMFJoQuk9KXhiz6ueuII1e53mKIsK+l7vEew20r0yT5khYbjg0GO9obKm/Fv1XQIQ+H&#10;kymvLv2+1Ocf46q0WCo1m467NYhAY3iLX+6TVpDGsfFL/AEyf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UhFVC+AAAA2wAAAA8AAAAAAAAAAAAAAAAAmAIAAGRycy9kb3ducmV2&#10;LnhtbFBLBQYAAAAABAAEAPUAAACDAwAAAAA=&#10;" fillcolor="#cfdeef" strokecolor="#599bd5" strokeweight="1pt">
                    <v:fill opacity="58853f"/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29" o:spid="_x0000_s1054" type="#_x0000_t202" style="position:absolute;left:20472;top:12687;width:21143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NTcYA&#10;AADbAAAADwAAAGRycy9kb3ducmV2LnhtbESPT2vCQBTE7wW/w/IEL0U3tUU0uooUhUIh4p+Lt0f2&#10;NUnNvg272xj99N1CweMwM79hFqvO1KIl5yvLCl5GCQji3OqKCwWn43Y4BeEDssbaMim4kYfVsve0&#10;wFTbK++pPYRCRAj7FBWUITSplD4vyaAf2YY4el/WGQxRukJqh9cIN7UcJ8lEGqw4LpTY0HtJ+eXw&#10;YxRU32+u5d30+bbx9+39/JpNss9MqUG/W89BBOrCI/zf/tAKxjP4+xJ/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CNTcYAAADbAAAADwAAAAAAAAAAAAAAAACYAgAAZHJz&#10;L2Rvd25yZXYueG1sUEsFBgAAAAAEAAQA9QAAAIsDAAAAAA==&#10;" filled="f" stroked="f">
                    <v:textbox inset="1.83403mm,.45833mm,1.83403mm,.45833mm">
                      <w:txbxContent>
                        <w:p w:rsidR="00E77DB7" w:rsidRDefault="00E77DB7">
                          <w:pPr>
                            <w:spacing w:after="0" w:line="21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shape>
                  <v:rect id="Прямоугольник 30" o:spid="_x0000_s1055" style="position:absolute;left:609;top:22516;width:23492;height:12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JRFsIA&#10;AADbAAAADwAAAGRycy9kb3ducmV2LnhtbERPz2vCMBS+C/sfwht4m2kdjFGNMkbHetBDu4F4ezbP&#10;pq55qU3U7r9fDgOPH9/v5Xq0nbjS4FvHCtJZAoK4drrlRsH318fTKwgfkDV2jknBL3lYrx4mS8y0&#10;u3FJ1yo0Ioawz1CBCaHPpPS1IYt+5nriyB3dYDFEODRSD3iL4baT8yR5kRZbjg0Ge3o3VP9UF6ug&#10;3O5PaRmqc5V7Q8Wh2G1y/lRq+ji+LUAEGsNd/O8utILnuD5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0lEWwgAAANsAAAAPAAAAAAAAAAAAAAAAAJgCAABkcnMvZG93&#10;bnJldi54bWxQSwUGAAAAAAQABAD1AAAAhwMAAAAA&#10;" fillcolor="white [3201]" strokecolor="#528cbe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31" o:spid="_x0000_s1056" type="#_x0000_t202" style="position:absolute;left:609;top:22516;width:23492;height:12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XMacQA&#10;AADbAAAADwAAAGRycy9kb3ducmV2LnhtbESPQWvCQBSE70L/w/IKvekmtgZJ3YgIlpaCoNH7I/uS&#10;Dc2+DdnVpP++Wyj0OMzMN8xmO9lO3GnwrWMF6SIBQVw53XKj4FIe5msQPiBr7ByTgm/ysC0eZhvM&#10;tRv5RPdzaESEsM9RgQmhz6X0lSGLfuF64ujVbrAYohwaqQccI9x2cpkkmbTYclww2NPeUPV1vlkF&#10;2XX1+dLUWXlYv5kyWX7sjrIelXp6nHavIAJN4T/8137XCp5T+P0Sf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VzGnEAAAA2wAAAA8AAAAAAAAAAAAAAAAAmAIAAGRycy9k&#10;b3ducmV2LnhtbFBLBQYAAAAABAAEAPUAAACJAwAAAAA=&#10;" filled="f" stroked="f">
                    <v:textbox inset=".54653mm,.54653mm,.54653mm,4.76736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62"/>
                            </w:rPr>
                            <w:t>Природные условия</w:t>
                          </w:r>
                        </w:p>
                      </w:txbxContent>
                    </v:textbox>
                  </v:shape>
                  <v:rect id="Прямоугольник 32" o:spid="_x0000_s1057" style="position:absolute;left:8165;top:31318;width:21143;height:1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C0Z8IA&#10;AADbAAAADwAAAGRycy9kb3ducmV2LnhtbESPwWrDMBBE74H+g9hCb7Ecp5TiWAkhpMSFXOyWnhdr&#10;Y5lYK2Opjvv3VSHQ4zAzb5hiN9teTDT6zrGCVZKCIG6c7rhV8PnxtnwF4QOyxt4xKfghD7vtw6LA&#10;XLsbVzTVoRURwj5HBSaEIZfSN4Ys+sQNxNG7uNFiiHJspR7xFuG2l1mavkiLHccFgwMdDDXX+tsq&#10;GJCnY2maL5edqvb9bNwlq5+Venqc9xsQgebwH763S61gncHfl/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LRnwgAAANsAAAAPAAAAAAAAAAAAAAAAAJgCAABkcnMvZG93&#10;bnJldi54bWxQSwUGAAAAAAQABAD1AAAAhwMAAAAA&#10;" fillcolor="#cfdeef" strokecolor="#599bd5" strokeweight="1pt">
                    <v:fill opacity="58853f"/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33" o:spid="_x0000_s1058" type="#_x0000_t202" style="position:absolute;left:8165;top:31318;width:21143;height:1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pj4cIA&#10;AADbAAAADwAAAGRycy9kb3ducmV2LnhtbESPwWrDMBBE74H+g9hCbrGcBkpxo5jGENpTSp0cclyk&#10;rW0qrYyl2s7fR4FCj8PMvGG25eysGGkInWcF6ywHQay96bhRcD4dVi8gQkQ2aD2TgisFKHcPiy0W&#10;xk/8RWMdG5EgHApU0MbYF1IG3ZLDkPmeOHnffnAYkxwaaQacEtxZ+ZTnz9Jhx2mhxZ6qlvRP/esU&#10;fI6R9tPlWF8PVvcT6crie6fU8nF+ewURaY7/4b/2h1Gw2cD9S/oB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OmPhwgAAANsAAAAPAAAAAAAAAAAAAAAAAJgCAABkcnMvZG93&#10;bnJldi54bWxQSwUGAAAAAAQABAD1AAAAhwMAAAAA&#10;" filled="f" stroked="f">
                    <v:textbox inset=".63472mm,.15833mm,.63472mm,.15833mm">
                      <w:txbxContent>
                        <w:p w:rsidR="00E77DB7" w:rsidRDefault="00E77DB7">
                          <w:pPr>
                            <w:spacing w:after="0" w:line="21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Это тела и силы природы, существенные для жизни и деятельности человеческого общества на данном уровне развития производительных сил, но не принимающие участия непосредственно в материальной, производственной или непроизводственной деятельности людей. Они выполняют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средообразующую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функцию</w:t>
                          </w:r>
                        </w:p>
                      </w:txbxContent>
                    </v:textbox>
                  </v:shape>
                  <v:rect id="Прямоугольник 34" o:spid="_x0000_s1059" style="position:absolute;left:32127;top:22516;width:23493;height:12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XFcUA&#10;AADbAAAADwAAAGRycy9kb3ducmV2LnhtbESPQWvCQBSE74X+h+UVvNWNthSJriKiNIf2kFQQb8/s&#10;MxvNvo3ZVdN/3y0Uehxm5htmtuhtI27U+dqxgtEwAUFcOl1zpWD7tXmegPABWWPjmBR8k4fF/PFh&#10;hql2d87pVoRKRAj7FBWYENpUSl8asuiHriWO3tF1FkOUXSV1h/cIt40cJ8mbtFhzXDDY0spQeS6u&#10;VkH+uT+N8lBcirU3lB2y3cea35UaPPXLKYhAffgP/7UzreDlFX6/xB8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VcVxQAAANsAAAAPAAAAAAAAAAAAAAAAAJgCAABkcnMv&#10;ZG93bnJldi54bWxQSwUGAAAAAAQABAD1AAAAigMAAAAA&#10;" fillcolor="white [3201]" strokecolor="#528cbe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35" o:spid="_x0000_s1060" type="#_x0000_t202" style="position:absolute;left:32127;top:22516;width:23493;height:12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7KasMA&#10;AADbAAAADwAAAGRycy9kb3ducmV2LnhtbESPQWvCQBSE7wX/w/IEb3Wj1iDRVUSwWAoFjd4f2Zds&#10;MPs2ZLcm/vtuodDjMDPfMJvdYBvxoM7XjhXMpgkI4sLpmisF1/z4ugLhA7LGxjEpeJKH3Xb0ssFM&#10;u57P9LiESkQI+wwVmBDaTEpfGLLop64ljl7pOoshyq6SusM+wm0j50mSSos1xwWDLR0MFffLt1WQ&#10;3pafb1WZ5sfVu8mT+cf+S5a9UpPxsF+DCDSE//Bf+6QVLJ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7KasMAAADbAAAADwAAAAAAAAAAAAAAAACYAgAAZHJzL2Rv&#10;d25yZXYueG1sUEsFBgAAAAAEAAQA9QAAAIgDAAAAAA==&#10;" filled="f" stroked="f">
                    <v:textbox inset=".54653mm,.54653mm,.54653mm,4.76736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62"/>
                            </w:rPr>
                            <w:t>Естественные ресурсы</w:t>
                          </w:r>
                        </w:p>
                      </w:txbxContent>
                    </v:textbox>
                  </v:shape>
                  <v:rect id="Прямоугольник 36" o:spid="_x0000_s1061" style="position:absolute;left:37435;top:31318;width:21143;height:1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uyZMEA&#10;AADbAAAADwAAAGRycy9kb3ducmV2LnhtbESPQYvCMBSE78L+h/AWvGm6VUSqUWRxWQUvVvH8aJ5N&#10;sXkpTazdf78RBI/DzHzDLNe9rUVHra8cK/gaJyCIC6crLhWcTz+jOQgfkDXWjknBH3lYrz4GS8y0&#10;e/CRujyUIkLYZ6jAhNBkUvrCkEU/dg1x9K6utRiibEupW3xEuK1lmiQzabHiuGCwoW9DxS2/WwUN&#10;crfdmeLi0t9juT8Yd03zqVLDz36zABGoD+/wq73TCiYzeH6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rsmTBAAAA2wAAAA8AAAAAAAAAAAAAAAAAmAIAAGRycy9kb3du&#10;cmV2LnhtbFBLBQYAAAAABAAEAPUAAACGAwAAAAA=&#10;" fillcolor="#cfdeef" strokecolor="#599bd5" strokeweight="1pt">
                    <v:fill opacity="58853f"/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37" o:spid="_x0000_s1062" type="#_x0000_t202" style="position:absolute;left:37435;top:31318;width:21143;height:1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asMA&#10;AADbAAAADwAAAGRycy9kb3ducmV2LnhtbESP0YrCMBRE34X9h3AF3zTVBd3tGkVEUUQfdP2AS3Nt&#10;i81NN8nW+vdGEHwcZuYMM523phINOV9aVjAcJCCIM6tLzhWcf9f9LxA+IGusLJOCO3mYzz46U0y1&#10;vfGRmlPIRYSwT1FBEUKdSumzggz6ga2Jo3exzmCI0uVSO7xFuKnkKEnG0mDJcaHAmpYFZdfTv1Eg&#10;d37l7uvRnzPD/aY5HM7V4vuqVK/bLn5ABGrDO/xqb7WCzwk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6rasMAAADbAAAADwAAAAAAAAAAAAAAAACYAgAAZHJzL2Rv&#10;d25yZXYueG1sUEsFBgAAAAAEAAQA9QAAAIgDAAAAAA==&#10;" filled="f" stroked="f">
                    <v:textbox inset="2pt,.5pt,2pt,.5pt">
                      <w:txbxContent>
                        <w:p w:rsidR="00E77DB7" w:rsidRDefault="00E77DB7">
                          <w:pPr>
                            <w:spacing w:after="0" w:line="21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Это тела и силы природы, использованные на данном уровне развития производительных сил для удовлетворения потребностей человеческого общества в форме непосредственного участия в материальной деятельности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55906" w:rsidRDefault="00E77DB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Рисунок 1.3 – Классификация природных ресурсов по А.А. Минц [11]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Ю.Н. Шедько приводит детальную классификацию природных ресурсов с точки зрения исчерпаемости и неисчерпаемости, которая представлена на рисунке 1.4.</w:t>
      </w: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895975" cy="2552700"/>
                <wp:effectExtent l="0" t="0" r="0" b="0"/>
                <wp:docPr id="38" name="Группа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2552700"/>
                          <a:chOff x="0" y="0"/>
                          <a:chExt cx="5895975" cy="2552700"/>
                        </a:xfrm>
                      </wpg:grpSpPr>
                      <wpg:grpSp>
                        <wpg:cNvPr id="39" name="Группа 39"/>
                        <wpg:cNvGrpSpPr/>
                        <wpg:grpSpPr>
                          <a:xfrm>
                            <a:off x="0" y="0"/>
                            <a:ext cx="5895975" cy="2552700"/>
                            <a:chOff x="0" y="0"/>
                            <a:chExt cx="5895975" cy="2552700"/>
                          </a:xfrm>
                        </wpg:grpSpPr>
                        <wps:wsp>
                          <wps:cNvPr id="40" name="Прямоугольник 40"/>
                          <wps:cNvSpPr/>
                          <wps:spPr>
                            <a:xfrm>
                              <a:off x="0" y="0"/>
                              <a:ext cx="5895975" cy="255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Полилиния 41"/>
                          <wps:cNvSpPr/>
                          <wps:spPr>
                            <a:xfrm>
                              <a:off x="3349674" y="1608322"/>
                              <a:ext cx="803373" cy="2788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60000"/>
                                  </a:lnTo>
                                  <a:lnTo>
                                    <a:pt x="120000" y="6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Полилиния 42"/>
                          <wps:cNvSpPr/>
                          <wps:spPr>
                            <a:xfrm>
                              <a:off x="2546300" y="1608322"/>
                              <a:ext cx="803373" cy="2788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120000" y="60000"/>
                                  </a:lnTo>
                                  <a:lnTo>
                                    <a:pt x="0" y="6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Полилиния 43"/>
                          <wps:cNvSpPr/>
                          <wps:spPr>
                            <a:xfrm>
                              <a:off x="2546300" y="665520"/>
                              <a:ext cx="803373" cy="2788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60000"/>
                                  </a:lnTo>
                                  <a:lnTo>
                                    <a:pt x="120000" y="6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Полилиния 44"/>
                          <wps:cNvSpPr/>
                          <wps:spPr>
                            <a:xfrm>
                              <a:off x="1742927" y="665520"/>
                              <a:ext cx="803373" cy="2788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120000" y="60000"/>
                                  </a:lnTo>
                                  <a:lnTo>
                                    <a:pt x="0" y="6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Прямоугольник 45"/>
                          <wps:cNvSpPr/>
                          <wps:spPr>
                            <a:xfrm>
                              <a:off x="1882355" y="1575"/>
                              <a:ext cx="1327889" cy="663944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lt1"/>
                                </a:gs>
                                <a:gs pos="50000">
                                  <a:schemeClr val="lt1"/>
                                </a:gs>
                                <a:gs pos="100000">
                                  <a:schemeClr val="lt1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" name="Надпись 46"/>
                          <wps:cNvSpPr txBox="1"/>
                          <wps:spPr>
                            <a:xfrm>
                              <a:off x="1882355" y="1575"/>
                              <a:ext cx="1327889" cy="6639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Природные ресурсы</w:t>
                                </w:r>
                              </w:p>
                            </w:txbxContent>
                          </wps:txbx>
                          <wps:bodyPr spcFirstLastPara="1" wrap="square" lIns="5700" tIns="5700" rIns="5700" bIns="5700" anchor="ctr" anchorCtr="0">
                            <a:noAutofit/>
                          </wps:bodyPr>
                        </wps:wsp>
                        <wps:wsp>
                          <wps:cNvPr id="47" name="Прямоугольник 47"/>
                          <wps:cNvSpPr/>
                          <wps:spPr>
                            <a:xfrm>
                              <a:off x="1078982" y="944377"/>
                              <a:ext cx="1327889" cy="663944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lt1"/>
                                </a:gs>
                                <a:gs pos="50000">
                                  <a:schemeClr val="lt1"/>
                                </a:gs>
                                <a:gs pos="100000">
                                  <a:schemeClr val="lt1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Надпись 48"/>
                          <wps:cNvSpPr txBox="1"/>
                          <wps:spPr>
                            <a:xfrm>
                              <a:off x="1078982" y="944377"/>
                              <a:ext cx="1327889" cy="6639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 xml:space="preserve">Неисчерпаемые (например,энергия солнца, ветра, текучей воды, климатические и др.) </w:t>
                                </w:r>
                              </w:p>
                            </w:txbxContent>
                          </wps:txbx>
                          <wps:bodyPr spcFirstLastPara="1" wrap="square" lIns="5700" tIns="5700" rIns="5700" bIns="5700" anchor="ctr" anchorCtr="0">
                            <a:noAutofit/>
                          </wps:bodyPr>
                        </wps:wsp>
                        <wps:wsp>
                          <wps:cNvPr id="49" name="Прямоугольник 49"/>
                          <wps:cNvSpPr/>
                          <wps:spPr>
                            <a:xfrm>
                              <a:off x="2685729" y="944377"/>
                              <a:ext cx="1327889" cy="663944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lt1"/>
                                </a:gs>
                                <a:gs pos="50000">
                                  <a:schemeClr val="lt1"/>
                                </a:gs>
                                <a:gs pos="100000">
                                  <a:schemeClr val="lt1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0" name="Надпись 50"/>
                          <wps:cNvSpPr txBox="1"/>
                          <wps:spPr>
                            <a:xfrm>
                              <a:off x="2685729" y="944377"/>
                              <a:ext cx="1327889" cy="6639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Исчерпаемые</w:t>
                                </w:r>
                              </w:p>
                            </w:txbxContent>
                          </wps:txbx>
                          <wps:bodyPr spcFirstLastPara="1" wrap="square" lIns="5700" tIns="5700" rIns="5700" bIns="5700" anchor="ctr" anchorCtr="0">
                            <a:noAutofit/>
                          </wps:bodyPr>
                        </wps:wsp>
                        <wps:wsp>
                          <wps:cNvPr id="51" name="Прямоугольник 51"/>
                          <wps:cNvSpPr/>
                          <wps:spPr>
                            <a:xfrm>
                              <a:off x="1882355" y="1887179"/>
                              <a:ext cx="1327889" cy="663944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lt1"/>
                                </a:gs>
                                <a:gs pos="50000">
                                  <a:schemeClr val="lt1"/>
                                </a:gs>
                                <a:gs pos="100000">
                                  <a:schemeClr val="lt1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Надпись 52"/>
                          <wps:cNvSpPr txBox="1"/>
                          <wps:spPr>
                            <a:xfrm>
                              <a:off x="1882355" y="1887179"/>
                              <a:ext cx="1327889" cy="6639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Возобновимые (растительные, почвенные, водные и др.)</w:t>
                                </w:r>
                              </w:p>
                            </w:txbxContent>
                          </wps:txbx>
                          <wps:bodyPr spcFirstLastPara="1" wrap="square" lIns="5700" tIns="5700" rIns="5700" bIns="5700" anchor="ctr" anchorCtr="0">
                            <a:noAutofit/>
                          </wps:bodyPr>
                        </wps:wsp>
                        <wps:wsp>
                          <wps:cNvPr id="53" name="Прямоугольник 53"/>
                          <wps:cNvSpPr/>
                          <wps:spPr>
                            <a:xfrm>
                              <a:off x="3489102" y="1887179"/>
                              <a:ext cx="1327889" cy="663944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lt1"/>
                                </a:gs>
                                <a:gs pos="50000">
                                  <a:schemeClr val="lt1"/>
                                </a:gs>
                                <a:gs pos="100000">
                                  <a:schemeClr val="lt1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Надпись 54"/>
                          <wps:cNvSpPr txBox="1"/>
                          <wps:spPr>
                            <a:xfrm>
                              <a:off x="3489102" y="1887179"/>
                              <a:ext cx="1327889" cy="6639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Невозобновимые (минеральные)</w:t>
                                </w:r>
                              </w:p>
                            </w:txbxContent>
                          </wps:txbx>
                          <wps:bodyPr spcFirstLastPara="1" wrap="square" lIns="5700" tIns="5700" rIns="5700" bIns="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38" o:spid="_x0000_s1063" style="width:464.25pt;height:201pt;mso-position-horizontal-relative:char;mso-position-vertical-relative:line" coordsize="58959,2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">
                <v:group id="Группа 39" o:spid="_x0000_s1064" style="position:absolute;width:58959;height:25527" coordsize="58959,25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rect id="Прямоугольник 40" o:spid="_x0000_s1065" style="position:absolute;width:58959;height:25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ivr8A&#10;AADbAAAADwAAAGRycy9kb3ducmV2LnhtbERPzYrCMBC+L/gOYQRva2oRWbtGUVFQT2v1AWab2aZs&#10;M6lN1Pr25iB4/Pj+Z4vO1uJGra8cKxgNExDEhdMVlwrOp+3nFwgfkDXWjknBgzws5r2PGWba3flI&#10;tzyUIoawz1CBCaHJpPSFIYt+6BriyP251mKIsC2lbvEew20t0ySZSIsVxwaDDa0NFf/51Sr4GTtK&#10;N6lf5aWdmu73dNhfcKLUoN8tv0EE6sJb/HLvtIJxXB+/xB8g5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1aK+vwAAANsAAAAPAAAAAAAAAAAAAAAAAJgCAABkcnMvZG93bnJl&#10;di54bWxQSwUGAAAAAAQABAD1AAAAhAMAAAAA&#10;" filled="f" stroked="f"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 41" o:spid="_x0000_s1066" style="position:absolute;left:33496;top:16083;width:8034;height:2788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KlMMA&#10;AADbAAAADwAAAGRycy9kb3ducmV2LnhtbESPQWsCMRSE70L/Q3iF3jRrq0VWo0hlSy89uG3vj83r&#10;ZuvmJSZRt/++KQgeh5n5hlltBtuLM4XYOVYwnRQgiBunO24VfH5U4wWImJA19o5JwS9F2KzvRiss&#10;tbvwns51akWGcCxRgUnJl1LGxpDFOHGeOHvfLlhMWYZW6oCXDLe9fCyKZ2mx47xg0NOLoeZQn6yC&#10;2jy97kPld3rmw/znWL0fzFdS6uF+2C5BJBrSLXxtv2kFsyn8f8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DKlMMAAADbAAAADwAAAAAAAAAAAAAAAACYAgAAZHJzL2Rv&#10;d25yZXYueG1sUEsFBgAAAAAEAAQA9QAAAIgDAAAAAA==&#10;" path="m,l,60000r120000,l120000,120000e" filled="f" strokecolor="#528cbe" strokeweight="1pt">
                    <v:stroke startarrowwidth="narrow" startarrowlength="short" endarrowwidth="narrow" endarrowlength="short" joinstyle="miter"/>
                    <v:path arrowok="t" o:extrusionok="f"/>
                  </v:shape>
                  <v:shape id="Полилиния 42" o:spid="_x0000_s1067" style="position:absolute;left:25463;top:16083;width:8033;height:2788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U48MA&#10;AADbAAAADwAAAGRycy9kb3ducmV2LnhtbESPQWsCMRSE7wX/Q3iF3mq21hZZjSKVLb304Fbvj81z&#10;s7p5SZOo23/fFAoeh5n5hlmsBtuLC4XYOVbwNC5AEDdOd9wq2H1VjzMQMSFr7B2Tgh+KsFqO7hZY&#10;anflLV3q1IoM4ViiApOSL6WMjSGLcew8cfYOLlhMWYZW6oDXDLe9nBTFq7TYcV4w6OnNUHOqz1ZB&#10;bZ7ft6HyGz314eX4XX2ezD4p9XA/rOcgEg3pFv5vf2gF0w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JU48MAAADbAAAADwAAAAAAAAAAAAAAAACYAgAAZHJzL2Rv&#10;d25yZXYueG1sUEsFBgAAAAAEAAQA9QAAAIgDAAAAAA==&#10;" path="m120000,r,60000l,60000r,60000e" filled="f" strokecolor="#528cbe" strokeweight="1pt">
                    <v:stroke startarrowwidth="narrow" startarrowlength="short" endarrowwidth="narrow" endarrowlength="short" joinstyle="miter"/>
                    <v:path arrowok="t" o:extrusionok="f"/>
                  </v:shape>
                  <v:shape id="Полилиния 43" o:spid="_x0000_s1068" style="position:absolute;left:25463;top:6655;width:8033;height:2788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Om8MA&#10;AADbAAAADwAAAGRycy9kb3ducmV2LnhtbESPT4vCMBTE7wt+h/AEb2vqHxapRhFBEA/qag8en82z&#10;rTYvtYlav71ZWPA4zMxvmMmsMaV4UO0Kywp63QgEcWp1wZmC5LD8HoFwHlljaZkUvMjBbNr6mmCs&#10;7ZN/6bH3mQgQdjEqyL2vYildmpNB17UVcfDOtjbog6wzqWt8BrgpZT+KfqTBgsNCjhUtckqv+7tR&#10;sFyfqMnMbnRMBgYvm9X2liZnpTrtZj4G4anxn/B/e6UVDAfw9yX8AD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BOm8MAAADbAAAADwAAAAAAAAAAAAAAAACYAgAAZHJzL2Rv&#10;d25yZXYueG1sUEsFBgAAAAAEAAQA9QAAAIgDAAAAAA==&#10;" path="m,l,60000r120000,l120000,120000e" filled="f" strokecolor="#487aa8" strokeweight="1pt">
                    <v:stroke startarrowwidth="narrow" startarrowlength="short" endarrowwidth="narrow" endarrowlength="short" joinstyle="miter"/>
                    <v:path arrowok="t" o:extrusionok="f"/>
                  </v:shape>
                  <v:shape id="Полилиния 44" o:spid="_x0000_s1069" style="position:absolute;left:17429;top:6655;width:8034;height:2788;visibility:visible;mso-wrap-style:square;v-text-anchor:middle" coordsize="1200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nW78QA&#10;AADbAAAADwAAAGRycy9kb3ducmV2LnhtbESPT4vCMBTE7wt+h/AEb2vqH5ZSjSKCIB5WV3vw+Gye&#10;bbV5qU1W67c3Cwseh5n5DTOdt6YSd2pcaVnBoB+BIM6sLjlXkB5WnzEI55E1VpZJwZMczGedjykm&#10;2j74h+57n4sAYZeggsL7OpHSZQUZdH1bEwfvbBuDPsgml7rBR4CbSg6j6EsaLDksFFjTsqDsuv81&#10;ClabE7W52cXHdGTw8r3e3rL0rFSv2y4mIDy1/h3+b6+1gvEY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J1u/EAAAA2wAAAA8AAAAAAAAAAAAAAAAAmAIAAGRycy9k&#10;b3ducmV2LnhtbFBLBQYAAAAABAAEAPUAAACJAwAAAAA=&#10;" path="m120000,r,60000l,60000r,60000e" filled="f" strokecolor="#487aa8" strokeweight="1pt">
                    <v:stroke startarrowwidth="narrow" startarrowlength="short" endarrowwidth="narrow" endarrowlength="short" joinstyle="miter"/>
                    <v:path arrowok="t" o:extrusionok="f"/>
                  </v:shape>
                  <v:rect id="Прямоугольник 45" o:spid="_x0000_s1070" style="position:absolute;left:18823;top:15;width:13279;height:6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KzMMA&#10;AADbAAAADwAAAGRycy9kb3ducmV2LnhtbESPQWvCQBSE70L/w/IKvemmUqWmbkKVFr2aFoq31+xr&#10;NjT7NmbXGP+9Kwgeh5n5hlnmg21ET52vHSt4niQgiEuna64UfH99jl9B+ICssXFMCs7kIc8eRktM&#10;tTvxjvoiVCJC2KeowITQplL60pBFP3EtcfT+XGcxRNlVUnd4inDbyGmSzKXFmuOCwZbWhsr/4mgV&#10;lHJlPo7+t+5DsT4s9uefxkw3Sj09Du9vIAIN4R6+tbdawcsMrl/iD5D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dKzMMAAADbAAAADwAAAAAAAAAAAAAAAACYAgAAZHJzL2Rv&#10;d25yZXYueG1sUEsFBgAAAAAEAAQA9QAAAIgDAAAAAA==&#10;" fillcolor="white [3201]" stroked="f">
                    <v:fill color2="white [3201]" focus="50%" type="gradient">
                      <o:fill v:ext="view" type="gradientUnscaled"/>
                    </v:fill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46" o:spid="_x0000_s1071" type="#_x0000_t202" style="position:absolute;left:18823;top:15;width:13279;height:6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3JfsMA&#10;AADbAAAADwAAAGRycy9kb3ducmV2LnhtbESP3UoDMRSE7wXfIRzBG2mziq5l27TYSouXWvsAh83Z&#10;H9ycxOS0Xd/eFAQvh5n5hlmsRjeoE8XUezZwPy1AEdfe9twaOHxuJzNQSZAtDp7JwA8lWC2vrxZY&#10;WX/mDzrtpVUZwqlCA51IqLROdUcO09QH4uw1PjqULGOrbcRzhrtBPxRFqR32nBc6DLTpqP7aH52B&#10;8T3JaxOap7jehee13X63d1Iac3szvsxBCY3yH/5rv1kDjyVcvuQ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3JfsMAAADbAAAADwAAAAAAAAAAAAAAAACYAgAAZHJzL2Rv&#10;d25yZXYueG1sUEsFBgAAAAAEAAQA9QAAAIgDAAAAAA==&#10;" filled="f" stroked="f">
                    <v:textbox inset=".15833mm,.15833mm,.15833mm,.15833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Природные ресурсы</w:t>
                          </w:r>
                        </w:p>
                      </w:txbxContent>
                    </v:textbox>
                  </v:shape>
                  <v:rect id="Прямоугольник 47" o:spid="_x0000_s1072" style="position:absolute;left:10789;top:9443;width:13279;height:6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xIMMA&#10;AADbAAAADwAAAGRycy9kb3ducmV2LnhtbESPQWvCQBSE70L/w/IKvemmUrSmbkKVFr2aFoq31+xr&#10;NjT7NmbXGP+9Kwgeh5n5hlnmg21ET52vHSt4niQgiEuna64UfH99jl9B+ICssXFMCs7kIc8eRktM&#10;tTvxjvoiVCJC2KeowITQplL60pBFP3EtcfT+XGcxRNlVUnd4inDbyGmSzKTFmuOCwZbWhsr/4mgV&#10;lHJlPo7+t+5DsT4s9uefxkw3Sj09Du9vIAIN4R6+tbdawcscrl/iD5D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xIMMAAADbAAAADwAAAAAAAAAAAAAAAACYAgAAZHJzL2Rv&#10;d25yZXYueG1sUEsFBgAAAAAEAAQA9QAAAIgDAAAAAA==&#10;" fillcolor="white [3201]" stroked="f">
                    <v:fill color2="white [3201]" focus="50%" type="gradient">
                      <o:fill v:ext="view" type="gradientUnscaled"/>
                    </v:fill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48" o:spid="_x0000_s1073" type="#_x0000_t202" style="position:absolute;left:10789;top:9443;width:13279;height:6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74l78A&#10;AADbAAAADwAAAGRycy9kb3ducmV2LnhtbERPzU4CMRC+m/gOzZh4MdDFIJCFQkSD8YjIA0y2sz9h&#10;O63tAMvb24OJxy/f/2ozuF5dKKbOs4HJuABFXHnbcWPg+L0bLUAlQbbYeyYDN0qwWd/frbC0/spf&#10;dDlIo3IIpxINtCKh1DpVLTlMYx+IM1f76FAyjI22Ea853PX6uShm2mHHuaHFQG8tVafD2RkY9kne&#10;61C/xO1HmG/t7qd5kpkxjw/D6xKU0CD/4j/3pzUwzWPzl/wD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nviXvwAAANsAAAAPAAAAAAAAAAAAAAAAAJgCAABkcnMvZG93bnJl&#10;di54bWxQSwUGAAAAAAQABAD1AAAAhAMAAAAA&#10;" filled="f" stroked="f">
                    <v:textbox inset=".15833mm,.15833mm,.15833mm,.15833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Неисчерпаемые (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18"/>
                            </w:rPr>
                            <w:t>например,энергия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18"/>
                            </w:rPr>
                            <w:t xml:space="preserve"> солнца, ветра, текучей воды, климатические и др.) </w:t>
                          </w:r>
                        </w:p>
                      </w:txbxContent>
                    </v:textbox>
                  </v:shape>
                  <v:rect id="Прямоугольник 49" o:spid="_x0000_s1074" style="position:absolute;left:26857;top:9443;width:13279;height:6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pAycMA&#10;AADbAAAADwAAAGRycy9kb3ducmV2LnhtbESPQWvCQBSE70L/w/IEb7pRpJjoKq0o9moslN5es89s&#10;aPZtzK4x/nu3UPA4zMw3zGrT21p01PrKsYLpJAFBXDhdcang87QfL0D4gKyxdkwK7uRhs34ZrDDT&#10;7sZH6vJQighhn6ECE0KTSekLQxb9xDXE0Tu71mKIsi2lbvEW4baWsyR5lRYrjgsGG9oaKn7zq1VQ&#10;yHezu/qfqgv59pJ+379qMzsoNRr2b0sQgfrwDP+3P7SCeQp/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pAycMAAADbAAAADwAAAAAAAAAAAAAAAACYAgAAZHJzL2Rv&#10;d25yZXYueG1sUEsFBgAAAAAEAAQA9QAAAIgDAAAAAA==&#10;" fillcolor="white [3201]" stroked="f">
                    <v:fill color2="white [3201]" focus="50%" type="gradient">
                      <o:fill v:ext="view" type="gradientUnscaled"/>
                    </v:fill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50" o:spid="_x0000_s1075" type="#_x0000_t202" style="position:absolute;left:26857;top:9443;width:13279;height:6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iTL8A&#10;AADbAAAADwAAAGRycy9kb3ducmV2LnhtbERPzWoCMRC+C32HMAUvotkWtGU1Sm1RPFbbBxg2sz90&#10;M0mTqa5vbw5Cjx/f/2ozuF6dKabOs4GnWQGKuPK248bA99du+goqCbLF3jMZuFKCzfphtMLS+gsf&#10;6XySRuUQTiUaaEVCqXWqWnKYZj4QZ6720aFkGBttI15yuOv1c1EstMOOc0OLgd5bqn5Of87A8Jnk&#10;ow71PG734WVrd7/NRBbGjB+HtyUooUH+xXf3wRqY5/X5S/4Ben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MWJMvwAAANsAAAAPAAAAAAAAAAAAAAAAAJgCAABkcnMvZG93bnJl&#10;di54bWxQSwUGAAAAAAQABAD1AAAAhAMAAAAA&#10;" filled="f" stroked="f">
                    <v:textbox inset=".15833mm,.15833mm,.15833mm,.15833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Исчерпаемые</w:t>
                          </w:r>
                          <w:proofErr w:type="spellEnd"/>
                        </w:p>
                      </w:txbxContent>
                    </v:textbox>
                  </v:shape>
                  <v:rect id="Прямоугольник 51" o:spid="_x0000_s1076" style="position:absolute;left:18823;top:18871;width:13279;height:6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aEsMA&#10;AADbAAAADwAAAGRycy9kb3ducmV2LnhtbESPQWvCQBSE7wX/w/KE3uomgqVG16BSaa+Ngnh7Zp/Z&#10;YPZtml1j/PfdQqHHYWa+YZb5YBvRU+drxwrSSQKCuHS65krBYb97eQPhA7LGxjEpeJCHfDV6WmKm&#10;3Z2/qC9CJSKEfYYKTAhtJqUvDVn0E9cSR+/iOoshyq6SusN7hNtGTpPkVVqsOS4YbGlrqLwWN6ug&#10;lBvzfvPnug/F9nt+ehwbM/1Q6nk8rBcgAg3hP/zX/tQKZin8fo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XaEsMAAADbAAAADwAAAAAAAAAAAAAAAACYAgAAZHJzL2Rv&#10;d25yZXYueG1sUEsFBgAAAAAEAAQA9QAAAIgDAAAAAA==&#10;" fillcolor="white [3201]" stroked="f">
                    <v:fill color2="white [3201]" focus="50%" type="gradient">
                      <o:fill v:ext="view" type="gradientUnscaled"/>
                    </v:fill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52" o:spid="_x0000_s1077" type="#_x0000_t202" style="position:absolute;left:18823;top:18871;width:13279;height:6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9ZoMMA&#10;AADbAAAADwAAAGRycy9kb3ducmV2LnhtbESP3WoCMRSE7wt9h3AK3hTNVtDKapRasXhZrQ9w2Jz9&#10;oZuTNDnV7ds3BaGXw8x8w6w2g+vVhWLqPBt4mhSgiCtvO24MnD/24wWoJMgWe89k4IcSbNb3dyss&#10;rb/ykS4naVSGcCrRQCsSSq1T1ZLDNPGBOHu1jw4ly9hoG/Ga4a7X06KYa4cd54UWA722VH2evp2B&#10;4T3Jrg71LG7fwvPW7r+aR5kbM3oYXpaghAb5D9/aB2tgNoW/L/kH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9ZoMMAAADbAAAADwAAAAAAAAAAAAAAAACYAgAAZHJzL2Rv&#10;d25yZXYueG1sUEsFBgAAAAAEAAQA9QAAAIgDAAAAAA==&#10;" filled="f" stroked="f">
                    <v:textbox inset=".15833mm,.15833mm,.15833mm,.15833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Возобновимые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(растительные, почвенные, водные и др.)</w:t>
                          </w:r>
                        </w:p>
                      </w:txbxContent>
                    </v:textbox>
                  </v:shape>
                  <v:rect id="Прямоугольник 53" o:spid="_x0000_s1078" style="position:absolute;left:34891;top:18871;width:13278;height:6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vh/sMA&#10;AADbAAAADwAAAGRycy9kb3ducmV2LnhtbESPQWvCQBSE70L/w/IKvemmFqWmbkKVFr2aFoq31+xr&#10;NjT7NmbXGP+9Kwgeh5n5hlnmg21ET52vHSt4niQgiEuna64UfH99jl9B+ICssXFMCs7kIc8eRktM&#10;tTvxjvoiVCJC2KeowITQplL60pBFP3EtcfT+XGcxRNlVUnd4inDbyGmSzKXFmuOCwZbWhsr/4mgV&#10;lHJlPo7+t+5DsT4s9uefxkw3Sj09Du9vIAIN4R6+tbdawewFrl/iD5D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vh/sMAAADbAAAADwAAAAAAAAAAAAAAAACYAgAAZHJzL2Rv&#10;d25yZXYueG1sUEsFBgAAAAAEAAQA9QAAAIgDAAAAAA==&#10;" fillcolor="white [3201]" stroked="f">
                    <v:fill color2="white [3201]" focus="50%" type="gradient">
                      <o:fill v:ext="view" type="gradientUnscaled"/>
                    </v:fill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54" o:spid="_x0000_s1079" type="#_x0000_t202" style="position:absolute;left:34891;top:18871;width:13278;height:6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pkT8MA&#10;AADbAAAADwAAAGRycy9kb3ducmV2LnhtbESP3UoDMRSE7wXfIRzBG2mzlf7I2rRYpcXLWn2Aw+bs&#10;D25OYnLabt++EQQvh5n5hlmuB9erE8XUeTYwGRegiCtvO24MfH1uR0+gkiBb7D2TgQslWK9ub5ZY&#10;Wn/mDzodpFEZwqlEA61IKLVOVUsO09gH4uzVPjqULGOjbcRzhrtePxbFXDvsOC+0GOi1per7cHQG&#10;hn2StzrUs7jZhcXGbn+aB5kbc383vDyDEhrkP/zXfrcGZlP4/ZJ/gF5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pkT8MAAADbAAAADwAAAAAAAAAAAAAAAACYAgAAZHJzL2Rv&#10;d25yZXYueG1sUEsFBgAAAAAEAAQA9QAAAIgDAAAAAA==&#10;" filled="f" stroked="f">
                    <v:textbox inset=".15833mm,.15833mm,.15833mm,.15833mm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Невозобновимые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(минеральные)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55906" w:rsidRDefault="00E77DB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Рисунок 1.4 – Классификация природных ресурсов по Ю.Н. Шедько [8] </w:t>
      </w:r>
    </w:p>
    <w:p w:rsidR="00255906" w:rsidRDefault="002559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рис. 1.4 также можно сделать вывод, что понятие природных ресурсов более широко, нежели ПРП, потому что включает в себя не только как таковые ресурсы (источники энергии, сырья, материалов, средств труда и пр.), но и среду обитания человека.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приведенных выше различают также классификации по источникам происхождения (биологические, минеральные, энергетические), по использованию в производстве (земельный и лесной фонд, водные и гидроэнергетические ресурсы, ресурсы флоры и фауны, полезные ископаемые) и другие.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1.3 Основные подходы к оценке запасов природных ресурсов территории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Анализ эколого-экономических литературных источников показал, что большинство авторов отмечают два основных подхода к экономической оценке природных ресурсов: затратный и рентный. Сторонником затратной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концепции является академик С.Г. Струмилин [12]. Основа данной концепции состоит в затратах труда на их освоение и вовлечение в хозяйственный оборот: чем выше затраты на получение и вовлечение ресурса, тем ценнее этот ресурс.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Очевиден недостаток такой оценки: при одинаковых затратах труда и неодинаковом качестве и территориальном расположении, например, двух ресурсов, экономическая оценка может быть различная. С.Г. Струмилин в качестве смягчающего недостатка такого подхода предложил при экономической оценке земель учитывать стоимость освоения одного гектара земли, удельные текущие затраты на производство земледельческого продукта, урожайность на оцениваемом участке и по стране. По поводу оценки других ресурсов, используя такой подход, вопросы о недостатках этого метода остаются открытыми.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Большее количество сторонников привлекает другой подход – рентный. Непременными условиями возникновения дифференциальной ренты являются различия в качестве земельных участков, полезных ископаемых, глубины их залегания, в горно-геологических условиях и другие отличия. Это касается и других природных ресурсов.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основу этой ренты положены регулирующие затраты. Такие затраты по-современному называются замыкающими. В качестве замыкающих могут приниматься крайние затраты, на которые государство может пойти для получения данного продукта, или дополнительные затраты, необходимые для получения дополнительного количества продукта сверх ранее сбалансированного.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определения рентной оценки необходимо сравнивать замыкающие затраты с индивидуальными. В качестве индивидуальных затрат необходимо принимать затраты на получение продукта на участке, где предполагается определить ренту. Оценка природных ресурсов по дифференциальной ренте привлекательна и наиболее отвечает этой цели.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Однако такая оценка, по мнению многих специалистов, имеет важный недостаток (среди других), связанный с неучетом в такой оценке разницы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хозяйственных успехах двух организаций, работающих на двух сравниваемых участках (предприятиях) с разными природными и организационно-техническими условиями. Это одна из причин неиспользования дифференциальной ренты, с одной стороны, при экономической оценке деятельности предприятия, в том числе и в ценообразовании; с другой – при экономической оценке природного ресурса. Это вызвано трудностями выделения чисто природных и территориальных факторов, влияющих на уровень ренты.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Отделение природных факторов от организационно-технических, с точки зрения степени влияния их в отдельности на уровень ренты, – трудная, но, с определенным допущением, задача решаемая. Природный ресурс очевиден и не очень. Например, подземные природные ресурсы становятся очевидными только при многолетней поисковой и геологической разведке.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 точки зрения затратных механизмов оценки природных ресурсов, до проведения таких работ стоимость их неопределенная. После проведения геологоразведочных работ становятся очевидными характеристики природного ресурса, например, полезных ископаемых: место, глубина, площадь, форма, объем залегания, качество, кондиционность и другие свойства. Этот ресурс можно оценивать в денежном выражении.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 природного ресурса появляется стоимость, с точки зрения приложенного труда, и потребительная стоимость. При строительстве и освоении предприятия по добыче полезного ископаемого уточняются его количество, качество, условия залегания в недрах. Добавляется затраченный труд.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Наиболее точные сведения получают при эксплуатации предприятий по добыче полезных ископаемых. Известны категории запасов полезных ископаемых, основанные на степени их разведки (А, Б, С). Поэтому подход к оценке природных ресурсов по дифференциальной ренте должен быть раздельным по категориям запасов.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Наиболее разведанными считаются запасы полезных ископаемых, находящиеся в промышленном использовании, и сведения о полезном ископаемом, затраты на получение конечного продукта наиболее достоверные. Поэтому подход к оценке природных ресурсов по дифференциальной ренте с отделением природных факторов от организационно-технических является вполне реальным. Кроме дифференциальной ренты на ранних стадиях развития экономической науки классиками политической экономии было разработано понятие абсолютной ренты.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Она связана с частной собственностью на природные объекты, точнее с монополией частной собственности на природные ресурсы. Ликвидируется монополия частной собственности – ликвидируется и абсолютная рента. Этот вид ренты может определяться на основе рыночного спроса и предложения в условиях развитой рыночной экономики. Трудно представить, как можно такой вид ренты использовать применительно к полезным ископаемым.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Помимо основополагающих подходов оценки природных ресурсов (рентный, затратный) встречаются понятия: альтернативная стоимость, рыночная оценка, субъективная оценка [13, 14]. Эти оценки природных ресурсов имеют право на существование потому, что рентный и затратный подходы не являются всеобщими: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они не решают проблему упущенных доходов и выгод, которые можно было бы получить при использовании данного ресурса в других целях (альтернативная стоимость);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– не могут использоваться в полной мере с точки зрения комплексного подхода оценки природы (общая экономическая ценность, потребительная стоимость).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Еще труднее определить косвенную стоимость: это то, что выгодно отдельному региону, невыгодно по стране; что выгодно по стране, невыгодно для других стран [15].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Существующие методы оценки природно-ресурсного потенциала территории можно обобщить в табл. 1.2.</w:t>
      </w:r>
    </w:p>
    <w:p w:rsidR="00255906" w:rsidRDefault="00E77DB7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1.2</w:t>
      </w:r>
    </w:p>
    <w:p w:rsidR="00255906" w:rsidRDefault="00E77DB7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Методы оценки природно-ресурсного потенциала территории</w:t>
      </w:r>
    </w:p>
    <w:tbl>
      <w:tblPr>
        <w:tblStyle w:val="ad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0"/>
        <w:gridCol w:w="3327"/>
        <w:gridCol w:w="3538"/>
      </w:tblGrid>
      <w:tr w:rsidR="00255906">
        <w:trPr>
          <w:jc w:val="center"/>
        </w:trPr>
        <w:tc>
          <w:tcPr>
            <w:tcW w:w="2480" w:type="dxa"/>
            <w:vAlign w:val="center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оценки</w:t>
            </w:r>
          </w:p>
        </w:tc>
        <w:tc>
          <w:tcPr>
            <w:tcW w:w="3327" w:type="dxa"/>
            <w:vAlign w:val="center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Отрицательные стороны </w:t>
            </w:r>
          </w:p>
        </w:tc>
        <w:tc>
          <w:tcPr>
            <w:tcW w:w="3538" w:type="dxa"/>
            <w:vAlign w:val="center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Положительные стороны</w:t>
            </w:r>
          </w:p>
        </w:tc>
      </w:tr>
      <w:tr w:rsidR="00255906">
        <w:trPr>
          <w:jc w:val="center"/>
        </w:trPr>
        <w:tc>
          <w:tcPr>
            <w:tcW w:w="2480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Экспертный</w:t>
            </w:r>
          </w:p>
        </w:tc>
        <w:tc>
          <w:tcPr>
            <w:tcW w:w="3327" w:type="dxa"/>
          </w:tcPr>
          <w:p w:rsidR="00255906" w:rsidRDefault="00E77DB7">
            <w:pPr>
              <w:ind w:left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Сложность в подборе экспертов с объективным отношением к показателям потенциала.</w:t>
            </w:r>
          </w:p>
          <w:p w:rsidR="00255906" w:rsidRDefault="00E77DB7">
            <w:pPr>
              <w:ind w:left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Сложность осуществления самого оценивания экспертным путём.</w:t>
            </w:r>
          </w:p>
          <w:p w:rsidR="00255906" w:rsidRDefault="00E77DB7">
            <w:pPr>
              <w:ind w:left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Частая необъективность такого оценивания.</w:t>
            </w:r>
          </w:p>
        </w:tc>
        <w:tc>
          <w:tcPr>
            <w:tcW w:w="3538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Полезный опыт компетентных специалистов-экспертов может быть полезен при анализе потенциала.</w:t>
            </w:r>
          </w:p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Комплексный подход к учету влияющих факторов качества.</w:t>
            </w:r>
          </w:p>
        </w:tc>
      </w:tr>
      <w:tr w:rsidR="00255906">
        <w:trPr>
          <w:jc w:val="center"/>
        </w:trPr>
        <w:tc>
          <w:tcPr>
            <w:tcW w:w="2480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</w:t>
            </w:r>
          </w:p>
        </w:tc>
        <w:tc>
          <w:tcPr>
            <w:tcW w:w="332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Нормативные показатели существуют не для всех составляющих измерения инновационного потенциала.</w:t>
            </w:r>
          </w:p>
        </w:tc>
        <w:tc>
          <w:tcPr>
            <w:tcW w:w="3538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Существуют надлежащие эталоны-ориентиры по критериям.</w:t>
            </w:r>
          </w:p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Оценка такого рода является достаточно объективной.</w:t>
            </w:r>
          </w:p>
        </w:tc>
      </w:tr>
      <w:tr w:rsidR="00255906">
        <w:trPr>
          <w:jc w:val="center"/>
        </w:trPr>
        <w:tc>
          <w:tcPr>
            <w:tcW w:w="2480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Стоимостной</w:t>
            </w:r>
          </w:p>
        </w:tc>
        <w:tc>
          <w:tcPr>
            <w:tcW w:w="332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Менее остальных подходит для оценки инновационного потенциала.</w:t>
            </w:r>
          </w:p>
        </w:tc>
        <w:tc>
          <w:tcPr>
            <w:tcW w:w="3538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Возможно проанализировать структуру и изменение потенциала во времени и пространстве.</w:t>
            </w:r>
          </w:p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Подходит как для выборочного, так и для комплексного анализа. </w:t>
            </w:r>
          </w:p>
        </w:tc>
      </w:tr>
      <w:tr w:rsidR="00255906">
        <w:trPr>
          <w:jc w:val="center"/>
        </w:trPr>
        <w:tc>
          <w:tcPr>
            <w:tcW w:w="2480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Индексный</w:t>
            </w:r>
          </w:p>
        </w:tc>
        <w:tc>
          <w:tcPr>
            <w:tcW w:w="332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Не подходит для проведения структурного анализа потенциала.</w:t>
            </w:r>
          </w:p>
        </w:tc>
        <w:tc>
          <w:tcPr>
            <w:tcW w:w="3538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Все факторы являются одинаково понятными для интерпретации конечного результата. </w:t>
            </w:r>
          </w:p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Отсутствие сложных вычислений. </w:t>
            </w:r>
          </w:p>
        </w:tc>
      </w:tr>
      <w:tr w:rsidR="00255906">
        <w:trPr>
          <w:jc w:val="center"/>
        </w:trPr>
        <w:tc>
          <w:tcPr>
            <w:tcW w:w="2480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Оптимизационный</w:t>
            </w:r>
          </w:p>
        </w:tc>
        <w:tc>
          <w:tcPr>
            <w:tcW w:w="332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Сложность в сборе необходимых информационных ресурсов. </w:t>
            </w:r>
          </w:p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Громоздкие вычисления.</w:t>
            </w:r>
          </w:p>
        </w:tc>
        <w:tc>
          <w:tcPr>
            <w:tcW w:w="3538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Большая вероятность выявить «узкие места».</w:t>
            </w:r>
          </w:p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Подходит и для выборочного анализа.</w:t>
            </w:r>
          </w:p>
        </w:tc>
      </w:tr>
    </w:tbl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Существуют и иные методы оценки природно-ресурсного потенциала, однако, рассмотренные являются наиболее часто используемыми.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 экономической оценке природных ресурсов следует учитывать их потери, комплексность освоения: чем меньше потери природного компонента, тем выше рента, т.е. оценка этого ресурса. Выбор минимальных потерь, например, полезного ископаемого, совместно залегающего в недрах с другими, предлагается определять на стадии проектирования предприятия по текущей стоимости.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1.4 Значение природно-ресурсного потенциала для развития экономики регионов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осуществления регионального мониторинга природно-ресурсного потенциала компонент в виде природных ресурсов, участвующих в процессе репродуктивного развития, является его основной информационной основой. Повышение уровня хозяйственного использования природного пространства обусловливает необходимость получения полной информации о состоянии природно-ресурсного потенциала и степени его допустимого использования в хозяйственной деятельности. Более того, эта информация должна быть достоверной, что будет способствовать повышению уровня экологической безопасности в регионе и эффективности функционирования природно-хозяйственной системы.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то же время объективность информации, отражающей состояние региональной природно-хозяйственной системы, зависит от того, насколько выбор показателей экономического состояния региона будет характеризоваться репрезентативностью. Человеческая жизнедеятельность, от которой зависит качество жизни и уровень благосостояния населения регионов, в свою очередь, определяет характер, степень интенсивности и масштабы преобразующего антропогенного воздействия человека на природу с целью производства материальных благ. Это также обуславливает создание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особой среды для экономических отношений между производителями, потребителями и другими экономическими агентами, основной функцией которых является преобразование произведенного продукта в многочисленные процессы социальной и экономической деятельности человека.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Управление природным и экономическим развитием региона является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невозможно без использования новейших методов вычислительной математики и компьютерной обработки больших объемов данных, которые реализуются с помощью ГИС-технологий. Геоинформационные технологии –это технологии организации, обработки, анализа и представления различных пространственных данных. ГИС выполняет несколько групп функций: она предоставляет средства для формирования цифрового представления анализируемых объектов и явлений с целью поддержания обновления, она предоставляет средства для редактирования, обновления, хранения данных, а также реорганизации и преобразования данных, обеспечивает анализ, моделирование ситуаций и процессов, а также интеграцию разнородной информации и некоторые другие функции.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Объединяя разрозненные данные в единую форму, ГИС-технологии повышают эффективность принятия управленческих решений для предоставления информации на различных уровнях управления окружающей средой и природными ресурсами в конкретных регионах. Это позволяет экономно и эффективно использовать природно-ресурсный потенциал региона, что, в свою очередь, повышает конкурентоспособность региона в современных условиях растущего дефицита природных ресурсов. Разработка программ устойчивого развития региона требует привлечения статистических данных о природном и экономическом состоянии региона.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связи с этим целесообразно представлять региональную экономическую систему на основе взаимозависимых конфигураций: природно-ресурсной и природно-экономической, которые определяют воспроизводство и развитие региона. Для того чтобы управлять природно-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ресурсным потенциалом региона, необходимо создать региональные показатели использования ресурсов, обусловленные особенностями развития анализируемых территорий и районов, с целью формирования возможного прогноза природно-ресурсного потенциала и развития природно-экономической системы, а также его реализации в природно-экономической политике. Формирование устойчивого типа развития во времени совпадает с наступлением цифровизации производства, которая предполагает, наряду с информационной безопасностью, экологическую безопасность.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этих условиях естественным становится совершенствование инструментов регулирования охраны окружающей среды, а также изменения в самом механизме управления. Они могут включать, во-первых, новые принципы управления, вытекающие из теории управления рисками, т. е. переход от нормативного подхода к управлению окружающей средой к управлению, основанному на теории рисков. Фактически это означает переориентацию экологического механизма на стратегию управления качеством окружающей среды, которая пришла на смену стратегии охраны природы.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Следует отметить, что переход к устойчивому развитию региона невозможен без процессов институционализации экологического менеджмента. В соответствии с экологизацией управления институциональную структуру можно рассматривать как совокупность институтов экологического менеджмента, образующих интегрированную систему в контексте происходящих изменений. Институциональная структура управления окружающей средой наряду с административными регулирующими институтами, задачей которых является систематизация и обновление нормативных и методологическая база, меры контроля и меры прямого регулирования, включает экономические институты, методы которых основаны на регулировании финансовых потоков путем формирования системы льготного налогообложения и кредитования, субсидирования природоохранных объектов, компенсационных мер и т.д.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Также важной составляющей институциональной структуры экологического менеджмента являются рыночные институты, которые формулируют правила ответственности, систему сборов и страхования в области экологии, а также политику принципов. Современный уровень экологической безопасности и функционирования региональной природно-экономической системы не только определяют сохранение экологической территории, качества природно-ресурсного потенциала и степень биологического разнообразия в ее пределах, но и способствуют эффективному использованию регионального природно-ресурсного потенциала в будущем. Исходя из этого, возникает необходимость рассматривать экологическую составляющую как наиболее важный объект для мониторинга территорий для дальнейшего экономического развития [16].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Таким образом, актуализация вопроса о получении информации об экологическом состоянии и природно-ресурсном потенциале региона увеличивается по мере повышения уровня его экономического развития.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2 АНАЛИЗ СОСТОЯНИЯ ПРИРОДНО-РЕСУРСНОГО ПОТЕНЦИАЛА КРАСНОДАРСКОГО КРАЯ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2.1 Анализ обеспеченности, использования и состояния природно-ресурсного потенциала Краснодарского края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Краснодарский край расположен южнее остальных регионов России, благодаря этому, он наделён уникальными природно-климатическими составляющими, весьма важными для страны. Их можно сравнить с южными Европейскими странами, такими как Франция либо Италия. Расположение региона как нельзя лучше предрасположено к развитию сельского хозяйства, выращиванию и переработке винограда, ловле и обработки рыбы, имеет богатые залежи полезных ископаемых, благоприятно для курортно-туристического отдыха и создания рекреационной местности.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Минерально-сырьевой потенциал рассматриваемого региона насчитывает более 60 видов полезных ископаемых, по большей мере представленных небольшими месторождениями по количеству залежей. Предгорные регионы Азово-Кубанской впадины характеризуются благоприятным расположением для добычи нефти и газа. На территории Краснодарского края также можно встретить залежи железно-марганцевых руд, ртути, барита, известняка, гравия и других полезных ископаемых [17].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Геополитическое положение Краснодарского края благоприятствует развитию следующих отраслей специализации: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транспортный комплекс (через территорию края проходят федеральные автомобильные трассы, соединяющие регионы России и страны ближнего зарубежья; железнодорожные пути, позволяющие перевозить различные грузы в портовые города края; развит морской и авиационный транспорт с международными аэропортами);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– торговля (Краснодарский край осуществляет товарообмен с регионами России, поставляя сельскохозяйственную продукцию и покупая необходимую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продукцию машиностроительного, химического комплекса. Край является транзитным регионом по поставке нефти и газа, а других товаров, перевозимых морским путем);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агропромышленный комплекс (Краснодарский край, благодаря агроклиматическим ресурсам является значимым поставщиком пшеницы, подсолнечника, сахарной свеклы не только на российский рынок, но и на рынок других стран);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строительный комплекс (в регионе ведется добыча строительных материалов: песка, галечника, ракушечника, цементного сырья);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туристско-рекреационный комплекс (территория Краснодарского края является уникальной для развития данного комплекса: благоприятные климатические ресурсы, близость теплых морей, наличие минеральных, термальных источников, лечебных грязей, горных территорий с высотами более 5000 м, культурно-исторических памятников (археологических, исторических), развитая инфраструктура (транспорт, предприятия размещения, питания и развлечения) [18].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Природная уникальность региона представлена: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климатическим разнообразием территории (теплым умеренным климатом, субтропическим, горным);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близостью теплых морей Азовского и Черного, позволяющей организовать сезонный купально-пляжный отдых и подобное;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разнообразным рельефом: от подтопленных плавней Азовского моря до горных пиков;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водными ресурсами: горными и равнинными реками, озерами;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минеральными, термальными источниками, а также вулканическими грязями, которые обеспечивают развитие бальнеологического туризма;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геоло-геоморфологическими условиями с протяженной сетью пещер различной глубиной, протяженностью, развивая массовый туризм с посещением пещер, а также более профессиональный спелеотуризм;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– широким биоразнообразием региона с большим числом памятников природы, а также охраняемых территорий (национальных парков, урочищ, заповедника, заказников) позволяет организовать экологический туризм.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Климат Краснодарского края считается благоприятным для организации курортных территорий, особенно в приморской и горной зоне. В северной части края - климат умеренный с теплой зимой (от -8 до 16°С) и жарким летом (+22 – +26°С). Вдоль побережья морей - климат субтропический с мягкой зимой (0 – 5°С) и мягким теплым летом (+22 – +24°С). В горах формируется предгорный климат (зимой +4°С, летом до +22°С) горный климат (зимой -8 – 12°С, летом +14 – +15°С).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Водные ресурсы края распределены неравномерно. Северная часть территории менее обеспечена, чем южная. Внутренние воды Краснодарского края представлены равнинными реками и горными. К наиболее крупным рекам относится Кубань (662 км – протяженность по территории края), в верхнем течение является горной, в среднем и нижнем – равнинной.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Наиболее крупные притоки р. Кубань – р. Лаба, р. Белая, р. Уруп, р. Пшиш, р. Псекупс. Равнинные реки бассейна Азовского моря маловодны и некоторые из них мелеют в летний период. Наиболее полноводные из них Ея, Челбас, Кирпили, Бейсуг, Кагальник, Южный Бейсужек, Сосыка. При впадении в море они образуют лиманы.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Горные реки Кубани небольшие по протяженности (10-30 км), но в своем течение имеют пороги и водопады. Наиболее крупные реки: Мзымта, Шахе, Псоу, Пшада, Туапсе, Сочи, Вулан [18].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Озера Краснодарского края располагаются вдоль берегов морей (озера Ханское, Голубицкое, Соленое, Чембурка), вдоль рек, в горах (озеро Абрау, Кардывач). В западной части края около 250 лиманов (Ахтанизовский, Восточный, Кирпильский, Ейский). Подземные воды Кубани представляют большой интерес для туристского комплекса. Наряду с пресной, обеспечивающей районы края водой, имеются минеральные и термальные.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Термальные источники Краснодарского края с минерализацией 3 г/л относятся к категории горячих источников (от +37 до 50°С), в состав которых входит бром, йод, кальций, натрий. В крае насчитывается около 50 источников, расположенных в Отрадненском, Мостовском, Апшеронском и Лабинском районах. На территории Кубани в западной части (Таманский полуостров, Анапский и Ейский районы) расположены более 30 грязевых вулканов, продукты извержения которых используются в лечебных и косметических целях.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Растительный мир Кубани насчитывает более 3000 видов высших растений, из них лекарственных – 250, 140 – эфиромасличных, есть медоносы и реликтовые растения. Животный мир края, находится на границе Средиземноморской, Европейско-Сибирской и Центральноазиатской провинций. Краснодарский край богат природоохранными территориями (Кавказский биосферный заповедник, национальные парки, заказники, охотничьи хозяйства, водно-болотные угодья Азовских плавней).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Благодаря концентрации на сравнительно небольшой территории значительных перепадов высот, горных рек, климатического и биологического разнообразия, близости морей, на территории имеется значительное число памятников природы различного происхождения (геолого-геоморфологического, гидрологического, ботанического, зоологического и комплексного). Данные памятники природы активно посещаются туристами с культурно-познавательными целями, а также при организации определенных видов туризма (спелеотуризма, рафтинга, экологического туризма). Наиболее часто посещаемые – комплексные памятники природы, которые могут сочетать озера, пещеры, скалы, водопады [18].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Более половины туристов посещают комплексные памятники природы, которые сочетают на сравнительно небольшом участке различные по происхождению объекты. Организуя маршрут, можно охватить несколько памятников природы (ущелье, водопады, пещеры, скалы). Отдельные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ботанические памятники природы менее посещаемые (11,9%), так как тур должен сочетать различные познавательные, зрительные ощущения.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Гидрологические памятники природы, к которым относятся озера, реки, водопады, пороги, ключи, источники, подземные реки и озера более посещаемые (14,3%). Геолого-геоморфологические памятники (скалы, горы, пещеры) посещаются туристами более активно, чем ботанические и гидрологические.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Природные ресурсы, используемые для организации туристского комплекса, расположены по территории Краснодарского края неравномерно и имеют тенденцию к концентрации на побережье Черного и Азовского морей, в горных и предгорных районах [18].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Большинство природных ресурсов (за исключением климатических) являются исчерпаемыми, поэтому главной задачей при организации рационального природопользования являются следующие мероприятия: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при организации туристкой рыбной ловли и охоты соблюдать лимиты и квоты при использовании возобновимых ресурсов (т.е. организовывать охотничьи туры в определенный сезон и на разрешенных животных, при этом соблюдая лимит отлова);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четко осуществлять контроль над поголовьем животных и ареалом распространения растений, особенно исчезающих. Проводить восстанавливающие мероприятия (восстановление ресурса должно превышать его использование);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проводить мониторинг экологических показателей (проб воды, почвы, воздуха) на предмет загрязнения. В случае выявления превышения предельно-допустимых норм концентрации вредных веществ, осуществлять перераспределение потоков туристов, продолжительность или время их пребывания на территории;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– осваивать новые ресурсы, которые в настоящее время мало используются (минеральные источники, термальные, грязевые вулканы) и уменьшать экологическую нагрузку на существующие курортные территории;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– организовывать новые маршруты, разрабатывать туры, осваивая новые виды туризма (горный велотуризм, другие экстремальные виды туризма).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2.2 Оценка природных ресурсов как составляющего регионального богатства Краснодарского края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Для оценки природных ресурсов как составляющего регионального богатства Краснодарского края рассмотрим прирост добычи полезных ископаемых Краснодарского края в сравнении с иными регионами Южного Федерального Округа (далее – ЮФО), а также по отношению к приросту полезных ископаемых страны (табл. 2.1).</w:t>
      </w:r>
    </w:p>
    <w:p w:rsidR="00255906" w:rsidRDefault="00E77DB7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2.1</w:t>
      </w:r>
    </w:p>
    <w:p w:rsidR="00255906" w:rsidRDefault="00E77DB7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Индексы производства по виду экономической деятельности «Добыча полезных ископаемых» [19]</w:t>
      </w:r>
    </w:p>
    <w:tbl>
      <w:tblPr>
        <w:tblStyle w:val="ae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127"/>
        <w:gridCol w:w="1984"/>
        <w:gridCol w:w="1843"/>
      </w:tblGrid>
      <w:tr w:rsidR="00255906">
        <w:tc>
          <w:tcPr>
            <w:tcW w:w="3397" w:type="dxa"/>
          </w:tcPr>
          <w:p w:rsidR="00255906" w:rsidRDefault="0025590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Добыча полезных ископаемых, % к предыдущему году</w:t>
            </w:r>
          </w:p>
        </w:tc>
      </w:tr>
      <w:tr w:rsidR="00255906">
        <w:tc>
          <w:tcPr>
            <w:tcW w:w="3397" w:type="dxa"/>
          </w:tcPr>
          <w:p w:rsidR="00255906" w:rsidRDefault="0025590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984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43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255906">
        <w:tc>
          <w:tcPr>
            <w:tcW w:w="339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127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103,8</w:t>
            </w:r>
          </w:p>
        </w:tc>
        <w:tc>
          <w:tcPr>
            <w:tcW w:w="1984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103,4</w:t>
            </w:r>
          </w:p>
        </w:tc>
        <w:tc>
          <w:tcPr>
            <w:tcW w:w="1843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93,1</w:t>
            </w:r>
          </w:p>
        </w:tc>
      </w:tr>
      <w:tr w:rsidR="00255906">
        <w:tc>
          <w:tcPr>
            <w:tcW w:w="339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2127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115,6</w:t>
            </w:r>
          </w:p>
        </w:tc>
        <w:tc>
          <w:tcPr>
            <w:tcW w:w="1984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101,7</w:t>
            </w:r>
          </w:p>
        </w:tc>
        <w:tc>
          <w:tcPr>
            <w:tcW w:w="1843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94,4</w:t>
            </w:r>
          </w:p>
        </w:tc>
      </w:tr>
      <w:tr w:rsidR="00255906">
        <w:tc>
          <w:tcPr>
            <w:tcW w:w="339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2127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118,6</w:t>
            </w:r>
          </w:p>
        </w:tc>
        <w:tc>
          <w:tcPr>
            <w:tcW w:w="1984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104,0</w:t>
            </w:r>
          </w:p>
        </w:tc>
        <w:tc>
          <w:tcPr>
            <w:tcW w:w="1843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83,8</w:t>
            </w:r>
          </w:p>
        </w:tc>
      </w:tr>
      <w:tr w:rsidR="00255906">
        <w:tc>
          <w:tcPr>
            <w:tcW w:w="339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2127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984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81,7</w:t>
            </w:r>
          </w:p>
        </w:tc>
        <w:tc>
          <w:tcPr>
            <w:tcW w:w="1843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71,4</w:t>
            </w:r>
          </w:p>
        </w:tc>
      </w:tr>
      <w:tr w:rsidR="00255906">
        <w:tc>
          <w:tcPr>
            <w:tcW w:w="339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2127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102,0</w:t>
            </w:r>
          </w:p>
        </w:tc>
        <w:tc>
          <w:tcPr>
            <w:tcW w:w="1984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843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92,1</w:t>
            </w:r>
          </w:p>
        </w:tc>
      </w:tr>
      <w:tr w:rsidR="00255906">
        <w:tc>
          <w:tcPr>
            <w:tcW w:w="339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2127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984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89,1</w:t>
            </w:r>
          </w:p>
        </w:tc>
        <w:tc>
          <w:tcPr>
            <w:tcW w:w="1843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85,3</w:t>
            </w:r>
          </w:p>
        </w:tc>
      </w:tr>
      <w:tr w:rsidR="00255906">
        <w:tc>
          <w:tcPr>
            <w:tcW w:w="339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2127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120,8</w:t>
            </w:r>
          </w:p>
        </w:tc>
        <w:tc>
          <w:tcPr>
            <w:tcW w:w="1984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104,9</w:t>
            </w:r>
          </w:p>
        </w:tc>
        <w:tc>
          <w:tcPr>
            <w:tcW w:w="1843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97,2</w:t>
            </w:r>
          </w:p>
        </w:tc>
      </w:tr>
      <w:tr w:rsidR="00255906">
        <w:tc>
          <w:tcPr>
            <w:tcW w:w="339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2127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104,9</w:t>
            </w:r>
          </w:p>
        </w:tc>
        <w:tc>
          <w:tcPr>
            <w:tcW w:w="1984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843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76,9</w:t>
            </w:r>
          </w:p>
        </w:tc>
      </w:tr>
      <w:tr w:rsidR="00255906">
        <w:tc>
          <w:tcPr>
            <w:tcW w:w="3397" w:type="dxa"/>
          </w:tcPr>
          <w:p w:rsidR="00255906" w:rsidRDefault="00E77DB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2127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984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1843" w:type="dxa"/>
          </w:tcPr>
          <w:p w:rsidR="00255906" w:rsidRDefault="00E77DB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101,3</w:t>
            </w:r>
          </w:p>
        </w:tc>
      </w:tr>
    </w:tbl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образом, за последние 3 года можно наблюдать снижение прироста добычи полезных ископаемых как по Краснодарскому краю (рис. 2.1), так и по всем остальным регионам ЮФО, а также по Российской Федерации в целом. Исключение составляет лишь Ростовская область, однако рост индекса добычи полезных ископаемых в этом регионе на 9,1 % не оказывает существенного влияние на изменение показателей по ЮФО и страны в целом.</w:t>
      </w:r>
    </w:p>
    <w:p w:rsidR="00255906" w:rsidRDefault="00E77DB7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000750" cy="2667000"/>
            <wp:effectExtent l="0" t="0" r="0" b="0"/>
            <wp:docPr id="86" name="Диаграмма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Рисунок 2.1 – Динамика изменения индекса добычи полезных ископаемых по Краснодарскому краю в период с 2018 по 2020 гг. [19]</w:t>
      </w:r>
    </w:p>
    <w:p w:rsidR="00255906" w:rsidRDefault="00255906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Наглядно состояние индекса добычи полезных ископаемых по Краснодарскому краю на 2020 гг. среди остальных регионов ЮФО можно представить на рис. 2.2.</w:t>
      </w:r>
    </w:p>
    <w:p w:rsidR="00255906" w:rsidRDefault="00E77DB7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876925" cy="3338624"/>
            <wp:effectExtent l="0" t="0" r="0" b="0"/>
            <wp:docPr id="87" name="Диаграмма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Рисунок 2.2 – Состояние индекса добычи полезных ископаемых по Краснодарскому краю на 2020 гг. среди регионов ЮФО [19]</w:t>
      </w:r>
    </w:p>
    <w:p w:rsidR="00255906" w:rsidRDefault="00255906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255906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2.3 Анализ реализации государственной программы Краснодарского края «Охрана окружающей среды, воспроизводства и использования природных ресурсов, развитие лесного хозяйства» на 2016-2021 годы</w:t>
      </w:r>
    </w:p>
    <w:p w:rsidR="00255906" w:rsidRDefault="002559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Координатором государственной программы Краснодарского края «Охрана окружающей среды, воспроизводства и использования природных ресурсов, развитие лесного хозяйства» на 2016-2021 год выступает Министерство природных ресурсов Краснодарского края.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Финансирование, которое выделялось для обозначенной выше государственной программы, можно увидеть на рис. 2.3</w:t>
      </w: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9537" cy="3087584"/>
            <wp:effectExtent l="0" t="0" r="0" b="0"/>
            <wp:docPr id="88" name="Диаграмма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2.3 – Обеспечение программы финансированием за счёт федерального и краевого бюджетов [составлено автором на основе 20-24]</w:t>
      </w:r>
    </w:p>
    <w:p w:rsidR="00255906" w:rsidRDefault="002559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рисунка 2.3 можно наблюдать, что размер федерального финансирования программы увеличивается с каждым годом, а краевое финансирование росло вплоть до 2019 года, однако, на 2020 год снизилось на 27,2 %. Сведения о фактическом выполнении мероприятий подпрограмм,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включенных в рассматриваемую государственную программу в период с 2016 по 2020 год представлены в табл. 2.2.</w:t>
      </w:r>
    </w:p>
    <w:p w:rsidR="00255906" w:rsidRDefault="00E77DB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2.2</w:t>
      </w:r>
    </w:p>
    <w:p w:rsidR="00255906" w:rsidRDefault="00E77D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о фактическом выполнении мероприятий подпрограмм, включенных в рассматриваемую государственную программу в период с 2016 по 2020 год</w:t>
      </w:r>
    </w:p>
    <w:tbl>
      <w:tblPr>
        <w:tblStyle w:val="af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255906">
        <w:trPr>
          <w:jc w:val="center"/>
        </w:trPr>
        <w:tc>
          <w:tcPr>
            <w:tcW w:w="3539" w:type="dxa"/>
            <w:vMerge w:val="restart"/>
            <w:vAlign w:val="center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835" w:type="dxa"/>
            <w:gridSpan w:val="5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Кол.-во пунктов подпрограммы (всего)</w:t>
            </w:r>
          </w:p>
        </w:tc>
        <w:tc>
          <w:tcPr>
            <w:tcW w:w="2977" w:type="dxa"/>
            <w:gridSpan w:val="5"/>
          </w:tcPr>
          <w:p w:rsidR="00255906" w:rsidRDefault="00E77DB7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выполненных пунктов</w:t>
            </w:r>
          </w:p>
        </w:tc>
      </w:tr>
      <w:tr w:rsidR="00255906">
        <w:trPr>
          <w:cantSplit/>
          <w:trHeight w:val="1364"/>
          <w:jc w:val="center"/>
        </w:trPr>
        <w:tc>
          <w:tcPr>
            <w:tcW w:w="3539" w:type="dxa"/>
            <w:vMerge/>
            <w:vAlign w:val="center"/>
          </w:tcPr>
          <w:p w:rsidR="00255906" w:rsidRDefault="00255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5906" w:rsidRDefault="00E77DB7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567" w:type="dxa"/>
          </w:tcPr>
          <w:p w:rsidR="00255906" w:rsidRDefault="00E77DB7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567" w:type="dxa"/>
          </w:tcPr>
          <w:p w:rsidR="00255906" w:rsidRDefault="00E77DB7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567" w:type="dxa"/>
          </w:tcPr>
          <w:p w:rsidR="00255906" w:rsidRDefault="00E77DB7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567" w:type="dxa"/>
          </w:tcPr>
          <w:p w:rsidR="00255906" w:rsidRDefault="00E77DB7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67" w:type="dxa"/>
          </w:tcPr>
          <w:p w:rsidR="00255906" w:rsidRDefault="00E77DB7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567" w:type="dxa"/>
          </w:tcPr>
          <w:p w:rsidR="00255906" w:rsidRDefault="00E77DB7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567" w:type="dxa"/>
          </w:tcPr>
          <w:p w:rsidR="00255906" w:rsidRDefault="00E77DB7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567" w:type="dxa"/>
          </w:tcPr>
          <w:p w:rsidR="00255906" w:rsidRDefault="00E77DB7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255906" w:rsidRDefault="00E77DB7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255906">
        <w:trPr>
          <w:jc w:val="center"/>
        </w:trPr>
        <w:tc>
          <w:tcPr>
            <w:tcW w:w="3539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окружающей среды и обеспечение экологической безопасности»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5906">
        <w:trPr>
          <w:jc w:val="center"/>
        </w:trPr>
        <w:tc>
          <w:tcPr>
            <w:tcW w:w="3539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«Леса Кубани»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5906">
        <w:trPr>
          <w:jc w:val="center"/>
        </w:trPr>
        <w:tc>
          <w:tcPr>
            <w:tcW w:w="3539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и рациональное использование животного мира и развитие охотничьего хозяйства»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5906">
        <w:trPr>
          <w:jc w:val="center"/>
        </w:trPr>
        <w:tc>
          <w:tcPr>
            <w:tcW w:w="3539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водохозяйственного комплекса»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5906">
        <w:trPr>
          <w:jc w:val="center"/>
        </w:trPr>
        <w:tc>
          <w:tcPr>
            <w:tcW w:w="3539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из таблицы 2.2 видно, что за 5 лет, начиная с 2016 года по 2020 год данной программой было предусмотрено 186 пунктов подпрограмм, из которых было выполнено 147. На основании табл. 2.2 на рис. 2.4 наглядно представлена динамика исполнения программы в период с 2016 по 2020 гг.</w:t>
      </w: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807033" cy="2315688"/>
            <wp:effectExtent l="0" t="0" r="0" b="0"/>
            <wp:docPr id="89" name="Диаграмма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Рисунок 2.4 – Динамика исполнения программы в период с 2016 по 2020 гг.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за 5 лет процент выполнения программы упал с 88,2% до 75,6%. Проанализируем причины невыполнения запланированных показателей: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не выполнение работ в срок;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фактическое не предоставление средств министерству природных ресурсов Краснодарского края из федерального бюджета на выполнение мероприятий (т.е. нехватка финансирования);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неполная разработка проектной документации;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запоздавшее заключение государственного контракта подрядной организацией в связи с жалобами в ФАС от участников торгов;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корректировка проектно-сметной документации, в результате чего изменяются технические решения и др.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коэффициенты реализации рассматриваемой государственной программы за 2020 год приведены в табл. 2.3.</w:t>
      </w:r>
    </w:p>
    <w:p w:rsidR="00255906" w:rsidRDefault="00E77DB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2.4</w:t>
      </w:r>
    </w:p>
    <w:p w:rsidR="00255906" w:rsidRDefault="00E77D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коэффициенты реализации рассматриваемой государственной программы [24]</w:t>
      </w:r>
    </w:p>
    <w:tbl>
      <w:tblPr>
        <w:tblStyle w:val="af0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2"/>
        <w:gridCol w:w="1672"/>
        <w:gridCol w:w="1843"/>
        <w:gridCol w:w="1701"/>
        <w:gridCol w:w="1843"/>
      </w:tblGrid>
      <w:tr w:rsidR="00255906">
        <w:trPr>
          <w:jc w:val="center"/>
        </w:trPr>
        <w:tc>
          <w:tcPr>
            <w:tcW w:w="2292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672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184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степени соответствия запланирован-ному уровню расходов</w:t>
            </w:r>
          </w:p>
        </w:tc>
        <w:tc>
          <w:tcPr>
            <w:tcW w:w="1701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эффективнос-ти использо-вания финансовых ресурсов</w:t>
            </w:r>
          </w:p>
        </w:tc>
        <w:tc>
          <w:tcPr>
            <w:tcW w:w="184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степени реализации подпрограмм</w:t>
            </w:r>
          </w:p>
        </w:tc>
      </w:tr>
      <w:tr w:rsidR="00255906">
        <w:trPr>
          <w:jc w:val="center"/>
        </w:trPr>
        <w:tc>
          <w:tcPr>
            <w:tcW w:w="2292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окружающей среды и обеспечение экологической безопасности»</w:t>
            </w:r>
          </w:p>
        </w:tc>
        <w:tc>
          <w:tcPr>
            <w:tcW w:w="1672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0,977</w:t>
            </w:r>
          </w:p>
        </w:tc>
        <w:tc>
          <w:tcPr>
            <w:tcW w:w="184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0,932</w:t>
            </w:r>
          </w:p>
        </w:tc>
        <w:tc>
          <w:tcPr>
            <w:tcW w:w="1701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0,963</w:t>
            </w:r>
          </w:p>
        </w:tc>
        <w:tc>
          <w:tcPr>
            <w:tcW w:w="184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0,974</w:t>
            </w:r>
          </w:p>
        </w:tc>
      </w:tr>
      <w:tr w:rsidR="00255906">
        <w:trPr>
          <w:jc w:val="center"/>
        </w:trPr>
        <w:tc>
          <w:tcPr>
            <w:tcW w:w="2292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«Леса Кубани»</w:t>
            </w:r>
          </w:p>
        </w:tc>
        <w:tc>
          <w:tcPr>
            <w:tcW w:w="1672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0,887</w:t>
            </w:r>
          </w:p>
        </w:tc>
        <w:tc>
          <w:tcPr>
            <w:tcW w:w="184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0,987</w:t>
            </w:r>
          </w:p>
        </w:tc>
        <w:tc>
          <w:tcPr>
            <w:tcW w:w="1701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0,917</w:t>
            </w:r>
          </w:p>
        </w:tc>
        <w:tc>
          <w:tcPr>
            <w:tcW w:w="184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0,792</w:t>
            </w:r>
          </w:p>
        </w:tc>
      </w:tr>
      <w:tr w:rsidR="00255906">
        <w:trPr>
          <w:jc w:val="center"/>
        </w:trPr>
        <w:tc>
          <w:tcPr>
            <w:tcW w:w="2292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и рациональное использование животного мира и развитие охотничьего хозяйства»</w:t>
            </w:r>
          </w:p>
        </w:tc>
        <w:tc>
          <w:tcPr>
            <w:tcW w:w="1672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0,943</w:t>
            </w:r>
          </w:p>
        </w:tc>
        <w:tc>
          <w:tcPr>
            <w:tcW w:w="184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0,979</w:t>
            </w:r>
          </w:p>
        </w:tc>
        <w:tc>
          <w:tcPr>
            <w:tcW w:w="1701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0,954</w:t>
            </w:r>
          </w:p>
        </w:tc>
        <w:tc>
          <w:tcPr>
            <w:tcW w:w="184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  <w:p w:rsidR="00255906" w:rsidRDefault="002559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906">
        <w:trPr>
          <w:jc w:val="center"/>
        </w:trPr>
        <w:tc>
          <w:tcPr>
            <w:tcW w:w="2292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«Развитие водохозяйственного комплекса»</w:t>
            </w:r>
          </w:p>
        </w:tc>
        <w:tc>
          <w:tcPr>
            <w:tcW w:w="1672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0,660</w:t>
            </w:r>
          </w:p>
        </w:tc>
        <w:tc>
          <w:tcPr>
            <w:tcW w:w="184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0,685</w:t>
            </w:r>
          </w:p>
        </w:tc>
        <w:tc>
          <w:tcPr>
            <w:tcW w:w="1701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0,667</w:t>
            </w:r>
          </w:p>
        </w:tc>
        <w:tc>
          <w:tcPr>
            <w:tcW w:w="184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</w:tbl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таблице 2.4 представлены фактические расходы по подпрограммам за 2020 год с коэффициентом значимости подпрограмм.</w:t>
      </w:r>
    </w:p>
    <w:p w:rsidR="00255906" w:rsidRDefault="00E77DB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2.4</w:t>
      </w:r>
    </w:p>
    <w:p w:rsidR="00255906" w:rsidRDefault="00E77D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Фактические расходы по подпрограммам за 2020 год с коэффициентом значимости подпрограмм [24]</w:t>
      </w:r>
    </w:p>
    <w:tbl>
      <w:tblPr>
        <w:tblStyle w:val="af1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2"/>
        <w:gridCol w:w="1745"/>
        <w:gridCol w:w="2693"/>
        <w:gridCol w:w="1695"/>
      </w:tblGrid>
      <w:tr w:rsidR="00255906">
        <w:trPr>
          <w:jc w:val="center"/>
        </w:trPr>
        <w:tc>
          <w:tcPr>
            <w:tcW w:w="3212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4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Фактические расходы подпрограммы</w:t>
            </w:r>
          </w:p>
        </w:tc>
        <w:tc>
          <w:tcPr>
            <w:tcW w:w="269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Фактические расходы ГП (без учёта основного мероприятия)</w:t>
            </w:r>
          </w:p>
        </w:tc>
        <w:tc>
          <w:tcPr>
            <w:tcW w:w="169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значимости</w:t>
            </w:r>
          </w:p>
        </w:tc>
      </w:tr>
      <w:tr w:rsidR="00255906">
        <w:trPr>
          <w:jc w:val="center"/>
        </w:trPr>
        <w:tc>
          <w:tcPr>
            <w:tcW w:w="3212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окружающей среды и обеспечение экологической безопасности»</w:t>
            </w:r>
          </w:p>
        </w:tc>
        <w:tc>
          <w:tcPr>
            <w:tcW w:w="174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164669,6</w:t>
            </w:r>
          </w:p>
        </w:tc>
        <w:tc>
          <w:tcPr>
            <w:tcW w:w="269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153467,9</w:t>
            </w:r>
          </w:p>
        </w:tc>
        <w:tc>
          <w:tcPr>
            <w:tcW w:w="169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0,120</w:t>
            </w:r>
          </w:p>
        </w:tc>
      </w:tr>
      <w:tr w:rsidR="00255906">
        <w:trPr>
          <w:jc w:val="center"/>
        </w:trPr>
        <w:tc>
          <w:tcPr>
            <w:tcW w:w="3212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«Леса Кубани»</w:t>
            </w:r>
          </w:p>
        </w:tc>
        <w:tc>
          <w:tcPr>
            <w:tcW w:w="174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404650,3</w:t>
            </w:r>
          </w:p>
        </w:tc>
        <w:tc>
          <w:tcPr>
            <w:tcW w:w="269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399398,0</w:t>
            </w:r>
          </w:p>
        </w:tc>
        <w:tc>
          <w:tcPr>
            <w:tcW w:w="169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0,312</w:t>
            </w:r>
          </w:p>
        </w:tc>
      </w:tr>
      <w:tr w:rsidR="00255906">
        <w:trPr>
          <w:jc w:val="center"/>
        </w:trPr>
        <w:tc>
          <w:tcPr>
            <w:tcW w:w="3212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и рациональное использование животного мира и развитие охотничьего хозяйства»</w:t>
            </w:r>
          </w:p>
        </w:tc>
        <w:tc>
          <w:tcPr>
            <w:tcW w:w="174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100939,4</w:t>
            </w:r>
          </w:p>
        </w:tc>
        <w:tc>
          <w:tcPr>
            <w:tcW w:w="269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98778,6</w:t>
            </w:r>
          </w:p>
        </w:tc>
        <w:tc>
          <w:tcPr>
            <w:tcW w:w="169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0,077</w:t>
            </w:r>
          </w:p>
        </w:tc>
      </w:tr>
      <w:tr w:rsidR="00255906">
        <w:trPr>
          <w:jc w:val="center"/>
        </w:trPr>
        <w:tc>
          <w:tcPr>
            <w:tcW w:w="3212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водохозяйственного комплекса»</w:t>
            </w:r>
          </w:p>
        </w:tc>
        <w:tc>
          <w:tcPr>
            <w:tcW w:w="174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918631,2</w:t>
            </w:r>
          </w:p>
        </w:tc>
        <w:tc>
          <w:tcPr>
            <w:tcW w:w="269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628845,3</w:t>
            </w:r>
          </w:p>
        </w:tc>
        <w:tc>
          <w:tcPr>
            <w:tcW w:w="169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0,491</w:t>
            </w:r>
          </w:p>
        </w:tc>
      </w:tr>
      <w:tr w:rsidR="00255906">
        <w:trPr>
          <w:jc w:val="center"/>
        </w:trPr>
        <w:tc>
          <w:tcPr>
            <w:tcW w:w="3212" w:type="dxa"/>
          </w:tcPr>
          <w:p w:rsidR="00255906" w:rsidRDefault="00E77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4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1588950,0</w:t>
            </w:r>
          </w:p>
        </w:tc>
        <w:tc>
          <w:tcPr>
            <w:tcW w:w="2693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1280489,8</w:t>
            </w:r>
          </w:p>
        </w:tc>
        <w:tc>
          <w:tcPr>
            <w:tcW w:w="1695" w:type="dxa"/>
            <w:vAlign w:val="center"/>
          </w:tcPr>
          <w:p w:rsidR="00255906" w:rsidRDefault="00E77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255906" w:rsidRDefault="002559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Эффективность реализации государственной программы составляет 0,87 и признаётся средней.</w:t>
      </w:r>
      <w:r>
        <w:br w:type="page"/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 ПРОБЛЕМЫ И НАПРАВЛЕНИЯ РАЗВИТИЯ ПРИРОДНО-РЕСУРСНОГО ПОТЕНЦИАЛА КРАСНОДАРСКОГО КРАЯ</w:t>
      </w:r>
    </w:p>
    <w:p w:rsidR="00255906" w:rsidRDefault="002559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 Проблемы оценки природно-ресурсного потенциала Краснодарского края 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Одним из важных факторов развития региона является природно-ресурсный потенциал данной территории, поскольку он является основой для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функционирование региональной экономики и территориальной структуры. Главная проблема, которая встает перед исследованием оценки природно-ресурсного потенциала территории, это изучение ее структуры на данный период, и какие действия будут побуждать развитие оптимизации использования природно-ресурсного потенциала как фактор развития инвестиционной привлекательности территории и влиять на динамику общественно-географических связей.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Существует непостижимый контраст между имеющимся огромным природным богатством и регионов и совсем маленьким его использованием, обретенным вековой историей человечества. Оценка природно-ресурсного потенциала необходима для активного привлечения вкладчиков, готовых инвестировать в данную территорию. Однако, здесь правительство региона сталкивается с рядом проблем.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условиях усложнения взаимодействия общества с природной средой, которое, в первую очередь, связано с освоением природно-ресурсного потенциала, как единого источника обеспечения материальных условий жизни людей, на одно из первых мест поднимаются проблемы совершенствования пространственных (территориальных) взаимоотношений.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первую очередь, необходимо наличие персонала соответствующей квалификации, а так как работы по освоению территории являются довольно сложными, то работники должны иметь определённый опыт подобной работы.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Следующая проблема – необходимость специального оборудования для исследований. Как замечено, такого рода работы являются сложными. Инженерные изыскания для строительства объектов являются неотъемлемым видом строительной деятельности для обеспечения комплексного изучения природных и техногенных условий территории, на которой будут возведены различного рода объекты. Исходные данные инженерных изысканий используются на стадии пред проектных проработок, для подготовки проектно-сметной и технической документации. Инженерные изыскания включают ряд технических и экономических мероприятий, позволяющих собрать данные о экономической целесообразности строительства сооружения в конкретном районе, с учётом его природных условий [25-27].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Основными инженерными изысканиями являются топографические, (геодезические), геоло-гидрологические, гидрометеорологические и для экспертных заключений- экологические. Каждый из этих видов изысканий, требует наличие не только квалифицированных специалистов на каждом этапе работ, но и сертифицированный инструментарий, для их проведения [28].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Прогресс в области измерительной техники и совершенствование методов обработки полученных данных, также оказал положительное влияние на результаты инженерных изысканий. В практику инженерно-геодезических изысканий успешно внедряются светодальномеры, электронные теодолиты, электронные тахеометры, спутниковые приемники. Инженерно-геологические работы при строительстве водохозяйственных объектов позволяют обеспечить комплексное изучение геологических условий, включая рельеф, геологическое строение, сейсма-тектонические, геоморфологические и гидрологические условия.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выполнении данного вида работ наряду с традиционными способами исследования грунтов используются динамическое и статическое зондирование, геофизические способы электро- и сейсморазведки. Лабораторные исследования почв и грунтов проводятся при помощи оборудования определяющего контроль качества материалов. 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гидрологических обследований используется аппаратура для измерения уровня воды в пробуренной скважине. Таким образом, немаловажным является оборудование. Однако, отсюда вытекает следующая проблема – финансовое обеспечение, которое сопровождает как закупку оборудования, так и оплату труда, оформление документов и прочие расходы.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Сложность также составляет тот момент, что финансирование, выделяемое из федерального бюджета должно быть целевым, однако, в ходе реализации проекта могут возникать непредвиденные ситуации, для решения которых нужны финансовые средства, однако, чтоб их получить из финансового бюджета нужно подготовить специальные документы и ждать довольно долгий срок, пока финансирование утвердят, а это, в свою очередь, затягивает реализацию проекта и в конечном итоге может привести к нарушению сроков сдачи проекта по исследованию природно-ресурсного потенциала, в данном случае.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Таким образом, ещё одним барьером оценки природно-ресурсного потенциала Краснодарского края, является высокий уровень развития бюрократии в стране.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Сбалансированное развитие Краснодарского края необходимо реализовывать через планирование и создание прикладных организационно-теоретических моделей, где природные ресурсы рассматриваются с позиций самоорганизации и самовоспроизводства, а также, их оптимального природопользования, охраны и воспроизводства при неуклонном росте антропогенного фактора.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условиях комплексного сбалансированного развития Краснодарского края на современном этапе можно обозначить основные конструктивные направления в исследовании природно-ресурсного потенциала: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– базой природно-ресурсного потенциала Краснодарского края является компонентно-географический анализ природных ресурсов;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– оценка природно-ресурсного потенциала;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– системно-структурный анализ интегрального природно-ресурсного потенциала, через его функциональную и территориальную структуры;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– исследование разнообразия природно-ресурсного потенциала, определение его роли в становлении природно-ресурсных комплексов и систем;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– оценка степени влияния природно-ресурсного потенциала на функционирование общественно-территориальных комплексов в целом и его составляющих;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– изучение особенностей использования природных ресурсов и на основе этого определение основных направлений решения проблемы оптимизации и сбалансированного, комплексного развития Краснодарского края. 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Исследование природно-ресурсного потенциала как составляющей интегрального потенциала Краснодарского края в контексте становления и развития направления сбалансированного развития является необходимым условием устойчивого развития и качества окружающей среды. Для этого следует учитывать имеющиеся проблемы, в первую очередь, государственным структурам. Ядром устойчивого развития должен стать человек, который наделен правами на продуктивный труд и здоровье в гармонии с природой.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Несмотря на то, что территория Краснодарского края является наиболее обеспеченным регионом России по водным ресурсам, бесконтрольное, бесхозяйственное, нерациональное использование природных вод и несвоевременное принятие мер по охране их чистоты может привести к деградации водных экосистем и дефициту пресной воды. Основным фактором, негативно влияющим на качество воды и биоресурсы рек, являются стоки очистных сооружений жилищно-коммунального хозяйства. Большинство этих сооружений работают неэффективно и требуют первоначального капитального строительство или капитального ремонта в связи с изношенностью.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Негативно влияют на водные биоресурсы несанкционированные свалки сельскохозяйственных и бытовых отходов, которые обычно располагаются в водоохранных зонах рек (непосредственно в поймах и надпойменных террасах). Они имеются практически вокруг всех населенных пунктов республики. Недостаточная активность, а порой бездействие, муниципальных властей по благоустройству территорий и по недопустимости загрязнения берегов рек, ведет к их загрязнению и истощению. Вышеизложенное свидетельствует о необходимости принятия действенных мер по пресечению негативного воздействия на гидроэкосистемы края.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Также одной из важных проблем водохозяйственного комплекса является борьба с вредным воздействием на окружающую среду. В результате паводков и подтоплений наноситься ущерб экономике и природе, ухудшается состояние берегов.</w:t>
      </w:r>
    </w:p>
    <w:p w:rsidR="00255906" w:rsidRDefault="002559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 Перспективы развития природно-ресурсного потенциала</w:t>
      </w:r>
    </w:p>
    <w:p w:rsidR="00255906" w:rsidRDefault="002559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перспективе рассматривается сохранение природно-ресурсного потенциала Краснодарского края как региона, обладающего разнообразными (в том числе уникальными) природными системами, сберегаемыми для будущих поколений, и высоким уровнем экологической безопасности, эффективно использующим природные ресурсы на основе соблюдения принципов устойчивого развития для обеспечения высокого качества жизни населения края и воспроизводства человеческого потенциала России.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Задачами при этом выступают: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Обеспечение охраны окружающей среды и повышения уровня экологической безопасности: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развитие системы особо охраняемых природных территорий Краснодарского края;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предупреждение негативного воздействия хозяйственной и иной деятельности на окружающую среду;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информирование населения Краснодарского края о состоянии окружающей среды;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снижение уровня загрязнения атмосферного воздуха в крупных промышленных центрах Краснодарского края;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 [29].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Обеспечение изучения, сохранения, воспроизводства и рационального использования биологических ресурсов Краснодарского края: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обеспечение изучения биологических ресурсов Краснодарского края;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–обеспечение сохранения, воспроизводства и рационального использования объектов животного мира;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обеспечение сохранения, воспроизводства и рационального использования лесных ресурсов, в том числе повышение эффективности управления лесами (включая решение вопросов качества информации о лесном фонде), повышение продуктивности и улучшения породного состава лесов на землях различного целевого назначения и сохранение рекреационного потенциала лесов.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Обеспечение защиты населения и объектов экономики от негативного воздействия вод, обеспечение рационального использования водных ресурсов: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установление границ зон затопления и подтопления в соответствии с графиком определения границ зон затопления, подтопления, утвержденным руководителем Федерального агентства водных ресурсов;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обеспечение развития и эффективного функционирования системы гидротехнических сооружений на водных объектах Краснодарского края;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предотвращение и снижение негативных последствий процессов, приводящих к сужению береговой полосы Черного и Азовского морей;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обеспечение охраны водных объектов;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обеспечение рационального использования водных ресурсов.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Обеспечение изучения, сохранения, воспроизводства и рационального использования почвенных ресурсов Краснодарского края: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предотвращение деградации почв (ухудшения агрохимических характеристик сельскохозяйственных угодий).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Внедрение принципов «зеленой» экономики, использование природосберегающих технологий, соблюдение экологических стандартов [29].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Обеспечение внедрения принципов «зеленой» экономики в Краснодарском крае: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обеспечение внедрения и использования природосберегающих технологий, соблюдения экологических стандартов;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обеспечение применения современных технологий раздельного сбора, утилизации и переработки отходов;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обеспечение эффективного обращения с отходами производства и потребления, включая ликвидацию всех выявленных несанкционированных свалок отходов производства и потребления [29].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при соблюдении вышеперечисленных задач, будут обеспечены лучшие условия доступа к природным ресурсам при соблюдении принципов устойчивого развития.</w:t>
      </w:r>
    </w:p>
    <w:p w:rsidR="00255906" w:rsidRDefault="002559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 Рекомендации по совершенствованию системы оценки природно-ресурсного потенциала края и оптимизации его использования</w:t>
      </w:r>
    </w:p>
    <w:p w:rsidR="00255906" w:rsidRDefault="002559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величины природно-ресурсного потенциала Краснодарского края следует производить следующие пошаговые действия: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Определять величину показателя каждого природного ресурса.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Вычислять совокупную величину каждого вида природного ресурса.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Рассчитывать совокупную величину всех видов ресурсов.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Определять долю определённых ресурсов в совокупной величине ресурсов.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Рассчитывать соотношения величины определённых ресурсов и территориальных ресурсов.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наиболее реального отображения природно-ресурсного потенциала Краснодарского края следует в комплексе оценивать с геоэкологической точки зрения имеющиеся природные ресурсы: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Минеральные ресурсы (запасы полезных ископаемых).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Водные ресурсы (объёмы речного стока, балансовые запасы пресных подземных вод, объем воды в озерах и др.)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Территориальные ресурсы (площадь земель, площадь озёр и др.).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Биологические ресурсы: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растительного мира (общий запас древесины, эксплуатационный запас лекарственных растений, эксплуатационный запас пищевых растений, эксплуатационный запас грибов, промысловый запас макрофитов, сезонная биомасса фитопланктона);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животного мира (численность диких копытных животных, численность диких пушных животных, численность диких птиц, сезонная биомасса зоопланктона, сезонная биомасса бентоса, промысловый запас рыбы).</w:t>
      </w:r>
    </w:p>
    <w:p w:rsidR="00255906" w:rsidRDefault="00E77DB7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Алгоритм геоэкологической оценки природно-ресурсного потенциала (ПРП) Краснодарского края можно представить на рис. 3.1.</w:t>
      </w:r>
      <w:r>
        <w:t xml:space="preserve">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Геоэкологическая оценка природно-ресурсного потенциала геосистем основана на применении теоретических и эмпирических методов сбора, обработки и обобщения информации. Рекомендуется применять аналитические методы гидроэкологических исследований, методы экспертного оценивания, традиционные географические методы, в первую очередь, сравнительно-географический и картографический, с использованием современных ГИС-технологий и пакетов компьютерных программ: CorelDRAW(R)X3, Adobe Illustrator, ArcView и др.; для статистической обработки информации - пакеты Microsoft Office Excel, Statistica.</w:t>
      </w:r>
    </w:p>
    <w:p w:rsidR="00255906" w:rsidRDefault="002559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mc:AlternateContent>
          <mc:Choice Requires="wpg">
            <w:drawing>
              <wp:inline distT="0" distB="0" distL="0" distR="0">
                <wp:extent cx="5818505" cy="5996763"/>
                <wp:effectExtent l="0" t="0" r="0" b="0"/>
                <wp:docPr id="55" name="Группа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505" cy="5996763"/>
                          <a:chOff x="0" y="0"/>
                          <a:chExt cx="5818500" cy="5996762"/>
                        </a:xfrm>
                      </wpg:grpSpPr>
                      <wpg:grpSp>
                        <wpg:cNvPr id="56" name="Группа 56"/>
                        <wpg:cNvGrpSpPr/>
                        <wpg:grpSpPr>
                          <a:xfrm>
                            <a:off x="0" y="0"/>
                            <a:ext cx="5818500" cy="5996762"/>
                            <a:chOff x="0" y="0"/>
                            <a:chExt cx="5818500" cy="5996762"/>
                          </a:xfrm>
                        </wpg:grpSpPr>
                        <wps:wsp>
                          <wps:cNvPr id="57" name="Прямоугольник 57"/>
                          <wps:cNvSpPr/>
                          <wps:spPr>
                            <a:xfrm>
                              <a:off x="0" y="0"/>
                              <a:ext cx="5818500" cy="599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Стрелка вправо 58"/>
                          <wps:cNvSpPr/>
                          <wps:spPr>
                            <a:xfrm>
                              <a:off x="1820225" y="0"/>
                              <a:ext cx="3995885" cy="1873988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CFDEEF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rgbClr val="CFDEEF">
                                  <a:alpha val="89803"/>
                                </a:srgbClr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" name="Надпись 59"/>
                          <wps:cNvSpPr txBox="1"/>
                          <wps:spPr>
                            <a:xfrm>
                              <a:off x="1820225" y="234249"/>
                              <a:ext cx="3293140" cy="1405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разработка концептуальной структурно-логической модели геоэкологической оценки ПРП геосистем, определение структуры ПРП; </w:t>
                                </w:r>
                              </w:p>
                              <w:p w:rsidR="00E77DB7" w:rsidRDefault="00E77DB7">
                                <w:pPr>
                                  <w:spacing w:before="33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обоснование комплексных и частных показателей оценки ПРП; </w:t>
                                </w:r>
                              </w:p>
                              <w:p w:rsidR="00E77DB7" w:rsidRDefault="00E77DB7">
                                <w:pPr>
                                  <w:spacing w:before="33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обоснование алгоритма расчета показателей, применяемых в оценке ПРП</w:t>
                                </w:r>
                              </w:p>
                            </w:txbxContent>
                          </wps:txbx>
                          <wps:bodyPr spcFirstLastPara="1" wrap="square" lIns="6975" tIns="6975" rIns="6975" bIns="6975" anchor="t" anchorCtr="0">
                            <a:noAutofit/>
                          </wps:bodyPr>
                        </wps:wsp>
                        <wps:wsp>
                          <wps:cNvPr id="60" name="Скругленный прямоугольник 60"/>
                          <wps:cNvSpPr/>
                          <wps:spPr>
                            <a:xfrm>
                              <a:off x="2393" y="0"/>
                              <a:ext cx="1817832" cy="187398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" name="Надпись 61"/>
                          <wps:cNvSpPr txBox="1"/>
                          <wps:spPr>
                            <a:xfrm>
                              <a:off x="91132" y="88739"/>
                              <a:ext cx="1640354" cy="1696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30"/>
                                  </w:rPr>
                                  <w:t>1. Этап разработки методики геоэкологической оценки ПРП</w:t>
                                </w:r>
                              </w:p>
                            </w:txbxContent>
                          </wps:txbx>
                          <wps:bodyPr spcFirstLastPara="1" wrap="square" lIns="57150" tIns="28575" rIns="57150" bIns="28575" anchor="ctr" anchorCtr="0">
                            <a:noAutofit/>
                          </wps:bodyPr>
                        </wps:wsp>
                        <wps:wsp>
                          <wps:cNvPr id="62" name="Стрелка вправо 62"/>
                          <wps:cNvSpPr/>
                          <wps:spPr>
                            <a:xfrm>
                              <a:off x="1820225" y="2061387"/>
                              <a:ext cx="3995885" cy="1873988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CFDEEF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rgbClr val="CFDEEF">
                                  <a:alpha val="89803"/>
                                </a:srgbClr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Надпись 63"/>
                          <wps:cNvSpPr txBox="1"/>
                          <wps:spPr>
                            <a:xfrm>
                              <a:off x="1820225" y="2295636"/>
                              <a:ext cx="3293140" cy="1405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сбор тематической статистической, картографической и иной информации в разрезе административных районов;</w:t>
                                </w:r>
                              </w:p>
                              <w:p w:rsidR="00E77DB7" w:rsidRDefault="00E77DB7">
                                <w:pPr>
                                  <w:spacing w:before="33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проведение натурных обследований</w:t>
                                </w:r>
                              </w:p>
                            </w:txbxContent>
                          </wps:txbx>
                          <wps:bodyPr spcFirstLastPara="1" wrap="square" lIns="6975" tIns="6975" rIns="6975" bIns="6975" anchor="t" anchorCtr="0">
                            <a:noAutofit/>
                          </wps:bodyPr>
                        </wps:wsp>
                        <wps:wsp>
                          <wps:cNvPr id="64" name="Скругленный прямоугольник 64"/>
                          <wps:cNvSpPr/>
                          <wps:spPr>
                            <a:xfrm>
                              <a:off x="2393" y="2061387"/>
                              <a:ext cx="1817832" cy="187398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5" name="Надпись 65"/>
                          <wps:cNvSpPr txBox="1"/>
                          <wps:spPr>
                            <a:xfrm>
                              <a:off x="91132" y="2150126"/>
                              <a:ext cx="1640354" cy="1696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30"/>
                                  </w:rPr>
                                  <w:t>2. Этап создания геоэкологической информационной системы ПРП</w:t>
                                </w:r>
                              </w:p>
                            </w:txbxContent>
                          </wps:txbx>
                          <wps:bodyPr spcFirstLastPara="1" wrap="square" lIns="57150" tIns="28575" rIns="57150" bIns="28575" anchor="ctr" anchorCtr="0">
                            <a:noAutofit/>
                          </wps:bodyPr>
                        </wps:wsp>
                        <wps:wsp>
                          <wps:cNvPr id="66" name="Стрелка вправо 66"/>
                          <wps:cNvSpPr/>
                          <wps:spPr>
                            <a:xfrm>
                              <a:off x="1820225" y="4122774"/>
                              <a:ext cx="3995885" cy="1873988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CFDEEF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rgbClr val="CFDEEF">
                                  <a:alpha val="89803"/>
                                </a:srgbClr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7" name="Надпись 67"/>
                          <wps:cNvSpPr txBox="1"/>
                          <wps:spPr>
                            <a:xfrm>
                              <a:off x="1820225" y="4357023"/>
                              <a:ext cx="3293140" cy="1405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оценка величины ПРП и соотношения (сбалансированности) ресурсов геосистем;</w:t>
                                </w:r>
                              </w:p>
                              <w:p w:rsidR="00E77DB7" w:rsidRDefault="00E77DB7">
                                <w:pPr>
                                  <w:spacing w:before="33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определение уровня реализации ПРП геосистем в хозяйственной и иной деятельности;</w:t>
                                </w:r>
                              </w:p>
                              <w:p w:rsidR="00E77DB7" w:rsidRDefault="00E77DB7">
                                <w:pPr>
                                  <w:spacing w:before="33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оценка экологического состояния геосистем;</w:t>
                                </w:r>
                              </w:p>
                              <w:p w:rsidR="00E77DB7" w:rsidRDefault="00E77DB7">
                                <w:pPr>
                                  <w:spacing w:before="33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разработка направлений оптимизации для целей устойчивого хозяйственного использования ПРП геосистем</w:t>
                                </w:r>
                              </w:p>
                            </w:txbxContent>
                          </wps:txbx>
                          <wps:bodyPr spcFirstLastPara="1" wrap="square" lIns="6975" tIns="6975" rIns="6975" bIns="6975" anchor="t" anchorCtr="0">
                            <a:noAutofit/>
                          </wps:bodyPr>
                        </wps:wsp>
                        <wps:wsp>
                          <wps:cNvPr id="68" name="Скругленный прямоугольник 68"/>
                          <wps:cNvSpPr/>
                          <wps:spPr>
                            <a:xfrm>
                              <a:off x="2393" y="4122774"/>
                              <a:ext cx="1817832" cy="187398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" name="Надпись 69"/>
                          <wps:cNvSpPr txBox="1"/>
                          <wps:spPr>
                            <a:xfrm>
                              <a:off x="91132" y="4211513"/>
                              <a:ext cx="1640354" cy="1696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30"/>
                                  </w:rPr>
                                  <w:t>3. Этап анализа и геоэкологической оценки ПРП</w:t>
                                </w:r>
                              </w:p>
                            </w:txbxContent>
                          </wps:txbx>
                          <wps:bodyPr spcFirstLastPara="1" wrap="square" lIns="57150" tIns="28575" rIns="57150" bIns="285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55" o:spid="_x0000_s1080" style="width:458.15pt;height:472.2pt;mso-position-horizontal-relative:char;mso-position-vertical-relative:line" coordsize="58185,59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">
                <v:group id="Группа 56" o:spid="_x0000_s1081" style="position:absolute;width:58185;height:59967" coordsize="58185,59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rect id="Прямоугольник 57" o:spid="_x0000_s1082" style="position:absolute;width:58185;height:599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sF8MA&#10;AADbAAAADwAAAGRycy9kb3ducmV2LnhtbESPwW7CMBBE70j9B2sr9UacRi2FgEGlaiXgVAIfsMTb&#10;OGq8DrEL6d9jJCSOo5l5o5ktetuIE3W+dqzgOUlBEJdO11wp2O++hmMQPiBrbByTgn/ysJg/DGaY&#10;a3fmLZ2KUIkIYZ+jAhNCm0vpS0MWfeJa4uj9uM5iiLKrpO7wHOG2kVmajqTFmuOCwZY+DJW/xZ9V&#10;8P3iKPvM/LKo7MT0h91mfcSRUk+P/fsURKA+3MO39koreH2D65f4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sF8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Стрелка вправо 58" o:spid="_x0000_s1083" type="#_x0000_t13" style="position:absolute;left:18202;width:39959;height:18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p2Xb4A&#10;AADbAAAADwAAAGRycy9kb3ducmV2LnhtbERPTYvCMBC9C/6HMMLebKqwi1SjiCB4UqzieWzGtthM&#10;ahK1+uvNYcHj433PFp1pxIOcry0rGCUpCOLC6ppLBcfDejgB4QOyxsYyKXiRh8W835thpu2T9/TI&#10;QyliCPsMFVQhtJmUvqjIoE9sSxy5i3UGQ4SulNrhM4abRo7T9E8arDk2VNjSqqLimt+Ngvw03uPl&#10;lR5uu+B2a/3253Y7Uepn0C2nIAJ14Sv+d2+0gt84Nn6JP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6dl2+AAAA2wAAAA8AAAAAAAAAAAAAAAAAmAIAAGRycy9kb3ducmV2&#10;LnhtbFBLBQYAAAAABAAEAPUAAACDAwAAAAA=&#10;" adj="16535,2700" fillcolor="#cfdeef" strokecolor="#cfdeef" strokeweight="1pt">
                    <v:fill opacity="58853f"/>
                    <v:stroke startarrowwidth="narrow" startarrowlength="short" endarrowwidth="narrow" endarrowlength="short" opacity="58853f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Надпись 59" o:spid="_x0000_s1084" type="#_x0000_t202" style="position:absolute;left:18202;top:2342;width:32931;height:1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djsUA&#10;AADbAAAADwAAAGRycy9kb3ducmV2LnhtbESPT2sCMRTE70K/Q3iFXkSzW2jV1SilWPTiwX8Hb4/k&#10;uVm6edluUt1+eyMUPA4z8xtmtuhcLS7UhsqzgnyYgSDW3lRcKjjsvwZjECEiG6w9k4I/CrCYP/Vm&#10;WBh/5S1ddrEUCcKhQAU2xqaQMmhLDsPQN8TJO/vWYUyyLaVp8ZrgrpavWfYuHVacFiw29GlJf+9+&#10;nYKJzfWq3OabVXZc/pz7+qSXo0apl+fuYwoiUhcf4f/22ih4m8D9S/o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t2OxQAAANsAAAAPAAAAAAAAAAAAAAAAAJgCAABkcnMv&#10;ZG93bnJldi54bWxQSwUGAAAAAAQABAD1AAAAigMAAAAA&#10;" filled="f" stroked="f">
                    <v:textbox inset=".19375mm,.19375mm,.19375mm,.19375mm">
                      <w:txbxContent>
                        <w:p w:rsidR="00E77DB7" w:rsidRDefault="00E77DB7">
                          <w:pPr>
                            <w:spacing w:after="0" w:line="215" w:lineRule="auto"/>
                            <w:ind w:left="90" w:firstLine="9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разработка концептуальной структурно-логической модели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геоэкологической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оценки ПРП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геосистем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, определение структуры ПРП; </w:t>
                          </w:r>
                        </w:p>
                        <w:p w:rsidR="00E77DB7" w:rsidRDefault="00E77DB7">
                          <w:pPr>
                            <w:spacing w:before="33" w:after="0" w:line="215" w:lineRule="auto"/>
                            <w:ind w:left="90" w:firstLine="9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обоснование комплексных и частных показателей оценки ПРП; </w:t>
                          </w:r>
                        </w:p>
                        <w:p w:rsidR="00E77DB7" w:rsidRDefault="00E77DB7">
                          <w:pPr>
                            <w:spacing w:before="33" w:after="0" w:line="215" w:lineRule="auto"/>
                            <w:ind w:left="90" w:firstLine="9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обоснование алгоритма расчета показателей, применяемых в оценке ПРП</w:t>
                          </w:r>
                        </w:p>
                      </w:txbxContent>
                    </v:textbox>
                  </v:shape>
                  <v:roundrect id="Скругленный прямоугольник 60" o:spid="_x0000_s1085" style="position:absolute;left:23;width:18179;height:187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sHpsMA&#10;AADbAAAADwAAAGRycy9kb3ducmV2LnhtbERPy07CQBTdk/gPk0viDqawKKYwEKMQhdBEeeyvnWvb&#10;0LlTOmNb+HpnYeLy5LwXq95UoqXGlZYVTMYRCOLM6pJzBafjZvQEwnlkjZVlUnAjB6vlw2CBibYd&#10;f1J78LkIIewSVFB4XydSuqwgg25sa+LAfdvGoA+wyaVusAvhppLTKIqlwZJDQ4E1vRSUXQ4/RsEe&#10;39zr18dmnabRtr6e79dydtkp9Tjsn+cgPPX+X/znftcK4rA+fA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sHpsMAAADbAAAADwAAAAAAAAAAAAAAAACYAgAAZHJzL2Rv&#10;d25yZXYueG1sUEsFBgAAAAAEAAQA9QAAAIgDAAAAAA==&#10;" fillcolor="#599bd5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61" o:spid="_x0000_s1086" type="#_x0000_t202" style="position:absolute;left:911;top:887;width:16403;height:169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o7sEA&#10;AADbAAAADwAAAGRycy9kb3ducmV2LnhtbESP0YrCMBRE3xf8h3CFfVvTKhStRhFBEfZprR9waa5N&#10;tbkpTazt328WFnwcZuYMs9kNthE9db52rCCdJSCIS6drrhRci+PXEoQPyBobx6RgJA+77eRjg7l2&#10;L/6h/hIqESHsc1RgQmhzKX1pyKKfuZY4ejfXWQxRdpXUHb4i3DZyniSZtFhzXDDY0sFQ+bg8rYLj&#10;CceFGb+xvxbpKLNiJe9NUOpzOuzXIAIN4R3+b5+1giyFv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xqO7BAAAA2wAAAA8AAAAAAAAAAAAAAAAAmAIAAGRycy9kb3du&#10;cmV2LnhtbFBLBQYAAAAABAAEAPUAAACGAwAAAAA=&#10;" filled="f" stroked="f">
                    <v:textbox inset="4.5pt,2.25pt,4.5pt,2.25pt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30"/>
                            </w:rPr>
                            <w:t xml:space="preserve">1. Этап разработки методики 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</w:rPr>
                            <w:t>геоэкологической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</w:rPr>
                            <w:t xml:space="preserve"> оценки ПРП</w:t>
                          </w:r>
                        </w:p>
                      </w:txbxContent>
                    </v:textbox>
                  </v:shape>
                  <v:shape id="Стрелка вправо 62" o:spid="_x0000_s1087" type="#_x0000_t13" style="position:absolute;left:18202;top:20613;width:39959;height:187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6LCsIA&#10;AADbAAAADwAAAGRycy9kb3ducmV2LnhtbESPQYvCMBSE78L+h/AWvGm6PYhU0yILwp4Uq3h+Ns+2&#10;2Lx0k6jVX79ZEDwOM/MNsywG04kbOd9aVvA1TUAQV1a3XCs47NeTOQgfkDV2lknBgzwU+cdoiZm2&#10;d97RrQy1iBD2GSpoQugzKX3VkEE/tT1x9M7WGQxRulpqh/cIN51Mk2QmDbYcFxrs6buh6lJejYLy&#10;mO7w/Ej2v9vgtmv99Kd+M1dq/DmsFiACDeEdfrV/tIJZCv9f4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osKwgAAANsAAAAPAAAAAAAAAAAAAAAAAJgCAABkcnMvZG93&#10;bnJldi54bWxQSwUGAAAAAAQABAD1AAAAhwMAAAAA&#10;" adj="16535,2700" fillcolor="#cfdeef" strokecolor="#cfdeef" strokeweight="1pt">
                    <v:fill opacity="58853f"/>
                    <v:stroke startarrowwidth="narrow" startarrowlength="short" endarrowwidth="narrow" endarrowlength="short" opacity="58853f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Надпись 63" o:spid="_x0000_s1088" type="#_x0000_t202" style="position:absolute;left:18202;top:22956;width:32931;height:1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Yg2cYA&#10;AADbAAAADwAAAGRycy9kb3ducmV2LnhtbESPzWsCMRTE70L/h/AKXkSzW8GPrVFKUeylB78O3h7J&#10;c7N087LdRN3+902h4HGYmd8wi1XnanGjNlSeFeSjDASx9qbiUsHxsBnOQISIbLD2TAp+KMBq+dRb&#10;YGH8nXd028dSJAiHAhXYGJtCyqAtOQwj3xAn7+JbhzHJtpSmxXuCu1q+ZNlEOqw4LVhs6N2S/tpf&#10;nYK5zfW23OWf2+y0/r4M9Fmvp41S/efu7RVEpC4+wv/tD6NgMoa/L+k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Yg2cYAAADbAAAADwAAAAAAAAAAAAAAAACYAgAAZHJz&#10;L2Rvd25yZXYueG1sUEsFBgAAAAAEAAQA9QAAAIsDAAAAAA==&#10;" filled="f" stroked="f">
                    <v:textbox inset=".19375mm,.19375mm,.19375mm,.19375mm">
                      <w:txbxContent>
                        <w:p w:rsidR="00E77DB7" w:rsidRDefault="00E77DB7">
                          <w:pPr>
                            <w:spacing w:after="0" w:line="215" w:lineRule="auto"/>
                            <w:ind w:left="90" w:firstLine="9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сбор тематической статистической, картографической и иной информации в разрезе административных районов;</w:t>
                          </w:r>
                        </w:p>
                        <w:p w:rsidR="00E77DB7" w:rsidRDefault="00E77DB7">
                          <w:pPr>
                            <w:spacing w:before="33" w:after="0" w:line="215" w:lineRule="auto"/>
                            <w:ind w:left="90" w:firstLine="9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проведение натурных обследований</w:t>
                          </w:r>
                        </w:p>
                      </w:txbxContent>
                    </v:textbox>
                  </v:shape>
                  <v:roundrect id="Скругленный прямоугольник 64" o:spid="_x0000_s1089" style="position:absolute;left:23;top:20613;width:18179;height:187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BpcUA&#10;AADbAAAADwAAAGRycy9kb3ducmV2LnhtbESPW2vCQBSE3wX/w3KEvummUqykrlK84IUKrdX3Y/aY&#10;BLNnY3bV6K93CwUfh5n5hhmMalOIC1Uut6zgtROBIE6szjlVsP2dtfsgnEfWWFgmBTdyMBo2GwOM&#10;tb3yD102PhUBwi5GBZn3ZSylSzIy6Dq2JA7ewVYGfZBVKnWF1wA3hexGUU8azDksZFjSOKPkuDkb&#10;BV84d5P992y6XkfL8rS7n/L340qpl1b9+QHCU+2f4f/2QivovcHfl/AD5PA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4AGlxQAAANsAAAAPAAAAAAAAAAAAAAAAAJgCAABkcnMv&#10;ZG93bnJldi54bWxQSwUGAAAAAAQABAD1AAAAigMAAAAA&#10;" fillcolor="#599bd5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65" o:spid="_x0000_s1090" type="#_x0000_t202" style="position:absolute;left:911;top:21501;width:16403;height:169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qu7cIA&#10;AADbAAAADwAAAGRycy9kb3ducmV2LnhtbESPzWrDMBCE74W+g9hCb7WclJjUjRJKwCWQU2M/wGJt&#10;LbfWyliqf94+CgR6HGbmG2Z3mG0nRhp861jBKklBENdOt9woqMriZQvCB2SNnWNSsJCHw/7xYYe5&#10;dhN/0XgJjYgQ9jkqMCH0uZS+NmTRJ64njt63GyyGKIdG6gGnCLedXKdpJi22HBcM9nQ0VP9e/qyC&#10;4hOXV7OccazK1SKz8k3+dEGp56f54x1EoDn8h+/tk1aQbeD2Jf4Au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q7twgAAANsAAAAPAAAAAAAAAAAAAAAAAJgCAABkcnMvZG93&#10;bnJldi54bWxQSwUGAAAAAAQABAD1AAAAhwMAAAAA&#10;" filled="f" stroked="f">
                    <v:textbox inset="4.5pt,2.25pt,4.5pt,2.25pt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30"/>
                            </w:rPr>
                            <w:t xml:space="preserve">2. Этап создания 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</w:rPr>
                            <w:t>геоэкологической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</w:rPr>
                            <w:t xml:space="preserve"> информационной системы ПРП</w:t>
                          </w:r>
                        </w:p>
                      </w:txbxContent>
                    </v:textbox>
                  </v:shape>
                  <v:shape id="Стрелка вправо 66" o:spid="_x0000_s1091" type="#_x0000_t13" style="position:absolute;left:18202;top:41227;width:39959;height:187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NCcMA&#10;AADbAAAADwAAAGRycy9kb3ducmV2LnhtbESPwWrDMBBE74H+g9hCb4ncHIxxIptQCPTUYLv0vLE2&#10;tom1ciU1sfv1VaHQ4zAzb5h9OZtR3Mj5wbKC500Cgri1euBOwXtzXGcgfEDWOFomBQt5KIuH1R5z&#10;be9c0a0OnYgQ9jkq6EOYcil925NBv7ETcfQu1hkMUbpOaof3CDej3CZJKg0OHBd6nOilp/ZafxkF&#10;9ce2wsuSNJ+n4E5H/e3P01um1NPjfNiBCDSH//Bf+1UrSFP4/RJ/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WNCcMAAADbAAAADwAAAAAAAAAAAAAAAACYAgAAZHJzL2Rv&#10;d25yZXYueG1sUEsFBgAAAAAEAAQA9QAAAIgDAAAAAA==&#10;" adj="16535,2700" fillcolor="#cfdeef" strokecolor="#cfdeef" strokeweight="1pt">
                    <v:fill opacity="58853f"/>
                    <v:stroke startarrowwidth="narrow" startarrowlength="short" endarrowwidth="narrow" endarrowlength="short" opacity="58853f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Надпись 67" o:spid="_x0000_s1092" type="#_x0000_t202" style="position:absolute;left:18202;top:43570;width:32931;height:1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0m2sYA&#10;AADbAAAADwAAAGRycy9kb3ducmV2LnhtbESPS2vDMBCE74X8B7GFXEoiO4c8XCshlJT00kNeh94W&#10;aW2ZWivXUhP331eFQo7DzHzDlJvBteJKfWg8K8inGQhi7U3DtYLz6XWyBBEissHWMyn4oQCb9eih&#10;xML4Gx/oeoy1SBAOBSqwMXaFlEFbchimviNOXuV7hzHJvpamx1uCu1bOsmwuHTacFix29GJJfx6/&#10;nYKVzfW+PuTv++yy+6qe9IfeLTqlxo/D9hlEpCHew//tN6NgvoC/L+k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0m2sYAAADbAAAADwAAAAAAAAAAAAAAAACYAgAAZHJz&#10;L2Rvd25yZXYueG1sUEsFBgAAAAAEAAQA9QAAAIsDAAAAAA==&#10;" filled="f" stroked="f">
                    <v:textbox inset=".19375mm,.19375mm,.19375mm,.19375mm">
                      <w:txbxContent>
                        <w:p w:rsidR="00E77DB7" w:rsidRDefault="00E77DB7">
                          <w:pPr>
                            <w:spacing w:after="0" w:line="215" w:lineRule="auto"/>
                            <w:ind w:left="90" w:firstLine="9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оценка величины ПРП и соотношения (сбалансированности) ресурсов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геосистем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>;</w:t>
                          </w:r>
                        </w:p>
                        <w:p w:rsidR="00E77DB7" w:rsidRDefault="00E77DB7">
                          <w:pPr>
                            <w:spacing w:before="33" w:after="0" w:line="215" w:lineRule="auto"/>
                            <w:ind w:left="90" w:firstLine="9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определение уровня реализации ПРП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геосистем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в хозяйственной и иной деятельности;</w:t>
                          </w:r>
                        </w:p>
                        <w:p w:rsidR="00E77DB7" w:rsidRDefault="00E77DB7">
                          <w:pPr>
                            <w:spacing w:before="33" w:after="0" w:line="215" w:lineRule="auto"/>
                            <w:ind w:left="90" w:firstLine="9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оценка экологического состояния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геосистем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>;</w:t>
                          </w:r>
                        </w:p>
                        <w:p w:rsidR="00E77DB7" w:rsidRDefault="00E77DB7">
                          <w:pPr>
                            <w:spacing w:before="33" w:after="0" w:line="215" w:lineRule="auto"/>
                            <w:ind w:left="90" w:firstLine="9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разработка направлений оптимизации для целей устойчивого хозяйственного использования ПРП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геосистем</w:t>
                          </w:r>
                          <w:proofErr w:type="spellEnd"/>
                        </w:p>
                      </w:txbxContent>
                    </v:textbox>
                  </v:shape>
                  <v:roundrect id="Скругленный прямоугольник 68" o:spid="_x0000_s1093" style="position:absolute;left:23;top:41227;width:18179;height:187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0LoMMA&#10;AADbAAAADwAAAGRycy9kb3ducmV2LnhtbERPy07CQBTdk/gPk0viDqawKKYwEKMQhdBEeeyvnWvb&#10;0LlTOmNb+HpnYeLy5LwXq95UoqXGlZYVTMYRCOLM6pJzBafjZvQEwnlkjZVlUnAjB6vlw2CBibYd&#10;f1J78LkIIewSVFB4XydSuqwgg25sa+LAfdvGoA+wyaVusAvhppLTKIqlwZJDQ4E1vRSUXQ4/RsEe&#10;39zr18dmnabRtr6e79dydtkp9Tjsn+cgPPX+X/znftcK4jA2fA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0LoMMAAADbAAAADwAAAAAAAAAAAAAAAACYAgAAZHJzL2Rv&#10;d25yZXYueG1sUEsFBgAAAAAEAAQA9QAAAIgDAAAAAA==&#10;" fillcolor="#599bd5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69" o:spid="_x0000_s1094" type="#_x0000_t202" style="position:absolute;left:911;top:42115;width:16403;height:169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k6MEA&#10;AADbAAAADwAAAGRycy9kb3ducmV2LnhtbESP0YrCMBRE3wX/IVxh3zTVhaJdo8iCsuCTth9waa5N&#10;1+amNNna/v1GEHwcZuYMs90PthE9db52rGC5SEAQl07XXCko8uN8DcIHZI2NY1Iwkof9bjrZYqbd&#10;gy/UX0MlIoR9hgpMCG0mpS8NWfQL1xJH7+Y6iyHKrpK6w0eE20aukiSVFmuOCwZb+jZU3q9/VsHx&#10;hOOnGc/YF/lylGm+kb9NUOpjNhy+QAQawjv8av9oBekGnl/i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HpOjBAAAA2wAAAA8AAAAAAAAAAAAAAAAAmAIAAGRycy9kb3du&#10;cmV2LnhtbFBLBQYAAAAABAAEAPUAAACGAwAAAAA=&#10;" filled="f" stroked="f">
                    <v:textbox inset="4.5pt,2.25pt,4.5pt,2.25pt">
                      <w:txbxContent>
                        <w:p w:rsidR="00E77DB7" w:rsidRDefault="00E77DB7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30"/>
                            </w:rPr>
                            <w:t xml:space="preserve">3. Этап анализа и 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</w:rPr>
                            <w:t>геоэкологической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</w:rPr>
                            <w:t xml:space="preserve"> оценки ПРП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Рисунок 3.1 – Алгоритм геоэкологической оценки природно-ресурсного потенциала Краснодарского края</w:t>
      </w: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Разработаем концептуальную структурно-логическую модель геоэкологической оценки природно-ресурсного потенциала геосистем Краснодарского края. Она представлена на рис. 3.2.</w:t>
      </w:r>
      <w:r>
        <w:t xml:space="preserve"> </w:t>
      </w: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114300" distR="114300">
                <wp:extent cx="5868670" cy="4625340"/>
                <wp:effectExtent l="0" t="0" r="0" b="0"/>
                <wp:docPr id="70" name="Группа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670" cy="4625340"/>
                          <a:chOff x="2411665" y="1467330"/>
                          <a:chExt cx="5868650" cy="4625325"/>
                        </a:xfrm>
                      </wpg:grpSpPr>
                      <wpg:grpSp>
                        <wpg:cNvPr id="71" name="Группа 71"/>
                        <wpg:cNvGrpSpPr/>
                        <wpg:grpSpPr>
                          <a:xfrm>
                            <a:off x="2411665" y="1467330"/>
                            <a:ext cx="5868650" cy="4625325"/>
                            <a:chOff x="0" y="0"/>
                            <a:chExt cx="5868650" cy="4625325"/>
                          </a:xfrm>
                        </wpg:grpSpPr>
                        <wps:wsp>
                          <wps:cNvPr id="72" name="Прямоугольник 72"/>
                          <wps:cNvSpPr/>
                          <wps:spPr>
                            <a:xfrm>
                              <a:off x="0" y="0"/>
                              <a:ext cx="5868650" cy="462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" name="Прямоугольник 73"/>
                          <wps:cNvSpPr/>
                          <wps:spPr>
                            <a:xfrm>
                              <a:off x="95601" y="74410"/>
                              <a:ext cx="1711920" cy="13929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8"/>
                                  </w:rPr>
                                  <w:t>ПРП геосистем (минеральные, водные, территориальные и биологические ресурсы)</w:t>
                                </w:r>
                              </w:p>
                              <w:p w:rsidR="00E77DB7" w:rsidRDefault="00E77DB7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74" name="Прямоугольник 74"/>
                          <wps:cNvSpPr/>
                          <wps:spPr>
                            <a:xfrm>
                              <a:off x="2104425" y="74710"/>
                              <a:ext cx="1711420" cy="13926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5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8"/>
                                  </w:rPr>
                                  <w:t xml:space="preserve">Экологическое состояние геосистем 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75" name="Прямоугольник 75"/>
                          <wps:cNvSpPr/>
                          <wps:spPr>
                            <a:xfrm>
                              <a:off x="4134849" y="42505"/>
                              <a:ext cx="1711320" cy="30519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54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8"/>
                                  </w:rPr>
                                  <w:t>Основные направления хозяйственного использования ПРП геосистем:</w:t>
                                </w:r>
                              </w:p>
                              <w:p w:rsidR="00E77DB7" w:rsidRDefault="00E77DB7">
                                <w:pPr>
                                  <w:spacing w:after="0" w:line="254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–промышленно-производственное;</w:t>
                                </w:r>
                              </w:p>
                              <w:p w:rsidR="00E77DB7" w:rsidRDefault="00E77DB7">
                                <w:pPr>
                                  <w:spacing w:after="0" w:line="254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– добыча ресурсов;</w:t>
                                </w:r>
                              </w:p>
                              <w:p w:rsidR="00E77DB7" w:rsidRDefault="00E77DB7">
                                <w:pPr>
                                  <w:spacing w:after="0" w:line="254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– хозяйственно-бытовое;</w:t>
                                </w:r>
                              </w:p>
                              <w:p w:rsidR="00E77DB7" w:rsidRDefault="00E77DB7">
                                <w:pPr>
                                  <w:spacing w:after="0" w:line="254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– рекреационное и лечебно-оздоровительное;</w:t>
                                </w:r>
                              </w:p>
                              <w:p w:rsidR="00E77DB7" w:rsidRDefault="00E77DB7">
                                <w:pPr>
                                  <w:spacing w:after="0" w:line="254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– рыбохозяйственное;</w:t>
                                </w:r>
                              </w:p>
                              <w:p w:rsidR="00E77DB7" w:rsidRDefault="00E77DB7">
                                <w:pPr>
                                  <w:spacing w:after="0" w:line="254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– природоохранное;</w:t>
                                </w:r>
                              </w:p>
                              <w:p w:rsidR="00E77DB7" w:rsidRDefault="00E77DB7">
                                <w:pPr>
                                  <w:spacing w:after="0" w:line="254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– сельскохозяйственное.</w:t>
                                </w:r>
                              </w:p>
                              <w:p w:rsidR="00E77DB7" w:rsidRDefault="00E77DB7">
                                <w:pPr>
                                  <w:spacing w:after="0" w:line="254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76" name="Прямоугольник 76"/>
                          <wps:cNvSpPr/>
                          <wps:spPr>
                            <a:xfrm>
                              <a:off x="4134849" y="3434775"/>
                              <a:ext cx="1711320" cy="11895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8"/>
                                  </w:rPr>
                                  <w:t>Уровень реализации ПРП геосистем в хозяйственной деятельности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77" name="Прямоугольник 77"/>
                          <wps:cNvSpPr/>
                          <wps:spPr>
                            <a:xfrm>
                              <a:off x="2104425" y="1967272"/>
                              <a:ext cx="1711420" cy="1827552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7AADDD"/>
                                </a:gs>
                                <a:gs pos="50000">
                                  <a:srgbClr val="A3C1E5"/>
                                </a:gs>
                                <a:gs pos="100000">
                                  <a:srgbClr val="91BCE3"/>
                                </a:gs>
                              </a:gsLst>
                              <a:lin ang="16200000" scaled="0"/>
                            </a:gradFill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5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36"/>
                                  </w:rPr>
                                  <w:t>Оптимизация использования ПРП в геосистемах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3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78" name="Прямоугольник 78"/>
                          <wps:cNvSpPr/>
                          <wps:spPr>
                            <a:xfrm>
                              <a:off x="96201" y="1763343"/>
                              <a:ext cx="1711320" cy="1392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5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8"/>
                                  </w:rPr>
                                  <w:t>Оценка запасов природных ресурсов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79" name="Прямоугольник 79"/>
                          <wps:cNvSpPr/>
                          <wps:spPr>
                            <a:xfrm>
                              <a:off x="84301" y="3455978"/>
                              <a:ext cx="1711320" cy="11688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77DB7" w:rsidRDefault="00E77DB7">
                                <w:pPr>
                                  <w:spacing w:after="0" w:line="254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8"/>
                                  </w:rPr>
                                  <w:t>Оценка ПРП геосистем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80" name="Полилиния 80"/>
                          <wps:cNvSpPr/>
                          <wps:spPr>
                            <a:xfrm>
                              <a:off x="951611" y="1467303"/>
                              <a:ext cx="200" cy="295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0" h="295840" extrusionOk="0">
                                  <a:moveTo>
                                    <a:pt x="0" y="0"/>
                                  </a:moveTo>
                                  <a:lnTo>
                                    <a:pt x="200" y="2958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"/>
                              <a:headEnd type="none" w="sm" len="sm"/>
                              <a:tailEnd type="triangl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" name="Полилиния 81"/>
                          <wps:cNvSpPr/>
                          <wps:spPr>
                            <a:xfrm>
                              <a:off x="951611" y="3168938"/>
                              <a:ext cx="200" cy="2867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0" h="286739" extrusionOk="0">
                                  <a:moveTo>
                                    <a:pt x="0" y="0"/>
                                  </a:moveTo>
                                  <a:lnTo>
                                    <a:pt x="200" y="28673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"/>
                              <a:headEnd type="none" w="sm" len="sm"/>
                              <a:tailEnd type="triangl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2" name="Полилиния 82"/>
                          <wps:cNvSpPr/>
                          <wps:spPr>
                            <a:xfrm rot="10800000" flipH="1">
                              <a:off x="1795621" y="4029157"/>
                              <a:ext cx="2339227" cy="109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39227" h="10901" extrusionOk="0">
                                  <a:moveTo>
                                    <a:pt x="0" y="0"/>
                                  </a:moveTo>
                                  <a:lnTo>
                                    <a:pt x="2339227" y="1090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"/>
                              <a:headEnd type="none" w="sm" len="sm"/>
                              <a:tailEnd type="triangl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" name="Полилиния 83"/>
                          <wps:cNvSpPr/>
                          <wps:spPr>
                            <a:xfrm>
                              <a:off x="2960135" y="1467403"/>
                              <a:ext cx="0" cy="4998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" h="499869" extrusionOk="0">
                                  <a:moveTo>
                                    <a:pt x="0" y="0"/>
                                  </a:moveTo>
                                  <a:lnTo>
                                    <a:pt x="0" y="49986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"/>
                              <a:headEnd type="none" w="sm" len="sm"/>
                              <a:tailEnd type="triangl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4" name="Полилиния 84"/>
                          <wps:cNvSpPr/>
                          <wps:spPr>
                            <a:xfrm>
                              <a:off x="4990459" y="3094428"/>
                              <a:ext cx="0" cy="3403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" h="340347" extrusionOk="0">
                                  <a:moveTo>
                                    <a:pt x="0" y="0"/>
                                  </a:moveTo>
                                  <a:lnTo>
                                    <a:pt x="0" y="34034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"/>
                              <a:headEnd type="none" w="sm" len="sm"/>
                              <a:tailEnd type="triangl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5" name="Полилиния 85"/>
                          <wps:cNvSpPr/>
                          <wps:spPr>
                            <a:xfrm rot="10800000">
                              <a:off x="3815845" y="3529388"/>
                              <a:ext cx="33080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0803" h="1" extrusionOk="0">
                                  <a:moveTo>
                                    <a:pt x="0" y="0"/>
                                  </a:moveTo>
                                  <a:lnTo>
                                    <a:pt x="33080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"/>
                              <a:headEnd type="none" w="sm" len="sm"/>
                              <a:tailEnd type="triangl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70" o:spid="_x0000_s1095" style="width:462.1pt;height:364.2pt;mso-position-horizontal-relative:char;mso-position-vertical-relative:line" coordorigin="24116,14673" coordsize="58686,46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">
                <v:group id="Группа 71" o:spid="_x0000_s1096" style="position:absolute;left:24116;top:14673;width:58687;height:46253" coordsize="58686,46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rect id="Прямоугольник 72" o:spid="_x0000_s1097" style="position:absolute;width:58686;height:462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T78MA&#10;AADbAAAADwAAAGRycy9kb3ducmV2LnhtbESPzW7CMBCE70i8g7VIvYFDhPhJMQgqKrWcIPQBtvE2&#10;jojXaexCeHtcCYnjaGa+0SzXna3FhVpfOVYwHiUgiAunKy4VfJ3eh3MQPiBrrB2Tght5WK/6vSVm&#10;2l35SJc8lCJC2GeowITQZFL6wpBFP3INcfR+XGsxRNmWUrd4jXBbyzRJptJixXHBYENvhopz/mcV&#10;HCaO0l3qt3lpF6b7Pu0/f3Gq1Mug27yCCNSFZ/jR/tAKZin8f4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dT78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E77DB7" w:rsidRDefault="00E77D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Прямоугольник 73" o:spid="_x0000_s1098" style="position:absolute;left:956;top:744;width:17119;height:13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e68MA&#10;AADbAAAADwAAAGRycy9kb3ducmV2LnhtbESPQWuDQBSE74X8h+UFemtWK6TBZJWStCC5xYTS44v7&#10;qqL7Vtytsf8+Wyj0OMzMN8wun00vJhpda1lBvIpAEFdWt1wruJzfnzYgnEfW2FsmBT/kIM8WDztM&#10;tb3xiabS1yJA2KWooPF+SKV0VUMG3coOxMH7sqNBH+RYSz3iLcBNL5+jaC0NthwWGhxo31DVld9G&#10;QVfGV5r8+vNYHz4mnfRvRXHqlHpczq9bEJ5m/x/+axdawUsCv1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0e68MAAADbAAAADwAAAAAAAAAAAAAAAACYAgAAZHJzL2Rv&#10;d25yZXYueG1sUEsFBgAAAAAEAAQA9QAAAIgDAAAAAA==&#10;" strokecolor="#5b9bd5" strokeweight="1pt">
                    <v:stroke startarrowwidth="narrow" startarrowlength="short" endarrowwidth="narrow" endarrowlength="short" joinstyle="round"/>
                    <v:textbox inset="7pt,3pt,7pt,3pt">
                      <w:txbxContent>
                        <w:p w:rsidR="00E77DB7" w:rsidRDefault="00E77DB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ПРП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>геосистем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 (минеральные, водные, территориальные и биологические ресурсы)</w:t>
                          </w:r>
                        </w:p>
                        <w:p w:rsidR="00E77DB7" w:rsidRDefault="00E77DB7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Прямоугольник 74" o:spid="_x0000_s1099" style="position:absolute;left:21044;top:747;width:17114;height:139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Gn8MA&#10;AADbAAAADwAAAGRycy9kb3ducmV2LnhtbESPQWvCQBSE7wX/w/KE3urGKirRVaS1ELwZRTw+s88k&#10;JPs2ZLcx/nu3UPA4zMw3zGrTm1p01LrSsoLxKAJBnFldcq7gdPz5WIBwHlljbZkUPMjBZj14W2Gs&#10;7Z0P1KU+FwHCLkYFhfdNLKXLCjLoRrYhDt7NtgZ9kG0udYv3ADe1/IyimTRYclgosKGvgrIq/TUK&#10;qnR8pc7PLvv8+9zpSb1LkkOl1Puw3y5BeOr9K/zfTrSC+RT+vo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Gn8MAAADbAAAADwAAAAAAAAAAAAAAAACYAgAAZHJzL2Rv&#10;d25yZXYueG1sUEsFBgAAAAAEAAQA9QAAAIgDAAAAAA==&#10;" strokecolor="#5b9bd5" strokeweight="1pt">
                    <v:stroke startarrowwidth="narrow" startarrowlength="short" endarrowwidth="narrow" endarrowlength="short" joinstyle="round"/>
                    <v:textbox inset="7pt,3pt,7pt,3pt">
                      <w:txbxContent>
                        <w:p w:rsidR="00E77DB7" w:rsidRDefault="00E77DB7">
                          <w:pPr>
                            <w:spacing w:after="0" w:line="25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Экологическое состояние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>геосистем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Прямоугольник 75" o:spid="_x0000_s1100" style="position:absolute;left:41348;top:425;width:17113;height:30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gjBMMA&#10;AADbAAAADwAAAGRycy9kb3ducmV2LnhtbESPT2vCQBTE7wW/w/KE3urGin+IriKtheDNKOLxmX0m&#10;Idm3IbuN8du7hYLHYWZ+w6w2valFR60rLSsYjyIQxJnVJecKTsefjwUI55E11pZJwYMcbNaDtxXG&#10;2t75QF3qcxEg7GJUUHjfxFK6rCCDbmQb4uDdbGvQB9nmUrd4D3BTy88omkmDJYeFAhv6Kiir0l+j&#10;oErHV+r87LLPv8+dntS7JDlUSr0P++0ShKfev8L/7UQrmE/h70v4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gjBMMAAADbAAAADwAAAAAAAAAAAAAAAACYAgAAZHJzL2Rv&#10;d25yZXYueG1sUEsFBgAAAAAEAAQA9QAAAIgDAAAAAA==&#10;" strokecolor="#5b9bd5" strokeweight="1pt">
                    <v:stroke startarrowwidth="narrow" startarrowlength="short" endarrowwidth="narrow" endarrowlength="short" joinstyle="round"/>
                    <v:textbox inset="7pt,3pt,7pt,3pt">
                      <w:txbxContent>
                        <w:p w:rsidR="00E77DB7" w:rsidRDefault="00E77DB7">
                          <w:pPr>
                            <w:spacing w:after="0" w:line="25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Основные направления хозяйственного использования ПРП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>геосистем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>:</w:t>
                          </w:r>
                        </w:p>
                        <w:p w:rsidR="00E77DB7" w:rsidRDefault="00E77DB7">
                          <w:pPr>
                            <w:spacing w:after="0" w:line="25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–промышленно-производственное;</w:t>
                          </w:r>
                        </w:p>
                        <w:p w:rsidR="00E77DB7" w:rsidRDefault="00E77DB7">
                          <w:pPr>
                            <w:spacing w:after="0" w:line="25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– добыча ресурсов;</w:t>
                          </w:r>
                        </w:p>
                        <w:p w:rsidR="00E77DB7" w:rsidRDefault="00E77DB7">
                          <w:pPr>
                            <w:spacing w:after="0" w:line="25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– хозяйственно-бытовое;</w:t>
                          </w:r>
                        </w:p>
                        <w:p w:rsidR="00E77DB7" w:rsidRDefault="00E77DB7">
                          <w:pPr>
                            <w:spacing w:after="0" w:line="25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– рекреационное и лечебно-оздоровительное;</w:t>
                          </w:r>
                        </w:p>
                        <w:p w:rsidR="00E77DB7" w:rsidRDefault="00E77DB7">
                          <w:pPr>
                            <w:spacing w:after="0" w:line="25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рыбохозяйственное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;</w:t>
                          </w:r>
                        </w:p>
                        <w:p w:rsidR="00E77DB7" w:rsidRDefault="00E77DB7">
                          <w:pPr>
                            <w:spacing w:after="0" w:line="25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– природоохранное;</w:t>
                          </w:r>
                        </w:p>
                        <w:p w:rsidR="00E77DB7" w:rsidRDefault="00E77DB7">
                          <w:pPr>
                            <w:spacing w:after="0" w:line="25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– сельскохозяйственное.</w:t>
                          </w:r>
                        </w:p>
                        <w:p w:rsidR="00E77DB7" w:rsidRDefault="00E77DB7">
                          <w:pPr>
                            <w:spacing w:after="0" w:line="25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 </w:t>
                          </w:r>
                        </w:p>
                      </w:txbxContent>
                    </v:textbox>
                  </v:rect>
                  <v:rect id="Прямоугольник 76" o:spid="_x0000_s1101" style="position:absolute;left:41348;top:34347;width:17113;height:11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q9c8MA&#10;AADbAAAADwAAAGRycy9kb3ducmV2LnhtbESPQWvCQBSE70L/w/KE3nQTC7FE1yC1hdCbaSken9ln&#10;EpJ9G7LbmP77riB4HGbmG2abTaYTIw2usawgXkYgiEurG64UfH99LF5BOI+ssbNMCv7IQbZ7mm0x&#10;1fbKRxoLX4kAYZeigtr7PpXSlTUZdEvbEwfvYgeDPsihknrAa4CbTq6iKJEGGw4LNfb0VlPZFr9G&#10;QVvEZxp9cvqsDj+jfune8/zYKvU8n/YbEJ4m/wjf27lWsE7g9iX8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q9c8MAAADbAAAADwAAAAAAAAAAAAAAAACYAgAAZHJzL2Rv&#10;d25yZXYueG1sUEsFBgAAAAAEAAQA9QAAAIgDAAAAAA==&#10;" strokecolor="#5b9bd5" strokeweight="1pt">
                    <v:stroke startarrowwidth="narrow" startarrowlength="short" endarrowwidth="narrow" endarrowlength="short" joinstyle="round"/>
                    <v:textbox inset="7pt,3pt,7pt,3pt">
                      <w:txbxContent>
                        <w:p w:rsidR="00E77DB7" w:rsidRDefault="00E77DB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Уровень реализации ПРП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>геосистем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 в хозяйственной деятельности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 </w:t>
                          </w:r>
                        </w:p>
                      </w:txbxContent>
                    </v:textbox>
                  </v:rect>
                  <v:rect id="Прямоугольник 77" o:spid="_x0000_s1102" style="position:absolute;left:21044;top:19672;width:17114;height:18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FOcIA&#10;AADbAAAADwAAAGRycy9kb3ducmV2LnhtbESPW4vCMBSE3wX/QziCb5oqrkptFBEWBZHF6/OhOb1g&#10;c1KarNZ/vxEWfBxm5hsmWbWmEg9qXGlZwWgYgSBOrS45V3A5fw/mIJxH1lhZJgUvcrBadjsJxto+&#10;+UiPk89FgLCLUUHhfR1L6dKCDLqhrYmDl9nGoA+yyaVu8BngppLjKJpKgyWHhQJr2hSU3k+/RsHm&#10;Nt6fs+v2cKcpTuqvH5Pvtzel+r12vQDhqfWf8H97pxXMZvD+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kU5wgAAANsAAAAPAAAAAAAAAAAAAAAAAJgCAABkcnMvZG93&#10;bnJldi54bWxQSwUGAAAAAAQABAD1AAAAhwMAAAAA&#10;" fillcolor="#7aaddd" strokecolor="#5b9bd5">
                    <v:fill color2="#91bce3" angle="180" colors="0 #7aaddd;.5 #a3c1e5;1 #91bce3" focus="100%" type="gradient">
                      <o:fill v:ext="view" type="gradientUnscaled"/>
                    </v:fill>
                    <v:stroke startarrowwidth="narrow" startarrowlength="short" endarrowwidth="narrow" endarrowlength="short" joinstyle="round"/>
                    <v:textbox inset="7pt,3pt,7pt,3pt">
                      <w:txbxContent>
                        <w:p w:rsidR="00E77DB7" w:rsidRDefault="00E77DB7">
                          <w:pPr>
                            <w:spacing w:after="0" w:line="25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36"/>
                            </w:rPr>
                            <w:t xml:space="preserve">Оптимизация использования ПРП в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36"/>
                            </w:rPr>
                            <w:t>геосистемах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32"/>
                            </w:rPr>
                            <w:t> </w:t>
                          </w:r>
                        </w:p>
                      </w:txbxContent>
                    </v:textbox>
                  </v:rect>
                  <v:rect id="Прямоугольник 78" o:spid="_x0000_s1103" style="position:absolute;left:962;top:17633;width:17113;height:13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MmsAA&#10;AADbAAAADwAAAGRycy9kb3ducmV2LnhtbERPz2vCMBS+D/wfwhN2m6kbOOmaytAJZTeriMe35q0t&#10;bV5KEmv9781hsOPH9zvbTKYXIznfWlawXCQgiCurW64VnI77lzUIH5A19pZJwZ08bPLZU4aptjc+&#10;0FiGWsQQ9ikqaEIYUil91ZBBv7ADceR+rTMYInS11A5vMdz08jVJVtJgy7GhwYG2DVVdeTUKunL5&#10;Q2NYXb7r3XnUb/1XURw6pZ7n0+cHiEBT+Bf/uQut4D2OjV/iD5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mMmsAAAADbAAAADwAAAAAAAAAAAAAAAACYAgAAZHJzL2Rvd25y&#10;ZXYueG1sUEsFBgAAAAAEAAQA9QAAAIUDAAAAAA==&#10;" strokecolor="#5b9bd5" strokeweight="1pt">
                    <v:stroke startarrowwidth="narrow" startarrowlength="short" endarrowwidth="narrow" endarrowlength="short" joinstyle="round"/>
                    <v:textbox inset="7pt,3pt,7pt,3pt">
                      <w:txbxContent>
                        <w:p w:rsidR="00E77DB7" w:rsidRDefault="00E77DB7">
                          <w:pPr>
                            <w:spacing w:after="0" w:line="25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>Оценка запасов природных ресурсов</w:t>
                          </w:r>
                        </w:p>
                      </w:txbxContent>
                    </v:textbox>
                  </v:rect>
                  <v:rect id="Прямоугольник 79" o:spid="_x0000_s1104" style="position:absolute;left:843;top:34559;width:17113;height:11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UpAcMA&#10;AADbAAAADwAAAGRycy9kb3ducmV2LnhtbESPQWvCQBSE7wX/w/KE3upGBavRVcRaCL0ZRTw+s88k&#10;JPs2ZLcx/nu3UPA4zMw3zGrTm1p01LrSsoLxKAJBnFldcq7gdPz+mINwHlljbZkUPMjBZj14W2Gs&#10;7Z0P1KU+FwHCLkYFhfdNLKXLCjLoRrYhDt7NtgZ9kG0udYv3ADe1nETRTBosOSwU2NCuoKxKf42C&#10;Kh1fqfOzy0/+de70tN4nyaFS6n3Yb5cgPPX+Ff5vJ1rB5wL+vo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UpAcMAAADbAAAADwAAAAAAAAAAAAAAAACYAgAAZHJzL2Rv&#10;d25yZXYueG1sUEsFBgAAAAAEAAQA9QAAAIgDAAAAAA==&#10;" strokecolor="#5b9bd5" strokeweight="1pt">
                    <v:stroke startarrowwidth="narrow" startarrowlength="short" endarrowwidth="narrow" endarrowlength="short" joinstyle="round"/>
                    <v:textbox inset="7pt,3pt,7pt,3pt">
                      <w:txbxContent>
                        <w:p w:rsidR="00E77DB7" w:rsidRDefault="00E77DB7">
                          <w:pPr>
                            <w:spacing w:after="0" w:line="25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Оценка ПРП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>геосистем</w:t>
                          </w:r>
                          <w:proofErr w:type="spellEnd"/>
                        </w:p>
                      </w:txbxContent>
                    </v:textbox>
                  </v:rect>
                  <v:shape id="Полилиния 80" o:spid="_x0000_s1105" style="position:absolute;left:9516;top:14673;width:2;height:2958;visibility:visible;mso-wrap-style:square;v-text-anchor:middle" coordsize="200,29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Pp7sA&#10;AADbAAAADwAAAGRycy9kb3ducmV2LnhtbERPSwrCMBDdC94hjODOpipIqUYRQXEnWg8wNmNbbSal&#10;ibXe3iwEl4/3X216U4uOWldZVjCNYhDEudUVFwqu2X6SgHAeWWNtmRR8yMFmPRysMNX2zWfqLr4Q&#10;IYRdigpK75tUSpeXZNBFtiEO3N22Bn2AbSF1i+8Qbmo5i+OFNFhxaCixoV1J+fPyMgr0/OAyfEwT&#10;OiWm+shTnXW3vVLjUb9dgvDU+7/45z5qBU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RCz6e7AAAA2wAAAA8AAAAAAAAAAAAAAAAAmAIAAGRycy9kb3ducmV2Lnht&#10;bFBLBQYAAAAABAAEAPUAAACAAwAAAAA=&#10;" path="m,l200,295840e" strokecolor="#5b9bd5">
                    <v:stroke startarrowwidth="narrow" startarrowlength="short" endarrow="block" miterlimit="5243f" joinstyle="miter"/>
                    <v:path arrowok="t" o:extrusionok="f"/>
                  </v:shape>
                  <v:shape id="Полилиния 81" o:spid="_x0000_s1106" style="position:absolute;left:9516;top:31689;width:2;height:2867;visibility:visible;mso-wrap-style:square;v-text-anchor:middle" coordsize="200,28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6QSsIA&#10;AADbAAAADwAAAGRycy9kb3ducmV2LnhtbESPwWrDMBBE74X8g9hAbrWcHIpxrYQSKG0pgcTJByzW&#10;1ha2VsZSY/vvo0Agx2Fm3jDFbrKduNLgjWMF6yQFQVw5bbhWcDl/vmYgfEDW2DkmBTN52G0XLwXm&#10;2o18omsZahEh7HNU0ITQ51L6qiGLPnE9cfT+3GAxRDnUUg84Rrjt5CZN36RFw3GhwZ72DVVt+W8V&#10;fP2EzdGO7e9+mg8mbfvZS2+UWi2nj3cQgabwDD/a31pBtob7l/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pBKwgAAANsAAAAPAAAAAAAAAAAAAAAAAJgCAABkcnMvZG93&#10;bnJldi54bWxQSwUGAAAAAAQABAD1AAAAhwMAAAAA&#10;" path="m,l200,286739e" strokecolor="#5b9bd5">
                    <v:stroke startarrowwidth="narrow" startarrowlength="short" endarrow="block" miterlimit="5243f" joinstyle="miter"/>
                    <v:path arrowok="t" o:extrusionok="f"/>
                  </v:shape>
                  <v:shape id="Полилиния 82" o:spid="_x0000_s1107" style="position:absolute;left:17956;top:40291;width:23392;height:109;rotation:180;flip:x;visibility:visible;mso-wrap-style:square;v-text-anchor:middle" coordsize="2339227,10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2zcUA&#10;AADbAAAADwAAAGRycy9kb3ducmV2LnhtbESPT2vCQBTE70K/w/IK3upGBRtSN1ICUulN68HeXrMv&#10;f9rs27C7NbGf3hUKHoeZ+Q2z3oymE2dyvrWsYD5LQBCXVrdcKzh+bJ9SED4ga+wsk4ILedjkD5M1&#10;ZtoOvKfzIdQiQthnqKAJoc+k9GVDBv3M9sTRq6wzGKJ0tdQOhwg3nVwkyUoabDkuNNhT0VD5c/g1&#10;Cv6+qm8ulpdTsiuG57dQzD/f3Vap6eP4+gIi0Bju4f/2TitIF3D7En+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HbNxQAAANsAAAAPAAAAAAAAAAAAAAAAAJgCAABkcnMv&#10;ZG93bnJldi54bWxQSwUGAAAAAAQABAD1AAAAigMAAAAA&#10;" path="m,l2339227,10901e" strokecolor="#5b9bd5">
                    <v:stroke startarrowwidth="narrow" startarrowlength="short" endarrow="block" miterlimit="5243f" joinstyle="miter"/>
                    <v:path arrowok="t" o:extrusionok="f"/>
                  </v:shape>
                  <v:shape id="Полилиния 83" o:spid="_x0000_s1108" style="position:absolute;left:29601;top:14674;width:0;height:4998;visibility:visible;mso-wrap-style:square;v-text-anchor:middle" coordsize="1,499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NPnMYA&#10;AADbAAAADwAAAGRycy9kb3ducmV2LnhtbESP3WrCQBSE7wu+w3KE3hTd+INIdBUtCqFQqBoQ7w7Z&#10;YxLMnk2zW5O+vSsUejnMzDfMct2ZStypcaVlBaNhBII4s7rkXEF62g/mIJxH1lhZJgW/5GC96r0s&#10;Mda25QPdjz4XAcIuRgWF93UspcsKMuiGtiYO3tU2Bn2QTS51g22Am0qOo2gmDZYcFgqs6b2g7Hb8&#10;MQrcrP6cfidv5qu97DbJxzTdnrNUqdd+t1mA8NT5//BfO9EK5hN4fgk/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NPnMYAAADbAAAADwAAAAAAAAAAAAAAAACYAgAAZHJz&#10;L2Rvd25yZXYueG1sUEsFBgAAAAAEAAQA9QAAAIsDAAAAAA==&#10;" path="m,l,499869e" strokecolor="#5b9bd5">
                    <v:stroke startarrowwidth="narrow" startarrowlength="short" endarrow="block" miterlimit="5243f" joinstyle="miter"/>
                    <v:path arrowok="t" o:extrusionok="f"/>
                  </v:shape>
                  <v:shape id="Полилиния 84" o:spid="_x0000_s1109" style="position:absolute;left:49904;top:30944;width:0;height:3403;visibility:visible;mso-wrap-style:square;v-text-anchor:middle" coordsize="1,340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TtcEA&#10;AADbAAAADwAAAGRycy9kb3ducmV2LnhtbESP0YrCMBRE3wX/IVzBF9HUrqhUo8iC4D6J1Q+4NNe2&#10;2tyUJlvr3xtB8HGYmTPMetuZSrTUuNKygukkAkGcWV1yruBy3o+XIJxH1lhZJgVPcrDd9HtrTLR9&#10;8Ina1OciQNglqKDwvk6kdFlBBt3E1sTBu9rGoA+yyaVu8BHgppJxFM2lwZLDQoE1/RaU3dN/oyB+&#10;Ujm7jH522s1HceoXx9tf1yo1HHS7FQhPnf+GP+2DVrCcwftL+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07XBAAAA2wAAAA8AAAAAAAAAAAAAAAAAmAIAAGRycy9kb3du&#10;cmV2LnhtbFBLBQYAAAAABAAEAPUAAACGAwAAAAA=&#10;" path="m,l,340347e" strokecolor="#5b9bd5">
                    <v:stroke startarrowwidth="narrow" startarrowlength="short" endarrow="block" miterlimit="5243f" joinstyle="miter"/>
                    <v:path arrowok="t" o:extrusionok="f"/>
                  </v:shape>
                  <v:shape id="Полилиния 85" o:spid="_x0000_s1110" style="position:absolute;left:38158;top:35293;width:3308;height:0;rotation:180;visibility:visible;mso-wrap-style:square;v-text-anchor:middle" coordsize="33080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RKLMMA&#10;AADbAAAADwAAAGRycy9kb3ducmV2LnhtbESPQWvCQBSE70L/w/IKvenGFiVEN0GFQnuyaqnXZ/aZ&#10;BLNv091tTP99tyB4HGbmG2ZZDKYVPTnfWFYwnSQgiEurG64UfB5exykIH5A1tpZJwS95KPKH0RIz&#10;ba+8o34fKhEh7DNUUIfQZVL6siaDfmI74uidrTMYonSV1A6vEW5a+Zwkc2mw4bhQY0ebmsrL/sco&#10;4I9w+nL9y/r9kKb+uy/dccsnpZ4eh9UCRKAh3MO39ptWkM7g/0v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RKLMMAAADbAAAADwAAAAAAAAAAAAAAAACYAgAAZHJzL2Rv&#10;d25yZXYueG1sUEsFBgAAAAAEAAQA9QAAAIgDAAAAAA==&#10;" path="m,l330803,e" strokecolor="#5b9bd5">
                    <v:stroke startarrowwidth="narrow" startarrowlength="short" endarrow="block" miterlimit="5243f" joinstyle="miter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Рисунок 3.2 – Концептуальная структурно-логическая модель геоэкологической оценки природно-ресурсного потенциала геосистем Краснодарского края</w:t>
      </w:r>
    </w:p>
    <w:p w:rsidR="00255906" w:rsidRDefault="002559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Данная модель поможет наиболее полным образом оценить природно-ресурсный потенциал Краснодарского края и оптимизировать его использование.</w:t>
      </w: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55906" w:rsidRDefault="00E77D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ЗАКЛЮЧЕНИЕ</w:t>
      </w:r>
    </w:p>
    <w:p w:rsidR="00255906" w:rsidRDefault="002559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экономической литературе встречаются различные подходы к определению сущности понятия «природно-ресурсный потенциал».  Понимание природно-ресурсного потенциала неоднозначно. Можно сказать, что в материальной вещественной форме он затрагивает тела и силы природы. Элементами объединения выступают социально-производственные факторы.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Содержание понятия понимание природно-ресурсного потенциала намного шире, чем природных ресурсов. С одной стороны, он отражает отношения, которые сформировались в процессе использования явлений и тел природы, между производственной сферой и окружающей средой. Иначе говоря, состояние и структура природно-ресурсного потенциала представляет собой взаимодействие естественной (или природной) и техногенной (искусственной, созданной человеком) сред. А с другой, он выступает в роли ключевого фактора общественного производства, который определяет социальное и экономическое состояние региона.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Различают классификации природных ресурсов по исчерпаемости, по источникам происхождения (биологические, минеральные, энергетические), по использованию в производстве (земельный и лесной фонд, водные и гидроэнергетические ресурсы, ресурсы флоры и фауны, полезные ископаемые) и другие.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авторов в отечественной литературе отмечают два основных подхода к экономической оценке природных ресурсов: затратный и рентный. Однако, помимо основополагающих подходов оценки природных ресурсов встречаются понятия: альтернативная стоимость, рыночная оценка, субъективная оценка.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Региональную экономическую систему целесообразно представлять на основе взаимозависимых аспектов: природно-ресурсного и природно-экономического, которые определяют воспроизводство и развитие региона. Для того чтобы управлять природно-ресурсным потенциалом региона,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 создать региональные показатели использования ресурсов, обусловленные особенностями развития анализируемых территорий и районов, с целью формирования возможного прогноза природно-ресурсного потенциала и развития природно-экономической системы, а также его реализации в природно-экономической политике. Формирование устойчивого типа развития во времени совпадает с наступлением цифровизации производства, которая предполагает, наряду с информационной безопасностью, экологическую безопасность.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 Краснодарскому региону большинство природных ресурсов (за исключением климатических) являются исчерпаемыми, поэтому главной задачей при организации рационального природопользования являются следующие мероприятия: при организации туристкой рыбной ловли и охоты соблюдать лимиты и квоты при использовании возобновимых ресурсов (т.е. организовывать охотничьи туры в определенный сезон и на разрешенных животных, при этом соблюдая лимит отлова); четко осуществлять контроль над поголовьем животных и ареалом распространения растений, особенно исчезающих. Проводить восстанавливающие мероприятия (восстановление ресурса должно превышать его использование); проводить мониторинг экологических показателей (проб воды, почвы, воздуха) на предмет загрязнения. В случае выявления превышения предельно-допустимых норм концентрации вредных веществ, осуществлять перераспределение потоков туристов, продолжительность или время их пребывания на территории; осваивать новые ресурсы, которые в настоящее время мало используются (минеральные источники, термальные, грязевые вулканы) и уменьшать экологическую нагрузку на существующие курортные территории; организовывать новые маршруты, разрабатывать туры, осваивая новые виды туризма (горный велотуризм, другие экстремальные виды туризма).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За последние 3 года можно наблюдать снижение прироста добычи полезных ископаемых как по Краснодарскому краю, так и по всем остальным регионам ЮФО, а также по Российской Федерации в целом. Исключение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составляет лишь Ростовская область, однако рост индекса добычи полезных ископаемых в этом регионе на 9,1 % не оказывает существенного влияние на изменение показателей по ЮФО и страны в целом.</w:t>
      </w:r>
    </w:p>
    <w:p w:rsidR="00255906" w:rsidRDefault="00E77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Анализ реализации государственной программы Краснодарского края «Охрана окружающей среды, воспроизводства и использования природных ресурсов, развитие лесного хозяйства» на 2016-2021 годы показал, что за 5 лет, начиная с 2016 года по 2020 год данной программой было предусмотрено 186 пунктов подпрограмм, из которых было выполнено 147. За 5 лет процент выполнения программы упал с 88,2% до 75,6%. Причинами невыполнения запланированных показателей при этом являются: не выполнение работ в срок; фактическое не предоставление средств министерству природных ресурсов Краснодарского края из федерального бюджета на выполнение мероприятий (т.е. нехватка финансирования); неполная разработка проектной документации; запоздавшее заключение государственного контракта подрядной организацией в связи с жалобами в ФАС от участников торгов; корректировка проектно-сметной документации, в результате чего изменяются технические решения и др. Эффективность реализации государственной программы по итогам 2020 года составляет 0,87 и признаётся средней.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перспективе рассматривается сохранение природно-ресурсного потенциала Краснодарского края как региона, обладающего разнообразными (в том числе уникальными) природными системами, сберегаемыми для будущих поколений, и высоким уровнем экологической безопасности, эффективно использующим природные ресурсы на основе соблюдения принципов устойчивого развития для обеспечения высокого качества жизни населения края и воспроизводства человеческого потенциала России. 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Геоэкологическая оценка природно-ресурсного потенциала геосистем основана на применении теоретических и эмпирических методов сбора, обработки и обобщения информации. Рекомендуется применять аналитические методы гидроэкологических исследований, методы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экспертного оценивания, традиционные географические методы, в первую очередь, сравнительно-географический и картографический, с использованием современных ГИС-технологий и пакетов компьютерных программ: CorelDRAW(R)X3, Adobe Illustrator, ArcView и др.; для статистической обработки информации - пакеты Microsoft Office Excel, Statistica.</w:t>
      </w:r>
    </w:p>
    <w:p w:rsidR="00255906" w:rsidRDefault="00E77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работе была предложена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концептуальная структурно-логическую модель геоэкологической оценки природно-ресурсного потенциала геосистем Краснодарского края.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Данная модель поможет наиболее полным образом оценить природно-ресурсный потенциал Краснодарского края и оптимизировать его использование. Цель и задачи курсовой работы достигнуты.</w:t>
      </w:r>
      <w:r>
        <w:br w:type="page"/>
      </w:r>
    </w:p>
    <w:p w:rsidR="00255906" w:rsidRDefault="00E77DB7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255906" w:rsidRDefault="00255906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Экономика природопользования: методические указания по выполнению практических заданий / сост. Н.В. Скобова. – Витебск: УО «ВГТУ», 2020. – 61 с.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 Устойчивое развитие в период пандемии: природные ресурсы, изменение климата и резилиентность территорий: докл. к XXII Апр. междунар. науч. конф. по проблемам развития экономики и общества, Москва, 13– 30 апр. 2021 г. / Л.Н. Проскурякова (ред.), В.В. Виноградова, Р.Г. Грачева и др.; Нац. исслед. ун-т «Высшая школа экономики». – М.: Изд. дом Высшей школы экономики, 2021. – 76 с.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 Хасанова А.Ш. Природно-ресурсный потенциал как фактор регионального развития</w:t>
      </w:r>
      <w:r>
        <w:rPr>
          <w:color w:val="000000"/>
        </w:rPr>
        <w:t xml:space="preserve"> // 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Экономические науки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А.Ш. Хасанова, Н.Р. Амирова, Л.В. Саргина. – 2020. – 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№ 2(24).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– [Электронный ресурс] – Режим доступа:</w:t>
      </w:r>
      <w: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https://ma123.ru/ru/2020/05/хасанова-амирова/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</w:t>
      </w:r>
      <w:r>
        <w:rPr>
          <w:rFonts w:ascii="Helvetica Neue" w:eastAsia="Helvetica Neue" w:hAnsi="Helvetica Neue" w:cs="Helvetica Neue"/>
          <w:color w:val="383838"/>
          <w:sz w:val="21"/>
          <w:szCs w:val="21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Антипова О.В. Природно-ресурсный потенциал мира: проблемы и перспективы // Российское предпринимательство / О.В. Антипова. – 2015. – Том 16. – № 9. – С. 1351-1364.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5. Дорофеева А.Е. Совершенствование системы управления природно – ресурсным потенциалом территории // Международный студенческий научный вестник / А.Е. Дорофеева, Т.М.  Полушкина. – 2017. – № 1. – [Электронный ресурс] – Режим доступа: </w:t>
      </w:r>
      <w:hyperlink r:id="rId14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https://eduherald.ru/ru/article/view?id=16826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 Ремейрс Н.Ф. Экология (теория, законы, правила, принципы и гипотезы) / Н.Ф. Ремейрс. – М.: Россия Молодая, 2011. – 367 с.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 Рюмина Е.В. Анализ эколого-экономических взаимодействий / Е.В. Рюмина. – М.: Наука, 2012. – 256 с.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8. Шедько Ю.Н. Региональное управление и территориальное планирование: учебник и практикум для академического бакалавриата / Ю. Н.Шедько. – М.: Юрайт, 2015. – 817 с.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9. Интернет словарь академик. – [Электронный ресурс] – Режим доступа: </w:t>
      </w:r>
      <w:hyperlink r:id="rId1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http://dic.academic.ru/dic.nsf/fin_enc/27777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10. Экология. Использование природных ресурсов. – [Электронный ресурс] – Режим доступа: </w:t>
      </w:r>
      <w:hyperlink r:id="rId16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https://ppt-online.org/458903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11. Минц А.А. Экономическая оценка естественных ресурсов / А. А. Минц // Научно-методические проблемы учета географических различий в эффективности использования. – 2011. – № 8. – С. 66-67.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12. Струмилин С.Г. О цене «даровых» благ природы // Вопросы экономики. – 1987. – №8.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13. Гирусов Э.В. и др. Экология и экономика природопользования. – М.: Закон и право, ЮНИТИ, 1998. – 455с.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14. Рябчиков А.К. Экономика природопользования: Учеб. пособие. – М.: «Элит-2000», 2002. – 192с.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15. Ляхов А.В. (2005). Вопросы экономической оценки природных ресурсов // Экономика промышленности / А.В. Ляхов. – 2005. – № 3 (29). – С. 38-42.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16. Amirova N. Natural Resource Potential as a Factor in the Formation of the Region’s Natural-Economic System // International Innovative Mining Symposium / N. Amirova, L. Sargina, A. Khasanova. – 2020. – [Электронный ресурс] – Режим доступа: </w:t>
      </w:r>
      <w:hyperlink r:id="rId17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https://www.e3s-conferences.org/articles/e3sconf/pdf/2020/34/e3sconf_iims2020_02011.pdf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17. Инвестиционная Стратегия Краснодарского края до 2025 года. – [Электронный ресурс] – Режим доступа: </w:t>
      </w:r>
      <w:hyperlink r:id="rId18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https://investkuban.ru/_files/docs/2013/proekt_strat_do2025.pdf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18. Лазовская С.В. Экономическая специализация краснодарского края на основе пространственного распределения и рационального использования природных ресурсов // Вестник Академии знаний / С.В. Лазовская, С.С. Минеев. – 2018. – № 6 (29). – С. 301-304.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19. Краснодарский край в цифрах. 2020: Стат. сб. / Краснодарстат. – Краснодар, 2021. – 274 с.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20. Доклад о ходе реализации государственной программы Краснодарского края «Охрана окружающей среды, воспроизводство и использование природных ресурсов, развитие лесного хозяйства» за 2016 год. – [Электронный ресурс] – Режим доступа: </w:t>
      </w:r>
      <w:hyperlink r:id="rId19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https://mpr.krasnodar.ru/upload/iblock/94d/otchet_po_gp_za_2016_god_doclad.pdf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21. Доклад о ходе реализации государственной программы Краснодарского края «Охрана окружающей среды, воспроизводство и использование природных ресурсов, развитие лесного хозяйства» за 2017 год. – [Электронный ресурс] – Режим доступа: </w:t>
      </w:r>
      <w:hyperlink r:id="rId20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https://mpr.krasnodar.ru/upload/iblock/9d7/otchetnost_i_doklad_2017_god.pdf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22. Доклад о ходе реализации государственной программы Краснодарского края «Охрана окружающей среды, воспроизводство и использование природных ресурсов, развитие лесного хозяйства» за 2018 год. – [Электронный ресурс] – Режим доступа: </w:t>
      </w:r>
      <w:hyperlink r:id="rId21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https://mpr.krasnodar.ru/upload/iblock/dc5/otchet_2018.pdf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23. Доклад о ходе реализации государственной программы Краснодарского края «Охрана окружающей среды, воспроизводство и использование природных ресурсов, развитие лесного хозяйства» за 2019 год. – [Электронный ресурс] – Режим доступа: </w:t>
      </w:r>
      <w:hyperlink r:id="rId22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https://mpr.krasnodar.ru/upload/iblock/2f4/otchet_utochnennyii_na_sait_vse_formyi_i_doklad_2019.pdf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24. Доклад о ходе реализации государственной программы Краснодарского края «Охрана окружающей среды, воспроизводство и использование природных ресурсов, развитие лесного хозяйства» за 2020 год. – [Электронный ресурс] – Режим доступа: </w:t>
      </w:r>
      <w:hyperlink r:id="rId23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https://mpr.krasnodar.ru/upload/iblock/d3e/doklad_po_gp_za_2020.pdf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25. Коломоец П.П. Инженерные изыскания для строительства водоохранных объектов/ П.П.Коломоец, К.Ю. Нехов, Н.О. Чернышев,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С.В. Рудяк, М.Е. Параскун // Экология речных ландшафтов: сб. ст. по материалам II Междунар. науч. экол. конференции – 2019. – С. 234–237.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26. Островский В.Т. Способ очистки от влаголюбивой растительности объектов водохозяйственного комплекса, находящихся в эксплуатации / В.Т.Островский, П.П. Коломоец, А.А. Кирсанов // Стратегическое развитие АПК и сельских территорий РФ в современных международных условиях: материалы Межд. научпракт. конференции, посв. 70-летию Победы в Великой Отечественной Войне 1941-1945гг. / гл. ред. А.С. Овчинников. – 2015. – С. 260–265.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27. Кузнецов Е.В. Комплекс мероприятий по расчистке русел рек бассейна реки Кирпили для охраны земель от подтопления / Е. В.Кузнецов, А.Е. Хаджиди, П.П. Коломоец// Политематический сетевой научный журнал Кубанского ГАУ. – Краснодар, 2006. № 19. – С. 34–38.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28. Коломоец П.П. Основные причины подтопления земель и общие принципы формирования земельно-охранной системы/ П.П. Коломоец, Е.В. Кузнецов, Н.П. Дьяченко. // Труды Кубанского ГАУ. – 2007.– №8.– С. 157–160.</w:t>
      </w:r>
    </w:p>
    <w:p w:rsidR="00255906" w:rsidRDefault="00E77D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29. Стратегия социально-экономического развития Краснодарского края до 2030 года. – [Электронный ресурс] – Режим доступа: </w:t>
      </w:r>
      <w:hyperlink r:id="rId24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https://admkrai.krasnodar.ru/upload/iblock/772/7728651dffadfd0bd37a29408449ae36.pdf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906" w:rsidRDefault="002559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55906">
      <w:headerReference w:type="default" r:id="rId25"/>
      <w:pgSz w:w="11906" w:h="16838"/>
      <w:pgMar w:top="1134" w:right="850" w:bottom="1134" w:left="1701" w:header="708" w:footer="708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34" w:rsidRDefault="00845C34">
      <w:pPr>
        <w:spacing w:after="0" w:line="240" w:lineRule="auto"/>
      </w:pPr>
      <w:r>
        <w:separator/>
      </w:r>
    </w:p>
  </w:endnote>
  <w:endnote w:type="continuationSeparator" w:id="0">
    <w:p w:rsidR="00845C34" w:rsidRDefault="0084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34" w:rsidRDefault="00845C34">
      <w:pPr>
        <w:spacing w:after="0" w:line="240" w:lineRule="auto"/>
      </w:pPr>
      <w:r>
        <w:separator/>
      </w:r>
    </w:p>
  </w:footnote>
  <w:footnote w:type="continuationSeparator" w:id="0">
    <w:p w:rsidR="00845C34" w:rsidRDefault="0084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B7" w:rsidRDefault="00E77DB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2AE7">
      <w:rPr>
        <w:noProof/>
        <w:color w:val="000000"/>
      </w:rPr>
      <w:t>5</w:t>
    </w:r>
    <w:r>
      <w:rPr>
        <w:color w:val="000000"/>
      </w:rPr>
      <w:fldChar w:fldCharType="end"/>
    </w:r>
  </w:p>
  <w:p w:rsidR="00E77DB7" w:rsidRDefault="00E77DB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06"/>
    <w:rsid w:val="00255906"/>
    <w:rsid w:val="00333EEA"/>
    <w:rsid w:val="006F46A4"/>
    <w:rsid w:val="00772AE7"/>
    <w:rsid w:val="00845C34"/>
    <w:rsid w:val="00AD425D"/>
    <w:rsid w:val="00CB5181"/>
    <w:rsid w:val="00E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BC715-FFB0-4C38-9B87-26E8CAE5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59"/>
  </w:style>
  <w:style w:type="paragraph" w:styleId="1">
    <w:name w:val="heading 1"/>
    <w:basedOn w:val="a"/>
    <w:next w:val="a"/>
    <w:link w:val="10"/>
    <w:uiPriority w:val="9"/>
    <w:qFormat/>
    <w:rsid w:val="00E642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8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8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E642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FA2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84CFD"/>
    <w:rPr>
      <w:color w:val="0563C1" w:themeColor="hyperlink"/>
      <w:u w:val="single"/>
    </w:rPr>
  </w:style>
  <w:style w:type="paragraph" w:styleId="a6">
    <w:name w:val="Normal (Web)"/>
    <w:aliases w:val="Обычный (Web)"/>
    <w:basedOn w:val="a"/>
    <w:uiPriority w:val="99"/>
    <w:unhideWhenUsed/>
    <w:qFormat/>
    <w:rsid w:val="00CA74D1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0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0954"/>
  </w:style>
  <w:style w:type="paragraph" w:styleId="a9">
    <w:name w:val="footer"/>
    <w:basedOn w:val="a"/>
    <w:link w:val="aa"/>
    <w:uiPriority w:val="99"/>
    <w:unhideWhenUsed/>
    <w:rsid w:val="00860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0954"/>
  </w:style>
  <w:style w:type="character" w:customStyle="1" w:styleId="30">
    <w:name w:val="Заголовок 3 Знак"/>
    <w:basedOn w:val="a0"/>
    <w:link w:val="3"/>
    <w:uiPriority w:val="9"/>
    <w:semiHidden/>
    <w:rsid w:val="00C47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78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ma123.ru/ru/2020/05/%D1%85%D0%B0%D1%81%D0%B0%D0%BD%D0%BE%D0%B2%D0%B0-%D0%B0%D0%BC%D0%B8%D1%80%D0%BE%D0%B2%D0%B0/" TargetMode="External"/><Relationship Id="rId18" Type="http://schemas.openxmlformats.org/officeDocument/2006/relationships/hyperlink" Target="https://investkuban.ru/_files/docs/2013/proekt_strat_do2025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pr.krasnodar.ru/upload/iblock/dc5/otchet_2018.pdf" TargetMode="External"/><Relationship Id="rId7" Type="http://schemas.openxmlformats.org/officeDocument/2006/relationships/chart" Target="charts/chart1.xml"/><Relationship Id="rId12" Type="http://schemas.openxmlformats.org/officeDocument/2006/relationships/hyperlink" Target="https://ma123.ru/ru/journal/%d1%86%d0%b8%d1%82%d0%b8%d1%81%d1%8d-%e2%84%96-224-2020/" TargetMode="External"/><Relationship Id="rId17" Type="http://schemas.openxmlformats.org/officeDocument/2006/relationships/hyperlink" Target="https://www.e3s-conferences.org/articles/e3sconf/pdf/2020/34/e3sconf_iims2020_02011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pt-online.org/458903" TargetMode="External"/><Relationship Id="rId20" Type="http://schemas.openxmlformats.org/officeDocument/2006/relationships/hyperlink" Target="https://mpr.krasnodar.ru/upload/iblock/9d7/otchetnost_i_doklad_2017_god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a123.ru/ru/?exact=1&amp;s=%D0%AD%D0%BA%D0%BE%D0%BD%D0%BE%D0%BC%D0%B8%D1%87%D0%B5%D1%81%D0%BA%D0%B8%D0%B5%20%D0%BD%D0%B0%D1%83%D0%BA%D0%B8" TargetMode="External"/><Relationship Id="rId24" Type="http://schemas.openxmlformats.org/officeDocument/2006/relationships/hyperlink" Target="https://admkrai.krasnodar.ru/upload/iblock/772/7728651dffadfd0bd37a29408449ae3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c.academic.ru/dic.nsf/fin_enc/27777" TargetMode="External"/><Relationship Id="rId23" Type="http://schemas.openxmlformats.org/officeDocument/2006/relationships/hyperlink" Target="https://mpr.krasnodar.ru/upload/iblock/d3e/doklad_po_gp_za_2020.pdf" TargetMode="External"/><Relationship Id="rId10" Type="http://schemas.openxmlformats.org/officeDocument/2006/relationships/chart" Target="charts/chart4.xml"/><Relationship Id="rId19" Type="http://schemas.openxmlformats.org/officeDocument/2006/relationships/hyperlink" Target="https://mpr.krasnodar.ru/upload/iblock/94d/otchet_po_gp_za_2016_god_doclad.pdf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eduherald.ru/ru/article/view?id=16826" TargetMode="External"/><Relationship Id="rId22" Type="http://schemas.openxmlformats.org/officeDocument/2006/relationships/hyperlink" Target="https://mpr.krasnodar.ru/upload/iblock/2f4/otchet_utochnennyii_na_sait_vse_formyi_i_doklad_2019.pdf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5;&#1086;&#1076;&#1088;&#1072;&#1073;&#1086;&#1090;&#1082;&#1072;\2021\&#1044;&#1077;&#1082;&#1072;&#1073;&#1088;&#1100;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5;&#1086;&#1076;&#1088;&#1072;&#1073;&#1086;&#1090;&#1082;&#1072;\2021\&#1044;&#1077;&#1082;&#1072;&#1073;&#1088;&#1100;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5;&#1086;&#1076;&#1088;&#1072;&#1073;&#1086;&#1090;&#1082;&#1072;\2021\&#1044;&#1077;&#1082;&#1072;&#1073;&#1088;&#1100;\&#1055;&#1088;&#1080;&#1088;&#1086;&#1076;&#1085;&#1086;%20&#1088;&#1077;&#1089;&#1091;&#1088;&#1089;&#1085;&#1099;&#1081;%20&#1087;&#1086;&#1090;&#1077;&#1085;&#1094;&#1080;&#1072;&#1083;%20&#1082;&#1072;&#1082;%20&#1074;&#1072;&#1078;&#1085;&#1077;&#1081;&#1096;&#1080;&#1081;%20&#1092;&#1072;&#1082;&#1090;&#1086;&#1088;%20&#1101;&#1082;&#1086;&#1085;&#1086;&#1084;&#1080;&#1095;&#1077;&#1089;&#1082;&#1086;&#1075;&#1086;%20&#1088;&#1072;&#1079;&#1074;&#1080;&#1090;&#1080;&#1103;%20&#1088;&#1077;&#1075;&#1080;&#1086;&#1085;&#1072;%20&#1085;&#1072;%20&#1087;&#1088;&#1080;&#1084;&#1077;&#1088;&#1077;%20&#1050;&#1088;&#1072;&#1089;&#1085;&#1086;&#1076;&#1072;&#1088;&#1089;&#1082;&#1086;&#1075;&#1086;%20&#1082;&#1088;&#1072;&#1103;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5;&#1086;&#1076;&#1088;&#1072;&#1073;&#1086;&#1090;&#1082;&#1072;\2021\&#1044;&#1077;&#1082;&#1072;&#1073;&#1088;&#1100;\&#1055;&#1088;&#1080;&#1088;&#1086;&#1076;&#1085;&#1086;%20&#1088;&#1077;&#1089;&#1091;&#1088;&#1089;&#1085;&#1099;&#1081;%20&#1087;&#1086;&#1090;&#1077;&#1085;&#1094;&#1080;&#1072;&#1083;%20&#1082;&#1072;&#1082;%20&#1074;&#1072;&#1078;&#1085;&#1077;&#1081;&#1096;&#1080;&#1081;%20&#1092;&#1072;&#1082;&#1090;&#1086;&#1088;%20&#1101;&#1082;&#1086;&#1085;&#1086;&#1084;&#1080;&#1095;&#1077;&#1089;&#1082;&#1086;&#1075;&#1086;%20&#1088;&#1072;&#1079;&#1074;&#1080;&#1090;&#1080;&#1103;%20&#1088;&#1077;&#1075;&#1080;&#1086;&#1085;&#1072;%20&#1085;&#1072;%20&#1087;&#1088;&#1080;&#1084;&#1077;&#1088;&#1077;%20&#1050;&#1088;&#1072;&#1089;&#1085;&#1086;&#1076;&#1072;&#1088;&#1089;&#1082;&#1086;&#1075;&#1086;%20&#1082;&#1088;&#1072;&#1103;\&#1051;&#1080;&#1089;&#1090;%20Microsoft%20Exce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4"/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Лист1!$A$2:$C$2</c:f>
              <c:numCache>
                <c:formatCode>0.00</c:formatCode>
                <c:ptCount val="3"/>
                <c:pt idx="0">
                  <c:v>100.8</c:v>
                </c:pt>
                <c:pt idx="1">
                  <c:v>89.1</c:v>
                </c:pt>
                <c:pt idx="2">
                  <c:v>85.3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332518136"/>
        <c:axId val="332523624"/>
      </c:lineChart>
      <c:catAx>
        <c:axId val="332518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1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523624"/>
        <c:crosses val="autoZero"/>
        <c:auto val="1"/>
        <c:lblAlgn val="ctr"/>
        <c:lblOffset val="100"/>
        <c:noMultiLvlLbl val="0"/>
      </c:catAx>
      <c:valAx>
        <c:axId val="332523624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518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4"/>
    </a:solidFill>
    <a:ln w="9525" cap="flat" cmpd="sng" algn="ctr">
      <a:solidFill>
        <a:schemeClr val="accent4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Pt>
            <c:idx val="3"/>
            <c:invertIfNegative val="0"/>
            <c:bubble3D val="0"/>
            <c:spPr>
              <a:gradFill rotWithShape="1">
                <a:gsLst>
                  <a:gs pos="0">
                    <a:srgbClr val="C00000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78000">
                    <a:schemeClr val="accent1">
                      <a:lumMod val="45000"/>
                      <a:lumOff val="55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Лист2!$A$2:$A$8</c:f>
              <c:strCache>
                <c:ptCount val="7"/>
                <c:pt idx="0">
                  <c:v>Республика Адыгея</c:v>
                </c:pt>
                <c:pt idx="1">
                  <c:v>Республика Калмыкия</c:v>
                </c:pt>
                <c:pt idx="2">
                  <c:v>Республика Крым</c:v>
                </c:pt>
                <c:pt idx="3">
                  <c:v>Краснодарский край</c:v>
                </c:pt>
                <c:pt idx="4">
                  <c:v>Астраханская область</c:v>
                </c:pt>
                <c:pt idx="5">
                  <c:v>Волгоградская область</c:v>
                </c:pt>
                <c:pt idx="6">
                  <c:v>Ростовская область</c:v>
                </c:pt>
              </c:strCache>
            </c:strRef>
          </c:cat>
          <c:val>
            <c:numRef>
              <c:f>Лист2!$B$2:$B$8</c:f>
              <c:numCache>
                <c:formatCode>General</c:formatCode>
                <c:ptCount val="7"/>
                <c:pt idx="0">
                  <c:v>83.8</c:v>
                </c:pt>
                <c:pt idx="1">
                  <c:v>71.400000000000006</c:v>
                </c:pt>
                <c:pt idx="2">
                  <c:v>92.1</c:v>
                </c:pt>
                <c:pt idx="3">
                  <c:v>85.3</c:v>
                </c:pt>
                <c:pt idx="4">
                  <c:v>97.2</c:v>
                </c:pt>
                <c:pt idx="5">
                  <c:v>76.900000000000006</c:v>
                </c:pt>
                <c:pt idx="6">
                  <c:v>101.3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60418096"/>
        <c:axId val="334222744"/>
      </c:barChart>
      <c:catAx>
        <c:axId val="26041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222744"/>
        <c:crosses val="autoZero"/>
        <c:auto val="1"/>
        <c:lblAlgn val="ctr"/>
        <c:lblOffset val="100"/>
        <c:noMultiLvlLbl val="0"/>
      </c:catAx>
      <c:valAx>
        <c:axId val="334222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418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финансирование</c:v>
                </c:pt>
              </c:strCache>
            </c:strRef>
          </c:tx>
          <c:spPr>
            <a:solidFill>
              <a:schemeClr val="accent6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#,##0.00</c:formatCode>
                <c:ptCount val="5"/>
                <c:pt idx="0">
                  <c:v>1205086.3</c:v>
                </c:pt>
                <c:pt idx="1">
                  <c:v>1257529</c:v>
                </c:pt>
                <c:pt idx="2">
                  <c:v>1397498.5</c:v>
                </c:pt>
                <c:pt idx="3">
                  <c:v>2039358.6</c:v>
                </c:pt>
                <c:pt idx="4">
                  <c:v>1952641.2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счёт федерального бюджета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#,##0.00</c:formatCode>
                <c:ptCount val="5"/>
                <c:pt idx="0">
                  <c:v>260383.7</c:v>
                </c:pt>
                <c:pt idx="1">
                  <c:v>248829.6</c:v>
                </c:pt>
                <c:pt idx="2">
                  <c:v>339805.8</c:v>
                </c:pt>
                <c:pt idx="3">
                  <c:v>473309.2</c:v>
                </c:pt>
                <c:pt idx="4">
                  <c:v>344339.9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 счёт краевого бюджета</c:v>
                </c:pt>
              </c:strCache>
            </c:strRef>
          </c:tx>
          <c:spPr>
            <a:solidFill>
              <a:schemeClr val="accent6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Лист1!$D$2:$D$6</c:f>
              <c:numCache>
                <c:formatCode>#,##0.00</c:formatCode>
                <c:ptCount val="5"/>
                <c:pt idx="0">
                  <c:v>944702.6</c:v>
                </c:pt>
                <c:pt idx="1">
                  <c:v>1008699.4</c:v>
                </c:pt>
                <c:pt idx="2">
                  <c:v>1057692.7</c:v>
                </c:pt>
                <c:pt idx="3">
                  <c:v>1566049.4</c:v>
                </c:pt>
                <c:pt idx="4">
                  <c:v>1608301.3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334225096"/>
        <c:axId val="334223528"/>
      </c:barChart>
      <c:catAx>
        <c:axId val="334225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223528"/>
        <c:crosses val="autoZero"/>
        <c:auto val="1"/>
        <c:lblAlgn val="ctr"/>
        <c:lblOffset val="100"/>
        <c:noMultiLvlLbl val="0"/>
      </c:catAx>
      <c:valAx>
        <c:axId val="334223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225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95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xVal>
            <c:numRef>
              <c:f>'[Лист Microsoft Excel.xlsx]Лист3'!$A$2:$A$6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xVal>
          <c:yVal>
            <c:numRef>
              <c:f>'[Лист Microsoft Excel.xlsx]Лист3'!$D$2:$D$6</c:f>
              <c:numCache>
                <c:formatCode>General</c:formatCode>
                <c:ptCount val="5"/>
                <c:pt idx="0">
                  <c:v>88.235294117647058</c:v>
                </c:pt>
                <c:pt idx="1">
                  <c:v>78.378378378378372</c:v>
                </c:pt>
                <c:pt idx="2">
                  <c:v>77.777777777777771</c:v>
                </c:pt>
                <c:pt idx="3">
                  <c:v>76.92307692307692</c:v>
                </c:pt>
                <c:pt idx="4">
                  <c:v>75.555555555555557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4221568"/>
        <c:axId val="334220784"/>
      </c:scatterChart>
      <c:valAx>
        <c:axId val="3342215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220784"/>
        <c:crosses val="autoZero"/>
        <c:crossBetween val="midCat"/>
      </c:valAx>
      <c:valAx>
        <c:axId val="33422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22156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9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12700" cap="flat" cmpd="sng" algn="ctr">
        <a:solidFill>
          <a:schemeClr val="lt1"/>
        </a:solidFill>
        <a:round/>
      </a:ln>
    </cs:spPr>
    <cs:defRPr sz="900" kern="1200" spc="10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4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2"/>
    <cs:fontRef idx="minor">
      <a:schemeClr val="tx2"/>
    </cs:fontRef>
    <cs:spPr>
      <a:ln w="9525">
        <a:solidFill>
          <a:schemeClr val="phClr"/>
        </a:solidFill>
        <a:round/>
      </a:ln>
    </cs:spPr>
  </cs:dataPointMarker>
  <cs:dataPointMarkerLayout symbol="circle" size="5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spPr>
      <a:ln>
        <a:solidFill>
          <a:schemeClr val="tx2">
            <a:lumMod val="40000"/>
            <a:lumOff val="60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aakdawYpvgjVVs1BmDBwQn4BtA==">AMUW2mUiC16ZruOP88HLm17E7uRfAWg8AkNdJQYjngc9/1h66frV8p05T9juPjFtqBQIN7IMvRzTsy68nRTbr4sBftmV/nNKQb4jqnOnOM9WZpfR0GIG0gY4aijKxTwFFFaHxWp7HZlN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9967</Words>
  <Characters>56815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PC</cp:lastModifiedBy>
  <cp:revision>4</cp:revision>
  <dcterms:created xsi:type="dcterms:W3CDTF">2022-11-23T15:19:00Z</dcterms:created>
  <dcterms:modified xsi:type="dcterms:W3CDTF">2022-11-23T15:26:00Z</dcterms:modified>
</cp:coreProperties>
</file>