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DA4A97" w:rsidP="004B02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</w:t>
      </w:r>
    </w:p>
    <w:p w:rsidR="00F5764F" w:rsidRDefault="002D1D50" w:rsidP="004B02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одной картины</w:t>
      </w: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C37" w:rsidRDefault="00F35C37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20D" w:rsidRDefault="004B020D" w:rsidP="004B02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B020D">
        <w:rPr>
          <w:rFonts w:ascii="Times New Roman" w:hAnsi="Times New Roman"/>
          <w:b/>
          <w:sz w:val="28"/>
          <w:szCs w:val="28"/>
        </w:rPr>
        <w:t>Автор:</w:t>
      </w:r>
      <w:r w:rsidR="00081F57">
        <w:rPr>
          <w:rFonts w:ascii="Times New Roman" w:hAnsi="Times New Roman"/>
          <w:sz w:val="28"/>
          <w:szCs w:val="28"/>
        </w:rPr>
        <w:t xml:space="preserve"> Крылова Дарья</w:t>
      </w:r>
      <w:r w:rsidR="00EE15B6">
        <w:rPr>
          <w:rFonts w:ascii="Times New Roman" w:hAnsi="Times New Roman"/>
          <w:sz w:val="28"/>
          <w:szCs w:val="28"/>
        </w:rPr>
        <w:t xml:space="preserve"> Андреевна</w:t>
      </w:r>
      <w:r>
        <w:rPr>
          <w:rFonts w:ascii="Times New Roman" w:hAnsi="Times New Roman"/>
          <w:sz w:val="28"/>
          <w:szCs w:val="28"/>
        </w:rPr>
        <w:t>,</w:t>
      </w:r>
    </w:p>
    <w:p w:rsidR="004B020D" w:rsidRDefault="00F35C37" w:rsidP="004B02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9</w:t>
      </w:r>
      <w:r w:rsidR="00081F57">
        <w:rPr>
          <w:rFonts w:ascii="Times New Roman" w:hAnsi="Times New Roman"/>
          <w:sz w:val="28"/>
          <w:szCs w:val="28"/>
        </w:rPr>
        <w:t>в</w:t>
      </w:r>
      <w:r w:rsidR="004B020D">
        <w:rPr>
          <w:rFonts w:ascii="Times New Roman" w:hAnsi="Times New Roman"/>
          <w:sz w:val="28"/>
          <w:szCs w:val="28"/>
        </w:rPr>
        <w:t xml:space="preserve"> класса МАОУ СОШ №1-</w:t>
      </w:r>
    </w:p>
    <w:p w:rsidR="004B020D" w:rsidRPr="004B020D" w:rsidRDefault="004B020D" w:rsidP="004B02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Сколково-Тамбов»</w:t>
      </w:r>
    </w:p>
    <w:p w:rsidR="004B020D" w:rsidRPr="004B020D" w:rsidRDefault="004B020D" w:rsidP="004B02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B020D">
        <w:rPr>
          <w:rFonts w:ascii="Times New Roman" w:hAnsi="Times New Roman"/>
          <w:b/>
          <w:sz w:val="28"/>
          <w:szCs w:val="28"/>
        </w:rPr>
        <w:t>Научный руководитель:</w:t>
      </w:r>
      <w:r w:rsidRPr="004B020D">
        <w:rPr>
          <w:rFonts w:ascii="Times New Roman" w:hAnsi="Times New Roman"/>
          <w:sz w:val="28"/>
          <w:szCs w:val="28"/>
        </w:rPr>
        <w:t xml:space="preserve"> Савченко Людмила Ивановна,</w:t>
      </w:r>
    </w:p>
    <w:p w:rsidR="004B020D" w:rsidRDefault="004B020D" w:rsidP="004B020D">
      <w:pPr>
        <w:spacing w:after="0"/>
        <w:jc w:val="right"/>
      </w:pPr>
      <w:r w:rsidRPr="004B020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B020D" w:rsidRPr="004B020D" w:rsidRDefault="004B020D" w:rsidP="004B020D"/>
    <w:p w:rsidR="004B020D" w:rsidRPr="004B020D" w:rsidRDefault="004B020D" w:rsidP="004B020D"/>
    <w:p w:rsidR="004B020D" w:rsidRPr="004B020D" w:rsidRDefault="004B020D" w:rsidP="004B020D"/>
    <w:p w:rsidR="004B020D" w:rsidRDefault="004B020D" w:rsidP="004B020D"/>
    <w:p w:rsidR="00F35C37" w:rsidRDefault="00F35C37" w:rsidP="004B020D"/>
    <w:p w:rsidR="00F35C37" w:rsidRDefault="00F35C37" w:rsidP="004B020D"/>
    <w:p w:rsidR="004B020D" w:rsidRPr="004B020D" w:rsidRDefault="004B020D" w:rsidP="004B020D"/>
    <w:p w:rsidR="004B020D" w:rsidRPr="00C31C14" w:rsidRDefault="004B020D" w:rsidP="004B020D">
      <w:pPr>
        <w:tabs>
          <w:tab w:val="left" w:pos="3478"/>
        </w:tabs>
        <w:rPr>
          <w:rFonts w:ascii="Times New Roman" w:hAnsi="Times New Roman" w:cs="Times New Roman"/>
          <w:sz w:val="28"/>
        </w:rPr>
      </w:pPr>
      <w:r w:rsidRPr="004B020D">
        <w:rPr>
          <w:rFonts w:ascii="Times New Roman" w:hAnsi="Times New Roman" w:cs="Times New Roman"/>
          <w:b/>
          <w:sz w:val="40"/>
        </w:rPr>
        <w:tab/>
      </w:r>
      <w:r w:rsidRPr="00C31C14">
        <w:rPr>
          <w:rFonts w:ascii="Times New Roman" w:hAnsi="Times New Roman" w:cs="Times New Roman"/>
          <w:sz w:val="28"/>
        </w:rPr>
        <w:t>Тамбов-2022</w:t>
      </w:r>
    </w:p>
    <w:p w:rsidR="009C185B" w:rsidRPr="0076740C" w:rsidRDefault="00055543" w:rsidP="0063187E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 w:rsidRPr="0076740C">
        <w:rPr>
          <w:rFonts w:ascii="Times New Roman" w:hAnsi="Times New Roman" w:cs="Times New Roman"/>
          <w:sz w:val="24"/>
        </w:rPr>
        <w:lastRenderedPageBreak/>
        <w:t>В нашем кабинете краеведения много интересных картин. Одна из них  «Зимний «Полонез»</w:t>
      </w:r>
      <w:r w:rsidR="009C185B" w:rsidRPr="0076740C">
        <w:rPr>
          <w:rFonts w:ascii="Times New Roman" w:hAnsi="Times New Roman" w:cs="Times New Roman"/>
          <w:b/>
          <w:sz w:val="24"/>
        </w:rPr>
        <w:t xml:space="preserve"> </w:t>
      </w:r>
      <w:r w:rsidR="009C185B" w:rsidRPr="0076740C">
        <w:rPr>
          <w:rFonts w:ascii="Times New Roman" w:hAnsi="Times New Roman" w:cs="Times New Roman"/>
          <w:sz w:val="24"/>
        </w:rPr>
        <w:t xml:space="preserve">Н. С. Лещука. </w:t>
      </w:r>
      <w:r w:rsidR="00C31C14">
        <w:rPr>
          <w:rFonts w:ascii="Times New Roman" w:hAnsi="Times New Roman" w:cs="Times New Roman"/>
          <w:sz w:val="24"/>
        </w:rPr>
        <w:t>На ней я задерживаю свой взгляд.</w:t>
      </w:r>
      <w:r w:rsidR="009C185B" w:rsidRPr="0076740C">
        <w:rPr>
          <w:rFonts w:ascii="Times New Roman" w:hAnsi="Times New Roman" w:cs="Times New Roman"/>
          <w:sz w:val="24"/>
        </w:rPr>
        <w:t xml:space="preserve"> </w:t>
      </w:r>
      <w:r w:rsidR="00C31C14">
        <w:rPr>
          <w:rFonts w:ascii="Times New Roman" w:hAnsi="Times New Roman" w:cs="Times New Roman"/>
          <w:sz w:val="24"/>
        </w:rPr>
        <w:t xml:space="preserve"> На художественном полотне изображены</w:t>
      </w:r>
      <w:r w:rsidRPr="0076740C">
        <w:rPr>
          <w:rFonts w:ascii="Times New Roman" w:hAnsi="Times New Roman" w:cs="Times New Roman"/>
          <w:sz w:val="24"/>
        </w:rPr>
        <w:t xml:space="preserve"> запряжённые лошади,</w:t>
      </w:r>
      <w:r w:rsidR="00C31C14" w:rsidRPr="00C31C14">
        <w:rPr>
          <w:rFonts w:ascii="Times New Roman" w:hAnsi="Times New Roman" w:cs="Times New Roman"/>
          <w:sz w:val="24"/>
        </w:rPr>
        <w:t xml:space="preserve"> </w:t>
      </w:r>
      <w:r w:rsidR="008A4B41">
        <w:rPr>
          <w:rFonts w:ascii="Times New Roman" w:hAnsi="Times New Roman" w:cs="Times New Roman"/>
          <w:sz w:val="24"/>
        </w:rPr>
        <w:t>домик-</w:t>
      </w:r>
      <w:r w:rsidR="00C31C14" w:rsidRPr="0076740C">
        <w:rPr>
          <w:rFonts w:ascii="Times New Roman" w:hAnsi="Times New Roman" w:cs="Times New Roman"/>
          <w:sz w:val="24"/>
        </w:rPr>
        <w:t xml:space="preserve">сторожка, </w:t>
      </w:r>
      <w:r w:rsidRPr="0076740C">
        <w:rPr>
          <w:rFonts w:ascii="Times New Roman" w:hAnsi="Times New Roman" w:cs="Times New Roman"/>
          <w:sz w:val="24"/>
        </w:rPr>
        <w:t xml:space="preserve"> мальчик, стоящи</w:t>
      </w:r>
      <w:r w:rsidR="009C185B" w:rsidRPr="0076740C">
        <w:rPr>
          <w:rFonts w:ascii="Times New Roman" w:hAnsi="Times New Roman" w:cs="Times New Roman"/>
          <w:sz w:val="24"/>
        </w:rPr>
        <w:t>й  на краю обрыва. М</w:t>
      </w:r>
      <w:r w:rsidRPr="0076740C">
        <w:rPr>
          <w:rFonts w:ascii="Times New Roman" w:hAnsi="Times New Roman" w:cs="Times New Roman"/>
          <w:sz w:val="24"/>
        </w:rPr>
        <w:t xml:space="preserve">орозный денёк: дым из трубы поднимается строго вверх. Вдали заснеженные сосны. Тихая, спокойная красота зимнего пейзажа. </w:t>
      </w:r>
    </w:p>
    <w:p w:rsidR="00055543" w:rsidRPr="0076740C" w:rsidRDefault="00A45C36" w:rsidP="0063187E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 w:rsidRPr="0076740C">
        <w:rPr>
          <w:rFonts w:ascii="Times New Roman" w:hAnsi="Times New Roman" w:cs="Times New Roman"/>
          <w:sz w:val="24"/>
        </w:rPr>
        <w:t>Уч</w:t>
      </w:r>
      <w:r w:rsidR="00123EC7" w:rsidRPr="0076740C">
        <w:rPr>
          <w:rFonts w:ascii="Times New Roman" w:hAnsi="Times New Roman" w:cs="Times New Roman"/>
          <w:sz w:val="24"/>
        </w:rPr>
        <w:t>итель перехватывает мой взгляд и просит прочитать, что написано на обороте. Я читаю</w:t>
      </w:r>
      <w:r w:rsidR="00055543" w:rsidRPr="0076740C">
        <w:rPr>
          <w:rFonts w:ascii="Times New Roman" w:hAnsi="Times New Roman" w:cs="Times New Roman"/>
          <w:sz w:val="24"/>
        </w:rPr>
        <w:t>: «Отъезд из коммуны».</w:t>
      </w:r>
      <w:r w:rsidR="009C185B" w:rsidRPr="0076740C">
        <w:rPr>
          <w:rFonts w:ascii="Times New Roman" w:hAnsi="Times New Roman" w:cs="Times New Roman"/>
          <w:sz w:val="24"/>
        </w:rPr>
        <w:t xml:space="preserve"> </w:t>
      </w:r>
      <w:r w:rsidR="00123EC7" w:rsidRPr="0076740C">
        <w:rPr>
          <w:rFonts w:ascii="Times New Roman" w:hAnsi="Times New Roman" w:cs="Times New Roman"/>
          <w:sz w:val="24"/>
        </w:rPr>
        <w:t>Спрашиваю, что это за коммуна. Учитель загадочно отвечает: «Принесу тебе книгу «Ленин</w:t>
      </w:r>
      <w:r w:rsidR="009C185B" w:rsidRPr="0076740C">
        <w:rPr>
          <w:rFonts w:ascii="Times New Roman" w:hAnsi="Times New Roman" w:cs="Times New Roman"/>
          <w:sz w:val="24"/>
        </w:rPr>
        <w:t xml:space="preserve">ским курсом», будет интересно – </w:t>
      </w:r>
      <w:r w:rsidR="00123EC7" w:rsidRPr="0076740C">
        <w:rPr>
          <w:rFonts w:ascii="Times New Roman" w:hAnsi="Times New Roman" w:cs="Times New Roman"/>
          <w:sz w:val="24"/>
        </w:rPr>
        <w:t>прочитаешь».</w:t>
      </w:r>
    </w:p>
    <w:p w:rsidR="00055543" w:rsidRPr="0076740C" w:rsidRDefault="00123EC7" w:rsidP="00F5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740C">
        <w:rPr>
          <w:rFonts w:ascii="Times New Roman" w:hAnsi="Times New Roman" w:cs="Times New Roman"/>
          <w:sz w:val="24"/>
        </w:rPr>
        <w:t xml:space="preserve">Оказывается, </w:t>
      </w:r>
      <w:r w:rsidR="00055543" w:rsidRPr="0076740C">
        <w:rPr>
          <w:rFonts w:ascii="Times New Roman" w:hAnsi="Times New Roman" w:cs="Times New Roman"/>
          <w:sz w:val="24"/>
        </w:rPr>
        <w:t>«</w:t>
      </w:r>
      <w:r w:rsidRPr="0076740C">
        <w:rPr>
          <w:rFonts w:ascii="Times New Roman" w:hAnsi="Times New Roman" w:cs="Times New Roman"/>
          <w:sz w:val="24"/>
        </w:rPr>
        <w:t>в</w:t>
      </w:r>
      <w:r w:rsidR="00055543" w:rsidRPr="0076740C">
        <w:rPr>
          <w:rFonts w:ascii="Times New Roman" w:hAnsi="Times New Roman" w:cs="Times New Roman"/>
          <w:sz w:val="24"/>
        </w:rPr>
        <w:t xml:space="preserve"> апреле 1922 года прибыла из США в Советскую стр</w:t>
      </w:r>
      <w:r w:rsidR="00F5661A" w:rsidRPr="0076740C">
        <w:rPr>
          <w:rFonts w:ascii="Times New Roman" w:hAnsi="Times New Roman" w:cs="Times New Roman"/>
          <w:sz w:val="24"/>
        </w:rPr>
        <w:t>ану сельскохозяйственная коммуна</w:t>
      </w:r>
      <w:r w:rsidR="00055543" w:rsidRPr="0076740C">
        <w:rPr>
          <w:rFonts w:ascii="Times New Roman" w:hAnsi="Times New Roman" w:cs="Times New Roman"/>
          <w:sz w:val="24"/>
        </w:rPr>
        <w:t>, получившая в своё пользование земли совхоза «Ира» в Кирсановском уезде Тамбовской губернии.</w:t>
      </w:r>
      <w:r w:rsidR="00F5661A" w:rsidRPr="0076740C">
        <w:rPr>
          <w:rFonts w:ascii="Times New Roman" w:hAnsi="Times New Roman" w:cs="Times New Roman"/>
          <w:sz w:val="24"/>
        </w:rPr>
        <w:t xml:space="preserve"> Коммуну основали  </w:t>
      </w:r>
      <w:r w:rsidR="00F5661A" w:rsidRPr="0076740C">
        <w:rPr>
          <w:rFonts w:ascii="Times New Roman" w:hAnsi="Times New Roman" w:cs="Times New Roman"/>
          <w:color w:val="333333"/>
          <w:sz w:val="24"/>
          <w:szCs w:val="25"/>
          <w:shd w:val="clear" w:color="auto" w:fill="FFFFFF"/>
        </w:rPr>
        <w:t xml:space="preserve">на месте бывшей усадьбы княгини Марии Константиновны Оболенской-Рейтерн </w:t>
      </w:r>
      <w:r w:rsidR="00F5661A" w:rsidRPr="007674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(усадьбу разрушили во время гражданской войны, за несколько лет до процесса коллективизации). </w:t>
      </w:r>
      <w:r w:rsidR="00055543" w:rsidRPr="0076740C">
        <w:rPr>
          <w:rFonts w:ascii="Times New Roman" w:hAnsi="Times New Roman" w:cs="Times New Roman"/>
          <w:sz w:val="24"/>
        </w:rPr>
        <w:t>В числе приехавших коммунаров (65 человек) было 12 коммунистов. От совхоза «Ира», разграбленного антоновскими бандами, коммуна получила почти 15 полностью разрушенных помещений</w:t>
      </w:r>
      <w:r w:rsidRPr="0076740C">
        <w:rPr>
          <w:rFonts w:ascii="Times New Roman" w:hAnsi="Times New Roman" w:cs="Times New Roman"/>
          <w:sz w:val="24"/>
        </w:rPr>
        <w:t>»</w:t>
      </w:r>
      <w:r w:rsidR="00055543" w:rsidRPr="0076740C">
        <w:rPr>
          <w:rFonts w:ascii="Times New Roman" w:hAnsi="Times New Roman" w:cs="Times New Roman"/>
          <w:sz w:val="24"/>
        </w:rPr>
        <w:t xml:space="preserve">. </w:t>
      </w:r>
      <w:r w:rsidR="00EE669C" w:rsidRPr="0076740C">
        <w:rPr>
          <w:rFonts w:ascii="Times New Roman" w:hAnsi="Times New Roman" w:cs="Times New Roman"/>
          <w:sz w:val="24"/>
        </w:rPr>
        <w:t>Теперь я понимаю, почему коммуна стала называться Ирской.</w:t>
      </w:r>
    </w:p>
    <w:p w:rsidR="0076740C" w:rsidRPr="0076740C" w:rsidRDefault="0076740C" w:rsidP="007674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76740C">
        <w:rPr>
          <w:rFonts w:ascii="Times New Roman" w:hAnsi="Times New Roman" w:cs="Times New Roman"/>
          <w:sz w:val="24"/>
        </w:rPr>
        <w:t>Сюда же в 1932 году приехала семья Лещука Николая Семёновича, украинского художника. Из его писем</w:t>
      </w:r>
      <w:r>
        <w:rPr>
          <w:rFonts w:ascii="Times New Roman" w:hAnsi="Times New Roman" w:cs="Times New Roman"/>
          <w:sz w:val="24"/>
        </w:rPr>
        <w:t xml:space="preserve"> (они хранятся в нашем краеведческом кабинете)</w:t>
      </w:r>
      <w:r w:rsidRPr="0076740C">
        <w:rPr>
          <w:rFonts w:ascii="Times New Roman" w:hAnsi="Times New Roman" w:cs="Times New Roman"/>
          <w:sz w:val="24"/>
        </w:rPr>
        <w:t xml:space="preserve"> я узнала, что он </w:t>
      </w:r>
      <w:r w:rsidRPr="0076740C">
        <w:rPr>
          <w:rFonts w:ascii="Times New Roman" w:hAnsi="Times New Roman" w:cs="Times New Roman"/>
          <w:bCs/>
          <w:sz w:val="24"/>
        </w:rPr>
        <w:t>родился  на Украине  14 декабря 1926 года в Винницкой области в селе Великая Ростовка. Семья испытывала большую нужду. Спасало то, что в хозяйстве имелась лошадь и корова. Вот тогда-то и зародилась мысль отправиться на заработки в Америку. Достаточно заработав денег, Семён Лещук</w:t>
      </w:r>
      <w:r>
        <w:rPr>
          <w:rFonts w:ascii="Times New Roman" w:hAnsi="Times New Roman" w:cs="Times New Roman"/>
          <w:bCs/>
          <w:sz w:val="24"/>
        </w:rPr>
        <w:t xml:space="preserve">, глава семьи, </w:t>
      </w:r>
      <w:r w:rsidRPr="0076740C">
        <w:rPr>
          <w:rFonts w:ascii="Times New Roman" w:hAnsi="Times New Roman" w:cs="Times New Roman"/>
          <w:bCs/>
          <w:sz w:val="24"/>
        </w:rPr>
        <w:t xml:space="preserve"> решил вернуться на родину, на Украину. Но сумел только отправить денежный перевод родным, а сам с группой реэмигрантов приехал в Россию, в Кирсановски</w:t>
      </w:r>
      <w:r w:rsidR="00C31C14">
        <w:rPr>
          <w:rFonts w:ascii="Times New Roman" w:hAnsi="Times New Roman" w:cs="Times New Roman"/>
          <w:bCs/>
          <w:sz w:val="24"/>
        </w:rPr>
        <w:t xml:space="preserve">й уезд, </w:t>
      </w:r>
      <w:r w:rsidRPr="0076740C">
        <w:rPr>
          <w:rFonts w:ascii="Times New Roman" w:hAnsi="Times New Roman" w:cs="Times New Roman"/>
          <w:bCs/>
          <w:sz w:val="24"/>
        </w:rPr>
        <w:t xml:space="preserve">поднимать хозяйство и строить новую жизнь. Обустроившись на новом месте, получив жильё, он вызвал к себе жену с двумя детьми. В 1932 году вся семья воссоединилась. </w:t>
      </w:r>
    </w:p>
    <w:p w:rsidR="0076740C" w:rsidRDefault="0076740C" w:rsidP="007463EA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76740C">
        <w:rPr>
          <w:rFonts w:ascii="Times New Roman" w:hAnsi="Times New Roman" w:cs="Times New Roman"/>
          <w:bCs/>
          <w:sz w:val="24"/>
        </w:rPr>
        <w:t xml:space="preserve">Домик Лещуков располагался среди сосен и раскидистых кустов сирени, в прекрасном месте парка. Вот как вспоминает Николай Семёнович о проживании в домике-сторожке: </w:t>
      </w:r>
      <w:r w:rsidRPr="0076740C">
        <w:rPr>
          <w:rFonts w:ascii="Times New Roman" w:hAnsi="Times New Roman" w:cs="Times New Roman"/>
          <w:color w:val="000000"/>
          <w:sz w:val="24"/>
        </w:rPr>
        <w:t>«Домик-сторожка, в котором нашу семью временно поселили (зима 1932г. – зима 1933г.), располагался в красивом тихом уголке. Если перейти овраг и повернуться лицом к домику и ряду сосновых деревьев, то слева, со стороны восхода солнца, мы увидим двухэтажное кирпичное здание клуба комм</w:t>
      </w:r>
      <w:r>
        <w:rPr>
          <w:rFonts w:ascii="Times New Roman" w:hAnsi="Times New Roman" w:cs="Times New Roman"/>
          <w:color w:val="000000"/>
          <w:sz w:val="24"/>
        </w:rPr>
        <w:t xml:space="preserve">уны. Справа, у захода солнца, – </w:t>
      </w:r>
      <w:r w:rsidRPr="0076740C">
        <w:rPr>
          <w:rFonts w:ascii="Times New Roman" w:hAnsi="Times New Roman" w:cs="Times New Roman"/>
          <w:color w:val="000000"/>
          <w:sz w:val="24"/>
        </w:rPr>
        <w:t>ряд печей кирп</w:t>
      </w:r>
      <w:r w:rsidR="008A4B41">
        <w:rPr>
          <w:rFonts w:ascii="Times New Roman" w:hAnsi="Times New Roman" w:cs="Times New Roman"/>
          <w:color w:val="000000"/>
          <w:sz w:val="24"/>
        </w:rPr>
        <w:t xml:space="preserve">ичного завода. Плантации малины – </w:t>
      </w:r>
      <w:r w:rsidRPr="0076740C">
        <w:rPr>
          <w:rFonts w:ascii="Times New Roman" w:hAnsi="Times New Roman" w:cs="Times New Roman"/>
          <w:color w:val="000000"/>
          <w:sz w:val="24"/>
        </w:rPr>
        <w:t xml:space="preserve">у сосен. Вглубь, за плантациями малины, на южной стороне усадьбы находилась школа, бывшее величественное здание княгини Оболенской, туда вела аллея деревьев, между домиком и клубом располагался красивый парк». </w:t>
      </w:r>
    </w:p>
    <w:p w:rsidR="0076740C" w:rsidRDefault="0076740C" w:rsidP="007463EA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</w:rPr>
      </w:pPr>
      <w:r w:rsidRPr="00A335F5">
        <w:t xml:space="preserve">  </w:t>
      </w:r>
      <w:r w:rsidRPr="000E3FAA">
        <w:rPr>
          <w:rFonts w:ascii="Times New Roman" w:hAnsi="Times New Roman" w:cs="Times New Roman"/>
          <w:sz w:val="24"/>
        </w:rPr>
        <w:t xml:space="preserve">Здесь, в коммуне, дети Семёна Лещука пошли в школу и садик (старший сын </w:t>
      </w:r>
      <w:r w:rsidR="000E3FAA">
        <w:rPr>
          <w:rFonts w:ascii="Times New Roman" w:hAnsi="Times New Roman" w:cs="Times New Roman"/>
          <w:sz w:val="24"/>
        </w:rPr>
        <w:t xml:space="preserve">Александр – </w:t>
      </w:r>
      <w:r w:rsidRPr="000E3FAA">
        <w:rPr>
          <w:rFonts w:ascii="Times New Roman" w:hAnsi="Times New Roman" w:cs="Times New Roman"/>
          <w:sz w:val="24"/>
        </w:rPr>
        <w:t xml:space="preserve">во второй класс, а младший Николай – в детсад). Пристрастие к рисованию у маленького Коленьки появилось задолго до коммуны. А в садике дети </w:t>
      </w:r>
      <w:r w:rsidR="009950D9">
        <w:rPr>
          <w:rFonts w:ascii="Times New Roman" w:hAnsi="Times New Roman" w:cs="Times New Roman"/>
          <w:sz w:val="24"/>
        </w:rPr>
        <w:t>«</w:t>
      </w:r>
      <w:r w:rsidRPr="000E3FAA">
        <w:rPr>
          <w:rFonts w:ascii="Times New Roman" w:hAnsi="Times New Roman" w:cs="Times New Roman"/>
          <w:sz w:val="24"/>
        </w:rPr>
        <w:t>поотдавали</w:t>
      </w:r>
      <w:r w:rsidR="009950D9">
        <w:rPr>
          <w:rFonts w:ascii="Times New Roman" w:hAnsi="Times New Roman" w:cs="Times New Roman"/>
          <w:sz w:val="24"/>
        </w:rPr>
        <w:t>»</w:t>
      </w:r>
      <w:r w:rsidRPr="000E3FAA">
        <w:rPr>
          <w:rFonts w:ascii="Times New Roman" w:hAnsi="Times New Roman" w:cs="Times New Roman"/>
          <w:sz w:val="24"/>
        </w:rPr>
        <w:t xml:space="preserve"> ему всю свою пастель. Он рисовал детскую, тракторы «Фордзоны», породистых  рысаков коммуны на бегах, коневодческую ферму. </w:t>
      </w:r>
      <w:r w:rsidR="000E3FAA">
        <w:rPr>
          <w:rFonts w:ascii="Times New Roman" w:hAnsi="Times New Roman" w:cs="Times New Roman"/>
          <w:sz w:val="24"/>
        </w:rPr>
        <w:t xml:space="preserve">(Эти картины находятся на стендах нашего кабинета). </w:t>
      </w:r>
      <w:r w:rsidR="000E3FAA" w:rsidRPr="000E3FAA">
        <w:rPr>
          <w:rFonts w:ascii="Times New Roman" w:hAnsi="Times New Roman" w:cs="Times New Roman"/>
          <w:sz w:val="24"/>
        </w:rPr>
        <w:t xml:space="preserve">Всё, что изобразил </w:t>
      </w:r>
      <w:r w:rsidR="00745E69">
        <w:rPr>
          <w:rFonts w:ascii="Times New Roman" w:hAnsi="Times New Roman" w:cs="Times New Roman"/>
          <w:sz w:val="24"/>
        </w:rPr>
        <w:t>Николай Семёнович когда-то</w:t>
      </w:r>
      <w:r w:rsidR="000E3FAA" w:rsidRPr="000E3FAA">
        <w:rPr>
          <w:rFonts w:ascii="Times New Roman" w:hAnsi="Times New Roman" w:cs="Times New Roman"/>
          <w:sz w:val="24"/>
        </w:rPr>
        <w:t>, соответствует действительности.</w:t>
      </w:r>
    </w:p>
    <w:p w:rsidR="00B66597" w:rsidRDefault="00B66597" w:rsidP="009950D9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Украинский художник полюбил Тамбовскую</w:t>
      </w:r>
      <w:r w:rsidRPr="00B66597">
        <w:rPr>
          <w:rFonts w:ascii="Times New Roman" w:hAnsi="Times New Roman" w:cs="Times New Roman"/>
          <w:sz w:val="24"/>
        </w:rPr>
        <w:t xml:space="preserve"> землю. Однажды, «ребёнком вдохнув в себя дух коммуны, </w:t>
      </w:r>
      <w:r w:rsidR="008A4B41">
        <w:rPr>
          <w:rFonts w:ascii="Times New Roman" w:hAnsi="Times New Roman" w:cs="Times New Roman"/>
          <w:sz w:val="24"/>
        </w:rPr>
        <w:t>то неописуемое счастье детства,</w:t>
      </w:r>
      <w:r w:rsidRPr="00B66597">
        <w:rPr>
          <w:rFonts w:ascii="Times New Roman" w:hAnsi="Times New Roman" w:cs="Times New Roman"/>
          <w:sz w:val="24"/>
        </w:rPr>
        <w:t xml:space="preserve"> тот заряд доброты от людей коммуны, от осязания прекрасной природы», он навеки в своём сердце сохранил «эту святую, добрую память о коммуне.  Прожив в коммуне всего один год (с 1932 по 1933), житель Украины не смог забыть этих мест, на протяжении всей жизни он бережно хранил в памяти самые светлые воспоминания о пребывании семьи на землях коммуны. </w:t>
      </w:r>
    </w:p>
    <w:p w:rsidR="00B66597" w:rsidRPr="009950D9" w:rsidRDefault="00B66597" w:rsidP="009950D9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 w:rsidRPr="00B66597">
        <w:rPr>
          <w:rFonts w:ascii="Times New Roman" w:hAnsi="Times New Roman" w:cs="Times New Roman"/>
          <w:sz w:val="24"/>
        </w:rPr>
        <w:t xml:space="preserve">Николай Семёнович создаёт своё первое полотно по детским воспоминаниям, которое </w:t>
      </w:r>
      <w:r w:rsidR="00213FBA">
        <w:rPr>
          <w:rFonts w:ascii="Times New Roman" w:hAnsi="Times New Roman" w:cs="Times New Roman"/>
          <w:sz w:val="24"/>
        </w:rPr>
        <w:t xml:space="preserve">впоследствии </w:t>
      </w:r>
      <w:r w:rsidRPr="00B66597">
        <w:rPr>
          <w:rFonts w:ascii="Times New Roman" w:hAnsi="Times New Roman" w:cs="Times New Roman"/>
          <w:sz w:val="24"/>
        </w:rPr>
        <w:t xml:space="preserve">назовёт «Зимний полонез». Теперь я понимаю, почему на картине он изобразил мальчика, одиноко стоящего на краю оврага среди необыкновенной </w:t>
      </w:r>
      <w:r w:rsidRPr="00B66597">
        <w:rPr>
          <w:rFonts w:ascii="Times New Roman" w:hAnsi="Times New Roman" w:cs="Times New Roman"/>
          <w:sz w:val="24"/>
        </w:rPr>
        <w:lastRenderedPageBreak/>
        <w:t>зимней красоты и тишины. Вдали</w:t>
      </w:r>
      <w:r w:rsidR="00213FBA">
        <w:rPr>
          <w:rFonts w:ascii="Times New Roman" w:hAnsi="Times New Roman" w:cs="Times New Roman"/>
          <w:sz w:val="24"/>
        </w:rPr>
        <w:t>,</w:t>
      </w:r>
      <w:r w:rsidRPr="00B66597">
        <w:rPr>
          <w:rFonts w:ascii="Times New Roman" w:hAnsi="Times New Roman" w:cs="Times New Roman"/>
          <w:sz w:val="24"/>
        </w:rPr>
        <w:t xml:space="preserve"> у </w:t>
      </w:r>
      <w:r w:rsidR="008A4B41">
        <w:rPr>
          <w:rFonts w:ascii="Times New Roman" w:hAnsi="Times New Roman" w:cs="Times New Roman"/>
          <w:sz w:val="24"/>
        </w:rPr>
        <w:t>домика-</w:t>
      </w:r>
      <w:r w:rsidRPr="00B66597">
        <w:rPr>
          <w:rFonts w:ascii="Times New Roman" w:hAnsi="Times New Roman" w:cs="Times New Roman"/>
          <w:sz w:val="24"/>
        </w:rPr>
        <w:t>сторожки</w:t>
      </w:r>
      <w:r w:rsidR="00213FBA">
        <w:rPr>
          <w:rFonts w:ascii="Times New Roman" w:hAnsi="Times New Roman" w:cs="Times New Roman"/>
          <w:sz w:val="24"/>
        </w:rPr>
        <w:t>,</w:t>
      </w:r>
      <w:r w:rsidRPr="00B66597">
        <w:rPr>
          <w:rFonts w:ascii="Times New Roman" w:hAnsi="Times New Roman" w:cs="Times New Roman"/>
          <w:sz w:val="24"/>
        </w:rPr>
        <w:t xml:space="preserve"> сани, запряжённые парой гнедых, дым из трубы – последнее тепло души, уходящее в радужное небо. </w:t>
      </w:r>
      <w:r w:rsidR="008A4B41">
        <w:rPr>
          <w:rFonts w:ascii="Times New Roman" w:hAnsi="Times New Roman" w:cs="Times New Roman"/>
          <w:sz w:val="24"/>
        </w:rPr>
        <w:t>Пяти</w:t>
      </w:r>
      <w:r w:rsidRPr="00B66597">
        <w:rPr>
          <w:rFonts w:ascii="Times New Roman" w:hAnsi="Times New Roman" w:cs="Times New Roman"/>
          <w:sz w:val="24"/>
        </w:rPr>
        <w:t>летний ребёнок прощается с этими местами, которые за 1,5 года  стали родными, до боли близкими</w:t>
      </w:r>
      <w:r w:rsidRPr="00B66597">
        <w:rPr>
          <w:rFonts w:ascii="Times New Roman" w:hAnsi="Times New Roman" w:cs="Times New Roman"/>
          <w:b/>
          <w:sz w:val="24"/>
        </w:rPr>
        <w:t>.</w:t>
      </w:r>
      <w:r w:rsidR="009950D9">
        <w:rPr>
          <w:rFonts w:ascii="Times New Roman" w:hAnsi="Times New Roman" w:cs="Times New Roman"/>
          <w:b/>
          <w:sz w:val="24"/>
        </w:rPr>
        <w:t xml:space="preserve"> </w:t>
      </w:r>
      <w:r w:rsidR="009950D9" w:rsidRPr="009950D9">
        <w:rPr>
          <w:rFonts w:ascii="Times New Roman" w:hAnsi="Times New Roman" w:cs="Times New Roman"/>
          <w:sz w:val="24"/>
        </w:rPr>
        <w:t>В 1933 году семья покидает земли Ирской коммуны.</w:t>
      </w:r>
    </w:p>
    <w:p w:rsidR="008A4B41" w:rsidRDefault="00DC6BB4" w:rsidP="007463EA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2002 году Николай Семёнович Лещук</w:t>
      </w:r>
      <w:r w:rsidR="00484D91" w:rsidRPr="00484D91">
        <w:rPr>
          <w:rFonts w:ascii="Times New Roman" w:hAnsi="Times New Roman" w:cs="Times New Roman"/>
          <w:sz w:val="24"/>
        </w:rPr>
        <w:t>, будучи подполковником в отставке, напишет своё первое письмо</w:t>
      </w:r>
      <w:r w:rsidR="00550137">
        <w:rPr>
          <w:rFonts w:ascii="Times New Roman" w:hAnsi="Times New Roman" w:cs="Times New Roman"/>
          <w:sz w:val="24"/>
        </w:rPr>
        <w:t xml:space="preserve"> в те, когда-то до боли родные, места</w:t>
      </w:r>
      <w:r w:rsidR="00484D91" w:rsidRPr="00484D91">
        <w:rPr>
          <w:rFonts w:ascii="Times New Roman" w:hAnsi="Times New Roman" w:cs="Times New Roman"/>
          <w:sz w:val="24"/>
        </w:rPr>
        <w:t>.</w:t>
      </w:r>
      <w:r w:rsidR="00502143">
        <w:rPr>
          <w:rFonts w:ascii="Times New Roman" w:hAnsi="Times New Roman" w:cs="Times New Roman"/>
          <w:sz w:val="24"/>
        </w:rPr>
        <w:t xml:space="preserve"> Оно начнётся так: «Здравствуйте</w:t>
      </w:r>
      <w:r w:rsidR="000C41D3">
        <w:rPr>
          <w:rFonts w:ascii="Times New Roman" w:hAnsi="Times New Roman" w:cs="Times New Roman"/>
          <w:sz w:val="24"/>
        </w:rPr>
        <w:t>,</w:t>
      </w:r>
      <w:r w:rsidR="00502143">
        <w:rPr>
          <w:rFonts w:ascii="Times New Roman" w:hAnsi="Times New Roman" w:cs="Times New Roman"/>
          <w:sz w:val="24"/>
        </w:rPr>
        <w:t xml:space="preserve"> господин, уважаемый руководитель, директор школы</w:t>
      </w:r>
      <w:r w:rsidR="00550137">
        <w:rPr>
          <w:rFonts w:ascii="Times New Roman" w:hAnsi="Times New Roman" w:cs="Times New Roman"/>
          <w:sz w:val="24"/>
        </w:rPr>
        <w:t>, пишет вам</w:t>
      </w:r>
      <w:r w:rsidR="00502143">
        <w:rPr>
          <w:rFonts w:ascii="Times New Roman" w:hAnsi="Times New Roman" w:cs="Times New Roman"/>
          <w:sz w:val="24"/>
        </w:rPr>
        <w:t xml:space="preserve">…». Он не представлял себе, осталось ли хоть что-нибудь от того «земного рая», в котором пришлось пожить ему и его брату. </w:t>
      </w:r>
      <w:r w:rsidR="00484D91" w:rsidRPr="00484D91">
        <w:rPr>
          <w:rFonts w:ascii="Times New Roman" w:hAnsi="Times New Roman" w:cs="Times New Roman"/>
          <w:sz w:val="24"/>
        </w:rPr>
        <w:t xml:space="preserve">Художнику не терпелось узнать, что </w:t>
      </w:r>
      <w:r w:rsidR="00484D91">
        <w:rPr>
          <w:rFonts w:ascii="Times New Roman" w:hAnsi="Times New Roman" w:cs="Times New Roman"/>
          <w:sz w:val="24"/>
        </w:rPr>
        <w:t xml:space="preserve">же </w:t>
      </w:r>
      <w:r w:rsidR="00484D91" w:rsidRPr="00484D91">
        <w:rPr>
          <w:rFonts w:ascii="Times New Roman" w:hAnsi="Times New Roman" w:cs="Times New Roman"/>
          <w:sz w:val="24"/>
        </w:rPr>
        <w:t>стало с коммуной за эти годы, сохранились ли те места, которые остались в его детской памяти. Затем последовали и другие пи</w:t>
      </w:r>
      <w:r w:rsidR="00484D91">
        <w:rPr>
          <w:rFonts w:ascii="Times New Roman" w:hAnsi="Times New Roman" w:cs="Times New Roman"/>
          <w:sz w:val="24"/>
        </w:rPr>
        <w:t>сьма. Эта переписка длилась более</w:t>
      </w:r>
      <w:r w:rsidR="00484D91" w:rsidRPr="00484D91">
        <w:rPr>
          <w:rFonts w:ascii="Times New Roman" w:hAnsi="Times New Roman" w:cs="Times New Roman"/>
          <w:sz w:val="24"/>
        </w:rPr>
        <w:t xml:space="preserve"> 10 лет. За это время Николай Семёнович не только восстановил в памяти и на бумаге знакомые, любимые места детства, но он приобрёл друзей в лице педагогов и учеников </w:t>
      </w:r>
      <w:r w:rsidR="005E7743">
        <w:rPr>
          <w:rFonts w:ascii="Times New Roman" w:hAnsi="Times New Roman" w:cs="Times New Roman"/>
          <w:sz w:val="24"/>
        </w:rPr>
        <w:t xml:space="preserve">Ленинской </w:t>
      </w:r>
      <w:r w:rsidR="00484D91" w:rsidRPr="00484D91">
        <w:rPr>
          <w:rFonts w:ascii="Times New Roman" w:hAnsi="Times New Roman" w:cs="Times New Roman"/>
          <w:sz w:val="24"/>
        </w:rPr>
        <w:t>школы</w:t>
      </w:r>
      <w:r w:rsidR="005E7743">
        <w:rPr>
          <w:rFonts w:ascii="Times New Roman" w:hAnsi="Times New Roman" w:cs="Times New Roman"/>
          <w:sz w:val="24"/>
        </w:rPr>
        <w:t xml:space="preserve"> (коммуна была реорганизована, с 1970 года она превратилась в село Ленинское)</w:t>
      </w:r>
      <w:r w:rsidR="00484D91" w:rsidRPr="00484D91">
        <w:rPr>
          <w:rFonts w:ascii="Times New Roman" w:hAnsi="Times New Roman" w:cs="Times New Roman"/>
          <w:sz w:val="24"/>
        </w:rPr>
        <w:t>.</w:t>
      </w:r>
      <w:r w:rsidR="008A4B41">
        <w:rPr>
          <w:rFonts w:ascii="Times New Roman" w:hAnsi="Times New Roman" w:cs="Times New Roman"/>
          <w:sz w:val="24"/>
        </w:rPr>
        <w:t xml:space="preserve"> </w:t>
      </w:r>
    </w:p>
    <w:p w:rsidR="00484D91" w:rsidRDefault="005E7743" w:rsidP="007463EA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 удивлялась и задавалась</w:t>
      </w:r>
      <w:r w:rsidR="00484D91" w:rsidRPr="00484D91">
        <w:rPr>
          <w:rFonts w:ascii="Times New Roman" w:hAnsi="Times New Roman" w:cs="Times New Roman"/>
          <w:sz w:val="24"/>
        </w:rPr>
        <w:t xml:space="preserve"> вопросом: «Как</w:t>
      </w:r>
      <w:r w:rsidR="008A4B41">
        <w:rPr>
          <w:rFonts w:ascii="Times New Roman" w:hAnsi="Times New Roman" w:cs="Times New Roman"/>
          <w:sz w:val="24"/>
        </w:rPr>
        <w:t xml:space="preserve"> же</w:t>
      </w:r>
      <w:r w:rsidR="00484D91" w:rsidRPr="00484D91">
        <w:rPr>
          <w:rFonts w:ascii="Times New Roman" w:hAnsi="Times New Roman" w:cs="Times New Roman"/>
          <w:sz w:val="24"/>
        </w:rPr>
        <w:t xml:space="preserve"> этот пожилой мужчина мог сохранить в душе события «давно минувших дней»?</w:t>
      </w:r>
      <w:r>
        <w:rPr>
          <w:rFonts w:ascii="Times New Roman" w:hAnsi="Times New Roman" w:cs="Times New Roman"/>
          <w:sz w:val="24"/>
        </w:rPr>
        <w:t xml:space="preserve"> Но теперь понимаю</w:t>
      </w:r>
      <w:r w:rsidR="00484D91" w:rsidRPr="00484D91">
        <w:rPr>
          <w:rFonts w:ascii="Times New Roman" w:hAnsi="Times New Roman" w:cs="Times New Roman"/>
          <w:sz w:val="24"/>
        </w:rPr>
        <w:t xml:space="preserve">: просто надо до </w:t>
      </w:r>
      <w:r>
        <w:rPr>
          <w:rFonts w:ascii="Times New Roman" w:hAnsi="Times New Roman" w:cs="Times New Roman"/>
          <w:sz w:val="24"/>
        </w:rPr>
        <w:t>глубины сердца любить свой край.  А</w:t>
      </w:r>
      <w:r w:rsidR="00484D91" w:rsidRPr="00484D91">
        <w:rPr>
          <w:rFonts w:ascii="Times New Roman" w:hAnsi="Times New Roman" w:cs="Times New Roman"/>
          <w:sz w:val="24"/>
        </w:rPr>
        <w:t xml:space="preserve"> село </w:t>
      </w:r>
      <w:r>
        <w:rPr>
          <w:rFonts w:ascii="Times New Roman" w:hAnsi="Times New Roman" w:cs="Times New Roman"/>
          <w:sz w:val="24"/>
        </w:rPr>
        <w:t xml:space="preserve">Ленинское </w:t>
      </w:r>
      <w:r w:rsidR="00484D91" w:rsidRPr="00484D91">
        <w:rPr>
          <w:rFonts w:ascii="Times New Roman" w:hAnsi="Times New Roman" w:cs="Times New Roman"/>
          <w:sz w:val="24"/>
        </w:rPr>
        <w:t xml:space="preserve">стало кусочком малой родины для гениального человека, </w:t>
      </w:r>
      <w:r>
        <w:rPr>
          <w:rFonts w:ascii="Times New Roman" w:hAnsi="Times New Roman" w:cs="Times New Roman"/>
          <w:sz w:val="24"/>
        </w:rPr>
        <w:t xml:space="preserve">украинского </w:t>
      </w:r>
      <w:r w:rsidR="00484D91" w:rsidRPr="00484D91">
        <w:rPr>
          <w:rFonts w:ascii="Times New Roman" w:hAnsi="Times New Roman" w:cs="Times New Roman"/>
          <w:sz w:val="24"/>
        </w:rPr>
        <w:t xml:space="preserve">художника </w:t>
      </w:r>
      <w:r>
        <w:rPr>
          <w:rFonts w:ascii="Times New Roman" w:hAnsi="Times New Roman" w:cs="Times New Roman"/>
          <w:sz w:val="24"/>
        </w:rPr>
        <w:t xml:space="preserve">из Мукачева </w:t>
      </w:r>
      <w:r w:rsidR="00484D91" w:rsidRPr="00484D91">
        <w:rPr>
          <w:rFonts w:ascii="Times New Roman" w:hAnsi="Times New Roman" w:cs="Times New Roman"/>
          <w:sz w:val="24"/>
        </w:rPr>
        <w:t>Николая Семёновича Лещука.</w:t>
      </w:r>
    </w:p>
    <w:p w:rsidR="007B0655" w:rsidRPr="00B16BF8" w:rsidRDefault="00550137" w:rsidP="007463EA">
      <w:pPr>
        <w:spacing w:after="0" w:line="240" w:lineRule="auto"/>
        <w:ind w:right="175" w:firstLine="708"/>
        <w:jc w:val="both"/>
        <w:rPr>
          <w:rStyle w:val="a7"/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Человеком</w:t>
      </w:r>
      <w:r w:rsidR="008A4B41">
        <w:rPr>
          <w:rFonts w:ascii="Times New Roman" w:hAnsi="Times New Roman" w:cs="Times New Roman"/>
          <w:sz w:val="24"/>
        </w:rPr>
        <w:t xml:space="preserve">, который ответил на первое письмо, был мой учитель русского языка и литературы. История коммуны продолжается. Она нашла отклик в сердцах неравнодушных людей. </w:t>
      </w:r>
      <w:r w:rsidR="007B0655" w:rsidRPr="00B16BF8">
        <w:rPr>
          <w:rStyle w:val="a7"/>
          <w:rFonts w:ascii="Times New Roman" w:hAnsi="Times New Roman" w:cs="Times New Roman"/>
          <w:i w:val="0"/>
          <w:sz w:val="24"/>
          <w:szCs w:val="25"/>
          <w:shd w:val="clear" w:color="auto" w:fill="FFFFFF"/>
        </w:rPr>
        <w:t>6 августа 2022 года Ирская коммуна отметила своё 100-летие</w:t>
      </w:r>
      <w:r w:rsidR="007B0655" w:rsidRPr="00B16BF8">
        <w:rPr>
          <w:rStyle w:val="a7"/>
          <w:rFonts w:ascii="Times New Roman" w:hAnsi="Times New Roman" w:cs="Times New Roman"/>
          <w:sz w:val="24"/>
          <w:szCs w:val="25"/>
          <w:shd w:val="clear" w:color="auto" w:fill="FFFFFF"/>
        </w:rPr>
        <w:t>.</w:t>
      </w:r>
      <w:r w:rsidR="007B0655" w:rsidRPr="00B16BF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В праздничных мероприятиях принял участие врио главы администрации Тамбовской области Максим Борисович Егоров.</w:t>
      </w:r>
    </w:p>
    <w:p w:rsidR="007B0655" w:rsidRPr="00B16BF8" w:rsidRDefault="007B0655" w:rsidP="007463E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5"/>
          <w:shd w:val="clear" w:color="auto" w:fill="FFFFFF"/>
        </w:rPr>
      </w:pPr>
      <w:r w:rsidRPr="00B16BF8">
        <w:rPr>
          <w:rStyle w:val="a7"/>
          <w:rFonts w:ascii="Times New Roman" w:hAnsi="Times New Roman" w:cs="Times New Roman"/>
          <w:sz w:val="24"/>
          <w:szCs w:val="25"/>
          <w:shd w:val="clear" w:color="auto" w:fill="FFFFFF"/>
        </w:rPr>
        <w:t xml:space="preserve"> – Ирская коммуна достойна быть одним из знаковых мест на туристической карте Тамбовской области. Здесь есть чем гордиться и чем удивить гостей. Важно сохранить остатки коммуны, чтобы как можно больше людей могли познакомиться с интересной и увлекательной страницей нашей истории,  – отметил Максим Егоров.</w:t>
      </w:r>
    </w:p>
    <w:p w:rsidR="004B020D" w:rsidRDefault="00FB3329" w:rsidP="0074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B16BF8">
        <w:rPr>
          <w:rFonts w:ascii="Times New Roman" w:hAnsi="Times New Roman" w:cs="Times New Roman"/>
          <w:sz w:val="24"/>
          <w:szCs w:val="23"/>
          <w:shd w:val="clear" w:color="auto" w:fill="FFFFFF"/>
        </w:rPr>
        <w:t>Поздравил жителей Кирсановского района и всех, кто принимает участие в восстановлении Ирской коммуны как памятника истории и культуры Тамбовской области и ректор ТГТУ Михаил Краснянский:</w:t>
      </w:r>
      <w:r w:rsidRPr="00B16BF8">
        <w:rPr>
          <w:rFonts w:ascii="Times New Roman" w:hAnsi="Times New Roman" w:cs="Times New Roman"/>
          <w:sz w:val="24"/>
          <w:szCs w:val="23"/>
        </w:rPr>
        <w:br/>
      </w:r>
      <w:r w:rsidRPr="00B16BF8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          – </w:t>
      </w:r>
      <w:r w:rsidRPr="00B16BF8">
        <w:rPr>
          <w:rStyle w:val="a7"/>
          <w:rFonts w:ascii="Times New Roman" w:hAnsi="Times New Roman" w:cs="Times New Roman"/>
          <w:sz w:val="24"/>
          <w:szCs w:val="23"/>
          <w:shd w:val="clear" w:color="auto" w:fill="FFFFFF"/>
        </w:rPr>
        <w:t xml:space="preserve">Ирская коммуна является крупной региональной достопримечательностью, имеющей уникальную историю. Для Тамбовской области празднование столетия коммуны и разработка проекта по ее восстановлению – очень важные события, свидетельствующие о возрастающей роли регионального туризма и повышении внимания общественности к истории и культуре нашего края. </w:t>
      </w:r>
    </w:p>
    <w:p w:rsidR="00B16BF8" w:rsidRDefault="00B16BF8" w:rsidP="0074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6BF8">
        <w:rPr>
          <w:rFonts w:ascii="Times New Roman" w:hAnsi="Times New Roman" w:cs="Times New Roman"/>
          <w:sz w:val="24"/>
        </w:rPr>
        <w:t xml:space="preserve">В настоящее время парк села Ленинское </w:t>
      </w:r>
      <w:r w:rsidR="00550137">
        <w:rPr>
          <w:rFonts w:ascii="Times New Roman" w:hAnsi="Times New Roman" w:cs="Times New Roman"/>
          <w:sz w:val="24"/>
        </w:rPr>
        <w:t xml:space="preserve">и один из бревенчатых домов находятся под охраной государства, о чём свидетельствует </w:t>
      </w:r>
      <w:r>
        <w:rPr>
          <w:rFonts w:ascii="Times New Roman" w:hAnsi="Times New Roman" w:cs="Times New Roman"/>
          <w:sz w:val="24"/>
        </w:rPr>
        <w:t>вывеска. Началось восстановление исторического памятника культуры. Хочется верить, что в недалёком будущем мы соприкоснёмся с нашей историей и сможем пройти по местам Ирской коммуны, которую посещал известный английский писатель Бернард Шоу.</w:t>
      </w:r>
    </w:p>
    <w:p w:rsidR="00550137" w:rsidRDefault="00EA0C5B" w:rsidP="0074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Вновь я</w:t>
      </w:r>
      <w:r w:rsidR="00D87FB2">
        <w:rPr>
          <w:rFonts w:ascii="Times New Roman" w:hAnsi="Times New Roman" w:cs="Times New Roman"/>
          <w:sz w:val="24"/>
        </w:rPr>
        <w:t xml:space="preserve"> смотрю на  «Зимний п</w:t>
      </w:r>
      <w:r w:rsidR="000C41D3">
        <w:rPr>
          <w:rFonts w:ascii="Times New Roman" w:hAnsi="Times New Roman" w:cs="Times New Roman"/>
          <w:sz w:val="24"/>
        </w:rPr>
        <w:t>оло</w:t>
      </w:r>
      <w:r w:rsidR="00550137">
        <w:rPr>
          <w:rFonts w:ascii="Times New Roman" w:hAnsi="Times New Roman" w:cs="Times New Roman"/>
          <w:sz w:val="24"/>
        </w:rPr>
        <w:t>нез»</w:t>
      </w:r>
      <w:r w:rsidR="008D2ECA">
        <w:rPr>
          <w:rFonts w:ascii="Times New Roman" w:hAnsi="Times New Roman" w:cs="Times New Roman"/>
          <w:sz w:val="24"/>
        </w:rPr>
        <w:t xml:space="preserve"> и</w:t>
      </w:r>
      <w:r w:rsidR="00550137">
        <w:rPr>
          <w:rFonts w:ascii="Times New Roman" w:hAnsi="Times New Roman" w:cs="Times New Roman"/>
          <w:sz w:val="24"/>
        </w:rPr>
        <w:t xml:space="preserve"> вижу людей, которые создавали «земной рай»</w:t>
      </w:r>
      <w:r w:rsidR="008D2ECA">
        <w:rPr>
          <w:rFonts w:ascii="Times New Roman" w:hAnsi="Times New Roman" w:cs="Times New Roman"/>
          <w:sz w:val="24"/>
        </w:rPr>
        <w:t xml:space="preserve"> своим самоотверженным трудом.  </w:t>
      </w:r>
      <w:r w:rsidR="00550137">
        <w:rPr>
          <w:rFonts w:ascii="Times New Roman" w:hAnsi="Times New Roman" w:cs="Times New Roman"/>
          <w:sz w:val="24"/>
        </w:rPr>
        <w:t xml:space="preserve"> </w:t>
      </w:r>
      <w:r w:rsidR="008D2ECA">
        <w:rPr>
          <w:rFonts w:ascii="Times New Roman" w:hAnsi="Times New Roman" w:cs="Times New Roman"/>
          <w:sz w:val="24"/>
        </w:rPr>
        <w:t>Я</w:t>
      </w:r>
      <w:r w:rsidR="00550137">
        <w:rPr>
          <w:rFonts w:ascii="Times New Roman" w:hAnsi="Times New Roman" w:cs="Times New Roman"/>
          <w:sz w:val="24"/>
        </w:rPr>
        <w:t xml:space="preserve"> чувствую запах сосен и морозной свежести, которые смешаны с</w:t>
      </w:r>
      <w:r w:rsidR="000C41D3">
        <w:rPr>
          <w:rFonts w:ascii="Times New Roman" w:hAnsi="Times New Roman" w:cs="Times New Roman"/>
          <w:sz w:val="24"/>
        </w:rPr>
        <w:t xml:space="preserve"> любовью и</w:t>
      </w:r>
      <w:r w:rsidR="00550137">
        <w:rPr>
          <w:rFonts w:ascii="Times New Roman" w:hAnsi="Times New Roman" w:cs="Times New Roman"/>
          <w:sz w:val="24"/>
        </w:rPr>
        <w:t xml:space="preserve"> грустью.</w:t>
      </w:r>
      <w:r w:rsidR="0032065C">
        <w:rPr>
          <w:rFonts w:ascii="Times New Roman" w:hAnsi="Times New Roman" w:cs="Times New Roman"/>
          <w:sz w:val="24"/>
        </w:rPr>
        <w:t xml:space="preserve"> Я проникаюсь уважением к  коммунарам</w:t>
      </w:r>
      <w:r w:rsidR="000C41D3">
        <w:rPr>
          <w:rFonts w:ascii="Times New Roman" w:hAnsi="Times New Roman" w:cs="Times New Roman"/>
          <w:sz w:val="24"/>
        </w:rPr>
        <w:t>, которые трудились на землях Ирской коммуны.</w:t>
      </w:r>
    </w:p>
    <w:p w:rsidR="00EA0C5B" w:rsidRPr="00EA0C5B" w:rsidRDefault="00EA0C5B" w:rsidP="00EA0C5B">
      <w:pPr>
        <w:ind w:right="175" w:firstLine="709"/>
        <w:jc w:val="both"/>
        <w:rPr>
          <w:rFonts w:ascii="Times New Roman" w:hAnsi="Times New Roman" w:cs="Times New Roman"/>
          <w:sz w:val="24"/>
        </w:rPr>
      </w:pPr>
      <w:r w:rsidRPr="00EA0C5B">
        <w:rPr>
          <w:rFonts w:ascii="Times New Roman" w:hAnsi="Times New Roman" w:cs="Times New Roman"/>
          <w:sz w:val="24"/>
        </w:rPr>
        <w:t>Ирская коммуна, созданная нелёгким трудом реэмигрантов, давно перестала существовать, но долгие годы о ней жила легенда.</w:t>
      </w:r>
      <w:r>
        <w:rPr>
          <w:rFonts w:ascii="Times New Roman" w:hAnsi="Times New Roman" w:cs="Times New Roman"/>
          <w:sz w:val="24"/>
        </w:rPr>
        <w:t xml:space="preserve"> </w:t>
      </w:r>
      <w:r w:rsidR="005409AD">
        <w:rPr>
          <w:rFonts w:ascii="Times New Roman" w:hAnsi="Times New Roman" w:cs="Times New Roman"/>
          <w:sz w:val="24"/>
        </w:rPr>
        <w:t>Ещё живы старожилы села. По крупицам в</w:t>
      </w:r>
      <w:r w:rsidR="0032065C">
        <w:rPr>
          <w:rFonts w:ascii="Times New Roman" w:hAnsi="Times New Roman" w:cs="Times New Roman"/>
          <w:sz w:val="24"/>
        </w:rPr>
        <w:t>оссоздается облик прошлого. Как мы знаем,</w:t>
      </w:r>
      <w:r w:rsidR="005409AD">
        <w:rPr>
          <w:rFonts w:ascii="Times New Roman" w:hAnsi="Times New Roman" w:cs="Times New Roman"/>
          <w:sz w:val="24"/>
        </w:rPr>
        <w:t xml:space="preserve"> без прошлого не будет и будущего.</w:t>
      </w:r>
    </w:p>
    <w:p w:rsidR="00EA0C5B" w:rsidRPr="00B16BF8" w:rsidRDefault="00EA0C5B" w:rsidP="00746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A0C5B" w:rsidRPr="00B16BF8" w:rsidSect="00A1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77" w:rsidRDefault="004B3A77" w:rsidP="004B020D">
      <w:pPr>
        <w:spacing w:after="0" w:line="240" w:lineRule="auto"/>
      </w:pPr>
      <w:r>
        <w:separator/>
      </w:r>
    </w:p>
  </w:endnote>
  <w:endnote w:type="continuationSeparator" w:id="0">
    <w:p w:rsidR="004B3A77" w:rsidRDefault="004B3A77" w:rsidP="004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77" w:rsidRDefault="004B3A77" w:rsidP="004B020D">
      <w:pPr>
        <w:spacing w:after="0" w:line="240" w:lineRule="auto"/>
      </w:pPr>
      <w:r>
        <w:separator/>
      </w:r>
    </w:p>
  </w:footnote>
  <w:footnote w:type="continuationSeparator" w:id="0">
    <w:p w:rsidR="004B3A77" w:rsidRDefault="004B3A77" w:rsidP="004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0B4"/>
    <w:multiLevelType w:val="hybridMultilevel"/>
    <w:tmpl w:val="5F9AFEAA"/>
    <w:lvl w:ilvl="0" w:tplc="68A6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C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E5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CF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6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4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C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E8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EF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43DB1"/>
    <w:multiLevelType w:val="hybridMultilevel"/>
    <w:tmpl w:val="B04496D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0D"/>
    <w:rsid w:val="0000689F"/>
    <w:rsid w:val="00055543"/>
    <w:rsid w:val="00081F57"/>
    <w:rsid w:val="000B6E81"/>
    <w:rsid w:val="000C41D3"/>
    <w:rsid w:val="000E3FAA"/>
    <w:rsid w:val="00123EC7"/>
    <w:rsid w:val="001D5E0B"/>
    <w:rsid w:val="00213FBA"/>
    <w:rsid w:val="00296677"/>
    <w:rsid w:val="002D1D50"/>
    <w:rsid w:val="002F4395"/>
    <w:rsid w:val="0032065C"/>
    <w:rsid w:val="0032733F"/>
    <w:rsid w:val="003E5B34"/>
    <w:rsid w:val="00484D91"/>
    <w:rsid w:val="004B020D"/>
    <w:rsid w:val="004B1E74"/>
    <w:rsid w:val="004B3A77"/>
    <w:rsid w:val="00502143"/>
    <w:rsid w:val="005342FD"/>
    <w:rsid w:val="005409AD"/>
    <w:rsid w:val="00550137"/>
    <w:rsid w:val="005E7743"/>
    <w:rsid w:val="0063187E"/>
    <w:rsid w:val="006E40E9"/>
    <w:rsid w:val="00713A7E"/>
    <w:rsid w:val="00745E69"/>
    <w:rsid w:val="007463EA"/>
    <w:rsid w:val="0076740C"/>
    <w:rsid w:val="007766E0"/>
    <w:rsid w:val="007B0655"/>
    <w:rsid w:val="008A4B41"/>
    <w:rsid w:val="008D2ECA"/>
    <w:rsid w:val="008D7C07"/>
    <w:rsid w:val="0092346D"/>
    <w:rsid w:val="00961145"/>
    <w:rsid w:val="009950D9"/>
    <w:rsid w:val="009A768D"/>
    <w:rsid w:val="009C185B"/>
    <w:rsid w:val="00A11295"/>
    <w:rsid w:val="00A45C36"/>
    <w:rsid w:val="00A62EA6"/>
    <w:rsid w:val="00B16BF8"/>
    <w:rsid w:val="00B66597"/>
    <w:rsid w:val="00C231BF"/>
    <w:rsid w:val="00C31C14"/>
    <w:rsid w:val="00C45270"/>
    <w:rsid w:val="00CE2486"/>
    <w:rsid w:val="00D336B9"/>
    <w:rsid w:val="00D87FB2"/>
    <w:rsid w:val="00DA4A97"/>
    <w:rsid w:val="00DB3563"/>
    <w:rsid w:val="00DC6BB4"/>
    <w:rsid w:val="00DF1892"/>
    <w:rsid w:val="00E21ECE"/>
    <w:rsid w:val="00EA0C5B"/>
    <w:rsid w:val="00EE15B6"/>
    <w:rsid w:val="00EE669C"/>
    <w:rsid w:val="00F35C37"/>
    <w:rsid w:val="00F5661A"/>
    <w:rsid w:val="00F5764F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61BE-0071-4DE8-883E-192536A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20D"/>
  </w:style>
  <w:style w:type="paragraph" w:styleId="a5">
    <w:name w:val="footer"/>
    <w:basedOn w:val="a"/>
    <w:link w:val="a6"/>
    <w:uiPriority w:val="99"/>
    <w:semiHidden/>
    <w:unhideWhenUsed/>
    <w:rsid w:val="004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20D"/>
  </w:style>
  <w:style w:type="character" w:styleId="a7">
    <w:name w:val="Emphasis"/>
    <w:basedOn w:val="a0"/>
    <w:uiPriority w:val="20"/>
    <w:qFormat/>
    <w:rsid w:val="007B0655"/>
    <w:rPr>
      <w:i/>
      <w:iCs/>
    </w:rPr>
  </w:style>
  <w:style w:type="paragraph" w:styleId="a8">
    <w:name w:val="List Paragraph"/>
    <w:basedOn w:val="a"/>
    <w:uiPriority w:val="34"/>
    <w:qFormat/>
    <w:rsid w:val="00DA4A9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Ивановна Савченко</cp:lastModifiedBy>
  <cp:revision>43</cp:revision>
  <dcterms:created xsi:type="dcterms:W3CDTF">2022-01-15T13:19:00Z</dcterms:created>
  <dcterms:modified xsi:type="dcterms:W3CDTF">2022-09-24T08:41:00Z</dcterms:modified>
</cp:coreProperties>
</file>