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2B" w:rsidRDefault="000315A1" w:rsidP="00FF41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0B3">
        <w:rPr>
          <w:rFonts w:ascii="Times New Roman" w:hAnsi="Times New Roman" w:cs="Times New Roman"/>
          <w:sz w:val="28"/>
          <w:szCs w:val="28"/>
        </w:rPr>
        <w:t xml:space="preserve">ТЕХНИЧЕСКИЕ ТРЕБОВАНИЯ К ОФОРМЛЕНИЮ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E321B4">
        <w:rPr>
          <w:rFonts w:ascii="Times New Roman" w:hAnsi="Times New Roman" w:cs="Times New Roman"/>
          <w:sz w:val="28"/>
          <w:szCs w:val="28"/>
        </w:rPr>
        <w:t>КУРСОВОЙ И ВЫПУСКНОЙ КВАЛИФИКАЦИОННОЙ РАБОТЫ</w:t>
      </w:r>
    </w:p>
    <w:p w:rsidR="006950B3" w:rsidRPr="006950B3" w:rsidRDefault="006950B3" w:rsidP="00FF418A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418A">
        <w:rPr>
          <w:rFonts w:ascii="Times New Roman" w:hAnsi="Times New Roman" w:cs="Times New Roman"/>
          <w:b/>
          <w:sz w:val="28"/>
          <w:szCs w:val="28"/>
        </w:rPr>
        <w:t>Формат</w:t>
      </w:r>
      <w:r w:rsidRPr="00FF41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F418A">
        <w:rPr>
          <w:rFonts w:ascii="Times New Roman" w:hAnsi="Times New Roman" w:cs="Times New Roman"/>
          <w:b/>
          <w:sz w:val="28"/>
          <w:szCs w:val="28"/>
        </w:rPr>
        <w:t>текста</w:t>
      </w:r>
      <w:r w:rsidRPr="00FF418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950B3">
        <w:rPr>
          <w:rFonts w:ascii="Times New Roman" w:hAnsi="Times New Roman" w:cs="Times New Roman"/>
          <w:sz w:val="28"/>
          <w:szCs w:val="28"/>
          <w:lang w:val="en-US"/>
        </w:rPr>
        <w:t xml:space="preserve"> Microsoft Word (*.doc, *.docx, *.rtf)</w:t>
      </w:r>
    </w:p>
    <w:p w:rsidR="006950B3" w:rsidRPr="006950B3" w:rsidRDefault="006950B3" w:rsidP="00FF418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F418A">
        <w:rPr>
          <w:rFonts w:ascii="Times New Roman" w:hAnsi="Times New Roman" w:cs="Times New Roman"/>
          <w:b/>
          <w:sz w:val="28"/>
          <w:szCs w:val="28"/>
        </w:rPr>
        <w:t>Формат страницы:</w:t>
      </w:r>
      <w:r w:rsidRPr="006950B3">
        <w:rPr>
          <w:rFonts w:ascii="Times New Roman" w:hAnsi="Times New Roman" w:cs="Times New Roman"/>
          <w:sz w:val="28"/>
          <w:szCs w:val="28"/>
        </w:rPr>
        <w:t xml:space="preserve"> А4 (210x297 мм)</w:t>
      </w:r>
    </w:p>
    <w:p w:rsidR="006950B3" w:rsidRPr="006950B3" w:rsidRDefault="006950B3" w:rsidP="00FF418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F418A">
        <w:rPr>
          <w:rFonts w:ascii="Times New Roman" w:hAnsi="Times New Roman" w:cs="Times New Roman"/>
          <w:b/>
          <w:sz w:val="28"/>
          <w:szCs w:val="28"/>
        </w:rPr>
        <w:t>Ориентация:</w:t>
      </w:r>
      <w:r w:rsidRPr="006950B3">
        <w:rPr>
          <w:rFonts w:ascii="Times New Roman" w:hAnsi="Times New Roman" w:cs="Times New Roman"/>
          <w:sz w:val="28"/>
          <w:szCs w:val="28"/>
        </w:rPr>
        <w:t xml:space="preserve"> книжная,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950B3">
        <w:rPr>
          <w:rFonts w:ascii="Times New Roman" w:hAnsi="Times New Roman" w:cs="Times New Roman"/>
          <w:sz w:val="28"/>
          <w:szCs w:val="28"/>
        </w:rPr>
        <w:t xml:space="preserve">альбомная ориентация </w:t>
      </w:r>
      <w:r>
        <w:rPr>
          <w:rFonts w:ascii="Times New Roman" w:hAnsi="Times New Roman" w:cs="Times New Roman"/>
          <w:sz w:val="28"/>
          <w:szCs w:val="28"/>
        </w:rPr>
        <w:t>устанавливается при необходимости для приложений).</w:t>
      </w:r>
    </w:p>
    <w:p w:rsidR="00FF418A" w:rsidRDefault="006950B3" w:rsidP="00FF418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F418A">
        <w:rPr>
          <w:rFonts w:ascii="Times New Roman" w:hAnsi="Times New Roman" w:cs="Times New Roman"/>
          <w:b/>
          <w:sz w:val="28"/>
          <w:szCs w:val="28"/>
        </w:rPr>
        <w:t>Поля:</w:t>
      </w:r>
      <w:r>
        <w:rPr>
          <w:rFonts w:ascii="Times New Roman" w:hAnsi="Times New Roman" w:cs="Times New Roman"/>
          <w:sz w:val="28"/>
          <w:szCs w:val="28"/>
        </w:rPr>
        <w:t xml:space="preserve"> Левое</w:t>
      </w:r>
      <w:r w:rsidR="00FF41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3см, </w:t>
      </w:r>
    </w:p>
    <w:p w:rsidR="00FF418A" w:rsidRDefault="006950B3" w:rsidP="00FF418A">
      <w:pPr>
        <w:spacing w:after="0" w:line="276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Верхнее</w:t>
      </w:r>
      <w:r w:rsidR="00FF41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18A">
        <w:rPr>
          <w:rFonts w:ascii="Times New Roman" w:hAnsi="Times New Roman" w:cs="Times New Roman"/>
          <w:sz w:val="28"/>
          <w:szCs w:val="28"/>
        </w:rPr>
        <w:t>2 см</w:t>
      </w:r>
    </w:p>
    <w:p w:rsidR="00FF418A" w:rsidRDefault="00FF418A" w:rsidP="00FF418A">
      <w:pPr>
        <w:spacing w:after="0" w:line="276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950B3">
        <w:rPr>
          <w:rFonts w:ascii="Times New Roman" w:hAnsi="Times New Roman" w:cs="Times New Roman"/>
          <w:sz w:val="28"/>
          <w:szCs w:val="28"/>
        </w:rPr>
        <w:t>ижнее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950B3">
        <w:rPr>
          <w:rFonts w:ascii="Times New Roman" w:hAnsi="Times New Roman" w:cs="Times New Roman"/>
          <w:sz w:val="28"/>
          <w:szCs w:val="28"/>
        </w:rPr>
        <w:t xml:space="preserve"> 2 см, </w:t>
      </w:r>
    </w:p>
    <w:p w:rsidR="006950B3" w:rsidRPr="006950B3" w:rsidRDefault="00FF418A" w:rsidP="00FF418A">
      <w:pPr>
        <w:spacing w:after="0" w:line="276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50B3">
        <w:rPr>
          <w:rFonts w:ascii="Times New Roman" w:hAnsi="Times New Roman" w:cs="Times New Roman"/>
          <w:sz w:val="28"/>
          <w:szCs w:val="28"/>
        </w:rPr>
        <w:t>равое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950B3">
        <w:rPr>
          <w:rFonts w:ascii="Times New Roman" w:hAnsi="Times New Roman" w:cs="Times New Roman"/>
          <w:sz w:val="28"/>
          <w:szCs w:val="28"/>
        </w:rPr>
        <w:t xml:space="preserve"> 1,5 см.</w:t>
      </w:r>
      <w:r w:rsidR="006950B3" w:rsidRPr="00695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778" w:rsidRPr="00831778" w:rsidRDefault="00831778" w:rsidP="006B586D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текст:</w:t>
      </w:r>
      <w:r w:rsidR="006950B3" w:rsidRPr="00831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0B3" w:rsidRPr="00AC5088" w:rsidRDefault="00831778" w:rsidP="00831778">
      <w:pPr>
        <w:spacing w:after="0" w:line="276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831778">
        <w:rPr>
          <w:rFonts w:ascii="Times New Roman" w:hAnsi="Times New Roman" w:cs="Times New Roman"/>
          <w:i/>
          <w:sz w:val="28"/>
          <w:szCs w:val="28"/>
        </w:rPr>
        <w:t>шрифт</w:t>
      </w:r>
      <w:r w:rsidRPr="00AC50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50B3" w:rsidRPr="006950B3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950B3" w:rsidRPr="00AC5088">
        <w:rPr>
          <w:rFonts w:ascii="Times New Roman" w:hAnsi="Times New Roman" w:cs="Times New Roman"/>
          <w:sz w:val="28"/>
          <w:szCs w:val="28"/>
        </w:rPr>
        <w:t xml:space="preserve"> </w:t>
      </w:r>
      <w:r w:rsidR="006950B3" w:rsidRPr="006950B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950B3" w:rsidRPr="00AC5088">
        <w:rPr>
          <w:rFonts w:ascii="Times New Roman" w:hAnsi="Times New Roman" w:cs="Times New Roman"/>
          <w:sz w:val="28"/>
          <w:szCs w:val="28"/>
        </w:rPr>
        <w:t xml:space="preserve"> </w:t>
      </w:r>
      <w:r w:rsidR="006950B3" w:rsidRPr="006950B3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6950B3" w:rsidRPr="00AC5088">
        <w:rPr>
          <w:rFonts w:ascii="Times New Roman" w:hAnsi="Times New Roman" w:cs="Times New Roman"/>
          <w:sz w:val="28"/>
          <w:szCs w:val="28"/>
        </w:rPr>
        <w:t xml:space="preserve">, </w:t>
      </w:r>
      <w:r w:rsidR="006950B3" w:rsidRPr="006950B3">
        <w:rPr>
          <w:rFonts w:ascii="Times New Roman" w:hAnsi="Times New Roman" w:cs="Times New Roman"/>
          <w:sz w:val="28"/>
          <w:szCs w:val="28"/>
        </w:rPr>
        <w:t>размер</w:t>
      </w:r>
      <w:r w:rsidR="006950B3" w:rsidRPr="00AC5088">
        <w:rPr>
          <w:rFonts w:ascii="Times New Roman" w:hAnsi="Times New Roman" w:cs="Times New Roman"/>
          <w:sz w:val="28"/>
          <w:szCs w:val="28"/>
        </w:rPr>
        <w:t xml:space="preserve"> (</w:t>
      </w:r>
      <w:r w:rsidR="006950B3" w:rsidRPr="006950B3">
        <w:rPr>
          <w:rFonts w:ascii="Times New Roman" w:hAnsi="Times New Roman" w:cs="Times New Roman"/>
          <w:sz w:val="28"/>
          <w:szCs w:val="28"/>
        </w:rPr>
        <w:t>кегль</w:t>
      </w:r>
      <w:r w:rsidR="006950B3" w:rsidRPr="00AC5088">
        <w:rPr>
          <w:rFonts w:ascii="Times New Roman" w:hAnsi="Times New Roman" w:cs="Times New Roman"/>
          <w:sz w:val="28"/>
          <w:szCs w:val="28"/>
        </w:rPr>
        <w:t>) – 14</w:t>
      </w:r>
    </w:p>
    <w:p w:rsidR="006950B3" w:rsidRPr="006950B3" w:rsidRDefault="006950B3" w:rsidP="00831778">
      <w:pPr>
        <w:spacing w:after="0" w:line="276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831778">
        <w:rPr>
          <w:rFonts w:ascii="Times New Roman" w:hAnsi="Times New Roman" w:cs="Times New Roman"/>
          <w:i/>
          <w:sz w:val="28"/>
          <w:szCs w:val="28"/>
        </w:rPr>
        <w:t xml:space="preserve">Отступ первой строки: </w:t>
      </w:r>
      <w:r w:rsidRPr="006950B3">
        <w:rPr>
          <w:rFonts w:ascii="Times New Roman" w:hAnsi="Times New Roman" w:cs="Times New Roman"/>
          <w:sz w:val="28"/>
          <w:szCs w:val="28"/>
        </w:rPr>
        <w:t>1,25</w:t>
      </w:r>
      <w:r>
        <w:rPr>
          <w:rFonts w:ascii="Times New Roman" w:hAnsi="Times New Roman" w:cs="Times New Roman"/>
          <w:sz w:val="28"/>
          <w:szCs w:val="28"/>
        </w:rPr>
        <w:t>см</w:t>
      </w:r>
    </w:p>
    <w:p w:rsidR="006950B3" w:rsidRDefault="006950B3" w:rsidP="00831778">
      <w:pPr>
        <w:spacing w:after="0" w:line="276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831778">
        <w:rPr>
          <w:rFonts w:ascii="Times New Roman" w:hAnsi="Times New Roman" w:cs="Times New Roman"/>
          <w:i/>
          <w:sz w:val="28"/>
          <w:szCs w:val="28"/>
        </w:rPr>
        <w:t>Межстрочный интервал:</w:t>
      </w:r>
      <w:r w:rsidRPr="006950B3">
        <w:rPr>
          <w:rFonts w:ascii="Times New Roman" w:hAnsi="Times New Roman" w:cs="Times New Roman"/>
          <w:sz w:val="28"/>
          <w:szCs w:val="28"/>
        </w:rPr>
        <w:t xml:space="preserve"> </w:t>
      </w:r>
      <w:r w:rsidR="00E321B4">
        <w:rPr>
          <w:rFonts w:ascii="Times New Roman" w:hAnsi="Times New Roman" w:cs="Times New Roman"/>
          <w:sz w:val="28"/>
          <w:szCs w:val="28"/>
        </w:rPr>
        <w:t>полуторный (1,5 строки)</w:t>
      </w:r>
    </w:p>
    <w:p w:rsidR="00094D17" w:rsidRDefault="00831778" w:rsidP="00831778">
      <w:pPr>
        <w:spacing w:after="0" w:line="276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831778">
        <w:rPr>
          <w:rFonts w:ascii="Times New Roman" w:hAnsi="Times New Roman" w:cs="Times New Roman"/>
          <w:i/>
          <w:sz w:val="28"/>
          <w:szCs w:val="28"/>
        </w:rPr>
        <w:t>Выравнивание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текста</w:t>
      </w:r>
      <w:r w:rsidRPr="0083177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ширине</w:t>
      </w:r>
      <w:bookmarkStart w:id="0" w:name="_GoBack"/>
      <w:bookmarkEnd w:id="0"/>
    </w:p>
    <w:p w:rsidR="00831778" w:rsidRPr="00831778" w:rsidRDefault="00831778" w:rsidP="006B586D">
      <w:pPr>
        <w:spacing w:before="120"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31778">
        <w:rPr>
          <w:rFonts w:ascii="Times New Roman" w:hAnsi="Times New Roman" w:cs="Times New Roman"/>
          <w:b/>
          <w:i/>
          <w:sz w:val="28"/>
          <w:szCs w:val="28"/>
        </w:rPr>
        <w:t>Пример оформления:</w:t>
      </w:r>
    </w:p>
    <w:p w:rsidR="00831778" w:rsidRPr="00831778" w:rsidRDefault="00831778" w:rsidP="000B5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78">
        <w:rPr>
          <w:rFonts w:ascii="Times New Roman" w:hAnsi="Times New Roman" w:cs="Times New Roman"/>
          <w:sz w:val="28"/>
          <w:szCs w:val="28"/>
        </w:rPr>
        <w:t>Для записи и считывания информации с ГМД используются периферийные устройства ПК — дисководы (Floppy Dick Drive — FDD).</w:t>
      </w:r>
    </w:p>
    <w:p w:rsidR="00831778" w:rsidRPr="00831778" w:rsidRDefault="00831778" w:rsidP="000B5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78">
        <w:rPr>
          <w:rFonts w:ascii="Times New Roman" w:hAnsi="Times New Roman" w:cs="Times New Roman"/>
          <w:sz w:val="28"/>
          <w:szCs w:val="28"/>
        </w:rPr>
        <w:t>Конструктивно дисковод состоит из механических и электронных узлов: рабочего двигателя, рабочей головки, шагового двигателя и управляющей электроники.</w:t>
      </w:r>
    </w:p>
    <w:p w:rsidR="00831778" w:rsidRDefault="00831778" w:rsidP="000B5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78">
        <w:rPr>
          <w:rFonts w:ascii="Times New Roman" w:hAnsi="Times New Roman" w:cs="Times New Roman"/>
          <w:sz w:val="28"/>
          <w:szCs w:val="28"/>
        </w:rPr>
        <w:t>Рабочий двигатель включается тогда, когда в дисковод вставлена дискета. Двигатель обеспечивает постоянную скорость вращения дискеты: для дисковода 3,5"— 300 об/мин. Время запуска двигателя — около 400 мс.</w:t>
      </w:r>
    </w:p>
    <w:p w:rsidR="000B5C1D" w:rsidRDefault="000B5C1D" w:rsidP="006B586D">
      <w:pPr>
        <w:spacing w:before="240" w:after="24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31778">
        <w:rPr>
          <w:rFonts w:ascii="Times New Roman" w:hAnsi="Times New Roman" w:cs="Times New Roman"/>
          <w:b/>
          <w:sz w:val="28"/>
          <w:szCs w:val="28"/>
        </w:rPr>
        <w:t>Заголовки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структурных элементов Содержание, Введение, Заключение, Литература</w:t>
      </w:r>
    </w:p>
    <w:p w:rsidR="000B5C1D" w:rsidRDefault="000B5C1D" w:rsidP="000B5C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элементы</w:t>
      </w:r>
      <w:r w:rsidRPr="005362B9">
        <w:rPr>
          <w:rFonts w:ascii="Times New Roman" w:hAnsi="Times New Roman" w:cs="Times New Roman"/>
          <w:sz w:val="28"/>
          <w:szCs w:val="28"/>
        </w:rPr>
        <w:t xml:space="preserve"> всегда начинаются с нового листа. Их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362B9">
        <w:rPr>
          <w:rFonts w:ascii="Times New Roman" w:hAnsi="Times New Roman" w:cs="Times New Roman"/>
          <w:sz w:val="28"/>
          <w:szCs w:val="28"/>
        </w:rPr>
        <w:t xml:space="preserve">нумеруют. Название </w:t>
      </w:r>
      <w:r>
        <w:rPr>
          <w:rFonts w:ascii="Times New Roman" w:hAnsi="Times New Roman" w:cs="Times New Roman"/>
          <w:sz w:val="28"/>
          <w:szCs w:val="28"/>
        </w:rPr>
        <w:t>элемента</w:t>
      </w:r>
      <w:r w:rsidRPr="005362B9">
        <w:rPr>
          <w:rFonts w:ascii="Times New Roman" w:hAnsi="Times New Roman" w:cs="Times New Roman"/>
          <w:sz w:val="28"/>
          <w:szCs w:val="28"/>
        </w:rPr>
        <w:t xml:space="preserve"> пишется прописными буквами, выравнивается по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Pr="005362B9">
        <w:rPr>
          <w:rFonts w:ascii="Times New Roman" w:hAnsi="Times New Roman" w:cs="Times New Roman"/>
          <w:sz w:val="28"/>
          <w:szCs w:val="28"/>
        </w:rPr>
        <w:t>, для него используют шрифт Times New Roman</w:t>
      </w:r>
      <w:r>
        <w:rPr>
          <w:rFonts w:ascii="Times New Roman" w:hAnsi="Times New Roman" w:cs="Times New Roman"/>
          <w:sz w:val="28"/>
          <w:szCs w:val="28"/>
        </w:rPr>
        <w:t>, 14пт</w:t>
      </w:r>
      <w:r w:rsidRPr="00536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C1D" w:rsidRPr="000B5C1D" w:rsidRDefault="000B5C1D" w:rsidP="005460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названия </w:t>
      </w:r>
      <w:r w:rsidR="00205E83">
        <w:rPr>
          <w:rFonts w:ascii="Times New Roman" w:hAnsi="Times New Roman" w:cs="Times New Roman"/>
          <w:sz w:val="28"/>
          <w:szCs w:val="28"/>
        </w:rPr>
        <w:t>структурного элемента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установить интервал 18пт (1 пустая строка). Точка в конце заголовка не ставится.</w:t>
      </w:r>
    </w:p>
    <w:p w:rsidR="00831778" w:rsidRPr="00831778" w:rsidRDefault="00831778" w:rsidP="006B586D">
      <w:pPr>
        <w:spacing w:before="240" w:after="24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31778">
        <w:rPr>
          <w:rFonts w:ascii="Times New Roman" w:hAnsi="Times New Roman" w:cs="Times New Roman"/>
          <w:b/>
          <w:sz w:val="28"/>
          <w:szCs w:val="28"/>
        </w:rPr>
        <w:t>Заголовки глав (разделов)</w:t>
      </w:r>
    </w:p>
    <w:p w:rsidR="00831778" w:rsidRDefault="00831778" w:rsidP="005362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9">
        <w:rPr>
          <w:rFonts w:ascii="Times New Roman" w:hAnsi="Times New Roman" w:cs="Times New Roman"/>
          <w:sz w:val="28"/>
          <w:szCs w:val="28"/>
        </w:rPr>
        <w:t>Разделы всегда начинаются с нового листа. Их нумеруют арабскими цифрами в порядке очередности. Название раздела</w:t>
      </w:r>
      <w:r w:rsidR="005362B9" w:rsidRPr="005362B9">
        <w:rPr>
          <w:rFonts w:ascii="Times New Roman" w:hAnsi="Times New Roman" w:cs="Times New Roman"/>
          <w:sz w:val="28"/>
          <w:szCs w:val="28"/>
        </w:rPr>
        <w:t xml:space="preserve"> пишется прописными </w:t>
      </w:r>
      <w:r w:rsidR="005362B9" w:rsidRPr="005362B9">
        <w:rPr>
          <w:rFonts w:ascii="Times New Roman" w:hAnsi="Times New Roman" w:cs="Times New Roman"/>
          <w:sz w:val="28"/>
          <w:szCs w:val="28"/>
        </w:rPr>
        <w:lastRenderedPageBreak/>
        <w:t xml:space="preserve">буквами, </w:t>
      </w:r>
      <w:r w:rsidRPr="005362B9">
        <w:rPr>
          <w:rFonts w:ascii="Times New Roman" w:hAnsi="Times New Roman" w:cs="Times New Roman"/>
          <w:sz w:val="28"/>
          <w:szCs w:val="28"/>
        </w:rPr>
        <w:t>выравнива</w:t>
      </w:r>
      <w:r w:rsidR="005362B9" w:rsidRPr="005362B9">
        <w:rPr>
          <w:rFonts w:ascii="Times New Roman" w:hAnsi="Times New Roman" w:cs="Times New Roman"/>
          <w:sz w:val="28"/>
          <w:szCs w:val="28"/>
        </w:rPr>
        <w:t>ется</w:t>
      </w:r>
      <w:r w:rsidRPr="005362B9">
        <w:rPr>
          <w:rFonts w:ascii="Times New Roman" w:hAnsi="Times New Roman" w:cs="Times New Roman"/>
          <w:sz w:val="28"/>
          <w:szCs w:val="28"/>
        </w:rPr>
        <w:t xml:space="preserve"> по левому краю без отступа первой строки, для него используют шрифт Times New Roman</w:t>
      </w:r>
      <w:r w:rsidR="007E2F38">
        <w:rPr>
          <w:rFonts w:ascii="Times New Roman" w:hAnsi="Times New Roman" w:cs="Times New Roman"/>
          <w:sz w:val="28"/>
          <w:szCs w:val="28"/>
        </w:rPr>
        <w:t>, 14пт</w:t>
      </w:r>
      <w:r w:rsidRPr="00536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F38" w:rsidRDefault="007E2F38" w:rsidP="005362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названия раздела необходимо установить интервал 18пт (1 пустая строка). Точка в конце заголовка не ставится.</w:t>
      </w:r>
    </w:p>
    <w:p w:rsidR="007E2F38" w:rsidRPr="00831778" w:rsidRDefault="007E2F38" w:rsidP="007E2F38">
      <w:pPr>
        <w:spacing w:before="120"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31778">
        <w:rPr>
          <w:rFonts w:ascii="Times New Roman" w:hAnsi="Times New Roman" w:cs="Times New Roman"/>
          <w:b/>
          <w:i/>
          <w:sz w:val="28"/>
          <w:szCs w:val="28"/>
        </w:rPr>
        <w:t>Пример оформления:</w:t>
      </w:r>
    </w:p>
    <w:p w:rsidR="007E2F38" w:rsidRDefault="007E2F38" w:rsidP="000B5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E2F38">
        <w:rPr>
          <w:rFonts w:ascii="Times New Roman" w:hAnsi="Times New Roman" w:cs="Times New Roman"/>
          <w:sz w:val="28"/>
          <w:szCs w:val="28"/>
        </w:rPr>
        <w:t>НАКОПИТЕЛИ НА ЖЕСТКИХ МАГНИТНЫХ ДИСКАХ</w:t>
      </w:r>
    </w:p>
    <w:p w:rsidR="007E2F38" w:rsidRDefault="007E2F38" w:rsidP="000B5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38">
        <w:rPr>
          <w:rFonts w:ascii="Times New Roman" w:hAnsi="Times New Roman" w:cs="Times New Roman"/>
          <w:sz w:val="28"/>
          <w:szCs w:val="28"/>
        </w:rPr>
        <w:t>Практически во всех персональных компьютерах информация хранится на носителях, использующих магнитные или оптические принципы.</w:t>
      </w:r>
    </w:p>
    <w:p w:rsidR="007E2F38" w:rsidRPr="00CF6230" w:rsidRDefault="00CF6230" w:rsidP="00CF6230">
      <w:pPr>
        <w:spacing w:before="240"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6230">
        <w:rPr>
          <w:rFonts w:ascii="Times New Roman" w:hAnsi="Times New Roman" w:cs="Times New Roman"/>
          <w:b/>
          <w:sz w:val="28"/>
          <w:szCs w:val="28"/>
        </w:rPr>
        <w:t>Названия параграфов (подразделов)</w:t>
      </w:r>
    </w:p>
    <w:p w:rsidR="001C7DBC" w:rsidRDefault="001C7DBC" w:rsidP="003A5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Подразделы не переносятся на новый лист. </w:t>
      </w:r>
    </w:p>
    <w:p w:rsidR="001C7DBC" w:rsidRDefault="00775C2F" w:rsidP="003A5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2F">
        <w:rPr>
          <w:rFonts w:ascii="Times New Roman" w:hAnsi="Times New Roman" w:cs="Times New Roman"/>
          <w:sz w:val="28"/>
          <w:szCs w:val="28"/>
        </w:rPr>
        <w:t>Подразделы нумеруют арабскими цифрами</w:t>
      </w:r>
      <w:r>
        <w:rPr>
          <w:rFonts w:ascii="Times New Roman" w:hAnsi="Times New Roman" w:cs="Times New Roman"/>
          <w:sz w:val="28"/>
          <w:szCs w:val="28"/>
        </w:rPr>
        <w:t>: сквозное поглавное, где первая цифра – номер раздела, а вторая – номер подраздела в главе.</w:t>
      </w:r>
      <w:r w:rsidRPr="00775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A06" w:rsidRDefault="00775C2F" w:rsidP="003A5A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2F">
        <w:rPr>
          <w:rFonts w:ascii="Times New Roman" w:hAnsi="Times New Roman" w:cs="Times New Roman"/>
          <w:sz w:val="28"/>
          <w:szCs w:val="28"/>
        </w:rPr>
        <w:t>Для названия подразделов</w:t>
      </w:r>
      <w:r>
        <w:rPr>
          <w:rFonts w:ascii="Times New Roman" w:hAnsi="Times New Roman" w:cs="Times New Roman"/>
          <w:sz w:val="28"/>
          <w:szCs w:val="28"/>
        </w:rPr>
        <w:t xml:space="preserve"> используют </w:t>
      </w:r>
      <w:r w:rsidRPr="00775C2F">
        <w:rPr>
          <w:rFonts w:ascii="Times New Roman" w:hAnsi="Times New Roman" w:cs="Times New Roman"/>
          <w:sz w:val="28"/>
          <w:szCs w:val="28"/>
        </w:rPr>
        <w:t>строчные (за исключением первой)</w:t>
      </w:r>
      <w:r>
        <w:rPr>
          <w:rFonts w:ascii="Times New Roman" w:hAnsi="Times New Roman" w:cs="Times New Roman"/>
          <w:sz w:val="28"/>
          <w:szCs w:val="28"/>
        </w:rPr>
        <w:t xml:space="preserve"> буквы</w:t>
      </w:r>
      <w:r w:rsidRPr="00775C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75C2F">
        <w:rPr>
          <w:rFonts w:ascii="Times New Roman" w:hAnsi="Times New Roman" w:cs="Times New Roman"/>
          <w:sz w:val="28"/>
          <w:szCs w:val="28"/>
        </w:rPr>
        <w:t>выравнивают по левому краю, используя красную строку. Для подразделов используют</w:t>
      </w:r>
      <w:r w:rsidR="003A5A06">
        <w:rPr>
          <w:rFonts w:ascii="Times New Roman" w:hAnsi="Times New Roman" w:cs="Times New Roman"/>
          <w:sz w:val="28"/>
          <w:szCs w:val="28"/>
        </w:rPr>
        <w:t xml:space="preserve"> </w:t>
      </w:r>
      <w:r w:rsidRPr="00775C2F">
        <w:rPr>
          <w:rFonts w:ascii="Times New Roman" w:hAnsi="Times New Roman" w:cs="Times New Roman"/>
          <w:sz w:val="28"/>
          <w:szCs w:val="28"/>
        </w:rPr>
        <w:t>полужирный шрифт (14 пт).</w:t>
      </w:r>
      <w:r w:rsidR="003A5A06">
        <w:rPr>
          <w:rFonts w:ascii="Times New Roman" w:hAnsi="Times New Roman" w:cs="Times New Roman"/>
          <w:sz w:val="28"/>
          <w:szCs w:val="28"/>
        </w:rPr>
        <w:t xml:space="preserve"> Точка в конце заголовка не ставится.</w:t>
      </w:r>
    </w:p>
    <w:p w:rsidR="007E2F38" w:rsidRPr="001C7DBC" w:rsidRDefault="001C7DBC" w:rsidP="001C7D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DBC">
        <w:rPr>
          <w:rFonts w:ascii="Times New Roman" w:hAnsi="Times New Roman" w:cs="Times New Roman"/>
          <w:sz w:val="28"/>
          <w:szCs w:val="28"/>
        </w:rPr>
        <w:t xml:space="preserve">Расстояние между названием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Pr="001C7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остальными элементами текста (название раздела, основной текст)</w:t>
      </w:r>
      <w:r w:rsidRPr="001C7DBC">
        <w:rPr>
          <w:rFonts w:ascii="Times New Roman" w:hAnsi="Times New Roman" w:cs="Times New Roman"/>
          <w:sz w:val="28"/>
          <w:szCs w:val="28"/>
        </w:rPr>
        <w:t xml:space="preserve"> должно составлять </w:t>
      </w:r>
      <w:r>
        <w:rPr>
          <w:rFonts w:ascii="Times New Roman" w:hAnsi="Times New Roman" w:cs="Times New Roman"/>
          <w:sz w:val="28"/>
          <w:szCs w:val="28"/>
        </w:rPr>
        <w:t xml:space="preserve">12 пт (перед и после) </w:t>
      </w:r>
    </w:p>
    <w:p w:rsidR="001C7DBC" w:rsidRPr="00831778" w:rsidRDefault="001C7DBC" w:rsidP="001C7DBC">
      <w:pPr>
        <w:spacing w:before="120"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31778">
        <w:rPr>
          <w:rFonts w:ascii="Times New Roman" w:hAnsi="Times New Roman" w:cs="Times New Roman"/>
          <w:b/>
          <w:i/>
          <w:sz w:val="28"/>
          <w:szCs w:val="28"/>
        </w:rPr>
        <w:t>Пример оформления:</w:t>
      </w:r>
    </w:p>
    <w:p w:rsidR="007E2F38" w:rsidRDefault="001F626E" w:rsidP="000B5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5470">
        <w:rPr>
          <w:rFonts w:ascii="Times New Roman" w:hAnsi="Times New Roman" w:cs="Times New Roman"/>
          <w:sz w:val="28"/>
          <w:szCs w:val="28"/>
        </w:rPr>
        <w:t xml:space="preserve">. </w:t>
      </w:r>
      <w:r w:rsidR="00525470" w:rsidRPr="00525470">
        <w:rPr>
          <w:rFonts w:ascii="Times New Roman" w:hAnsi="Times New Roman" w:cs="Times New Roman"/>
          <w:sz w:val="28"/>
          <w:szCs w:val="28"/>
        </w:rPr>
        <w:t>НАКОПИТЕЛИ НА ГИБКИХ МАГНИТНЫХ ДИСКАХ</w:t>
      </w:r>
    </w:p>
    <w:p w:rsidR="001C7DBC" w:rsidRPr="00525470" w:rsidRDefault="001F626E" w:rsidP="000B5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25470" w:rsidRPr="00525470">
        <w:rPr>
          <w:rFonts w:ascii="Times New Roman" w:hAnsi="Times New Roman" w:cs="Times New Roman"/>
          <w:b/>
          <w:sz w:val="28"/>
          <w:szCs w:val="28"/>
        </w:rPr>
        <w:t>.1. Принцип действия</w:t>
      </w:r>
    </w:p>
    <w:p w:rsidR="001C7DBC" w:rsidRPr="00525470" w:rsidRDefault="00525470" w:rsidP="000B5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70">
        <w:rPr>
          <w:rFonts w:ascii="Times New Roman" w:hAnsi="Times New Roman" w:cs="Times New Roman"/>
          <w:sz w:val="28"/>
          <w:szCs w:val="28"/>
        </w:rPr>
        <w:t>Принцип работы магнитных запоминающих устройств основан на способах хранения информации с использованием магнитных свойств материалов. Как правило, магнитные запоминающие устройства состоят из собственно устройств чтения/записи информации и магнитного носителя, на который, непосредственно осуществляется запись и с которого считывается информация.</w:t>
      </w:r>
    </w:p>
    <w:p w:rsidR="001C7DBC" w:rsidRPr="00525470" w:rsidRDefault="001F626E" w:rsidP="000B5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25470" w:rsidRPr="00525470">
        <w:rPr>
          <w:rFonts w:ascii="Times New Roman" w:hAnsi="Times New Roman" w:cs="Times New Roman"/>
          <w:b/>
          <w:sz w:val="28"/>
          <w:szCs w:val="28"/>
        </w:rPr>
        <w:t>.2. Основные компоненты</w:t>
      </w:r>
    </w:p>
    <w:p w:rsidR="001C7DBC" w:rsidRDefault="00525470" w:rsidP="000B5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E5">
        <w:rPr>
          <w:rFonts w:ascii="Times New Roman" w:hAnsi="Times New Roman" w:cs="Times New Roman"/>
          <w:color w:val="000000" w:themeColor="text1"/>
          <w:sz w:val="28"/>
        </w:rPr>
        <w:t>Внутри футляра (корпуса) находится пластмассовый диск с нанесенным на него магнитным слоем — магнитный диск.</w:t>
      </w:r>
    </w:p>
    <w:p w:rsidR="001C7DBC" w:rsidRDefault="001C7DBC" w:rsidP="007E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F38" w:rsidRPr="00355156" w:rsidRDefault="00355156" w:rsidP="007E2F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Нумерация страниц</w:t>
      </w:r>
    </w:p>
    <w:p w:rsidR="00355156" w:rsidRDefault="00355156" w:rsidP="003551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56">
        <w:rPr>
          <w:rFonts w:ascii="Times New Roman" w:hAnsi="Times New Roman" w:cs="Times New Roman"/>
          <w:sz w:val="28"/>
          <w:szCs w:val="28"/>
        </w:rPr>
        <w:t>Страницы нумеруют</w:t>
      </w:r>
      <w:r>
        <w:rPr>
          <w:rFonts w:ascii="Times New Roman" w:hAnsi="Times New Roman" w:cs="Times New Roman"/>
          <w:sz w:val="28"/>
          <w:szCs w:val="28"/>
        </w:rPr>
        <w:t xml:space="preserve"> арабскими цифрами</w:t>
      </w:r>
      <w:r w:rsidRPr="00355156">
        <w:rPr>
          <w:rFonts w:ascii="Times New Roman" w:hAnsi="Times New Roman" w:cs="Times New Roman"/>
          <w:sz w:val="28"/>
          <w:szCs w:val="28"/>
        </w:rPr>
        <w:t>, отсчет начинается с титульного листа. Номер на титуле не проставляют.</w:t>
      </w:r>
      <w:r>
        <w:rPr>
          <w:rFonts w:ascii="Times New Roman" w:hAnsi="Times New Roman" w:cs="Times New Roman"/>
          <w:sz w:val="28"/>
          <w:szCs w:val="28"/>
        </w:rPr>
        <w:t xml:space="preserve"> На остальных листах номер ставится внизу листа посередине.</w:t>
      </w:r>
    </w:p>
    <w:p w:rsidR="008B4AA0" w:rsidRPr="008B4AA0" w:rsidRDefault="008B4AA0" w:rsidP="008B4AA0">
      <w:pPr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AA0">
        <w:rPr>
          <w:rFonts w:ascii="Times New Roman" w:hAnsi="Times New Roman" w:cs="Times New Roman"/>
          <w:b/>
          <w:sz w:val="28"/>
          <w:szCs w:val="28"/>
        </w:rPr>
        <w:t>Графика, таблицы и другие элементы</w:t>
      </w:r>
    </w:p>
    <w:p w:rsidR="008B4AA0" w:rsidRPr="008B4AA0" w:rsidRDefault="008B4AA0" w:rsidP="008B4A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В отчете по практике могут присутствовать графические элементы, таблицы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AA0">
        <w:rPr>
          <w:rFonts w:ascii="Times New Roman" w:hAnsi="Times New Roman" w:cs="Times New Roman"/>
          <w:sz w:val="28"/>
          <w:szCs w:val="28"/>
        </w:rPr>
        <w:t>формулы. Согласно ГОСТ, изображения, таблицы и схемы можно разместить:</w:t>
      </w:r>
    </w:p>
    <w:p w:rsidR="008B4AA0" w:rsidRPr="008B4AA0" w:rsidRDefault="008B4AA0" w:rsidP="008B4A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— сразу после абзаца, в котором упоминается элемент;</w:t>
      </w:r>
    </w:p>
    <w:p w:rsidR="008B4AA0" w:rsidRPr="008B4AA0" w:rsidRDefault="008B4AA0" w:rsidP="008B4A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— на следующей странице;</w:t>
      </w:r>
    </w:p>
    <w:p w:rsidR="008B4AA0" w:rsidRPr="008B4AA0" w:rsidRDefault="008B4AA0" w:rsidP="008B4A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— в приложении.</w:t>
      </w:r>
    </w:p>
    <w:p w:rsidR="008B4AA0" w:rsidRPr="008B4AA0" w:rsidRDefault="008B4AA0" w:rsidP="008B4A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Наиболее удобен первый способ: человек, который начнет читать отчет, точно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AA0">
        <w:rPr>
          <w:rFonts w:ascii="Times New Roman" w:hAnsi="Times New Roman" w:cs="Times New Roman"/>
          <w:sz w:val="28"/>
          <w:szCs w:val="28"/>
        </w:rPr>
        <w:t>потеряет важные данные. Он сразу ознакомится со всеми графическими элементами.</w:t>
      </w:r>
    </w:p>
    <w:p w:rsidR="008B4AA0" w:rsidRPr="008B4AA0" w:rsidRDefault="008B4AA0" w:rsidP="008B4AA0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4AA0">
        <w:rPr>
          <w:rFonts w:ascii="Times New Roman" w:hAnsi="Times New Roman" w:cs="Times New Roman"/>
          <w:b/>
          <w:i/>
          <w:sz w:val="28"/>
          <w:szCs w:val="28"/>
        </w:rPr>
        <w:t>Формулы</w:t>
      </w:r>
    </w:p>
    <w:p w:rsidR="008B4AA0" w:rsidRPr="008B4AA0" w:rsidRDefault="008B4AA0" w:rsidP="008B4A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Формулы размещают непосредственно после упоминания. Их выравнивают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AA0">
        <w:rPr>
          <w:rFonts w:ascii="Times New Roman" w:hAnsi="Times New Roman" w:cs="Times New Roman"/>
          <w:sz w:val="28"/>
          <w:szCs w:val="28"/>
        </w:rPr>
        <w:t>центру.</w:t>
      </w:r>
    </w:p>
    <w:p w:rsidR="00355156" w:rsidRDefault="008B4AA0" w:rsidP="008B4A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Формулу можно создать с помощью редактора Equation Editor, а затем вставить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AA0">
        <w:rPr>
          <w:rFonts w:ascii="Times New Roman" w:hAnsi="Times New Roman" w:cs="Times New Roman"/>
          <w:sz w:val="28"/>
          <w:szCs w:val="28"/>
        </w:rPr>
        <w:t>текст работы. Обычно используют 14 шингл для символов в формуле.</w:t>
      </w:r>
      <w:r w:rsidR="00355156">
        <w:rPr>
          <w:rFonts w:ascii="Times New Roman" w:hAnsi="Times New Roman" w:cs="Times New Roman"/>
          <w:sz w:val="28"/>
          <w:szCs w:val="28"/>
        </w:rPr>
        <w:t xml:space="preserve"> </w:t>
      </w:r>
      <w:r w:rsidR="00D6304B">
        <w:rPr>
          <w:rFonts w:ascii="Times New Roman" w:hAnsi="Times New Roman" w:cs="Times New Roman"/>
          <w:sz w:val="28"/>
          <w:szCs w:val="28"/>
        </w:rPr>
        <w:t xml:space="preserve"> Нумеруются формулы арабскими цифрами в круглых скобках. Номер проставляется сразу после формулы, в круглых скобках.</w:t>
      </w:r>
    </w:p>
    <w:p w:rsidR="008B4AA0" w:rsidRPr="00831778" w:rsidRDefault="008B4AA0" w:rsidP="008B4AA0">
      <w:pPr>
        <w:spacing w:before="120"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31778">
        <w:rPr>
          <w:rFonts w:ascii="Times New Roman" w:hAnsi="Times New Roman" w:cs="Times New Roman"/>
          <w:b/>
          <w:i/>
          <w:sz w:val="28"/>
          <w:szCs w:val="28"/>
        </w:rPr>
        <w:t>Пример оформления:</w:t>
      </w:r>
    </w:p>
    <w:p w:rsidR="00D6304B" w:rsidRDefault="00D6304B" w:rsidP="000B5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4B">
        <w:rPr>
          <w:rFonts w:ascii="Times New Roman" w:hAnsi="Times New Roman" w:cs="Times New Roman"/>
          <w:sz w:val="28"/>
          <w:szCs w:val="28"/>
        </w:rPr>
        <w:t xml:space="preserve">Проанализировав отклик, ученые пришли к выводу, что восприятие красоты математики очень похоже на ощущение, возникающее во время прослушивания музыки или просмотра произведений живописи.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D6304B">
        <w:rPr>
          <w:rFonts w:ascii="Times New Roman" w:hAnsi="Times New Roman" w:cs="Times New Roman"/>
          <w:sz w:val="28"/>
          <w:szCs w:val="28"/>
        </w:rPr>
        <w:t>Формула Рамануджана</w:t>
      </w:r>
      <w:r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D6304B" w:rsidRPr="009D23D3" w:rsidRDefault="00455158" w:rsidP="000B5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9801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4k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!(1103+26390k)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(k!)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396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4k</m:t>
                    </m:r>
                  </m:sup>
                </m:sSup>
              </m:den>
            </m:f>
          </m:e>
        </m:nary>
      </m:oMath>
      <w:r w:rsidR="009D23D3" w:rsidRPr="009D23D3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9D23D3" w:rsidRPr="009F30A6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9D23D3" w:rsidRPr="009D23D3">
        <w:rPr>
          <w:rFonts w:ascii="Times New Roman" w:eastAsiaTheme="minorEastAsia" w:hAnsi="Times New Roman" w:cs="Times New Roman"/>
          <w:sz w:val="28"/>
          <w:szCs w:val="28"/>
        </w:rPr>
        <w:t xml:space="preserve">  (1)</w:t>
      </w:r>
    </w:p>
    <w:p w:rsidR="00D6304B" w:rsidRDefault="009F30A6" w:rsidP="000B5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sz w:val="28"/>
          <w:szCs w:val="28"/>
        </w:rPr>
        <w:t>Эта формула для числа «пи» примечательна своей относительно быстрой (на момент открытия, конечно, то есть начала XX века) сходимостью ряда в правой части.</w:t>
      </w:r>
    </w:p>
    <w:p w:rsidR="00161A83" w:rsidRDefault="00161A8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8B4AA0" w:rsidRPr="008B4AA0" w:rsidRDefault="008B4AA0" w:rsidP="008B4AA0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4AA0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Таблицы</w:t>
      </w:r>
    </w:p>
    <w:p w:rsidR="008B4AA0" w:rsidRDefault="008B4AA0" w:rsidP="008B4A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 </w:t>
      </w:r>
      <w:r w:rsidRPr="008B4AA0">
        <w:rPr>
          <w:rFonts w:ascii="Times New Roman" w:hAnsi="Times New Roman" w:cs="Times New Roman"/>
          <w:sz w:val="28"/>
          <w:szCs w:val="28"/>
        </w:rPr>
        <w:t>обозначаются словом «Таблица» и нумеруются арабскими цифрами («Таблица 1»).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</w:t>
      </w:r>
    </w:p>
    <w:p w:rsidR="008B4AA0" w:rsidRPr="00831778" w:rsidRDefault="00FD37C7" w:rsidP="008B4AA0">
      <w:pPr>
        <w:spacing w:before="120"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-221001</wp:posOffset>
                </wp:positionH>
                <wp:positionV relativeFrom="paragraph">
                  <wp:posOffset>337707</wp:posOffset>
                </wp:positionV>
                <wp:extent cx="6345534" cy="1683099"/>
                <wp:effectExtent l="0" t="0" r="1778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534" cy="168309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92908" id="Прямоугольник 1" o:spid="_x0000_s1026" style="position:absolute;margin-left:-17.4pt;margin-top:26.6pt;width:499.65pt;height:13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" filled="f" strokecolor="black [3213]" strokeweight=".5pt"/>
            </w:pict>
          </mc:Fallback>
        </mc:AlternateContent>
      </w:r>
      <w:r w:rsidR="008B4AA0" w:rsidRPr="00831778">
        <w:rPr>
          <w:rFonts w:ascii="Times New Roman" w:hAnsi="Times New Roman" w:cs="Times New Roman"/>
          <w:b/>
          <w:i/>
          <w:sz w:val="28"/>
          <w:szCs w:val="28"/>
        </w:rPr>
        <w:t>Пример оформления:</w:t>
      </w:r>
    </w:p>
    <w:p w:rsidR="008B4AA0" w:rsidRDefault="00FD37C7" w:rsidP="000B5C1D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FD37C7" w:rsidRDefault="00FD37C7" w:rsidP="000B5C1D">
      <w:pPr>
        <w:spacing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таблицы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37C7" w:rsidRPr="00FE41D5" w:rsidTr="0030754A">
        <w:tc>
          <w:tcPr>
            <w:tcW w:w="4672" w:type="dxa"/>
          </w:tcPr>
          <w:p w:rsidR="00FD37C7" w:rsidRPr="00FD37C7" w:rsidRDefault="00FD37C7" w:rsidP="000B5C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7C7">
              <w:rPr>
                <w:rFonts w:ascii="Times New Roman" w:hAnsi="Times New Roman" w:cs="Times New Roman"/>
                <w:b/>
                <w:sz w:val="24"/>
                <w:szCs w:val="24"/>
              </w:rPr>
              <w:t>Тип файла</w:t>
            </w:r>
          </w:p>
        </w:tc>
        <w:tc>
          <w:tcPr>
            <w:tcW w:w="4673" w:type="dxa"/>
          </w:tcPr>
          <w:p w:rsidR="00FD37C7" w:rsidRPr="00FD37C7" w:rsidRDefault="00FD37C7" w:rsidP="000B5C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7C7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Расширения</w:t>
            </w:r>
          </w:p>
        </w:tc>
      </w:tr>
      <w:tr w:rsidR="00FD37C7" w:rsidTr="0030754A">
        <w:tc>
          <w:tcPr>
            <w:tcW w:w="4672" w:type="dxa"/>
          </w:tcPr>
          <w:p w:rsidR="00FD37C7" w:rsidRPr="00FD37C7" w:rsidRDefault="00FD37C7" w:rsidP="000B5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D37C7" w:rsidRPr="00FD37C7" w:rsidRDefault="00FD37C7" w:rsidP="000B5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C7" w:rsidTr="0030754A">
        <w:tc>
          <w:tcPr>
            <w:tcW w:w="4672" w:type="dxa"/>
          </w:tcPr>
          <w:p w:rsidR="00FD37C7" w:rsidRPr="00FD37C7" w:rsidRDefault="00FD37C7" w:rsidP="000B5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D37C7" w:rsidRPr="00FD37C7" w:rsidRDefault="00FD37C7" w:rsidP="000B5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C7" w:rsidTr="0030754A">
        <w:tc>
          <w:tcPr>
            <w:tcW w:w="4672" w:type="dxa"/>
          </w:tcPr>
          <w:p w:rsidR="00FD37C7" w:rsidRPr="00FD37C7" w:rsidRDefault="00FD37C7" w:rsidP="000B5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D37C7" w:rsidRPr="00FD37C7" w:rsidRDefault="00FD37C7" w:rsidP="000B5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7C7" w:rsidRDefault="00FD37C7" w:rsidP="00FD37C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515F" w:rsidRDefault="00A8515F" w:rsidP="00A94237">
      <w:pPr>
        <w:spacing w:before="24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5F">
        <w:rPr>
          <w:rFonts w:ascii="Times New Roman" w:hAnsi="Times New Roman" w:cs="Times New Roman"/>
          <w:b/>
          <w:i/>
          <w:sz w:val="28"/>
          <w:szCs w:val="28"/>
        </w:rPr>
        <w:t>Рисунки</w:t>
      </w:r>
      <w:r w:rsidRPr="00A85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15F" w:rsidRPr="00A8515F" w:rsidRDefault="00A8515F" w:rsidP="00A851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A8515F">
        <w:rPr>
          <w:rFonts w:ascii="Times New Roman" w:hAnsi="Times New Roman" w:cs="Times New Roman"/>
          <w:sz w:val="28"/>
          <w:szCs w:val="28"/>
        </w:rPr>
        <w:t>юбые графические материалы (чертеж, схема, диаграмма, рисунок) обозначаются «Рис</w:t>
      </w:r>
      <w:r>
        <w:rPr>
          <w:rFonts w:ascii="Times New Roman" w:hAnsi="Times New Roman" w:cs="Times New Roman"/>
          <w:sz w:val="28"/>
          <w:szCs w:val="28"/>
        </w:rPr>
        <w:t>унок</w:t>
      </w:r>
      <w:r w:rsidRPr="00A8515F">
        <w:rPr>
          <w:rFonts w:ascii="Times New Roman" w:hAnsi="Times New Roman" w:cs="Times New Roman"/>
          <w:sz w:val="28"/>
          <w:szCs w:val="28"/>
        </w:rPr>
        <w:t>» и нумеруются арабскими цифрами. Обозначение – располагается под рисунком на следующей строке по центру.</w:t>
      </w:r>
    </w:p>
    <w:p w:rsidR="00A8515F" w:rsidRPr="00A8515F" w:rsidRDefault="00A8515F" w:rsidP="00A8515F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78">
        <w:rPr>
          <w:rFonts w:ascii="Times New Roman" w:hAnsi="Times New Roman" w:cs="Times New Roman"/>
          <w:b/>
          <w:i/>
          <w:sz w:val="28"/>
          <w:szCs w:val="28"/>
        </w:rPr>
        <w:t>Пример оформления:</w:t>
      </w:r>
    </w:p>
    <w:p w:rsidR="00A8515F" w:rsidRPr="00A8515F" w:rsidRDefault="00A8515F" w:rsidP="000B5C1D">
      <w:pPr>
        <w:spacing w:before="24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9815" cy="1358814"/>
            <wp:effectExtent l="0" t="0" r="0" b="0"/>
            <wp:docPr id="2" name="Рисунок 2" descr="https://apni.ru/media/ckeditor_uploads/2019/10/13/statistic-1606951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ni.ru/media/ckeditor_uploads/2019/10/13/statistic-1606951_6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979" cy="136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15F" w:rsidRPr="00A8515F" w:rsidRDefault="00A8515F" w:rsidP="000B5C1D">
      <w:pPr>
        <w:spacing w:after="36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8515F">
        <w:rPr>
          <w:rFonts w:ascii="Times New Roman" w:hAnsi="Times New Roman" w:cs="Times New Roman"/>
          <w:sz w:val="24"/>
          <w:szCs w:val="28"/>
        </w:rPr>
        <w:t>Рисунок 1 – Название рисунка</w:t>
      </w:r>
    </w:p>
    <w:p w:rsidR="00BF5488" w:rsidRDefault="00A8515F" w:rsidP="00A851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5F">
        <w:rPr>
          <w:rFonts w:ascii="Times New Roman" w:hAnsi="Times New Roman" w:cs="Times New Roman"/>
          <w:sz w:val="28"/>
          <w:szCs w:val="28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F5488" w:rsidRPr="00BF5488" w:rsidRDefault="00BF5488" w:rsidP="00BF5488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88">
        <w:rPr>
          <w:rFonts w:ascii="Times New Roman" w:hAnsi="Times New Roman" w:cs="Times New Roman"/>
          <w:b/>
          <w:sz w:val="28"/>
          <w:szCs w:val="28"/>
        </w:rPr>
        <w:t xml:space="preserve">На все рисунки и таблицы в тексте должны быть ссылки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F5488">
        <w:rPr>
          <w:rFonts w:ascii="Times New Roman" w:hAnsi="Times New Roman" w:cs="Times New Roman"/>
          <w:b/>
          <w:sz w:val="28"/>
          <w:szCs w:val="28"/>
        </w:rPr>
        <w:t>(рис. 1, рис. 2. ... табл. 1, табл. 2).</w:t>
      </w:r>
    </w:p>
    <w:p w:rsidR="00BF5488" w:rsidRPr="00BF5488" w:rsidRDefault="00BF5488" w:rsidP="00BF54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88">
        <w:rPr>
          <w:rFonts w:ascii="Times New Roman" w:hAnsi="Times New Roman" w:cs="Times New Roman"/>
          <w:sz w:val="28"/>
          <w:szCs w:val="28"/>
        </w:rPr>
        <w:t>Исключением являются случаи, когда рукопись содержит ТОЛЬКО один рисунок и/или одну таблицу. В этом случае нумеровать рисунок или таблицу не следует.</w:t>
      </w:r>
    </w:p>
    <w:p w:rsidR="00B47988" w:rsidRDefault="00BF5488" w:rsidP="00BF54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88">
        <w:rPr>
          <w:rFonts w:ascii="Times New Roman" w:hAnsi="Times New Roman" w:cs="Times New Roman"/>
          <w:sz w:val="28"/>
          <w:szCs w:val="28"/>
        </w:rPr>
        <w:t>Шрифт в таблицах и рисунках – 12 пт.</w:t>
      </w:r>
    </w:p>
    <w:p w:rsidR="00A87E86" w:rsidRDefault="00A87E8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F77ED9" w:rsidRDefault="00F77ED9" w:rsidP="0000493D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D9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Литература</w:t>
      </w:r>
      <w:r w:rsidRPr="00F77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ED9" w:rsidRPr="00F77ED9" w:rsidRDefault="00F77ED9" w:rsidP="00F77E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77ED9">
        <w:rPr>
          <w:rFonts w:ascii="Times New Roman" w:hAnsi="Times New Roman" w:cs="Times New Roman"/>
          <w:sz w:val="28"/>
          <w:szCs w:val="28"/>
        </w:rPr>
        <w:t xml:space="preserve"> тексте ссылки на литературу обозначаются квадратными скобками с указанием номера источника и через запятую – номера страницы: </w:t>
      </w:r>
      <w:r w:rsidRPr="00F77ED9">
        <w:rPr>
          <w:rFonts w:ascii="Times New Roman" w:hAnsi="Times New Roman" w:cs="Times New Roman"/>
          <w:b/>
          <w:sz w:val="28"/>
          <w:szCs w:val="28"/>
        </w:rPr>
        <w:t>[5, с. 115]</w:t>
      </w:r>
      <w:r w:rsidRPr="00F77ED9">
        <w:rPr>
          <w:rFonts w:ascii="Times New Roman" w:hAnsi="Times New Roman" w:cs="Times New Roman"/>
          <w:sz w:val="28"/>
          <w:szCs w:val="28"/>
        </w:rPr>
        <w:t xml:space="preserve">. </w:t>
      </w:r>
      <w:r w:rsidRPr="00F77ED9">
        <w:rPr>
          <w:rFonts w:ascii="Times New Roman" w:hAnsi="Times New Roman" w:cs="Times New Roman"/>
          <w:b/>
          <w:i/>
          <w:sz w:val="28"/>
          <w:szCs w:val="28"/>
        </w:rPr>
        <w:t>Список литературы является обязательным</w:t>
      </w:r>
      <w:r w:rsidRPr="00F77ED9">
        <w:rPr>
          <w:rFonts w:ascii="Times New Roman" w:hAnsi="Times New Roman" w:cs="Times New Roman"/>
          <w:sz w:val="28"/>
          <w:szCs w:val="28"/>
        </w:rPr>
        <w:t xml:space="preserve"> и оформляется в алфавитном порядке в соответствии с </w:t>
      </w:r>
      <w:r w:rsidRPr="00F77ED9">
        <w:rPr>
          <w:rFonts w:ascii="Times New Roman" w:hAnsi="Times New Roman" w:cs="Times New Roman"/>
          <w:b/>
          <w:sz w:val="28"/>
          <w:szCs w:val="28"/>
        </w:rPr>
        <w:t>ГОСТ Р 7.0.5-2008</w:t>
      </w:r>
      <w:r w:rsidRPr="00F77ED9">
        <w:rPr>
          <w:rFonts w:ascii="Times New Roman" w:hAnsi="Times New Roman" w:cs="Times New Roman"/>
          <w:sz w:val="28"/>
          <w:szCs w:val="28"/>
        </w:rPr>
        <w:t>.</w:t>
      </w:r>
    </w:p>
    <w:p w:rsidR="00F77ED9" w:rsidRPr="00F77ED9" w:rsidRDefault="00F77ED9" w:rsidP="00F77E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D9">
        <w:rPr>
          <w:rFonts w:ascii="Times New Roman" w:hAnsi="Times New Roman" w:cs="Times New Roman"/>
          <w:sz w:val="28"/>
          <w:szCs w:val="28"/>
        </w:rPr>
        <w:t>Постраничные ссылки на используемую литературу запрещены, но допускаются на архивные и опубликованные документы, а также для смысловых сносок (комментарии, добавления и т.д.).</w:t>
      </w:r>
    </w:p>
    <w:p w:rsidR="00F77ED9" w:rsidRPr="00F77ED9" w:rsidRDefault="00F77ED9" w:rsidP="00F77E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D9">
        <w:rPr>
          <w:rFonts w:ascii="Times New Roman" w:hAnsi="Times New Roman" w:cs="Times New Roman"/>
          <w:sz w:val="28"/>
          <w:szCs w:val="28"/>
        </w:rPr>
        <w:t>Количество источников в списке литературы строго не регаментируется. Названия работ указываются полностью, без сокращений.</w:t>
      </w:r>
    </w:p>
    <w:p w:rsidR="00F77ED9" w:rsidRDefault="00F77ED9" w:rsidP="00F77E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D9">
        <w:rPr>
          <w:rFonts w:ascii="Times New Roman" w:hAnsi="Times New Roman" w:cs="Times New Roman"/>
          <w:sz w:val="28"/>
          <w:szCs w:val="28"/>
        </w:rPr>
        <w:t>Каждая позиция списка литературы должна иметь ссылку в тексте.</w:t>
      </w:r>
    </w:p>
    <w:p w:rsidR="00433D93" w:rsidRPr="00CA4C3D" w:rsidRDefault="00433D93" w:rsidP="00CA4C3D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4C3D">
        <w:rPr>
          <w:rFonts w:ascii="Times New Roman" w:hAnsi="Times New Roman" w:cs="Times New Roman"/>
          <w:b/>
          <w:i/>
          <w:sz w:val="28"/>
          <w:szCs w:val="28"/>
        </w:rPr>
        <w:t>Перечисления</w:t>
      </w:r>
      <w:r w:rsidR="00CA4C3D" w:rsidRPr="00CA4C3D">
        <w:rPr>
          <w:rFonts w:ascii="Times New Roman" w:hAnsi="Times New Roman" w:cs="Times New Roman"/>
          <w:b/>
          <w:i/>
          <w:sz w:val="28"/>
          <w:szCs w:val="28"/>
        </w:rPr>
        <w:t xml:space="preserve"> (списки)</w:t>
      </w:r>
      <w:r w:rsidRPr="00CA4C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77ED9" w:rsidRDefault="00433D93" w:rsidP="00433D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3D">
        <w:rPr>
          <w:rFonts w:ascii="Times New Roman" w:hAnsi="Times New Roman" w:cs="Times New Roman"/>
          <w:sz w:val="28"/>
          <w:szCs w:val="28"/>
        </w:rPr>
        <w:t>Перед каждой позицией</w:t>
      </w:r>
      <w:r w:rsidR="00CA4C3D" w:rsidRPr="00CA4C3D">
        <w:rPr>
          <w:rFonts w:ascii="Times New Roman" w:hAnsi="Times New Roman" w:cs="Times New Roman"/>
          <w:sz w:val="28"/>
          <w:szCs w:val="28"/>
        </w:rPr>
        <w:t xml:space="preserve"> </w:t>
      </w:r>
      <w:r w:rsidRPr="00CA4C3D">
        <w:rPr>
          <w:rFonts w:ascii="Times New Roman" w:hAnsi="Times New Roman" w:cs="Times New Roman"/>
          <w:sz w:val="28"/>
          <w:szCs w:val="28"/>
        </w:rPr>
        <w:t>перечисления следует ставить строчную букву, после которой ставится</w:t>
      </w:r>
      <w:r w:rsidR="00CA4C3D" w:rsidRPr="00CA4C3D">
        <w:rPr>
          <w:rFonts w:ascii="Times New Roman" w:hAnsi="Times New Roman" w:cs="Times New Roman"/>
          <w:sz w:val="28"/>
          <w:szCs w:val="28"/>
        </w:rPr>
        <w:t xml:space="preserve"> </w:t>
      </w:r>
      <w:r w:rsidR="00CA4C3D">
        <w:rPr>
          <w:rFonts w:ascii="Times New Roman" w:hAnsi="Times New Roman" w:cs="Times New Roman"/>
          <w:sz w:val="28"/>
          <w:szCs w:val="28"/>
        </w:rPr>
        <w:t>скобка,</w:t>
      </w:r>
      <w:r w:rsidRPr="00CA4C3D">
        <w:rPr>
          <w:rFonts w:ascii="Times New Roman" w:hAnsi="Times New Roman" w:cs="Times New Roman"/>
          <w:sz w:val="28"/>
          <w:szCs w:val="28"/>
        </w:rPr>
        <w:t xml:space="preserve"> </w:t>
      </w:r>
      <w:r w:rsidR="00CA4C3D">
        <w:rPr>
          <w:rFonts w:ascii="Times New Roman" w:hAnsi="Times New Roman" w:cs="Times New Roman"/>
          <w:sz w:val="28"/>
          <w:szCs w:val="28"/>
        </w:rPr>
        <w:t xml:space="preserve">или </w:t>
      </w:r>
      <w:r w:rsidR="00CA4C3D" w:rsidRPr="00CA4C3D">
        <w:rPr>
          <w:rFonts w:ascii="Times New Roman" w:hAnsi="Times New Roman" w:cs="Times New Roman"/>
          <w:sz w:val="28"/>
          <w:szCs w:val="28"/>
        </w:rPr>
        <w:t xml:space="preserve">арабские цифры, после которых ставится </w:t>
      </w:r>
      <w:r w:rsidR="00CA4C3D">
        <w:rPr>
          <w:rFonts w:ascii="Times New Roman" w:hAnsi="Times New Roman" w:cs="Times New Roman"/>
          <w:sz w:val="28"/>
          <w:szCs w:val="28"/>
        </w:rPr>
        <w:t>точка</w:t>
      </w:r>
      <w:r w:rsidR="00D469CE">
        <w:rPr>
          <w:rFonts w:ascii="Times New Roman" w:hAnsi="Times New Roman" w:cs="Times New Roman"/>
          <w:sz w:val="28"/>
          <w:szCs w:val="28"/>
        </w:rPr>
        <w:t xml:space="preserve">. После каждого элемента списка ставится точка с запятой </w:t>
      </w:r>
      <w:r w:rsidR="00D469CE" w:rsidRPr="00D469CE">
        <w:rPr>
          <w:rFonts w:ascii="Times New Roman" w:hAnsi="Times New Roman" w:cs="Times New Roman"/>
          <w:szCs w:val="28"/>
          <w:vertAlign w:val="superscript"/>
        </w:rPr>
        <w:t>«</w:t>
      </w:r>
      <w:r w:rsidR="00D469CE" w:rsidRPr="00D469CE">
        <w:rPr>
          <w:rFonts w:ascii="Times New Roman" w:hAnsi="Times New Roman" w:cs="Times New Roman"/>
          <w:sz w:val="28"/>
          <w:szCs w:val="28"/>
        </w:rPr>
        <w:t>;</w:t>
      </w:r>
      <w:r w:rsidR="00D469CE" w:rsidRPr="00D469CE">
        <w:rPr>
          <w:rFonts w:ascii="Times New Roman" w:hAnsi="Times New Roman" w:cs="Times New Roman"/>
          <w:sz w:val="24"/>
          <w:szCs w:val="28"/>
          <w:vertAlign w:val="superscript"/>
        </w:rPr>
        <w:t>»</w:t>
      </w:r>
      <w:r w:rsidR="00D469CE">
        <w:rPr>
          <w:rFonts w:ascii="Times New Roman" w:hAnsi="Times New Roman" w:cs="Times New Roman"/>
          <w:sz w:val="28"/>
          <w:szCs w:val="28"/>
        </w:rPr>
        <w:t>, в конце всего списка ставится точка. З</w:t>
      </w:r>
      <w:r w:rsidR="00CA4C3D" w:rsidRPr="00CA4C3D">
        <w:rPr>
          <w:rFonts w:ascii="Times New Roman" w:hAnsi="Times New Roman" w:cs="Times New Roman"/>
          <w:sz w:val="28"/>
          <w:szCs w:val="28"/>
        </w:rPr>
        <w:t>апись производится с абзацного отступа, как показано в пример</w:t>
      </w:r>
      <w:r w:rsidR="00D469CE">
        <w:rPr>
          <w:rFonts w:ascii="Times New Roman" w:hAnsi="Times New Roman" w:cs="Times New Roman"/>
          <w:sz w:val="28"/>
          <w:szCs w:val="28"/>
        </w:rPr>
        <w:t>ах</w:t>
      </w:r>
      <w:r w:rsidR="00CA4C3D" w:rsidRPr="00CA4C3D">
        <w:rPr>
          <w:rFonts w:ascii="Times New Roman" w:hAnsi="Times New Roman" w:cs="Times New Roman"/>
          <w:sz w:val="28"/>
          <w:szCs w:val="28"/>
        </w:rPr>
        <w:t>.</w:t>
      </w:r>
    </w:p>
    <w:p w:rsidR="00CA4C3D" w:rsidRPr="00D469CE" w:rsidRDefault="00D469CE" w:rsidP="00D469C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69CE">
        <w:rPr>
          <w:rFonts w:ascii="Times New Roman" w:hAnsi="Times New Roman" w:cs="Times New Roman"/>
          <w:b/>
          <w:i/>
          <w:sz w:val="28"/>
          <w:szCs w:val="28"/>
        </w:rPr>
        <w:t>Пример оформления 1:</w:t>
      </w:r>
    </w:p>
    <w:p w:rsidR="00D469CE" w:rsidRPr="00D469CE" w:rsidRDefault="00D469CE" w:rsidP="000B5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CE">
        <w:rPr>
          <w:rFonts w:ascii="Times New Roman" w:hAnsi="Times New Roman" w:cs="Times New Roman"/>
          <w:sz w:val="28"/>
          <w:szCs w:val="28"/>
        </w:rPr>
        <w:t>Основные внутренние элементы дисковода:</w:t>
      </w:r>
    </w:p>
    <w:p w:rsidR="00D469CE" w:rsidRPr="00D469CE" w:rsidRDefault="00D469CE" w:rsidP="000B5C1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дискетная рама;</w:t>
      </w:r>
    </w:p>
    <w:p w:rsidR="00D469CE" w:rsidRPr="00D469CE" w:rsidRDefault="00D469CE" w:rsidP="000B5C1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шпиндельный двигатель;</w:t>
      </w:r>
      <w:r w:rsidRPr="00D46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9CE" w:rsidRPr="00D469CE" w:rsidRDefault="00D469CE" w:rsidP="000B5C1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CE">
        <w:rPr>
          <w:rFonts w:ascii="Times New Roman" w:hAnsi="Times New Roman" w:cs="Times New Roman"/>
          <w:sz w:val="28"/>
          <w:szCs w:val="28"/>
        </w:rPr>
        <w:t>блок головок с приводом и плата электроники.</w:t>
      </w:r>
    </w:p>
    <w:p w:rsidR="009D23CE" w:rsidRPr="009D23CE" w:rsidRDefault="009D23CE" w:rsidP="009D23C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23CE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ример оформления 2</w:t>
      </w:r>
      <w:r w:rsidRPr="009D23C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35AE5" w:rsidRPr="00935AE5" w:rsidRDefault="00935AE5" w:rsidP="000B5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E5">
        <w:rPr>
          <w:rFonts w:ascii="Times New Roman" w:hAnsi="Times New Roman" w:cs="Times New Roman"/>
          <w:sz w:val="28"/>
          <w:szCs w:val="28"/>
        </w:rPr>
        <w:t>Современные жесткие диски поставляются в четырех формах:</w:t>
      </w:r>
    </w:p>
    <w:p w:rsidR="00935AE5" w:rsidRPr="00935AE5" w:rsidRDefault="00935AE5" w:rsidP="000B5C1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E5">
        <w:rPr>
          <w:rFonts w:ascii="Times New Roman" w:hAnsi="Times New Roman" w:cs="Times New Roman"/>
          <w:sz w:val="28"/>
          <w:szCs w:val="28"/>
        </w:rPr>
        <w:t>Настольный жесткий диск, предпочитаемый для стационарных компьютеров;</w:t>
      </w:r>
    </w:p>
    <w:p w:rsidR="00935AE5" w:rsidRPr="00935AE5" w:rsidRDefault="00935AE5" w:rsidP="000B5C1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E5">
        <w:rPr>
          <w:rFonts w:ascii="Times New Roman" w:hAnsi="Times New Roman" w:cs="Times New Roman"/>
          <w:sz w:val="28"/>
          <w:szCs w:val="28"/>
        </w:rPr>
        <w:t>Компактный жесткий диск, используемый для ноутбуков;</w:t>
      </w:r>
    </w:p>
    <w:p w:rsidR="00935AE5" w:rsidRPr="00935AE5" w:rsidRDefault="00935AE5" w:rsidP="000B5C1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E5">
        <w:rPr>
          <w:rFonts w:ascii="Times New Roman" w:hAnsi="Times New Roman" w:cs="Times New Roman"/>
          <w:sz w:val="28"/>
          <w:szCs w:val="28"/>
        </w:rPr>
        <w:t>Твердотельный накопитель;</w:t>
      </w:r>
    </w:p>
    <w:p w:rsidR="00D469CE" w:rsidRPr="002936F6" w:rsidRDefault="00935AE5" w:rsidP="000B5C1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E5">
        <w:rPr>
          <w:rFonts w:ascii="Times New Roman" w:hAnsi="Times New Roman" w:cs="Times New Roman"/>
          <w:sz w:val="28"/>
          <w:szCs w:val="28"/>
        </w:rPr>
        <w:t>Накопитель данных для информации, перемещающейся в формах для USB-накопителя или внешнего жесткого диска.</w:t>
      </w:r>
    </w:p>
    <w:p w:rsidR="0012346D" w:rsidRDefault="001234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9D23CE" w:rsidRDefault="002936F6" w:rsidP="0012346D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3CE"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ример оформления 3</w:t>
      </w:r>
      <w:r w:rsidRPr="009D23C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D23CE" w:rsidRDefault="00C25C33" w:rsidP="000B5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C33">
        <w:rPr>
          <w:rFonts w:ascii="Times New Roman" w:hAnsi="Times New Roman" w:cs="Times New Roman"/>
          <w:sz w:val="28"/>
          <w:szCs w:val="28"/>
        </w:rPr>
        <w:t>Режимы работы жестких дисков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C33" w:rsidRPr="00C25C33" w:rsidRDefault="00C25C33" w:rsidP="000B5C1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C33">
        <w:rPr>
          <w:rFonts w:ascii="Times New Roman" w:hAnsi="Times New Roman" w:cs="Times New Roman"/>
          <w:sz w:val="28"/>
          <w:szCs w:val="28"/>
        </w:rPr>
        <w:t>EnableUDMA66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5C33" w:rsidRPr="00C25C33" w:rsidRDefault="00C25C33" w:rsidP="000B5C1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C33">
        <w:rPr>
          <w:rFonts w:ascii="Times New Roman" w:hAnsi="Times New Roman" w:cs="Times New Roman"/>
          <w:sz w:val="28"/>
          <w:szCs w:val="28"/>
        </w:rPr>
        <w:t>MasterDeviceTimingModeAllowed</w:t>
      </w:r>
      <w:r>
        <w:rPr>
          <w:rFonts w:ascii="Times New Roman" w:hAnsi="Times New Roman" w:cs="Times New Roman"/>
          <w:sz w:val="28"/>
          <w:szCs w:val="28"/>
        </w:rPr>
        <w:t xml:space="preserve"> и SlaveDeviceTimingModeAllowed;</w:t>
      </w:r>
    </w:p>
    <w:p w:rsidR="00C25C33" w:rsidRPr="00C25C33" w:rsidRDefault="00C25C33" w:rsidP="000B5C1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C33">
        <w:rPr>
          <w:rFonts w:ascii="Times New Roman" w:hAnsi="Times New Roman" w:cs="Times New Roman"/>
          <w:sz w:val="28"/>
          <w:szCs w:val="28"/>
        </w:rPr>
        <w:t>MasterDeviceTimingMode и SlaveDeviceTimingMode: </w:t>
      </w:r>
    </w:p>
    <w:p w:rsidR="00C25C33" w:rsidRPr="00C25C33" w:rsidRDefault="00C25C33" w:rsidP="000B5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C33">
        <w:rPr>
          <w:rFonts w:ascii="Times New Roman" w:hAnsi="Times New Roman" w:cs="Times New Roman"/>
          <w:sz w:val="28"/>
          <w:szCs w:val="28"/>
        </w:rPr>
        <w:t>0x00010010 — жесткий диск использует режим UDMA Mode 5 (АТА100);</w:t>
      </w:r>
    </w:p>
    <w:p w:rsidR="00C25C33" w:rsidRPr="00C25C33" w:rsidRDefault="00C25C33" w:rsidP="000B5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5C33">
        <w:rPr>
          <w:rFonts w:ascii="Times New Roman" w:hAnsi="Times New Roman" w:cs="Times New Roman"/>
          <w:sz w:val="28"/>
          <w:szCs w:val="28"/>
          <w:lang w:val="en-US"/>
        </w:rPr>
        <w:t xml:space="preserve">0x000fffff – </w:t>
      </w:r>
      <w:r w:rsidRPr="00C25C33">
        <w:rPr>
          <w:rFonts w:ascii="Times New Roman" w:hAnsi="Times New Roman" w:cs="Times New Roman"/>
          <w:sz w:val="28"/>
          <w:szCs w:val="28"/>
        </w:rPr>
        <w:t>режим</w:t>
      </w:r>
      <w:r w:rsidRPr="00C25C33">
        <w:rPr>
          <w:rFonts w:ascii="Times New Roman" w:hAnsi="Times New Roman" w:cs="Times New Roman"/>
          <w:sz w:val="28"/>
          <w:szCs w:val="28"/>
          <w:lang w:val="en-US"/>
        </w:rPr>
        <w:t xml:space="preserve"> UDMA Mode 5 (ATA100);</w:t>
      </w:r>
    </w:p>
    <w:p w:rsidR="00C25C33" w:rsidRPr="00C25C33" w:rsidRDefault="00C25C33" w:rsidP="000B5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5C33">
        <w:rPr>
          <w:rFonts w:ascii="Times New Roman" w:hAnsi="Times New Roman" w:cs="Times New Roman"/>
          <w:sz w:val="28"/>
          <w:szCs w:val="28"/>
          <w:lang w:val="en-US"/>
        </w:rPr>
        <w:t xml:space="preserve">0x00008010– </w:t>
      </w:r>
      <w:r w:rsidRPr="00C25C33">
        <w:rPr>
          <w:rFonts w:ascii="Times New Roman" w:hAnsi="Times New Roman" w:cs="Times New Roman"/>
          <w:sz w:val="28"/>
          <w:szCs w:val="28"/>
        </w:rPr>
        <w:t>режим</w:t>
      </w:r>
      <w:r w:rsidRPr="00C25C33">
        <w:rPr>
          <w:rFonts w:ascii="Times New Roman" w:hAnsi="Times New Roman" w:cs="Times New Roman"/>
          <w:sz w:val="28"/>
          <w:szCs w:val="28"/>
          <w:lang w:val="en-US"/>
        </w:rPr>
        <w:t xml:space="preserve"> UDMA Mode 4 (ATA66);</w:t>
      </w:r>
    </w:p>
    <w:p w:rsidR="00C25C33" w:rsidRPr="00C25C33" w:rsidRDefault="00C25C33" w:rsidP="000B5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5C33">
        <w:rPr>
          <w:rFonts w:ascii="Times New Roman" w:hAnsi="Times New Roman" w:cs="Times New Roman"/>
          <w:sz w:val="28"/>
          <w:szCs w:val="28"/>
          <w:lang w:val="en-US"/>
        </w:rPr>
        <w:t xml:space="preserve">0x0000ffff – </w:t>
      </w:r>
      <w:r w:rsidRPr="00C25C33">
        <w:rPr>
          <w:rFonts w:ascii="Times New Roman" w:hAnsi="Times New Roman" w:cs="Times New Roman"/>
          <w:sz w:val="28"/>
          <w:szCs w:val="28"/>
        </w:rPr>
        <w:t>режим</w:t>
      </w:r>
      <w:r w:rsidRPr="00C25C33">
        <w:rPr>
          <w:rFonts w:ascii="Times New Roman" w:hAnsi="Times New Roman" w:cs="Times New Roman"/>
          <w:sz w:val="28"/>
          <w:szCs w:val="28"/>
          <w:lang w:val="en-US"/>
        </w:rPr>
        <w:t xml:space="preserve"> UDMA Mode 4 (ATA66);</w:t>
      </w:r>
    </w:p>
    <w:p w:rsidR="00C25C33" w:rsidRPr="00C25C33" w:rsidRDefault="00C25C33" w:rsidP="000B5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5C33">
        <w:rPr>
          <w:rFonts w:ascii="Times New Roman" w:hAnsi="Times New Roman" w:cs="Times New Roman"/>
          <w:sz w:val="28"/>
          <w:szCs w:val="28"/>
          <w:lang w:val="en-US"/>
        </w:rPr>
        <w:t xml:space="preserve">0x00002010 – </w:t>
      </w:r>
      <w:r w:rsidRPr="00C25C33">
        <w:rPr>
          <w:rFonts w:ascii="Times New Roman" w:hAnsi="Times New Roman" w:cs="Times New Roman"/>
          <w:sz w:val="28"/>
          <w:szCs w:val="28"/>
        </w:rPr>
        <w:t>режим</w:t>
      </w:r>
      <w:r w:rsidRPr="00C25C33">
        <w:rPr>
          <w:rFonts w:ascii="Times New Roman" w:hAnsi="Times New Roman" w:cs="Times New Roman"/>
          <w:sz w:val="28"/>
          <w:szCs w:val="28"/>
          <w:lang w:val="en-US"/>
        </w:rPr>
        <w:t xml:space="preserve"> UDMA Mode 2 (ATA33);</w:t>
      </w:r>
    </w:p>
    <w:p w:rsidR="00C25C33" w:rsidRPr="00C25C33" w:rsidRDefault="00C25C33" w:rsidP="000B5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5C33">
        <w:rPr>
          <w:rFonts w:ascii="Times New Roman" w:hAnsi="Times New Roman" w:cs="Times New Roman"/>
          <w:sz w:val="28"/>
          <w:szCs w:val="28"/>
          <w:lang w:val="en-US"/>
        </w:rPr>
        <w:t xml:space="preserve">0x00000410 — </w:t>
      </w:r>
      <w:r w:rsidRPr="00C25C33">
        <w:rPr>
          <w:rFonts w:ascii="Times New Roman" w:hAnsi="Times New Roman" w:cs="Times New Roman"/>
          <w:sz w:val="28"/>
          <w:szCs w:val="28"/>
        </w:rPr>
        <w:t>режим</w:t>
      </w:r>
      <w:r w:rsidRPr="00C25C33">
        <w:rPr>
          <w:rFonts w:ascii="Times New Roman" w:hAnsi="Times New Roman" w:cs="Times New Roman"/>
          <w:sz w:val="28"/>
          <w:szCs w:val="28"/>
          <w:lang w:val="en-US"/>
        </w:rPr>
        <w:t xml:space="preserve"> Multi-Word DMA Mode 2 </w:t>
      </w:r>
      <w:r w:rsidRPr="00C25C33">
        <w:rPr>
          <w:rFonts w:ascii="Times New Roman" w:hAnsi="Times New Roman" w:cs="Times New Roman"/>
          <w:sz w:val="28"/>
          <w:szCs w:val="28"/>
        </w:rPr>
        <w:t>и</w:t>
      </w:r>
      <w:r w:rsidRPr="00C25C33">
        <w:rPr>
          <w:rFonts w:ascii="Times New Roman" w:hAnsi="Times New Roman" w:cs="Times New Roman"/>
          <w:sz w:val="28"/>
          <w:szCs w:val="28"/>
          <w:lang w:val="en-US"/>
        </w:rPr>
        <w:t xml:space="preserve"> PIO 4.</w:t>
      </w:r>
    </w:p>
    <w:p w:rsidR="00C25C33" w:rsidRPr="007E2F38" w:rsidRDefault="00C25C33" w:rsidP="00433D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25C33" w:rsidRPr="007E2F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158" w:rsidRDefault="00455158" w:rsidP="00F90716">
      <w:pPr>
        <w:spacing w:after="0" w:line="240" w:lineRule="auto"/>
      </w:pPr>
      <w:r>
        <w:separator/>
      </w:r>
    </w:p>
  </w:endnote>
  <w:endnote w:type="continuationSeparator" w:id="0">
    <w:p w:rsidR="00455158" w:rsidRDefault="00455158" w:rsidP="00F9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3813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0716" w:rsidRPr="00F90716" w:rsidRDefault="00F90716" w:rsidP="00F90716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07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07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07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21B4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F907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158" w:rsidRDefault="00455158" w:rsidP="00F90716">
      <w:pPr>
        <w:spacing w:after="0" w:line="240" w:lineRule="auto"/>
      </w:pPr>
      <w:r>
        <w:separator/>
      </w:r>
    </w:p>
  </w:footnote>
  <w:footnote w:type="continuationSeparator" w:id="0">
    <w:p w:rsidR="00455158" w:rsidRDefault="00455158" w:rsidP="00F90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2876"/>
    <w:multiLevelType w:val="hybridMultilevel"/>
    <w:tmpl w:val="E9EA71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DB97B6E"/>
    <w:multiLevelType w:val="hybridMultilevel"/>
    <w:tmpl w:val="E40ADD28"/>
    <w:lvl w:ilvl="0" w:tplc="867EF60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 w15:restartNumberingAfterBreak="0">
    <w:nsid w:val="5AF35496"/>
    <w:multiLevelType w:val="hybridMultilevel"/>
    <w:tmpl w:val="81AE6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F2006A"/>
    <w:multiLevelType w:val="multilevel"/>
    <w:tmpl w:val="7FE28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A3E5A"/>
    <w:multiLevelType w:val="hybridMultilevel"/>
    <w:tmpl w:val="709C7476"/>
    <w:lvl w:ilvl="0" w:tplc="867EF60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7FD3291"/>
    <w:multiLevelType w:val="hybridMultilevel"/>
    <w:tmpl w:val="44EC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B3"/>
    <w:rsid w:val="0000493D"/>
    <w:rsid w:val="000315A1"/>
    <w:rsid w:val="00094D17"/>
    <w:rsid w:val="000B5C1D"/>
    <w:rsid w:val="000B667A"/>
    <w:rsid w:val="0012346D"/>
    <w:rsid w:val="00161A83"/>
    <w:rsid w:val="001C7DBC"/>
    <w:rsid w:val="001E462B"/>
    <w:rsid w:val="001F626E"/>
    <w:rsid w:val="00205E83"/>
    <w:rsid w:val="002936F6"/>
    <w:rsid w:val="00296252"/>
    <w:rsid w:val="00355156"/>
    <w:rsid w:val="003A5A06"/>
    <w:rsid w:val="003A77DA"/>
    <w:rsid w:val="00433D93"/>
    <w:rsid w:val="00443B15"/>
    <w:rsid w:val="00455158"/>
    <w:rsid w:val="004754A2"/>
    <w:rsid w:val="00525470"/>
    <w:rsid w:val="005362B9"/>
    <w:rsid w:val="005460A8"/>
    <w:rsid w:val="005E0F7F"/>
    <w:rsid w:val="006950B3"/>
    <w:rsid w:val="006B3B42"/>
    <w:rsid w:val="006B586D"/>
    <w:rsid w:val="00775C2F"/>
    <w:rsid w:val="007E2F38"/>
    <w:rsid w:val="00831778"/>
    <w:rsid w:val="008B4AA0"/>
    <w:rsid w:val="00935AE5"/>
    <w:rsid w:val="009D23CE"/>
    <w:rsid w:val="009D23D3"/>
    <w:rsid w:val="009F30A6"/>
    <w:rsid w:val="00A23E01"/>
    <w:rsid w:val="00A75CB2"/>
    <w:rsid w:val="00A8515F"/>
    <w:rsid w:val="00A87E86"/>
    <w:rsid w:val="00A94237"/>
    <w:rsid w:val="00AC5088"/>
    <w:rsid w:val="00B47988"/>
    <w:rsid w:val="00BF5488"/>
    <w:rsid w:val="00C25C33"/>
    <w:rsid w:val="00CA4BEC"/>
    <w:rsid w:val="00CA4C3D"/>
    <w:rsid w:val="00CF2D20"/>
    <w:rsid w:val="00CF6230"/>
    <w:rsid w:val="00D469CE"/>
    <w:rsid w:val="00D6304B"/>
    <w:rsid w:val="00E321B4"/>
    <w:rsid w:val="00EA1F82"/>
    <w:rsid w:val="00F77ED9"/>
    <w:rsid w:val="00F90716"/>
    <w:rsid w:val="00FD37C7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FDB2"/>
  <w15:chartTrackingRefBased/>
  <w15:docId w15:val="{14B00D9E-4CE2-42EB-9108-14D49A1F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F3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5515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515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515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515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515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15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9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0716"/>
  </w:style>
  <w:style w:type="paragraph" w:styleId="ad">
    <w:name w:val="footer"/>
    <w:basedOn w:val="a"/>
    <w:link w:val="ae"/>
    <w:uiPriority w:val="99"/>
    <w:unhideWhenUsed/>
    <w:rsid w:val="00F9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0716"/>
  </w:style>
  <w:style w:type="table" w:styleId="af">
    <w:name w:val="Table Grid"/>
    <w:basedOn w:val="a1"/>
    <w:uiPriority w:val="39"/>
    <w:rsid w:val="00FD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D630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4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2022-09-06T04:34:00Z</dcterms:created>
  <dcterms:modified xsi:type="dcterms:W3CDTF">2022-09-06T04:34:00Z</dcterms:modified>
</cp:coreProperties>
</file>