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BD4979"/>
    <w:p w:rsidR="00BD4979" w:rsidRDefault="00981D0F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ВЫРАЩИВАНИЕ КРИСТАЛ</w:t>
      </w:r>
      <w:r w:rsidR="00652090">
        <w:rPr>
          <w:rFonts w:ascii="Times New Roman" w:hAnsi="Times New Roman" w:cs="Times New Roman"/>
          <w:sz w:val="36"/>
          <w:szCs w:val="36"/>
          <w:lang w:val="ru-RU"/>
        </w:rPr>
        <w:t>Л</w:t>
      </w:r>
      <w:r>
        <w:rPr>
          <w:rFonts w:ascii="Times New Roman" w:hAnsi="Times New Roman" w:cs="Times New Roman"/>
          <w:sz w:val="36"/>
          <w:szCs w:val="36"/>
        </w:rPr>
        <w:t>ОВ В ДОМАШНИХ УСЛОВИЯХ</w:t>
      </w:r>
      <w:r w:rsidR="00652090">
        <w:rPr>
          <w:rFonts w:ascii="Times New Roman" w:hAnsi="Times New Roman" w:cs="Times New Roman"/>
          <w:sz w:val="36"/>
          <w:szCs w:val="36"/>
          <w:lang w:val="ru-RU"/>
        </w:rPr>
        <w:t>. КРИСТАЛЛИЗАЦИЯ СИЛИКАГЕЛЕМ</w:t>
      </w:r>
    </w:p>
    <w:p w:rsidR="00BD4979" w:rsidRDefault="00BD4979">
      <w:pPr>
        <w:pStyle w:val="a0"/>
        <w:jc w:val="center"/>
        <w:rPr>
          <w:rFonts w:ascii="Times New Roman" w:hAnsi="Times New Roman" w:cs="Times New Roman"/>
          <w:sz w:val="36"/>
          <w:szCs w:val="36"/>
        </w:rPr>
      </w:pPr>
    </w:p>
    <w:p w:rsidR="00BD4979" w:rsidRDefault="00BD4979">
      <w:pPr>
        <w:pStyle w:val="a0"/>
        <w:jc w:val="center"/>
      </w:pPr>
    </w:p>
    <w:p w:rsidR="00BD4979" w:rsidRDefault="00BD4979">
      <w:pPr>
        <w:pStyle w:val="a0"/>
        <w:jc w:val="center"/>
      </w:pPr>
    </w:p>
    <w:p w:rsidR="00BD4979" w:rsidRDefault="00BD4979">
      <w:pPr>
        <w:pStyle w:val="a0"/>
        <w:jc w:val="center"/>
      </w:pPr>
    </w:p>
    <w:p w:rsidR="00BD4979" w:rsidRDefault="00BD4979">
      <w:pPr>
        <w:pStyle w:val="a0"/>
        <w:jc w:val="center"/>
      </w:pPr>
    </w:p>
    <w:p w:rsidR="00BD4979" w:rsidRDefault="00BD4979">
      <w:pPr>
        <w:pStyle w:val="a0"/>
        <w:jc w:val="center"/>
      </w:pPr>
    </w:p>
    <w:p w:rsidR="00BD4979" w:rsidRDefault="00BD4979" w:rsidP="0065209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BD4979" w:rsidRPr="00652090" w:rsidRDefault="00981D0F" w:rsidP="00652090">
      <w:pPr>
        <w:pStyle w:val="a0"/>
        <w:tabs>
          <w:tab w:val="left" w:pos="681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 w:rsidR="0065209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52090">
        <w:rPr>
          <w:rFonts w:ascii="Times New Roman" w:hAnsi="Times New Roman" w:cs="Times New Roman"/>
          <w:sz w:val="28"/>
          <w:szCs w:val="28"/>
          <w:lang w:val="ru-RU"/>
        </w:rPr>
        <w:t>Баликина Виктория Игоревна</w:t>
      </w:r>
    </w:p>
    <w:p w:rsidR="00652090" w:rsidRDefault="00981D0F" w:rsidP="00652090">
      <w:pPr>
        <w:pStyle w:val="a0"/>
        <w:tabs>
          <w:tab w:val="left" w:pos="681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090">
        <w:rPr>
          <w:rFonts w:ascii="Times New Roman" w:hAnsi="Times New Roman" w:cs="Times New Roman"/>
          <w:sz w:val="28"/>
          <w:szCs w:val="28"/>
        </w:rPr>
        <w:t>ученица 9-</w:t>
      </w:r>
      <w:r w:rsidR="00652090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652090" w:rsidRDefault="00652090" w:rsidP="00652090">
      <w:pPr>
        <w:pStyle w:val="a0"/>
        <w:tabs>
          <w:tab w:val="left" w:pos="681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МАОУ Востряковского лицея №1</w:t>
      </w:r>
    </w:p>
    <w:p w:rsidR="00652090" w:rsidRPr="00652090" w:rsidRDefault="00652090" w:rsidP="00652090">
      <w:pPr>
        <w:pStyle w:val="a0"/>
        <w:tabs>
          <w:tab w:val="left" w:pos="681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Домодедовского городского округа</w:t>
      </w:r>
    </w:p>
    <w:p w:rsidR="00BD4979" w:rsidRPr="00652090" w:rsidRDefault="00BD4979" w:rsidP="00652090">
      <w:pPr>
        <w:pStyle w:val="a0"/>
        <w:tabs>
          <w:tab w:val="left" w:pos="681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D4979" w:rsidRDefault="00981D0F">
      <w:pPr>
        <w:pStyle w:val="a0"/>
        <w:tabs>
          <w:tab w:val="left" w:pos="7450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4979" w:rsidRDefault="00981D0F">
      <w:pPr>
        <w:pStyle w:val="a0"/>
        <w:tabs>
          <w:tab w:val="left" w:pos="7450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>Ляхман Екатерина Владимировна</w:t>
      </w:r>
    </w:p>
    <w:p w:rsidR="00BD4979" w:rsidRDefault="00981D0F">
      <w:pPr>
        <w:pStyle w:val="a0"/>
        <w:tabs>
          <w:tab w:val="left" w:pos="7450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BD4979" w:rsidRDefault="00981D0F">
      <w:pPr>
        <w:pStyle w:val="a0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4979" w:rsidRDefault="00BD4979">
      <w:pPr>
        <w:pStyle w:val="a0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BD4979" w:rsidRDefault="00BD4979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BD4979" w:rsidRDefault="00BD4979">
      <w:pPr>
        <w:pStyle w:val="a0"/>
        <w:ind w:left="-15" w:firstLine="15"/>
        <w:jc w:val="center"/>
        <w:rPr>
          <w:rFonts w:ascii="Times New Roman" w:hAnsi="Times New Roman" w:cs="Times New Roman"/>
          <w:sz w:val="28"/>
          <w:szCs w:val="28"/>
        </w:rPr>
      </w:pPr>
    </w:p>
    <w:p w:rsidR="00BD4979" w:rsidRDefault="00BD4979">
      <w:pPr>
        <w:pStyle w:val="a0"/>
        <w:jc w:val="center"/>
      </w:pPr>
    </w:p>
    <w:p w:rsidR="00BD4979" w:rsidRDefault="00BD4979">
      <w:pPr>
        <w:pStyle w:val="a0"/>
        <w:jc w:val="center"/>
      </w:pPr>
    </w:p>
    <w:p w:rsidR="00BD4979" w:rsidRDefault="00981D0F">
      <w:pPr>
        <w:pStyle w:val="a0"/>
        <w:jc w:val="center"/>
      </w:pPr>
      <w:r>
        <w:br w:type="page"/>
      </w:r>
    </w:p>
    <w:p w:rsidR="00BD4979" w:rsidRPr="00652090" w:rsidRDefault="00981D0F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BD4979" w:rsidRPr="00652090" w:rsidRDefault="00652090">
      <w:pPr>
        <w:pStyle w:val="a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Введение…………………………………………………</w:t>
      </w:r>
      <w:r w:rsidR="00981D0F" w:rsidRPr="00652090">
        <w:rPr>
          <w:rFonts w:ascii="Times New Roman" w:hAnsi="Times New Roman" w:cs="Times New Roman"/>
          <w:sz w:val="28"/>
          <w:szCs w:val="28"/>
          <w:lang w:val="ru-RU"/>
        </w:rPr>
        <w:t>………………………3</w:t>
      </w:r>
    </w:p>
    <w:p w:rsidR="00BD4979" w:rsidRPr="00652090" w:rsidRDefault="00981D0F">
      <w:pPr>
        <w:pStyle w:val="a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Получение начал</w:t>
      </w:r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ьных кристаллов……………………………………</w:t>
      </w:r>
      <w:proofErr w:type="gramStart"/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65209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BD4979" w:rsidRPr="00652090" w:rsidRDefault="00981D0F">
      <w:pPr>
        <w:pStyle w:val="a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Испарение растворителя………………………………………………</w:t>
      </w:r>
      <w:proofErr w:type="gramStart"/>
      <w:r w:rsidRPr="0065209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52090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D4979" w:rsidRPr="00652090" w:rsidRDefault="00981D0F">
      <w:pPr>
        <w:pStyle w:val="a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Испарение растворителя с применением снижения влажности в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здуха…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D4979" w:rsidRPr="00652090" w:rsidRDefault="00981D0F">
      <w:pPr>
        <w:pStyle w:val="a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Кристаллизация из горяч</w:t>
      </w:r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его раствора…………</w:t>
      </w:r>
      <w:proofErr w:type="gramStart"/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……………………...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BD4979" w:rsidRPr="00652090" w:rsidRDefault="00981D0F">
      <w:pPr>
        <w:pStyle w:val="a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2090">
        <w:rPr>
          <w:rFonts w:ascii="Times New Roman" w:hAnsi="Times New Roman" w:cs="Times New Roman"/>
          <w:sz w:val="28"/>
          <w:szCs w:val="28"/>
          <w:lang w:val="ru-RU"/>
        </w:rPr>
        <w:t>Вывод….</w:t>
      </w:r>
      <w:proofErr w:type="gramEnd"/>
      <w:r w:rsidRPr="00652090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</w:t>
      </w:r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BD4979" w:rsidRPr="00652090" w:rsidRDefault="00981D0F">
      <w:pPr>
        <w:pStyle w:val="a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СПИСОК ИСПОЛЬЗ</w:t>
      </w:r>
      <w:r w:rsidR="00652090" w:rsidRPr="00652090">
        <w:rPr>
          <w:rFonts w:ascii="Times New Roman" w:hAnsi="Times New Roman" w:cs="Times New Roman"/>
          <w:sz w:val="28"/>
          <w:szCs w:val="28"/>
          <w:lang w:val="ru-RU"/>
        </w:rPr>
        <w:t>ОВАННЫХ ИСТОЧНИКОВ…………………….......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….11</w:t>
      </w:r>
      <w:r w:rsidRPr="00652090">
        <w:rPr>
          <w:lang w:val="ru-RU"/>
        </w:rPr>
        <w:br w:type="page"/>
      </w:r>
    </w:p>
    <w:p w:rsidR="00BD4979" w:rsidRPr="00652090" w:rsidRDefault="00981D0F">
      <w:pPr>
        <w:pStyle w:val="a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5209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Введение</w:t>
      </w:r>
    </w:p>
    <w:p w:rsidR="00BD4979" w:rsidRPr="00652090" w:rsidRDefault="00981D0F">
      <w:pPr>
        <w:pStyle w:val="a0"/>
        <w:spacing w:after="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Кристаллизация – это фазовый переход вещества </w:t>
      </w:r>
      <w:proofErr w:type="gramStart"/>
      <w:r w:rsidRPr="00652090">
        <w:rPr>
          <w:rFonts w:ascii="Times New Roman" w:hAnsi="Times New Roman" w:cs="Times New Roman"/>
          <w:sz w:val="28"/>
          <w:szCs w:val="34"/>
          <w:lang w:val="ru-RU"/>
        </w:rPr>
        <w:t>из состояния</w:t>
      </w:r>
      <w:proofErr w:type="gramEnd"/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перенасыщенного или переохлажденного раствора или расплава в твердую кристаллическую фазу.</w:t>
      </w:r>
    </w:p>
    <w:p w:rsidR="00BD4979" w:rsidRPr="00652090" w:rsidRDefault="00981D0F">
      <w:pPr>
        <w:pStyle w:val="a0"/>
        <w:spacing w:after="0"/>
        <w:ind w:firstLine="540"/>
        <w:jc w:val="both"/>
        <w:rPr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Существует несколько методов выращивания кристаллов, такие как медленное улетучивание растворителя, медлен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ное охлаждение раствора, метод температурного градиента, гидротермальный метод, охлаждение расплава, метод Чохральского, метод химического транспорта, электролитический метод и другие [1].</w:t>
      </w:r>
    </w:p>
    <w:p w:rsidR="00BD4979" w:rsidRPr="00652090" w:rsidRDefault="00981D0F">
      <w:pPr>
        <w:pStyle w:val="a0"/>
        <w:spacing w:after="0"/>
        <w:ind w:firstLine="540"/>
        <w:jc w:val="both"/>
        <w:rPr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Для выполнения работы сначала был выбран метод медленного испарения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раствора из-за легкости его применения в домашних условиях. Позже, когда обнаружилась его чувствительность к относительной влажности воздуха и перепадам температуры, а также чрезмерная продолжительность опыта до получения кристаллов значительного размера,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был применен метод кристаллизации из горячего раствора (метод охлаждения раствора) и метод высаливания.</w:t>
      </w:r>
    </w:p>
    <w:p w:rsidR="00BD4979" w:rsidRPr="00652090" w:rsidRDefault="00981D0F">
      <w:pPr>
        <w:pStyle w:val="a0"/>
        <w:spacing w:after="0"/>
        <w:ind w:firstLine="540"/>
        <w:jc w:val="both"/>
        <w:rPr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Для проведения опытов использовались три вещества, известные своей пригодностью к кристаллизации в домашних условиях: морская соль (NaCl), медный купор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ос в форме гид</w:t>
      </w:r>
      <w:r w:rsidR="00652090">
        <w:rPr>
          <w:rFonts w:ascii="Times New Roman" w:hAnsi="Times New Roman" w:cs="Times New Roman"/>
          <w:sz w:val="28"/>
          <w:szCs w:val="28"/>
          <w:lang w:val="ru-RU"/>
        </w:rPr>
        <w:t>рата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 xml:space="preserve"> (CuSO4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·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5H2O) и</w:t>
      </w:r>
      <w:r w:rsidR="00652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железный купорос в форме гидрата (FeSO4·7H2O). Морская соль была приобретена в аптеке сразу в виде кристаллов размером 3-5 мм, подходящих для использования в качестве начальных кристаллов. Для медного и железного купороса н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еобходимо получить начальные кристаллы по методике, описанной в разделе 2.</w:t>
      </w:r>
    </w:p>
    <w:p w:rsidR="00BD4979" w:rsidRPr="00652090" w:rsidRDefault="00BD4979">
      <w:pPr>
        <w:pStyle w:val="a0"/>
        <w:spacing w:after="0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981D0F">
      <w:pPr>
        <w:pStyle w:val="a0"/>
        <w:ind w:firstLine="540"/>
        <w:jc w:val="both"/>
        <w:rPr>
          <w:lang w:val="ru-RU"/>
        </w:rPr>
      </w:pPr>
      <w:r w:rsidRPr="006520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2090">
        <w:rPr>
          <w:rFonts w:ascii="Times New Roman" w:hAnsi="Times New Roman" w:cs="Times New Roman"/>
          <w:b/>
          <w:bCs/>
          <w:sz w:val="36"/>
          <w:szCs w:val="36"/>
          <w:lang w:val="ru-RU"/>
        </w:rPr>
        <w:t>1. Получение начальных кристаллов</w:t>
      </w:r>
    </w:p>
    <w:p w:rsidR="00BD4979" w:rsidRPr="00652090" w:rsidRDefault="00981D0F">
      <w:pPr>
        <w:pStyle w:val="a0"/>
        <w:ind w:firstLine="540"/>
        <w:jc w:val="both"/>
        <w:rPr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Для проведения всех опытов необходимо внести в раствор первоначальный кристалл.</w:t>
      </w:r>
    </w:p>
    <w:p w:rsidR="00BD4979" w:rsidRPr="00652090" w:rsidRDefault="00981D0F">
      <w:pPr>
        <w:pStyle w:val="a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Для получения этого кристалла в полипропиленовую емкость с горячей водой добавляется кристаллизующееся вещество. Раствор перемешивается до полного растворения и прибавляется новая порция вещест</w:t>
      </w:r>
      <w:r w:rsidR="00652090">
        <w:rPr>
          <w:rFonts w:ascii="Times New Roman" w:hAnsi="Times New Roman" w:cs="Times New Roman"/>
          <w:sz w:val="28"/>
          <w:szCs w:val="34"/>
          <w:lang w:val="ru-RU"/>
        </w:rPr>
        <w:t xml:space="preserve">ва. Так продолжается до тех пор,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пока новая порция вещества уже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не будет растворяться. Это означает, что получен насыщенный раствор. Раствор фильтруется от нерастворенного избытка вещества и посторонних примесей.</w:t>
      </w:r>
    </w:p>
    <w:p w:rsidR="00BD4979" w:rsidRPr="00652090" w:rsidRDefault="00981D0F">
      <w:pPr>
        <w:pStyle w:val="a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Если в ходе фильтрации начинается кристаллизация из-за быстрого охлаждения раствора при контакте теплого ра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створа с холодным фильтром, то фильтруемый раствор все равно будет насыщенным и поэтому пригоден для получения из него начальных кристаллов.</w:t>
      </w:r>
    </w:p>
    <w:p w:rsidR="00BD4979" w:rsidRPr="00652090" w:rsidRDefault="00981D0F">
      <w:pPr>
        <w:pStyle w:val="a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Насыщенный раствор накрывается ячеистой салфеткой, которая препятствует попаданию в раствор пыли, но не препятствуе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т испарению. После этого при доохлаждении и испарении раствора на дне и стенках емкости хаотично начинают расти кристаллы. За одни-два дня их размер уже позволяет привязать их на леску.</w:t>
      </w:r>
    </w:p>
    <w:p w:rsidR="00BD4979" w:rsidRPr="00652090" w:rsidRDefault="00981D0F" w:rsidP="00652090">
      <w:pPr>
        <w:pStyle w:val="a0"/>
        <w:ind w:firstLine="540"/>
        <w:jc w:val="center"/>
        <w:rPr>
          <w:rFonts w:ascii="Times New Roman" w:hAnsi="Times New Roman" w:cs="Times New Roman"/>
          <w:sz w:val="28"/>
          <w:szCs w:val="34"/>
        </w:rPr>
      </w:pPr>
      <w:r>
        <w:br w:type="page"/>
      </w:r>
      <w:r>
        <w:rPr>
          <w:noProof/>
          <w:lang w:val="en-US" w:eastAsia="en-US"/>
        </w:rPr>
        <w:lastRenderedPageBreak/>
        <w:drawing>
          <wp:anchor distT="0" distB="0" distL="0" distR="0" simplePos="0" relativeHeight="5" behindDoc="0" locked="0" layoutInCell="0" allowOverlap="1" wp14:anchorId="0BF166EA" wp14:editId="4705D6E7">
            <wp:simplePos x="0" y="0"/>
            <wp:positionH relativeFrom="column">
              <wp:posOffset>152400</wp:posOffset>
            </wp:positionH>
            <wp:positionV relativeFrom="paragraph">
              <wp:posOffset>462280</wp:posOffset>
            </wp:positionV>
            <wp:extent cx="6118860" cy="41167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2. Испарение ра</w:t>
      </w:r>
      <w:r w:rsidR="00652090">
        <w:rPr>
          <w:rFonts w:ascii="Times New Roman" w:hAnsi="Times New Roman" w:cs="Times New Roman"/>
          <w:b/>
          <w:bCs/>
          <w:sz w:val="32"/>
          <w:szCs w:val="32"/>
          <w:lang w:val="ru-RU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творителя</w:t>
      </w:r>
    </w:p>
    <w:p w:rsidR="00BD4979" w:rsidRPr="00652090" w:rsidRDefault="00981D0F">
      <w:pPr>
        <w:pStyle w:val="a0"/>
        <w:spacing w:after="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В ходе первого опыта были приготовлены на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сыщенные растворы морской соли, медного купороса и железного купороса. Растворы готовились и фильтровались так же, как и при выращивании начальных кристаллов (см. раздел 2). Затем начальные кристаллы привязывались к леске и подвешивались </w:t>
      </w:r>
      <w:proofErr w:type="gramStart"/>
      <w:r w:rsidRPr="00652090">
        <w:rPr>
          <w:rFonts w:ascii="Times New Roman" w:hAnsi="Times New Roman" w:cs="Times New Roman"/>
          <w:sz w:val="28"/>
          <w:szCs w:val="34"/>
          <w:lang w:val="ru-RU"/>
        </w:rPr>
        <w:t>в толще раствора</w:t>
      </w:r>
      <w:proofErr w:type="gramEnd"/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н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а 7 суток. После этого срока проверялся рост размера кристаллов.</w:t>
      </w:r>
    </w:p>
    <w:p w:rsidR="00BD4979" w:rsidRPr="00652090" w:rsidRDefault="00981D0F">
      <w:pPr>
        <w:pStyle w:val="a0"/>
        <w:spacing w:after="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Проверка показала, что кристалл морской соли растворился, а кристаллы железного и медного купороса заметно уменьшились и выпали из петли на дно сосуда. Измерение относительной влажности возду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ха с помощью психрометрического гигрометра ВИТ-2 показало, что относительная влажность воздуха в помещении, где проводился опыт, превышает 90%. Наличие конденсата на окнах и разбухание деревянной двери в доме в осеннее время подтверждает этот тезис.</w:t>
      </w:r>
    </w:p>
    <w:p w:rsidR="00BD4979" w:rsidRDefault="00981D0F">
      <w:pPr>
        <w:pStyle w:val="a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По дан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ным [4] гигроскопическая точка насыщенного раствора медного купороса составляет 97,5%, железного купороса – 95,1%, а хлорида натрия – 75,3%. При превышении относительной влажностью гигроскопической точки раствор не улетучивается, а наоборот впитывает воду.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Доля воды в растворе растет, раствор становится ненасыщенным, что приводит к растворению кристалла. По результатам опыта было решено попытаться бороться с высокой влажностью воздуха.</w:t>
      </w:r>
    </w:p>
    <w:p w:rsidR="00652090" w:rsidRDefault="00652090">
      <w:pPr>
        <w:pStyle w:val="a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652090" w:rsidRDefault="00652090">
      <w:pPr>
        <w:pStyle w:val="a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652090" w:rsidRPr="00652090" w:rsidRDefault="00652090">
      <w:pPr>
        <w:pStyle w:val="a0"/>
        <w:ind w:firstLine="540"/>
        <w:jc w:val="both"/>
        <w:rPr>
          <w:lang w:val="ru-RU"/>
        </w:rPr>
      </w:pPr>
    </w:p>
    <w:p w:rsidR="00BD4979" w:rsidRPr="00652090" w:rsidRDefault="00981D0F">
      <w:pPr>
        <w:pStyle w:val="a0"/>
        <w:ind w:firstLine="540"/>
        <w:jc w:val="center"/>
        <w:rPr>
          <w:lang w:val="ru-RU"/>
        </w:rPr>
      </w:pPr>
      <w:r w:rsidRPr="00652090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3.Испарение растворителя с применением снижения влажности воздуха</w:t>
      </w:r>
    </w:p>
    <w:p w:rsidR="00BD4979" w:rsidRPr="00652090" w:rsidRDefault="00652090">
      <w:pPr>
        <w:pStyle w:val="a0"/>
        <w:spacing w:after="0"/>
        <w:ind w:firstLine="540"/>
        <w:rPr>
          <w:lang w:val="ru-RU"/>
        </w:rPr>
      </w:pPr>
      <w:r w:rsidRPr="00652090">
        <w:rPr>
          <w:noProof/>
          <w:lang w:val="ru-RU" w:eastAsia="en-US"/>
        </w:rPr>
        <w:drawing>
          <wp:anchor distT="0" distB="0" distL="0" distR="0" simplePos="0" relativeHeight="6" behindDoc="0" locked="0" layoutInCell="0" allowOverlap="1" wp14:anchorId="50D1BA7B" wp14:editId="18EBDB46">
            <wp:simplePos x="0" y="0"/>
            <wp:positionH relativeFrom="column">
              <wp:posOffset>-133985</wp:posOffset>
            </wp:positionH>
            <wp:positionV relativeFrom="paragraph">
              <wp:posOffset>944245</wp:posOffset>
            </wp:positionV>
            <wp:extent cx="6118860" cy="411670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D0F" w:rsidRPr="00652090">
        <w:rPr>
          <w:rFonts w:ascii="Times New Roman" w:hAnsi="Times New Roman" w:cs="Times New Roman"/>
          <w:sz w:val="28"/>
          <w:szCs w:val="34"/>
          <w:lang w:val="ru-RU"/>
        </w:rPr>
        <w:t>Были п</w:t>
      </w:r>
      <w:r w:rsidR="00981D0F"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риготовлены и отфильтрованы насыщенные растворы трех указанных веществ. Сосуд с раствором относился в больший сосуд, в который также был насыпан силикагель, используемый для осушения газов. После подвешивания начального кристалла </w:t>
      </w:r>
      <w:proofErr w:type="gramStart"/>
      <w:r w:rsidR="00981D0F" w:rsidRPr="00652090">
        <w:rPr>
          <w:rFonts w:ascii="Times New Roman" w:hAnsi="Times New Roman" w:cs="Times New Roman"/>
          <w:sz w:val="28"/>
          <w:szCs w:val="34"/>
          <w:lang w:val="ru-RU"/>
        </w:rPr>
        <w:t>в толще раствора</w:t>
      </w:r>
      <w:proofErr w:type="gramEnd"/>
      <w:r w:rsidR="00981D0F"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больший с</w:t>
      </w:r>
      <w:r w:rsidR="00981D0F" w:rsidRPr="00652090">
        <w:rPr>
          <w:rFonts w:ascii="Times New Roman" w:hAnsi="Times New Roman" w:cs="Times New Roman"/>
          <w:sz w:val="28"/>
          <w:szCs w:val="34"/>
          <w:lang w:val="ru-RU"/>
        </w:rPr>
        <w:t>осуд плотно</w:t>
      </w:r>
      <w:r>
        <w:rPr>
          <w:rFonts w:ascii="Times New Roman" w:hAnsi="Times New Roman" w:cs="Times New Roman"/>
          <w:sz w:val="28"/>
          <w:szCs w:val="34"/>
          <w:lang w:val="ru-RU"/>
        </w:rPr>
        <w:t xml:space="preserve"> </w:t>
      </w:r>
      <w:r w:rsidR="00981D0F" w:rsidRPr="00652090">
        <w:rPr>
          <w:rFonts w:ascii="Times New Roman" w:hAnsi="Times New Roman" w:cs="Times New Roman"/>
          <w:sz w:val="28"/>
          <w:szCs w:val="34"/>
          <w:lang w:val="ru-RU"/>
        </w:rPr>
        <w:t>закрывалась крышкой (см. рис. 1).</w:t>
      </w:r>
    </w:p>
    <w:p w:rsidR="00BD4979" w:rsidRPr="00652090" w:rsidRDefault="00BD4979">
      <w:pPr>
        <w:pStyle w:val="a0"/>
        <w:spacing w:after="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981D0F">
      <w:pPr>
        <w:pStyle w:val="a0"/>
        <w:spacing w:after="0"/>
        <w:ind w:firstLine="540"/>
        <w:jc w:val="both"/>
        <w:rPr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Раз в несколько дней сосуды открывались для проверки роста кристаллов и замены силикагеля. Этот этап эксперимента совпал с бесплодными попытками </w:t>
      </w:r>
      <w:r w:rsidR="00652090">
        <w:rPr>
          <w:rFonts w:ascii="Times New Roman" w:hAnsi="Times New Roman" w:cs="Times New Roman"/>
          <w:sz w:val="28"/>
          <w:szCs w:val="34"/>
          <w:lang w:val="ru-RU"/>
        </w:rPr>
        <w:t xml:space="preserve">ОблЭнерго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начать отопительный сезон. В течение суто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к температура воздуха в помещении несколько раз изменялась на величину до 8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°</w:t>
      </w:r>
      <w:r w:rsidR="006520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Проверки роста кристаллов показывали их поочередное увеличение и уменьшение. Также была подмечена кристаллизация на стенках сосуда и по длине лески, на которой был подвешен начальн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ый кристалл, показывающий положительную динамику по сравнению с предыдущим опытом.</w:t>
      </w:r>
    </w:p>
    <w:p w:rsidR="00BD4979" w:rsidRPr="00652090" w:rsidRDefault="00981D0F">
      <w:pPr>
        <w:pStyle w:val="a0"/>
        <w:spacing w:after="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В случайный момент опыта были сделаны фотографии кристаллов (см. фото 1, 2 и 3).</w:t>
      </w:r>
    </w:p>
    <w:p w:rsidR="00BD4979" w:rsidRPr="00652090" w:rsidRDefault="00BD4979">
      <w:pPr>
        <w:pStyle w:val="a0"/>
        <w:ind w:firstLine="540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tbl>
      <w:tblPr>
        <w:tblW w:w="9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5"/>
      </w:tblGrid>
      <w:tr w:rsidR="00BD4979" w:rsidRPr="00652090">
        <w:trPr>
          <w:trHeight w:val="11993"/>
        </w:trPr>
        <w:tc>
          <w:tcPr>
            <w:tcW w:w="4904" w:type="dxa"/>
          </w:tcPr>
          <w:p w:rsidR="00BD4979" w:rsidRPr="00652090" w:rsidRDefault="00981D0F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34"/>
                <w:lang w:val="ru-RU"/>
              </w:rPr>
            </w:pPr>
            <w:r w:rsidRPr="00652090">
              <w:rPr>
                <w:noProof/>
                <w:lang w:val="ru-RU" w:eastAsia="en-US"/>
              </w:rPr>
              <w:lastRenderedPageBreak/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47290" cy="3180715"/>
                  <wp:effectExtent l="0" t="0" r="0" b="0"/>
                  <wp:wrapSquare wrapText="largest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5" t="-11" r="-15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318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2090">
              <w:rPr>
                <w:rFonts w:ascii="Times New Roman" w:eastAsia="Times New Roman" w:hAnsi="Times New Roman" w:cs="Times New Roman"/>
                <w:sz w:val="28"/>
                <w:szCs w:val="34"/>
                <w:lang w:val="ru-RU"/>
              </w:rPr>
              <w:t xml:space="preserve"> </w:t>
            </w: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981D0F">
            <w:pPr>
              <w:pStyle w:val="ab"/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</w:pPr>
            <w:r w:rsidRPr="00652090"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  <w:t>Фото 1. Кристалл железного купороса в ходе опыта 2.</w:t>
            </w:r>
          </w:p>
          <w:p w:rsidR="00BD4979" w:rsidRPr="00652090" w:rsidRDefault="00BD4979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</w:pPr>
          </w:p>
          <w:p w:rsidR="00BD4979" w:rsidRPr="00652090" w:rsidRDefault="00981D0F">
            <w:pPr>
              <w:pStyle w:val="ab"/>
              <w:rPr>
                <w:lang w:val="ru-RU"/>
              </w:rPr>
            </w:pPr>
            <w:r w:rsidRPr="00652090">
              <w:rPr>
                <w:noProof/>
                <w:lang w:val="ru-RU" w:eastAsia="en-US"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50800</wp:posOffset>
                  </wp:positionV>
                  <wp:extent cx="2447290" cy="2723515"/>
                  <wp:effectExtent l="0" t="0" r="0" b="0"/>
                  <wp:wrapSquare wrapText="largest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5" t="-13" r="-15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272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2090">
              <w:rPr>
                <w:rFonts w:ascii="Times New Roman" w:eastAsia="Times New Roman" w:hAnsi="Times New Roman" w:cs="Times New Roman"/>
                <w:sz w:val="28"/>
                <w:szCs w:val="34"/>
                <w:lang w:val="ru-RU"/>
              </w:rPr>
              <w:t xml:space="preserve"> </w:t>
            </w: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b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981D0F">
            <w:pPr>
              <w:pStyle w:val="ab"/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</w:pPr>
            <w:r w:rsidRPr="00652090"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  <w:t>Фото</w:t>
            </w:r>
            <w:r w:rsidRPr="00652090"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  <w:t xml:space="preserve"> 2. Кристалл медного купороса в ходе опыта 2.</w:t>
            </w:r>
          </w:p>
        </w:tc>
        <w:tc>
          <w:tcPr>
            <w:tcW w:w="4905" w:type="dxa"/>
          </w:tcPr>
          <w:p w:rsidR="00BD4979" w:rsidRPr="00652090" w:rsidRDefault="00981D0F">
            <w:pPr>
              <w:pStyle w:val="a0"/>
              <w:ind w:firstLine="540"/>
              <w:jc w:val="both"/>
              <w:rPr>
                <w:lang w:val="ru-RU"/>
              </w:rPr>
            </w:pP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 xml:space="preserve">На фото 1 видно, что размер кристалла железного купороса чуть превышает размер первоначального кристалла. Кристалл медного купороса (фото 2) вырос получше. Кристалл морской соли вырос лучше всего, и приобрел </w:t>
            </w: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характерную форму с прямыми углами.</w:t>
            </w:r>
          </w:p>
          <w:p w:rsidR="00BD4979" w:rsidRPr="00652090" w:rsidRDefault="00981D0F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Такое соотношение размеров кристаллов хорошо совпадает с зависимостью растворимости от те</w:t>
            </w:r>
            <w:r w:rsid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 xml:space="preserve">мпературы (см. рис. 2). </w:t>
            </w:r>
            <w:proofErr w:type="gramStart"/>
            <w:r w:rsid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 xml:space="preserve">Раствор </w:t>
            </w: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вещества</w:t>
            </w:r>
            <w:proofErr w:type="gramEnd"/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 xml:space="preserve"> растворимость которого менее зависит от температуры (NaCl) не становится ненасыщенным при </w:t>
            </w: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потеплении, и поэтому кристалл не начинает растворяться.</w:t>
            </w:r>
          </w:p>
          <w:p w:rsidR="00BD4979" w:rsidRPr="00652090" w:rsidRDefault="00981D0F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По результатам опыта было решено что в условиях постоянных колебаний температуры кристаллы медного и железного купороса не покажут хороших результатов (они были уничтожены гуманным способом), а крист</w:t>
            </w: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 xml:space="preserve">алл морской соли, хоть и растет очень медленно, но со временем может вырасти (он </w:t>
            </w: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был оставлен в сосуде до весны).</w:t>
            </w:r>
          </w:p>
          <w:p w:rsidR="00BD4979" w:rsidRPr="00652090" w:rsidRDefault="00981D0F" w:rsidP="00652090">
            <w:pPr>
              <w:pStyle w:val="a0"/>
              <w:jc w:val="both"/>
              <w:rPr>
                <w:rFonts w:ascii="Times New Roman" w:eastAsia="Times New Roman" w:hAnsi="Times New Roman" w:cs="Times New Roman"/>
                <w:sz w:val="28"/>
                <w:szCs w:val="34"/>
                <w:lang w:val="ru-RU"/>
              </w:rPr>
            </w:pPr>
            <w:r w:rsidRPr="00652090">
              <w:rPr>
                <w:noProof/>
                <w:lang w:val="ru-RU" w:eastAsia="en-US"/>
              </w:rPr>
              <w:drawing>
                <wp:anchor distT="0" distB="0" distL="0" distR="0" simplePos="0" relativeHeight="9" behindDoc="0" locked="0" layoutInCell="1" allowOverlap="1" wp14:anchorId="65B90282" wp14:editId="05A21C68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209550</wp:posOffset>
                  </wp:positionV>
                  <wp:extent cx="2447290" cy="2790190"/>
                  <wp:effectExtent l="0" t="0" r="0" b="0"/>
                  <wp:wrapSquare wrapText="largest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15" t="-13" r="-15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279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ind w:firstLine="540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981D0F">
            <w:pPr>
              <w:pStyle w:val="a0"/>
              <w:jc w:val="both"/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</w:pPr>
            <w:r w:rsidRPr="00652090"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  <w:t xml:space="preserve">Фото 3. Кристалл хлорида натрия в ходе </w:t>
            </w:r>
            <w:r w:rsidRPr="00652090"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  <w:lastRenderedPageBreak/>
              <w:t>опыта 2.</w:t>
            </w:r>
          </w:p>
          <w:p w:rsidR="00BD4979" w:rsidRPr="00652090" w:rsidRDefault="00981D0F">
            <w:pPr>
              <w:pStyle w:val="a0"/>
              <w:rPr>
                <w:rFonts w:ascii="Times New Roman" w:eastAsia="Times New Roman" w:hAnsi="Times New Roman" w:cs="Times New Roman"/>
                <w:i/>
                <w:iCs/>
                <w:sz w:val="28"/>
                <w:szCs w:val="34"/>
                <w:lang w:val="ru-RU"/>
              </w:rPr>
            </w:pPr>
            <w:r w:rsidRPr="00652090">
              <w:rPr>
                <w:rFonts w:ascii="Times New Roman" w:eastAsia="Times New Roman" w:hAnsi="Times New Roman" w:cs="Times New Roman"/>
                <w:i/>
                <w:iCs/>
                <w:sz w:val="28"/>
                <w:szCs w:val="34"/>
                <w:lang w:val="ru-RU"/>
              </w:rPr>
              <w:t xml:space="preserve"> </w:t>
            </w:r>
          </w:p>
        </w:tc>
      </w:tr>
    </w:tbl>
    <w:p w:rsidR="00BD4979" w:rsidRPr="00652090" w:rsidRDefault="00981D0F">
      <w:pPr>
        <w:pStyle w:val="a0"/>
        <w:spacing w:after="0"/>
        <w:ind w:firstLine="561"/>
        <w:jc w:val="both"/>
        <w:rPr>
          <w:lang w:val="ru-RU"/>
        </w:rPr>
      </w:pPr>
      <w:r w:rsidRPr="00652090">
        <w:rPr>
          <w:lang w:val="ru-RU"/>
        </w:rPr>
        <w:lastRenderedPageBreak/>
        <w:br w:type="page"/>
      </w:r>
    </w:p>
    <w:p w:rsidR="00BD4979" w:rsidRPr="00652090" w:rsidRDefault="00981D0F">
      <w:pPr>
        <w:pStyle w:val="a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Hlk26440409"/>
      <w:bookmarkEnd w:id="0"/>
      <w:r w:rsidRPr="00652090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Кристаллизация из горячего раствора</w:t>
      </w:r>
    </w:p>
    <w:p w:rsidR="00BD4979" w:rsidRPr="00652090" w:rsidRDefault="00BD4979">
      <w:pPr>
        <w:pStyle w:val="a0"/>
        <w:spacing w:after="0"/>
        <w:ind w:firstLine="56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D4979" w:rsidRPr="00652090" w:rsidRDefault="00981D0F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noProof/>
          <w:lang w:val="ru-RU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683260</wp:posOffset>
            </wp:positionV>
            <wp:extent cx="6118860" cy="4067810"/>
            <wp:effectExtent l="0" t="0" r="0" b="0"/>
            <wp:wrapSquare wrapText="largest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Поскольку предварительные опыты не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дали желаемых результатов, было решено воспользоваться тем, что растворимость веществ в воде падает при уменьшении температуры.</w:t>
      </w:r>
    </w:p>
    <w:p w:rsidR="00BD4979" w:rsidRPr="00652090" w:rsidRDefault="00981D0F">
      <w:pPr>
        <w:pStyle w:val="a0"/>
        <w:ind w:firstLine="561"/>
        <w:jc w:val="center"/>
        <w:rPr>
          <w:rFonts w:ascii="Times New Roman" w:hAnsi="Times New Roman" w:cs="Times New Roman"/>
          <w:i/>
          <w:iCs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i/>
          <w:iCs/>
          <w:sz w:val="28"/>
          <w:szCs w:val="34"/>
          <w:lang w:val="ru-RU"/>
        </w:rPr>
        <w:t>Рис. 2. Зависимость растворимости веществ в воде от температуры</w:t>
      </w:r>
    </w:p>
    <w:p w:rsidR="00BD4979" w:rsidRPr="00652090" w:rsidRDefault="00981D0F">
      <w:pPr>
        <w:pStyle w:val="a0"/>
        <w:spacing w:after="0"/>
        <w:ind w:firstLine="561"/>
        <w:jc w:val="center"/>
        <w:rPr>
          <w:rFonts w:ascii="Times New Roman" w:hAnsi="Times New Roman" w:cs="Times New Roman"/>
          <w:i/>
          <w:iCs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i/>
          <w:iCs/>
          <w:sz w:val="28"/>
          <w:szCs w:val="34"/>
          <w:lang w:val="ru-RU"/>
        </w:rPr>
        <w:t>по данным.</w:t>
      </w: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i/>
          <w:iCs/>
          <w:sz w:val="28"/>
          <w:szCs w:val="34"/>
          <w:lang w:val="ru-RU"/>
        </w:rPr>
      </w:pPr>
    </w:p>
    <w:p w:rsidR="00BD4979" w:rsidRPr="00652090" w:rsidRDefault="00981D0F">
      <w:pPr>
        <w:pStyle w:val="a0"/>
        <w:spacing w:after="0"/>
        <w:ind w:firstLine="561"/>
        <w:jc w:val="both"/>
        <w:rPr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На рис. 2 изображено, что использование горячего рас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твора почти не дает выигрыша в растворимости в случае натрия хлорида. Поэтому для этого опыта использовались только железный купорос и медный купорос. В полипропиленовый стакан наливалась вода с температурой около 100°С и стакан ставился в миску с водой та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кой же температуры. Пока вода не успела остыть в стакане, готовился насыщенный раствор. Перемешивание при этом производилось очень осторожно, так как при высокой температуре полипропилен размягчается, но не теряет целостности, если не пытаться раздавить не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растворенные частицы вещества ложкой. Из-за нехватки оборудования для горячей фильтрации фильтрацией было решено пренебречь в пользу сохранения температуры. Горячий насыщенный раствор </w:t>
      </w:r>
      <w:proofErr w:type="gramStart"/>
      <w:r w:rsidRPr="00652090">
        <w:rPr>
          <w:rFonts w:ascii="Times New Roman" w:hAnsi="Times New Roman" w:cs="Times New Roman"/>
          <w:sz w:val="28"/>
          <w:szCs w:val="34"/>
          <w:lang w:val="ru-RU"/>
        </w:rPr>
        <w:t>быстро</w:t>
      </w:r>
      <w:proofErr w:type="gramEnd"/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но осторожно сливался в другой стакан, также погруженный в горячу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ю воду. Нерастворенные частицы вещества при этом оставались в первом стакане. Затем в этот раствор подвешивался начальный кристалл, и только тогда стакан вынимался из горячей воды и оставался при температуре комнатной для охлаждения. Как видно из рис. 2 пр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и охлаждении насыщенного раствора медного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lastRenderedPageBreak/>
        <w:t>или железного купороса со 100°С до 20°С растворимость вещества падает в несколько раз, раствор становится перенасыщенным и избыток должен кристаллизоваться.</w:t>
      </w:r>
    </w:p>
    <w:p w:rsidR="00BD4979" w:rsidRPr="00652090" w:rsidRDefault="00981D0F">
      <w:pPr>
        <w:pStyle w:val="a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Поскольку после охлаждения до комнатной температуры этот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опыт превращается в опыт 1, то нет никакого смысла ждать больше одних суток. За каждые сутки операция повторялась. Снова готовился горячий насыщенный раствор, и кристаллы погружались уже в него. Для экономии химикатов иногда в горячую воду ставился стакан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с холодным раствором (но уже без кристалла в нем</w:t>
      </w:r>
      <w:r w:rsidR="00652090">
        <w:rPr>
          <w:rFonts w:ascii="Times New Roman" w:hAnsi="Times New Roman" w:cs="Times New Roman"/>
          <w:sz w:val="28"/>
          <w:szCs w:val="34"/>
          <w:lang w:val="ru-RU"/>
        </w:rPr>
        <w:t xml:space="preserve">) с прошедших суток, </w:t>
      </w:r>
      <w:proofErr w:type="gramStart"/>
      <w:r w:rsidR="00652090">
        <w:rPr>
          <w:rFonts w:ascii="Times New Roman" w:hAnsi="Times New Roman" w:cs="Times New Roman"/>
          <w:sz w:val="28"/>
          <w:szCs w:val="34"/>
          <w:lang w:val="ru-RU"/>
        </w:rPr>
        <w:t xml:space="preserve">паразитные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кристаллы</w:t>
      </w:r>
      <w:proofErr w:type="gramEnd"/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возникшие на стенках и дни стакана растворялись при нагревании раствора от воды в миске и добавлялась новая порция вещества, пока раствор не станет насыщенным.</w:t>
      </w:r>
    </w:p>
    <w:p w:rsidR="00BD4979" w:rsidRPr="00652090" w:rsidRDefault="00981D0F">
      <w:pPr>
        <w:pStyle w:val="a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Уже че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рез трое </w:t>
      </w:r>
      <w:r w:rsidR="00652090">
        <w:rPr>
          <w:rFonts w:ascii="Times New Roman" w:hAnsi="Times New Roman" w:cs="Times New Roman"/>
          <w:sz w:val="28"/>
          <w:szCs w:val="34"/>
          <w:lang w:val="ru-RU"/>
        </w:rPr>
        <w:t>суток после начала опыта двухсот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граммовый стакан стал мало для кристалла железного купороса. Кристалл медного купороса тоже значительно вырос. Тогда оба кристалла были перемещены в стаканы емкостью 0,5 л.</w:t>
      </w:r>
    </w:p>
    <w:p w:rsidR="00BD4979" w:rsidRPr="00652090" w:rsidRDefault="00981D0F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Опыт закончился, когда кристалл железного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купороса невозможно было разместить в стакане так, чтобы он был полностью погружен в раствор и не касался стенок. Кристалл медного купороса рос немного медленнее (что хорошо соотносится с рис. 2), но гораздо лучше, чем в опытах 1 и 2. Именно эти кристаллы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и были сданы преподавателю.</w:t>
      </w:r>
    </w:p>
    <w:p w:rsidR="00BD4979" w:rsidRPr="00652090" w:rsidRDefault="00981D0F">
      <w:pPr>
        <w:pStyle w:val="a0"/>
        <w:spacing w:after="0"/>
        <w:ind w:firstLine="561"/>
        <w:rPr>
          <w:rFonts w:ascii="Times New Roman" w:hAnsi="Times New Roman" w:cs="Times New Roman"/>
          <w:i/>
          <w:iCs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i/>
          <w:iCs/>
          <w:noProof/>
          <w:sz w:val="28"/>
          <w:szCs w:val="34"/>
          <w:lang w:val="ru-RU" w:eastAsia="en-US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234950</wp:posOffset>
            </wp:positionV>
            <wp:extent cx="6127115" cy="3764280"/>
            <wp:effectExtent l="0" t="0" r="0" b="0"/>
            <wp:wrapSquare wrapText="largest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4" t="-7" r="-4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979" w:rsidRPr="00652090" w:rsidRDefault="00981D0F">
      <w:pPr>
        <w:pStyle w:val="a0"/>
        <w:ind w:hanging="13"/>
        <w:jc w:val="center"/>
        <w:rPr>
          <w:rFonts w:ascii="Times New Roman" w:hAnsi="Times New Roman" w:cs="Times New Roman"/>
          <w:i/>
          <w:iCs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i/>
          <w:iCs/>
          <w:sz w:val="28"/>
          <w:szCs w:val="34"/>
          <w:lang w:val="ru-RU"/>
        </w:rPr>
        <w:t>Фото 4. Кристаллы железного (слева) и медного купороса после завершения опыта.</w:t>
      </w:r>
    </w:p>
    <w:p w:rsidR="00BD4979" w:rsidRPr="00652090" w:rsidRDefault="00981D0F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Поскольку в ходе опыта 3 не было получено кристалла морской соли, была сделана попытка применить для этого способ высаливания. В начале опыта был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lastRenderedPageBreak/>
        <w:t xml:space="preserve">приготовлен и отфильтрован холодный насыщенный раствор этого вещества и разлиты в три сосуда, в количестве 100 мл. в каждую. После подвешивания начальных кристаллов </w:t>
      </w:r>
      <w:proofErr w:type="gramStart"/>
      <w:r w:rsidRPr="00652090">
        <w:rPr>
          <w:rFonts w:ascii="Times New Roman" w:hAnsi="Times New Roman" w:cs="Times New Roman"/>
          <w:sz w:val="28"/>
          <w:szCs w:val="34"/>
          <w:lang w:val="ru-RU"/>
        </w:rPr>
        <w:t>в толще раствора</w:t>
      </w:r>
      <w:proofErr w:type="gramEnd"/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во всех трех стаканах, в стакан 1 было добавлено 1 мл 96% раствора этанола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, в стакан 2 было добавлено 5 мл, а в стакан 3 добавлялось 1 мл этанола каждые два часа.</w:t>
      </w:r>
    </w:p>
    <w:p w:rsidR="00BD4979" w:rsidRPr="00652090" w:rsidRDefault="00981D0F">
      <w:pPr>
        <w:pStyle w:val="a0"/>
        <w:ind w:firstLine="561"/>
        <w:jc w:val="both"/>
        <w:rPr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Поскольку растворимость хлорида натрия в этаноле близка к нулю [3], с добавлением этанола раствор становится перенасыщенным, что приводит к кристаллизации.</w:t>
      </w:r>
    </w:p>
    <w:p w:rsidR="00BD4979" w:rsidRPr="00652090" w:rsidRDefault="00981D0F">
      <w:pPr>
        <w:pStyle w:val="a0"/>
        <w:ind w:firstLine="5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Опыт длился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 xml:space="preserve"> двое суток, после чего была оценена действенность метода. В первом стакане не было замечено отличий от опыта 2. За двое суток начальный кристалл не вырос. В стакане 2 была подмечена бурная кристаллизация на дне и стенках, а также по длине лески. Сам крист</w:t>
      </w:r>
      <w:r w:rsidRPr="00652090">
        <w:rPr>
          <w:rFonts w:ascii="Times New Roman" w:hAnsi="Times New Roman" w:cs="Times New Roman"/>
          <w:sz w:val="28"/>
          <w:szCs w:val="28"/>
          <w:lang w:val="ru-RU"/>
        </w:rPr>
        <w:t>алл значительно вырос, но представлял собой очень хрупкий конгломерат из мелких кристаллов (менее одного мм. размером).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BD4979" w:rsidRPr="00652090">
        <w:tc>
          <w:tcPr>
            <w:tcW w:w="4818" w:type="dxa"/>
          </w:tcPr>
          <w:p w:rsidR="00BD4979" w:rsidRPr="00652090" w:rsidRDefault="00981D0F">
            <w:pPr>
              <w:pStyle w:val="a0"/>
              <w:spacing w:after="0"/>
              <w:ind w:left="-3" w:right="-3"/>
              <w:jc w:val="both"/>
              <w:rPr>
                <w:rFonts w:ascii="Times New Roman" w:eastAsia="Times New Roman" w:hAnsi="Times New Roman" w:cs="Times New Roman"/>
                <w:sz w:val="28"/>
                <w:szCs w:val="34"/>
                <w:lang w:val="ru-RU"/>
              </w:rPr>
            </w:pPr>
            <w:r w:rsidRPr="00652090">
              <w:rPr>
                <w:noProof/>
                <w:lang w:val="ru-RU" w:eastAsia="en-US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47290" cy="2256790"/>
                  <wp:effectExtent l="0" t="0" r="0" b="0"/>
                  <wp:wrapSquare wrapText="largest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15" t="-16" r="-15" b="-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225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2090">
              <w:rPr>
                <w:rFonts w:ascii="Times New Roman" w:eastAsia="Times New Roman" w:hAnsi="Times New Roman" w:cs="Times New Roman"/>
                <w:sz w:val="28"/>
                <w:szCs w:val="34"/>
                <w:lang w:val="ru-RU"/>
              </w:rPr>
              <w:t xml:space="preserve"> </w:t>
            </w: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BD4979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</w:p>
          <w:p w:rsidR="00BD4979" w:rsidRPr="00652090" w:rsidRDefault="00981D0F">
            <w:pPr>
              <w:pStyle w:val="a0"/>
              <w:spacing w:after="0"/>
              <w:ind w:left="-3" w:right="-3"/>
              <w:jc w:val="both"/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</w:pPr>
            <w:r w:rsidRPr="00652090">
              <w:rPr>
                <w:rFonts w:ascii="Times New Roman" w:hAnsi="Times New Roman" w:cs="Times New Roman"/>
                <w:i/>
                <w:iCs/>
                <w:sz w:val="28"/>
                <w:szCs w:val="34"/>
                <w:lang w:val="ru-RU"/>
              </w:rPr>
              <w:t>Фото 5. Кристалл из стакана 2 после завершения опыта 4.</w:t>
            </w:r>
          </w:p>
        </w:tc>
        <w:tc>
          <w:tcPr>
            <w:tcW w:w="4819" w:type="dxa"/>
          </w:tcPr>
          <w:p w:rsidR="00BD4979" w:rsidRPr="00652090" w:rsidRDefault="00981D0F">
            <w:pPr>
              <w:pStyle w:val="a0"/>
              <w:spacing w:after="0"/>
              <w:ind w:firstLine="561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В стакане 3 было сродни и в стакане 2, но мелких кристаллов на сте</w:t>
            </w: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нках и начальном кристалле наросло еще больше.</w:t>
            </w:r>
          </w:p>
          <w:p w:rsidR="00BD4979" w:rsidRPr="00652090" w:rsidRDefault="00981D0F">
            <w:pPr>
              <w:pStyle w:val="a0"/>
              <w:spacing w:after="0"/>
              <w:ind w:firstLine="561"/>
              <w:jc w:val="both"/>
              <w:rPr>
                <w:rFonts w:ascii="Times New Roman" w:hAnsi="Times New Roman" w:cs="Times New Roman"/>
                <w:sz w:val="28"/>
                <w:szCs w:val="34"/>
                <w:lang w:val="ru-RU"/>
              </w:rPr>
            </w:pP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По результатам опыта был сделан вывод, что количество этанола ускоряет рост кристалла, но при этом не приводит к измельчению и влаги, лежит в промежутке между 1 и 5 мл на 100 мл насыщенного раствора. Точное ко</w:t>
            </w:r>
            <w:r w:rsidRPr="00652090">
              <w:rPr>
                <w:rFonts w:ascii="Times New Roman" w:hAnsi="Times New Roman" w:cs="Times New Roman"/>
                <w:sz w:val="28"/>
                <w:szCs w:val="34"/>
                <w:lang w:val="ru-RU"/>
              </w:rPr>
              <w:t>личество найдено не было.</w:t>
            </w:r>
          </w:p>
        </w:tc>
      </w:tr>
    </w:tbl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 w:rsidP="00652090">
      <w:pPr>
        <w:pStyle w:val="a0"/>
        <w:spacing w:after="0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BD4979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</w:p>
    <w:p w:rsidR="00BD4979" w:rsidRPr="00652090" w:rsidRDefault="00981D0F">
      <w:pPr>
        <w:pStyle w:val="a0"/>
        <w:spacing w:after="0"/>
        <w:ind w:firstLine="561"/>
        <w:jc w:val="center"/>
        <w:rPr>
          <w:rFonts w:ascii="Times New Roman" w:hAnsi="Times New Roman" w:cs="Times New Roman"/>
          <w:b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b/>
          <w:sz w:val="28"/>
          <w:szCs w:val="34"/>
          <w:lang w:val="ru-RU"/>
        </w:rPr>
        <w:lastRenderedPageBreak/>
        <w:t>ЗАКЛЮЧЕНИЕ</w:t>
      </w:r>
    </w:p>
    <w:p w:rsidR="00BD4979" w:rsidRPr="00652090" w:rsidRDefault="00981D0F">
      <w:pPr>
        <w:pStyle w:val="a0"/>
        <w:spacing w:after="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>Выращивание кристаллов в домашних условиях требует длительного времени, стабильной температуры и средней относительной влажности воздуха. Эти</w:t>
      </w:r>
      <w:r w:rsidR="00652090">
        <w:rPr>
          <w:rFonts w:ascii="Times New Roman" w:hAnsi="Times New Roman" w:cs="Times New Roman"/>
          <w:sz w:val="28"/>
          <w:szCs w:val="34"/>
          <w:lang w:val="ru-RU"/>
        </w:rPr>
        <w:t xml:space="preserve"> ограничения могут быть исключены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, если испол</w:t>
      </w:r>
      <w:bookmarkStart w:id="1" w:name="_GoBack"/>
      <w:bookmarkEnd w:id="1"/>
      <w:r w:rsidRPr="00652090">
        <w:rPr>
          <w:rFonts w:ascii="Times New Roman" w:hAnsi="Times New Roman" w:cs="Times New Roman"/>
          <w:sz w:val="28"/>
          <w:szCs w:val="34"/>
          <w:lang w:val="ru-RU"/>
        </w:rPr>
        <w:t>ьзовать способ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 кристаллизации из горячего раствора, но он подходит не для всех веществ. Если растворимость мало зависит от температуры, то нужно искать другие способы, такие как например высаливание. Способ высаливания в свою очередь может дать значительное ускорение ро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ста кристаллов, но требует тонкой настройки количества этанола. Такая настройка может быть осуществлена ​​путём многих экспериментов, требующих постоянных затрат этанола, запасы которого ограничены.</w:t>
      </w:r>
    </w:p>
    <w:p w:rsidR="00BD4979" w:rsidRPr="00652090" w:rsidRDefault="00981D0F">
      <w:pPr>
        <w:pStyle w:val="a0"/>
        <w:ind w:firstLine="561"/>
        <w:jc w:val="both"/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rFonts w:ascii="Times New Roman" w:hAnsi="Times New Roman" w:cs="Times New Roman"/>
          <w:sz w:val="28"/>
          <w:szCs w:val="34"/>
          <w:lang w:val="ru-RU"/>
        </w:rPr>
        <w:t xml:space="preserve">Также в ходе работы я научился использовать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психрометрический гигрометр ВИТ-2.</w:t>
      </w:r>
    </w:p>
    <w:p w:rsidR="00BD4979" w:rsidRPr="00652090" w:rsidRDefault="00981D0F">
      <w:pPr>
        <w:rPr>
          <w:rFonts w:ascii="Times New Roman" w:hAnsi="Times New Roman" w:cs="Times New Roman"/>
          <w:sz w:val="28"/>
          <w:szCs w:val="34"/>
          <w:lang w:val="ru-RU"/>
        </w:rPr>
      </w:pPr>
      <w:r w:rsidRPr="00652090">
        <w:rPr>
          <w:lang w:val="ru-RU"/>
        </w:rPr>
        <w:br w:type="page"/>
      </w:r>
    </w:p>
    <w:p w:rsidR="00BD4979" w:rsidRPr="00652090" w:rsidRDefault="00981D0F">
      <w:pPr>
        <w:pStyle w:val="a0"/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20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ИСПОЛЬЗОВАННЫХ ИСТОЧНИКОВ</w:t>
      </w:r>
    </w:p>
    <w:p w:rsidR="00BD4979" w:rsidRPr="00652090" w:rsidRDefault="00981D0F">
      <w:pPr>
        <w:pStyle w:val="a0"/>
        <w:ind w:left="874" w:hanging="352"/>
        <w:rPr>
          <w:lang w:val="ru-RU"/>
        </w:rPr>
      </w:pPr>
      <w:r w:rsidRPr="00652090">
        <w:rPr>
          <w:rFonts w:ascii="Times New Roman" w:eastAsia="Times New Roman" w:hAnsi="Times New Roman" w:cs="Times New Roman"/>
          <w:sz w:val="28"/>
          <w:szCs w:val="34"/>
          <w:lang w:val="ru-RU"/>
        </w:rPr>
        <w:t xml:space="preserve"> </w:t>
      </w:r>
      <w:r w:rsidRPr="00652090">
        <w:rPr>
          <w:rFonts w:ascii="Times New Roman" w:hAnsi="Times New Roman" w:cs="Times New Roman"/>
          <w:sz w:val="28"/>
          <w:szCs w:val="34"/>
          <w:lang w:val="ru-RU"/>
        </w:rPr>
        <w:t>1. К.-Т. Вильке. ВЫРАЩИВАНИЕ КРИСТАЛЛОВ. Перевод с немецкого. Ленинград «Недра» 1977</w:t>
      </w:r>
    </w:p>
    <w:p w:rsidR="00BD4979" w:rsidRPr="00652090" w:rsidRDefault="00981D0F">
      <w:pPr>
        <w:pStyle w:val="a0"/>
        <w:ind w:left="874" w:hanging="352"/>
        <w:rPr>
          <w:lang w:val="ru-RU"/>
        </w:rPr>
      </w:pPr>
      <w:r w:rsidRPr="0065209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28"/>
          <w:lang w:val="ru-RU"/>
        </w:rPr>
        <w:t>Т. Г. Петров и др. ВЫРАЩИВАНИЕ КРИСТАЛЛОВ ИЗ РАСТВОРОВ. Ленинград «Недра» 198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3</w:t>
      </w:r>
    </w:p>
    <w:p w:rsidR="00BD4979" w:rsidRPr="00652090" w:rsidRDefault="00981D0F">
      <w:pPr>
        <w:pStyle w:val="a0"/>
        <w:ind w:left="874" w:hanging="352"/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</w:pP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3. https://crystalls.info</w:t>
      </w:r>
    </w:p>
    <w:p w:rsidR="00BD4979" w:rsidRDefault="00981D0F">
      <w:pPr>
        <w:pStyle w:val="a0"/>
        <w:ind w:left="874" w:hanging="352"/>
      </w:pP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 xml:space="preserve">4. </w:t>
      </w:r>
      <w:proofErr w:type="gramStart"/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http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://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portal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.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tpu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.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ru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:7777/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SHARED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/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t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/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TAGNIIVN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/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Spavochnik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_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po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_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G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.</w:t>
      </w:r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T</w:t>
      </w:r>
      <w:r w:rsidRPr="00652090">
        <w:rPr>
          <w:rFonts w:ascii="Times New Roman" w:eastAsia="DejaVu Sans;Deja Vu Sans" w:hAnsi="Times New Roman" w:cs="DejaVu Sans;Deja Vu Sans"/>
          <w:color w:val="000000"/>
          <w:sz w:val="28"/>
          <w:szCs w:val="34"/>
        </w:rPr>
        <w:t>..</w:t>
      </w:r>
      <w:proofErr w:type="gramEnd"/>
      <w:r>
        <w:rPr>
          <w:rFonts w:ascii="Times New Roman" w:eastAsia="DejaVu Sans;Deja Vu Sans" w:hAnsi="Times New Roman" w:cs="DejaVu Sans;Deja Vu Sans"/>
          <w:color w:val="000000"/>
          <w:sz w:val="28"/>
          <w:szCs w:val="34"/>
          <w:lang w:val="ru-RU"/>
        </w:rPr>
        <w:t>pdf</w:t>
      </w:r>
    </w:p>
    <w:sectPr w:rsidR="00BD497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0F" w:rsidRDefault="00981D0F">
      <w:r>
        <w:separator/>
      </w:r>
    </w:p>
  </w:endnote>
  <w:endnote w:type="continuationSeparator" w:id="0">
    <w:p w:rsidR="00981D0F" w:rsidRDefault="0098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;Yu Gothic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;Deja 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79" w:rsidRDefault="00BD4979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79" w:rsidRDefault="00652090">
    <w:pPr>
      <w:pStyle w:val="ad"/>
      <w:jc w:val="center"/>
    </w:pPr>
    <w:r>
      <w:rPr>
        <w:rFonts w:ascii="Times New Roman" w:hAnsi="Times New Roman" w:cs="Times New Roman"/>
        <w:sz w:val="28"/>
        <w:szCs w:val="28"/>
        <w:lang w:val="ru-RU"/>
      </w:rPr>
      <w:t>Домодедово</w:t>
    </w:r>
    <w:r>
      <w:rPr>
        <w:rFonts w:ascii="Times New Roman" w:hAnsi="Times New Roman" w:cs="Times New Roman"/>
        <w:sz w:val="28"/>
        <w:szCs w:val="28"/>
      </w:rPr>
      <w:t xml:space="preserve"> 2022</w:t>
    </w:r>
    <w:r w:rsidR="00981D0F">
      <w:rPr>
        <w:rFonts w:ascii="Times New Roman" w:hAnsi="Times New Roman" w:cs="Times New Roman"/>
        <w:sz w:val="28"/>
        <w:szCs w:val="28"/>
      </w:rPr>
      <w:t xml:space="preserve">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0F" w:rsidRDefault="00981D0F">
      <w:r>
        <w:separator/>
      </w:r>
    </w:p>
  </w:footnote>
  <w:footnote w:type="continuationSeparator" w:id="0">
    <w:p w:rsidR="00981D0F" w:rsidRDefault="0098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79" w:rsidRDefault="00BD4979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79" w:rsidRPr="00652090" w:rsidRDefault="00652090">
    <w:pPr>
      <w:pStyle w:val="ac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МАОУ Востряковский лицей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E2C"/>
    <w:multiLevelType w:val="multilevel"/>
    <w:tmpl w:val="7EB0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EF2168"/>
    <w:multiLevelType w:val="multilevel"/>
    <w:tmpl w:val="AB847AD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9"/>
    <w:rsid w:val="00652090"/>
    <w:rsid w:val="00981D0F"/>
    <w:rsid w:val="00B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0287"/>
  <w15:docId w15:val="{6C2D33C9-F69A-486C-A147-206BB7B3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Arial"/>
      <w:kern w:val="2"/>
      <w:sz w:val="20"/>
      <w:lang w:val="uk-UA" w:bidi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4">
    <w:name w:val="Символ нумерации"/>
    <w:qFormat/>
  </w:style>
  <w:style w:type="character" w:styleId="a5">
    <w:name w:val="Hyperlink"/>
    <w:rPr>
      <w:color w:val="000080"/>
      <w:u w:val="single"/>
    </w:rPr>
  </w:style>
  <w:style w:type="character" w:customStyle="1" w:styleId="a6">
    <w:name w:val="Верхний колонтитул Знак"/>
    <w:qFormat/>
    <w:rPr>
      <w:rFonts w:ascii="Arial" w:eastAsia="Lucida Sans Unicode" w:hAnsi="Arial" w:cs="Arial"/>
      <w:kern w:val="2"/>
      <w:szCs w:val="24"/>
      <w:lang w:val="uk-UA"/>
    </w:rPr>
  </w:style>
  <w:style w:type="character" w:customStyle="1" w:styleId="a7">
    <w:name w:val="Нижний колонтитул Знак"/>
    <w:qFormat/>
    <w:rPr>
      <w:rFonts w:ascii="Arial" w:eastAsia="Lucida Sans Unicode" w:hAnsi="Arial" w:cs="Arial"/>
      <w:kern w:val="2"/>
      <w:szCs w:val="24"/>
      <w:lang w:val="uk-UA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eastAsia="MS Mincho;Yu Gothic UI" w:cs="Tahoma"/>
      <w:sz w:val="28"/>
      <w:szCs w:val="28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Default">
    <w:name w:val="Default"/>
    <w:basedOn w:val="a"/>
    <w:qFormat/>
    <w:pPr>
      <w:autoSpaceDE w:val="0"/>
    </w:pPr>
    <w:rPr>
      <w:rFonts w:ascii="DejaVu Sans;Deja Vu Sans" w:eastAsia="DejaVu Sans;Deja Vu Sans" w:hAnsi="DejaVu Sans;Deja Vu Sans" w:cs="DejaVu Sans;Deja Vu Sans"/>
      <w:color w:val="000000"/>
      <w:sz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TOC Heading"/>
    <w:basedOn w:val="1"/>
    <w:next w:val="a"/>
    <w:qFormat/>
    <w:pPr>
      <w:keepLines/>
      <w:widowControl/>
      <w:numPr>
        <w:numId w:val="0"/>
      </w:numPr>
      <w:suppressAutoHyphens w:val="0"/>
      <w:spacing w:after="0" w:line="256" w:lineRule="auto"/>
    </w:pPr>
    <w:rPr>
      <w:rFonts w:ascii="Calibri Light" w:eastAsia="Times New Roman" w:hAnsi="Calibri Light" w:cs="Times New Roman"/>
      <w:b w:val="0"/>
      <w:bCs w:val="0"/>
      <w:color w:val="2F5496"/>
      <w:kern w:val="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1738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Ляхман</cp:lastModifiedBy>
  <cp:revision>2</cp:revision>
  <dcterms:created xsi:type="dcterms:W3CDTF">2022-09-28T09:53:00Z</dcterms:created>
  <dcterms:modified xsi:type="dcterms:W3CDTF">2022-09-28T10:03:00Z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2019-11-12T06:59:00Z</dcterms:created>
  <dc:creator/>
  <dc:description/>
  <cp:keywords> </cp:keywords>
  <dc:language>en-US</dc:language>
  <cp:lastModifiedBy>Екатерина Ляхман</cp:lastModifiedBy>
  <dcterms:modified xsi:type="dcterms:W3CDTF">2019-12-05T18:08:00Z</dcterms:modified>
  <cp:revision>5</cp:revision>
  <dc:subject/>
  <dc:title/>
</cp:coreProperties>
</file>