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366516" w14:textId="77777777" w:rsidR="00715ED8" w:rsidRPr="00715ED8" w:rsidRDefault="00715ED8" w:rsidP="00715ED8">
      <w:pPr>
        <w:tabs>
          <w:tab w:val="left" w:pos="9214"/>
        </w:tabs>
        <w:spacing w:after="0" w:line="360" w:lineRule="auto"/>
        <w:ind w:left="-851" w:right="-142" w:firstLine="567"/>
        <w:jc w:val="center"/>
        <w:rPr>
          <w:rFonts w:ascii="Times New Roman" w:hAnsi="Times New Roman" w:cs="Times New Roman"/>
          <w:color w:val="000000" w:themeColor="text1"/>
          <w:sz w:val="28"/>
          <w:szCs w:val="28"/>
        </w:rPr>
      </w:pPr>
      <w:r w:rsidRPr="00715ED8">
        <w:rPr>
          <w:rFonts w:ascii="Times New Roman" w:hAnsi="Times New Roman" w:cs="Times New Roman"/>
          <w:color w:val="000000" w:themeColor="text1"/>
          <w:sz w:val="28"/>
          <w:szCs w:val="28"/>
        </w:rPr>
        <w:t>Научно- исследовательская работа</w:t>
      </w:r>
    </w:p>
    <w:p w14:paraId="10D0B8B7" w14:textId="77DE485C" w:rsidR="00715ED8" w:rsidRDefault="00715ED8" w:rsidP="00715ED8">
      <w:pPr>
        <w:spacing w:after="0" w:line="360" w:lineRule="auto"/>
        <w:ind w:left="-851" w:right="-142" w:firstLine="567"/>
        <w:jc w:val="center"/>
        <w:rPr>
          <w:rFonts w:ascii="Times New Roman" w:hAnsi="Times New Roman" w:cs="Times New Roman"/>
          <w:color w:val="000000" w:themeColor="text1"/>
          <w:sz w:val="28"/>
          <w:szCs w:val="28"/>
        </w:rPr>
      </w:pPr>
      <w:r w:rsidRPr="00715ED8">
        <w:rPr>
          <w:rFonts w:ascii="Times New Roman" w:hAnsi="Times New Roman" w:cs="Times New Roman"/>
          <w:color w:val="000000" w:themeColor="text1"/>
          <w:sz w:val="28"/>
          <w:szCs w:val="28"/>
        </w:rPr>
        <w:t>Предмет: «</w:t>
      </w:r>
      <w:r>
        <w:rPr>
          <w:rFonts w:ascii="Times New Roman" w:hAnsi="Times New Roman" w:cs="Times New Roman"/>
          <w:color w:val="000000" w:themeColor="text1"/>
          <w:sz w:val="28"/>
          <w:szCs w:val="28"/>
        </w:rPr>
        <w:t>Биология</w:t>
      </w:r>
      <w:r w:rsidRPr="00715ED8">
        <w:rPr>
          <w:rFonts w:ascii="Times New Roman" w:hAnsi="Times New Roman" w:cs="Times New Roman"/>
          <w:color w:val="000000" w:themeColor="text1"/>
          <w:sz w:val="28"/>
          <w:szCs w:val="28"/>
        </w:rPr>
        <w:t>»</w:t>
      </w:r>
    </w:p>
    <w:p w14:paraId="304B998B" w14:textId="77777777" w:rsidR="00715ED8" w:rsidRPr="00715ED8" w:rsidRDefault="00715ED8" w:rsidP="00715ED8">
      <w:pPr>
        <w:spacing w:after="0" w:line="360" w:lineRule="auto"/>
        <w:ind w:left="-851" w:right="-142" w:firstLine="567"/>
        <w:jc w:val="center"/>
        <w:rPr>
          <w:rFonts w:ascii="Times New Roman" w:hAnsi="Times New Roman" w:cs="Times New Roman"/>
          <w:color w:val="000000" w:themeColor="text1"/>
          <w:sz w:val="28"/>
          <w:szCs w:val="28"/>
        </w:rPr>
      </w:pPr>
    </w:p>
    <w:p w14:paraId="324AEF0A" w14:textId="77777777" w:rsidR="00715ED8" w:rsidRPr="00715ED8" w:rsidRDefault="00715ED8" w:rsidP="00715ED8">
      <w:pPr>
        <w:spacing w:after="0" w:line="360" w:lineRule="auto"/>
        <w:ind w:left="-851" w:right="-142" w:firstLine="567"/>
        <w:rPr>
          <w:rFonts w:ascii="Times New Roman" w:hAnsi="Times New Roman" w:cs="Times New Roman"/>
          <w:b/>
          <w:color w:val="000000" w:themeColor="text1"/>
          <w:sz w:val="28"/>
          <w:szCs w:val="28"/>
        </w:rPr>
      </w:pPr>
    </w:p>
    <w:p w14:paraId="7FC13310" w14:textId="77777777" w:rsidR="00715ED8" w:rsidRPr="00715ED8" w:rsidRDefault="00715ED8" w:rsidP="00715ED8">
      <w:pPr>
        <w:spacing w:after="0" w:line="360" w:lineRule="auto"/>
        <w:ind w:left="-851" w:right="-142" w:firstLine="567"/>
        <w:jc w:val="center"/>
        <w:rPr>
          <w:rFonts w:ascii="Times New Roman" w:hAnsi="Times New Roman" w:cs="Times New Roman"/>
          <w:b/>
          <w:color w:val="000000" w:themeColor="text1"/>
          <w:sz w:val="28"/>
          <w:szCs w:val="28"/>
        </w:rPr>
      </w:pPr>
    </w:p>
    <w:p w14:paraId="31D0E440" w14:textId="77777777" w:rsidR="00715ED8" w:rsidRPr="00715ED8" w:rsidRDefault="00715ED8" w:rsidP="00715ED8">
      <w:pPr>
        <w:spacing w:after="0" w:line="360" w:lineRule="auto"/>
        <w:ind w:left="-851" w:right="-142" w:firstLine="567"/>
        <w:jc w:val="center"/>
        <w:rPr>
          <w:rFonts w:ascii="Times New Roman" w:hAnsi="Times New Roman" w:cs="Times New Roman"/>
          <w:b/>
          <w:color w:val="000000" w:themeColor="text1"/>
          <w:sz w:val="28"/>
          <w:szCs w:val="28"/>
        </w:rPr>
      </w:pPr>
    </w:p>
    <w:p w14:paraId="35D13368" w14:textId="77777777" w:rsidR="00715ED8" w:rsidRPr="00715ED8" w:rsidRDefault="00715ED8" w:rsidP="00715ED8">
      <w:pPr>
        <w:spacing w:after="0" w:line="360" w:lineRule="auto"/>
        <w:ind w:left="-851" w:right="-142" w:firstLine="567"/>
        <w:jc w:val="center"/>
        <w:rPr>
          <w:rFonts w:ascii="Times New Roman" w:hAnsi="Times New Roman" w:cs="Times New Roman"/>
          <w:b/>
          <w:color w:val="000000" w:themeColor="text1"/>
          <w:sz w:val="28"/>
          <w:szCs w:val="28"/>
        </w:rPr>
      </w:pPr>
    </w:p>
    <w:p w14:paraId="35ADF38D" w14:textId="6379C66D" w:rsidR="00715ED8" w:rsidRPr="00715ED8" w:rsidRDefault="00715ED8" w:rsidP="00715ED8">
      <w:pPr>
        <w:spacing w:after="0" w:line="360" w:lineRule="auto"/>
        <w:ind w:left="-851" w:right="-142" w:firstLine="567"/>
        <w:jc w:val="center"/>
        <w:rPr>
          <w:rFonts w:ascii="Times New Roman" w:eastAsia="Times New Roman" w:hAnsi="Times New Roman" w:cs="Times New Roman"/>
          <w:b/>
          <w:color w:val="000000" w:themeColor="text1"/>
          <w:sz w:val="28"/>
          <w:szCs w:val="28"/>
          <w:lang w:eastAsia="ru-RU"/>
        </w:rPr>
      </w:pPr>
      <w:r w:rsidRPr="00715ED8">
        <w:rPr>
          <w:rFonts w:ascii="Times New Roman" w:hAnsi="Times New Roman" w:cs="Times New Roman"/>
          <w:b/>
          <w:color w:val="000000" w:themeColor="text1"/>
          <w:sz w:val="28"/>
          <w:szCs w:val="28"/>
        </w:rPr>
        <w:t xml:space="preserve">Тема: </w:t>
      </w:r>
      <w:r w:rsidRPr="00715ED8">
        <w:rPr>
          <w:rFonts w:ascii="Times New Roman" w:hAnsi="Times New Roman" w:cs="Times New Roman"/>
          <w:b/>
          <w:color w:val="000000" w:themeColor="text1"/>
          <w:sz w:val="36"/>
          <w:szCs w:val="36"/>
        </w:rPr>
        <w:t>«</w:t>
      </w:r>
      <w:r w:rsidRPr="00715ED8">
        <w:rPr>
          <w:rFonts w:ascii="Times New Roman" w:hAnsi="Times New Roman" w:cs="Times New Roman"/>
          <w:sz w:val="36"/>
          <w:szCs w:val="36"/>
        </w:rPr>
        <w:t xml:space="preserve">Антимикробный скрининг </w:t>
      </w:r>
      <w:proofErr w:type="spellStart"/>
      <w:r w:rsidRPr="00715ED8">
        <w:rPr>
          <w:rFonts w:ascii="Times New Roman" w:hAnsi="Times New Roman" w:cs="Times New Roman"/>
          <w:sz w:val="36"/>
          <w:szCs w:val="36"/>
        </w:rPr>
        <w:t>флавоноидов</w:t>
      </w:r>
      <w:proofErr w:type="spellEnd"/>
      <w:r w:rsidRPr="00715ED8">
        <w:rPr>
          <w:rFonts w:ascii="Times New Roman" w:hAnsi="Times New Roman" w:cs="Times New Roman"/>
          <w:sz w:val="36"/>
          <w:szCs w:val="36"/>
        </w:rPr>
        <w:t xml:space="preserve"> выделенных из р</w:t>
      </w:r>
      <w:r w:rsidRPr="00715ED8">
        <w:rPr>
          <w:rFonts w:ascii="Times New Roman" w:hAnsi="Times New Roman" w:cs="Times New Roman"/>
          <w:sz w:val="36"/>
          <w:szCs w:val="36"/>
        </w:rPr>
        <w:t>азличных лекарственных растений</w:t>
      </w:r>
      <w:r w:rsidRPr="00715ED8">
        <w:rPr>
          <w:rFonts w:ascii="Times New Roman" w:eastAsia="Times New Roman" w:hAnsi="Times New Roman" w:cs="Times New Roman"/>
          <w:b/>
          <w:color w:val="000000" w:themeColor="text1"/>
          <w:sz w:val="36"/>
          <w:szCs w:val="36"/>
          <w:lang w:eastAsia="ru-RU"/>
        </w:rPr>
        <w:t>»</w:t>
      </w:r>
    </w:p>
    <w:p w14:paraId="6D6528BC" w14:textId="77777777" w:rsidR="00715ED8" w:rsidRPr="00715ED8" w:rsidRDefault="00715ED8" w:rsidP="00715ED8">
      <w:pPr>
        <w:spacing w:after="0" w:line="360" w:lineRule="auto"/>
        <w:ind w:left="-851" w:right="-142" w:firstLine="567"/>
        <w:rPr>
          <w:rFonts w:ascii="Times New Roman" w:hAnsi="Times New Roman" w:cs="Times New Roman"/>
          <w:color w:val="000000" w:themeColor="text1"/>
          <w:sz w:val="28"/>
          <w:szCs w:val="28"/>
        </w:rPr>
      </w:pPr>
    </w:p>
    <w:p w14:paraId="5CD89D32" w14:textId="152AB4E4" w:rsidR="00715ED8" w:rsidRPr="00715ED8" w:rsidRDefault="00715ED8" w:rsidP="00715ED8">
      <w:pPr>
        <w:tabs>
          <w:tab w:val="left" w:pos="396"/>
        </w:tabs>
        <w:spacing w:after="0" w:line="360" w:lineRule="auto"/>
        <w:ind w:left="-851" w:right="-142"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15ED8">
        <w:rPr>
          <w:rFonts w:ascii="Times New Roman" w:hAnsi="Times New Roman" w:cs="Times New Roman"/>
          <w:b/>
          <w:color w:val="000000" w:themeColor="text1"/>
          <w:sz w:val="28"/>
          <w:szCs w:val="28"/>
        </w:rPr>
        <w:t>Направление:</w:t>
      </w:r>
      <w:r>
        <w:rPr>
          <w:rFonts w:ascii="Times New Roman" w:hAnsi="Times New Roman" w:cs="Times New Roman"/>
          <w:color w:val="000000" w:themeColor="text1"/>
          <w:sz w:val="28"/>
          <w:szCs w:val="28"/>
        </w:rPr>
        <w:t xml:space="preserve"> «Естественно-научные дисциплины»</w:t>
      </w:r>
    </w:p>
    <w:p w14:paraId="7D136C64" w14:textId="77777777" w:rsidR="00715ED8" w:rsidRPr="00715ED8" w:rsidRDefault="00715ED8" w:rsidP="00715ED8">
      <w:pPr>
        <w:spacing w:after="0" w:line="360" w:lineRule="auto"/>
        <w:ind w:left="-851" w:right="-142" w:firstLine="567"/>
        <w:jc w:val="right"/>
        <w:rPr>
          <w:rFonts w:ascii="Times New Roman" w:hAnsi="Times New Roman" w:cs="Times New Roman"/>
          <w:color w:val="000000" w:themeColor="text1"/>
          <w:sz w:val="28"/>
          <w:szCs w:val="28"/>
        </w:rPr>
      </w:pPr>
    </w:p>
    <w:p w14:paraId="6D322160" w14:textId="4CE40AEE" w:rsidR="00715ED8" w:rsidRPr="00715ED8" w:rsidRDefault="00715ED8" w:rsidP="00715ED8">
      <w:pPr>
        <w:spacing w:after="0" w:line="360" w:lineRule="auto"/>
        <w:ind w:left="-851" w:right="-142" w:firstLine="567"/>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Выполнили</w:t>
      </w:r>
      <w:r w:rsidRPr="00715ED8">
        <w:rPr>
          <w:rFonts w:ascii="Times New Roman" w:hAnsi="Times New Roman" w:cs="Times New Roman"/>
          <w:b/>
          <w:color w:val="000000" w:themeColor="text1"/>
          <w:sz w:val="28"/>
          <w:szCs w:val="28"/>
        </w:rPr>
        <w:t>:</w:t>
      </w:r>
    </w:p>
    <w:p w14:paraId="37375331" w14:textId="097740EF" w:rsidR="00715ED8" w:rsidRDefault="00715ED8" w:rsidP="00715ED8">
      <w:pPr>
        <w:spacing w:after="0" w:line="360" w:lineRule="auto"/>
        <w:ind w:left="-851" w:right="-142" w:firstLine="567"/>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Швец Алина</w:t>
      </w:r>
      <w:r w:rsidRPr="00715ED8">
        <w:rPr>
          <w:rFonts w:ascii="Times New Roman" w:hAnsi="Times New Roman" w:cs="Times New Roman"/>
          <w:color w:val="000000" w:themeColor="text1"/>
          <w:sz w:val="28"/>
          <w:szCs w:val="28"/>
        </w:rPr>
        <w:t>,</w:t>
      </w:r>
    </w:p>
    <w:p w14:paraId="3F02C31A" w14:textId="2CA416A9" w:rsidR="00715ED8" w:rsidRPr="00715ED8" w:rsidRDefault="00715ED8" w:rsidP="00715ED8">
      <w:pPr>
        <w:spacing w:after="0" w:line="360" w:lineRule="auto"/>
        <w:ind w:left="-851" w:right="-142" w:firstLine="567"/>
        <w:jc w:val="right"/>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Суттубаева</w:t>
      </w:r>
      <w:proofErr w:type="spellEnd"/>
      <w:r>
        <w:rPr>
          <w:rFonts w:ascii="Times New Roman" w:hAnsi="Times New Roman" w:cs="Times New Roman"/>
          <w:color w:val="000000" w:themeColor="text1"/>
          <w:sz w:val="28"/>
          <w:szCs w:val="28"/>
        </w:rPr>
        <w:t xml:space="preserve"> Александра</w:t>
      </w:r>
    </w:p>
    <w:p w14:paraId="607F4741" w14:textId="7BF6A46D" w:rsidR="00715ED8" w:rsidRPr="00715ED8" w:rsidRDefault="00715ED8" w:rsidP="00715ED8">
      <w:pPr>
        <w:spacing w:after="0" w:line="360" w:lineRule="auto"/>
        <w:ind w:left="-851" w:right="-142" w:firstLine="567"/>
        <w:jc w:val="right"/>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учащиеся</w:t>
      </w:r>
      <w:proofErr w:type="gramEnd"/>
      <w:r>
        <w:rPr>
          <w:rFonts w:ascii="Times New Roman" w:hAnsi="Times New Roman" w:cs="Times New Roman"/>
          <w:color w:val="000000" w:themeColor="text1"/>
          <w:sz w:val="28"/>
          <w:szCs w:val="28"/>
        </w:rPr>
        <w:t xml:space="preserve"> 10 «А</w:t>
      </w:r>
      <w:r w:rsidRPr="00715ED8">
        <w:rPr>
          <w:rFonts w:ascii="Times New Roman" w:hAnsi="Times New Roman" w:cs="Times New Roman"/>
          <w:color w:val="000000" w:themeColor="text1"/>
          <w:sz w:val="28"/>
          <w:szCs w:val="28"/>
        </w:rPr>
        <w:t>» класса,</w:t>
      </w:r>
    </w:p>
    <w:p w14:paraId="0DDD7B42" w14:textId="77777777" w:rsidR="00715ED8" w:rsidRPr="00715ED8" w:rsidRDefault="00715ED8" w:rsidP="00715ED8">
      <w:pPr>
        <w:spacing w:after="0" w:line="360" w:lineRule="auto"/>
        <w:ind w:left="-851" w:right="-142" w:firstLine="567"/>
        <w:jc w:val="right"/>
        <w:rPr>
          <w:rFonts w:ascii="Times New Roman" w:hAnsi="Times New Roman" w:cs="Times New Roman"/>
          <w:color w:val="000000" w:themeColor="text1"/>
          <w:sz w:val="28"/>
          <w:szCs w:val="28"/>
        </w:rPr>
      </w:pPr>
      <w:r w:rsidRPr="00715ED8">
        <w:rPr>
          <w:rFonts w:ascii="Times New Roman" w:hAnsi="Times New Roman" w:cs="Times New Roman"/>
          <w:color w:val="000000" w:themeColor="text1"/>
          <w:sz w:val="28"/>
          <w:szCs w:val="28"/>
        </w:rPr>
        <w:t>Негосударственного учреждения</w:t>
      </w:r>
    </w:p>
    <w:p w14:paraId="04CE4302" w14:textId="77777777" w:rsidR="00715ED8" w:rsidRPr="00715ED8" w:rsidRDefault="00715ED8" w:rsidP="00715ED8">
      <w:pPr>
        <w:spacing w:after="0" w:line="360" w:lineRule="auto"/>
        <w:ind w:left="-851" w:right="-142" w:firstLine="567"/>
        <w:jc w:val="right"/>
        <w:rPr>
          <w:rFonts w:ascii="Times New Roman" w:hAnsi="Times New Roman" w:cs="Times New Roman"/>
          <w:color w:val="000000" w:themeColor="text1"/>
          <w:sz w:val="28"/>
          <w:szCs w:val="28"/>
        </w:rPr>
      </w:pPr>
      <w:r w:rsidRPr="00715ED8">
        <w:rPr>
          <w:rFonts w:ascii="Times New Roman" w:hAnsi="Times New Roman" w:cs="Times New Roman"/>
          <w:color w:val="000000" w:themeColor="text1"/>
          <w:sz w:val="28"/>
          <w:szCs w:val="28"/>
        </w:rPr>
        <w:t>«Школа «Престиж»</w:t>
      </w:r>
    </w:p>
    <w:p w14:paraId="77ED67C2" w14:textId="77777777" w:rsidR="00715ED8" w:rsidRPr="00715ED8" w:rsidRDefault="00715ED8" w:rsidP="00715ED8">
      <w:pPr>
        <w:spacing w:after="0" w:line="360" w:lineRule="auto"/>
        <w:ind w:left="-851" w:right="-142" w:firstLine="567"/>
        <w:jc w:val="right"/>
        <w:rPr>
          <w:rFonts w:ascii="Times New Roman" w:hAnsi="Times New Roman" w:cs="Times New Roman"/>
          <w:color w:val="000000" w:themeColor="text1"/>
          <w:sz w:val="28"/>
          <w:szCs w:val="28"/>
        </w:rPr>
      </w:pPr>
      <w:r w:rsidRPr="00715ED8">
        <w:rPr>
          <w:rFonts w:ascii="Times New Roman" w:hAnsi="Times New Roman" w:cs="Times New Roman"/>
          <w:color w:val="000000" w:themeColor="text1"/>
          <w:sz w:val="28"/>
          <w:szCs w:val="28"/>
        </w:rPr>
        <w:t>г. Алматы</w:t>
      </w:r>
    </w:p>
    <w:p w14:paraId="69B27AFB" w14:textId="77777777" w:rsidR="00715ED8" w:rsidRPr="00715ED8" w:rsidRDefault="00715ED8" w:rsidP="00715ED8">
      <w:pPr>
        <w:spacing w:after="0" w:line="360" w:lineRule="auto"/>
        <w:ind w:left="-851" w:right="-142" w:firstLine="567"/>
        <w:jc w:val="right"/>
        <w:rPr>
          <w:rFonts w:ascii="Times New Roman" w:hAnsi="Times New Roman" w:cs="Times New Roman"/>
          <w:color w:val="000000" w:themeColor="text1"/>
          <w:sz w:val="28"/>
          <w:szCs w:val="28"/>
        </w:rPr>
      </w:pPr>
    </w:p>
    <w:p w14:paraId="42B0AC4C" w14:textId="77777777" w:rsidR="00715ED8" w:rsidRPr="00715ED8" w:rsidRDefault="00715ED8" w:rsidP="00715ED8">
      <w:pPr>
        <w:spacing w:after="0" w:line="360" w:lineRule="auto"/>
        <w:ind w:right="-142"/>
        <w:rPr>
          <w:rFonts w:ascii="Times New Roman" w:hAnsi="Times New Roman" w:cs="Times New Roman"/>
          <w:b/>
          <w:color w:val="000000" w:themeColor="text1"/>
          <w:sz w:val="28"/>
          <w:szCs w:val="28"/>
        </w:rPr>
      </w:pPr>
    </w:p>
    <w:p w14:paraId="0ECEC2BE" w14:textId="77777777" w:rsidR="00715ED8" w:rsidRPr="00715ED8" w:rsidRDefault="00715ED8" w:rsidP="00715ED8">
      <w:pPr>
        <w:spacing w:after="0" w:line="360" w:lineRule="auto"/>
        <w:ind w:left="-851" w:right="-142" w:firstLine="567"/>
        <w:jc w:val="right"/>
        <w:rPr>
          <w:rFonts w:ascii="Times New Roman" w:hAnsi="Times New Roman" w:cs="Times New Roman"/>
          <w:b/>
          <w:color w:val="000000" w:themeColor="text1"/>
          <w:sz w:val="28"/>
          <w:szCs w:val="28"/>
        </w:rPr>
      </w:pPr>
      <w:r w:rsidRPr="00715ED8">
        <w:rPr>
          <w:rFonts w:ascii="Times New Roman" w:hAnsi="Times New Roman" w:cs="Times New Roman"/>
          <w:b/>
          <w:color w:val="000000" w:themeColor="text1"/>
          <w:sz w:val="28"/>
          <w:szCs w:val="28"/>
        </w:rPr>
        <w:t>Руководитель:</w:t>
      </w:r>
    </w:p>
    <w:p w14:paraId="2D11B26A" w14:textId="73F7715E" w:rsidR="00715ED8" w:rsidRDefault="00715ED8" w:rsidP="00715ED8">
      <w:pPr>
        <w:spacing w:after="0" w:line="360" w:lineRule="auto"/>
        <w:ind w:left="-851" w:right="-142" w:firstLine="567"/>
        <w:jc w:val="right"/>
        <w:rPr>
          <w:rFonts w:ascii="Times New Roman" w:hAnsi="Times New Roman" w:cs="Times New Roman"/>
          <w:sz w:val="28"/>
          <w:szCs w:val="28"/>
        </w:rPr>
      </w:pPr>
      <w:proofErr w:type="spellStart"/>
      <w:r>
        <w:rPr>
          <w:rFonts w:ascii="Times New Roman" w:hAnsi="Times New Roman" w:cs="Times New Roman"/>
          <w:sz w:val="28"/>
          <w:szCs w:val="28"/>
        </w:rPr>
        <w:t>Кистаубаева</w:t>
      </w:r>
      <w:proofErr w:type="spellEnd"/>
      <w:r>
        <w:rPr>
          <w:rFonts w:ascii="Times New Roman" w:hAnsi="Times New Roman" w:cs="Times New Roman"/>
          <w:sz w:val="28"/>
          <w:szCs w:val="28"/>
        </w:rPr>
        <w:t xml:space="preserve"> А.С., к.б.н., </w:t>
      </w:r>
    </w:p>
    <w:p w14:paraId="5A4714D7" w14:textId="76C50740" w:rsidR="00715ED8" w:rsidRDefault="00715ED8" w:rsidP="00715ED8">
      <w:pPr>
        <w:spacing w:after="0" w:line="360" w:lineRule="auto"/>
        <w:ind w:left="-851" w:right="-142" w:firstLine="567"/>
        <w:jc w:val="right"/>
        <w:rPr>
          <w:rFonts w:ascii="Times New Roman" w:hAnsi="Times New Roman" w:cs="Times New Roman"/>
          <w:sz w:val="28"/>
          <w:szCs w:val="28"/>
        </w:rPr>
      </w:pPr>
      <w:proofErr w:type="gramStart"/>
      <w:r>
        <w:rPr>
          <w:rFonts w:ascii="Times New Roman" w:hAnsi="Times New Roman" w:cs="Times New Roman"/>
          <w:sz w:val="28"/>
          <w:szCs w:val="28"/>
        </w:rPr>
        <w:t>ассоциированный</w:t>
      </w:r>
      <w:proofErr w:type="gramEnd"/>
      <w:r>
        <w:rPr>
          <w:rFonts w:ascii="Times New Roman" w:hAnsi="Times New Roman" w:cs="Times New Roman"/>
          <w:sz w:val="28"/>
          <w:szCs w:val="28"/>
        </w:rPr>
        <w:t xml:space="preserve"> профессор</w:t>
      </w:r>
    </w:p>
    <w:p w14:paraId="23FCFF18" w14:textId="77777777" w:rsidR="00715ED8" w:rsidRDefault="00715ED8" w:rsidP="00715ED8">
      <w:pPr>
        <w:spacing w:after="0" w:line="360" w:lineRule="auto"/>
        <w:ind w:left="-851" w:right="-142" w:firstLine="567"/>
        <w:jc w:val="right"/>
        <w:rPr>
          <w:rFonts w:ascii="Times New Roman" w:hAnsi="Times New Roman" w:cs="Times New Roman"/>
          <w:sz w:val="28"/>
          <w:szCs w:val="28"/>
        </w:rPr>
      </w:pPr>
      <w:proofErr w:type="spellStart"/>
      <w:r>
        <w:rPr>
          <w:rFonts w:ascii="Times New Roman" w:hAnsi="Times New Roman" w:cs="Times New Roman"/>
          <w:sz w:val="28"/>
          <w:szCs w:val="28"/>
        </w:rPr>
        <w:t>КазНУ</w:t>
      </w:r>
      <w:proofErr w:type="spellEnd"/>
      <w:r>
        <w:rPr>
          <w:rFonts w:ascii="Times New Roman" w:hAnsi="Times New Roman" w:cs="Times New Roman"/>
          <w:sz w:val="28"/>
          <w:szCs w:val="28"/>
        </w:rPr>
        <w:t xml:space="preserve"> им. Аль-</w:t>
      </w:r>
      <w:proofErr w:type="spellStart"/>
      <w:r>
        <w:rPr>
          <w:rFonts w:ascii="Times New Roman" w:hAnsi="Times New Roman" w:cs="Times New Roman"/>
          <w:sz w:val="28"/>
          <w:szCs w:val="28"/>
        </w:rPr>
        <w:t>Фараби</w:t>
      </w:r>
      <w:proofErr w:type="spellEnd"/>
    </w:p>
    <w:p w14:paraId="33A080F2" w14:textId="265660D9" w:rsidR="00715ED8" w:rsidRDefault="00715ED8" w:rsidP="00715ED8">
      <w:pPr>
        <w:spacing w:after="0" w:line="360" w:lineRule="auto"/>
        <w:ind w:left="-851" w:right="-142" w:firstLine="567"/>
        <w:jc w:val="right"/>
        <w:rPr>
          <w:rFonts w:ascii="Times New Roman" w:hAnsi="Times New Roman" w:cs="Times New Roman"/>
          <w:sz w:val="28"/>
          <w:szCs w:val="28"/>
        </w:rPr>
      </w:pPr>
      <w:r>
        <w:rPr>
          <w:rFonts w:ascii="Times New Roman" w:hAnsi="Times New Roman" w:cs="Times New Roman"/>
          <w:color w:val="000000" w:themeColor="text1"/>
          <w:sz w:val="28"/>
          <w:szCs w:val="28"/>
        </w:rPr>
        <w:t>г. Алматы</w:t>
      </w:r>
    </w:p>
    <w:p w14:paraId="59CA75DF" w14:textId="77777777" w:rsidR="00715ED8" w:rsidRPr="00715ED8" w:rsidRDefault="00715ED8" w:rsidP="00715ED8">
      <w:pPr>
        <w:rPr>
          <w:rFonts w:ascii="Times New Roman" w:hAnsi="Times New Roman" w:cs="Times New Roman"/>
          <w:sz w:val="28"/>
          <w:szCs w:val="28"/>
        </w:rPr>
      </w:pPr>
    </w:p>
    <w:p w14:paraId="5ACE208C" w14:textId="4718E373" w:rsidR="00715ED8" w:rsidRDefault="00715ED8" w:rsidP="00715ED8">
      <w:pPr>
        <w:rPr>
          <w:rFonts w:ascii="Times New Roman" w:hAnsi="Times New Roman" w:cs="Times New Roman"/>
          <w:sz w:val="28"/>
          <w:szCs w:val="28"/>
        </w:rPr>
      </w:pPr>
    </w:p>
    <w:p w14:paraId="55B9E896" w14:textId="77777777" w:rsidR="00F318CB" w:rsidRDefault="00715ED8" w:rsidP="00715ED8">
      <w:pPr>
        <w:tabs>
          <w:tab w:val="left" w:pos="3876"/>
        </w:tabs>
        <w:rPr>
          <w:rFonts w:ascii="Times New Roman" w:hAnsi="Times New Roman" w:cs="Times New Roman"/>
          <w:sz w:val="28"/>
          <w:szCs w:val="28"/>
        </w:rPr>
        <w:sectPr w:rsidR="00F318CB" w:rsidSect="00F318CB">
          <w:footerReference w:type="default" r:id="rId8"/>
          <w:pgSz w:w="11900" w:h="16838" w:code="9"/>
          <w:pgMar w:top="851" w:right="851" w:bottom="1134" w:left="1247" w:header="0" w:footer="0" w:gutter="0"/>
          <w:pgNumType w:start="0"/>
          <w:cols w:space="720" w:equalWidth="0">
            <w:col w:w="9855"/>
          </w:cols>
          <w:titlePg/>
          <w:docGrid w:linePitch="299"/>
        </w:sectPr>
      </w:pPr>
      <w:r>
        <w:rPr>
          <w:rFonts w:ascii="Times New Roman" w:hAnsi="Times New Roman" w:cs="Times New Roman"/>
          <w:sz w:val="28"/>
          <w:szCs w:val="28"/>
        </w:rPr>
        <w:tab/>
        <w:t>Алматы, 2022</w:t>
      </w:r>
    </w:p>
    <w:p w14:paraId="56335C8D" w14:textId="24BD8EA6" w:rsidR="0012359A" w:rsidRPr="00DE4206" w:rsidRDefault="0012359A" w:rsidP="00F318CB">
      <w:pPr>
        <w:jc w:val="center"/>
        <w:rPr>
          <w:rFonts w:ascii="Times New Roman" w:hAnsi="Times New Roman" w:cs="Times New Roman"/>
          <w:b/>
          <w:bCs/>
          <w:sz w:val="28"/>
          <w:szCs w:val="28"/>
        </w:rPr>
      </w:pPr>
      <w:r w:rsidRPr="00DE4206">
        <w:rPr>
          <w:rFonts w:ascii="Times New Roman" w:hAnsi="Times New Roman" w:cs="Times New Roman"/>
          <w:b/>
          <w:bCs/>
          <w:sz w:val="28"/>
          <w:szCs w:val="28"/>
        </w:rPr>
        <w:lastRenderedPageBreak/>
        <w:t>А</w:t>
      </w:r>
      <w:r w:rsidR="002B32DB">
        <w:rPr>
          <w:rFonts w:ascii="Times New Roman" w:hAnsi="Times New Roman" w:cs="Times New Roman"/>
          <w:b/>
          <w:bCs/>
          <w:sz w:val="28"/>
          <w:szCs w:val="28"/>
        </w:rPr>
        <w:t>ннотация</w:t>
      </w:r>
    </w:p>
    <w:p w14:paraId="1524DAE2" w14:textId="77777777" w:rsidR="002B32DB" w:rsidRDefault="0012359A" w:rsidP="00F318CB">
      <w:pPr>
        <w:tabs>
          <w:tab w:val="left" w:pos="396"/>
        </w:tabs>
        <w:spacing w:after="0" w:line="240" w:lineRule="auto"/>
        <w:ind w:right="-142" w:firstLine="567"/>
        <w:rPr>
          <w:rFonts w:ascii="Times New Roman" w:hAnsi="Times New Roman" w:cs="Times New Roman"/>
          <w:color w:val="000000" w:themeColor="text1"/>
          <w:sz w:val="28"/>
          <w:szCs w:val="28"/>
        </w:rPr>
      </w:pPr>
      <w:r w:rsidRPr="00DE4206">
        <w:rPr>
          <w:rFonts w:ascii="Times New Roman" w:hAnsi="Times New Roman" w:cs="Times New Roman"/>
          <w:b/>
          <w:bCs/>
          <w:sz w:val="24"/>
          <w:szCs w:val="24"/>
        </w:rPr>
        <w:t>Направление</w:t>
      </w:r>
      <w:r w:rsidRPr="00DE4206">
        <w:rPr>
          <w:rFonts w:ascii="Times New Roman" w:hAnsi="Times New Roman" w:cs="Times New Roman"/>
        </w:rPr>
        <w:t xml:space="preserve">: </w:t>
      </w:r>
      <w:r w:rsidR="00715ED8" w:rsidRPr="00715ED8">
        <w:rPr>
          <w:rFonts w:ascii="Times New Roman" w:hAnsi="Times New Roman" w:cs="Times New Roman"/>
          <w:color w:val="000000" w:themeColor="text1"/>
          <w:sz w:val="24"/>
          <w:szCs w:val="24"/>
        </w:rPr>
        <w:t>«Естественно-научные дисциплины»</w:t>
      </w:r>
    </w:p>
    <w:p w14:paraId="400227CE" w14:textId="41EDD2DD" w:rsidR="0012359A" w:rsidRPr="002B32DB" w:rsidRDefault="0012359A" w:rsidP="00F318CB">
      <w:pPr>
        <w:tabs>
          <w:tab w:val="left" w:pos="396"/>
        </w:tabs>
        <w:spacing w:after="0" w:line="240" w:lineRule="auto"/>
        <w:ind w:right="-142" w:firstLine="567"/>
        <w:rPr>
          <w:rFonts w:ascii="Times New Roman" w:hAnsi="Times New Roman" w:cs="Times New Roman"/>
          <w:color w:val="000000" w:themeColor="text1"/>
          <w:sz w:val="28"/>
          <w:szCs w:val="28"/>
        </w:rPr>
      </w:pPr>
      <w:r w:rsidRPr="00DE4206">
        <w:rPr>
          <w:rFonts w:ascii="Times New Roman" w:hAnsi="Times New Roman" w:cs="Times New Roman"/>
          <w:b/>
          <w:bCs/>
          <w:sz w:val="24"/>
          <w:szCs w:val="24"/>
        </w:rPr>
        <w:t>Секция:</w:t>
      </w:r>
      <w:r w:rsidRPr="00DE4206">
        <w:rPr>
          <w:rFonts w:ascii="Times New Roman" w:hAnsi="Times New Roman" w:cs="Times New Roman"/>
        </w:rPr>
        <w:t xml:space="preserve"> </w:t>
      </w:r>
      <w:r w:rsidRPr="00DE4206">
        <w:rPr>
          <w:rFonts w:ascii="Times New Roman" w:hAnsi="Times New Roman" w:cs="Times New Roman"/>
          <w:sz w:val="24"/>
          <w:szCs w:val="24"/>
        </w:rPr>
        <w:t>«Био</w:t>
      </w:r>
      <w:r w:rsidR="00715ED8">
        <w:rPr>
          <w:rFonts w:ascii="Times New Roman" w:hAnsi="Times New Roman" w:cs="Times New Roman"/>
          <w:sz w:val="24"/>
          <w:szCs w:val="24"/>
        </w:rPr>
        <w:t>логия</w:t>
      </w:r>
      <w:r w:rsidRPr="00DE4206">
        <w:rPr>
          <w:rFonts w:ascii="Times New Roman" w:hAnsi="Times New Roman" w:cs="Times New Roman"/>
          <w:sz w:val="24"/>
          <w:szCs w:val="24"/>
        </w:rPr>
        <w:t>»</w:t>
      </w:r>
    </w:p>
    <w:p w14:paraId="2DBDE121" w14:textId="77777777" w:rsidR="0012359A" w:rsidRPr="00DE4206" w:rsidRDefault="0012359A" w:rsidP="00F318CB">
      <w:pPr>
        <w:spacing w:after="0" w:line="240" w:lineRule="auto"/>
        <w:ind w:firstLine="567"/>
        <w:rPr>
          <w:rFonts w:ascii="Times New Roman" w:hAnsi="Times New Roman" w:cs="Times New Roman"/>
        </w:rPr>
      </w:pPr>
      <w:r w:rsidRPr="00DE4206">
        <w:rPr>
          <w:rFonts w:ascii="Times New Roman" w:hAnsi="Times New Roman" w:cs="Times New Roman"/>
          <w:b/>
          <w:bCs/>
          <w:sz w:val="24"/>
          <w:szCs w:val="24"/>
        </w:rPr>
        <w:t xml:space="preserve">ФИ учащихся: </w:t>
      </w:r>
      <w:r w:rsidRPr="00DE4206">
        <w:rPr>
          <w:rFonts w:ascii="Times New Roman" w:hAnsi="Times New Roman" w:cs="Times New Roman"/>
          <w:sz w:val="24"/>
          <w:szCs w:val="24"/>
        </w:rPr>
        <w:t xml:space="preserve">Швец Алина, </w:t>
      </w:r>
      <w:proofErr w:type="spellStart"/>
      <w:r w:rsidRPr="00DE4206">
        <w:rPr>
          <w:rFonts w:ascii="Times New Roman" w:hAnsi="Times New Roman" w:cs="Times New Roman"/>
          <w:sz w:val="24"/>
          <w:szCs w:val="24"/>
        </w:rPr>
        <w:t>Суттубаева</w:t>
      </w:r>
      <w:proofErr w:type="spellEnd"/>
      <w:r w:rsidRPr="00DE4206">
        <w:rPr>
          <w:rFonts w:ascii="Times New Roman" w:hAnsi="Times New Roman" w:cs="Times New Roman"/>
          <w:sz w:val="24"/>
          <w:szCs w:val="24"/>
        </w:rPr>
        <w:t xml:space="preserve"> Александра</w:t>
      </w:r>
      <w:r w:rsidRPr="00DE4206">
        <w:rPr>
          <w:rFonts w:ascii="Times New Roman" w:hAnsi="Times New Roman" w:cs="Times New Roman"/>
        </w:rPr>
        <w:t xml:space="preserve"> </w:t>
      </w:r>
    </w:p>
    <w:p w14:paraId="687279EA" w14:textId="77777777" w:rsidR="0012359A" w:rsidRPr="00DE4206" w:rsidRDefault="0012359A" w:rsidP="00F318CB">
      <w:pPr>
        <w:spacing w:after="0" w:line="240" w:lineRule="auto"/>
        <w:ind w:firstLine="567"/>
        <w:rPr>
          <w:rFonts w:ascii="Times New Roman" w:hAnsi="Times New Roman" w:cs="Times New Roman"/>
        </w:rPr>
      </w:pPr>
      <w:r w:rsidRPr="00DE4206">
        <w:rPr>
          <w:rFonts w:ascii="Times New Roman" w:hAnsi="Times New Roman" w:cs="Times New Roman"/>
          <w:b/>
          <w:bCs/>
          <w:sz w:val="24"/>
          <w:szCs w:val="24"/>
        </w:rPr>
        <w:t>Класс:</w:t>
      </w:r>
      <w:r w:rsidRPr="00DE4206">
        <w:rPr>
          <w:rFonts w:ascii="Times New Roman" w:hAnsi="Times New Roman" w:cs="Times New Roman"/>
        </w:rPr>
        <w:t xml:space="preserve"> </w:t>
      </w:r>
      <w:r w:rsidRPr="00DE4206">
        <w:rPr>
          <w:rFonts w:ascii="Times New Roman" w:hAnsi="Times New Roman" w:cs="Times New Roman"/>
          <w:sz w:val="24"/>
          <w:szCs w:val="24"/>
        </w:rPr>
        <w:t>10 «А»</w:t>
      </w:r>
    </w:p>
    <w:p w14:paraId="68BB51A1" w14:textId="77777777" w:rsidR="002B32DB" w:rsidRDefault="0012359A" w:rsidP="00F318CB">
      <w:pPr>
        <w:spacing w:after="0" w:line="240" w:lineRule="auto"/>
        <w:ind w:firstLine="567"/>
        <w:rPr>
          <w:rFonts w:ascii="Times New Roman" w:hAnsi="Times New Roman" w:cs="Times New Roman"/>
          <w:sz w:val="24"/>
          <w:szCs w:val="24"/>
        </w:rPr>
      </w:pPr>
      <w:r w:rsidRPr="00DE4206">
        <w:rPr>
          <w:rFonts w:ascii="Times New Roman" w:hAnsi="Times New Roman" w:cs="Times New Roman"/>
          <w:b/>
          <w:bCs/>
          <w:sz w:val="24"/>
          <w:szCs w:val="24"/>
        </w:rPr>
        <w:t>Тема:</w:t>
      </w:r>
      <w:r w:rsidRPr="00DE4206">
        <w:rPr>
          <w:rFonts w:ascii="Times New Roman" w:hAnsi="Times New Roman" w:cs="Times New Roman"/>
          <w:sz w:val="24"/>
          <w:szCs w:val="24"/>
        </w:rPr>
        <w:t xml:space="preserve"> «Антимикробный скрининг флавоноидов выделенных из раз</w:t>
      </w:r>
      <w:r w:rsidR="002B32DB">
        <w:rPr>
          <w:rFonts w:ascii="Times New Roman" w:hAnsi="Times New Roman" w:cs="Times New Roman"/>
          <w:sz w:val="24"/>
          <w:szCs w:val="24"/>
        </w:rPr>
        <w:t>личных лекарственных растений».</w:t>
      </w:r>
    </w:p>
    <w:p w14:paraId="511B039F" w14:textId="75376CCB" w:rsidR="006E138E" w:rsidRPr="002B32DB" w:rsidRDefault="0012359A" w:rsidP="00F318CB">
      <w:pPr>
        <w:spacing w:after="0" w:line="240" w:lineRule="auto"/>
        <w:ind w:firstLine="567"/>
        <w:rPr>
          <w:rFonts w:ascii="Times New Roman" w:hAnsi="Times New Roman" w:cs="Times New Roman"/>
          <w:sz w:val="24"/>
          <w:szCs w:val="24"/>
        </w:rPr>
      </w:pPr>
      <w:r w:rsidRPr="00DE4206">
        <w:rPr>
          <w:rFonts w:ascii="Times New Roman" w:hAnsi="Times New Roman" w:cs="Times New Roman"/>
          <w:b/>
          <w:bCs/>
          <w:sz w:val="24"/>
          <w:szCs w:val="24"/>
        </w:rPr>
        <w:t xml:space="preserve">Гипотеза: </w:t>
      </w:r>
      <w:r w:rsidR="00715ED8">
        <w:rPr>
          <w:rFonts w:ascii="Times New Roman" w:hAnsi="Times New Roman" w:cs="Times New Roman"/>
          <w:bCs/>
          <w:sz w:val="24"/>
          <w:szCs w:val="24"/>
        </w:rPr>
        <w:t>в</w:t>
      </w:r>
      <w:r w:rsidR="00715ED8" w:rsidRPr="00620F37">
        <w:rPr>
          <w:rFonts w:ascii="Times New Roman" w:hAnsi="Times New Roman" w:cs="Times New Roman"/>
          <w:bCs/>
          <w:sz w:val="24"/>
          <w:szCs w:val="24"/>
        </w:rPr>
        <w:t xml:space="preserve"> Республике Казахстан имеется значительный научно-технический потенциал в области разработки и производства лекарственных препаратов растительного происхождения, обширная сырьевая база и возможно</w:t>
      </w:r>
      <w:r w:rsidR="00715ED8">
        <w:rPr>
          <w:rFonts w:ascii="Times New Roman" w:hAnsi="Times New Roman" w:cs="Times New Roman"/>
          <w:bCs/>
          <w:sz w:val="24"/>
          <w:szCs w:val="24"/>
        </w:rPr>
        <w:t xml:space="preserve">сти ее дальнейшего укрепления. Поэтому необходимо дальнейшее развитие и совершенствование технологии выделения субстанций из лекарственных растений с антимикробной активностью. Решение этой проблемы позволит разрабатывать лекарственные препараты, которые будут эффективны в лечении многих болезней. </w:t>
      </w:r>
    </w:p>
    <w:p w14:paraId="0AD2C3B7" w14:textId="27720DEC" w:rsidR="0012359A" w:rsidRDefault="0012359A" w:rsidP="00F318CB">
      <w:pPr>
        <w:spacing w:after="0" w:line="240" w:lineRule="auto"/>
        <w:ind w:firstLine="567"/>
        <w:rPr>
          <w:rFonts w:ascii="Times New Roman" w:hAnsi="Times New Roman" w:cs="Times New Roman"/>
        </w:rPr>
      </w:pPr>
      <w:r w:rsidRPr="00DE4206">
        <w:rPr>
          <w:rFonts w:ascii="Times New Roman" w:hAnsi="Times New Roman" w:cs="Times New Roman"/>
          <w:b/>
          <w:bCs/>
          <w:sz w:val="24"/>
          <w:szCs w:val="24"/>
        </w:rPr>
        <w:t>Цель:</w:t>
      </w:r>
      <w:r w:rsidRPr="00DE4206">
        <w:rPr>
          <w:rFonts w:ascii="Times New Roman" w:hAnsi="Times New Roman" w:cs="Times New Roman"/>
        </w:rPr>
        <w:t xml:space="preserve"> </w:t>
      </w:r>
      <w:r w:rsidRPr="00DE4206">
        <w:rPr>
          <w:rFonts w:ascii="Times New Roman" w:hAnsi="Times New Roman" w:cs="Times New Roman"/>
          <w:sz w:val="24"/>
          <w:szCs w:val="24"/>
        </w:rPr>
        <w:t>определение оптимальных параметров технологии выделения субстанция из лекарственных растений и исследования их антимикробной активности.</w:t>
      </w:r>
      <w:r w:rsidRPr="00DE4206">
        <w:rPr>
          <w:rFonts w:ascii="Times New Roman" w:hAnsi="Times New Roman" w:cs="Times New Roman"/>
        </w:rPr>
        <w:t xml:space="preserve"> </w:t>
      </w:r>
    </w:p>
    <w:p w14:paraId="23C63AE8" w14:textId="77777777" w:rsidR="006E138E" w:rsidRDefault="006E138E" w:rsidP="00F318CB">
      <w:pPr>
        <w:spacing w:after="0" w:line="240" w:lineRule="auto"/>
        <w:ind w:firstLine="567"/>
        <w:jc w:val="both"/>
        <w:rPr>
          <w:rFonts w:ascii="Times New Roman" w:hAnsi="Times New Roman" w:cs="Times New Roman"/>
        </w:rPr>
      </w:pPr>
      <w:r w:rsidRPr="006E138E">
        <w:rPr>
          <w:rFonts w:ascii="Times New Roman" w:hAnsi="Times New Roman" w:cs="Times New Roman"/>
          <w:b/>
          <w:sz w:val="24"/>
          <w:szCs w:val="24"/>
        </w:rPr>
        <w:t>Процедура исследования:</w:t>
      </w:r>
      <w:r>
        <w:rPr>
          <w:rFonts w:ascii="Times New Roman" w:hAnsi="Times New Roman" w:cs="Times New Roman"/>
        </w:rPr>
        <w:t xml:space="preserve"> </w:t>
      </w:r>
    </w:p>
    <w:p w14:paraId="685FCFBB" w14:textId="28D46D06" w:rsidR="006E138E" w:rsidRPr="00DB1C69" w:rsidRDefault="006E138E" w:rsidP="00F318CB">
      <w:pPr>
        <w:spacing w:after="0" w:line="240" w:lineRule="auto"/>
        <w:ind w:firstLine="567"/>
        <w:jc w:val="both"/>
        <w:rPr>
          <w:rFonts w:ascii="Times New Roman" w:hAnsi="Times New Roman" w:cs="Times New Roman"/>
          <w:bCs/>
          <w:sz w:val="24"/>
          <w:szCs w:val="24"/>
        </w:rPr>
      </w:pPr>
      <w:r w:rsidRPr="00DB1C69">
        <w:rPr>
          <w:rFonts w:ascii="Times New Roman" w:hAnsi="Times New Roman" w:cs="Times New Roman"/>
          <w:bCs/>
          <w:sz w:val="24"/>
          <w:szCs w:val="24"/>
        </w:rPr>
        <w:t>1.</w:t>
      </w:r>
      <w:r>
        <w:rPr>
          <w:rFonts w:ascii="Times New Roman" w:hAnsi="Times New Roman" w:cs="Times New Roman"/>
          <w:bCs/>
          <w:sz w:val="24"/>
          <w:szCs w:val="24"/>
        </w:rPr>
        <w:t xml:space="preserve"> Отобраны лекарственные растения с высокими антимикробными свойствами и получены экстракты</w:t>
      </w:r>
      <w:r w:rsidRPr="00DB1C69">
        <w:rPr>
          <w:rFonts w:ascii="Times New Roman" w:hAnsi="Times New Roman" w:cs="Times New Roman"/>
          <w:bCs/>
          <w:sz w:val="24"/>
          <w:szCs w:val="24"/>
        </w:rPr>
        <w:t xml:space="preserve"> растений.</w:t>
      </w:r>
    </w:p>
    <w:p w14:paraId="3EB118D8" w14:textId="60044B5D" w:rsidR="006E138E" w:rsidRPr="00DB1C69" w:rsidRDefault="006E138E" w:rsidP="00F318CB">
      <w:pPr>
        <w:spacing w:after="0" w:line="240" w:lineRule="auto"/>
        <w:ind w:firstLine="567"/>
        <w:jc w:val="both"/>
        <w:rPr>
          <w:rFonts w:ascii="Times New Roman" w:hAnsi="Times New Roman" w:cs="Times New Roman"/>
          <w:bCs/>
          <w:sz w:val="24"/>
          <w:szCs w:val="24"/>
        </w:rPr>
      </w:pPr>
      <w:r w:rsidRPr="00DB1C69">
        <w:rPr>
          <w:rFonts w:ascii="Times New Roman" w:hAnsi="Times New Roman" w:cs="Times New Roman"/>
          <w:bCs/>
          <w:sz w:val="24"/>
          <w:szCs w:val="24"/>
        </w:rPr>
        <w:t>2.</w:t>
      </w:r>
      <w:r>
        <w:rPr>
          <w:rFonts w:ascii="Times New Roman" w:hAnsi="Times New Roman" w:cs="Times New Roman"/>
          <w:bCs/>
          <w:sz w:val="24"/>
          <w:szCs w:val="24"/>
        </w:rPr>
        <w:t xml:space="preserve"> </w:t>
      </w:r>
      <w:r>
        <w:rPr>
          <w:rFonts w:ascii="Times New Roman" w:hAnsi="Times New Roman" w:cs="Times New Roman"/>
          <w:bCs/>
          <w:sz w:val="24"/>
          <w:szCs w:val="24"/>
        </w:rPr>
        <w:t>Определены условия</w:t>
      </w:r>
      <w:r w:rsidRPr="00DB1C69">
        <w:rPr>
          <w:rFonts w:ascii="Times New Roman" w:hAnsi="Times New Roman" w:cs="Times New Roman"/>
          <w:bCs/>
          <w:sz w:val="24"/>
          <w:szCs w:val="24"/>
        </w:rPr>
        <w:t xml:space="preserve"> экстракции и фракционирования </w:t>
      </w:r>
      <w:proofErr w:type="spellStart"/>
      <w:r w:rsidRPr="00DB1C69">
        <w:rPr>
          <w:rFonts w:ascii="Times New Roman" w:hAnsi="Times New Roman" w:cs="Times New Roman"/>
          <w:bCs/>
          <w:sz w:val="24"/>
          <w:szCs w:val="24"/>
        </w:rPr>
        <w:t>флавоноидов</w:t>
      </w:r>
      <w:proofErr w:type="spellEnd"/>
      <w:r w:rsidRPr="00DB1C69">
        <w:rPr>
          <w:rFonts w:ascii="Times New Roman" w:hAnsi="Times New Roman" w:cs="Times New Roman"/>
          <w:bCs/>
          <w:sz w:val="24"/>
          <w:szCs w:val="24"/>
        </w:rPr>
        <w:t xml:space="preserve"> лекарственных растений.</w:t>
      </w:r>
    </w:p>
    <w:p w14:paraId="2B12DD21" w14:textId="6E81AE19" w:rsidR="006E138E" w:rsidRPr="00DB1C69" w:rsidRDefault="006E138E" w:rsidP="00F318CB">
      <w:pPr>
        <w:spacing w:after="0" w:line="240" w:lineRule="auto"/>
        <w:ind w:firstLine="567"/>
        <w:jc w:val="both"/>
        <w:rPr>
          <w:rFonts w:ascii="Times New Roman" w:hAnsi="Times New Roman" w:cs="Times New Roman"/>
          <w:bCs/>
          <w:sz w:val="24"/>
          <w:szCs w:val="24"/>
        </w:rPr>
      </w:pPr>
      <w:r w:rsidRPr="00DB1C69">
        <w:rPr>
          <w:rFonts w:ascii="Times New Roman" w:hAnsi="Times New Roman" w:cs="Times New Roman"/>
          <w:bCs/>
          <w:sz w:val="24"/>
          <w:szCs w:val="24"/>
        </w:rPr>
        <w:t>3.</w:t>
      </w:r>
      <w:r>
        <w:rPr>
          <w:rFonts w:ascii="Times New Roman" w:hAnsi="Times New Roman" w:cs="Times New Roman"/>
          <w:bCs/>
          <w:sz w:val="24"/>
          <w:szCs w:val="24"/>
        </w:rPr>
        <w:t xml:space="preserve"> </w:t>
      </w:r>
      <w:r>
        <w:rPr>
          <w:rFonts w:ascii="Times New Roman" w:hAnsi="Times New Roman" w:cs="Times New Roman"/>
          <w:bCs/>
          <w:sz w:val="24"/>
          <w:szCs w:val="24"/>
        </w:rPr>
        <w:t xml:space="preserve">Идентифицированы </w:t>
      </w:r>
      <w:proofErr w:type="spellStart"/>
      <w:r>
        <w:rPr>
          <w:rFonts w:ascii="Times New Roman" w:hAnsi="Times New Roman" w:cs="Times New Roman"/>
          <w:bCs/>
          <w:sz w:val="24"/>
          <w:szCs w:val="24"/>
        </w:rPr>
        <w:t>флавоноиды</w:t>
      </w:r>
      <w:proofErr w:type="spellEnd"/>
      <w:r w:rsidRPr="00DB1C69">
        <w:rPr>
          <w:rFonts w:ascii="Times New Roman" w:hAnsi="Times New Roman" w:cs="Times New Roman"/>
          <w:bCs/>
          <w:sz w:val="24"/>
          <w:szCs w:val="24"/>
        </w:rPr>
        <w:t xml:space="preserve"> в экстрактах лекарственных растений методом ВЖЭХ.</w:t>
      </w:r>
    </w:p>
    <w:p w14:paraId="73FD9EE9" w14:textId="77777777" w:rsidR="002B32DB" w:rsidRDefault="006E138E" w:rsidP="00F318CB">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4.Изучены антимикробные</w:t>
      </w:r>
      <w:r w:rsidRPr="00DB1C69">
        <w:rPr>
          <w:rFonts w:ascii="Times New Roman" w:hAnsi="Times New Roman" w:cs="Times New Roman"/>
          <w:bCs/>
          <w:sz w:val="24"/>
          <w:szCs w:val="24"/>
        </w:rPr>
        <w:t xml:space="preserve"> свойств</w:t>
      </w:r>
      <w:r>
        <w:rPr>
          <w:rFonts w:ascii="Times New Roman" w:hAnsi="Times New Roman" w:cs="Times New Roman"/>
          <w:bCs/>
          <w:sz w:val="24"/>
          <w:szCs w:val="24"/>
        </w:rPr>
        <w:t>а</w:t>
      </w:r>
      <w:r w:rsidRPr="00DB1C69">
        <w:rPr>
          <w:rFonts w:ascii="Times New Roman" w:hAnsi="Times New Roman" w:cs="Times New Roman"/>
          <w:bCs/>
          <w:sz w:val="24"/>
          <w:szCs w:val="24"/>
        </w:rPr>
        <w:t xml:space="preserve"> активной фракции экстракта лекарственного растения на условно-патогенных тест-культурах.</w:t>
      </w:r>
    </w:p>
    <w:p w14:paraId="52AAE75F" w14:textId="77387865" w:rsidR="0012359A" w:rsidRPr="002B32DB" w:rsidRDefault="0012359A" w:rsidP="00F318CB">
      <w:pPr>
        <w:spacing w:after="0" w:line="240" w:lineRule="auto"/>
        <w:ind w:firstLine="567"/>
        <w:jc w:val="both"/>
        <w:rPr>
          <w:rFonts w:ascii="Times New Roman" w:hAnsi="Times New Roman" w:cs="Times New Roman"/>
          <w:bCs/>
          <w:sz w:val="24"/>
          <w:szCs w:val="24"/>
        </w:rPr>
      </w:pPr>
      <w:r w:rsidRPr="00DE4206">
        <w:rPr>
          <w:rFonts w:ascii="Times New Roman" w:hAnsi="Times New Roman" w:cs="Times New Roman"/>
          <w:b/>
          <w:bCs/>
          <w:sz w:val="24"/>
          <w:szCs w:val="24"/>
        </w:rPr>
        <w:t>Методы</w:t>
      </w:r>
      <w:r w:rsidR="00F318CB">
        <w:rPr>
          <w:rFonts w:ascii="Times New Roman" w:hAnsi="Times New Roman" w:cs="Times New Roman"/>
          <w:b/>
          <w:bCs/>
          <w:sz w:val="24"/>
          <w:szCs w:val="24"/>
        </w:rPr>
        <w:t xml:space="preserve"> исследования</w:t>
      </w:r>
      <w:r w:rsidRPr="00DE4206">
        <w:rPr>
          <w:rFonts w:ascii="Times New Roman" w:hAnsi="Times New Roman" w:cs="Times New Roman"/>
          <w:b/>
          <w:bCs/>
          <w:sz w:val="24"/>
          <w:szCs w:val="24"/>
        </w:rPr>
        <w:t>:</w:t>
      </w:r>
      <w:r w:rsidRPr="00DE4206">
        <w:rPr>
          <w:rFonts w:ascii="Times New Roman" w:hAnsi="Times New Roman" w:cs="Times New Roman"/>
        </w:rPr>
        <w:t xml:space="preserve"> </w:t>
      </w:r>
      <w:r w:rsidRPr="00DE4206">
        <w:rPr>
          <w:rFonts w:ascii="Times New Roman" w:hAnsi="Times New Roman" w:cs="Times New Roman"/>
          <w:sz w:val="24"/>
          <w:szCs w:val="24"/>
        </w:rPr>
        <w:t xml:space="preserve">наблюдение, сравнение, </w:t>
      </w:r>
      <w:r w:rsidR="00F318CB">
        <w:rPr>
          <w:rFonts w:ascii="Times New Roman" w:hAnsi="Times New Roman" w:cs="Times New Roman"/>
          <w:sz w:val="24"/>
          <w:szCs w:val="24"/>
        </w:rPr>
        <w:t xml:space="preserve">измерение, </w:t>
      </w:r>
      <w:r w:rsidR="00F318CB" w:rsidRPr="00DE4206">
        <w:rPr>
          <w:rFonts w:ascii="Times New Roman" w:hAnsi="Times New Roman" w:cs="Times New Roman"/>
          <w:sz w:val="24"/>
          <w:szCs w:val="24"/>
        </w:rPr>
        <w:t>обобщ</w:t>
      </w:r>
      <w:r w:rsidR="00F318CB">
        <w:rPr>
          <w:rFonts w:ascii="Times New Roman" w:hAnsi="Times New Roman" w:cs="Times New Roman"/>
          <w:sz w:val="24"/>
          <w:szCs w:val="24"/>
        </w:rPr>
        <w:t xml:space="preserve">ение, </w:t>
      </w:r>
      <w:r w:rsidRPr="00DE4206">
        <w:rPr>
          <w:rFonts w:ascii="Times New Roman" w:hAnsi="Times New Roman" w:cs="Times New Roman"/>
          <w:sz w:val="24"/>
          <w:szCs w:val="24"/>
        </w:rPr>
        <w:t xml:space="preserve">анализ, </w:t>
      </w:r>
      <w:r w:rsidR="00F318CB">
        <w:rPr>
          <w:rFonts w:ascii="Times New Roman" w:hAnsi="Times New Roman" w:cs="Times New Roman"/>
          <w:sz w:val="24"/>
          <w:szCs w:val="24"/>
        </w:rPr>
        <w:t>синтез, классификация, эксперимент.</w:t>
      </w:r>
    </w:p>
    <w:p w14:paraId="66F84AFA" w14:textId="35AECE7E" w:rsidR="0012359A" w:rsidRPr="00F35AF5" w:rsidRDefault="0012359A" w:rsidP="00F318CB">
      <w:pPr>
        <w:spacing w:after="0" w:line="240" w:lineRule="auto"/>
        <w:ind w:firstLine="567"/>
        <w:rPr>
          <w:rFonts w:ascii="Times New Roman" w:hAnsi="Times New Roman" w:cs="Times New Roman"/>
          <w:b/>
          <w:bCs/>
          <w:sz w:val="24"/>
          <w:szCs w:val="24"/>
        </w:rPr>
      </w:pPr>
      <w:r w:rsidRPr="00DE4206">
        <w:rPr>
          <w:rFonts w:ascii="Times New Roman" w:hAnsi="Times New Roman" w:cs="Times New Roman"/>
          <w:b/>
          <w:bCs/>
          <w:sz w:val="24"/>
          <w:szCs w:val="24"/>
        </w:rPr>
        <w:t xml:space="preserve">Новизна данного исследования и степень самостоятельности: </w:t>
      </w:r>
      <w:r w:rsidR="002B32DB" w:rsidRPr="002B32DB">
        <w:rPr>
          <w:rFonts w:ascii="Times New Roman" w:hAnsi="Times New Roman" w:cs="Times New Roman"/>
          <w:bCs/>
          <w:sz w:val="24"/>
          <w:szCs w:val="24"/>
        </w:rPr>
        <w:t>и</w:t>
      </w:r>
      <w:r w:rsidRPr="002B32DB">
        <w:rPr>
          <w:rFonts w:ascii="Times New Roman" w:hAnsi="Times New Roman" w:cs="Times New Roman"/>
          <w:sz w:val="24"/>
          <w:szCs w:val="24"/>
        </w:rPr>
        <w:t>зуч</w:t>
      </w:r>
      <w:r w:rsidRPr="00DE4206">
        <w:rPr>
          <w:rFonts w:ascii="Times New Roman" w:hAnsi="Times New Roman" w:cs="Times New Roman"/>
          <w:sz w:val="24"/>
          <w:szCs w:val="24"/>
        </w:rPr>
        <w:t xml:space="preserve">ена и выявлена работоспособность флавоноидов выделенных из различных лекарственных растений против патогенных тест культур. </w:t>
      </w:r>
    </w:p>
    <w:p w14:paraId="55B58E6E" w14:textId="2B6316FC" w:rsidR="0012359A" w:rsidRPr="002B32DB" w:rsidRDefault="002B32DB" w:rsidP="00F318CB">
      <w:pPr>
        <w:spacing w:after="0" w:line="240" w:lineRule="auto"/>
        <w:ind w:firstLine="567"/>
        <w:rPr>
          <w:rFonts w:ascii="Times New Roman" w:hAnsi="Times New Roman" w:cs="Times New Roman"/>
          <w:b/>
          <w:bCs/>
          <w:sz w:val="24"/>
          <w:szCs w:val="24"/>
        </w:rPr>
      </w:pPr>
      <w:r>
        <w:rPr>
          <w:rFonts w:ascii="Times New Roman" w:hAnsi="Times New Roman" w:cs="Times New Roman"/>
          <w:b/>
          <w:bCs/>
          <w:sz w:val="24"/>
          <w:szCs w:val="24"/>
        </w:rPr>
        <w:t xml:space="preserve">Результат работы и выводы: </w:t>
      </w:r>
      <w:r w:rsidRPr="002B32DB">
        <w:rPr>
          <w:rFonts w:ascii="Times New Roman" w:hAnsi="Times New Roman" w:cs="Times New Roman"/>
          <w:bCs/>
          <w:sz w:val="24"/>
          <w:szCs w:val="24"/>
        </w:rPr>
        <w:t>б</w:t>
      </w:r>
      <w:r w:rsidR="0012359A" w:rsidRPr="002B32DB">
        <w:rPr>
          <w:rFonts w:ascii="Times New Roman" w:hAnsi="Times New Roman" w:cs="Times New Roman"/>
          <w:sz w:val="24"/>
          <w:szCs w:val="24"/>
        </w:rPr>
        <w:t>ы</w:t>
      </w:r>
      <w:r w:rsidR="0012359A" w:rsidRPr="00DE4206">
        <w:rPr>
          <w:rFonts w:ascii="Times New Roman" w:hAnsi="Times New Roman" w:cs="Times New Roman"/>
          <w:sz w:val="24"/>
          <w:szCs w:val="24"/>
        </w:rPr>
        <w:t>л</w:t>
      </w:r>
      <w:r w:rsidR="00FD5E51">
        <w:rPr>
          <w:rFonts w:ascii="Times New Roman" w:hAnsi="Times New Roman" w:cs="Times New Roman"/>
          <w:sz w:val="24"/>
          <w:szCs w:val="24"/>
        </w:rPr>
        <w:t>а</w:t>
      </w:r>
      <w:r w:rsidR="0012359A" w:rsidRPr="00DE4206">
        <w:rPr>
          <w:rFonts w:ascii="Times New Roman" w:hAnsi="Times New Roman" w:cs="Times New Roman"/>
          <w:sz w:val="24"/>
          <w:szCs w:val="24"/>
        </w:rPr>
        <w:t xml:space="preserve"> проведена работа по получению экстракта лекарственных растений, таких как: гвоздика, верблюжья колючка, чеснок на 50% этаноле. </w:t>
      </w:r>
    </w:p>
    <w:p w14:paraId="3125F17F" w14:textId="77777777" w:rsidR="0012359A" w:rsidRPr="00DE4206" w:rsidRDefault="0012359A" w:rsidP="00F318CB">
      <w:pPr>
        <w:spacing w:after="0" w:line="240" w:lineRule="auto"/>
        <w:ind w:firstLine="567"/>
        <w:rPr>
          <w:rFonts w:ascii="Times New Roman" w:hAnsi="Times New Roman" w:cs="Times New Roman"/>
          <w:sz w:val="24"/>
          <w:szCs w:val="24"/>
        </w:rPr>
      </w:pPr>
      <w:r w:rsidRPr="00DE4206">
        <w:rPr>
          <w:rFonts w:ascii="Times New Roman" w:hAnsi="Times New Roman" w:cs="Times New Roman"/>
          <w:sz w:val="24"/>
          <w:szCs w:val="24"/>
        </w:rPr>
        <w:t xml:space="preserve">Был проведен анализ по отбору растения с наиболее высоким антимикробным действием, и им оказалась </w:t>
      </w:r>
      <w:proofErr w:type="spellStart"/>
      <w:r w:rsidRPr="00DE4206">
        <w:rPr>
          <w:rFonts w:ascii="Times New Roman" w:hAnsi="Times New Roman" w:cs="Times New Roman"/>
          <w:sz w:val="24"/>
          <w:szCs w:val="24"/>
          <w:lang w:val="en-US"/>
        </w:rPr>
        <w:t>Syzygium</w:t>
      </w:r>
      <w:proofErr w:type="spellEnd"/>
      <w:r w:rsidRPr="00DE4206">
        <w:rPr>
          <w:rFonts w:ascii="Times New Roman" w:hAnsi="Times New Roman" w:cs="Times New Roman"/>
          <w:sz w:val="24"/>
          <w:szCs w:val="24"/>
        </w:rPr>
        <w:t xml:space="preserve"> </w:t>
      </w:r>
      <w:proofErr w:type="spellStart"/>
      <w:r w:rsidRPr="00DE4206">
        <w:rPr>
          <w:rFonts w:ascii="Times New Roman" w:hAnsi="Times New Roman" w:cs="Times New Roman"/>
          <w:sz w:val="24"/>
          <w:szCs w:val="24"/>
          <w:lang w:val="en-US"/>
        </w:rPr>
        <w:t>aromaticum</w:t>
      </w:r>
      <w:proofErr w:type="spellEnd"/>
      <w:r w:rsidRPr="00DE4206">
        <w:rPr>
          <w:rFonts w:ascii="Times New Roman" w:hAnsi="Times New Roman" w:cs="Times New Roman"/>
          <w:sz w:val="24"/>
          <w:szCs w:val="24"/>
        </w:rPr>
        <w:t xml:space="preserve">. На </w:t>
      </w:r>
      <w:r w:rsidRPr="00DE4206">
        <w:rPr>
          <w:rFonts w:ascii="Times New Roman" w:hAnsi="Times New Roman" w:cs="Times New Roman"/>
          <w:sz w:val="24"/>
          <w:szCs w:val="24"/>
          <w:lang w:val="en-US"/>
        </w:rPr>
        <w:t>Escherichia</w:t>
      </w:r>
      <w:r w:rsidRPr="00DE4206">
        <w:rPr>
          <w:rFonts w:ascii="Times New Roman" w:hAnsi="Times New Roman" w:cs="Times New Roman"/>
          <w:sz w:val="24"/>
          <w:szCs w:val="24"/>
        </w:rPr>
        <w:t xml:space="preserve"> </w:t>
      </w:r>
      <w:r w:rsidRPr="00DE4206">
        <w:rPr>
          <w:rFonts w:ascii="Times New Roman" w:hAnsi="Times New Roman" w:cs="Times New Roman"/>
          <w:sz w:val="24"/>
          <w:szCs w:val="24"/>
          <w:lang w:val="en-US"/>
        </w:rPr>
        <w:t>coli</w:t>
      </w:r>
      <w:r w:rsidRPr="00DE4206">
        <w:rPr>
          <w:rFonts w:ascii="Times New Roman" w:hAnsi="Times New Roman" w:cs="Times New Roman"/>
          <w:sz w:val="24"/>
          <w:szCs w:val="24"/>
        </w:rPr>
        <w:t xml:space="preserve"> диаметр зон составил 113-13 - 27±2,2 мм, а на </w:t>
      </w:r>
      <w:r w:rsidRPr="00DE4206">
        <w:rPr>
          <w:rFonts w:ascii="Times New Roman" w:hAnsi="Times New Roman" w:cs="Times New Roman"/>
          <w:sz w:val="24"/>
          <w:szCs w:val="24"/>
          <w:lang w:val="en-US"/>
        </w:rPr>
        <w:t>Staphylococcus</w:t>
      </w:r>
      <w:r w:rsidRPr="00DE4206">
        <w:rPr>
          <w:rFonts w:ascii="Times New Roman" w:hAnsi="Times New Roman" w:cs="Times New Roman"/>
          <w:sz w:val="24"/>
          <w:szCs w:val="24"/>
        </w:rPr>
        <w:t xml:space="preserve"> </w:t>
      </w:r>
      <w:r w:rsidRPr="00DE4206">
        <w:rPr>
          <w:rFonts w:ascii="Times New Roman" w:hAnsi="Times New Roman" w:cs="Times New Roman"/>
          <w:sz w:val="24"/>
          <w:szCs w:val="24"/>
          <w:lang w:val="en-US"/>
        </w:rPr>
        <w:t>aureus</w:t>
      </w:r>
      <w:r w:rsidRPr="00DE4206">
        <w:rPr>
          <w:rFonts w:ascii="Times New Roman" w:hAnsi="Times New Roman" w:cs="Times New Roman"/>
          <w:sz w:val="24"/>
          <w:szCs w:val="24"/>
        </w:rPr>
        <w:t xml:space="preserve"> 209 </w:t>
      </w:r>
      <w:r w:rsidRPr="00DE4206">
        <w:rPr>
          <w:rFonts w:ascii="Times New Roman" w:hAnsi="Times New Roman" w:cs="Times New Roman"/>
          <w:sz w:val="24"/>
          <w:szCs w:val="24"/>
          <w:lang w:val="en-US"/>
        </w:rPr>
        <w:t>P</w:t>
      </w:r>
      <w:r w:rsidRPr="00DE4206">
        <w:rPr>
          <w:rFonts w:ascii="Times New Roman" w:hAnsi="Times New Roman" w:cs="Times New Roman"/>
          <w:sz w:val="24"/>
          <w:szCs w:val="24"/>
        </w:rPr>
        <w:t xml:space="preserve"> - 25±2,1 мм.</w:t>
      </w:r>
    </w:p>
    <w:p w14:paraId="7A573CD2" w14:textId="77777777" w:rsidR="00F35AF5" w:rsidRDefault="0012359A" w:rsidP="00F318CB">
      <w:pPr>
        <w:spacing w:after="0" w:line="240" w:lineRule="auto"/>
        <w:ind w:firstLine="567"/>
        <w:rPr>
          <w:rFonts w:ascii="Times New Roman" w:hAnsi="Times New Roman" w:cs="Times New Roman"/>
          <w:sz w:val="24"/>
          <w:szCs w:val="24"/>
        </w:rPr>
      </w:pPr>
      <w:r w:rsidRPr="00DE4206">
        <w:rPr>
          <w:rFonts w:ascii="Times New Roman" w:hAnsi="Times New Roman" w:cs="Times New Roman"/>
          <w:sz w:val="24"/>
          <w:szCs w:val="24"/>
        </w:rPr>
        <w:t>Согласно результатам идентификации флавоноидов в экстрактах лекарственных</w:t>
      </w:r>
      <w:r w:rsidR="00F35AF5">
        <w:rPr>
          <w:rFonts w:ascii="Times New Roman" w:hAnsi="Times New Roman" w:cs="Times New Roman"/>
          <w:sz w:val="24"/>
          <w:szCs w:val="24"/>
        </w:rPr>
        <w:t xml:space="preserve"> </w:t>
      </w:r>
      <w:r w:rsidRPr="00DE4206">
        <w:rPr>
          <w:rFonts w:ascii="Times New Roman" w:hAnsi="Times New Roman" w:cs="Times New Roman"/>
          <w:sz w:val="24"/>
          <w:szCs w:val="24"/>
        </w:rPr>
        <w:t>растений методом ВЖЭХ было выявлено, что активными антибактериальными агентами выступают 1-я фракция – 330 мл и флавоноид кемпферол-3-</w:t>
      </w:r>
      <w:r w:rsidRPr="00DE4206">
        <w:rPr>
          <w:rFonts w:ascii="Times New Roman" w:hAnsi="Times New Roman" w:cs="Times New Roman"/>
          <w:sz w:val="24"/>
          <w:szCs w:val="24"/>
          <w:lang w:val="en-US"/>
        </w:rPr>
        <w:t>β</w:t>
      </w:r>
      <w:r w:rsidRPr="00DE4206">
        <w:rPr>
          <w:rFonts w:ascii="Times New Roman" w:hAnsi="Times New Roman" w:cs="Times New Roman"/>
          <w:sz w:val="24"/>
          <w:szCs w:val="24"/>
        </w:rPr>
        <w:t>-</w:t>
      </w:r>
      <w:r w:rsidRPr="00DE4206">
        <w:rPr>
          <w:rFonts w:ascii="Times New Roman" w:hAnsi="Times New Roman" w:cs="Times New Roman"/>
          <w:sz w:val="24"/>
          <w:szCs w:val="24"/>
          <w:lang w:val="en-US"/>
        </w:rPr>
        <w:t>D</w:t>
      </w:r>
      <w:r w:rsidRPr="00DE4206">
        <w:rPr>
          <w:rFonts w:ascii="Times New Roman" w:hAnsi="Times New Roman" w:cs="Times New Roman"/>
          <w:sz w:val="24"/>
          <w:szCs w:val="24"/>
        </w:rPr>
        <w:t>.</w:t>
      </w:r>
      <w:r w:rsidR="00F35AF5">
        <w:rPr>
          <w:rFonts w:ascii="Times New Roman" w:hAnsi="Times New Roman" w:cs="Times New Roman"/>
          <w:sz w:val="24"/>
          <w:szCs w:val="24"/>
        </w:rPr>
        <w:t xml:space="preserve"> </w:t>
      </w:r>
    </w:p>
    <w:p w14:paraId="5CC1CE03" w14:textId="1861C88B" w:rsidR="0012359A" w:rsidRPr="00DE4206" w:rsidRDefault="0012359A" w:rsidP="00F318CB">
      <w:pPr>
        <w:spacing w:after="0" w:line="240" w:lineRule="auto"/>
        <w:ind w:firstLine="567"/>
        <w:rPr>
          <w:rFonts w:ascii="Times New Roman" w:hAnsi="Times New Roman" w:cs="Times New Roman"/>
          <w:sz w:val="24"/>
          <w:szCs w:val="24"/>
        </w:rPr>
      </w:pPr>
      <w:r w:rsidRPr="00DE4206">
        <w:rPr>
          <w:rFonts w:ascii="Times New Roman" w:hAnsi="Times New Roman" w:cs="Times New Roman"/>
          <w:sz w:val="24"/>
          <w:szCs w:val="24"/>
        </w:rPr>
        <w:t xml:space="preserve">Были изучены антимикробные свойства активной первой фракции </w:t>
      </w:r>
      <w:proofErr w:type="spellStart"/>
      <w:r w:rsidRPr="00DE4206">
        <w:rPr>
          <w:rFonts w:ascii="Times New Roman" w:hAnsi="Times New Roman" w:cs="Times New Roman"/>
          <w:sz w:val="24"/>
          <w:szCs w:val="24"/>
          <w:lang w:val="en-US"/>
        </w:rPr>
        <w:t>Syzygium</w:t>
      </w:r>
      <w:proofErr w:type="spellEnd"/>
      <w:r w:rsidRPr="00DE4206">
        <w:rPr>
          <w:rFonts w:ascii="Times New Roman" w:hAnsi="Times New Roman" w:cs="Times New Roman"/>
          <w:sz w:val="24"/>
          <w:szCs w:val="24"/>
        </w:rPr>
        <w:t xml:space="preserve"> </w:t>
      </w:r>
      <w:proofErr w:type="spellStart"/>
      <w:r w:rsidRPr="00DE4206">
        <w:rPr>
          <w:rFonts w:ascii="Times New Roman" w:hAnsi="Times New Roman" w:cs="Times New Roman"/>
          <w:sz w:val="24"/>
          <w:szCs w:val="24"/>
          <w:lang w:val="en-US"/>
        </w:rPr>
        <w:t>aromaticum</w:t>
      </w:r>
      <w:proofErr w:type="spellEnd"/>
      <w:r w:rsidRPr="00DE4206">
        <w:rPr>
          <w:rFonts w:ascii="Times New Roman" w:hAnsi="Times New Roman" w:cs="Times New Roman"/>
          <w:sz w:val="24"/>
          <w:szCs w:val="24"/>
        </w:rPr>
        <w:t xml:space="preserve"> на </w:t>
      </w:r>
      <w:r w:rsidRPr="00DE4206">
        <w:rPr>
          <w:rFonts w:ascii="Times New Roman" w:hAnsi="Times New Roman" w:cs="Times New Roman"/>
          <w:sz w:val="24"/>
          <w:szCs w:val="24"/>
          <w:lang w:val="en-US"/>
        </w:rPr>
        <w:t>Escherichia</w:t>
      </w:r>
      <w:r w:rsidRPr="00DE4206">
        <w:rPr>
          <w:rFonts w:ascii="Times New Roman" w:hAnsi="Times New Roman" w:cs="Times New Roman"/>
          <w:sz w:val="24"/>
          <w:szCs w:val="24"/>
        </w:rPr>
        <w:t xml:space="preserve"> </w:t>
      </w:r>
      <w:r w:rsidRPr="00DE4206">
        <w:rPr>
          <w:rFonts w:ascii="Times New Roman" w:hAnsi="Times New Roman" w:cs="Times New Roman"/>
          <w:sz w:val="24"/>
          <w:szCs w:val="24"/>
          <w:lang w:val="en-US"/>
        </w:rPr>
        <w:t>coli</w:t>
      </w:r>
      <w:r w:rsidRPr="00DE4206">
        <w:rPr>
          <w:rFonts w:ascii="Times New Roman" w:hAnsi="Times New Roman" w:cs="Times New Roman"/>
          <w:sz w:val="24"/>
          <w:szCs w:val="24"/>
        </w:rPr>
        <w:t xml:space="preserve">, где диаметр зон составил 113-13 -28±1,3 мм, а на </w:t>
      </w:r>
      <w:r w:rsidRPr="00DE4206">
        <w:rPr>
          <w:rFonts w:ascii="Times New Roman" w:hAnsi="Times New Roman" w:cs="Times New Roman"/>
          <w:sz w:val="24"/>
          <w:szCs w:val="24"/>
          <w:lang w:val="en-US"/>
        </w:rPr>
        <w:t>Staphylococcus</w:t>
      </w:r>
      <w:r w:rsidRPr="00DE4206">
        <w:rPr>
          <w:rFonts w:ascii="Times New Roman" w:hAnsi="Times New Roman" w:cs="Times New Roman"/>
          <w:sz w:val="24"/>
          <w:szCs w:val="24"/>
        </w:rPr>
        <w:t xml:space="preserve"> </w:t>
      </w:r>
      <w:r w:rsidRPr="00DE4206">
        <w:rPr>
          <w:rFonts w:ascii="Times New Roman" w:hAnsi="Times New Roman" w:cs="Times New Roman"/>
          <w:sz w:val="24"/>
          <w:szCs w:val="24"/>
          <w:lang w:val="en-US"/>
        </w:rPr>
        <w:t>aureus</w:t>
      </w:r>
      <w:r w:rsidRPr="00DE4206">
        <w:rPr>
          <w:rFonts w:ascii="Times New Roman" w:hAnsi="Times New Roman" w:cs="Times New Roman"/>
          <w:sz w:val="24"/>
          <w:szCs w:val="24"/>
        </w:rPr>
        <w:t xml:space="preserve"> 209 </w:t>
      </w:r>
      <w:r w:rsidRPr="00DE4206">
        <w:rPr>
          <w:rFonts w:ascii="Times New Roman" w:hAnsi="Times New Roman" w:cs="Times New Roman"/>
          <w:sz w:val="24"/>
          <w:szCs w:val="24"/>
          <w:lang w:val="en-US"/>
        </w:rPr>
        <w:t>P</w:t>
      </w:r>
      <w:r w:rsidRPr="00DE4206">
        <w:rPr>
          <w:rFonts w:ascii="Times New Roman" w:hAnsi="Times New Roman" w:cs="Times New Roman"/>
          <w:sz w:val="24"/>
          <w:szCs w:val="24"/>
        </w:rPr>
        <w:t xml:space="preserve"> - 29±2,4 мм.</w:t>
      </w:r>
    </w:p>
    <w:p w14:paraId="4AA6FCAA" w14:textId="0DD9ABF7" w:rsidR="00F35AF5" w:rsidRPr="00A12BCF" w:rsidRDefault="0012359A" w:rsidP="00F318CB">
      <w:pPr>
        <w:spacing w:after="0" w:line="240" w:lineRule="auto"/>
        <w:ind w:firstLine="567"/>
        <w:rPr>
          <w:rFonts w:ascii="Times New Roman" w:hAnsi="Times New Roman" w:cs="Times New Roman"/>
        </w:rPr>
      </w:pPr>
      <w:r w:rsidRPr="00DE4206">
        <w:rPr>
          <w:rFonts w:ascii="Times New Roman" w:hAnsi="Times New Roman" w:cs="Times New Roman"/>
          <w:sz w:val="24"/>
          <w:szCs w:val="24"/>
        </w:rPr>
        <w:t xml:space="preserve">В результате нашего исследования мы выявили, что </w:t>
      </w:r>
      <w:proofErr w:type="spellStart"/>
      <w:r w:rsidRPr="00DE4206">
        <w:rPr>
          <w:rFonts w:ascii="Times New Roman" w:hAnsi="Times New Roman" w:cs="Times New Roman"/>
          <w:sz w:val="24"/>
          <w:szCs w:val="24"/>
        </w:rPr>
        <w:t>флавоноид</w:t>
      </w:r>
      <w:proofErr w:type="spellEnd"/>
      <w:r w:rsidRPr="00DE4206">
        <w:rPr>
          <w:rFonts w:ascii="Times New Roman" w:hAnsi="Times New Roman" w:cs="Times New Roman"/>
          <w:sz w:val="24"/>
          <w:szCs w:val="24"/>
        </w:rPr>
        <w:t xml:space="preserve"> кемпферол-3-</w:t>
      </w:r>
      <w:r w:rsidRPr="00DE4206">
        <w:rPr>
          <w:rFonts w:ascii="Times New Roman" w:hAnsi="Times New Roman" w:cs="Times New Roman"/>
          <w:sz w:val="24"/>
          <w:szCs w:val="24"/>
          <w:lang w:val="en-US"/>
        </w:rPr>
        <w:t>β</w:t>
      </w:r>
      <w:r w:rsidRPr="00DE4206">
        <w:rPr>
          <w:rFonts w:ascii="Times New Roman" w:hAnsi="Times New Roman" w:cs="Times New Roman"/>
          <w:sz w:val="24"/>
          <w:szCs w:val="24"/>
        </w:rPr>
        <w:t>-</w:t>
      </w:r>
      <w:r w:rsidRPr="00DE4206">
        <w:rPr>
          <w:rFonts w:ascii="Times New Roman" w:hAnsi="Times New Roman" w:cs="Times New Roman"/>
          <w:sz w:val="24"/>
          <w:szCs w:val="24"/>
          <w:lang w:val="en-US"/>
        </w:rPr>
        <w:t>D</w:t>
      </w:r>
      <w:r w:rsidRPr="00DE4206">
        <w:rPr>
          <w:rFonts w:ascii="Times New Roman" w:hAnsi="Times New Roman" w:cs="Times New Roman"/>
          <w:sz w:val="24"/>
          <w:szCs w:val="24"/>
        </w:rPr>
        <w:t>-</w:t>
      </w:r>
      <w:proofErr w:type="spellStart"/>
      <w:r w:rsidRPr="00DE4206">
        <w:rPr>
          <w:rFonts w:ascii="Times New Roman" w:hAnsi="Times New Roman" w:cs="Times New Roman"/>
          <w:sz w:val="24"/>
          <w:szCs w:val="24"/>
        </w:rPr>
        <w:t>глюкопиранозида</w:t>
      </w:r>
      <w:proofErr w:type="spellEnd"/>
      <w:r w:rsidRPr="00DE4206">
        <w:rPr>
          <w:rFonts w:ascii="Times New Roman" w:hAnsi="Times New Roman" w:cs="Times New Roman"/>
          <w:sz w:val="24"/>
          <w:szCs w:val="24"/>
        </w:rPr>
        <w:t xml:space="preserve"> выделенный из </w:t>
      </w:r>
      <w:proofErr w:type="spellStart"/>
      <w:r w:rsidRPr="00DE4206">
        <w:rPr>
          <w:rFonts w:ascii="Times New Roman" w:hAnsi="Times New Roman" w:cs="Times New Roman"/>
          <w:sz w:val="24"/>
          <w:szCs w:val="24"/>
          <w:lang w:val="en-US"/>
        </w:rPr>
        <w:t>Syzygium</w:t>
      </w:r>
      <w:proofErr w:type="spellEnd"/>
      <w:r w:rsidRPr="00DE4206">
        <w:rPr>
          <w:rFonts w:ascii="Times New Roman" w:hAnsi="Times New Roman" w:cs="Times New Roman"/>
          <w:sz w:val="24"/>
          <w:szCs w:val="24"/>
        </w:rPr>
        <w:t xml:space="preserve"> </w:t>
      </w:r>
      <w:proofErr w:type="spellStart"/>
      <w:r w:rsidRPr="00DE4206">
        <w:rPr>
          <w:rFonts w:ascii="Times New Roman" w:hAnsi="Times New Roman" w:cs="Times New Roman"/>
          <w:sz w:val="24"/>
          <w:szCs w:val="24"/>
          <w:lang w:val="en-US"/>
        </w:rPr>
        <w:t>aromaticum</w:t>
      </w:r>
      <w:proofErr w:type="spellEnd"/>
      <w:r w:rsidRPr="00DE4206">
        <w:rPr>
          <w:rFonts w:ascii="Times New Roman" w:hAnsi="Times New Roman" w:cs="Times New Roman"/>
          <w:sz w:val="24"/>
          <w:szCs w:val="24"/>
        </w:rPr>
        <w:t xml:space="preserve"> проявил высокую антибактериальную активность против </w:t>
      </w:r>
      <w:r w:rsidRPr="00DE4206">
        <w:rPr>
          <w:rFonts w:ascii="Times New Roman" w:hAnsi="Times New Roman" w:cs="Times New Roman"/>
          <w:sz w:val="24"/>
          <w:szCs w:val="24"/>
          <w:lang w:val="en-US"/>
        </w:rPr>
        <w:t>Escherichia</w:t>
      </w:r>
      <w:r w:rsidRPr="00DE4206">
        <w:rPr>
          <w:rFonts w:ascii="Times New Roman" w:hAnsi="Times New Roman" w:cs="Times New Roman"/>
          <w:sz w:val="24"/>
          <w:szCs w:val="24"/>
        </w:rPr>
        <w:t xml:space="preserve"> </w:t>
      </w:r>
      <w:r w:rsidRPr="00DE4206">
        <w:rPr>
          <w:rFonts w:ascii="Times New Roman" w:hAnsi="Times New Roman" w:cs="Times New Roman"/>
          <w:sz w:val="24"/>
          <w:szCs w:val="24"/>
          <w:lang w:val="en-US"/>
        </w:rPr>
        <w:t>coli</w:t>
      </w:r>
      <w:r w:rsidRPr="00DE4206">
        <w:rPr>
          <w:rFonts w:ascii="Times New Roman" w:hAnsi="Times New Roman" w:cs="Times New Roman"/>
          <w:sz w:val="24"/>
          <w:szCs w:val="24"/>
        </w:rPr>
        <w:t xml:space="preserve"> 113- 13 - 35±3,1 мм и </w:t>
      </w:r>
      <w:r w:rsidRPr="00DE4206">
        <w:rPr>
          <w:rFonts w:ascii="Times New Roman" w:hAnsi="Times New Roman" w:cs="Times New Roman"/>
          <w:sz w:val="24"/>
          <w:szCs w:val="24"/>
          <w:lang w:val="en-US"/>
        </w:rPr>
        <w:t>Staphylococcus</w:t>
      </w:r>
      <w:r w:rsidRPr="00DE4206">
        <w:rPr>
          <w:rFonts w:ascii="Times New Roman" w:hAnsi="Times New Roman" w:cs="Times New Roman"/>
          <w:sz w:val="24"/>
          <w:szCs w:val="24"/>
        </w:rPr>
        <w:t xml:space="preserve"> </w:t>
      </w:r>
      <w:r w:rsidRPr="00DE4206">
        <w:rPr>
          <w:rFonts w:ascii="Times New Roman" w:hAnsi="Times New Roman" w:cs="Times New Roman"/>
          <w:sz w:val="24"/>
          <w:szCs w:val="24"/>
          <w:lang w:val="en-US"/>
        </w:rPr>
        <w:t>aureus</w:t>
      </w:r>
      <w:r w:rsidRPr="00DE4206">
        <w:rPr>
          <w:rFonts w:ascii="Times New Roman" w:hAnsi="Times New Roman" w:cs="Times New Roman"/>
          <w:sz w:val="24"/>
          <w:szCs w:val="24"/>
        </w:rPr>
        <w:t xml:space="preserve"> 209 </w:t>
      </w:r>
      <w:r w:rsidRPr="00DE4206">
        <w:rPr>
          <w:rFonts w:ascii="Times New Roman" w:hAnsi="Times New Roman" w:cs="Times New Roman"/>
          <w:sz w:val="24"/>
          <w:szCs w:val="24"/>
          <w:lang w:val="en-US"/>
        </w:rPr>
        <w:t>P</w:t>
      </w:r>
      <w:r w:rsidRPr="00DE4206">
        <w:rPr>
          <w:rFonts w:ascii="Times New Roman" w:hAnsi="Times New Roman" w:cs="Times New Roman"/>
          <w:sz w:val="24"/>
          <w:szCs w:val="24"/>
        </w:rPr>
        <w:t xml:space="preserve"> -38±3,6 мм.</w:t>
      </w:r>
    </w:p>
    <w:p w14:paraId="1E59CD00" w14:textId="77777777" w:rsidR="00F318CB" w:rsidRDefault="0012359A" w:rsidP="00F318CB">
      <w:pPr>
        <w:spacing w:after="0" w:line="240" w:lineRule="auto"/>
        <w:ind w:firstLine="567"/>
        <w:rPr>
          <w:rFonts w:ascii="Times New Roman" w:hAnsi="Times New Roman" w:cs="Times New Roman"/>
          <w:b/>
          <w:bCs/>
          <w:sz w:val="24"/>
          <w:szCs w:val="24"/>
        </w:rPr>
      </w:pPr>
      <w:r w:rsidRPr="00DE4206">
        <w:rPr>
          <w:rFonts w:ascii="Times New Roman" w:hAnsi="Times New Roman" w:cs="Times New Roman"/>
          <w:b/>
          <w:bCs/>
          <w:sz w:val="24"/>
          <w:szCs w:val="24"/>
        </w:rPr>
        <w:t>Область практического применения:</w:t>
      </w:r>
    </w:p>
    <w:p w14:paraId="24840060" w14:textId="7DBFFF21" w:rsidR="00F318CB" w:rsidRPr="00DE4206" w:rsidRDefault="00F318CB" w:rsidP="00F318CB">
      <w:pPr>
        <w:spacing w:after="0" w:line="240" w:lineRule="auto"/>
        <w:ind w:firstLine="567"/>
        <w:rPr>
          <w:rFonts w:ascii="Times New Roman" w:hAnsi="Times New Roman" w:cs="Times New Roman"/>
          <w:sz w:val="24"/>
          <w:szCs w:val="24"/>
        </w:rPr>
      </w:pPr>
      <w:r w:rsidRPr="00DE4206">
        <w:rPr>
          <w:rFonts w:ascii="Times New Roman" w:hAnsi="Times New Roman" w:cs="Times New Roman"/>
          <w:sz w:val="24"/>
          <w:szCs w:val="24"/>
        </w:rPr>
        <w:t xml:space="preserve">1. Работа будет интересна всем тем, кто работает в сфере медицины или фармацевтики. </w:t>
      </w:r>
    </w:p>
    <w:p w14:paraId="770F3B10" w14:textId="77777777" w:rsidR="00F318CB" w:rsidRDefault="00F318CB" w:rsidP="00F318CB">
      <w:pPr>
        <w:spacing w:after="0" w:line="240" w:lineRule="auto"/>
        <w:ind w:firstLine="567"/>
        <w:rPr>
          <w:rFonts w:ascii="Times New Roman" w:hAnsi="Times New Roman" w:cs="Times New Roman"/>
          <w:sz w:val="24"/>
          <w:szCs w:val="24"/>
        </w:rPr>
      </w:pPr>
      <w:r w:rsidRPr="00DE4206">
        <w:rPr>
          <w:rFonts w:ascii="Times New Roman" w:hAnsi="Times New Roman" w:cs="Times New Roman"/>
          <w:sz w:val="24"/>
          <w:szCs w:val="24"/>
        </w:rPr>
        <w:t>2. Работа может быть использована на факультетах биотехнологии</w:t>
      </w:r>
    </w:p>
    <w:p w14:paraId="6007739F" w14:textId="27F60755" w:rsidR="00F318CB" w:rsidRDefault="00F318CB" w:rsidP="00F318CB">
      <w:pPr>
        <w:spacing w:after="0" w:line="240" w:lineRule="auto"/>
        <w:ind w:firstLine="567"/>
        <w:rPr>
          <w:rFonts w:ascii="Times New Roman" w:hAnsi="Times New Roman" w:cs="Times New Roman"/>
          <w:b/>
          <w:bCs/>
          <w:sz w:val="24"/>
          <w:szCs w:val="24"/>
        </w:rPr>
        <w:sectPr w:rsidR="00F318CB" w:rsidSect="00F318CB">
          <w:pgSz w:w="11900" w:h="16838" w:code="9"/>
          <w:pgMar w:top="851" w:right="851" w:bottom="1134" w:left="1247" w:header="0" w:footer="0" w:gutter="0"/>
          <w:pgNumType w:start="0"/>
          <w:cols w:space="720" w:equalWidth="0">
            <w:col w:w="9855"/>
          </w:cols>
          <w:titlePg/>
          <w:docGrid w:linePitch="299"/>
        </w:sectPr>
      </w:pPr>
    </w:p>
    <w:p w14:paraId="7B608ECD" w14:textId="4858BC47" w:rsidR="00A12BCF" w:rsidRPr="00AF6E60" w:rsidRDefault="00A12BCF" w:rsidP="00AF6E6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Оглавление</w:t>
      </w:r>
    </w:p>
    <w:p w14:paraId="1FB8E8F3" w14:textId="64B3E17A" w:rsidR="00AF6E60" w:rsidRPr="00AF6E60" w:rsidRDefault="002B32DB" w:rsidP="002E037C">
      <w:pPr>
        <w:tabs>
          <w:tab w:val="right" w:pos="9781"/>
        </w:tabs>
        <w:rPr>
          <w:rFonts w:ascii="Times New Roman" w:hAnsi="Times New Roman" w:cs="Times New Roman"/>
        </w:rPr>
      </w:pPr>
      <w:r>
        <w:rPr>
          <w:rFonts w:ascii="Times New Roman" w:hAnsi="Times New Roman" w:cs="Times New Roman"/>
        </w:rPr>
        <w:t>ВВЕДЕНИЕ</w:t>
      </w:r>
      <w:proofErr w:type="gramStart"/>
      <w:r>
        <w:rPr>
          <w:rFonts w:ascii="Times New Roman" w:hAnsi="Times New Roman" w:cs="Times New Roman"/>
        </w:rPr>
        <w:tab/>
      </w:r>
      <w:r w:rsidR="002E037C">
        <w:rPr>
          <w:rFonts w:ascii="Times New Roman" w:hAnsi="Times New Roman" w:cs="Times New Roman"/>
        </w:rPr>
        <w:t xml:space="preserve">  </w:t>
      </w:r>
      <w:r w:rsidR="00A608EB">
        <w:rPr>
          <w:rFonts w:ascii="Times New Roman" w:hAnsi="Times New Roman" w:cs="Times New Roman"/>
        </w:rPr>
        <w:t>3</w:t>
      </w:r>
      <w:proofErr w:type="gramEnd"/>
    </w:p>
    <w:p w14:paraId="13CD7B69" w14:textId="51B306A6" w:rsidR="00AF6E60" w:rsidRP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1. Литературный обзор </w:t>
      </w:r>
      <w:r w:rsidR="00A608EB">
        <w:rPr>
          <w:rFonts w:ascii="Times New Roman" w:hAnsi="Times New Roman" w:cs="Times New Roman"/>
        </w:rPr>
        <w:tab/>
        <w:t>5</w:t>
      </w:r>
    </w:p>
    <w:p w14:paraId="4D042969" w14:textId="5BB14D00" w:rsidR="00AF6E60" w:rsidRP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  1.1 Краткое описание растений </w:t>
      </w:r>
      <w:r w:rsidR="00A608EB">
        <w:rPr>
          <w:rFonts w:ascii="Times New Roman" w:hAnsi="Times New Roman" w:cs="Times New Roman"/>
        </w:rPr>
        <w:tab/>
        <w:t>5</w:t>
      </w:r>
    </w:p>
    <w:p w14:paraId="33B578D0" w14:textId="31388FF5" w:rsidR="00AF6E60" w:rsidRP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  1.2 Биофлавоноиды и их структурное разнообразие </w:t>
      </w:r>
      <w:r w:rsidR="00A608EB">
        <w:rPr>
          <w:rFonts w:ascii="Times New Roman" w:hAnsi="Times New Roman" w:cs="Times New Roman"/>
        </w:rPr>
        <w:tab/>
        <w:t>7</w:t>
      </w:r>
    </w:p>
    <w:p w14:paraId="53E88AF8" w14:textId="6B2019F7" w:rsidR="00AF6E60" w:rsidRP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  1.3 Путь </w:t>
      </w:r>
      <w:proofErr w:type="spellStart"/>
      <w:r w:rsidRPr="00AF6E60">
        <w:rPr>
          <w:rFonts w:ascii="Times New Roman" w:hAnsi="Times New Roman" w:cs="Times New Roman"/>
        </w:rPr>
        <w:t>биочинтеза</w:t>
      </w:r>
      <w:proofErr w:type="spellEnd"/>
      <w:r w:rsidRPr="00AF6E60">
        <w:rPr>
          <w:rFonts w:ascii="Times New Roman" w:hAnsi="Times New Roman" w:cs="Times New Roman"/>
        </w:rPr>
        <w:t xml:space="preserve"> </w:t>
      </w:r>
      <w:proofErr w:type="spellStart"/>
      <w:r w:rsidRPr="00AF6E60">
        <w:rPr>
          <w:rFonts w:ascii="Times New Roman" w:hAnsi="Times New Roman" w:cs="Times New Roman"/>
        </w:rPr>
        <w:t>флавоноидов</w:t>
      </w:r>
      <w:proofErr w:type="spellEnd"/>
      <w:r w:rsidR="00A608EB">
        <w:rPr>
          <w:rFonts w:ascii="Times New Roman" w:hAnsi="Times New Roman" w:cs="Times New Roman"/>
        </w:rPr>
        <w:tab/>
        <w:t>9</w:t>
      </w:r>
    </w:p>
    <w:p w14:paraId="6EDC6CA4" w14:textId="59E46F21" w:rsidR="00AF6E60" w:rsidRP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  1.4 Экстракция</w:t>
      </w:r>
      <w:r w:rsidR="00A608EB">
        <w:rPr>
          <w:rFonts w:ascii="Times New Roman" w:hAnsi="Times New Roman" w:cs="Times New Roman"/>
        </w:rPr>
        <w:tab/>
        <w:t>9</w:t>
      </w:r>
    </w:p>
    <w:p w14:paraId="1940B4BC" w14:textId="2426EDBF" w:rsidR="00AF6E60" w:rsidRP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2. Материалы и методы исследования </w:t>
      </w:r>
      <w:r w:rsidR="00A608EB">
        <w:rPr>
          <w:rFonts w:ascii="Times New Roman" w:hAnsi="Times New Roman" w:cs="Times New Roman"/>
        </w:rPr>
        <w:tab/>
        <w:t>10</w:t>
      </w:r>
    </w:p>
    <w:p w14:paraId="62624C2A" w14:textId="0DDD2F59" w:rsidR="00AF6E60" w:rsidRP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  2.1 Объекты и материалы исследования </w:t>
      </w:r>
      <w:r w:rsidR="00A608EB">
        <w:rPr>
          <w:rFonts w:ascii="Times New Roman" w:hAnsi="Times New Roman" w:cs="Times New Roman"/>
        </w:rPr>
        <w:tab/>
        <w:t>10</w:t>
      </w:r>
    </w:p>
    <w:p w14:paraId="7010C61D" w14:textId="121D0E50" w:rsidR="00AF6E60" w:rsidRP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    2.1.1 Объекты исследования </w:t>
      </w:r>
      <w:r w:rsidR="00A608EB">
        <w:rPr>
          <w:rFonts w:ascii="Times New Roman" w:hAnsi="Times New Roman" w:cs="Times New Roman"/>
        </w:rPr>
        <w:tab/>
        <w:t>10</w:t>
      </w:r>
    </w:p>
    <w:p w14:paraId="4E8D4517" w14:textId="3ADB33C1" w:rsidR="00AF6E60" w:rsidRP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    2.1.2 Материалы и реактивы исследования </w:t>
      </w:r>
      <w:r w:rsidR="00A608EB">
        <w:rPr>
          <w:rFonts w:ascii="Times New Roman" w:hAnsi="Times New Roman" w:cs="Times New Roman"/>
        </w:rPr>
        <w:tab/>
        <w:t>11</w:t>
      </w:r>
    </w:p>
    <w:p w14:paraId="1CA05541" w14:textId="43F682F8" w:rsidR="00AF6E60" w:rsidRP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  2.2. Методы исследования </w:t>
      </w:r>
      <w:r w:rsidR="00A608EB">
        <w:rPr>
          <w:rFonts w:ascii="Times New Roman" w:hAnsi="Times New Roman" w:cs="Times New Roman"/>
        </w:rPr>
        <w:tab/>
        <w:t>11</w:t>
      </w:r>
    </w:p>
    <w:p w14:paraId="4DF3668B" w14:textId="407F1511" w:rsidR="00AF6E60" w:rsidRP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    2.2.1 Подготовка </w:t>
      </w:r>
      <w:r w:rsidR="00A608EB">
        <w:rPr>
          <w:rFonts w:ascii="Times New Roman" w:hAnsi="Times New Roman" w:cs="Times New Roman"/>
        </w:rPr>
        <w:tab/>
        <w:t>11</w:t>
      </w:r>
    </w:p>
    <w:p w14:paraId="0DB1CABA" w14:textId="59B5FA43" w:rsidR="00AF6E60" w:rsidRP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    2.2.2 Исследования </w:t>
      </w:r>
      <w:proofErr w:type="spellStart"/>
      <w:r w:rsidRPr="00AF6E60">
        <w:rPr>
          <w:rFonts w:ascii="Times New Roman" w:hAnsi="Times New Roman" w:cs="Times New Roman"/>
        </w:rPr>
        <w:t>антисикробной</w:t>
      </w:r>
      <w:proofErr w:type="spellEnd"/>
      <w:r w:rsidRPr="00AF6E60">
        <w:rPr>
          <w:rFonts w:ascii="Times New Roman" w:hAnsi="Times New Roman" w:cs="Times New Roman"/>
        </w:rPr>
        <w:t xml:space="preserve"> активности растительных экстрактом </w:t>
      </w:r>
      <w:r w:rsidR="00A608EB">
        <w:rPr>
          <w:rFonts w:ascii="Times New Roman" w:hAnsi="Times New Roman" w:cs="Times New Roman"/>
        </w:rPr>
        <w:tab/>
        <w:t>11</w:t>
      </w:r>
    </w:p>
    <w:p w14:paraId="78BAE815" w14:textId="2A227831" w:rsidR="00AF6E60" w:rsidRP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    2.2.3 Идентификация биологически активных веществ </w:t>
      </w:r>
      <w:r w:rsidR="00A608EB">
        <w:rPr>
          <w:rFonts w:ascii="Times New Roman" w:hAnsi="Times New Roman" w:cs="Times New Roman"/>
        </w:rPr>
        <w:tab/>
        <w:t>12</w:t>
      </w:r>
    </w:p>
    <w:p w14:paraId="31E74049" w14:textId="7DF106B3" w:rsidR="00AF6E60" w:rsidRP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    2.2.4 Статистическая обработка полученных данных</w:t>
      </w:r>
      <w:r w:rsidR="00A608EB">
        <w:rPr>
          <w:rFonts w:ascii="Times New Roman" w:hAnsi="Times New Roman" w:cs="Times New Roman"/>
        </w:rPr>
        <w:tab/>
        <w:t>13</w:t>
      </w:r>
    </w:p>
    <w:p w14:paraId="0F9A11A1" w14:textId="2D5D5F45" w:rsidR="00AF6E60" w:rsidRP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3. Результаты исследования и их обсуждение </w:t>
      </w:r>
      <w:r w:rsidR="00A608EB">
        <w:rPr>
          <w:rFonts w:ascii="Times New Roman" w:hAnsi="Times New Roman" w:cs="Times New Roman"/>
        </w:rPr>
        <w:tab/>
        <w:t>13</w:t>
      </w:r>
    </w:p>
    <w:p w14:paraId="24A3108D" w14:textId="523CFC4E" w:rsidR="00AF6E60" w:rsidRP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  3.1 Сбор и краткое ботаническое описание образцов растительного сырья </w:t>
      </w:r>
      <w:r w:rsidR="00A608EB">
        <w:rPr>
          <w:rFonts w:ascii="Times New Roman" w:hAnsi="Times New Roman" w:cs="Times New Roman"/>
        </w:rPr>
        <w:tab/>
        <w:t>13</w:t>
      </w:r>
    </w:p>
    <w:p w14:paraId="1EBEBA81" w14:textId="36027004" w:rsidR="00AF6E60" w:rsidRP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  3.2 Качественный и количественный групповой анализ </w:t>
      </w:r>
      <w:r w:rsidR="00A608EB">
        <w:rPr>
          <w:rFonts w:ascii="Times New Roman" w:hAnsi="Times New Roman" w:cs="Times New Roman"/>
        </w:rPr>
        <w:tab/>
        <w:t>14</w:t>
      </w:r>
    </w:p>
    <w:p w14:paraId="1605B311" w14:textId="33088186" w:rsidR="00AF6E60" w:rsidRP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  3.3 Получение экстрактов из растительного сырья </w:t>
      </w:r>
      <w:r w:rsidR="00A608EB">
        <w:rPr>
          <w:rFonts w:ascii="Times New Roman" w:hAnsi="Times New Roman" w:cs="Times New Roman"/>
        </w:rPr>
        <w:tab/>
        <w:t>15</w:t>
      </w:r>
    </w:p>
    <w:p w14:paraId="33215583" w14:textId="6D842AF5" w:rsidR="002B32DB" w:rsidRP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    3.3.1 Отработка методик количественного определения </w:t>
      </w:r>
      <w:proofErr w:type="spellStart"/>
      <w:r w:rsidRPr="00AF6E60">
        <w:rPr>
          <w:rFonts w:ascii="Times New Roman" w:hAnsi="Times New Roman" w:cs="Times New Roman"/>
        </w:rPr>
        <w:t>флавоноидов</w:t>
      </w:r>
      <w:proofErr w:type="spellEnd"/>
      <w:r w:rsidRPr="00AF6E60">
        <w:rPr>
          <w:rFonts w:ascii="Times New Roman" w:hAnsi="Times New Roman" w:cs="Times New Roman"/>
        </w:rPr>
        <w:t xml:space="preserve"> </w:t>
      </w:r>
      <w:r w:rsidR="00A608EB">
        <w:rPr>
          <w:rFonts w:ascii="Times New Roman" w:hAnsi="Times New Roman" w:cs="Times New Roman"/>
        </w:rPr>
        <w:tab/>
        <w:t>16</w:t>
      </w:r>
    </w:p>
    <w:p w14:paraId="0D6A7739" w14:textId="40469855" w:rsid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ЗАКЛЮЧЕНИЕ </w:t>
      </w:r>
      <w:r w:rsidR="00A608EB">
        <w:rPr>
          <w:rFonts w:ascii="Times New Roman" w:hAnsi="Times New Roman" w:cs="Times New Roman"/>
        </w:rPr>
        <w:tab/>
        <w:t>19</w:t>
      </w:r>
    </w:p>
    <w:p w14:paraId="0492E894" w14:textId="3D82AFD6" w:rsidR="00AF6E60" w:rsidRDefault="00AF6E60" w:rsidP="002E037C">
      <w:pPr>
        <w:tabs>
          <w:tab w:val="right" w:pos="9781"/>
        </w:tabs>
        <w:rPr>
          <w:rFonts w:ascii="Times New Roman" w:hAnsi="Times New Roman" w:cs="Times New Roman"/>
        </w:rPr>
      </w:pPr>
      <w:r w:rsidRPr="00AF6E60">
        <w:rPr>
          <w:rFonts w:ascii="Times New Roman" w:hAnsi="Times New Roman" w:cs="Times New Roman"/>
        </w:rPr>
        <w:t xml:space="preserve">СПИСОК </w:t>
      </w:r>
      <w:proofErr w:type="gramStart"/>
      <w:r w:rsidRPr="00AF6E60">
        <w:rPr>
          <w:rFonts w:ascii="Times New Roman" w:hAnsi="Times New Roman" w:cs="Times New Roman"/>
        </w:rPr>
        <w:t>ИСПОЛЬЗОВАННЫХ  ИСТОЧНИКОВ</w:t>
      </w:r>
      <w:proofErr w:type="gramEnd"/>
      <w:r w:rsidR="002B32DB">
        <w:rPr>
          <w:rFonts w:ascii="Times New Roman" w:hAnsi="Times New Roman" w:cs="Times New Roman"/>
        </w:rPr>
        <w:t xml:space="preserve"> ИНФОРМАЦИИ И</w:t>
      </w:r>
      <w:r w:rsidRPr="00AF6E60">
        <w:rPr>
          <w:rFonts w:ascii="Times New Roman" w:hAnsi="Times New Roman" w:cs="Times New Roman"/>
        </w:rPr>
        <w:t xml:space="preserve"> ЛИТЕРАТУРЫ </w:t>
      </w:r>
      <w:r w:rsidR="00A608EB">
        <w:rPr>
          <w:rFonts w:ascii="Times New Roman" w:hAnsi="Times New Roman" w:cs="Times New Roman"/>
        </w:rPr>
        <w:tab/>
        <w:t>19</w:t>
      </w:r>
    </w:p>
    <w:p w14:paraId="1FA7FE4C" w14:textId="7F35D400" w:rsidR="00F318CB" w:rsidRDefault="00AF6E60" w:rsidP="002E037C">
      <w:pPr>
        <w:tabs>
          <w:tab w:val="right" w:pos="9781"/>
        </w:tabs>
        <w:rPr>
          <w:rFonts w:ascii="Times New Roman" w:hAnsi="Times New Roman" w:cs="Times New Roman"/>
        </w:rPr>
        <w:sectPr w:rsidR="00F318CB" w:rsidSect="00F318CB">
          <w:pgSz w:w="11900" w:h="16838" w:code="9"/>
          <w:pgMar w:top="851" w:right="851" w:bottom="1134" w:left="1247" w:header="0" w:footer="0" w:gutter="0"/>
          <w:pgNumType w:start="0"/>
          <w:cols w:space="720" w:equalWidth="0">
            <w:col w:w="9855"/>
          </w:cols>
          <w:titlePg/>
          <w:docGrid w:linePitch="299"/>
        </w:sectPr>
      </w:pPr>
      <w:r w:rsidRPr="00AF6E60">
        <w:rPr>
          <w:rFonts w:ascii="Times New Roman" w:hAnsi="Times New Roman" w:cs="Times New Roman"/>
        </w:rPr>
        <w:t>ПРИЛОЖЕНИЕ</w:t>
      </w:r>
      <w:r w:rsidR="00A608EB">
        <w:rPr>
          <w:rFonts w:ascii="Times New Roman" w:hAnsi="Times New Roman" w:cs="Times New Roman"/>
        </w:rPr>
        <w:tab/>
      </w:r>
      <w:bookmarkStart w:id="0" w:name="_GoBack"/>
      <w:bookmarkEnd w:id="0"/>
      <w:r w:rsidR="00A608EB">
        <w:rPr>
          <w:rFonts w:ascii="Times New Roman" w:hAnsi="Times New Roman" w:cs="Times New Roman"/>
        </w:rPr>
        <w:t>23</w:t>
      </w:r>
    </w:p>
    <w:p w14:paraId="4A1BA9E0" w14:textId="0B28AE12" w:rsidR="00620F37" w:rsidRPr="00A12BCF" w:rsidRDefault="00F35AF5" w:rsidP="00A35D30">
      <w:pPr>
        <w:jc w:val="center"/>
        <w:rPr>
          <w:rFonts w:ascii="Times New Roman" w:hAnsi="Times New Roman" w:cs="Times New Roman"/>
          <w:sz w:val="24"/>
          <w:szCs w:val="24"/>
        </w:rPr>
      </w:pPr>
      <w:r w:rsidRPr="00F35AF5">
        <w:rPr>
          <w:rFonts w:ascii="Times New Roman" w:hAnsi="Times New Roman" w:cs="Times New Roman"/>
          <w:b/>
          <w:sz w:val="28"/>
          <w:szCs w:val="28"/>
        </w:rPr>
        <w:lastRenderedPageBreak/>
        <w:t>Введение</w:t>
      </w:r>
    </w:p>
    <w:p w14:paraId="08E778F3" w14:textId="77777777" w:rsidR="00F35AF5" w:rsidRDefault="00F35AF5" w:rsidP="00F35AF5">
      <w:pPr>
        <w:spacing w:after="19" w:line="259" w:lineRule="auto"/>
        <w:ind w:firstLine="567"/>
        <w:jc w:val="center"/>
        <w:rPr>
          <w:rFonts w:ascii="Times New Roman" w:hAnsi="Times New Roman" w:cs="Times New Roman"/>
          <w:b/>
          <w:sz w:val="28"/>
          <w:szCs w:val="28"/>
        </w:rPr>
      </w:pPr>
    </w:p>
    <w:p w14:paraId="59B87E67" w14:textId="4C9E3699" w:rsidR="00F35AF5" w:rsidRPr="00F35AF5" w:rsidRDefault="00F35AF5" w:rsidP="00F35AF5">
      <w:pPr>
        <w:spacing w:after="19" w:line="259" w:lineRule="auto"/>
        <w:ind w:firstLine="567"/>
        <w:rPr>
          <w:rFonts w:ascii="Times New Roman" w:hAnsi="Times New Roman" w:cs="Times New Roman"/>
          <w:b/>
          <w:sz w:val="24"/>
          <w:szCs w:val="24"/>
        </w:rPr>
      </w:pPr>
      <w:r>
        <w:rPr>
          <w:rFonts w:ascii="Times New Roman" w:hAnsi="Times New Roman" w:cs="Times New Roman"/>
          <w:b/>
          <w:sz w:val="24"/>
          <w:szCs w:val="24"/>
        </w:rPr>
        <w:t>Актуальность исследования</w:t>
      </w:r>
    </w:p>
    <w:p w14:paraId="2250C414" w14:textId="77777777" w:rsidR="00620F37" w:rsidRPr="00620F37" w:rsidRDefault="00620F37" w:rsidP="00620F37">
      <w:pPr>
        <w:spacing w:after="19" w:line="259" w:lineRule="auto"/>
        <w:ind w:firstLine="567"/>
        <w:jc w:val="both"/>
        <w:rPr>
          <w:rFonts w:ascii="Times New Roman" w:hAnsi="Times New Roman" w:cs="Times New Roman"/>
          <w:bCs/>
          <w:sz w:val="24"/>
          <w:szCs w:val="24"/>
        </w:rPr>
      </w:pPr>
      <w:r w:rsidRPr="00620F37">
        <w:rPr>
          <w:rFonts w:ascii="Times New Roman" w:hAnsi="Times New Roman" w:cs="Times New Roman"/>
          <w:bCs/>
          <w:sz w:val="24"/>
          <w:szCs w:val="24"/>
        </w:rPr>
        <w:t xml:space="preserve">В настоящее время на мировом рынке фармпрепаратов доля средств растительного происхождения составляет более 40 %. Причем в последние годы проявляется выраженная тенденция к ее увеличению и по прогнозам Всемирной организации здравоохранения в течение ближайших десяти лет доля фитопрепаратов в общем объеме лекарственных средств составит более 60 %. Спрос здравоохранения на лекарственные препараты в Казахстане почти на 90% покрывается за счет импорта, доля отечественных препаратов составляет лишь 9-10%. Это вдвое ниже уровня в 20%, рекомендованного Всемирной организацией здравоохранения (ВОЗ) для обеспечения стратегической безопасности государства. </w:t>
      </w:r>
    </w:p>
    <w:p w14:paraId="147AA0C6" w14:textId="77777777" w:rsidR="00620F37" w:rsidRPr="00620F37" w:rsidRDefault="00620F37" w:rsidP="00620F37">
      <w:pPr>
        <w:spacing w:after="19" w:line="259" w:lineRule="auto"/>
        <w:ind w:firstLine="567"/>
        <w:jc w:val="both"/>
        <w:rPr>
          <w:rFonts w:ascii="Times New Roman" w:hAnsi="Times New Roman" w:cs="Times New Roman"/>
          <w:bCs/>
          <w:sz w:val="24"/>
          <w:szCs w:val="24"/>
        </w:rPr>
      </w:pPr>
      <w:r w:rsidRPr="00620F37">
        <w:rPr>
          <w:rFonts w:ascii="Times New Roman" w:hAnsi="Times New Roman" w:cs="Times New Roman"/>
          <w:bCs/>
          <w:sz w:val="24"/>
          <w:szCs w:val="24"/>
        </w:rPr>
        <w:t xml:space="preserve">Работы по созданию новых оригинальных лекарственных препаратов растительного происхождения и внедрению их в промышленное производство, обеспечению конкурентоспособности производимой фармацевтической продукции являются </w:t>
      </w:r>
      <w:proofErr w:type="spellStart"/>
      <w:r w:rsidRPr="00620F37">
        <w:rPr>
          <w:rFonts w:ascii="Times New Roman" w:hAnsi="Times New Roman" w:cs="Times New Roman"/>
          <w:bCs/>
          <w:sz w:val="24"/>
          <w:szCs w:val="24"/>
        </w:rPr>
        <w:t>науко</w:t>
      </w:r>
      <w:proofErr w:type="spellEnd"/>
      <w:r w:rsidRPr="00620F37">
        <w:rPr>
          <w:rFonts w:ascii="Times New Roman" w:hAnsi="Times New Roman" w:cs="Times New Roman"/>
          <w:bCs/>
          <w:sz w:val="24"/>
          <w:szCs w:val="24"/>
        </w:rPr>
        <w:t xml:space="preserve">- и ресурсоемкими, что делает их в сложившейся в республике экономической ситуации малопривлекательными для инвестирования частными компаниями. Однако зарубежный опыт показывает перспективность и приоритетность данных работ. С учетом сложившейся инфраструктуры фармацевтической промышленности республики, ее ориентирования на производство лекарственных средств на основе импортируемых субстанций ("дженериков") или завершающие стадии производства готовых лекарственных средств (упаковка), а также концентрацию основного научно - технического потенциала республики в государственном секторе экономики, наиболее рациональным путем финансирования научных разработок в сфере создания оригинальных лекарственных средств является целевое государственное бюджетное финансирование. </w:t>
      </w:r>
    </w:p>
    <w:p w14:paraId="49095C45" w14:textId="79C06A81" w:rsidR="00620F37" w:rsidRDefault="00620F37" w:rsidP="00620F37">
      <w:pPr>
        <w:spacing w:after="19" w:line="259" w:lineRule="auto"/>
        <w:ind w:firstLine="567"/>
        <w:jc w:val="both"/>
        <w:rPr>
          <w:rFonts w:ascii="Times New Roman" w:hAnsi="Times New Roman" w:cs="Times New Roman"/>
          <w:b/>
        </w:rPr>
      </w:pPr>
      <w:r w:rsidRPr="00620F37">
        <w:rPr>
          <w:rFonts w:ascii="Times New Roman" w:hAnsi="Times New Roman" w:cs="Times New Roman"/>
          <w:bCs/>
          <w:sz w:val="24"/>
          <w:szCs w:val="24"/>
        </w:rPr>
        <w:t>Уникальность лекарственных препаратов, создаваемых на основе местного растительного сырья с использованием высоких технологий, обеспечивающих высокое качество лекарственных средств при их низкой себестоимости, послужат решающими факторами в обеспечении конкурентоспособности препаратов, и их дальнейшего ориентирования на внешний рынок</w:t>
      </w:r>
      <w:r w:rsidRPr="00620F37">
        <w:rPr>
          <w:rFonts w:ascii="Times New Roman" w:hAnsi="Times New Roman" w:cs="Times New Roman"/>
          <w:b/>
        </w:rPr>
        <w:t>.</w:t>
      </w:r>
    </w:p>
    <w:p w14:paraId="65C2C7DA" w14:textId="4749BA21" w:rsidR="00620F37" w:rsidRDefault="00620F37" w:rsidP="00620F37">
      <w:pPr>
        <w:spacing w:after="19" w:line="259" w:lineRule="auto"/>
        <w:ind w:firstLine="567"/>
        <w:jc w:val="both"/>
        <w:rPr>
          <w:rFonts w:ascii="Times New Roman" w:hAnsi="Times New Roman" w:cs="Times New Roman"/>
          <w:bCs/>
          <w:sz w:val="24"/>
          <w:szCs w:val="24"/>
        </w:rPr>
      </w:pPr>
      <w:r>
        <w:rPr>
          <w:rFonts w:ascii="Times New Roman" w:hAnsi="Times New Roman" w:cs="Times New Roman"/>
          <w:b/>
          <w:sz w:val="24"/>
          <w:szCs w:val="24"/>
        </w:rPr>
        <w:t>Гипотеза</w:t>
      </w:r>
      <w:r w:rsidR="006E138E">
        <w:rPr>
          <w:rFonts w:ascii="Times New Roman" w:hAnsi="Times New Roman" w:cs="Times New Roman"/>
          <w:b/>
          <w:sz w:val="24"/>
          <w:szCs w:val="24"/>
        </w:rPr>
        <w:t xml:space="preserve">: </w:t>
      </w:r>
      <w:r w:rsidR="006E138E">
        <w:rPr>
          <w:rFonts w:ascii="Times New Roman" w:hAnsi="Times New Roman" w:cs="Times New Roman"/>
          <w:bCs/>
          <w:sz w:val="24"/>
          <w:szCs w:val="24"/>
        </w:rPr>
        <w:t>в</w:t>
      </w:r>
      <w:r w:rsidR="006E138E" w:rsidRPr="00620F37">
        <w:rPr>
          <w:rFonts w:ascii="Times New Roman" w:hAnsi="Times New Roman" w:cs="Times New Roman"/>
          <w:bCs/>
          <w:sz w:val="24"/>
          <w:szCs w:val="24"/>
        </w:rPr>
        <w:t xml:space="preserve"> Республике Казахстан имеется значительный научно-технический потенциал в области разработки и производства лекарственных препаратов растительного происхождения, обширная сырьевая база и возможно</w:t>
      </w:r>
      <w:r w:rsidR="006E138E">
        <w:rPr>
          <w:rFonts w:ascii="Times New Roman" w:hAnsi="Times New Roman" w:cs="Times New Roman"/>
          <w:bCs/>
          <w:sz w:val="24"/>
          <w:szCs w:val="24"/>
        </w:rPr>
        <w:t>сти ее дальнейшего укрепления. Поэтому необходимо дальнейшее развитие и совершенствование технологии выделения субстанций из лекарственных растений с антимикробной активностью. Решение этой проблемы позволит разрабатывать лекарственные препараты, которые будут эффективны в лечении многих болезней.</w:t>
      </w:r>
    </w:p>
    <w:p w14:paraId="55D5E4C2" w14:textId="77777777" w:rsidR="002B32DB" w:rsidRDefault="006E138E" w:rsidP="002B32DB">
      <w:pPr>
        <w:ind w:firstLine="567"/>
        <w:rPr>
          <w:rFonts w:ascii="Times New Roman" w:hAnsi="Times New Roman" w:cs="Times New Roman"/>
        </w:rPr>
      </w:pPr>
      <w:r w:rsidRPr="006E138E">
        <w:rPr>
          <w:rFonts w:ascii="Times New Roman" w:hAnsi="Times New Roman" w:cs="Times New Roman"/>
          <w:b/>
          <w:bCs/>
          <w:sz w:val="24"/>
          <w:szCs w:val="24"/>
        </w:rPr>
        <w:t>Цель:</w:t>
      </w:r>
      <w:r>
        <w:rPr>
          <w:rFonts w:ascii="Times New Roman" w:hAnsi="Times New Roman" w:cs="Times New Roman"/>
          <w:bCs/>
          <w:sz w:val="24"/>
          <w:szCs w:val="24"/>
        </w:rPr>
        <w:t xml:space="preserve"> </w:t>
      </w:r>
      <w:r w:rsidRPr="00DE4206">
        <w:rPr>
          <w:rFonts w:ascii="Times New Roman" w:hAnsi="Times New Roman" w:cs="Times New Roman"/>
          <w:sz w:val="24"/>
          <w:szCs w:val="24"/>
        </w:rPr>
        <w:t>определение оптимальных параметров технологии выделения субстанция из лекарственных растений и исследования их антимикробной активности.</w:t>
      </w:r>
      <w:r w:rsidRPr="00DE4206">
        <w:rPr>
          <w:rFonts w:ascii="Times New Roman" w:hAnsi="Times New Roman" w:cs="Times New Roman"/>
        </w:rPr>
        <w:t xml:space="preserve"> </w:t>
      </w:r>
    </w:p>
    <w:p w14:paraId="11890058" w14:textId="09B5BF6C" w:rsidR="00DB1C69" w:rsidRPr="002B32DB" w:rsidRDefault="00DB1C69" w:rsidP="002B32DB">
      <w:pPr>
        <w:ind w:firstLine="567"/>
        <w:rPr>
          <w:rFonts w:ascii="Times New Roman" w:hAnsi="Times New Roman" w:cs="Times New Roman"/>
        </w:rPr>
      </w:pPr>
      <w:r w:rsidRPr="00DB1C69">
        <w:rPr>
          <w:rFonts w:ascii="Times New Roman" w:hAnsi="Times New Roman" w:cs="Times New Roman"/>
          <w:bCs/>
          <w:sz w:val="24"/>
          <w:szCs w:val="24"/>
        </w:rPr>
        <w:t xml:space="preserve">Для достижения цели были поставлены следующие </w:t>
      </w:r>
      <w:r w:rsidRPr="006E138E">
        <w:rPr>
          <w:rFonts w:ascii="Times New Roman" w:hAnsi="Times New Roman" w:cs="Times New Roman"/>
          <w:b/>
          <w:bCs/>
          <w:sz w:val="24"/>
          <w:szCs w:val="24"/>
        </w:rPr>
        <w:t>задачи:</w:t>
      </w:r>
      <w:r w:rsidRPr="00DB1C69">
        <w:rPr>
          <w:rFonts w:ascii="Times New Roman" w:hAnsi="Times New Roman" w:cs="Times New Roman"/>
          <w:bCs/>
          <w:sz w:val="24"/>
          <w:szCs w:val="24"/>
        </w:rPr>
        <w:t xml:space="preserve"> </w:t>
      </w:r>
    </w:p>
    <w:p w14:paraId="4FDEFA72" w14:textId="4791BE1A" w:rsidR="00DB1C69" w:rsidRPr="00DB1C69" w:rsidRDefault="00DB1C69" w:rsidP="00DB1C69">
      <w:pPr>
        <w:spacing w:after="19" w:line="259" w:lineRule="auto"/>
        <w:ind w:firstLine="567"/>
        <w:jc w:val="both"/>
        <w:rPr>
          <w:rFonts w:ascii="Times New Roman" w:hAnsi="Times New Roman" w:cs="Times New Roman"/>
          <w:bCs/>
          <w:sz w:val="24"/>
          <w:szCs w:val="24"/>
        </w:rPr>
      </w:pPr>
      <w:r w:rsidRPr="00DB1C69">
        <w:rPr>
          <w:rFonts w:ascii="Times New Roman" w:hAnsi="Times New Roman" w:cs="Times New Roman"/>
          <w:bCs/>
          <w:sz w:val="24"/>
          <w:szCs w:val="24"/>
        </w:rPr>
        <w:t>1.</w:t>
      </w:r>
      <w:r>
        <w:rPr>
          <w:rFonts w:ascii="Times New Roman" w:hAnsi="Times New Roman" w:cs="Times New Roman"/>
          <w:bCs/>
          <w:sz w:val="24"/>
          <w:szCs w:val="24"/>
        </w:rPr>
        <w:t xml:space="preserve"> </w:t>
      </w:r>
      <w:r w:rsidRPr="00DB1C69">
        <w:rPr>
          <w:rFonts w:ascii="Times New Roman" w:hAnsi="Times New Roman" w:cs="Times New Roman"/>
          <w:bCs/>
          <w:sz w:val="24"/>
          <w:szCs w:val="24"/>
        </w:rPr>
        <w:t>Отбор лекарственных растений с высокими антимикробными свойствами и получение экстракта растений.</w:t>
      </w:r>
    </w:p>
    <w:p w14:paraId="383AD662" w14:textId="77D6E33A" w:rsidR="00DB1C69" w:rsidRPr="00DB1C69" w:rsidRDefault="00DB1C69" w:rsidP="00DB1C69">
      <w:pPr>
        <w:spacing w:after="19" w:line="259" w:lineRule="auto"/>
        <w:ind w:firstLine="567"/>
        <w:jc w:val="both"/>
        <w:rPr>
          <w:rFonts w:ascii="Times New Roman" w:hAnsi="Times New Roman" w:cs="Times New Roman"/>
          <w:bCs/>
          <w:sz w:val="24"/>
          <w:szCs w:val="24"/>
        </w:rPr>
      </w:pPr>
      <w:r w:rsidRPr="00DB1C69">
        <w:rPr>
          <w:rFonts w:ascii="Times New Roman" w:hAnsi="Times New Roman" w:cs="Times New Roman"/>
          <w:bCs/>
          <w:sz w:val="24"/>
          <w:szCs w:val="24"/>
        </w:rPr>
        <w:t>2.</w:t>
      </w:r>
      <w:r>
        <w:rPr>
          <w:rFonts w:ascii="Times New Roman" w:hAnsi="Times New Roman" w:cs="Times New Roman"/>
          <w:bCs/>
          <w:sz w:val="24"/>
          <w:szCs w:val="24"/>
        </w:rPr>
        <w:t xml:space="preserve"> </w:t>
      </w:r>
      <w:r w:rsidRPr="00DB1C69">
        <w:rPr>
          <w:rFonts w:ascii="Times New Roman" w:hAnsi="Times New Roman" w:cs="Times New Roman"/>
          <w:bCs/>
          <w:sz w:val="24"/>
          <w:szCs w:val="24"/>
        </w:rPr>
        <w:t>Определение условий экстракции и фракционирования флавоноидов лекарственных растений.</w:t>
      </w:r>
    </w:p>
    <w:p w14:paraId="443F47D1" w14:textId="6580B686" w:rsidR="00DB1C69" w:rsidRPr="00DB1C69" w:rsidRDefault="00DB1C69" w:rsidP="00DB1C69">
      <w:pPr>
        <w:spacing w:after="19" w:line="259" w:lineRule="auto"/>
        <w:ind w:firstLine="567"/>
        <w:jc w:val="both"/>
        <w:rPr>
          <w:rFonts w:ascii="Times New Roman" w:hAnsi="Times New Roman" w:cs="Times New Roman"/>
          <w:bCs/>
          <w:sz w:val="24"/>
          <w:szCs w:val="24"/>
        </w:rPr>
      </w:pPr>
      <w:r w:rsidRPr="00DB1C69">
        <w:rPr>
          <w:rFonts w:ascii="Times New Roman" w:hAnsi="Times New Roman" w:cs="Times New Roman"/>
          <w:bCs/>
          <w:sz w:val="24"/>
          <w:szCs w:val="24"/>
        </w:rPr>
        <w:t>3.</w:t>
      </w:r>
      <w:r>
        <w:rPr>
          <w:rFonts w:ascii="Times New Roman" w:hAnsi="Times New Roman" w:cs="Times New Roman"/>
          <w:bCs/>
          <w:sz w:val="24"/>
          <w:szCs w:val="24"/>
        </w:rPr>
        <w:t xml:space="preserve"> </w:t>
      </w:r>
      <w:r w:rsidRPr="00DB1C69">
        <w:rPr>
          <w:rFonts w:ascii="Times New Roman" w:hAnsi="Times New Roman" w:cs="Times New Roman"/>
          <w:bCs/>
          <w:sz w:val="24"/>
          <w:szCs w:val="24"/>
        </w:rPr>
        <w:t>Идентификация флавоноидов в экстрактах лекарственных растений методом ВЖЭХ.</w:t>
      </w:r>
    </w:p>
    <w:p w14:paraId="3B625B49" w14:textId="3317BFA5" w:rsidR="00DB1C69" w:rsidRDefault="00DB1C69" w:rsidP="00DB1C69">
      <w:pPr>
        <w:spacing w:after="19" w:line="259" w:lineRule="auto"/>
        <w:ind w:firstLine="567"/>
        <w:jc w:val="both"/>
        <w:rPr>
          <w:rFonts w:ascii="Times New Roman" w:hAnsi="Times New Roman" w:cs="Times New Roman"/>
          <w:bCs/>
          <w:sz w:val="24"/>
          <w:szCs w:val="24"/>
        </w:rPr>
      </w:pPr>
      <w:r w:rsidRPr="00DB1C69">
        <w:rPr>
          <w:rFonts w:ascii="Times New Roman" w:hAnsi="Times New Roman" w:cs="Times New Roman"/>
          <w:bCs/>
          <w:sz w:val="24"/>
          <w:szCs w:val="24"/>
        </w:rPr>
        <w:t>4.Изучение антимикробных свойств активной фракции экстракта лекарственного растения на условно-патогенных тест-культурах.</w:t>
      </w:r>
    </w:p>
    <w:p w14:paraId="311FEDB7" w14:textId="77777777" w:rsidR="00F35AF5" w:rsidRDefault="00F35AF5" w:rsidP="00DB1C69">
      <w:pPr>
        <w:spacing w:after="19" w:line="259" w:lineRule="auto"/>
        <w:ind w:firstLine="567"/>
        <w:jc w:val="both"/>
        <w:rPr>
          <w:rFonts w:ascii="Times New Roman" w:hAnsi="Times New Roman" w:cs="Times New Roman"/>
          <w:bCs/>
          <w:sz w:val="24"/>
          <w:szCs w:val="24"/>
        </w:rPr>
      </w:pPr>
    </w:p>
    <w:p w14:paraId="4A30AD20" w14:textId="584265E8" w:rsidR="00DB1C69" w:rsidRDefault="00DB1C69" w:rsidP="00DB1C69">
      <w:pPr>
        <w:spacing w:after="19" w:line="259" w:lineRule="auto"/>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Методы исследования</w:t>
      </w:r>
    </w:p>
    <w:p w14:paraId="1D7E337C" w14:textId="77777777" w:rsidR="004708AC" w:rsidRPr="004708AC" w:rsidRDefault="004708AC" w:rsidP="004708AC">
      <w:pPr>
        <w:spacing w:after="19" w:line="259" w:lineRule="auto"/>
        <w:ind w:firstLine="567"/>
        <w:jc w:val="both"/>
        <w:rPr>
          <w:rFonts w:ascii="Times New Roman" w:hAnsi="Times New Roman" w:cs="Times New Roman"/>
          <w:bCs/>
          <w:sz w:val="24"/>
          <w:szCs w:val="24"/>
        </w:rPr>
      </w:pPr>
      <w:r w:rsidRPr="004708AC">
        <w:rPr>
          <w:rFonts w:ascii="Times New Roman" w:hAnsi="Times New Roman" w:cs="Times New Roman"/>
          <w:bCs/>
          <w:sz w:val="24"/>
          <w:szCs w:val="24"/>
        </w:rPr>
        <w:t xml:space="preserve">Подготовка </w:t>
      </w:r>
      <w:proofErr w:type="gramStart"/>
      <w:r w:rsidRPr="004708AC">
        <w:rPr>
          <w:rFonts w:ascii="Times New Roman" w:hAnsi="Times New Roman" w:cs="Times New Roman"/>
          <w:bCs/>
          <w:sz w:val="24"/>
          <w:szCs w:val="24"/>
        </w:rPr>
        <w:t>растительного  сырья</w:t>
      </w:r>
      <w:proofErr w:type="gramEnd"/>
      <w:r w:rsidRPr="004708AC">
        <w:rPr>
          <w:rFonts w:ascii="Times New Roman" w:hAnsi="Times New Roman" w:cs="Times New Roman"/>
          <w:bCs/>
          <w:sz w:val="24"/>
          <w:szCs w:val="24"/>
        </w:rPr>
        <w:t xml:space="preserve">  и  экстракция  биологически активных веществ растений. </w:t>
      </w:r>
      <w:proofErr w:type="gramStart"/>
      <w:r w:rsidRPr="004708AC">
        <w:rPr>
          <w:rFonts w:ascii="Times New Roman" w:hAnsi="Times New Roman" w:cs="Times New Roman"/>
          <w:bCs/>
          <w:sz w:val="24"/>
          <w:szCs w:val="24"/>
        </w:rPr>
        <w:t>В  работе</w:t>
      </w:r>
      <w:proofErr w:type="gramEnd"/>
      <w:r w:rsidRPr="004708AC">
        <w:rPr>
          <w:rFonts w:ascii="Times New Roman" w:hAnsi="Times New Roman" w:cs="Times New Roman"/>
          <w:bCs/>
          <w:sz w:val="24"/>
          <w:szCs w:val="24"/>
        </w:rPr>
        <w:t xml:space="preserve">  применялись  стандартные  методы  заготовки,  фиксации  и подготовки к дальнейшим исследованиям образцов растений. </w:t>
      </w:r>
    </w:p>
    <w:p w14:paraId="0D89DD2A" w14:textId="77777777" w:rsidR="004708AC" w:rsidRPr="004708AC" w:rsidRDefault="004708AC" w:rsidP="004708AC">
      <w:pPr>
        <w:spacing w:after="19" w:line="259" w:lineRule="auto"/>
        <w:ind w:firstLine="567"/>
        <w:jc w:val="both"/>
        <w:rPr>
          <w:rFonts w:ascii="Times New Roman" w:hAnsi="Times New Roman" w:cs="Times New Roman"/>
          <w:bCs/>
          <w:sz w:val="24"/>
          <w:szCs w:val="24"/>
        </w:rPr>
      </w:pPr>
      <w:r w:rsidRPr="004708AC">
        <w:rPr>
          <w:rFonts w:ascii="Times New Roman" w:hAnsi="Times New Roman" w:cs="Times New Roman"/>
          <w:bCs/>
          <w:sz w:val="24"/>
          <w:szCs w:val="24"/>
        </w:rPr>
        <w:t>Полученное сырье упаковывали и хранили в соответствии и с требованиями нормативной документации (ГОСТ 24027.1-80), при комнатной температуре, в сухом, хорошо проветриваемом помещении, без попадания солнечных лучей.</w:t>
      </w:r>
    </w:p>
    <w:p w14:paraId="7CF641D0" w14:textId="77777777" w:rsidR="004708AC" w:rsidRPr="004708AC" w:rsidRDefault="004708AC" w:rsidP="004708AC">
      <w:pPr>
        <w:spacing w:after="19" w:line="259" w:lineRule="auto"/>
        <w:ind w:firstLine="567"/>
        <w:jc w:val="both"/>
        <w:rPr>
          <w:rFonts w:ascii="Times New Roman" w:hAnsi="Times New Roman" w:cs="Times New Roman"/>
          <w:bCs/>
          <w:sz w:val="24"/>
          <w:szCs w:val="24"/>
        </w:rPr>
      </w:pPr>
      <w:proofErr w:type="gramStart"/>
      <w:r w:rsidRPr="004708AC">
        <w:rPr>
          <w:rFonts w:ascii="Times New Roman" w:hAnsi="Times New Roman" w:cs="Times New Roman"/>
          <w:bCs/>
          <w:sz w:val="24"/>
          <w:szCs w:val="24"/>
        </w:rPr>
        <w:t>По  мере</w:t>
      </w:r>
      <w:proofErr w:type="gramEnd"/>
      <w:r w:rsidRPr="004708AC">
        <w:rPr>
          <w:rFonts w:ascii="Times New Roman" w:hAnsi="Times New Roman" w:cs="Times New Roman"/>
          <w:bCs/>
          <w:sz w:val="24"/>
          <w:szCs w:val="24"/>
        </w:rPr>
        <w:t xml:space="preserve">  надобности  сырье измельчали, взвешивали  и  помещали  в стеклянные  емкости  для  экстракции  в  соотношении  сырье : растворитель  не менее  1:10  (масса:  объем)  на  24  часа  при  периодическом  помешивании,  на </w:t>
      </w:r>
      <w:proofErr w:type="spellStart"/>
      <w:r w:rsidRPr="004708AC">
        <w:rPr>
          <w:rFonts w:ascii="Times New Roman" w:hAnsi="Times New Roman" w:cs="Times New Roman"/>
          <w:bCs/>
          <w:sz w:val="24"/>
          <w:szCs w:val="24"/>
        </w:rPr>
        <w:t>встряхивателе</w:t>
      </w:r>
      <w:proofErr w:type="spellEnd"/>
      <w:r w:rsidRPr="004708AC">
        <w:rPr>
          <w:rFonts w:ascii="Times New Roman" w:hAnsi="Times New Roman" w:cs="Times New Roman"/>
          <w:bCs/>
          <w:sz w:val="24"/>
          <w:szCs w:val="24"/>
        </w:rPr>
        <w:t xml:space="preserve"> KS 260, IKA.</w:t>
      </w:r>
    </w:p>
    <w:p w14:paraId="0E47B330" w14:textId="77777777" w:rsidR="004708AC" w:rsidRPr="004708AC" w:rsidRDefault="004708AC" w:rsidP="004708AC">
      <w:pPr>
        <w:spacing w:after="19" w:line="259" w:lineRule="auto"/>
        <w:ind w:firstLine="567"/>
        <w:jc w:val="both"/>
        <w:rPr>
          <w:rFonts w:ascii="Times New Roman" w:hAnsi="Times New Roman" w:cs="Times New Roman"/>
          <w:bCs/>
          <w:sz w:val="24"/>
          <w:szCs w:val="24"/>
        </w:rPr>
      </w:pPr>
      <w:r w:rsidRPr="004708AC">
        <w:rPr>
          <w:rFonts w:ascii="Times New Roman" w:hAnsi="Times New Roman" w:cs="Times New Roman"/>
          <w:bCs/>
          <w:sz w:val="24"/>
          <w:szCs w:val="24"/>
        </w:rPr>
        <w:t>Все   полученные   экстракты   использовались   для   определения   их биологической активности.</w:t>
      </w:r>
    </w:p>
    <w:p w14:paraId="064C6574" w14:textId="30EF57FA" w:rsidR="00DB1C69" w:rsidRDefault="004708AC" w:rsidP="004708AC">
      <w:pPr>
        <w:spacing w:after="19" w:line="259" w:lineRule="auto"/>
        <w:ind w:firstLine="567"/>
        <w:jc w:val="both"/>
        <w:rPr>
          <w:rFonts w:ascii="Times New Roman" w:hAnsi="Times New Roman" w:cs="Times New Roman"/>
          <w:bCs/>
          <w:sz w:val="24"/>
          <w:szCs w:val="24"/>
        </w:rPr>
      </w:pPr>
      <w:r w:rsidRPr="004708AC">
        <w:rPr>
          <w:rFonts w:ascii="Times New Roman" w:hAnsi="Times New Roman" w:cs="Times New Roman"/>
          <w:bCs/>
          <w:sz w:val="24"/>
          <w:szCs w:val="24"/>
        </w:rPr>
        <w:t xml:space="preserve"> Экстракция </w:t>
      </w:r>
      <w:proofErr w:type="gramStart"/>
      <w:r w:rsidRPr="004708AC">
        <w:rPr>
          <w:rFonts w:ascii="Times New Roman" w:hAnsi="Times New Roman" w:cs="Times New Roman"/>
          <w:bCs/>
          <w:sz w:val="24"/>
          <w:szCs w:val="24"/>
        </w:rPr>
        <w:t>БАВ  из</w:t>
      </w:r>
      <w:proofErr w:type="gramEnd"/>
      <w:r w:rsidRPr="004708AC">
        <w:rPr>
          <w:rFonts w:ascii="Times New Roman" w:hAnsi="Times New Roman" w:cs="Times New Roman"/>
          <w:bCs/>
          <w:sz w:val="24"/>
          <w:szCs w:val="24"/>
        </w:rPr>
        <w:t xml:space="preserve">  растительного  материала  проводилась  в  два  этапа растворителями с увеличивающейся ионной силой: </w:t>
      </w:r>
      <w:proofErr w:type="spellStart"/>
      <w:r w:rsidRPr="004708AC">
        <w:rPr>
          <w:rFonts w:ascii="Times New Roman" w:hAnsi="Times New Roman" w:cs="Times New Roman"/>
          <w:bCs/>
          <w:sz w:val="24"/>
          <w:szCs w:val="24"/>
        </w:rPr>
        <w:t>дихлорметан</w:t>
      </w:r>
      <w:proofErr w:type="spellEnd"/>
      <w:r w:rsidRPr="004708AC">
        <w:rPr>
          <w:rFonts w:ascii="Times New Roman" w:hAnsi="Times New Roman" w:cs="Times New Roman"/>
          <w:bCs/>
          <w:sz w:val="24"/>
          <w:szCs w:val="24"/>
        </w:rPr>
        <w:t xml:space="preserve">; 95% этанол. </w:t>
      </w:r>
      <w:proofErr w:type="spellStart"/>
      <w:r w:rsidRPr="004708AC">
        <w:rPr>
          <w:rFonts w:ascii="Times New Roman" w:hAnsi="Times New Roman" w:cs="Times New Roman"/>
          <w:bCs/>
          <w:sz w:val="24"/>
          <w:szCs w:val="24"/>
        </w:rPr>
        <w:t>Дихлорметановый</w:t>
      </w:r>
      <w:proofErr w:type="spellEnd"/>
      <w:r w:rsidRPr="004708AC">
        <w:rPr>
          <w:rFonts w:ascii="Times New Roman" w:hAnsi="Times New Roman" w:cs="Times New Roman"/>
          <w:bCs/>
          <w:sz w:val="24"/>
          <w:szCs w:val="24"/>
        </w:rPr>
        <w:t xml:space="preserve"> экстракт сливали и растворитель отгоняли на роторном испарителе фирмы </w:t>
      </w:r>
      <w:proofErr w:type="spellStart"/>
      <w:r w:rsidRPr="004708AC">
        <w:rPr>
          <w:rFonts w:ascii="Times New Roman" w:hAnsi="Times New Roman" w:cs="Times New Roman"/>
          <w:bCs/>
          <w:sz w:val="24"/>
          <w:szCs w:val="24"/>
        </w:rPr>
        <w:t>Cole-Parmer</w:t>
      </w:r>
      <w:proofErr w:type="spellEnd"/>
      <w:r w:rsidRPr="004708AC">
        <w:rPr>
          <w:rFonts w:ascii="Times New Roman" w:hAnsi="Times New Roman" w:cs="Times New Roman"/>
          <w:bCs/>
          <w:sz w:val="24"/>
          <w:szCs w:val="24"/>
        </w:rPr>
        <w:t xml:space="preserve">. Сырье подсушивали под тягой, заливали 95% этанолом и повторяли процедуру экстракции. Сконцентрированные на </w:t>
      </w:r>
      <w:proofErr w:type="gramStart"/>
      <w:r w:rsidRPr="004708AC">
        <w:rPr>
          <w:rFonts w:ascii="Times New Roman" w:hAnsi="Times New Roman" w:cs="Times New Roman"/>
          <w:bCs/>
          <w:sz w:val="24"/>
          <w:szCs w:val="24"/>
        </w:rPr>
        <w:t>роторном  испарителе</w:t>
      </w:r>
      <w:proofErr w:type="gramEnd"/>
      <w:r w:rsidRPr="004708AC">
        <w:rPr>
          <w:rFonts w:ascii="Times New Roman" w:hAnsi="Times New Roman" w:cs="Times New Roman"/>
          <w:bCs/>
          <w:sz w:val="24"/>
          <w:szCs w:val="24"/>
        </w:rPr>
        <w:t xml:space="preserve">  экстракты помещали    в фарфоровые  чашки  для  окончательного  упаривания.  </w:t>
      </w:r>
      <w:proofErr w:type="gramStart"/>
      <w:r w:rsidRPr="004708AC">
        <w:rPr>
          <w:rFonts w:ascii="Times New Roman" w:hAnsi="Times New Roman" w:cs="Times New Roman"/>
          <w:bCs/>
          <w:sz w:val="24"/>
          <w:szCs w:val="24"/>
        </w:rPr>
        <w:t>После  проведения</w:t>
      </w:r>
      <w:proofErr w:type="gramEnd"/>
      <w:r w:rsidRPr="004708AC">
        <w:rPr>
          <w:rFonts w:ascii="Times New Roman" w:hAnsi="Times New Roman" w:cs="Times New Roman"/>
          <w:bCs/>
          <w:sz w:val="24"/>
          <w:szCs w:val="24"/>
        </w:rPr>
        <w:t xml:space="preserve"> последовательной экстракции и упаривания полученных экстрактов оценивали суммарных выход сухого вещества в каждой фракции.</w:t>
      </w:r>
    </w:p>
    <w:p w14:paraId="690EEB22" w14:textId="77777777" w:rsidR="00F35AF5" w:rsidRPr="004708AC" w:rsidRDefault="00F35AF5" w:rsidP="004708AC">
      <w:pPr>
        <w:spacing w:after="19" w:line="259" w:lineRule="auto"/>
        <w:ind w:firstLine="567"/>
        <w:jc w:val="both"/>
        <w:rPr>
          <w:rFonts w:ascii="Times New Roman" w:hAnsi="Times New Roman" w:cs="Times New Roman"/>
          <w:bCs/>
          <w:sz w:val="24"/>
          <w:szCs w:val="24"/>
        </w:rPr>
      </w:pPr>
    </w:p>
    <w:p w14:paraId="113A7E18" w14:textId="7C5F64F8" w:rsidR="00007309" w:rsidRDefault="00007309" w:rsidP="004708AC">
      <w:pPr>
        <w:spacing w:after="0" w:line="240" w:lineRule="auto"/>
        <w:ind w:firstLine="567"/>
        <w:jc w:val="both"/>
        <w:rPr>
          <w:rFonts w:ascii="Times New Roman" w:hAnsi="Times New Roman" w:cs="Times New Roman"/>
          <w:sz w:val="24"/>
          <w:szCs w:val="24"/>
        </w:rPr>
      </w:pPr>
      <w:r w:rsidRPr="00620F37">
        <w:rPr>
          <w:rFonts w:ascii="Times New Roman" w:hAnsi="Times New Roman" w:cs="Times New Roman"/>
          <w:b/>
          <w:sz w:val="24"/>
          <w:szCs w:val="24"/>
        </w:rPr>
        <w:t xml:space="preserve">Общая характеристика работы. </w:t>
      </w:r>
      <w:r w:rsidRPr="00620F37">
        <w:rPr>
          <w:rFonts w:ascii="Times New Roman" w:hAnsi="Times New Roman" w:cs="Times New Roman"/>
          <w:sz w:val="24"/>
          <w:szCs w:val="24"/>
        </w:rPr>
        <w:t>На</w:t>
      </w:r>
      <w:r w:rsidR="00DB1C69">
        <w:rPr>
          <w:rFonts w:ascii="Times New Roman" w:hAnsi="Times New Roman" w:cs="Times New Roman"/>
          <w:sz w:val="24"/>
          <w:szCs w:val="24"/>
        </w:rPr>
        <w:t>ша</w:t>
      </w:r>
      <w:r w:rsidRPr="00620F37">
        <w:rPr>
          <w:rFonts w:ascii="Times New Roman" w:hAnsi="Times New Roman" w:cs="Times New Roman"/>
          <w:sz w:val="24"/>
          <w:szCs w:val="24"/>
        </w:rPr>
        <w:t xml:space="preserve"> работа посвящена разработке технологии получения сухих экстрактов из некоторых фармакопейных растений и изучению их биологической активности. </w:t>
      </w:r>
    </w:p>
    <w:p w14:paraId="72B17454" w14:textId="77777777" w:rsidR="00F35AF5" w:rsidRPr="00620F37" w:rsidRDefault="00F35AF5" w:rsidP="004708AC">
      <w:pPr>
        <w:spacing w:after="0" w:line="240" w:lineRule="auto"/>
        <w:ind w:firstLine="567"/>
        <w:jc w:val="both"/>
        <w:rPr>
          <w:rFonts w:ascii="Times New Roman" w:hAnsi="Times New Roman" w:cs="Times New Roman"/>
          <w:sz w:val="24"/>
          <w:szCs w:val="24"/>
        </w:rPr>
      </w:pPr>
    </w:p>
    <w:p w14:paraId="0C042A06" w14:textId="77777777" w:rsidR="00007309" w:rsidRPr="00620F37" w:rsidRDefault="00007309" w:rsidP="00FF6248">
      <w:pPr>
        <w:spacing w:after="0" w:line="240" w:lineRule="auto"/>
        <w:ind w:firstLine="567"/>
        <w:jc w:val="both"/>
        <w:rPr>
          <w:rFonts w:ascii="Times New Roman" w:hAnsi="Times New Roman" w:cs="Times New Roman"/>
          <w:sz w:val="24"/>
          <w:szCs w:val="24"/>
        </w:rPr>
      </w:pPr>
      <w:r w:rsidRPr="00620F37">
        <w:rPr>
          <w:rFonts w:ascii="Times New Roman" w:hAnsi="Times New Roman" w:cs="Times New Roman"/>
          <w:b/>
          <w:sz w:val="24"/>
          <w:szCs w:val="24"/>
        </w:rPr>
        <w:t xml:space="preserve">Оценка современного состояния решаемой задачи. </w:t>
      </w:r>
    </w:p>
    <w:p w14:paraId="16CCF0B7" w14:textId="715D274D" w:rsidR="00007309" w:rsidRPr="00620F37" w:rsidRDefault="00007309" w:rsidP="00FF6248">
      <w:pPr>
        <w:spacing w:after="0" w:line="240" w:lineRule="auto"/>
        <w:ind w:firstLine="567"/>
        <w:jc w:val="both"/>
        <w:rPr>
          <w:rFonts w:ascii="Times New Roman" w:hAnsi="Times New Roman" w:cs="Times New Roman"/>
          <w:sz w:val="24"/>
          <w:szCs w:val="24"/>
        </w:rPr>
      </w:pPr>
      <w:r w:rsidRPr="00620F37">
        <w:rPr>
          <w:rFonts w:ascii="Times New Roman" w:hAnsi="Times New Roman" w:cs="Times New Roman"/>
          <w:sz w:val="24"/>
          <w:szCs w:val="24"/>
        </w:rPr>
        <w:t>В связи с увеличением промышленных выбросов и ухудшением экологической обстановки увеличивается потребность в средствах улучшения здоровья. Одним из путей решения этой проблемы является использование лекарственных препаратов на растительной основе. А поскольку Казахстан является богатейшим регионом по разнообразию видов растений (более 6000 видов), то его малая изученность приводит к тому, что значительные объемы лекарственного сырья и фитопрепаратов импортируются из ближнего и дальнего зарубежья (более 70% фармацевтического рынка). В настоящее время в Казахстане и странах СНГ в научной медицине используется 250-300 о</w:t>
      </w:r>
      <w:r w:rsidR="00620F37">
        <w:rPr>
          <w:rFonts w:ascii="Times New Roman" w:hAnsi="Times New Roman" w:cs="Times New Roman"/>
          <w:sz w:val="24"/>
          <w:szCs w:val="24"/>
        </w:rPr>
        <w:t>фициальных</w:t>
      </w:r>
      <w:r w:rsidRPr="00620F37">
        <w:rPr>
          <w:rFonts w:ascii="Times New Roman" w:hAnsi="Times New Roman" w:cs="Times New Roman"/>
          <w:sz w:val="24"/>
          <w:szCs w:val="24"/>
        </w:rPr>
        <w:t xml:space="preserve"> видов. Непосредственно в качестве лекарственных средств применяется лишь часть о</w:t>
      </w:r>
      <w:r w:rsidR="00620F37">
        <w:rPr>
          <w:rFonts w:ascii="Times New Roman" w:hAnsi="Times New Roman" w:cs="Times New Roman"/>
          <w:sz w:val="24"/>
          <w:szCs w:val="24"/>
        </w:rPr>
        <w:t>ф</w:t>
      </w:r>
      <w:r w:rsidRPr="00620F37">
        <w:rPr>
          <w:rFonts w:ascii="Times New Roman" w:hAnsi="Times New Roman" w:cs="Times New Roman"/>
          <w:sz w:val="24"/>
          <w:szCs w:val="24"/>
        </w:rPr>
        <w:t>ици</w:t>
      </w:r>
      <w:r w:rsidR="00620F37">
        <w:rPr>
          <w:rFonts w:ascii="Times New Roman" w:hAnsi="Times New Roman" w:cs="Times New Roman"/>
          <w:sz w:val="24"/>
          <w:szCs w:val="24"/>
        </w:rPr>
        <w:t>а</w:t>
      </w:r>
      <w:r w:rsidRPr="00620F37">
        <w:rPr>
          <w:rFonts w:ascii="Times New Roman" w:hAnsi="Times New Roman" w:cs="Times New Roman"/>
          <w:sz w:val="24"/>
          <w:szCs w:val="24"/>
        </w:rPr>
        <w:t>льных видов растений, другая часть используется для переработки с целью выделения индивидуальных веществ и получения фитопрепаратов.</w:t>
      </w:r>
      <w:r w:rsidRPr="00620F37">
        <w:rPr>
          <w:rFonts w:ascii="Times New Roman" w:hAnsi="Times New Roman" w:cs="Times New Roman"/>
          <w:b/>
          <w:sz w:val="24"/>
          <w:szCs w:val="24"/>
        </w:rPr>
        <w:t xml:space="preserve"> </w:t>
      </w:r>
      <w:r w:rsidRPr="00620F37">
        <w:rPr>
          <w:rFonts w:ascii="Times New Roman" w:hAnsi="Times New Roman" w:cs="Times New Roman"/>
          <w:sz w:val="24"/>
          <w:szCs w:val="24"/>
        </w:rPr>
        <w:t xml:space="preserve">В настоящее время фармацевтический рынок Казахстана насыщен разнообразной продукцией, в то же время ассортимент отечественной продукции не полностью удовлетворяет внутренний спрос потребителей. </w:t>
      </w:r>
    </w:p>
    <w:p w14:paraId="4F3B495D" w14:textId="4C581EA2" w:rsidR="00007309" w:rsidRPr="00620F37" w:rsidRDefault="00007309" w:rsidP="00FF6248">
      <w:pPr>
        <w:spacing w:after="0" w:line="240" w:lineRule="auto"/>
        <w:ind w:firstLine="567"/>
        <w:jc w:val="both"/>
        <w:rPr>
          <w:rFonts w:ascii="Times New Roman" w:hAnsi="Times New Roman" w:cs="Times New Roman"/>
          <w:sz w:val="24"/>
          <w:szCs w:val="24"/>
        </w:rPr>
      </w:pPr>
      <w:r w:rsidRPr="00620F37">
        <w:rPr>
          <w:rFonts w:ascii="Times New Roman" w:hAnsi="Times New Roman" w:cs="Times New Roman"/>
          <w:sz w:val="24"/>
          <w:szCs w:val="24"/>
        </w:rPr>
        <w:t>Так, импорт продуктов фармацевтической отрасли в десятки раз превышает объем экспортируемых товаров. Существенное сокращение импортных поставок наблюдается в 2015 году – порядка 35.5% или 13.5 тыс. тонн основной фармацевтической продукции. При этом основное сокращение наблюдалось по фармацевтическим препаратам,</w:t>
      </w:r>
      <w:r w:rsidR="00620F37">
        <w:rPr>
          <w:rFonts w:ascii="Times New Roman" w:hAnsi="Times New Roman" w:cs="Times New Roman"/>
          <w:sz w:val="24"/>
          <w:szCs w:val="24"/>
        </w:rPr>
        <w:t xml:space="preserve"> </w:t>
      </w:r>
      <w:r w:rsidRPr="00620F37">
        <w:rPr>
          <w:rFonts w:ascii="Times New Roman" w:hAnsi="Times New Roman" w:cs="Times New Roman"/>
          <w:sz w:val="24"/>
          <w:szCs w:val="24"/>
        </w:rPr>
        <w:t xml:space="preserve">где снижение объема импортируемых поставок </w:t>
      </w:r>
      <w:proofErr w:type="gramStart"/>
      <w:r w:rsidRPr="00620F37">
        <w:rPr>
          <w:rFonts w:ascii="Times New Roman" w:hAnsi="Times New Roman" w:cs="Times New Roman"/>
          <w:sz w:val="24"/>
          <w:szCs w:val="24"/>
        </w:rPr>
        <w:t>составило  36.1</w:t>
      </w:r>
      <w:proofErr w:type="gramEnd"/>
      <w:r w:rsidRPr="00620F37">
        <w:rPr>
          <w:rFonts w:ascii="Times New Roman" w:hAnsi="Times New Roman" w:cs="Times New Roman"/>
          <w:sz w:val="24"/>
          <w:szCs w:val="24"/>
        </w:rPr>
        <w:t xml:space="preserve">%.  </w:t>
      </w:r>
    </w:p>
    <w:p w14:paraId="307A470F" w14:textId="77777777" w:rsidR="00007309" w:rsidRPr="00620F37" w:rsidRDefault="00007309" w:rsidP="00FF6248">
      <w:pPr>
        <w:spacing w:after="0" w:line="240" w:lineRule="auto"/>
        <w:ind w:firstLine="567"/>
        <w:jc w:val="both"/>
        <w:rPr>
          <w:rFonts w:ascii="Times New Roman" w:hAnsi="Times New Roman" w:cs="Times New Roman"/>
          <w:sz w:val="24"/>
          <w:szCs w:val="24"/>
        </w:rPr>
      </w:pPr>
      <w:r w:rsidRPr="00620F37">
        <w:rPr>
          <w:rFonts w:ascii="Times New Roman" w:hAnsi="Times New Roman" w:cs="Times New Roman"/>
          <w:sz w:val="24"/>
          <w:szCs w:val="24"/>
        </w:rPr>
        <w:t>Правительство нашего государства взяло курс на насыщение отечественного фармацевтического рынка лекарственными средствами собственного производства и, в первую очередь, на основе местных (региональных) растительных ресурсов. К тому же Всемирная Организация Здравоохранения (ВОЗ) признает использование растений в качестве сырья для фармации как одно из самых приоритетных.</w:t>
      </w:r>
      <w:r w:rsidRPr="00620F37">
        <w:rPr>
          <w:rFonts w:ascii="Times New Roman" w:hAnsi="Times New Roman" w:cs="Times New Roman"/>
          <w:b/>
          <w:sz w:val="24"/>
          <w:szCs w:val="24"/>
        </w:rPr>
        <w:t xml:space="preserve"> </w:t>
      </w:r>
    </w:p>
    <w:p w14:paraId="5E04CEDB" w14:textId="0BAE111E" w:rsidR="00007309" w:rsidRPr="00620F37" w:rsidRDefault="00007309" w:rsidP="00FF6248">
      <w:pPr>
        <w:spacing w:after="0" w:line="240" w:lineRule="auto"/>
        <w:ind w:firstLine="567"/>
        <w:jc w:val="both"/>
        <w:rPr>
          <w:rFonts w:ascii="Times New Roman" w:hAnsi="Times New Roman" w:cs="Times New Roman"/>
          <w:sz w:val="24"/>
          <w:szCs w:val="24"/>
        </w:rPr>
      </w:pPr>
      <w:r w:rsidRPr="00620F37">
        <w:rPr>
          <w:rFonts w:ascii="Times New Roman" w:hAnsi="Times New Roman" w:cs="Times New Roman"/>
          <w:sz w:val="24"/>
          <w:szCs w:val="24"/>
        </w:rPr>
        <w:t xml:space="preserve">В силу особенностей своего географического положения Республики Казахстан представляет собой перспективную базу для производства лекарственных средств из </w:t>
      </w:r>
      <w:r w:rsidRPr="00620F37">
        <w:rPr>
          <w:rFonts w:ascii="Times New Roman" w:hAnsi="Times New Roman" w:cs="Times New Roman"/>
          <w:sz w:val="24"/>
          <w:szCs w:val="24"/>
        </w:rPr>
        <w:lastRenderedPageBreak/>
        <w:t>растительного сырья. Кроме того, экспериментально доказано, что казахстанские</w:t>
      </w:r>
      <w:r w:rsidR="00620F37">
        <w:rPr>
          <w:rFonts w:ascii="Times New Roman" w:hAnsi="Times New Roman" w:cs="Times New Roman"/>
          <w:sz w:val="24"/>
          <w:szCs w:val="24"/>
        </w:rPr>
        <w:t xml:space="preserve"> </w:t>
      </w:r>
      <w:r w:rsidRPr="00620F37">
        <w:rPr>
          <w:rFonts w:ascii="Times New Roman" w:hAnsi="Times New Roman" w:cs="Times New Roman"/>
          <w:sz w:val="24"/>
          <w:szCs w:val="24"/>
        </w:rPr>
        <w:t>аналоги отличает повышенное содержание полифенольных соединений и, в частности, флавоноидов, а это известные и признанные в мире антиоксиданты. В связи с этим изучение местного растительного сырья является актуальным.</w:t>
      </w:r>
      <w:r w:rsidRPr="00620F37">
        <w:rPr>
          <w:rFonts w:ascii="Times New Roman" w:hAnsi="Times New Roman" w:cs="Times New Roman"/>
          <w:b/>
          <w:sz w:val="24"/>
          <w:szCs w:val="24"/>
        </w:rPr>
        <w:t xml:space="preserve"> </w:t>
      </w:r>
    </w:p>
    <w:p w14:paraId="7FDD504F" w14:textId="0E848A64" w:rsidR="00007309" w:rsidRPr="00620F37" w:rsidRDefault="00007309" w:rsidP="00FF6248">
      <w:pPr>
        <w:spacing w:after="0" w:line="240" w:lineRule="auto"/>
        <w:ind w:firstLine="567"/>
        <w:jc w:val="both"/>
        <w:rPr>
          <w:rFonts w:ascii="Times New Roman" w:hAnsi="Times New Roman" w:cs="Times New Roman"/>
          <w:sz w:val="24"/>
          <w:szCs w:val="24"/>
        </w:rPr>
      </w:pPr>
      <w:r w:rsidRPr="00620F37">
        <w:rPr>
          <w:rFonts w:ascii="Times New Roman" w:hAnsi="Times New Roman" w:cs="Times New Roman"/>
          <w:sz w:val="24"/>
          <w:szCs w:val="24"/>
        </w:rPr>
        <w:t xml:space="preserve"> </w:t>
      </w:r>
    </w:p>
    <w:p w14:paraId="685ED73D" w14:textId="202D8B09" w:rsidR="00007309" w:rsidRDefault="00007309" w:rsidP="00FF6248">
      <w:pPr>
        <w:spacing w:after="0" w:line="240" w:lineRule="auto"/>
        <w:ind w:firstLine="567"/>
        <w:jc w:val="both"/>
        <w:rPr>
          <w:rFonts w:ascii="Times New Roman" w:hAnsi="Times New Roman" w:cs="Times New Roman"/>
          <w:b/>
          <w:sz w:val="24"/>
          <w:szCs w:val="24"/>
        </w:rPr>
      </w:pPr>
      <w:r w:rsidRPr="00620F37">
        <w:rPr>
          <w:rFonts w:ascii="Times New Roman" w:hAnsi="Times New Roman" w:cs="Times New Roman"/>
          <w:b/>
          <w:sz w:val="24"/>
          <w:szCs w:val="24"/>
        </w:rPr>
        <w:t xml:space="preserve">Научная новизна. </w:t>
      </w:r>
    </w:p>
    <w:p w14:paraId="159D2A12" w14:textId="77777777" w:rsidR="007931F1" w:rsidRPr="007931F1" w:rsidRDefault="007931F1" w:rsidP="007931F1">
      <w:pPr>
        <w:pStyle w:val="a8"/>
        <w:numPr>
          <w:ilvl w:val="0"/>
          <w:numId w:val="24"/>
        </w:numPr>
        <w:spacing w:after="0" w:line="240" w:lineRule="auto"/>
        <w:ind w:left="1276" w:hanging="709"/>
        <w:rPr>
          <w:rFonts w:ascii="Times New Roman" w:hAnsi="Times New Roman" w:cs="Times New Roman"/>
          <w:bCs/>
          <w:sz w:val="24"/>
          <w:szCs w:val="24"/>
        </w:rPr>
      </w:pPr>
      <w:r w:rsidRPr="007931F1">
        <w:rPr>
          <w:rFonts w:ascii="Times New Roman" w:hAnsi="Times New Roman" w:cs="Times New Roman"/>
          <w:bCs/>
          <w:sz w:val="24"/>
          <w:szCs w:val="24"/>
        </w:rPr>
        <w:t xml:space="preserve">Разработаны оригинальные методики спектрометрического количественного определения флавоноидов в надземных частях выбранных растений. </w:t>
      </w:r>
    </w:p>
    <w:p w14:paraId="4963C05E" w14:textId="77777777" w:rsidR="007931F1" w:rsidRPr="007931F1" w:rsidRDefault="007931F1" w:rsidP="007931F1">
      <w:pPr>
        <w:pStyle w:val="a8"/>
        <w:numPr>
          <w:ilvl w:val="0"/>
          <w:numId w:val="24"/>
        </w:numPr>
        <w:spacing w:after="0" w:line="240" w:lineRule="auto"/>
        <w:ind w:hanging="720"/>
        <w:rPr>
          <w:rFonts w:ascii="Times New Roman" w:hAnsi="Times New Roman" w:cs="Times New Roman"/>
          <w:bCs/>
          <w:sz w:val="24"/>
          <w:szCs w:val="24"/>
        </w:rPr>
      </w:pPr>
      <w:r w:rsidRPr="007931F1">
        <w:rPr>
          <w:rFonts w:ascii="Times New Roman" w:hAnsi="Times New Roman" w:cs="Times New Roman"/>
          <w:bCs/>
          <w:sz w:val="24"/>
          <w:szCs w:val="24"/>
        </w:rPr>
        <w:t xml:space="preserve">Установлен качественный и количественный состав основных групп биологически активных веществ (БАВ) в исследуемых видах растений; </w:t>
      </w:r>
    </w:p>
    <w:p w14:paraId="12D7A919" w14:textId="77777777" w:rsidR="007931F1" w:rsidRPr="007931F1" w:rsidRDefault="007931F1" w:rsidP="007931F1">
      <w:pPr>
        <w:pStyle w:val="a8"/>
        <w:numPr>
          <w:ilvl w:val="0"/>
          <w:numId w:val="24"/>
        </w:numPr>
        <w:spacing w:after="0" w:line="240" w:lineRule="auto"/>
        <w:ind w:hanging="720"/>
        <w:rPr>
          <w:rFonts w:ascii="Times New Roman" w:hAnsi="Times New Roman" w:cs="Times New Roman"/>
          <w:bCs/>
          <w:sz w:val="24"/>
          <w:szCs w:val="24"/>
        </w:rPr>
      </w:pPr>
      <w:r w:rsidRPr="007931F1">
        <w:rPr>
          <w:rFonts w:ascii="Times New Roman" w:hAnsi="Times New Roman" w:cs="Times New Roman"/>
          <w:bCs/>
          <w:sz w:val="24"/>
          <w:szCs w:val="24"/>
        </w:rPr>
        <w:t xml:space="preserve">Разработаны и установлены оптимальные технологические параметры получения сухих экстрактов из исследуемых растений; </w:t>
      </w:r>
    </w:p>
    <w:p w14:paraId="0E3B9ABC" w14:textId="767EDA7A" w:rsidR="007931F1" w:rsidRPr="007931F1" w:rsidRDefault="007931F1" w:rsidP="007931F1">
      <w:pPr>
        <w:pStyle w:val="a8"/>
        <w:numPr>
          <w:ilvl w:val="0"/>
          <w:numId w:val="24"/>
        </w:numPr>
        <w:spacing w:after="0" w:line="240" w:lineRule="auto"/>
        <w:ind w:hanging="720"/>
        <w:rPr>
          <w:rFonts w:ascii="Times New Roman" w:hAnsi="Times New Roman" w:cs="Times New Roman"/>
          <w:bCs/>
          <w:sz w:val="24"/>
          <w:szCs w:val="24"/>
        </w:rPr>
      </w:pPr>
      <w:r w:rsidRPr="007931F1">
        <w:rPr>
          <w:rFonts w:ascii="Times New Roman" w:hAnsi="Times New Roman" w:cs="Times New Roman"/>
          <w:bCs/>
          <w:sz w:val="24"/>
          <w:szCs w:val="24"/>
        </w:rPr>
        <w:t xml:space="preserve">Изучена антимикробная активность выделенных соединений и фракций из сухих экстрактов для их возможного применения в медицине.  </w:t>
      </w:r>
    </w:p>
    <w:p w14:paraId="38906C27" w14:textId="77777777" w:rsidR="00007309" w:rsidRPr="00DB1C69" w:rsidRDefault="00007309" w:rsidP="00DB1C69">
      <w:pPr>
        <w:spacing w:after="0" w:line="240" w:lineRule="auto"/>
        <w:ind w:left="1287"/>
        <w:rPr>
          <w:rFonts w:ascii="Times New Roman" w:hAnsi="Times New Roman" w:cs="Times New Roman"/>
          <w:b/>
          <w:sz w:val="24"/>
          <w:szCs w:val="24"/>
        </w:rPr>
      </w:pPr>
    </w:p>
    <w:p w14:paraId="56C51A83" w14:textId="1CC8ACA2" w:rsidR="007931F1" w:rsidRDefault="00007309" w:rsidP="007931F1">
      <w:pPr>
        <w:spacing w:after="0" w:line="240" w:lineRule="auto"/>
        <w:ind w:firstLine="567"/>
        <w:jc w:val="both"/>
        <w:rPr>
          <w:rFonts w:ascii="Times New Roman" w:hAnsi="Times New Roman" w:cs="Times New Roman"/>
          <w:sz w:val="24"/>
          <w:szCs w:val="24"/>
        </w:rPr>
      </w:pPr>
      <w:r w:rsidRPr="00620F37">
        <w:rPr>
          <w:rFonts w:ascii="Times New Roman" w:hAnsi="Times New Roman" w:cs="Times New Roman"/>
          <w:b/>
          <w:sz w:val="24"/>
          <w:szCs w:val="24"/>
        </w:rPr>
        <w:t>Объект исследования</w:t>
      </w:r>
      <w:r w:rsidRPr="00620F37">
        <w:rPr>
          <w:rFonts w:ascii="Times New Roman" w:hAnsi="Times New Roman" w:cs="Times New Roman"/>
          <w:sz w:val="24"/>
          <w:szCs w:val="24"/>
        </w:rPr>
        <w:t xml:space="preserve"> – надземные части казахстанских фармакопейных видов растений рода </w:t>
      </w:r>
      <w:proofErr w:type="spellStart"/>
      <w:r w:rsidRPr="00620F37">
        <w:rPr>
          <w:rFonts w:ascii="Times New Roman" w:hAnsi="Times New Roman" w:cs="Times New Roman"/>
          <w:i/>
          <w:sz w:val="24"/>
          <w:szCs w:val="24"/>
          <w:lang w:val="en-US"/>
        </w:rPr>
        <w:t>Polygonum</w:t>
      </w:r>
      <w:proofErr w:type="spellEnd"/>
      <w:r w:rsidRPr="00620F37">
        <w:rPr>
          <w:rFonts w:ascii="Times New Roman" w:hAnsi="Times New Roman" w:cs="Times New Roman"/>
          <w:sz w:val="24"/>
          <w:szCs w:val="24"/>
        </w:rPr>
        <w:t xml:space="preserve"> </w:t>
      </w:r>
      <w:r w:rsidRPr="00620F37">
        <w:rPr>
          <w:rFonts w:ascii="Times New Roman" w:hAnsi="Times New Roman" w:cs="Times New Roman"/>
          <w:i/>
          <w:sz w:val="24"/>
          <w:szCs w:val="24"/>
          <w:lang w:val="en-US"/>
        </w:rPr>
        <w:t>L</w:t>
      </w:r>
      <w:r w:rsidRPr="00620F37">
        <w:rPr>
          <w:rFonts w:ascii="Times New Roman" w:hAnsi="Times New Roman" w:cs="Times New Roman"/>
          <w:i/>
          <w:sz w:val="24"/>
          <w:szCs w:val="24"/>
        </w:rPr>
        <w:t>.</w:t>
      </w:r>
      <w:r w:rsidRPr="00620F37">
        <w:rPr>
          <w:rFonts w:ascii="Times New Roman" w:hAnsi="Times New Roman" w:cs="Times New Roman"/>
          <w:sz w:val="24"/>
          <w:szCs w:val="24"/>
        </w:rPr>
        <w:t xml:space="preserve">семейства </w:t>
      </w:r>
      <w:proofErr w:type="spellStart"/>
      <w:r w:rsidRPr="00620F37">
        <w:rPr>
          <w:rFonts w:ascii="Times New Roman" w:hAnsi="Times New Roman" w:cs="Times New Roman"/>
          <w:i/>
          <w:sz w:val="24"/>
          <w:szCs w:val="24"/>
          <w:lang w:val="en-US"/>
        </w:rPr>
        <w:t>Polygonaceae</w:t>
      </w:r>
      <w:proofErr w:type="spellEnd"/>
      <w:r w:rsidRPr="00620F37">
        <w:rPr>
          <w:rFonts w:ascii="Times New Roman" w:hAnsi="Times New Roman" w:cs="Times New Roman"/>
          <w:i/>
          <w:sz w:val="24"/>
          <w:szCs w:val="24"/>
        </w:rPr>
        <w:t xml:space="preserve"> </w:t>
      </w:r>
      <w:proofErr w:type="spellStart"/>
      <w:r w:rsidRPr="00620F37">
        <w:rPr>
          <w:rFonts w:ascii="Times New Roman" w:hAnsi="Times New Roman" w:cs="Times New Roman"/>
          <w:i/>
          <w:sz w:val="24"/>
          <w:szCs w:val="24"/>
          <w:lang w:val="en-US"/>
        </w:rPr>
        <w:t>Juss</w:t>
      </w:r>
      <w:proofErr w:type="spellEnd"/>
      <w:r w:rsidRPr="00620F37">
        <w:rPr>
          <w:rFonts w:ascii="Times New Roman" w:hAnsi="Times New Roman" w:cs="Times New Roman"/>
          <w:sz w:val="24"/>
          <w:szCs w:val="24"/>
        </w:rPr>
        <w:t xml:space="preserve"> (аптечные образцы): </w:t>
      </w:r>
      <w:proofErr w:type="spellStart"/>
      <w:r w:rsidRPr="00620F37">
        <w:rPr>
          <w:rFonts w:ascii="Times New Roman" w:hAnsi="Times New Roman" w:cs="Times New Roman"/>
          <w:i/>
          <w:sz w:val="24"/>
          <w:szCs w:val="24"/>
          <w:lang w:val="en-US"/>
        </w:rPr>
        <w:t>Polygonum</w:t>
      </w:r>
      <w:proofErr w:type="spellEnd"/>
      <w:r w:rsidRPr="00620F37">
        <w:rPr>
          <w:rFonts w:ascii="Times New Roman" w:hAnsi="Times New Roman" w:cs="Times New Roman"/>
          <w:i/>
          <w:sz w:val="24"/>
          <w:szCs w:val="24"/>
        </w:rPr>
        <w:t xml:space="preserve"> </w:t>
      </w:r>
      <w:proofErr w:type="spellStart"/>
      <w:r w:rsidRPr="00620F37">
        <w:rPr>
          <w:rFonts w:ascii="Times New Roman" w:hAnsi="Times New Roman" w:cs="Times New Roman"/>
          <w:i/>
          <w:sz w:val="24"/>
          <w:szCs w:val="24"/>
          <w:lang w:val="en-US"/>
        </w:rPr>
        <w:t>hydropiper</w:t>
      </w:r>
      <w:proofErr w:type="spellEnd"/>
      <w:r w:rsidRPr="00620F37">
        <w:rPr>
          <w:rFonts w:ascii="Times New Roman" w:hAnsi="Times New Roman" w:cs="Times New Roman"/>
          <w:i/>
          <w:sz w:val="24"/>
          <w:szCs w:val="24"/>
        </w:rPr>
        <w:t xml:space="preserve">, </w:t>
      </w:r>
      <w:proofErr w:type="spellStart"/>
      <w:r w:rsidRPr="00620F37">
        <w:rPr>
          <w:rFonts w:ascii="Times New Roman" w:hAnsi="Times New Roman" w:cs="Times New Roman"/>
          <w:i/>
          <w:sz w:val="24"/>
          <w:szCs w:val="24"/>
          <w:lang w:val="en-US"/>
        </w:rPr>
        <w:t>Polygonum</w:t>
      </w:r>
      <w:proofErr w:type="spellEnd"/>
      <w:r w:rsidRPr="00620F37">
        <w:rPr>
          <w:rFonts w:ascii="Times New Roman" w:hAnsi="Times New Roman" w:cs="Times New Roman"/>
          <w:i/>
          <w:sz w:val="24"/>
          <w:szCs w:val="24"/>
        </w:rPr>
        <w:t xml:space="preserve"> </w:t>
      </w:r>
      <w:proofErr w:type="spellStart"/>
      <w:r w:rsidRPr="00620F37">
        <w:rPr>
          <w:rFonts w:ascii="Times New Roman" w:hAnsi="Times New Roman" w:cs="Times New Roman"/>
          <w:i/>
          <w:sz w:val="24"/>
          <w:szCs w:val="24"/>
          <w:lang w:val="en-US"/>
        </w:rPr>
        <w:t>aviculare</w:t>
      </w:r>
      <w:proofErr w:type="spellEnd"/>
      <w:r w:rsidRPr="00620F37">
        <w:rPr>
          <w:rFonts w:ascii="Times New Roman" w:hAnsi="Times New Roman" w:cs="Times New Roman"/>
          <w:i/>
          <w:sz w:val="24"/>
          <w:szCs w:val="24"/>
        </w:rPr>
        <w:t xml:space="preserve">, </w:t>
      </w:r>
      <w:r w:rsidRPr="00620F37">
        <w:rPr>
          <w:rFonts w:ascii="Times New Roman" w:hAnsi="Times New Roman" w:cs="Times New Roman"/>
          <w:i/>
          <w:sz w:val="24"/>
          <w:szCs w:val="24"/>
          <w:lang w:val="en-US"/>
        </w:rPr>
        <w:t>Polygonum</w:t>
      </w:r>
      <w:r w:rsidRPr="00620F37">
        <w:rPr>
          <w:rFonts w:ascii="Times New Roman" w:hAnsi="Times New Roman" w:cs="Times New Roman"/>
          <w:i/>
          <w:sz w:val="24"/>
          <w:szCs w:val="24"/>
        </w:rPr>
        <w:t xml:space="preserve"> </w:t>
      </w:r>
      <w:r w:rsidRPr="00620F37">
        <w:rPr>
          <w:rFonts w:ascii="Times New Roman" w:hAnsi="Times New Roman" w:cs="Times New Roman"/>
          <w:i/>
          <w:sz w:val="24"/>
          <w:szCs w:val="24"/>
          <w:lang w:val="en-US"/>
        </w:rPr>
        <w:t>minus</w:t>
      </w:r>
      <w:r w:rsidRPr="00620F37">
        <w:rPr>
          <w:rFonts w:ascii="Times New Roman" w:hAnsi="Times New Roman" w:cs="Times New Roman"/>
          <w:i/>
          <w:sz w:val="24"/>
          <w:szCs w:val="24"/>
        </w:rPr>
        <w:t>.</w:t>
      </w:r>
      <w:r w:rsidRPr="00620F37">
        <w:rPr>
          <w:rFonts w:ascii="Times New Roman" w:hAnsi="Times New Roman" w:cs="Times New Roman"/>
          <w:sz w:val="24"/>
          <w:szCs w:val="24"/>
        </w:rPr>
        <w:t xml:space="preserve"> </w:t>
      </w:r>
    </w:p>
    <w:p w14:paraId="59938EE7" w14:textId="77777777" w:rsidR="00F35AF5" w:rsidRDefault="00F35AF5" w:rsidP="007931F1">
      <w:pPr>
        <w:spacing w:after="0" w:line="240" w:lineRule="auto"/>
        <w:ind w:firstLine="567"/>
        <w:jc w:val="both"/>
        <w:rPr>
          <w:rFonts w:ascii="Times New Roman" w:hAnsi="Times New Roman" w:cs="Times New Roman"/>
          <w:sz w:val="24"/>
          <w:szCs w:val="24"/>
        </w:rPr>
      </w:pPr>
    </w:p>
    <w:p w14:paraId="33764719" w14:textId="036BB9D7" w:rsidR="00007309" w:rsidRPr="00620F37" w:rsidRDefault="00007309" w:rsidP="007931F1">
      <w:pPr>
        <w:spacing w:after="0" w:line="240" w:lineRule="auto"/>
        <w:ind w:firstLine="567"/>
        <w:jc w:val="both"/>
        <w:rPr>
          <w:rFonts w:ascii="Times New Roman" w:hAnsi="Times New Roman" w:cs="Times New Roman"/>
          <w:sz w:val="24"/>
          <w:szCs w:val="24"/>
        </w:rPr>
      </w:pPr>
      <w:r w:rsidRPr="00620F37">
        <w:rPr>
          <w:rFonts w:ascii="Times New Roman" w:hAnsi="Times New Roman" w:cs="Times New Roman"/>
          <w:b/>
          <w:sz w:val="24"/>
          <w:szCs w:val="24"/>
        </w:rPr>
        <w:t xml:space="preserve">Практическая значимость </w:t>
      </w:r>
      <w:r w:rsidRPr="00620F37">
        <w:rPr>
          <w:rFonts w:ascii="Times New Roman" w:hAnsi="Times New Roman" w:cs="Times New Roman"/>
          <w:sz w:val="24"/>
          <w:szCs w:val="24"/>
        </w:rPr>
        <w:t xml:space="preserve">исследования связана с использованием местной флоры в качестве основного сырья для отечественной фармацевтической промышленности, а также расширением ассортимента лекарственных препаратов собственного производства из фармакопейного сырья, что в перспективе обеспечит внедрение препаратов в медицину. Практическое значение </w:t>
      </w:r>
      <w:r w:rsidR="0022024D" w:rsidRPr="00620F37">
        <w:rPr>
          <w:rFonts w:ascii="Times New Roman" w:hAnsi="Times New Roman" w:cs="Times New Roman"/>
          <w:sz w:val="24"/>
          <w:szCs w:val="24"/>
        </w:rPr>
        <w:t>определяется по</w:t>
      </w:r>
      <w:r w:rsidRPr="00620F37">
        <w:rPr>
          <w:rFonts w:ascii="Times New Roman" w:hAnsi="Times New Roman" w:cs="Times New Roman"/>
          <w:sz w:val="24"/>
          <w:szCs w:val="24"/>
        </w:rPr>
        <w:t xml:space="preserve"> результатам </w:t>
      </w:r>
      <w:proofErr w:type="spellStart"/>
      <w:r w:rsidRPr="00620F37">
        <w:rPr>
          <w:rFonts w:ascii="Times New Roman" w:hAnsi="Times New Roman" w:cs="Times New Roman"/>
          <w:sz w:val="24"/>
          <w:szCs w:val="24"/>
        </w:rPr>
        <w:t>биоскрининга</w:t>
      </w:r>
      <w:proofErr w:type="spellEnd"/>
      <w:r w:rsidRPr="00620F37">
        <w:rPr>
          <w:rFonts w:ascii="Times New Roman" w:hAnsi="Times New Roman" w:cs="Times New Roman"/>
          <w:sz w:val="24"/>
          <w:szCs w:val="24"/>
        </w:rPr>
        <w:t>. Полученные экспериментальные данные могут служить основой для разработки новых лекарственных средств из</w:t>
      </w:r>
      <w:r w:rsidR="005C072D" w:rsidRPr="00620F37">
        <w:rPr>
          <w:rFonts w:ascii="Times New Roman" w:hAnsi="Times New Roman" w:cs="Times New Roman"/>
          <w:sz w:val="24"/>
          <w:szCs w:val="24"/>
        </w:rPr>
        <w:t xml:space="preserve"> выбранных</w:t>
      </w:r>
      <w:r w:rsidRPr="00620F37">
        <w:rPr>
          <w:rFonts w:ascii="Times New Roman" w:hAnsi="Times New Roman" w:cs="Times New Roman"/>
          <w:sz w:val="24"/>
          <w:szCs w:val="24"/>
        </w:rPr>
        <w:t xml:space="preserve"> </w:t>
      </w:r>
      <w:r w:rsidR="005C072D" w:rsidRPr="00620F37">
        <w:rPr>
          <w:rFonts w:ascii="Times New Roman" w:hAnsi="Times New Roman" w:cs="Times New Roman"/>
          <w:sz w:val="24"/>
          <w:szCs w:val="24"/>
        </w:rPr>
        <w:t>растений</w:t>
      </w:r>
      <w:r w:rsidRPr="00620F37">
        <w:rPr>
          <w:rFonts w:ascii="Times New Roman" w:hAnsi="Times New Roman" w:cs="Times New Roman"/>
          <w:sz w:val="24"/>
          <w:szCs w:val="24"/>
        </w:rPr>
        <w:t>.</w:t>
      </w:r>
      <w:r w:rsidRPr="00620F37">
        <w:rPr>
          <w:rFonts w:ascii="Times New Roman" w:hAnsi="Times New Roman" w:cs="Times New Roman"/>
          <w:b/>
          <w:sz w:val="24"/>
          <w:szCs w:val="24"/>
        </w:rPr>
        <w:t xml:space="preserve"> </w:t>
      </w:r>
    </w:p>
    <w:p w14:paraId="5B924C2B" w14:textId="77777777" w:rsidR="00007309" w:rsidRPr="00DE4206" w:rsidRDefault="00007309" w:rsidP="00FF6248">
      <w:pPr>
        <w:spacing w:after="0" w:line="240" w:lineRule="auto"/>
        <w:ind w:firstLine="567"/>
        <w:jc w:val="both"/>
        <w:rPr>
          <w:rFonts w:ascii="Times New Roman" w:hAnsi="Times New Roman" w:cs="Times New Roman"/>
        </w:rPr>
      </w:pPr>
      <w:r w:rsidRPr="00DE4206">
        <w:rPr>
          <w:rFonts w:ascii="Times New Roman" w:hAnsi="Times New Roman" w:cs="Times New Roman"/>
        </w:rPr>
        <w:t xml:space="preserve"> </w:t>
      </w:r>
    </w:p>
    <w:p w14:paraId="1680EF68" w14:textId="77777777" w:rsidR="005C072D" w:rsidRPr="00DE4206" w:rsidRDefault="005C072D" w:rsidP="00FF6248">
      <w:pPr>
        <w:spacing w:after="0" w:line="240" w:lineRule="auto"/>
        <w:ind w:firstLine="567"/>
        <w:jc w:val="both"/>
        <w:rPr>
          <w:rFonts w:ascii="Times New Roman" w:hAnsi="Times New Roman" w:cs="Times New Roman"/>
        </w:rPr>
      </w:pPr>
    </w:p>
    <w:p w14:paraId="6B6D1DD4" w14:textId="77777777" w:rsidR="009646ED" w:rsidRPr="00DE4206" w:rsidRDefault="009646ED" w:rsidP="00FF6248">
      <w:pPr>
        <w:spacing w:after="0" w:line="240" w:lineRule="auto"/>
        <w:ind w:firstLine="567"/>
        <w:jc w:val="both"/>
        <w:rPr>
          <w:rFonts w:ascii="Times New Roman" w:hAnsi="Times New Roman" w:cs="Times New Roman"/>
        </w:rPr>
      </w:pPr>
    </w:p>
    <w:p w14:paraId="541E3EEF" w14:textId="77777777" w:rsidR="009646ED" w:rsidRPr="00DE4206" w:rsidRDefault="009646ED" w:rsidP="00FF6248">
      <w:pPr>
        <w:spacing w:after="0" w:line="240" w:lineRule="auto"/>
        <w:ind w:firstLine="567"/>
        <w:jc w:val="both"/>
        <w:rPr>
          <w:rFonts w:ascii="Times New Roman" w:hAnsi="Times New Roman" w:cs="Times New Roman"/>
        </w:rPr>
      </w:pPr>
    </w:p>
    <w:p w14:paraId="2761267A" w14:textId="77777777" w:rsidR="009646ED" w:rsidRPr="00DE4206" w:rsidRDefault="009646ED" w:rsidP="00FF6248">
      <w:pPr>
        <w:spacing w:after="0" w:line="240" w:lineRule="auto"/>
        <w:ind w:firstLine="567"/>
        <w:jc w:val="both"/>
        <w:rPr>
          <w:rFonts w:ascii="Times New Roman" w:hAnsi="Times New Roman" w:cs="Times New Roman"/>
        </w:rPr>
      </w:pPr>
    </w:p>
    <w:p w14:paraId="3FF2D965" w14:textId="5A81C09E" w:rsidR="00007309" w:rsidRPr="00F35AF5" w:rsidRDefault="00F35AF5" w:rsidP="00A12BCF">
      <w:pPr>
        <w:jc w:val="center"/>
        <w:rPr>
          <w:rFonts w:ascii="Times New Roman" w:hAnsi="Times New Roman" w:cs="Times New Roman"/>
          <w:b/>
          <w:sz w:val="28"/>
          <w:szCs w:val="28"/>
        </w:rPr>
      </w:pPr>
      <w:r>
        <w:rPr>
          <w:rFonts w:ascii="Times New Roman" w:hAnsi="Times New Roman" w:cs="Times New Roman"/>
          <w:b/>
          <w:sz w:val="28"/>
          <w:szCs w:val="28"/>
        </w:rPr>
        <w:t xml:space="preserve">1. </w:t>
      </w:r>
      <w:r w:rsidR="005C072D" w:rsidRPr="00F35AF5">
        <w:rPr>
          <w:rFonts w:ascii="Times New Roman" w:hAnsi="Times New Roman" w:cs="Times New Roman"/>
          <w:b/>
          <w:sz w:val="28"/>
          <w:szCs w:val="28"/>
        </w:rPr>
        <w:t>ЛИТЕРАТУРНЫЙ ОБЗОР</w:t>
      </w:r>
    </w:p>
    <w:p w14:paraId="628AC624" w14:textId="77777777" w:rsidR="005C072D" w:rsidRPr="00A14D9E" w:rsidRDefault="005C072D" w:rsidP="00421FC8">
      <w:pPr>
        <w:pStyle w:val="a8"/>
        <w:numPr>
          <w:ilvl w:val="1"/>
          <w:numId w:val="5"/>
        </w:numPr>
        <w:jc w:val="both"/>
        <w:rPr>
          <w:rFonts w:ascii="Times New Roman" w:hAnsi="Times New Roman" w:cs="Times New Roman"/>
          <w:b/>
          <w:sz w:val="24"/>
          <w:szCs w:val="24"/>
        </w:rPr>
      </w:pPr>
      <w:r w:rsidRPr="00A14D9E">
        <w:rPr>
          <w:rFonts w:ascii="Times New Roman" w:hAnsi="Times New Roman" w:cs="Times New Roman"/>
          <w:b/>
          <w:sz w:val="24"/>
          <w:szCs w:val="24"/>
        </w:rPr>
        <w:t>Краткое описание растений</w:t>
      </w:r>
    </w:p>
    <w:p w14:paraId="00E033BD" w14:textId="2D3FA372" w:rsidR="00DA6151" w:rsidRPr="00A14D9E" w:rsidRDefault="00965E76" w:rsidP="00FC6D37">
      <w:pPr>
        <w:pStyle w:val="a8"/>
        <w:spacing w:after="0" w:line="240" w:lineRule="auto"/>
        <w:ind w:left="0" w:firstLine="567"/>
        <w:jc w:val="both"/>
        <w:rPr>
          <w:rFonts w:ascii="Times New Roman" w:hAnsi="Times New Roman" w:cs="Times New Roman"/>
          <w:sz w:val="24"/>
          <w:szCs w:val="24"/>
        </w:rPr>
      </w:pPr>
      <w:r w:rsidRPr="00A14D9E">
        <w:rPr>
          <w:rFonts w:ascii="Times New Roman" w:hAnsi="Times New Roman" w:cs="Times New Roman"/>
          <w:sz w:val="24"/>
          <w:szCs w:val="24"/>
        </w:rPr>
        <w:t xml:space="preserve">Увеличение ассортимента лекарственных препаратов на основе растительного сырья происходит в первую очередь в результате заимствования перспективных растений из народной медицины. Одним из таких растений является широко известный </w:t>
      </w:r>
      <w:r w:rsidR="00E255B7" w:rsidRPr="00A14D9E">
        <w:rPr>
          <w:rFonts w:ascii="Times New Roman" w:hAnsi="Times New Roman" w:cs="Times New Roman"/>
          <w:sz w:val="24"/>
          <w:szCs w:val="24"/>
        </w:rPr>
        <w:t>чеснок</w:t>
      </w:r>
      <w:r w:rsidRPr="00A14D9E">
        <w:rPr>
          <w:rFonts w:ascii="Times New Roman" w:hAnsi="Times New Roman" w:cs="Times New Roman"/>
          <w:sz w:val="24"/>
          <w:szCs w:val="24"/>
        </w:rPr>
        <w:t xml:space="preserve"> обыкновенный – </w:t>
      </w:r>
      <w:bookmarkStart w:id="1" w:name="_Hlk103282997"/>
      <w:proofErr w:type="spellStart"/>
      <w:r w:rsidR="00E255B7" w:rsidRPr="00A14D9E">
        <w:rPr>
          <w:rFonts w:ascii="Times New Roman" w:hAnsi="Times New Roman" w:cs="Times New Roman"/>
          <w:i/>
          <w:iCs/>
          <w:sz w:val="24"/>
          <w:szCs w:val="24"/>
        </w:rPr>
        <w:t>Allium</w:t>
      </w:r>
      <w:proofErr w:type="spellEnd"/>
      <w:r w:rsidR="00E255B7" w:rsidRPr="00A14D9E">
        <w:rPr>
          <w:rFonts w:ascii="Times New Roman" w:hAnsi="Times New Roman" w:cs="Times New Roman"/>
          <w:i/>
          <w:iCs/>
          <w:sz w:val="24"/>
          <w:szCs w:val="24"/>
        </w:rPr>
        <w:t xml:space="preserve"> </w:t>
      </w:r>
      <w:proofErr w:type="spellStart"/>
      <w:r w:rsidR="00E255B7" w:rsidRPr="00A14D9E">
        <w:rPr>
          <w:rFonts w:ascii="Times New Roman" w:hAnsi="Times New Roman" w:cs="Times New Roman"/>
          <w:i/>
          <w:iCs/>
          <w:sz w:val="24"/>
          <w:szCs w:val="24"/>
        </w:rPr>
        <w:t>sativum</w:t>
      </w:r>
      <w:proofErr w:type="spellEnd"/>
      <w:r w:rsidR="00E255B7" w:rsidRPr="00A14D9E">
        <w:rPr>
          <w:rFonts w:ascii="Times New Roman" w:hAnsi="Times New Roman" w:cs="Times New Roman"/>
          <w:sz w:val="24"/>
          <w:szCs w:val="24"/>
        </w:rPr>
        <w:t xml:space="preserve"> </w:t>
      </w:r>
      <w:r w:rsidR="003E3539">
        <w:rPr>
          <w:rFonts w:ascii="Times New Roman" w:hAnsi="Times New Roman" w:cs="Times New Roman"/>
          <w:sz w:val="24"/>
          <w:szCs w:val="24"/>
        </w:rPr>
        <w:t>(Р</w:t>
      </w:r>
      <w:r w:rsidRPr="00A14D9E">
        <w:rPr>
          <w:rFonts w:ascii="Times New Roman" w:hAnsi="Times New Roman" w:cs="Times New Roman"/>
          <w:sz w:val="24"/>
          <w:szCs w:val="24"/>
        </w:rPr>
        <w:t>исунок 1</w:t>
      </w:r>
      <w:r w:rsidR="003E3539">
        <w:rPr>
          <w:rFonts w:ascii="Times New Roman" w:hAnsi="Times New Roman" w:cs="Times New Roman"/>
          <w:sz w:val="24"/>
          <w:szCs w:val="24"/>
        </w:rPr>
        <w:t>, Приложение</w:t>
      </w:r>
      <w:r w:rsidRPr="00A14D9E">
        <w:rPr>
          <w:rFonts w:ascii="Times New Roman" w:hAnsi="Times New Roman" w:cs="Times New Roman"/>
          <w:sz w:val="24"/>
          <w:szCs w:val="24"/>
        </w:rPr>
        <w:t xml:space="preserve">) </w:t>
      </w:r>
      <w:bookmarkEnd w:id="1"/>
    </w:p>
    <w:p w14:paraId="2A05E0F3" w14:textId="1D052081" w:rsidR="003000EB" w:rsidRPr="00A14D9E" w:rsidRDefault="003000EB" w:rsidP="00FC6D37">
      <w:pPr>
        <w:pStyle w:val="a8"/>
        <w:spacing w:after="0" w:line="240" w:lineRule="auto"/>
        <w:ind w:left="0" w:firstLine="567"/>
        <w:jc w:val="both"/>
        <w:rPr>
          <w:rFonts w:ascii="Times New Roman" w:hAnsi="Times New Roman" w:cs="Times New Roman"/>
          <w:sz w:val="24"/>
          <w:szCs w:val="24"/>
        </w:rPr>
      </w:pPr>
      <w:r w:rsidRPr="00A14D9E">
        <w:rPr>
          <w:rFonts w:ascii="Times New Roman" w:hAnsi="Times New Roman" w:cs="Times New Roman"/>
          <w:sz w:val="24"/>
          <w:szCs w:val="24"/>
        </w:rPr>
        <w:t>На сегодняшний день чеснок является вездесущим растением, поскольку неприхотлив и может произрастать в различных климатических условиях и грунтах. Так что дефицита с таким продуктом почти не бывает.</w:t>
      </w:r>
    </w:p>
    <w:p w14:paraId="3D1F5B80" w14:textId="77777777" w:rsidR="003000EB" w:rsidRPr="00A14D9E" w:rsidRDefault="003000EB" w:rsidP="001F4AFB">
      <w:pPr>
        <w:pStyle w:val="a8"/>
        <w:spacing w:after="0" w:line="240" w:lineRule="auto"/>
        <w:ind w:left="0" w:firstLine="567"/>
        <w:jc w:val="both"/>
        <w:rPr>
          <w:rFonts w:ascii="Times New Roman" w:hAnsi="Times New Roman" w:cs="Times New Roman"/>
          <w:sz w:val="24"/>
          <w:szCs w:val="24"/>
        </w:rPr>
      </w:pPr>
      <w:r w:rsidRPr="00A14D9E">
        <w:rPr>
          <w:rFonts w:ascii="Times New Roman" w:hAnsi="Times New Roman" w:cs="Times New Roman"/>
          <w:sz w:val="24"/>
          <w:szCs w:val="24"/>
        </w:rPr>
        <w:t xml:space="preserve">Чеснок полезен такими свойствами: нормализация пищеварения – чеснок помогает желудку переваривать тяжелую и жирную пищу, а также благоприятно воздействует на печень и желчный пузырь. </w:t>
      </w:r>
    </w:p>
    <w:p w14:paraId="19CDD568" w14:textId="5349466B" w:rsidR="003000EB" w:rsidRPr="00A14D9E" w:rsidRDefault="003000EB" w:rsidP="001F4AFB">
      <w:pPr>
        <w:pStyle w:val="a8"/>
        <w:spacing w:after="0" w:line="240" w:lineRule="auto"/>
        <w:ind w:left="0" w:firstLine="567"/>
        <w:jc w:val="both"/>
        <w:rPr>
          <w:rFonts w:ascii="Times New Roman" w:hAnsi="Times New Roman" w:cs="Times New Roman"/>
          <w:sz w:val="24"/>
          <w:szCs w:val="24"/>
        </w:rPr>
      </w:pPr>
      <w:r w:rsidRPr="00A14D9E">
        <w:rPr>
          <w:rFonts w:ascii="Times New Roman" w:hAnsi="Times New Roman" w:cs="Times New Roman"/>
          <w:sz w:val="24"/>
          <w:szCs w:val="24"/>
        </w:rPr>
        <w:t xml:space="preserve">Сокращает накопления вредного холестерина – в чесноке содержится такое вещество как </w:t>
      </w:r>
      <w:proofErr w:type="spellStart"/>
      <w:r w:rsidRPr="00A14D9E">
        <w:rPr>
          <w:rFonts w:ascii="Times New Roman" w:hAnsi="Times New Roman" w:cs="Times New Roman"/>
          <w:sz w:val="24"/>
          <w:szCs w:val="24"/>
        </w:rPr>
        <w:t>ахоен</w:t>
      </w:r>
      <w:proofErr w:type="spellEnd"/>
      <w:r w:rsidRPr="00A14D9E">
        <w:rPr>
          <w:rFonts w:ascii="Times New Roman" w:hAnsi="Times New Roman" w:cs="Times New Roman"/>
          <w:sz w:val="24"/>
          <w:szCs w:val="24"/>
        </w:rPr>
        <w:t>, которое подавляет накопление холестериновых отложений на сосудистых стенках и нормализует давление.</w:t>
      </w:r>
    </w:p>
    <w:p w14:paraId="0880BE6B" w14:textId="77777777" w:rsidR="003000EB" w:rsidRPr="00A14D9E" w:rsidRDefault="003000EB" w:rsidP="001F4AFB">
      <w:pPr>
        <w:pStyle w:val="a8"/>
        <w:spacing w:after="0" w:line="240" w:lineRule="auto"/>
        <w:ind w:left="0" w:firstLine="567"/>
        <w:jc w:val="both"/>
        <w:rPr>
          <w:rFonts w:ascii="Times New Roman" w:hAnsi="Times New Roman" w:cs="Times New Roman"/>
          <w:sz w:val="24"/>
          <w:szCs w:val="24"/>
        </w:rPr>
      </w:pPr>
      <w:r w:rsidRPr="00A14D9E">
        <w:rPr>
          <w:rFonts w:ascii="Times New Roman" w:hAnsi="Times New Roman" w:cs="Times New Roman"/>
          <w:sz w:val="24"/>
          <w:szCs w:val="24"/>
        </w:rPr>
        <w:t xml:space="preserve">Не дает образовываться тромбам – при регулярном поедании чеснока постепенно прекращается процесс </w:t>
      </w:r>
      <w:proofErr w:type="spellStart"/>
      <w:r w:rsidRPr="00A14D9E">
        <w:rPr>
          <w:rFonts w:ascii="Times New Roman" w:hAnsi="Times New Roman" w:cs="Times New Roman"/>
          <w:sz w:val="24"/>
          <w:szCs w:val="24"/>
        </w:rPr>
        <w:t>тромбоксана</w:t>
      </w:r>
      <w:proofErr w:type="spellEnd"/>
      <w:r w:rsidRPr="00A14D9E">
        <w:rPr>
          <w:rFonts w:ascii="Times New Roman" w:hAnsi="Times New Roman" w:cs="Times New Roman"/>
          <w:sz w:val="24"/>
          <w:szCs w:val="24"/>
        </w:rPr>
        <w:t>, то есть активного слипания тромбоцитов.</w:t>
      </w:r>
    </w:p>
    <w:p w14:paraId="4E15B4DC" w14:textId="77777777" w:rsidR="003000EB" w:rsidRPr="00A14D9E" w:rsidRDefault="003000EB" w:rsidP="001F4AFB">
      <w:pPr>
        <w:pStyle w:val="a8"/>
        <w:spacing w:after="0" w:line="240" w:lineRule="auto"/>
        <w:ind w:left="0" w:firstLine="567"/>
        <w:jc w:val="both"/>
        <w:rPr>
          <w:rFonts w:ascii="Times New Roman" w:hAnsi="Times New Roman" w:cs="Times New Roman"/>
          <w:sz w:val="24"/>
          <w:szCs w:val="24"/>
        </w:rPr>
      </w:pPr>
      <w:r w:rsidRPr="00A14D9E">
        <w:rPr>
          <w:rFonts w:ascii="Times New Roman" w:hAnsi="Times New Roman" w:cs="Times New Roman"/>
          <w:sz w:val="24"/>
          <w:szCs w:val="24"/>
        </w:rPr>
        <w:t xml:space="preserve">Профилактика и лечение атеросклероза – серосодержащие микроэлементы в чесноке помогают рассасываться внутрисосудистым тромбам, а также повышается </w:t>
      </w:r>
      <w:proofErr w:type="spellStart"/>
      <w:r w:rsidRPr="00A14D9E">
        <w:rPr>
          <w:rFonts w:ascii="Times New Roman" w:hAnsi="Times New Roman" w:cs="Times New Roman"/>
          <w:sz w:val="24"/>
          <w:szCs w:val="24"/>
        </w:rPr>
        <w:t>фибринолитическая</w:t>
      </w:r>
      <w:proofErr w:type="spellEnd"/>
      <w:r w:rsidRPr="00A14D9E">
        <w:rPr>
          <w:rFonts w:ascii="Times New Roman" w:hAnsi="Times New Roman" w:cs="Times New Roman"/>
          <w:sz w:val="24"/>
          <w:szCs w:val="24"/>
        </w:rPr>
        <w:t xml:space="preserve"> активность.</w:t>
      </w:r>
    </w:p>
    <w:p w14:paraId="31C83949" w14:textId="77777777" w:rsidR="003000EB" w:rsidRPr="00A14D9E" w:rsidRDefault="003000EB" w:rsidP="001F4AFB">
      <w:pPr>
        <w:pStyle w:val="a8"/>
        <w:spacing w:after="0" w:line="240" w:lineRule="auto"/>
        <w:ind w:left="0" w:firstLine="567"/>
        <w:jc w:val="both"/>
        <w:rPr>
          <w:rFonts w:ascii="Times New Roman" w:hAnsi="Times New Roman" w:cs="Times New Roman"/>
          <w:sz w:val="24"/>
          <w:szCs w:val="24"/>
        </w:rPr>
      </w:pPr>
      <w:r w:rsidRPr="00A14D9E">
        <w:rPr>
          <w:rFonts w:ascii="Times New Roman" w:hAnsi="Times New Roman" w:cs="Times New Roman"/>
          <w:sz w:val="24"/>
          <w:szCs w:val="24"/>
        </w:rPr>
        <w:lastRenderedPageBreak/>
        <w:t>Останавливает действие патогенных микроорганизмов – чеснок способен убивать бактерии и штаммы кишечной палочки, стафилококки за счет содержания в нем антисептических микроэлементов.</w:t>
      </w:r>
    </w:p>
    <w:p w14:paraId="68BCC196" w14:textId="5B5B2619" w:rsidR="003000EB" w:rsidRPr="00A14D9E" w:rsidRDefault="003000EB" w:rsidP="003000EB">
      <w:pPr>
        <w:pStyle w:val="a8"/>
        <w:spacing w:after="0" w:line="240" w:lineRule="auto"/>
        <w:ind w:left="0"/>
        <w:jc w:val="both"/>
        <w:rPr>
          <w:rFonts w:ascii="Times New Roman" w:hAnsi="Times New Roman" w:cs="Times New Roman"/>
          <w:sz w:val="24"/>
          <w:szCs w:val="24"/>
        </w:rPr>
      </w:pPr>
      <w:r w:rsidRPr="00A14D9E">
        <w:rPr>
          <w:rFonts w:ascii="Times New Roman" w:hAnsi="Times New Roman" w:cs="Times New Roman"/>
          <w:sz w:val="24"/>
          <w:szCs w:val="24"/>
        </w:rPr>
        <w:t>Повышает выносливость – чеснок активизирует работоспособность, улучшает физические показатели силы и выносливости организма.</w:t>
      </w:r>
    </w:p>
    <w:p w14:paraId="0EFA74D2" w14:textId="7623FFD9" w:rsidR="001F4AFB" w:rsidRPr="00A14D9E" w:rsidRDefault="001F4AFB" w:rsidP="001F4AFB">
      <w:pPr>
        <w:pStyle w:val="a8"/>
        <w:spacing w:after="0" w:line="240" w:lineRule="auto"/>
        <w:ind w:left="0" w:firstLine="567"/>
        <w:jc w:val="both"/>
        <w:rPr>
          <w:rFonts w:ascii="Times New Roman" w:hAnsi="Times New Roman" w:cs="Times New Roman"/>
          <w:sz w:val="24"/>
          <w:szCs w:val="24"/>
        </w:rPr>
      </w:pPr>
      <w:r w:rsidRPr="00A14D9E">
        <w:rPr>
          <w:rFonts w:ascii="Times New Roman" w:hAnsi="Times New Roman" w:cs="Times New Roman"/>
          <w:sz w:val="24"/>
          <w:szCs w:val="24"/>
        </w:rPr>
        <w:t xml:space="preserve">Заболевания сердечно-сосудистой системы, так </w:t>
      </w:r>
      <w:proofErr w:type="gramStart"/>
      <w:r w:rsidRPr="00A14D9E">
        <w:rPr>
          <w:rFonts w:ascii="Times New Roman" w:hAnsi="Times New Roman" w:cs="Times New Roman"/>
          <w:sz w:val="24"/>
          <w:szCs w:val="24"/>
        </w:rPr>
        <w:t>же</w:t>
      </w:r>
      <w:proofErr w:type="gramEnd"/>
      <w:r w:rsidRPr="00A14D9E">
        <w:rPr>
          <w:rFonts w:ascii="Times New Roman" w:hAnsi="Times New Roman" w:cs="Times New Roman"/>
          <w:sz w:val="24"/>
          <w:szCs w:val="24"/>
        </w:rPr>
        <w:t xml:space="preserve"> как и сердечные приступы, являются одной из наиболее распространенных причин смерти в мире. В большинстве случаев эти заболевания и приступы связаны с повышенным уровнем кровяного давления. </w:t>
      </w:r>
    </w:p>
    <w:p w14:paraId="52D17E26" w14:textId="5E1B25B6" w:rsidR="001F4AFB" w:rsidRPr="00A14D9E" w:rsidRDefault="001F4AFB" w:rsidP="001F4AFB">
      <w:pPr>
        <w:pStyle w:val="a8"/>
        <w:spacing w:after="0" w:line="240" w:lineRule="auto"/>
        <w:ind w:left="0" w:firstLine="567"/>
        <w:jc w:val="both"/>
        <w:rPr>
          <w:rFonts w:ascii="Times New Roman" w:hAnsi="Times New Roman" w:cs="Times New Roman"/>
          <w:sz w:val="24"/>
          <w:szCs w:val="24"/>
        </w:rPr>
      </w:pPr>
      <w:r w:rsidRPr="00A14D9E">
        <w:rPr>
          <w:rFonts w:ascii="Times New Roman" w:hAnsi="Times New Roman" w:cs="Times New Roman"/>
          <w:sz w:val="24"/>
          <w:szCs w:val="24"/>
        </w:rPr>
        <w:t>Для достижения желаемого эффекта специалисты рекомендуют принимать высокие дозы, эквивалентные четырем зубчикам чеснока.</w:t>
      </w:r>
    </w:p>
    <w:p w14:paraId="528296F3" w14:textId="47F11F19" w:rsidR="001F4AFB" w:rsidRPr="00A14D9E" w:rsidRDefault="001F4AFB" w:rsidP="001F4AFB">
      <w:pPr>
        <w:pStyle w:val="a8"/>
        <w:spacing w:after="0" w:line="240" w:lineRule="auto"/>
        <w:ind w:left="0" w:firstLine="567"/>
        <w:jc w:val="both"/>
        <w:rPr>
          <w:rFonts w:ascii="Times New Roman" w:hAnsi="Times New Roman" w:cs="Times New Roman"/>
          <w:sz w:val="24"/>
          <w:szCs w:val="24"/>
        </w:rPr>
      </w:pPr>
      <w:r w:rsidRPr="00A14D9E">
        <w:rPr>
          <w:rFonts w:ascii="Times New Roman" w:hAnsi="Times New Roman" w:cs="Times New Roman"/>
          <w:sz w:val="24"/>
          <w:szCs w:val="24"/>
        </w:rPr>
        <w:t>Помогает избавиться от патогенной микрофлоры в кишечнике, улучшает секрецию ферментов и выделение желудочного сока, улучшает усв</w:t>
      </w:r>
      <w:r w:rsidR="00FD5E51">
        <w:rPr>
          <w:rFonts w:ascii="Times New Roman" w:hAnsi="Times New Roman" w:cs="Times New Roman"/>
          <w:sz w:val="24"/>
          <w:szCs w:val="24"/>
        </w:rPr>
        <w:t>оение</w:t>
      </w:r>
      <w:r w:rsidRPr="00A14D9E">
        <w:rPr>
          <w:rFonts w:ascii="Times New Roman" w:hAnsi="Times New Roman" w:cs="Times New Roman"/>
          <w:sz w:val="24"/>
          <w:szCs w:val="24"/>
        </w:rPr>
        <w:t xml:space="preserve"> пищи и ускоряет обменные процессы. Чеснок используется как лекарство при метеоризме, колите и энтероколите, запорах, воспалении аппендикса.</w:t>
      </w:r>
    </w:p>
    <w:p w14:paraId="5C6EFA24" w14:textId="4AECB90D" w:rsidR="00FC061F" w:rsidRPr="00A14D9E" w:rsidRDefault="00FC061F" w:rsidP="001F4AFB">
      <w:pPr>
        <w:pStyle w:val="a8"/>
        <w:spacing w:after="0" w:line="240" w:lineRule="auto"/>
        <w:ind w:left="0" w:firstLine="567"/>
        <w:jc w:val="both"/>
        <w:rPr>
          <w:rFonts w:ascii="Times New Roman" w:hAnsi="Times New Roman" w:cs="Times New Roman"/>
          <w:sz w:val="24"/>
          <w:szCs w:val="24"/>
        </w:rPr>
      </w:pPr>
      <w:r w:rsidRPr="00A14D9E">
        <w:rPr>
          <w:rFonts w:ascii="Times New Roman" w:hAnsi="Times New Roman" w:cs="Times New Roman"/>
          <w:sz w:val="24"/>
          <w:szCs w:val="24"/>
        </w:rPr>
        <w:t>В листьях содержатся витамины С, Е, РР. Особенно богаты витамином С зеленые листья чеснока (до 100 мг%). В его состав входят также азотистые вещества, натрий, калий, кальций, магний, кремниевая, серная, фосфорная кислоты, фитостерины, экстрактивные вещества, фитонциды и эфирные масла.</w:t>
      </w:r>
    </w:p>
    <w:p w14:paraId="5CD203B5" w14:textId="77777777" w:rsidR="00FC061F" w:rsidRPr="00A14D9E" w:rsidRDefault="00FC061F" w:rsidP="00FC061F">
      <w:pPr>
        <w:rPr>
          <w:rFonts w:ascii="Times New Roman" w:hAnsi="Times New Roman" w:cs="Times New Roman"/>
          <w:sz w:val="24"/>
          <w:szCs w:val="24"/>
        </w:rPr>
      </w:pPr>
    </w:p>
    <w:p w14:paraId="478330D5" w14:textId="6D8C171C" w:rsidR="009B0052" w:rsidRPr="00A14D9E" w:rsidRDefault="00212CA0" w:rsidP="009B0052">
      <w:pPr>
        <w:ind w:firstLine="567"/>
        <w:rPr>
          <w:rFonts w:ascii="Times New Roman" w:hAnsi="Times New Roman" w:cs="Times New Roman"/>
          <w:sz w:val="24"/>
          <w:szCs w:val="24"/>
        </w:rPr>
      </w:pPr>
      <w:r w:rsidRPr="00A14D9E">
        <w:rPr>
          <w:rFonts w:ascii="Times New Roman" w:hAnsi="Times New Roman" w:cs="Times New Roman"/>
          <w:sz w:val="24"/>
          <w:szCs w:val="24"/>
        </w:rPr>
        <w:t xml:space="preserve">К лекарственным растениям, широко распространенным на территории Республики Казахстан, относится полынь </w:t>
      </w:r>
      <w:r w:rsidR="00846CEC" w:rsidRPr="00A14D9E">
        <w:rPr>
          <w:rFonts w:ascii="Times New Roman" w:hAnsi="Times New Roman" w:cs="Times New Roman"/>
          <w:sz w:val="24"/>
          <w:szCs w:val="24"/>
        </w:rPr>
        <w:t>горь</w:t>
      </w:r>
      <w:r w:rsidRPr="00A14D9E">
        <w:rPr>
          <w:rFonts w:ascii="Times New Roman" w:hAnsi="Times New Roman" w:cs="Times New Roman"/>
          <w:sz w:val="24"/>
          <w:szCs w:val="24"/>
        </w:rPr>
        <w:t xml:space="preserve">кая – </w:t>
      </w:r>
      <w:r w:rsidRPr="00A14D9E">
        <w:rPr>
          <w:rFonts w:ascii="Times New Roman" w:hAnsi="Times New Roman" w:cs="Times New Roman"/>
          <w:i/>
          <w:sz w:val="24"/>
          <w:szCs w:val="24"/>
          <w:lang w:val="en-US"/>
        </w:rPr>
        <w:t>Artemisia</w:t>
      </w:r>
      <w:r w:rsidRPr="00A14D9E">
        <w:rPr>
          <w:rFonts w:ascii="Times New Roman" w:hAnsi="Times New Roman" w:cs="Times New Roman"/>
          <w:i/>
          <w:sz w:val="24"/>
          <w:szCs w:val="24"/>
        </w:rPr>
        <w:t xml:space="preserve"> </w:t>
      </w:r>
      <w:r w:rsidRPr="00A14D9E">
        <w:rPr>
          <w:rFonts w:ascii="Times New Roman" w:hAnsi="Times New Roman" w:cs="Times New Roman"/>
          <w:i/>
          <w:sz w:val="24"/>
          <w:szCs w:val="24"/>
          <w:lang w:val="en-US"/>
        </w:rPr>
        <w:t>absinthium</w:t>
      </w:r>
      <w:r w:rsidRPr="00A14D9E">
        <w:rPr>
          <w:rFonts w:ascii="Times New Roman" w:hAnsi="Times New Roman" w:cs="Times New Roman"/>
          <w:i/>
          <w:sz w:val="24"/>
          <w:szCs w:val="24"/>
        </w:rPr>
        <w:t xml:space="preserve"> </w:t>
      </w:r>
      <w:r w:rsidRPr="00A14D9E">
        <w:rPr>
          <w:rFonts w:ascii="Times New Roman" w:hAnsi="Times New Roman" w:cs="Times New Roman"/>
          <w:i/>
          <w:sz w:val="24"/>
          <w:szCs w:val="24"/>
          <w:lang w:val="en-US"/>
        </w:rPr>
        <w:t>L</w:t>
      </w:r>
      <w:r w:rsidRPr="00A14D9E">
        <w:rPr>
          <w:rFonts w:ascii="Times New Roman" w:hAnsi="Times New Roman" w:cs="Times New Roman"/>
          <w:i/>
          <w:sz w:val="24"/>
          <w:szCs w:val="24"/>
        </w:rPr>
        <w:t>.</w:t>
      </w:r>
      <w:r w:rsidRPr="00A14D9E">
        <w:rPr>
          <w:rFonts w:ascii="Times New Roman" w:hAnsi="Times New Roman" w:cs="Times New Roman"/>
          <w:sz w:val="24"/>
          <w:szCs w:val="24"/>
        </w:rPr>
        <w:t xml:space="preserve"> Растет как сорняк на молодых залежах, обочинах дорог, окраинах лесных полос, иногда в молодых садах и лесопосадках, на пустырях, иногда образует значительные по площади и продуктивности</w:t>
      </w:r>
      <w:r w:rsidR="009B0052" w:rsidRPr="00A14D9E">
        <w:rPr>
          <w:rFonts w:ascii="Times New Roman" w:hAnsi="Times New Roman" w:cs="Times New Roman"/>
          <w:sz w:val="24"/>
          <w:szCs w:val="24"/>
        </w:rPr>
        <w:t xml:space="preserve"> </w:t>
      </w:r>
      <w:r w:rsidRPr="00A14D9E">
        <w:rPr>
          <w:rFonts w:ascii="Times New Roman" w:hAnsi="Times New Roman" w:cs="Times New Roman"/>
          <w:sz w:val="24"/>
          <w:szCs w:val="24"/>
        </w:rPr>
        <w:t>заросли.</w:t>
      </w:r>
      <w:r w:rsidR="00846CEC" w:rsidRPr="00A14D9E">
        <w:rPr>
          <w:rFonts w:ascii="Times New Roman" w:hAnsi="Times New Roman" w:cs="Times New Roman"/>
          <w:sz w:val="24"/>
          <w:szCs w:val="24"/>
        </w:rPr>
        <w:t xml:space="preserve"> </w:t>
      </w:r>
      <w:r w:rsidR="003E3539">
        <w:rPr>
          <w:rFonts w:ascii="Times New Roman" w:hAnsi="Times New Roman" w:cs="Times New Roman"/>
          <w:sz w:val="24"/>
          <w:szCs w:val="24"/>
        </w:rPr>
        <w:t>(Р</w:t>
      </w:r>
      <w:r w:rsidR="00D44354" w:rsidRPr="00A14D9E">
        <w:rPr>
          <w:rFonts w:ascii="Times New Roman" w:hAnsi="Times New Roman" w:cs="Times New Roman"/>
          <w:sz w:val="24"/>
          <w:szCs w:val="24"/>
        </w:rPr>
        <w:t>исунок 2</w:t>
      </w:r>
      <w:r w:rsidR="003E3539">
        <w:rPr>
          <w:rFonts w:ascii="Times New Roman" w:hAnsi="Times New Roman" w:cs="Times New Roman"/>
          <w:sz w:val="24"/>
          <w:szCs w:val="24"/>
        </w:rPr>
        <w:t>, Приложение</w:t>
      </w:r>
      <w:r w:rsidR="00F24735" w:rsidRPr="00A14D9E">
        <w:rPr>
          <w:rFonts w:ascii="Times New Roman" w:hAnsi="Times New Roman" w:cs="Times New Roman"/>
          <w:sz w:val="24"/>
          <w:szCs w:val="24"/>
        </w:rPr>
        <w:t>)</w:t>
      </w:r>
      <w:r w:rsidR="00D44354" w:rsidRPr="00A14D9E">
        <w:rPr>
          <w:rFonts w:ascii="Times New Roman" w:hAnsi="Times New Roman" w:cs="Times New Roman"/>
          <w:sz w:val="24"/>
          <w:szCs w:val="24"/>
        </w:rPr>
        <w:t>.</w:t>
      </w:r>
    </w:p>
    <w:p w14:paraId="7D9B53C0" w14:textId="3E05DE10" w:rsidR="00EA3BB5" w:rsidRPr="00A14D9E" w:rsidRDefault="00212CA0" w:rsidP="009B0052">
      <w:pPr>
        <w:ind w:firstLine="567"/>
        <w:rPr>
          <w:rFonts w:ascii="Times New Roman" w:hAnsi="Times New Roman" w:cs="Times New Roman"/>
          <w:sz w:val="24"/>
          <w:szCs w:val="24"/>
        </w:rPr>
      </w:pPr>
      <w:r w:rsidRPr="00A14D9E">
        <w:rPr>
          <w:rFonts w:ascii="Times New Roman" w:hAnsi="Times New Roman" w:cs="Times New Roman"/>
          <w:sz w:val="24"/>
          <w:szCs w:val="24"/>
        </w:rPr>
        <w:t xml:space="preserve">Это многолетнее травянистое растение высотой до </w:t>
      </w:r>
      <w:proofErr w:type="gramStart"/>
      <w:r w:rsidRPr="00A14D9E">
        <w:rPr>
          <w:rFonts w:ascii="Times New Roman" w:hAnsi="Times New Roman" w:cs="Times New Roman"/>
          <w:sz w:val="24"/>
          <w:szCs w:val="24"/>
        </w:rPr>
        <w:t>1  м</w:t>
      </w:r>
      <w:proofErr w:type="gramEnd"/>
      <w:r w:rsidRPr="00A14D9E">
        <w:rPr>
          <w:rFonts w:ascii="Times New Roman" w:hAnsi="Times New Roman" w:cs="Times New Roman"/>
          <w:sz w:val="24"/>
          <w:szCs w:val="24"/>
        </w:rPr>
        <w:t xml:space="preserve">, серебристо-сероватого цвета от густого войлочного </w:t>
      </w:r>
      <w:proofErr w:type="spellStart"/>
      <w:r w:rsidRPr="00A14D9E">
        <w:rPr>
          <w:rFonts w:ascii="Times New Roman" w:hAnsi="Times New Roman" w:cs="Times New Roman"/>
          <w:sz w:val="24"/>
          <w:szCs w:val="24"/>
        </w:rPr>
        <w:t>опушения</w:t>
      </w:r>
      <w:proofErr w:type="spellEnd"/>
      <w:r w:rsidRPr="00A14D9E">
        <w:rPr>
          <w:rFonts w:ascii="Times New Roman" w:hAnsi="Times New Roman" w:cs="Times New Roman"/>
          <w:sz w:val="24"/>
          <w:szCs w:val="24"/>
        </w:rPr>
        <w:t>, с сильным своеобразным "полынным" запахом. Корневище много глав</w:t>
      </w:r>
      <w:r w:rsidR="00FC061F" w:rsidRPr="00A14D9E">
        <w:rPr>
          <w:rFonts w:ascii="Times New Roman" w:hAnsi="Times New Roman" w:cs="Times New Roman"/>
          <w:sz w:val="24"/>
          <w:szCs w:val="24"/>
        </w:rPr>
        <w:t>н</w:t>
      </w:r>
      <w:r w:rsidRPr="00A14D9E">
        <w:rPr>
          <w:rFonts w:ascii="Times New Roman" w:hAnsi="Times New Roman" w:cs="Times New Roman"/>
          <w:sz w:val="24"/>
          <w:szCs w:val="24"/>
        </w:rPr>
        <w:t xml:space="preserve">ое, короткое, вертикальное, одревесневающее, переходящее в стержневой ветвистый корень.  Стебли многочисленные, </w:t>
      </w:r>
      <w:proofErr w:type="gramStart"/>
      <w:r w:rsidRPr="00A14D9E">
        <w:rPr>
          <w:rFonts w:ascii="Times New Roman" w:hAnsi="Times New Roman" w:cs="Times New Roman"/>
          <w:sz w:val="24"/>
          <w:szCs w:val="24"/>
        </w:rPr>
        <w:t>прямо-стоячие</w:t>
      </w:r>
      <w:proofErr w:type="gramEnd"/>
      <w:r w:rsidRPr="00A14D9E">
        <w:rPr>
          <w:rFonts w:ascii="Times New Roman" w:hAnsi="Times New Roman" w:cs="Times New Roman"/>
          <w:sz w:val="24"/>
          <w:szCs w:val="24"/>
        </w:rPr>
        <w:t xml:space="preserve"> или при основании слегка приподнимающиеся, ребристые, в верхней части </w:t>
      </w:r>
      <w:proofErr w:type="spellStart"/>
      <w:r w:rsidRPr="00A14D9E">
        <w:rPr>
          <w:rFonts w:ascii="Times New Roman" w:hAnsi="Times New Roman" w:cs="Times New Roman"/>
          <w:sz w:val="24"/>
          <w:szCs w:val="24"/>
        </w:rPr>
        <w:t>метельчато</w:t>
      </w:r>
      <w:proofErr w:type="spellEnd"/>
      <w:r w:rsidRPr="00A14D9E">
        <w:rPr>
          <w:rFonts w:ascii="Times New Roman" w:hAnsi="Times New Roman" w:cs="Times New Roman"/>
          <w:sz w:val="24"/>
          <w:szCs w:val="24"/>
        </w:rPr>
        <w:t xml:space="preserve"> разветвленные.  Прикорневые листья в розетке или на укороченных нецветущих побегах, к моменту цветения растений обычно отмирающие. Розеточные</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и</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нижние</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стеблевые</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листья</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черешковые, длиной</w:t>
      </w:r>
      <w:r w:rsidR="007E03E7" w:rsidRPr="00A14D9E">
        <w:rPr>
          <w:rFonts w:ascii="Times New Roman" w:hAnsi="Times New Roman" w:cs="Times New Roman"/>
          <w:sz w:val="24"/>
          <w:szCs w:val="24"/>
        </w:rPr>
        <w:t xml:space="preserve"> </w:t>
      </w:r>
      <w:proofErr w:type="gramStart"/>
      <w:r w:rsidRPr="00A14D9E">
        <w:rPr>
          <w:rFonts w:ascii="Times New Roman" w:hAnsi="Times New Roman" w:cs="Times New Roman"/>
          <w:sz w:val="24"/>
          <w:szCs w:val="24"/>
        </w:rPr>
        <w:t>до  20</w:t>
      </w:r>
      <w:proofErr w:type="gramEnd"/>
      <w:r w:rsidRPr="00A14D9E">
        <w:rPr>
          <w:rFonts w:ascii="Times New Roman" w:hAnsi="Times New Roman" w:cs="Times New Roman"/>
          <w:sz w:val="24"/>
          <w:szCs w:val="24"/>
        </w:rPr>
        <w:t xml:space="preserve">  см, в</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очертании</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широко-яйцевидные</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или</w:t>
      </w:r>
      <w:r w:rsidR="007E03E7" w:rsidRPr="00A14D9E">
        <w:rPr>
          <w:rFonts w:ascii="Times New Roman" w:hAnsi="Times New Roman" w:cs="Times New Roman"/>
          <w:sz w:val="24"/>
          <w:szCs w:val="24"/>
        </w:rPr>
        <w:t xml:space="preserve"> округ</w:t>
      </w:r>
      <w:r w:rsidRPr="00A14D9E">
        <w:rPr>
          <w:rFonts w:ascii="Times New Roman" w:hAnsi="Times New Roman" w:cs="Times New Roman"/>
          <w:sz w:val="24"/>
          <w:szCs w:val="24"/>
        </w:rPr>
        <w:t>ло-треугольные, дважды- или</w:t>
      </w:r>
      <w:r w:rsidR="007E03E7" w:rsidRPr="00A14D9E">
        <w:rPr>
          <w:rFonts w:ascii="Times New Roman" w:hAnsi="Times New Roman" w:cs="Times New Roman"/>
          <w:sz w:val="24"/>
          <w:szCs w:val="24"/>
        </w:rPr>
        <w:t xml:space="preserve"> трижды- </w:t>
      </w:r>
      <w:proofErr w:type="spellStart"/>
      <w:r w:rsidR="007E03E7" w:rsidRPr="00A14D9E">
        <w:rPr>
          <w:rFonts w:ascii="Times New Roman" w:hAnsi="Times New Roman" w:cs="Times New Roman"/>
          <w:sz w:val="24"/>
          <w:szCs w:val="24"/>
        </w:rPr>
        <w:t>пе</w:t>
      </w:r>
      <w:r w:rsidRPr="00A14D9E">
        <w:rPr>
          <w:rFonts w:ascii="Times New Roman" w:hAnsi="Times New Roman" w:cs="Times New Roman"/>
          <w:sz w:val="24"/>
          <w:szCs w:val="24"/>
        </w:rPr>
        <w:t>ристо</w:t>
      </w:r>
      <w:proofErr w:type="spellEnd"/>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раздельные</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или</w:t>
      </w:r>
      <w:r w:rsidR="007E03E7" w:rsidRPr="00A14D9E">
        <w:rPr>
          <w:rFonts w:ascii="Times New Roman" w:hAnsi="Times New Roman" w:cs="Times New Roman"/>
          <w:sz w:val="24"/>
          <w:szCs w:val="24"/>
        </w:rPr>
        <w:t xml:space="preserve"> </w:t>
      </w:r>
      <w:proofErr w:type="spellStart"/>
      <w:r w:rsidR="007E03E7" w:rsidRPr="00A14D9E">
        <w:rPr>
          <w:rFonts w:ascii="Times New Roman" w:hAnsi="Times New Roman" w:cs="Times New Roman"/>
          <w:sz w:val="24"/>
          <w:szCs w:val="24"/>
        </w:rPr>
        <w:t>перисто</w:t>
      </w:r>
      <w:r w:rsidRPr="00A14D9E">
        <w:rPr>
          <w:rFonts w:ascii="Times New Roman" w:hAnsi="Times New Roman" w:cs="Times New Roman"/>
          <w:sz w:val="24"/>
          <w:szCs w:val="24"/>
        </w:rPr>
        <w:t>рассеченные</w:t>
      </w:r>
      <w:proofErr w:type="spellEnd"/>
      <w:r w:rsidRPr="00A14D9E">
        <w:rPr>
          <w:rFonts w:ascii="Times New Roman" w:hAnsi="Times New Roman" w:cs="Times New Roman"/>
          <w:sz w:val="24"/>
          <w:szCs w:val="24"/>
        </w:rPr>
        <w:t>. Дольки</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листьев</w:t>
      </w:r>
      <w:r w:rsidR="007E03E7" w:rsidRPr="00A14D9E">
        <w:rPr>
          <w:rFonts w:ascii="Times New Roman" w:hAnsi="Times New Roman" w:cs="Times New Roman"/>
          <w:sz w:val="24"/>
          <w:szCs w:val="24"/>
        </w:rPr>
        <w:t xml:space="preserve"> ланцетовид</w:t>
      </w:r>
      <w:r w:rsidRPr="00A14D9E">
        <w:rPr>
          <w:rFonts w:ascii="Times New Roman" w:hAnsi="Times New Roman" w:cs="Times New Roman"/>
          <w:sz w:val="24"/>
          <w:szCs w:val="24"/>
        </w:rPr>
        <w:t>но-продолговатые, тупо</w:t>
      </w:r>
      <w:r w:rsidR="007E03E7" w:rsidRPr="00A14D9E">
        <w:rPr>
          <w:rFonts w:ascii="Times New Roman" w:hAnsi="Times New Roman" w:cs="Times New Roman"/>
          <w:sz w:val="24"/>
          <w:szCs w:val="24"/>
        </w:rPr>
        <w:t xml:space="preserve"> заостренные, цель</w:t>
      </w:r>
      <w:r w:rsidRPr="00A14D9E">
        <w:rPr>
          <w:rFonts w:ascii="Times New Roman" w:hAnsi="Times New Roman" w:cs="Times New Roman"/>
          <w:sz w:val="24"/>
          <w:szCs w:val="24"/>
        </w:rPr>
        <w:t>но</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 xml:space="preserve">крайние, </w:t>
      </w:r>
      <w:proofErr w:type="gramStart"/>
      <w:r w:rsidRPr="00A14D9E">
        <w:rPr>
          <w:rFonts w:ascii="Times New Roman" w:hAnsi="Times New Roman" w:cs="Times New Roman"/>
          <w:sz w:val="24"/>
          <w:szCs w:val="24"/>
        </w:rPr>
        <w:t>шириной  1</w:t>
      </w:r>
      <w:proofErr w:type="gramEnd"/>
      <w:r w:rsidRPr="00A14D9E">
        <w:rPr>
          <w:rFonts w:ascii="Times New Roman" w:hAnsi="Times New Roman" w:cs="Times New Roman"/>
          <w:sz w:val="24"/>
          <w:szCs w:val="24"/>
        </w:rPr>
        <w:t>-5  мм. Стеблевые</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листья</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черешковые, очередные, дважды-перистые, верхние - перистые. Цветки</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трубчатые, мелкие, желтые</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в</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шаровидных</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поникающих</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корзинках, достигающих 4 мм</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в</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диаметре. Обертка</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до</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цветения</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войлочная, позже</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почти</w:t>
      </w:r>
      <w:r w:rsidR="00FC061F" w:rsidRPr="00A14D9E">
        <w:rPr>
          <w:rFonts w:ascii="Times New Roman" w:hAnsi="Times New Roman" w:cs="Times New Roman"/>
          <w:sz w:val="24"/>
          <w:szCs w:val="24"/>
        </w:rPr>
        <w:t xml:space="preserve"> </w:t>
      </w:r>
      <w:r w:rsidRPr="00A14D9E">
        <w:rPr>
          <w:rFonts w:ascii="Times New Roman" w:hAnsi="Times New Roman" w:cs="Times New Roman"/>
          <w:sz w:val="24"/>
          <w:szCs w:val="24"/>
        </w:rPr>
        <w:t>голая. Наружные</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листочки</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обертки</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линейные, внутренни</w:t>
      </w:r>
      <w:r w:rsidR="007E03E7" w:rsidRPr="00A14D9E">
        <w:rPr>
          <w:rFonts w:ascii="Times New Roman" w:hAnsi="Times New Roman" w:cs="Times New Roman"/>
          <w:sz w:val="24"/>
          <w:szCs w:val="24"/>
        </w:rPr>
        <w:t xml:space="preserve">е - </w:t>
      </w:r>
      <w:proofErr w:type="spellStart"/>
      <w:r w:rsidR="007E03E7" w:rsidRPr="00A14D9E">
        <w:rPr>
          <w:rFonts w:ascii="Times New Roman" w:hAnsi="Times New Roman" w:cs="Times New Roman"/>
          <w:sz w:val="24"/>
          <w:szCs w:val="24"/>
        </w:rPr>
        <w:t>элиптические</w:t>
      </w:r>
      <w:proofErr w:type="spellEnd"/>
      <w:r w:rsidR="007E03E7" w:rsidRPr="00A14D9E">
        <w:rPr>
          <w:rFonts w:ascii="Times New Roman" w:hAnsi="Times New Roman" w:cs="Times New Roman"/>
          <w:sz w:val="24"/>
          <w:szCs w:val="24"/>
        </w:rPr>
        <w:t>, тупые, пленча</w:t>
      </w:r>
      <w:r w:rsidRPr="00A14D9E">
        <w:rPr>
          <w:rFonts w:ascii="Times New Roman" w:hAnsi="Times New Roman" w:cs="Times New Roman"/>
          <w:sz w:val="24"/>
          <w:szCs w:val="24"/>
        </w:rPr>
        <w:t>тые. Цветоложе</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выпуклое, со</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щетинистыми</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опадающими</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волосками. Корзинки</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собраны</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в</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метельчатое, широкое</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и</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густое</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 xml:space="preserve">соцветие. </w:t>
      </w:r>
      <w:proofErr w:type="gramStart"/>
      <w:r w:rsidRPr="00A14D9E">
        <w:rPr>
          <w:rFonts w:ascii="Times New Roman" w:hAnsi="Times New Roman" w:cs="Times New Roman"/>
          <w:sz w:val="24"/>
          <w:szCs w:val="24"/>
        </w:rPr>
        <w:t>Плоды  -</w:t>
      </w:r>
      <w:proofErr w:type="gramEnd"/>
      <w:r w:rsidRPr="00A14D9E">
        <w:rPr>
          <w:rFonts w:ascii="Times New Roman" w:hAnsi="Times New Roman" w:cs="Times New Roman"/>
          <w:sz w:val="24"/>
          <w:szCs w:val="24"/>
        </w:rPr>
        <w:t xml:space="preserve">  мелкие</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буроватые</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семянки</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длиной</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до 1 мм, лишенные</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хохолка.  Цветет</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в</w:t>
      </w:r>
      <w:r w:rsidR="007E03E7" w:rsidRPr="00A14D9E">
        <w:rPr>
          <w:rFonts w:ascii="Times New Roman" w:hAnsi="Times New Roman" w:cs="Times New Roman"/>
          <w:sz w:val="24"/>
          <w:szCs w:val="24"/>
        </w:rPr>
        <w:t xml:space="preserve"> </w:t>
      </w:r>
      <w:proofErr w:type="gramStart"/>
      <w:r w:rsidRPr="00A14D9E">
        <w:rPr>
          <w:rFonts w:ascii="Times New Roman" w:hAnsi="Times New Roman" w:cs="Times New Roman"/>
          <w:sz w:val="24"/>
          <w:szCs w:val="24"/>
        </w:rPr>
        <w:t>июле  -</w:t>
      </w:r>
      <w:proofErr w:type="gramEnd"/>
      <w:r w:rsidRPr="00A14D9E">
        <w:rPr>
          <w:rFonts w:ascii="Times New Roman" w:hAnsi="Times New Roman" w:cs="Times New Roman"/>
          <w:sz w:val="24"/>
          <w:szCs w:val="24"/>
        </w:rPr>
        <w:t xml:space="preserve">  августе, плоды</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со</w:t>
      </w:r>
      <w:r w:rsidR="007E03E7" w:rsidRPr="00A14D9E">
        <w:rPr>
          <w:rFonts w:ascii="Times New Roman" w:hAnsi="Times New Roman" w:cs="Times New Roman"/>
          <w:sz w:val="24"/>
          <w:szCs w:val="24"/>
        </w:rPr>
        <w:t>з</w:t>
      </w:r>
      <w:r w:rsidRPr="00A14D9E">
        <w:rPr>
          <w:rFonts w:ascii="Times New Roman" w:hAnsi="Times New Roman" w:cs="Times New Roman"/>
          <w:sz w:val="24"/>
          <w:szCs w:val="24"/>
        </w:rPr>
        <w:t>ревают</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в</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сентябре - октябре.  В</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качестве</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лекарственного</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сырья</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у</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полыни</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горькой</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заготавливают</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листья</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и</w:t>
      </w:r>
      <w:r w:rsidR="007E03E7" w:rsidRPr="00A14D9E">
        <w:rPr>
          <w:rFonts w:ascii="Times New Roman" w:hAnsi="Times New Roman" w:cs="Times New Roman"/>
          <w:sz w:val="24"/>
          <w:szCs w:val="24"/>
        </w:rPr>
        <w:t xml:space="preserve"> </w:t>
      </w:r>
      <w:r w:rsidRPr="00A14D9E">
        <w:rPr>
          <w:rFonts w:ascii="Times New Roman" w:hAnsi="Times New Roman" w:cs="Times New Roman"/>
          <w:sz w:val="24"/>
          <w:szCs w:val="24"/>
        </w:rPr>
        <w:t xml:space="preserve">траву - </w:t>
      </w:r>
      <w:r w:rsidRPr="00A14D9E">
        <w:rPr>
          <w:rFonts w:ascii="Times New Roman" w:hAnsi="Times New Roman" w:cs="Times New Roman"/>
          <w:i/>
          <w:sz w:val="24"/>
          <w:szCs w:val="24"/>
          <w:lang w:val="en-US"/>
        </w:rPr>
        <w:t>Folia</w:t>
      </w:r>
      <w:r w:rsidRPr="00A14D9E">
        <w:rPr>
          <w:rFonts w:ascii="Times New Roman" w:hAnsi="Times New Roman" w:cs="Times New Roman"/>
          <w:i/>
          <w:sz w:val="24"/>
          <w:szCs w:val="24"/>
        </w:rPr>
        <w:t xml:space="preserve"> </w:t>
      </w:r>
      <w:proofErr w:type="spellStart"/>
      <w:r w:rsidRPr="00A14D9E">
        <w:rPr>
          <w:rFonts w:ascii="Times New Roman" w:hAnsi="Times New Roman" w:cs="Times New Roman"/>
          <w:i/>
          <w:sz w:val="24"/>
          <w:szCs w:val="24"/>
          <w:lang w:val="en-US"/>
        </w:rPr>
        <w:t>Absinthii</w:t>
      </w:r>
      <w:proofErr w:type="spellEnd"/>
      <w:r w:rsidRPr="00A14D9E">
        <w:rPr>
          <w:rFonts w:ascii="Times New Roman" w:hAnsi="Times New Roman" w:cs="Times New Roman"/>
          <w:i/>
          <w:sz w:val="24"/>
          <w:szCs w:val="24"/>
        </w:rPr>
        <w:t xml:space="preserve"> </w:t>
      </w:r>
      <w:r w:rsidRPr="00A14D9E">
        <w:rPr>
          <w:rFonts w:ascii="Times New Roman" w:hAnsi="Times New Roman" w:cs="Times New Roman"/>
          <w:sz w:val="24"/>
          <w:szCs w:val="24"/>
        </w:rPr>
        <w:t>и</w:t>
      </w:r>
      <w:r w:rsidRPr="00A14D9E">
        <w:rPr>
          <w:rFonts w:ascii="Times New Roman" w:hAnsi="Times New Roman" w:cs="Times New Roman"/>
          <w:i/>
          <w:sz w:val="24"/>
          <w:szCs w:val="24"/>
        </w:rPr>
        <w:t xml:space="preserve"> </w:t>
      </w:r>
      <w:proofErr w:type="spellStart"/>
      <w:r w:rsidRPr="00A14D9E">
        <w:rPr>
          <w:rFonts w:ascii="Times New Roman" w:hAnsi="Times New Roman" w:cs="Times New Roman"/>
          <w:i/>
          <w:sz w:val="24"/>
          <w:szCs w:val="24"/>
          <w:lang w:val="en-US"/>
        </w:rPr>
        <w:t>Herba</w:t>
      </w:r>
      <w:proofErr w:type="spellEnd"/>
      <w:r w:rsidRPr="00A14D9E">
        <w:rPr>
          <w:rFonts w:ascii="Times New Roman" w:hAnsi="Times New Roman" w:cs="Times New Roman"/>
          <w:i/>
          <w:sz w:val="24"/>
          <w:szCs w:val="24"/>
        </w:rPr>
        <w:t xml:space="preserve"> </w:t>
      </w:r>
      <w:proofErr w:type="spellStart"/>
      <w:r w:rsidRPr="00A14D9E">
        <w:rPr>
          <w:rFonts w:ascii="Times New Roman" w:hAnsi="Times New Roman" w:cs="Times New Roman"/>
          <w:i/>
          <w:sz w:val="24"/>
          <w:szCs w:val="24"/>
          <w:lang w:val="en-US"/>
        </w:rPr>
        <w:t>Absinthii</w:t>
      </w:r>
      <w:proofErr w:type="spellEnd"/>
      <w:r w:rsidRPr="00A14D9E">
        <w:rPr>
          <w:rFonts w:ascii="Times New Roman" w:hAnsi="Times New Roman" w:cs="Times New Roman"/>
          <w:i/>
          <w:sz w:val="24"/>
          <w:szCs w:val="24"/>
        </w:rPr>
        <w:t>.</w:t>
      </w:r>
    </w:p>
    <w:p w14:paraId="4BEA9AA8" w14:textId="77777777" w:rsidR="009B0052" w:rsidRPr="00A14D9E" w:rsidRDefault="009B0052" w:rsidP="00421FC8">
      <w:pPr>
        <w:pStyle w:val="a8"/>
        <w:ind w:left="0" w:firstLine="709"/>
        <w:jc w:val="both"/>
        <w:rPr>
          <w:rFonts w:ascii="Times New Roman" w:hAnsi="Times New Roman" w:cs="Times New Roman"/>
          <w:i/>
          <w:sz w:val="24"/>
          <w:szCs w:val="24"/>
        </w:rPr>
      </w:pPr>
    </w:p>
    <w:p w14:paraId="54A6B2B3" w14:textId="072554A5" w:rsidR="00D91900" w:rsidRPr="00A14D9E" w:rsidRDefault="00F24735" w:rsidP="009B0052">
      <w:pPr>
        <w:pStyle w:val="a8"/>
        <w:ind w:left="0" w:firstLine="709"/>
        <w:jc w:val="both"/>
        <w:rPr>
          <w:rFonts w:ascii="Times New Roman" w:hAnsi="Times New Roman" w:cs="Times New Roman"/>
          <w:sz w:val="24"/>
          <w:szCs w:val="24"/>
        </w:rPr>
      </w:pPr>
      <w:r w:rsidRPr="00A14D9E">
        <w:rPr>
          <w:rFonts w:ascii="Times New Roman" w:hAnsi="Times New Roman" w:cs="Times New Roman"/>
          <w:sz w:val="24"/>
          <w:szCs w:val="24"/>
        </w:rPr>
        <w:t>Гвоздика— одна из самых любимых и широко используемых пряностей во всем мире, представляющая собой высушенные нераскрывшиеся бутоны (цветочные почки) тропического гвоздичного дерева (</w:t>
      </w:r>
      <w:proofErr w:type="spellStart"/>
      <w:r w:rsidRPr="00A14D9E">
        <w:rPr>
          <w:rFonts w:ascii="Times New Roman" w:hAnsi="Times New Roman" w:cs="Times New Roman"/>
          <w:i/>
          <w:sz w:val="24"/>
          <w:szCs w:val="24"/>
        </w:rPr>
        <w:t>Syzygium</w:t>
      </w:r>
      <w:proofErr w:type="spellEnd"/>
      <w:r w:rsidRPr="00A14D9E">
        <w:rPr>
          <w:rFonts w:ascii="Times New Roman" w:hAnsi="Times New Roman" w:cs="Times New Roman"/>
          <w:i/>
          <w:sz w:val="24"/>
          <w:szCs w:val="24"/>
        </w:rPr>
        <w:t xml:space="preserve"> </w:t>
      </w:r>
      <w:proofErr w:type="spellStart"/>
      <w:r w:rsidRPr="00A14D9E">
        <w:rPr>
          <w:rFonts w:ascii="Times New Roman" w:hAnsi="Times New Roman" w:cs="Times New Roman"/>
          <w:i/>
          <w:sz w:val="24"/>
          <w:szCs w:val="24"/>
        </w:rPr>
        <w:t>aromaticum</w:t>
      </w:r>
      <w:proofErr w:type="spellEnd"/>
      <w:r w:rsidRPr="00A14D9E">
        <w:rPr>
          <w:rFonts w:ascii="Times New Roman" w:hAnsi="Times New Roman" w:cs="Times New Roman"/>
          <w:sz w:val="24"/>
          <w:szCs w:val="24"/>
        </w:rPr>
        <w:t>). Его название происходит от латинского слова «</w:t>
      </w:r>
      <w:proofErr w:type="spellStart"/>
      <w:r w:rsidRPr="00A14D9E">
        <w:rPr>
          <w:rFonts w:ascii="Times New Roman" w:hAnsi="Times New Roman" w:cs="Times New Roman"/>
          <w:i/>
          <w:sz w:val="24"/>
          <w:szCs w:val="24"/>
        </w:rPr>
        <w:t>clavus</w:t>
      </w:r>
      <w:proofErr w:type="spellEnd"/>
      <w:r w:rsidRPr="00A14D9E">
        <w:rPr>
          <w:rFonts w:ascii="Times New Roman" w:hAnsi="Times New Roman" w:cs="Times New Roman"/>
          <w:sz w:val="24"/>
          <w:szCs w:val="24"/>
        </w:rPr>
        <w:t>», что означает «гвоздь» из-за очень похожих стебля и головки.</w:t>
      </w:r>
      <w:r w:rsidR="003E3539">
        <w:rPr>
          <w:rFonts w:ascii="Times New Roman" w:hAnsi="Times New Roman" w:cs="Times New Roman"/>
          <w:sz w:val="24"/>
          <w:szCs w:val="24"/>
        </w:rPr>
        <w:t xml:space="preserve"> (Р</w:t>
      </w:r>
      <w:r w:rsidR="00D44354" w:rsidRPr="00A14D9E">
        <w:rPr>
          <w:rFonts w:ascii="Times New Roman" w:hAnsi="Times New Roman" w:cs="Times New Roman"/>
          <w:sz w:val="24"/>
          <w:szCs w:val="24"/>
        </w:rPr>
        <w:t>исунок 3</w:t>
      </w:r>
      <w:r w:rsidR="003E3539">
        <w:rPr>
          <w:rFonts w:ascii="Times New Roman" w:hAnsi="Times New Roman" w:cs="Times New Roman"/>
          <w:sz w:val="24"/>
          <w:szCs w:val="24"/>
        </w:rPr>
        <w:t>, Приложение</w:t>
      </w:r>
      <w:r w:rsidR="00D91900" w:rsidRPr="00A14D9E">
        <w:rPr>
          <w:rFonts w:ascii="Times New Roman" w:hAnsi="Times New Roman" w:cs="Times New Roman"/>
          <w:sz w:val="24"/>
          <w:szCs w:val="24"/>
        </w:rPr>
        <w:t>)</w:t>
      </w:r>
      <w:r w:rsidR="00D44354" w:rsidRPr="00A14D9E">
        <w:rPr>
          <w:rFonts w:ascii="Times New Roman" w:hAnsi="Times New Roman" w:cs="Times New Roman"/>
          <w:sz w:val="24"/>
          <w:szCs w:val="24"/>
        </w:rPr>
        <w:t>.</w:t>
      </w:r>
    </w:p>
    <w:p w14:paraId="1A226ED9" w14:textId="4917EAA7" w:rsidR="00F24735" w:rsidRPr="00A14D9E" w:rsidRDefault="00F24735" w:rsidP="00421FC8">
      <w:pPr>
        <w:pStyle w:val="a8"/>
        <w:ind w:left="0" w:firstLine="709"/>
        <w:jc w:val="both"/>
        <w:rPr>
          <w:rFonts w:ascii="Times New Roman" w:hAnsi="Times New Roman" w:cs="Times New Roman"/>
          <w:sz w:val="24"/>
          <w:szCs w:val="24"/>
        </w:rPr>
      </w:pPr>
      <w:r w:rsidRPr="00A14D9E">
        <w:rPr>
          <w:rFonts w:ascii="Times New Roman" w:hAnsi="Times New Roman" w:cs="Times New Roman"/>
          <w:sz w:val="24"/>
          <w:szCs w:val="24"/>
        </w:rPr>
        <w:lastRenderedPageBreak/>
        <w:t>Гвоздика богата биологически активным веществам. В гвоздике содержится эвгенол - соединение, которое обладает противовоспалительными и антимикробными свойствами, и может помочь организму справиться с инфекциями и воспалениями. Аналогичными свойствами обладают содержащиеся в гвоздике</w:t>
      </w:r>
      <w:r w:rsidR="00D91900" w:rsidRPr="00A14D9E">
        <w:rPr>
          <w:rFonts w:ascii="Times New Roman" w:hAnsi="Times New Roman" w:cs="Times New Roman"/>
          <w:sz w:val="24"/>
          <w:szCs w:val="24"/>
        </w:rPr>
        <w:t xml:space="preserve"> содержит </w:t>
      </w:r>
      <w:proofErr w:type="spellStart"/>
      <w:r w:rsidR="00D91900" w:rsidRPr="00A14D9E">
        <w:rPr>
          <w:rFonts w:ascii="Times New Roman" w:hAnsi="Times New Roman" w:cs="Times New Roman"/>
          <w:sz w:val="24"/>
          <w:szCs w:val="24"/>
        </w:rPr>
        <w:t>кемпферол</w:t>
      </w:r>
      <w:proofErr w:type="spellEnd"/>
      <w:r w:rsidR="00D91900" w:rsidRPr="00A14D9E">
        <w:rPr>
          <w:rFonts w:ascii="Times New Roman" w:hAnsi="Times New Roman" w:cs="Times New Roman"/>
          <w:sz w:val="24"/>
          <w:szCs w:val="24"/>
        </w:rPr>
        <w:t xml:space="preserve"> и </w:t>
      </w:r>
      <w:proofErr w:type="spellStart"/>
      <w:r w:rsidR="00D91900" w:rsidRPr="00A14D9E">
        <w:rPr>
          <w:rFonts w:ascii="Times New Roman" w:hAnsi="Times New Roman" w:cs="Times New Roman"/>
          <w:sz w:val="24"/>
          <w:szCs w:val="24"/>
        </w:rPr>
        <w:t>рамнетин</w:t>
      </w:r>
      <w:proofErr w:type="spellEnd"/>
      <w:r w:rsidR="00D91900" w:rsidRPr="00A14D9E">
        <w:rPr>
          <w:rFonts w:ascii="Times New Roman" w:hAnsi="Times New Roman" w:cs="Times New Roman"/>
          <w:sz w:val="24"/>
          <w:szCs w:val="24"/>
        </w:rPr>
        <w:t xml:space="preserve">. </w:t>
      </w:r>
      <w:r w:rsidRPr="00A14D9E">
        <w:rPr>
          <w:rFonts w:ascii="Times New Roman" w:hAnsi="Times New Roman" w:cs="Times New Roman"/>
          <w:sz w:val="24"/>
          <w:szCs w:val="24"/>
        </w:rPr>
        <w:t>Гвоздика содержит большое количество антиоксидантов, которые помогают иммунной системе в борьбе с окислительным поврежд</w:t>
      </w:r>
      <w:r w:rsidR="00D91900" w:rsidRPr="00A14D9E">
        <w:rPr>
          <w:rFonts w:ascii="Times New Roman" w:hAnsi="Times New Roman" w:cs="Times New Roman"/>
          <w:sz w:val="24"/>
          <w:szCs w:val="24"/>
        </w:rPr>
        <w:t xml:space="preserve">ением и свободными радикалами.  </w:t>
      </w:r>
      <w:r w:rsidRPr="00A14D9E">
        <w:rPr>
          <w:rFonts w:ascii="Times New Roman" w:hAnsi="Times New Roman" w:cs="Times New Roman"/>
          <w:sz w:val="24"/>
          <w:szCs w:val="24"/>
        </w:rPr>
        <w:t>Помимо освежения дыхания, гвоздика может помочь в лечении заболеваний полости рта, таких как гингивит и пародонтит. Антибактериальные свойства гвоздики помогают минимизировать распространение бактерий в ротовой полости.</w:t>
      </w:r>
    </w:p>
    <w:p w14:paraId="3591E308" w14:textId="77777777" w:rsidR="009B0052" w:rsidRPr="00A14D9E" w:rsidRDefault="009B0052" w:rsidP="00421FC8">
      <w:pPr>
        <w:pStyle w:val="a8"/>
        <w:ind w:left="0" w:firstLine="709"/>
        <w:jc w:val="both"/>
        <w:rPr>
          <w:rFonts w:ascii="Times New Roman" w:hAnsi="Times New Roman" w:cs="Times New Roman"/>
          <w:sz w:val="24"/>
          <w:szCs w:val="24"/>
        </w:rPr>
      </w:pPr>
    </w:p>
    <w:p w14:paraId="2FA90A97" w14:textId="27C38917" w:rsidR="007D100A" w:rsidRPr="00A14D9E" w:rsidRDefault="00D91900" w:rsidP="009B0052">
      <w:pPr>
        <w:pStyle w:val="a8"/>
        <w:ind w:left="0" w:firstLine="709"/>
        <w:jc w:val="both"/>
        <w:rPr>
          <w:rFonts w:ascii="Times New Roman" w:hAnsi="Times New Roman" w:cs="Times New Roman"/>
          <w:sz w:val="24"/>
          <w:szCs w:val="24"/>
        </w:rPr>
      </w:pPr>
      <w:r w:rsidRPr="00A14D9E">
        <w:rPr>
          <w:rFonts w:ascii="Times New Roman" w:hAnsi="Times New Roman" w:cs="Times New Roman"/>
          <w:bCs/>
          <w:sz w:val="24"/>
          <w:szCs w:val="24"/>
        </w:rPr>
        <w:t xml:space="preserve">Верблюжья колючка обыкновенная – </w:t>
      </w:r>
      <w:proofErr w:type="spellStart"/>
      <w:r w:rsidRPr="00A14D9E">
        <w:rPr>
          <w:rFonts w:ascii="Times New Roman" w:hAnsi="Times New Roman" w:cs="Times New Roman"/>
          <w:bCs/>
          <w:i/>
          <w:sz w:val="24"/>
          <w:szCs w:val="24"/>
        </w:rPr>
        <w:t>Alhagi</w:t>
      </w:r>
      <w:proofErr w:type="spellEnd"/>
      <w:r w:rsidRPr="00A14D9E">
        <w:rPr>
          <w:rFonts w:ascii="Times New Roman" w:hAnsi="Times New Roman" w:cs="Times New Roman"/>
          <w:bCs/>
          <w:i/>
          <w:sz w:val="24"/>
          <w:szCs w:val="24"/>
        </w:rPr>
        <w:t xml:space="preserve"> </w:t>
      </w:r>
      <w:proofErr w:type="spellStart"/>
      <w:r w:rsidRPr="00A14D9E">
        <w:rPr>
          <w:rFonts w:ascii="Times New Roman" w:hAnsi="Times New Roman" w:cs="Times New Roman"/>
          <w:bCs/>
          <w:i/>
          <w:sz w:val="24"/>
          <w:szCs w:val="24"/>
        </w:rPr>
        <w:t>pseudalhagi</w:t>
      </w:r>
      <w:proofErr w:type="spellEnd"/>
      <w:r w:rsidRPr="00A14D9E">
        <w:rPr>
          <w:rFonts w:ascii="Times New Roman" w:hAnsi="Times New Roman" w:cs="Times New Roman"/>
          <w:bCs/>
          <w:i/>
          <w:sz w:val="24"/>
          <w:szCs w:val="24"/>
        </w:rPr>
        <w:t xml:space="preserve"> </w:t>
      </w:r>
      <w:r w:rsidRPr="00A14D9E">
        <w:rPr>
          <w:rFonts w:ascii="Times New Roman" w:hAnsi="Times New Roman" w:cs="Times New Roman"/>
          <w:bCs/>
          <w:sz w:val="24"/>
          <w:szCs w:val="24"/>
        </w:rPr>
        <w:t>относится к семейству бобовых. Она является полукустарником, имеющим колючки. В высоту вырастает до одного метра.</w:t>
      </w:r>
      <w:r w:rsidR="00421FC8" w:rsidRPr="00A14D9E">
        <w:rPr>
          <w:rFonts w:ascii="Times New Roman" w:hAnsi="Times New Roman" w:cs="Times New Roman"/>
          <w:bCs/>
          <w:sz w:val="24"/>
          <w:szCs w:val="24"/>
        </w:rPr>
        <w:t xml:space="preserve">  </w:t>
      </w:r>
      <w:r w:rsidR="003E3539">
        <w:rPr>
          <w:rFonts w:ascii="Times New Roman" w:hAnsi="Times New Roman" w:cs="Times New Roman"/>
          <w:sz w:val="24"/>
          <w:szCs w:val="24"/>
        </w:rPr>
        <w:t>(Р</w:t>
      </w:r>
      <w:r w:rsidR="00421FC8" w:rsidRPr="00A14D9E">
        <w:rPr>
          <w:rFonts w:ascii="Times New Roman" w:hAnsi="Times New Roman" w:cs="Times New Roman"/>
          <w:sz w:val="24"/>
          <w:szCs w:val="24"/>
        </w:rPr>
        <w:t>исунок 4</w:t>
      </w:r>
      <w:r w:rsidR="003E3539">
        <w:rPr>
          <w:rFonts w:ascii="Times New Roman" w:hAnsi="Times New Roman" w:cs="Times New Roman"/>
          <w:sz w:val="24"/>
          <w:szCs w:val="24"/>
        </w:rPr>
        <w:t>, Приложение</w:t>
      </w:r>
      <w:r w:rsidR="00421FC8" w:rsidRPr="00A14D9E">
        <w:rPr>
          <w:rFonts w:ascii="Times New Roman" w:hAnsi="Times New Roman" w:cs="Times New Roman"/>
          <w:sz w:val="24"/>
          <w:szCs w:val="24"/>
        </w:rPr>
        <w:t>)</w:t>
      </w:r>
      <w:r w:rsidR="00D44354" w:rsidRPr="00A14D9E">
        <w:rPr>
          <w:rFonts w:ascii="Times New Roman" w:hAnsi="Times New Roman" w:cs="Times New Roman"/>
          <w:sz w:val="24"/>
          <w:szCs w:val="24"/>
        </w:rPr>
        <w:t>.</w:t>
      </w:r>
    </w:p>
    <w:p w14:paraId="0308155B" w14:textId="77777777" w:rsidR="00D91900" w:rsidRPr="00A14D9E" w:rsidRDefault="00D91900" w:rsidP="00421FC8">
      <w:pPr>
        <w:pStyle w:val="a8"/>
        <w:ind w:left="0" w:firstLine="709"/>
        <w:jc w:val="both"/>
        <w:rPr>
          <w:rFonts w:ascii="Times New Roman" w:hAnsi="Times New Roman" w:cs="Times New Roman"/>
          <w:bCs/>
          <w:sz w:val="24"/>
          <w:szCs w:val="24"/>
        </w:rPr>
      </w:pPr>
      <w:r w:rsidRPr="00A14D9E">
        <w:rPr>
          <w:rFonts w:ascii="Times New Roman" w:hAnsi="Times New Roman" w:cs="Times New Roman"/>
          <w:bCs/>
          <w:sz w:val="24"/>
          <w:szCs w:val="24"/>
        </w:rPr>
        <w:t>Голые ветви отходят от такого же голого стебля под острым углом. Толщина ветвей значительно меньше толщины главного стебля. На ветвях располагаются короткие и длинные колючки. Корневая система отличается большой разветвленностью.</w:t>
      </w:r>
    </w:p>
    <w:p w14:paraId="6827F702" w14:textId="77777777" w:rsidR="00D91900" w:rsidRPr="00A14D9E" w:rsidRDefault="00D91900" w:rsidP="00421FC8">
      <w:pPr>
        <w:pStyle w:val="a8"/>
        <w:ind w:left="0" w:firstLine="709"/>
        <w:jc w:val="both"/>
        <w:rPr>
          <w:rFonts w:ascii="Times New Roman" w:hAnsi="Times New Roman" w:cs="Times New Roman"/>
          <w:bCs/>
          <w:sz w:val="24"/>
          <w:szCs w:val="24"/>
        </w:rPr>
      </w:pPr>
      <w:r w:rsidRPr="00A14D9E">
        <w:rPr>
          <w:rFonts w:ascii="Times New Roman" w:hAnsi="Times New Roman" w:cs="Times New Roman"/>
          <w:bCs/>
          <w:sz w:val="24"/>
          <w:szCs w:val="24"/>
        </w:rPr>
        <w:t>Листья длиной от двух до четырех сантиметров имеют вытянутую овальную или ланцетную форму. Поверхность их может быть голой или опушенной. Вырастают листья только на время цветения и к плодоношению опадают.</w:t>
      </w:r>
    </w:p>
    <w:p w14:paraId="603BF559" w14:textId="77777777" w:rsidR="00D91900" w:rsidRPr="00A14D9E" w:rsidRDefault="00D91900" w:rsidP="00421FC8">
      <w:pPr>
        <w:pStyle w:val="a8"/>
        <w:ind w:left="0" w:firstLine="709"/>
        <w:jc w:val="both"/>
        <w:rPr>
          <w:rFonts w:ascii="Times New Roman" w:hAnsi="Times New Roman" w:cs="Times New Roman"/>
          <w:bCs/>
          <w:sz w:val="24"/>
          <w:szCs w:val="24"/>
        </w:rPr>
      </w:pPr>
      <w:r w:rsidRPr="00A14D9E">
        <w:rPr>
          <w:rFonts w:ascii="Times New Roman" w:hAnsi="Times New Roman" w:cs="Times New Roman"/>
          <w:bCs/>
          <w:sz w:val="24"/>
          <w:szCs w:val="24"/>
        </w:rPr>
        <w:t>Цветки мотыльковые, имеют розовый или красный цвет и располагаются группами на колючках.</w:t>
      </w:r>
    </w:p>
    <w:p w14:paraId="77403E35" w14:textId="77777777" w:rsidR="00D91900" w:rsidRPr="00A14D9E" w:rsidRDefault="00D91900" w:rsidP="00421FC8">
      <w:pPr>
        <w:pStyle w:val="a8"/>
        <w:ind w:left="0" w:firstLine="709"/>
        <w:jc w:val="both"/>
        <w:rPr>
          <w:rFonts w:ascii="Times New Roman" w:hAnsi="Times New Roman" w:cs="Times New Roman"/>
          <w:bCs/>
          <w:sz w:val="24"/>
          <w:szCs w:val="24"/>
        </w:rPr>
      </w:pPr>
      <w:r w:rsidRPr="00A14D9E">
        <w:rPr>
          <w:rFonts w:ascii="Times New Roman" w:hAnsi="Times New Roman" w:cs="Times New Roman"/>
          <w:bCs/>
          <w:sz w:val="24"/>
          <w:szCs w:val="24"/>
        </w:rPr>
        <w:t>Плоды – голые бобы, тонкие, имеющие четыре-пять семян.</w:t>
      </w:r>
    </w:p>
    <w:p w14:paraId="769F6027" w14:textId="77777777" w:rsidR="00421FC8" w:rsidRPr="00A14D9E" w:rsidRDefault="00421FC8" w:rsidP="00421FC8">
      <w:pPr>
        <w:pStyle w:val="a8"/>
        <w:ind w:left="0" w:firstLine="709"/>
        <w:jc w:val="both"/>
        <w:rPr>
          <w:rFonts w:ascii="Times New Roman" w:hAnsi="Times New Roman" w:cs="Times New Roman"/>
          <w:sz w:val="24"/>
          <w:szCs w:val="24"/>
        </w:rPr>
      </w:pPr>
      <w:r w:rsidRPr="00A14D9E">
        <w:rPr>
          <w:rFonts w:ascii="Times New Roman" w:hAnsi="Times New Roman" w:cs="Times New Roman"/>
          <w:sz w:val="24"/>
          <w:szCs w:val="24"/>
        </w:rPr>
        <w:t>Характеристика химического состава растения очень разнообразна. Корни содержат кумарины, алкалоиды, дубильные вещества и витамин С. В составе травы обнаружены алкалоиды, флавоноиды, дубильные вещества, катехины, эфирное масло, органические кислоты и витамины. Плоды содержит дубильные вещества, цветы – эфирные масла.</w:t>
      </w:r>
    </w:p>
    <w:p w14:paraId="5B389D65" w14:textId="77777777" w:rsidR="00421FC8" w:rsidRPr="00A14D9E" w:rsidRDefault="00421FC8" w:rsidP="00421FC8">
      <w:pPr>
        <w:pStyle w:val="a8"/>
        <w:ind w:left="0" w:firstLine="709"/>
        <w:jc w:val="both"/>
        <w:rPr>
          <w:rFonts w:ascii="Times New Roman" w:hAnsi="Times New Roman" w:cs="Times New Roman"/>
          <w:sz w:val="24"/>
          <w:szCs w:val="24"/>
        </w:rPr>
      </w:pPr>
      <w:r w:rsidRPr="00A14D9E">
        <w:rPr>
          <w:rFonts w:ascii="Times New Roman" w:hAnsi="Times New Roman" w:cs="Times New Roman"/>
          <w:sz w:val="24"/>
          <w:szCs w:val="24"/>
        </w:rPr>
        <w:t>Лечебные свойства растения достаточно обширны. Оно обладает бактериостатическим и гомеостатическим действием. Также оно является желчегонным, мочегонным, жаропонижающим и противовоспалительным медицинским средством.</w:t>
      </w:r>
    </w:p>
    <w:p w14:paraId="2395AE5A" w14:textId="0B414D38" w:rsidR="00FC6D37" w:rsidRDefault="00421FC8" w:rsidP="00A14D9E">
      <w:pPr>
        <w:pStyle w:val="a8"/>
        <w:ind w:left="0" w:firstLine="709"/>
        <w:jc w:val="both"/>
        <w:rPr>
          <w:rFonts w:ascii="Times New Roman" w:hAnsi="Times New Roman" w:cs="Times New Roman"/>
          <w:sz w:val="24"/>
          <w:szCs w:val="24"/>
        </w:rPr>
      </w:pPr>
      <w:r w:rsidRPr="00A14D9E">
        <w:rPr>
          <w:rFonts w:ascii="Times New Roman" w:hAnsi="Times New Roman" w:cs="Times New Roman"/>
          <w:sz w:val="24"/>
          <w:szCs w:val="24"/>
        </w:rPr>
        <w:t>При язвенной болезни и гастритах отвар является отличным вяжущим средством. Также все средства имеют отличное противомикробное действие, что позволяет их применять при простудных заболеваниях и в качестве ранозаживляющих средств.</w:t>
      </w:r>
    </w:p>
    <w:p w14:paraId="633C1D1B" w14:textId="77777777" w:rsidR="00A14D9E" w:rsidRPr="00A14D9E" w:rsidRDefault="00A14D9E" w:rsidP="00A14D9E">
      <w:pPr>
        <w:pStyle w:val="a8"/>
        <w:ind w:left="0" w:firstLine="709"/>
        <w:jc w:val="both"/>
        <w:rPr>
          <w:rFonts w:ascii="Times New Roman" w:hAnsi="Times New Roman" w:cs="Times New Roman"/>
          <w:bCs/>
          <w:sz w:val="24"/>
          <w:szCs w:val="24"/>
        </w:rPr>
      </w:pPr>
    </w:p>
    <w:p w14:paraId="404E809F" w14:textId="77777777" w:rsidR="005C072D" w:rsidRPr="00A14D9E" w:rsidRDefault="005C072D" w:rsidP="00421FC8">
      <w:pPr>
        <w:pStyle w:val="a8"/>
        <w:numPr>
          <w:ilvl w:val="1"/>
          <w:numId w:val="5"/>
        </w:numPr>
        <w:jc w:val="both"/>
        <w:rPr>
          <w:rFonts w:ascii="Times New Roman" w:hAnsi="Times New Roman" w:cs="Times New Roman"/>
          <w:b/>
          <w:sz w:val="24"/>
          <w:szCs w:val="24"/>
        </w:rPr>
      </w:pPr>
      <w:r w:rsidRPr="00A14D9E">
        <w:rPr>
          <w:rFonts w:ascii="Times New Roman" w:hAnsi="Times New Roman" w:cs="Times New Roman"/>
          <w:b/>
          <w:sz w:val="24"/>
          <w:szCs w:val="24"/>
        </w:rPr>
        <w:t>Биофлавоноиды и их структурное разнообразие</w:t>
      </w:r>
    </w:p>
    <w:p w14:paraId="1EA92A02" w14:textId="77777777" w:rsidR="002D76ED" w:rsidRPr="00A14D9E" w:rsidRDefault="00D44354" w:rsidP="00FC6D37">
      <w:pPr>
        <w:spacing w:after="0" w:line="240" w:lineRule="auto"/>
        <w:ind w:firstLine="567"/>
        <w:jc w:val="both"/>
        <w:rPr>
          <w:rFonts w:ascii="Times New Roman" w:hAnsi="Times New Roman" w:cs="Times New Roman"/>
          <w:sz w:val="24"/>
          <w:szCs w:val="24"/>
        </w:rPr>
      </w:pPr>
      <w:r w:rsidRPr="00A14D9E">
        <w:rPr>
          <w:rFonts w:ascii="Times New Roman" w:hAnsi="Times New Roman" w:cs="Times New Roman"/>
          <w:sz w:val="24"/>
          <w:szCs w:val="24"/>
        </w:rPr>
        <w:t>Обширный источник получения лекарственных средств</w:t>
      </w:r>
      <w:r w:rsidR="002D76ED" w:rsidRPr="00A14D9E">
        <w:rPr>
          <w:rFonts w:ascii="Times New Roman" w:hAnsi="Times New Roman" w:cs="Times New Roman"/>
          <w:sz w:val="24"/>
          <w:szCs w:val="24"/>
        </w:rPr>
        <w:t xml:space="preserve"> –дикорастущая </w:t>
      </w:r>
      <w:r w:rsidRPr="00A14D9E">
        <w:rPr>
          <w:rFonts w:ascii="Times New Roman" w:hAnsi="Times New Roman" w:cs="Times New Roman"/>
          <w:sz w:val="24"/>
          <w:szCs w:val="24"/>
        </w:rPr>
        <w:t>флора Казахстана</w:t>
      </w:r>
      <w:r w:rsidR="002D76ED" w:rsidRPr="00A14D9E">
        <w:rPr>
          <w:rFonts w:ascii="Times New Roman" w:hAnsi="Times New Roman" w:cs="Times New Roman"/>
          <w:sz w:val="24"/>
          <w:szCs w:val="24"/>
        </w:rPr>
        <w:t xml:space="preserve">, </w:t>
      </w:r>
      <w:r w:rsidRPr="00A14D9E">
        <w:rPr>
          <w:rFonts w:ascii="Times New Roman" w:hAnsi="Times New Roman" w:cs="Times New Roman"/>
          <w:sz w:val="24"/>
          <w:szCs w:val="24"/>
        </w:rPr>
        <w:t>включает в себя около 6000 тысяч видов</w:t>
      </w:r>
      <w:r w:rsidR="002D76ED" w:rsidRPr="00A14D9E">
        <w:rPr>
          <w:rFonts w:ascii="Times New Roman" w:hAnsi="Times New Roman" w:cs="Times New Roman"/>
          <w:sz w:val="24"/>
          <w:szCs w:val="24"/>
        </w:rPr>
        <w:t xml:space="preserve">. </w:t>
      </w:r>
      <w:r w:rsidRPr="00A14D9E">
        <w:rPr>
          <w:rFonts w:ascii="Times New Roman" w:hAnsi="Times New Roman" w:cs="Times New Roman"/>
          <w:sz w:val="24"/>
          <w:szCs w:val="24"/>
        </w:rPr>
        <w:t>Многие из</w:t>
      </w:r>
      <w:r w:rsidR="002D76ED" w:rsidRPr="00A14D9E">
        <w:rPr>
          <w:rFonts w:ascii="Times New Roman" w:hAnsi="Times New Roman" w:cs="Times New Roman"/>
          <w:sz w:val="24"/>
          <w:szCs w:val="24"/>
        </w:rPr>
        <w:t xml:space="preserve"> них</w:t>
      </w:r>
      <w:r w:rsidR="00D1067E" w:rsidRPr="00A14D9E">
        <w:rPr>
          <w:rFonts w:ascii="Times New Roman" w:hAnsi="Times New Roman" w:cs="Times New Roman"/>
          <w:sz w:val="24"/>
          <w:szCs w:val="24"/>
        </w:rPr>
        <w:t xml:space="preserve"> </w:t>
      </w:r>
      <w:r w:rsidR="002D76ED" w:rsidRPr="00A14D9E">
        <w:rPr>
          <w:rFonts w:ascii="Times New Roman" w:hAnsi="Times New Roman" w:cs="Times New Roman"/>
          <w:sz w:val="24"/>
          <w:szCs w:val="24"/>
        </w:rPr>
        <w:t>слабо</w:t>
      </w:r>
      <w:r w:rsidR="00D1067E" w:rsidRPr="00A14D9E">
        <w:rPr>
          <w:rFonts w:ascii="Times New Roman" w:hAnsi="Times New Roman" w:cs="Times New Roman"/>
          <w:sz w:val="24"/>
          <w:szCs w:val="24"/>
        </w:rPr>
        <w:t xml:space="preserve"> </w:t>
      </w:r>
      <w:r w:rsidRPr="00A14D9E">
        <w:rPr>
          <w:rFonts w:ascii="Times New Roman" w:hAnsi="Times New Roman" w:cs="Times New Roman"/>
          <w:sz w:val="24"/>
          <w:szCs w:val="24"/>
        </w:rPr>
        <w:t>изучены в фитохимическом</w:t>
      </w:r>
      <w:r w:rsidR="002D76ED" w:rsidRPr="00A14D9E">
        <w:rPr>
          <w:rFonts w:ascii="Times New Roman" w:hAnsi="Times New Roman" w:cs="Times New Roman"/>
          <w:sz w:val="24"/>
          <w:szCs w:val="24"/>
        </w:rPr>
        <w:t xml:space="preserve"> </w:t>
      </w:r>
      <w:r w:rsidRPr="00A14D9E">
        <w:rPr>
          <w:rFonts w:ascii="Times New Roman" w:hAnsi="Times New Roman" w:cs="Times New Roman"/>
          <w:sz w:val="24"/>
          <w:szCs w:val="24"/>
        </w:rPr>
        <w:t>аспекте и в отношении биологических</w:t>
      </w:r>
      <w:r w:rsidR="002D76ED" w:rsidRPr="00A14D9E">
        <w:rPr>
          <w:rFonts w:ascii="Times New Roman" w:hAnsi="Times New Roman" w:cs="Times New Roman"/>
          <w:sz w:val="24"/>
          <w:szCs w:val="24"/>
        </w:rPr>
        <w:t xml:space="preserve"> активностей [12, 13]. Кроме этого в</w:t>
      </w:r>
      <w:r w:rsidR="00D1067E" w:rsidRPr="00A14D9E">
        <w:rPr>
          <w:rFonts w:ascii="Times New Roman" w:hAnsi="Times New Roman" w:cs="Times New Roman"/>
          <w:sz w:val="24"/>
          <w:szCs w:val="24"/>
        </w:rPr>
        <w:t xml:space="preserve"> </w:t>
      </w:r>
      <w:r w:rsidR="002D76ED" w:rsidRPr="00A14D9E">
        <w:rPr>
          <w:rFonts w:ascii="Times New Roman" w:hAnsi="Times New Roman" w:cs="Times New Roman"/>
          <w:sz w:val="24"/>
          <w:szCs w:val="24"/>
        </w:rPr>
        <w:t>силу особенностей своего территориально-географического положения Республика Казахстан представляет собой перспективную базу для производства  лекарственных  препаратов  из  растительного  сырья,</w:t>
      </w:r>
      <w:r w:rsidR="00D1067E" w:rsidRPr="00A14D9E">
        <w:rPr>
          <w:rFonts w:ascii="Times New Roman" w:hAnsi="Times New Roman" w:cs="Times New Roman"/>
          <w:sz w:val="24"/>
          <w:szCs w:val="24"/>
        </w:rPr>
        <w:t xml:space="preserve"> </w:t>
      </w:r>
      <w:r w:rsidR="002D76ED" w:rsidRPr="00A14D9E">
        <w:rPr>
          <w:rFonts w:ascii="Times New Roman" w:hAnsi="Times New Roman" w:cs="Times New Roman"/>
          <w:sz w:val="24"/>
          <w:szCs w:val="24"/>
        </w:rPr>
        <w:t>в  связи  с чередованием  различных  климатических  зон,  способствующих  выработке растениями защитных</w:t>
      </w:r>
      <w:r w:rsidR="00D1067E" w:rsidRPr="00A14D9E">
        <w:rPr>
          <w:rFonts w:ascii="Times New Roman" w:hAnsi="Times New Roman" w:cs="Times New Roman"/>
          <w:sz w:val="24"/>
          <w:szCs w:val="24"/>
        </w:rPr>
        <w:t xml:space="preserve"> </w:t>
      </w:r>
      <w:r w:rsidR="002D76ED" w:rsidRPr="00A14D9E">
        <w:rPr>
          <w:rFonts w:ascii="Times New Roman" w:hAnsi="Times New Roman" w:cs="Times New Roman"/>
          <w:sz w:val="24"/>
          <w:szCs w:val="24"/>
        </w:rPr>
        <w:t>средств</w:t>
      </w:r>
      <w:r w:rsidR="00D1067E" w:rsidRPr="00A14D9E">
        <w:rPr>
          <w:rFonts w:ascii="Times New Roman" w:hAnsi="Times New Roman" w:cs="Times New Roman"/>
          <w:sz w:val="24"/>
          <w:szCs w:val="24"/>
        </w:rPr>
        <w:t xml:space="preserve"> </w:t>
      </w:r>
      <w:r w:rsidR="002D76ED" w:rsidRPr="00A14D9E">
        <w:rPr>
          <w:rFonts w:ascii="Times New Roman" w:hAnsi="Times New Roman" w:cs="Times New Roman"/>
          <w:sz w:val="24"/>
          <w:szCs w:val="24"/>
        </w:rPr>
        <w:t xml:space="preserve">в виде биологически активных веществ (БАВ).Биологически активные вещества растений представлены разнообразными классами органических соединений - флавоноидами, гликозидами, дубильными веществами,   сапонинами,   алкалоидами,   кумаринами, органическими кислотами, витаминами, эфирными маслами, пектинами, лигнинами и другими веществами.  </w:t>
      </w:r>
      <w:proofErr w:type="gramStart"/>
      <w:r w:rsidR="002D76ED" w:rsidRPr="00A14D9E">
        <w:rPr>
          <w:rFonts w:ascii="Times New Roman" w:hAnsi="Times New Roman" w:cs="Times New Roman"/>
          <w:sz w:val="24"/>
          <w:szCs w:val="24"/>
        </w:rPr>
        <w:t>Они  поддерживают</w:t>
      </w:r>
      <w:proofErr w:type="gramEnd"/>
      <w:r w:rsidR="002D76ED" w:rsidRPr="00A14D9E">
        <w:rPr>
          <w:rFonts w:ascii="Times New Roman" w:hAnsi="Times New Roman" w:cs="Times New Roman"/>
          <w:sz w:val="24"/>
          <w:szCs w:val="24"/>
        </w:rPr>
        <w:t xml:space="preserve">  кислотно-щелочное  равновесие  в  организме, предупреждают  развитие  атеросклероза,  используются  как  бактерицидные, ветрогонные,  мочегонные,  желчегонные,  болеутоляющие,  успокаивающие  и отхаркивающие </w:t>
      </w:r>
      <w:r w:rsidR="002D76ED" w:rsidRPr="00A14D9E">
        <w:rPr>
          <w:rFonts w:ascii="Times New Roman" w:hAnsi="Times New Roman" w:cs="Times New Roman"/>
          <w:sz w:val="24"/>
          <w:szCs w:val="24"/>
        </w:rPr>
        <w:lastRenderedPageBreak/>
        <w:t xml:space="preserve">средства, ускоряют заживление ран, регулируют секреторную функцию желудочно-кишечного тракта, стимулируют сердечную деятельность, обладают противовоспалительным, сосудорасширяющим, сосудоукрепляющим и другими видами фармакологического действия. При правильном применении растительные препараты обладают более мягким действием, менее токсичны, </w:t>
      </w:r>
      <w:proofErr w:type="gramStart"/>
      <w:r w:rsidR="002D76ED" w:rsidRPr="00A14D9E">
        <w:rPr>
          <w:rFonts w:ascii="Times New Roman" w:hAnsi="Times New Roman" w:cs="Times New Roman"/>
          <w:sz w:val="24"/>
          <w:szCs w:val="24"/>
        </w:rPr>
        <w:t>чем  синтетические</w:t>
      </w:r>
      <w:proofErr w:type="gramEnd"/>
      <w:r w:rsidR="002D76ED" w:rsidRPr="00A14D9E">
        <w:rPr>
          <w:rFonts w:ascii="Times New Roman" w:hAnsi="Times New Roman" w:cs="Times New Roman"/>
          <w:sz w:val="24"/>
          <w:szCs w:val="24"/>
        </w:rPr>
        <w:t xml:space="preserve">,  и,  в  большинстве  случаев,  не  вызывают  привыкания  и аллергии  [14-22].  </w:t>
      </w:r>
      <w:proofErr w:type="gramStart"/>
      <w:r w:rsidR="002D76ED" w:rsidRPr="00A14D9E">
        <w:rPr>
          <w:rFonts w:ascii="Times New Roman" w:hAnsi="Times New Roman" w:cs="Times New Roman"/>
          <w:sz w:val="24"/>
          <w:szCs w:val="24"/>
        </w:rPr>
        <w:t>Благодаря  этому</w:t>
      </w:r>
      <w:proofErr w:type="gramEnd"/>
      <w:r w:rsidR="002D76ED" w:rsidRPr="00A14D9E">
        <w:rPr>
          <w:rFonts w:ascii="Times New Roman" w:hAnsi="Times New Roman" w:cs="Times New Roman"/>
          <w:sz w:val="24"/>
          <w:szCs w:val="24"/>
        </w:rPr>
        <w:t xml:space="preserve">  применение  фитотерапии в  комплексном лечении многих заболеваний приводит к предупреждению их прогрессирования и развития осложнений. Одним   из   перспективных   источников   фитопрепаратов   считаются лекарственные   </w:t>
      </w:r>
      <w:proofErr w:type="gramStart"/>
      <w:r w:rsidR="002D76ED" w:rsidRPr="00A14D9E">
        <w:rPr>
          <w:rFonts w:ascii="Times New Roman" w:hAnsi="Times New Roman" w:cs="Times New Roman"/>
          <w:sz w:val="24"/>
          <w:szCs w:val="24"/>
        </w:rPr>
        <w:t xml:space="preserve">растения,   </w:t>
      </w:r>
      <w:proofErr w:type="gramEnd"/>
      <w:r w:rsidR="002D76ED" w:rsidRPr="00A14D9E">
        <w:rPr>
          <w:rFonts w:ascii="Times New Roman" w:hAnsi="Times New Roman" w:cs="Times New Roman"/>
          <w:sz w:val="24"/>
          <w:szCs w:val="24"/>
        </w:rPr>
        <w:t xml:space="preserve">содержащие   флавоноиды.   Фармакологическая </w:t>
      </w:r>
      <w:proofErr w:type="gramStart"/>
      <w:r w:rsidR="002D76ED" w:rsidRPr="00A14D9E">
        <w:rPr>
          <w:rFonts w:ascii="Times New Roman" w:hAnsi="Times New Roman" w:cs="Times New Roman"/>
          <w:sz w:val="24"/>
          <w:szCs w:val="24"/>
        </w:rPr>
        <w:t>активность  флавоноидов</w:t>
      </w:r>
      <w:proofErr w:type="gramEnd"/>
      <w:r w:rsidR="002D76ED" w:rsidRPr="00A14D9E">
        <w:rPr>
          <w:rFonts w:ascii="Times New Roman" w:hAnsi="Times New Roman" w:cs="Times New Roman"/>
          <w:sz w:val="24"/>
          <w:szCs w:val="24"/>
        </w:rPr>
        <w:t xml:space="preserve">  изменяется  в  широких  пределах  в  зависимости  от структуры.</w:t>
      </w:r>
    </w:p>
    <w:p w14:paraId="5ABD44D3" w14:textId="77777777" w:rsidR="002D76ED" w:rsidRPr="00A14D9E" w:rsidRDefault="002D76ED" w:rsidP="00FC6D37">
      <w:pPr>
        <w:spacing w:after="0" w:line="240" w:lineRule="auto"/>
        <w:ind w:firstLine="567"/>
        <w:jc w:val="both"/>
        <w:rPr>
          <w:rFonts w:ascii="Times New Roman" w:hAnsi="Times New Roman" w:cs="Times New Roman"/>
          <w:sz w:val="24"/>
          <w:szCs w:val="24"/>
        </w:rPr>
      </w:pPr>
      <w:r w:rsidRPr="00A14D9E">
        <w:rPr>
          <w:rFonts w:ascii="Times New Roman" w:hAnsi="Times New Roman" w:cs="Times New Roman"/>
          <w:sz w:val="24"/>
          <w:szCs w:val="24"/>
        </w:rPr>
        <w:t xml:space="preserve">Флавоноиды –наиболее </w:t>
      </w:r>
      <w:proofErr w:type="gramStart"/>
      <w:r w:rsidRPr="00A14D9E">
        <w:rPr>
          <w:rFonts w:ascii="Times New Roman" w:hAnsi="Times New Roman" w:cs="Times New Roman"/>
          <w:sz w:val="24"/>
          <w:szCs w:val="24"/>
        </w:rPr>
        <w:t>многочисленный  класс</w:t>
      </w:r>
      <w:proofErr w:type="gramEnd"/>
      <w:r w:rsidRPr="00A14D9E">
        <w:rPr>
          <w:rFonts w:ascii="Times New Roman" w:hAnsi="Times New Roman" w:cs="Times New Roman"/>
          <w:sz w:val="24"/>
          <w:szCs w:val="24"/>
        </w:rPr>
        <w:t xml:space="preserve">  природных  фенольных  соединений,  для  которых характерно структурное многообразие, высокая и разносторонняя активность и малая   токсичность.   Широкая   амплитуда   биологической   активности флавоноидов связана с многообразием их химических структур и вытекающих </w:t>
      </w:r>
      <w:proofErr w:type="gramStart"/>
      <w:r w:rsidRPr="00A14D9E">
        <w:rPr>
          <w:rFonts w:ascii="Times New Roman" w:hAnsi="Times New Roman" w:cs="Times New Roman"/>
          <w:sz w:val="24"/>
          <w:szCs w:val="24"/>
        </w:rPr>
        <w:t>из  них</w:t>
      </w:r>
      <w:proofErr w:type="gramEnd"/>
      <w:r w:rsidRPr="00A14D9E">
        <w:rPr>
          <w:rFonts w:ascii="Times New Roman" w:hAnsi="Times New Roman" w:cs="Times New Roman"/>
          <w:sz w:val="24"/>
          <w:szCs w:val="24"/>
        </w:rPr>
        <w:t xml:space="preserve">  различных  физико-химических  свойств.  </w:t>
      </w:r>
      <w:proofErr w:type="gramStart"/>
      <w:r w:rsidRPr="00A14D9E">
        <w:rPr>
          <w:rFonts w:ascii="Times New Roman" w:hAnsi="Times New Roman" w:cs="Times New Roman"/>
          <w:sz w:val="24"/>
          <w:szCs w:val="24"/>
        </w:rPr>
        <w:t>Этот  интерес</w:t>
      </w:r>
      <w:proofErr w:type="gramEnd"/>
      <w:r w:rsidRPr="00A14D9E">
        <w:rPr>
          <w:rFonts w:ascii="Times New Roman" w:hAnsi="Times New Roman" w:cs="Times New Roman"/>
          <w:sz w:val="24"/>
          <w:szCs w:val="24"/>
        </w:rPr>
        <w:t xml:space="preserve">  связан  с  тем обстоятельством,  что   флавоноиды,   будучи   эволюционно   адекватными организму  человека,  обуславливают  антиоксидантные,  </w:t>
      </w:r>
      <w:proofErr w:type="spellStart"/>
      <w:r w:rsidRPr="00A14D9E">
        <w:rPr>
          <w:rFonts w:ascii="Times New Roman" w:hAnsi="Times New Roman" w:cs="Times New Roman"/>
          <w:sz w:val="24"/>
          <w:szCs w:val="24"/>
        </w:rPr>
        <w:t>ангиопротекторные</w:t>
      </w:r>
      <w:proofErr w:type="spellEnd"/>
      <w:r w:rsidRPr="00A14D9E">
        <w:rPr>
          <w:rFonts w:ascii="Times New Roman" w:hAnsi="Times New Roman" w:cs="Times New Roman"/>
          <w:sz w:val="24"/>
          <w:szCs w:val="24"/>
        </w:rPr>
        <w:t xml:space="preserve">, </w:t>
      </w:r>
      <w:proofErr w:type="spellStart"/>
      <w:r w:rsidRPr="00A14D9E">
        <w:rPr>
          <w:rFonts w:ascii="Times New Roman" w:hAnsi="Times New Roman" w:cs="Times New Roman"/>
          <w:sz w:val="24"/>
          <w:szCs w:val="24"/>
        </w:rPr>
        <w:t>гепатопротекторные</w:t>
      </w:r>
      <w:proofErr w:type="spellEnd"/>
      <w:r w:rsidRPr="00A14D9E">
        <w:rPr>
          <w:rFonts w:ascii="Times New Roman" w:hAnsi="Times New Roman" w:cs="Times New Roman"/>
          <w:sz w:val="24"/>
          <w:szCs w:val="24"/>
        </w:rPr>
        <w:t xml:space="preserve">,  желчегонные,  диуретические,  </w:t>
      </w:r>
      <w:proofErr w:type="spellStart"/>
      <w:r w:rsidRPr="00A14D9E">
        <w:rPr>
          <w:rFonts w:ascii="Times New Roman" w:hAnsi="Times New Roman" w:cs="Times New Roman"/>
          <w:sz w:val="24"/>
          <w:szCs w:val="24"/>
        </w:rPr>
        <w:t>нейротропные</w:t>
      </w:r>
      <w:proofErr w:type="spellEnd"/>
      <w:r w:rsidRPr="00A14D9E">
        <w:rPr>
          <w:rFonts w:ascii="Times New Roman" w:hAnsi="Times New Roman" w:cs="Times New Roman"/>
          <w:sz w:val="24"/>
          <w:szCs w:val="24"/>
        </w:rPr>
        <w:t xml:space="preserve"> и  другие важнейшие фармакологические свойства. Причем именно вышеперечисленные </w:t>
      </w:r>
      <w:proofErr w:type="gramStart"/>
      <w:r w:rsidRPr="00A14D9E">
        <w:rPr>
          <w:rFonts w:ascii="Times New Roman" w:hAnsi="Times New Roman" w:cs="Times New Roman"/>
          <w:sz w:val="24"/>
          <w:szCs w:val="24"/>
        </w:rPr>
        <w:t>фармакологические  эффекты</w:t>
      </w:r>
      <w:proofErr w:type="gramEnd"/>
      <w:r w:rsidRPr="00A14D9E">
        <w:rPr>
          <w:rFonts w:ascii="Times New Roman" w:hAnsi="Times New Roman" w:cs="Times New Roman"/>
          <w:sz w:val="24"/>
          <w:szCs w:val="24"/>
        </w:rPr>
        <w:t xml:space="preserve">  в  наибольшей  степени  привлекают  ученых  в области  создания  новых  растительных  лекарственных  препаратов.  Диапазон </w:t>
      </w:r>
      <w:proofErr w:type="gramStart"/>
      <w:r w:rsidRPr="00A14D9E">
        <w:rPr>
          <w:rFonts w:ascii="Times New Roman" w:hAnsi="Times New Roman" w:cs="Times New Roman"/>
          <w:sz w:val="24"/>
          <w:szCs w:val="24"/>
        </w:rPr>
        <w:t>терапевтического  применения</w:t>
      </w:r>
      <w:proofErr w:type="gramEnd"/>
      <w:r w:rsidRPr="00A14D9E">
        <w:rPr>
          <w:rFonts w:ascii="Times New Roman" w:hAnsi="Times New Roman" w:cs="Times New Roman"/>
          <w:sz w:val="24"/>
          <w:szCs w:val="24"/>
        </w:rPr>
        <w:t xml:space="preserve">  растительного  сырья,  богатого  флавоноидами, очень  широк.  </w:t>
      </w:r>
      <w:proofErr w:type="gramStart"/>
      <w:r w:rsidRPr="00A14D9E">
        <w:rPr>
          <w:rFonts w:ascii="Times New Roman" w:hAnsi="Times New Roman" w:cs="Times New Roman"/>
          <w:sz w:val="24"/>
          <w:szCs w:val="24"/>
        </w:rPr>
        <w:t>Флавоноиды  не</w:t>
      </w:r>
      <w:proofErr w:type="gramEnd"/>
      <w:r w:rsidRPr="00A14D9E">
        <w:rPr>
          <w:rFonts w:ascii="Times New Roman" w:hAnsi="Times New Roman" w:cs="Times New Roman"/>
          <w:sz w:val="24"/>
          <w:szCs w:val="24"/>
        </w:rPr>
        <w:t xml:space="preserve">  токсичны  для  человека  при  любом  способе введения.   Многие   флавоноиды   обладают   Р-витаминной   активностью, </w:t>
      </w:r>
      <w:proofErr w:type="gramStart"/>
      <w:r w:rsidRPr="00A14D9E">
        <w:rPr>
          <w:rFonts w:ascii="Times New Roman" w:hAnsi="Times New Roman" w:cs="Times New Roman"/>
          <w:sz w:val="24"/>
          <w:szCs w:val="24"/>
        </w:rPr>
        <w:t>уменьшают  хрупкость</w:t>
      </w:r>
      <w:proofErr w:type="gramEnd"/>
      <w:r w:rsidRPr="00A14D9E">
        <w:rPr>
          <w:rFonts w:ascii="Times New Roman" w:hAnsi="Times New Roman" w:cs="Times New Roman"/>
          <w:sz w:val="24"/>
          <w:szCs w:val="24"/>
        </w:rPr>
        <w:t xml:space="preserve">  кровеносных  капилляров  (рутин),  усиливают  действие аскорбиновой   кислоты, оказывают   седативное   действие   (боярышник, пустырник).  </w:t>
      </w:r>
      <w:proofErr w:type="gramStart"/>
      <w:r w:rsidRPr="00A14D9E">
        <w:rPr>
          <w:rFonts w:ascii="Times New Roman" w:hAnsi="Times New Roman" w:cs="Times New Roman"/>
          <w:sz w:val="24"/>
          <w:szCs w:val="24"/>
        </w:rPr>
        <w:t>Используются  как</w:t>
      </w:r>
      <w:proofErr w:type="gramEnd"/>
      <w:r w:rsidRPr="00A14D9E">
        <w:rPr>
          <w:rFonts w:ascii="Times New Roman" w:hAnsi="Times New Roman" w:cs="Times New Roman"/>
          <w:sz w:val="24"/>
          <w:szCs w:val="24"/>
        </w:rPr>
        <w:t xml:space="preserve">  противовоспалительные,  </w:t>
      </w:r>
      <w:proofErr w:type="spellStart"/>
      <w:r w:rsidRPr="00A14D9E">
        <w:rPr>
          <w:rFonts w:ascii="Times New Roman" w:hAnsi="Times New Roman" w:cs="Times New Roman"/>
          <w:sz w:val="24"/>
          <w:szCs w:val="24"/>
        </w:rPr>
        <w:t>противоязвенные</w:t>
      </w:r>
      <w:proofErr w:type="spellEnd"/>
      <w:r w:rsidRPr="00A14D9E">
        <w:rPr>
          <w:rFonts w:ascii="Times New Roman" w:hAnsi="Times New Roman" w:cs="Times New Roman"/>
          <w:sz w:val="24"/>
          <w:szCs w:val="24"/>
        </w:rPr>
        <w:t xml:space="preserve"> (корень  солодки)  средства.  </w:t>
      </w:r>
      <w:proofErr w:type="gramStart"/>
      <w:r w:rsidRPr="00A14D9E">
        <w:rPr>
          <w:rFonts w:ascii="Times New Roman" w:hAnsi="Times New Roman" w:cs="Times New Roman"/>
          <w:sz w:val="24"/>
          <w:szCs w:val="24"/>
        </w:rPr>
        <w:t>Некоторые  обладают</w:t>
      </w:r>
      <w:proofErr w:type="gramEnd"/>
      <w:r w:rsidRPr="00A14D9E">
        <w:rPr>
          <w:rFonts w:ascii="Times New Roman" w:hAnsi="Times New Roman" w:cs="Times New Roman"/>
          <w:sz w:val="24"/>
          <w:szCs w:val="24"/>
        </w:rPr>
        <w:t xml:space="preserve">  кровоостанавливающими свойствами  (водяной  перец,  почечуйная  трава);  применяются  при  геморрое (стальник  пашенный,  конский  каштан);  служат  хорошими  желчегонными средствами (бессмертник, пижма). В последние годы появились сообщения о </w:t>
      </w:r>
      <w:proofErr w:type="gramStart"/>
      <w:r w:rsidRPr="00A14D9E">
        <w:rPr>
          <w:rFonts w:ascii="Times New Roman" w:hAnsi="Times New Roman" w:cs="Times New Roman"/>
          <w:sz w:val="24"/>
          <w:szCs w:val="24"/>
        </w:rPr>
        <w:t>противоопухолевом  действии</w:t>
      </w:r>
      <w:proofErr w:type="gramEnd"/>
      <w:r w:rsidRPr="00A14D9E">
        <w:rPr>
          <w:rFonts w:ascii="Times New Roman" w:hAnsi="Times New Roman" w:cs="Times New Roman"/>
          <w:sz w:val="24"/>
          <w:szCs w:val="24"/>
        </w:rPr>
        <w:t xml:space="preserve">  флавоноидов.  </w:t>
      </w:r>
      <w:proofErr w:type="gramStart"/>
      <w:r w:rsidRPr="00A14D9E">
        <w:rPr>
          <w:rFonts w:ascii="Times New Roman" w:hAnsi="Times New Roman" w:cs="Times New Roman"/>
          <w:sz w:val="24"/>
          <w:szCs w:val="24"/>
        </w:rPr>
        <w:t>Однако  препаратов</w:t>
      </w:r>
      <w:proofErr w:type="gramEnd"/>
      <w:r w:rsidRPr="00A14D9E">
        <w:rPr>
          <w:rFonts w:ascii="Times New Roman" w:hAnsi="Times New Roman" w:cs="Times New Roman"/>
          <w:sz w:val="24"/>
          <w:szCs w:val="24"/>
        </w:rPr>
        <w:t>,  содержащих чистые флавоноиды, пока имеется немного. Чаще эти соединения находятся в растениях в комплексе с другими БАВ</w:t>
      </w:r>
      <w:r w:rsidR="00D1067E" w:rsidRPr="00A14D9E">
        <w:rPr>
          <w:rFonts w:ascii="Times New Roman" w:hAnsi="Times New Roman" w:cs="Times New Roman"/>
          <w:sz w:val="24"/>
          <w:szCs w:val="24"/>
        </w:rPr>
        <w:t xml:space="preserve"> </w:t>
      </w:r>
      <w:r w:rsidRPr="00A14D9E">
        <w:rPr>
          <w:rFonts w:ascii="Times New Roman" w:hAnsi="Times New Roman" w:cs="Times New Roman"/>
          <w:sz w:val="24"/>
          <w:szCs w:val="24"/>
        </w:rPr>
        <w:t xml:space="preserve">и используются суммарно. Дубильные вещества     применяют     как     </w:t>
      </w:r>
      <w:proofErr w:type="gramStart"/>
      <w:r w:rsidRPr="00A14D9E">
        <w:rPr>
          <w:rFonts w:ascii="Times New Roman" w:hAnsi="Times New Roman" w:cs="Times New Roman"/>
          <w:sz w:val="24"/>
          <w:szCs w:val="24"/>
        </w:rPr>
        <w:t xml:space="preserve">вяжущие,   </w:t>
      </w:r>
      <w:proofErr w:type="gramEnd"/>
      <w:r w:rsidRPr="00A14D9E">
        <w:rPr>
          <w:rFonts w:ascii="Times New Roman" w:hAnsi="Times New Roman" w:cs="Times New Roman"/>
          <w:sz w:val="24"/>
          <w:szCs w:val="24"/>
        </w:rPr>
        <w:t xml:space="preserve">  кровоостанавливающие, противовоспалительные, антимикробные средства. Они проявляют высокую Р-</w:t>
      </w:r>
      <w:proofErr w:type="gramStart"/>
      <w:r w:rsidRPr="00A14D9E">
        <w:rPr>
          <w:rFonts w:ascii="Times New Roman" w:hAnsi="Times New Roman" w:cs="Times New Roman"/>
          <w:sz w:val="24"/>
          <w:szCs w:val="24"/>
        </w:rPr>
        <w:t>витаминную  активность</w:t>
      </w:r>
      <w:proofErr w:type="gramEnd"/>
      <w:r w:rsidRPr="00A14D9E">
        <w:rPr>
          <w:rFonts w:ascii="Times New Roman" w:hAnsi="Times New Roman" w:cs="Times New Roman"/>
          <w:sz w:val="24"/>
          <w:szCs w:val="24"/>
        </w:rPr>
        <w:t xml:space="preserve">,  обладают  антигипоксическим и антисклеротическим действием.    Конденсированные    дубильные    вещества    являются антиоксидантами, проявляют противоопухолевый эффект. Дубильные вещества можно   использовать   как   противоядие   при   отравлении   гликозидами, алкалоидами, солями тяжелых металлов[30-34]. Антиоксиданты фенольного класса в значительном количестве содержатся в    лекарственных    </w:t>
      </w:r>
      <w:proofErr w:type="gramStart"/>
      <w:r w:rsidRPr="00A14D9E">
        <w:rPr>
          <w:rFonts w:ascii="Times New Roman" w:hAnsi="Times New Roman" w:cs="Times New Roman"/>
          <w:sz w:val="24"/>
          <w:szCs w:val="24"/>
        </w:rPr>
        <w:t xml:space="preserve">травах,   </w:t>
      </w:r>
      <w:proofErr w:type="gramEnd"/>
      <w:r w:rsidRPr="00A14D9E">
        <w:rPr>
          <w:rFonts w:ascii="Times New Roman" w:hAnsi="Times New Roman" w:cs="Times New Roman"/>
          <w:sz w:val="24"/>
          <w:szCs w:val="24"/>
        </w:rPr>
        <w:t xml:space="preserve"> обуславливая,    их    антиоксидантное, противовоспалительное, антимикробное, спазмолитическое и </w:t>
      </w:r>
      <w:proofErr w:type="spellStart"/>
      <w:r w:rsidRPr="00A14D9E">
        <w:rPr>
          <w:rFonts w:ascii="Times New Roman" w:hAnsi="Times New Roman" w:cs="Times New Roman"/>
          <w:sz w:val="24"/>
          <w:szCs w:val="24"/>
        </w:rPr>
        <w:t>нейропротекторное</w:t>
      </w:r>
      <w:proofErr w:type="spellEnd"/>
      <w:r w:rsidRPr="00A14D9E">
        <w:rPr>
          <w:rFonts w:ascii="Times New Roman" w:hAnsi="Times New Roman" w:cs="Times New Roman"/>
          <w:sz w:val="24"/>
          <w:szCs w:val="24"/>
        </w:rPr>
        <w:t xml:space="preserve"> действия [35, 36]. Содержание флавоноидов в растительном сырье является важнейшим показателем его биологической ценности. Наличие </w:t>
      </w:r>
      <w:proofErr w:type="gramStart"/>
      <w:r w:rsidRPr="00A14D9E">
        <w:rPr>
          <w:rFonts w:ascii="Times New Roman" w:hAnsi="Times New Roman" w:cs="Times New Roman"/>
          <w:sz w:val="24"/>
          <w:szCs w:val="24"/>
        </w:rPr>
        <w:t>сопряженных  структур</w:t>
      </w:r>
      <w:proofErr w:type="gramEnd"/>
      <w:r w:rsidRPr="00A14D9E">
        <w:rPr>
          <w:rFonts w:ascii="Times New Roman" w:hAnsi="Times New Roman" w:cs="Times New Roman"/>
          <w:sz w:val="24"/>
          <w:szCs w:val="24"/>
        </w:rPr>
        <w:t xml:space="preserve">  в  молекулах  флавоноидов  позволяет  им  выступать  в качестве  улавливателей  свободных  электронов –гасителей  цепных  реакций свободно-радикального  окисления.</w:t>
      </w:r>
    </w:p>
    <w:p w14:paraId="2A06320A" w14:textId="77777777" w:rsidR="00784668" w:rsidRDefault="00784668" w:rsidP="00421FC8">
      <w:pPr>
        <w:ind w:firstLine="567"/>
        <w:jc w:val="both"/>
        <w:rPr>
          <w:rFonts w:ascii="Times New Roman" w:hAnsi="Times New Roman" w:cs="Times New Roman"/>
          <w:sz w:val="24"/>
          <w:szCs w:val="24"/>
        </w:rPr>
      </w:pPr>
      <w:r w:rsidRPr="00A14D9E">
        <w:rPr>
          <w:rFonts w:ascii="Times New Roman" w:hAnsi="Times New Roman" w:cs="Times New Roman"/>
          <w:sz w:val="24"/>
          <w:szCs w:val="24"/>
        </w:rPr>
        <w:t>Повсеместное распространение многих лекарственных растений, дешевизна получаемых из них препаратов и высокая физиологическая активность комплекса биологически активных (действующих) веществ - все это не может не привлекать внимание исследователей. Поэтому, одной из актуальных проблем медицинской и биологической науки является поиск новых источников лекарственного растительного сырья, способных расширить сырьевую базу и обновить ассортимент лекарственных средств растительного происхождения.</w:t>
      </w:r>
    </w:p>
    <w:p w14:paraId="1BBBC07D" w14:textId="77777777" w:rsidR="00F318CB" w:rsidRDefault="00F318CB" w:rsidP="00421FC8">
      <w:pPr>
        <w:ind w:firstLine="567"/>
        <w:jc w:val="both"/>
        <w:rPr>
          <w:rFonts w:ascii="Times New Roman" w:hAnsi="Times New Roman" w:cs="Times New Roman"/>
          <w:sz w:val="24"/>
          <w:szCs w:val="24"/>
        </w:rPr>
      </w:pPr>
    </w:p>
    <w:p w14:paraId="0CD44CA3" w14:textId="77777777" w:rsidR="00F318CB" w:rsidRPr="00A14D9E" w:rsidRDefault="00F318CB" w:rsidP="00421FC8">
      <w:pPr>
        <w:ind w:firstLine="567"/>
        <w:jc w:val="both"/>
        <w:rPr>
          <w:rFonts w:ascii="Times New Roman" w:hAnsi="Times New Roman" w:cs="Times New Roman"/>
          <w:sz w:val="24"/>
          <w:szCs w:val="24"/>
        </w:rPr>
      </w:pPr>
    </w:p>
    <w:p w14:paraId="4ABA65E0" w14:textId="77777777" w:rsidR="00DA6151" w:rsidRDefault="00DA6151" w:rsidP="00F318CB">
      <w:pPr>
        <w:pStyle w:val="a8"/>
        <w:numPr>
          <w:ilvl w:val="1"/>
          <w:numId w:val="5"/>
        </w:numPr>
        <w:jc w:val="both"/>
        <w:rPr>
          <w:rFonts w:ascii="Times New Roman" w:hAnsi="Times New Roman" w:cs="Times New Roman"/>
          <w:sz w:val="24"/>
          <w:szCs w:val="24"/>
        </w:rPr>
      </w:pPr>
      <w:r w:rsidRPr="00F318CB">
        <w:rPr>
          <w:rFonts w:ascii="Times New Roman" w:hAnsi="Times New Roman" w:cs="Times New Roman"/>
          <w:b/>
          <w:sz w:val="24"/>
          <w:szCs w:val="24"/>
        </w:rPr>
        <w:lastRenderedPageBreak/>
        <w:t xml:space="preserve">Путь биосинтеза </w:t>
      </w:r>
      <w:proofErr w:type="spellStart"/>
      <w:r w:rsidRPr="00F318CB">
        <w:rPr>
          <w:rFonts w:ascii="Times New Roman" w:hAnsi="Times New Roman" w:cs="Times New Roman"/>
          <w:b/>
          <w:sz w:val="24"/>
          <w:szCs w:val="24"/>
        </w:rPr>
        <w:t>флавоноидов</w:t>
      </w:r>
      <w:proofErr w:type="spellEnd"/>
      <w:r w:rsidRPr="00F318CB">
        <w:rPr>
          <w:rFonts w:ascii="Times New Roman" w:hAnsi="Times New Roman" w:cs="Times New Roman"/>
          <w:sz w:val="24"/>
          <w:szCs w:val="24"/>
        </w:rPr>
        <w:t xml:space="preserve"> </w:t>
      </w:r>
    </w:p>
    <w:p w14:paraId="5B6A6544" w14:textId="77777777" w:rsidR="00F318CB" w:rsidRPr="00F318CB" w:rsidRDefault="00F318CB" w:rsidP="00F318CB">
      <w:pPr>
        <w:pStyle w:val="a8"/>
        <w:ind w:left="567"/>
        <w:jc w:val="both"/>
        <w:rPr>
          <w:rFonts w:ascii="Times New Roman" w:hAnsi="Times New Roman" w:cs="Times New Roman"/>
          <w:sz w:val="24"/>
          <w:szCs w:val="24"/>
        </w:rPr>
      </w:pPr>
    </w:p>
    <w:p w14:paraId="6BE31DB6" w14:textId="77777777" w:rsidR="00DA6151" w:rsidRPr="00A14D9E" w:rsidRDefault="00DA6151" w:rsidP="00D44354">
      <w:pPr>
        <w:spacing w:after="0" w:line="240" w:lineRule="auto"/>
        <w:ind w:firstLine="567"/>
        <w:jc w:val="both"/>
        <w:rPr>
          <w:rFonts w:ascii="Times New Roman" w:hAnsi="Times New Roman" w:cs="Times New Roman"/>
          <w:sz w:val="24"/>
          <w:szCs w:val="24"/>
        </w:rPr>
      </w:pPr>
      <w:r w:rsidRPr="00A14D9E">
        <w:rPr>
          <w:rFonts w:ascii="Times New Roman" w:hAnsi="Times New Roman" w:cs="Times New Roman"/>
          <w:sz w:val="24"/>
          <w:szCs w:val="24"/>
        </w:rPr>
        <w:t>Флавоноиды образуются в растениях и участвуют в световой фазе фотосинтеза, в ходе которой они катализируют электронную транспортировку [</w:t>
      </w:r>
      <w:r w:rsidR="00A97E26" w:rsidRPr="00A14D9E">
        <w:rPr>
          <w:rFonts w:ascii="Times New Roman" w:hAnsi="Times New Roman" w:cs="Times New Roman"/>
          <w:sz w:val="24"/>
          <w:szCs w:val="24"/>
        </w:rPr>
        <w:t>16</w:t>
      </w:r>
      <w:r w:rsidRPr="00A14D9E">
        <w:rPr>
          <w:rFonts w:ascii="Times New Roman" w:hAnsi="Times New Roman" w:cs="Times New Roman"/>
          <w:sz w:val="24"/>
          <w:szCs w:val="24"/>
        </w:rPr>
        <w:t>]. Они синтезируются из ароматических аминокислот – фенилаланина и тирозина в</w:t>
      </w:r>
      <w:r w:rsidR="00A97E26" w:rsidRPr="00A14D9E">
        <w:rPr>
          <w:rFonts w:ascii="Times New Roman" w:hAnsi="Times New Roman" w:cs="Times New Roman"/>
          <w:sz w:val="24"/>
          <w:szCs w:val="24"/>
        </w:rPr>
        <w:t>месте с ацетатными единицами [19</w:t>
      </w:r>
      <w:r w:rsidRPr="00A14D9E">
        <w:rPr>
          <w:rFonts w:ascii="Times New Roman" w:hAnsi="Times New Roman" w:cs="Times New Roman"/>
          <w:sz w:val="24"/>
          <w:szCs w:val="24"/>
        </w:rPr>
        <w:t xml:space="preserve">]. Фенилаланин и тирозин превращаются в коричную кислоту и </w:t>
      </w:r>
      <w:proofErr w:type="spellStart"/>
      <w:r w:rsidRPr="00A14D9E">
        <w:rPr>
          <w:rFonts w:ascii="Times New Roman" w:hAnsi="Times New Roman" w:cs="Times New Roman"/>
          <w:sz w:val="24"/>
          <w:szCs w:val="24"/>
        </w:rPr>
        <w:t>парагидроксикоричную</w:t>
      </w:r>
      <w:proofErr w:type="spellEnd"/>
      <w:r w:rsidRPr="00A14D9E">
        <w:rPr>
          <w:rFonts w:ascii="Times New Roman" w:hAnsi="Times New Roman" w:cs="Times New Roman"/>
          <w:sz w:val="24"/>
          <w:szCs w:val="24"/>
        </w:rPr>
        <w:t xml:space="preserve"> кислоту, соответственно, под действием </w:t>
      </w:r>
      <w:proofErr w:type="spellStart"/>
      <w:r w:rsidRPr="00A14D9E">
        <w:rPr>
          <w:rFonts w:ascii="Times New Roman" w:hAnsi="Times New Roman" w:cs="Times New Roman"/>
          <w:sz w:val="24"/>
          <w:szCs w:val="24"/>
        </w:rPr>
        <w:t>фенилаланина</w:t>
      </w:r>
      <w:proofErr w:type="spellEnd"/>
      <w:r w:rsidRPr="00A14D9E">
        <w:rPr>
          <w:rFonts w:ascii="Times New Roman" w:hAnsi="Times New Roman" w:cs="Times New Roman"/>
          <w:sz w:val="24"/>
          <w:szCs w:val="24"/>
        </w:rPr>
        <w:t xml:space="preserve"> и </w:t>
      </w:r>
      <w:proofErr w:type="spellStart"/>
      <w:r w:rsidRPr="00A14D9E">
        <w:rPr>
          <w:rFonts w:ascii="Times New Roman" w:hAnsi="Times New Roman" w:cs="Times New Roman"/>
          <w:sz w:val="24"/>
          <w:szCs w:val="24"/>
        </w:rPr>
        <w:t>тирозиновых</w:t>
      </w:r>
      <w:proofErr w:type="spellEnd"/>
      <w:r w:rsidRPr="00A14D9E">
        <w:rPr>
          <w:rFonts w:ascii="Times New Roman" w:hAnsi="Times New Roman" w:cs="Times New Roman"/>
          <w:sz w:val="24"/>
          <w:szCs w:val="24"/>
        </w:rPr>
        <w:t xml:space="preserve"> </w:t>
      </w:r>
      <w:proofErr w:type="spellStart"/>
      <w:r w:rsidRPr="00A14D9E">
        <w:rPr>
          <w:rFonts w:ascii="Times New Roman" w:hAnsi="Times New Roman" w:cs="Times New Roman"/>
          <w:sz w:val="24"/>
          <w:szCs w:val="24"/>
        </w:rPr>
        <w:t>лиаз</w:t>
      </w:r>
      <w:proofErr w:type="spellEnd"/>
      <w:r w:rsidRPr="00A14D9E">
        <w:rPr>
          <w:rFonts w:ascii="Times New Roman" w:hAnsi="Times New Roman" w:cs="Times New Roman"/>
          <w:sz w:val="24"/>
          <w:szCs w:val="24"/>
        </w:rPr>
        <w:t xml:space="preserve"> [1</w:t>
      </w:r>
      <w:r w:rsidR="00A97E26" w:rsidRPr="00A14D9E">
        <w:rPr>
          <w:rFonts w:ascii="Times New Roman" w:hAnsi="Times New Roman" w:cs="Times New Roman"/>
          <w:sz w:val="24"/>
          <w:szCs w:val="24"/>
        </w:rPr>
        <w:t>7</w:t>
      </w:r>
      <w:r w:rsidRPr="00A14D9E">
        <w:rPr>
          <w:rFonts w:ascii="Times New Roman" w:hAnsi="Times New Roman" w:cs="Times New Roman"/>
          <w:sz w:val="24"/>
          <w:szCs w:val="24"/>
        </w:rPr>
        <w:t xml:space="preserve">]. Коричная кислота (или </w:t>
      </w:r>
      <w:proofErr w:type="spellStart"/>
      <w:r w:rsidRPr="00A14D9E">
        <w:rPr>
          <w:rFonts w:ascii="Times New Roman" w:hAnsi="Times New Roman" w:cs="Times New Roman"/>
          <w:sz w:val="24"/>
          <w:szCs w:val="24"/>
        </w:rPr>
        <w:t>парагидроксикоричная</w:t>
      </w:r>
      <w:proofErr w:type="spellEnd"/>
      <w:r w:rsidRPr="00A14D9E">
        <w:rPr>
          <w:rFonts w:ascii="Times New Roman" w:hAnsi="Times New Roman" w:cs="Times New Roman"/>
          <w:sz w:val="24"/>
          <w:szCs w:val="24"/>
        </w:rPr>
        <w:t xml:space="preserve"> кислота) конденсируется с ацетатными единицами для образования </w:t>
      </w:r>
      <w:proofErr w:type="spellStart"/>
      <w:r w:rsidRPr="00A14D9E">
        <w:rPr>
          <w:rFonts w:ascii="Times New Roman" w:hAnsi="Times New Roman" w:cs="Times New Roman"/>
          <w:sz w:val="24"/>
          <w:szCs w:val="24"/>
        </w:rPr>
        <w:t>циннамоильной</w:t>
      </w:r>
      <w:proofErr w:type="spellEnd"/>
      <w:r w:rsidRPr="00A14D9E">
        <w:rPr>
          <w:rFonts w:ascii="Times New Roman" w:hAnsi="Times New Roman" w:cs="Times New Roman"/>
          <w:sz w:val="24"/>
          <w:szCs w:val="24"/>
        </w:rPr>
        <w:t xml:space="preserve"> структуры </w:t>
      </w:r>
      <w:proofErr w:type="spellStart"/>
      <w:r w:rsidRPr="00A14D9E">
        <w:rPr>
          <w:rFonts w:ascii="Times New Roman" w:hAnsi="Times New Roman" w:cs="Times New Roman"/>
          <w:sz w:val="24"/>
          <w:szCs w:val="24"/>
        </w:rPr>
        <w:t>флавоноидов</w:t>
      </w:r>
      <w:proofErr w:type="spellEnd"/>
      <w:r w:rsidRPr="00A14D9E">
        <w:rPr>
          <w:rFonts w:ascii="Times New Roman" w:hAnsi="Times New Roman" w:cs="Times New Roman"/>
          <w:sz w:val="24"/>
          <w:szCs w:val="24"/>
        </w:rPr>
        <w:t xml:space="preserve"> (перестановка Фриза). Различные фенольные кислоты, такие как кофеиновая кислота, </w:t>
      </w:r>
      <w:proofErr w:type="spellStart"/>
      <w:r w:rsidRPr="00A14D9E">
        <w:rPr>
          <w:rFonts w:ascii="Times New Roman" w:hAnsi="Times New Roman" w:cs="Times New Roman"/>
          <w:sz w:val="24"/>
          <w:szCs w:val="24"/>
        </w:rPr>
        <w:t>феруловая</w:t>
      </w:r>
      <w:proofErr w:type="spellEnd"/>
      <w:r w:rsidRPr="00A14D9E">
        <w:rPr>
          <w:rFonts w:ascii="Times New Roman" w:hAnsi="Times New Roman" w:cs="Times New Roman"/>
          <w:sz w:val="24"/>
          <w:szCs w:val="24"/>
        </w:rPr>
        <w:t xml:space="preserve"> кислота и </w:t>
      </w:r>
      <w:proofErr w:type="spellStart"/>
      <w:r w:rsidRPr="00A14D9E">
        <w:rPr>
          <w:rFonts w:ascii="Times New Roman" w:hAnsi="Times New Roman" w:cs="Times New Roman"/>
          <w:sz w:val="24"/>
          <w:szCs w:val="24"/>
        </w:rPr>
        <w:t>хлорогеновая</w:t>
      </w:r>
      <w:proofErr w:type="spellEnd"/>
      <w:r w:rsidRPr="00A14D9E">
        <w:rPr>
          <w:rFonts w:ascii="Times New Roman" w:hAnsi="Times New Roman" w:cs="Times New Roman"/>
          <w:sz w:val="24"/>
          <w:szCs w:val="24"/>
        </w:rPr>
        <w:t xml:space="preserve"> кислота, являются производными коричной кислоты.  </w:t>
      </w:r>
    </w:p>
    <w:p w14:paraId="74839505" w14:textId="3013F058" w:rsidR="00DA6151" w:rsidRPr="00A14D9E" w:rsidRDefault="00DA6151" w:rsidP="00936FFB">
      <w:pPr>
        <w:spacing w:after="0" w:line="240" w:lineRule="auto"/>
        <w:ind w:firstLine="567"/>
        <w:jc w:val="both"/>
        <w:rPr>
          <w:rFonts w:ascii="Times New Roman" w:hAnsi="Times New Roman" w:cs="Times New Roman"/>
          <w:sz w:val="24"/>
          <w:szCs w:val="24"/>
        </w:rPr>
      </w:pPr>
      <w:r w:rsidRPr="00A14D9E">
        <w:rPr>
          <w:rFonts w:ascii="Times New Roman" w:hAnsi="Times New Roman" w:cs="Times New Roman"/>
          <w:sz w:val="24"/>
          <w:szCs w:val="24"/>
        </w:rPr>
        <w:t xml:space="preserve">Затем происходит катализируемая щелочью конденсация </w:t>
      </w:r>
      <w:proofErr w:type="spellStart"/>
      <w:r w:rsidRPr="00A14D9E">
        <w:rPr>
          <w:rFonts w:ascii="Times New Roman" w:hAnsi="Times New Roman" w:cs="Times New Roman"/>
          <w:sz w:val="24"/>
          <w:szCs w:val="24"/>
        </w:rPr>
        <w:t>орто-гидроксиацетофенона</w:t>
      </w:r>
      <w:proofErr w:type="spellEnd"/>
      <w:r w:rsidRPr="00A14D9E">
        <w:rPr>
          <w:rFonts w:ascii="Times New Roman" w:hAnsi="Times New Roman" w:cs="Times New Roman"/>
          <w:sz w:val="24"/>
          <w:szCs w:val="24"/>
        </w:rPr>
        <w:t xml:space="preserve"> с производным </w:t>
      </w:r>
      <w:proofErr w:type="spellStart"/>
      <w:r w:rsidRPr="00A14D9E">
        <w:rPr>
          <w:rFonts w:ascii="Times New Roman" w:hAnsi="Times New Roman" w:cs="Times New Roman"/>
          <w:sz w:val="24"/>
          <w:szCs w:val="24"/>
        </w:rPr>
        <w:t>бензальдегида</w:t>
      </w:r>
      <w:proofErr w:type="spellEnd"/>
      <w:r w:rsidRPr="00A14D9E">
        <w:rPr>
          <w:rFonts w:ascii="Times New Roman" w:hAnsi="Times New Roman" w:cs="Times New Roman"/>
          <w:sz w:val="24"/>
          <w:szCs w:val="24"/>
        </w:rPr>
        <w:t xml:space="preserve">, генерирующим </w:t>
      </w:r>
      <w:proofErr w:type="spellStart"/>
      <w:r w:rsidRPr="00A14D9E">
        <w:rPr>
          <w:rFonts w:ascii="Times New Roman" w:hAnsi="Times New Roman" w:cs="Times New Roman"/>
          <w:sz w:val="24"/>
          <w:szCs w:val="24"/>
        </w:rPr>
        <w:t>халконы</w:t>
      </w:r>
      <w:proofErr w:type="spellEnd"/>
      <w:r w:rsidRPr="00A14D9E">
        <w:rPr>
          <w:rFonts w:ascii="Times New Roman" w:hAnsi="Times New Roman" w:cs="Times New Roman"/>
          <w:sz w:val="24"/>
          <w:szCs w:val="24"/>
        </w:rPr>
        <w:t xml:space="preserve"> и </w:t>
      </w:r>
      <w:proofErr w:type="spellStart"/>
      <w:r w:rsidRPr="00A14D9E">
        <w:rPr>
          <w:rFonts w:ascii="Times New Roman" w:hAnsi="Times New Roman" w:cs="Times New Roman"/>
          <w:sz w:val="24"/>
          <w:szCs w:val="24"/>
        </w:rPr>
        <w:t>флавононы</w:t>
      </w:r>
      <w:proofErr w:type="spellEnd"/>
      <w:r w:rsidRPr="00A14D9E">
        <w:rPr>
          <w:rFonts w:ascii="Times New Roman" w:hAnsi="Times New Roman" w:cs="Times New Roman"/>
          <w:sz w:val="24"/>
          <w:szCs w:val="24"/>
        </w:rPr>
        <w:t xml:space="preserve"> (рисунок 3), а также аналогичную конденсацию </w:t>
      </w:r>
      <w:proofErr w:type="spellStart"/>
      <w:r w:rsidRPr="00A14D9E">
        <w:rPr>
          <w:rFonts w:ascii="Times New Roman" w:hAnsi="Times New Roman" w:cs="Times New Roman"/>
          <w:sz w:val="24"/>
          <w:szCs w:val="24"/>
        </w:rPr>
        <w:t>ортогидроксиацетофенона</w:t>
      </w:r>
      <w:proofErr w:type="spellEnd"/>
      <w:r w:rsidRPr="00A14D9E">
        <w:rPr>
          <w:rFonts w:ascii="Times New Roman" w:hAnsi="Times New Roman" w:cs="Times New Roman"/>
          <w:sz w:val="24"/>
          <w:szCs w:val="24"/>
        </w:rPr>
        <w:t xml:space="preserve"> с производным бензойной кислоты (хлорангидридом кислоты или ангидридом), что приводит </w:t>
      </w:r>
      <w:r w:rsidR="00F9178E">
        <w:rPr>
          <w:rFonts w:ascii="Times New Roman" w:hAnsi="Times New Roman" w:cs="Times New Roman"/>
          <w:sz w:val="24"/>
          <w:szCs w:val="24"/>
        </w:rPr>
        <w:t>к</w:t>
      </w:r>
      <w:r w:rsidRPr="00A14D9E">
        <w:rPr>
          <w:rFonts w:ascii="Times New Roman" w:hAnsi="Times New Roman" w:cs="Times New Roman"/>
          <w:sz w:val="24"/>
          <w:szCs w:val="24"/>
        </w:rPr>
        <w:t xml:space="preserve"> 2-гидроксифлаванонам и флавонам [144].</w:t>
      </w:r>
      <w:r w:rsidR="003E3539">
        <w:rPr>
          <w:rFonts w:ascii="Times New Roman" w:hAnsi="Times New Roman" w:cs="Times New Roman"/>
          <w:sz w:val="24"/>
          <w:szCs w:val="24"/>
        </w:rPr>
        <w:t xml:space="preserve"> (Рисунок </w:t>
      </w:r>
      <w:r w:rsidR="00421FC8" w:rsidRPr="00A14D9E">
        <w:rPr>
          <w:rFonts w:ascii="Times New Roman" w:hAnsi="Times New Roman" w:cs="Times New Roman"/>
          <w:sz w:val="24"/>
          <w:szCs w:val="24"/>
        </w:rPr>
        <w:t>5</w:t>
      </w:r>
      <w:r w:rsidR="003E3539">
        <w:rPr>
          <w:rFonts w:ascii="Times New Roman" w:hAnsi="Times New Roman" w:cs="Times New Roman"/>
          <w:sz w:val="24"/>
          <w:szCs w:val="24"/>
        </w:rPr>
        <w:t>, Приложение</w:t>
      </w:r>
      <w:r w:rsidR="00421FC8" w:rsidRPr="00A14D9E">
        <w:rPr>
          <w:rFonts w:ascii="Times New Roman" w:hAnsi="Times New Roman" w:cs="Times New Roman"/>
          <w:sz w:val="24"/>
          <w:szCs w:val="24"/>
        </w:rPr>
        <w:t>)</w:t>
      </w:r>
    </w:p>
    <w:p w14:paraId="409636D7" w14:textId="77777777" w:rsidR="00DA6151" w:rsidRPr="00A14D9E" w:rsidRDefault="00DA6151" w:rsidP="00421FC8">
      <w:pPr>
        <w:pStyle w:val="a3"/>
        <w:ind w:firstLine="567"/>
        <w:jc w:val="both"/>
      </w:pPr>
      <w:r w:rsidRPr="00A14D9E">
        <w:t xml:space="preserve">Синтез </w:t>
      </w:r>
      <w:proofErr w:type="spellStart"/>
      <w:r w:rsidRPr="00A14D9E">
        <w:t>халконов</w:t>
      </w:r>
      <w:proofErr w:type="spellEnd"/>
      <w:r w:rsidRPr="00A14D9E">
        <w:t xml:space="preserve"> и </w:t>
      </w:r>
      <w:proofErr w:type="spellStart"/>
      <w:r w:rsidRPr="00A14D9E">
        <w:t>антоцианидинов</w:t>
      </w:r>
      <w:proofErr w:type="spellEnd"/>
      <w:r w:rsidRPr="00A14D9E">
        <w:t xml:space="preserve"> подробно описал в своей работе </w:t>
      </w:r>
      <w:r w:rsidRPr="00A14D9E">
        <w:rPr>
          <w:lang w:val="en-US"/>
        </w:rPr>
        <w:t>Dhar</w:t>
      </w:r>
      <w:r w:rsidRPr="00A14D9E">
        <w:t xml:space="preserve"> </w:t>
      </w:r>
      <w:r w:rsidRPr="00A14D9E">
        <w:rPr>
          <w:lang w:val="en-US"/>
        </w:rPr>
        <w:t>D</w:t>
      </w:r>
      <w:r w:rsidRPr="00A14D9E">
        <w:t xml:space="preserve">. </w:t>
      </w:r>
      <w:r w:rsidRPr="00A14D9E">
        <w:rPr>
          <w:lang w:val="en-US"/>
        </w:rPr>
        <w:t>N</w:t>
      </w:r>
      <w:r w:rsidRPr="00A14D9E">
        <w:t xml:space="preserve">. [145]. </w:t>
      </w:r>
      <w:proofErr w:type="spellStart"/>
      <w:r w:rsidRPr="00A14D9E">
        <w:t>Биотрансформация</w:t>
      </w:r>
      <w:proofErr w:type="spellEnd"/>
      <w:r w:rsidRPr="00A14D9E">
        <w:t xml:space="preserve"> </w:t>
      </w:r>
      <w:proofErr w:type="spellStart"/>
      <w:r w:rsidRPr="00A14D9E">
        <w:t>флавоноидов</w:t>
      </w:r>
      <w:proofErr w:type="spellEnd"/>
      <w:r w:rsidRPr="00A14D9E">
        <w:t xml:space="preserve"> в кишечнике может высвобождать эти производные корично</w:t>
      </w:r>
      <w:r w:rsidR="00A97E26" w:rsidRPr="00A14D9E">
        <w:t>й кислоты (фенольные кислоты) [21</w:t>
      </w:r>
      <w:r w:rsidRPr="00A14D9E">
        <w:t xml:space="preserve">]. В терминах их биосинтеза путь </w:t>
      </w:r>
      <w:proofErr w:type="spellStart"/>
      <w:r w:rsidRPr="00A14D9E">
        <w:t>фенилпропаноида</w:t>
      </w:r>
      <w:proofErr w:type="spellEnd"/>
      <w:r w:rsidRPr="00A14D9E">
        <w:t xml:space="preserve"> образует ряд вторичных метаболитов, таких как фенольные кислоты, лигнины, </w:t>
      </w:r>
      <w:proofErr w:type="spellStart"/>
      <w:r w:rsidRPr="00A14D9E">
        <w:t>лигнаны</w:t>
      </w:r>
      <w:proofErr w:type="spellEnd"/>
      <w:r w:rsidRPr="00A14D9E">
        <w:t xml:space="preserve"> и </w:t>
      </w:r>
      <w:proofErr w:type="spellStart"/>
      <w:r w:rsidRPr="00A14D9E">
        <w:t>стилбены</w:t>
      </w:r>
      <w:proofErr w:type="spellEnd"/>
      <w:r w:rsidRPr="00A14D9E">
        <w:t>, в качестве предшественника выступают фенилаланин и тирозин [1</w:t>
      </w:r>
      <w:r w:rsidR="00A97E26" w:rsidRPr="00A14D9E">
        <w:t>6</w:t>
      </w:r>
      <w:r w:rsidRPr="00A14D9E">
        <w:t xml:space="preserve">].  </w:t>
      </w:r>
    </w:p>
    <w:p w14:paraId="5DC2AAB3" w14:textId="77777777" w:rsidR="00DA6151" w:rsidRPr="00A14D9E" w:rsidRDefault="00DA6151" w:rsidP="00421FC8">
      <w:pPr>
        <w:pStyle w:val="a3"/>
        <w:numPr>
          <w:ilvl w:val="1"/>
          <w:numId w:val="5"/>
        </w:numPr>
        <w:jc w:val="both"/>
      </w:pPr>
      <w:r w:rsidRPr="00A14D9E">
        <w:rPr>
          <w:b/>
        </w:rPr>
        <w:t xml:space="preserve">Экстракция </w:t>
      </w:r>
    </w:p>
    <w:p w14:paraId="101B71A4" w14:textId="77777777" w:rsidR="00DA6151" w:rsidRPr="00A14D9E" w:rsidRDefault="00DA6151" w:rsidP="00FC1F0D">
      <w:pPr>
        <w:pStyle w:val="a3"/>
        <w:spacing w:before="0" w:beforeAutospacing="0" w:after="0" w:afterAutospacing="0"/>
        <w:ind w:firstLine="567"/>
        <w:jc w:val="both"/>
      </w:pPr>
      <w:r w:rsidRPr="00A14D9E">
        <w:t xml:space="preserve">Экстракция является первым шагом в анализе лекарственных растений, поскольку для дальнейшего разделения и характеристики необходимо извлечь желаемые химические компоненты из растительных материалов. Основная операция включает в себя этапы, такие как предварительная очистка, сушка растительных материалов или сушка вымораживанием, измельчение для получения гомогенного образца и часто улучшение кинетики аналитической экстракции, а также увеличение контакта поверхности образца с системой растворителей. Необходимо предпринять правильные действия, чтобы гарантировать, что потенциальные активные вещества не будут потеряны, искажены или разрушены во время подготовки экстракта из растительного сырья.  </w:t>
      </w:r>
    </w:p>
    <w:p w14:paraId="07E3678A" w14:textId="77777777" w:rsidR="00DA6151" w:rsidRPr="00A14D9E" w:rsidRDefault="00DA6151" w:rsidP="00FC1F0D">
      <w:pPr>
        <w:pStyle w:val="a3"/>
        <w:spacing w:before="0" w:beforeAutospacing="0" w:after="0" w:afterAutospacing="0"/>
        <w:ind w:firstLine="567"/>
        <w:jc w:val="both"/>
      </w:pPr>
      <w:r w:rsidRPr="00A14D9E">
        <w:t xml:space="preserve">Выбор растворителей во многом зависит от специфики целевого биоактивного соединения. Существуют различные системы растворителей для извлечения биологически активного вещества из натуральных продуктов.  </w:t>
      </w:r>
    </w:p>
    <w:p w14:paraId="3A07CD22" w14:textId="77777777" w:rsidR="00DA6151" w:rsidRPr="00A14D9E" w:rsidRDefault="00DA6151" w:rsidP="00FC1F0D">
      <w:pPr>
        <w:pStyle w:val="a3"/>
        <w:spacing w:before="0" w:beforeAutospacing="0" w:after="0" w:afterAutospacing="0"/>
        <w:ind w:firstLine="567"/>
        <w:jc w:val="both"/>
      </w:pPr>
      <w:r w:rsidRPr="00A14D9E">
        <w:t xml:space="preserve">При экстракции гидрофильных соединений используют полярные растворители, такие как метанол, этанол или этилацетат. Для экстракции более </w:t>
      </w:r>
      <w:proofErr w:type="spellStart"/>
      <w:r w:rsidRPr="00A14D9E">
        <w:t>липофильных</w:t>
      </w:r>
      <w:proofErr w:type="spellEnd"/>
      <w:r w:rsidRPr="00A14D9E">
        <w:t xml:space="preserve"> соединений используют </w:t>
      </w:r>
      <w:proofErr w:type="spellStart"/>
      <w:r w:rsidRPr="00A14D9E">
        <w:t>дихлорметан</w:t>
      </w:r>
      <w:proofErr w:type="spellEnd"/>
      <w:r w:rsidRPr="00A14D9E">
        <w:t xml:space="preserve"> или смесь </w:t>
      </w:r>
      <w:proofErr w:type="spellStart"/>
      <w:r w:rsidRPr="00A14D9E">
        <w:t>дихлорметан</w:t>
      </w:r>
      <w:proofErr w:type="spellEnd"/>
      <w:r w:rsidRPr="00A14D9E">
        <w:t xml:space="preserve"> / метанол в соотношении 1:1. В некоторых случаях экстракция гексаном используется для удаления хлорофилла [17]. Поскольку целевые соединения могут быть неполярными и </w:t>
      </w:r>
      <w:proofErr w:type="gramStart"/>
      <w:r w:rsidRPr="00A14D9E">
        <w:t>полярными</w:t>
      </w:r>
      <w:proofErr w:type="gramEnd"/>
      <w:r w:rsidRPr="00A14D9E">
        <w:t xml:space="preserve"> и термически лабильными, следует учитывать пригодность методов извлечения. Обычно используются различные методы, такие как ультразвуковое обследование, нагревание при рефлюксе, экстракция в аппарате </w:t>
      </w:r>
      <w:proofErr w:type="spellStart"/>
      <w:r w:rsidRPr="00A14D9E">
        <w:t>Сокслет</w:t>
      </w:r>
      <w:proofErr w:type="spellEnd"/>
      <w:r w:rsidRPr="00A14D9E">
        <w:t xml:space="preserve"> и др. [</w:t>
      </w:r>
      <w:r w:rsidR="00A97E26" w:rsidRPr="00A14D9E">
        <w:t>20</w:t>
      </w:r>
      <w:r w:rsidRPr="00A14D9E">
        <w:t xml:space="preserve">]. </w:t>
      </w:r>
    </w:p>
    <w:p w14:paraId="58556D70" w14:textId="77777777" w:rsidR="00DA6151" w:rsidRPr="00A14D9E" w:rsidRDefault="00DA6151" w:rsidP="00FC1F0D">
      <w:pPr>
        <w:pStyle w:val="a3"/>
        <w:spacing w:before="0" w:beforeAutospacing="0" w:after="0" w:afterAutospacing="0"/>
        <w:ind w:firstLine="567"/>
        <w:jc w:val="both"/>
      </w:pPr>
      <w:r w:rsidRPr="00A14D9E">
        <w:t xml:space="preserve">Кроме того, растительные экстракты также получают путем мацерации или </w:t>
      </w:r>
      <w:proofErr w:type="spellStart"/>
      <w:r w:rsidRPr="00A14D9E">
        <w:t>перколяции</w:t>
      </w:r>
      <w:proofErr w:type="spellEnd"/>
      <w:r w:rsidRPr="00A14D9E">
        <w:t xml:space="preserve"> свежих зеленых растений или высушенного порошкообразного растительного материала в воде и/или системах органических растворителей. </w:t>
      </w:r>
    </w:p>
    <w:p w14:paraId="79AAC5C5" w14:textId="143584C1" w:rsidR="00FC1F0D" w:rsidRPr="00A14D9E" w:rsidRDefault="00DA6151" w:rsidP="00A14D9E">
      <w:pPr>
        <w:pStyle w:val="a3"/>
        <w:spacing w:before="0" w:beforeAutospacing="0" w:after="0" w:afterAutospacing="0"/>
        <w:ind w:firstLine="567"/>
        <w:jc w:val="both"/>
      </w:pPr>
      <w:r w:rsidRPr="00A14D9E">
        <w:t xml:space="preserve">Краткое описание условий эксперимента для различных способов извлечения показано в таблице </w:t>
      </w:r>
      <w:r w:rsidR="000B2829" w:rsidRPr="00A14D9E">
        <w:t>1</w:t>
      </w:r>
      <w:r w:rsidRPr="00A14D9E">
        <w:t xml:space="preserve">. Другие современные методы извлечения включают твердофазную </w:t>
      </w:r>
      <w:proofErr w:type="spellStart"/>
      <w:r w:rsidRPr="00A14D9E">
        <w:t>микроэкстракцию</w:t>
      </w:r>
      <w:proofErr w:type="spellEnd"/>
      <w:r w:rsidRPr="00A14D9E">
        <w:t>, экстракцию сверхкритической текучей средой, экстракция под давлением, экстракция с помощью микроволн, твердофазная экстракция и методы, опосредованные поверхностно-</w:t>
      </w:r>
      <w:r w:rsidRPr="00A14D9E">
        <w:lastRenderedPageBreak/>
        <w:t xml:space="preserve">активными веществами, которые обладают определенными преимуществами. Это сокращение потребления органических растворителей и деградации экстрактов, избежание дополнительных этапов очистки и концентрирования образцов перед хроматографическим анализом, улучшение эффективности экстракции, селективность и кинетика экстракции. Легкость автоматизации этих методов также способствует их использованию для извлечения материалов растений [18]. </w:t>
      </w:r>
    </w:p>
    <w:p w14:paraId="27720490" w14:textId="77777777" w:rsidR="00DA6151" w:rsidRPr="00DE4206" w:rsidRDefault="00DA6151" w:rsidP="00FC6D37">
      <w:pPr>
        <w:pStyle w:val="a3"/>
        <w:jc w:val="both"/>
        <w:rPr>
          <w:sz w:val="22"/>
          <w:szCs w:val="22"/>
        </w:rPr>
      </w:pPr>
      <w:r w:rsidRPr="00DE4206">
        <w:rPr>
          <w:sz w:val="22"/>
          <w:szCs w:val="22"/>
        </w:rPr>
        <w:t xml:space="preserve"> </w:t>
      </w:r>
      <w:r w:rsidR="00FC6D37" w:rsidRPr="00DE4206">
        <w:rPr>
          <w:sz w:val="22"/>
          <w:szCs w:val="22"/>
        </w:rPr>
        <w:t>Таблица 1</w:t>
      </w:r>
      <w:r w:rsidRPr="00DE4206">
        <w:rPr>
          <w:sz w:val="22"/>
          <w:szCs w:val="22"/>
        </w:rPr>
        <w:t xml:space="preserve"> – Экспериментальные условия различных способов экстракции  </w:t>
      </w:r>
    </w:p>
    <w:tbl>
      <w:tblPr>
        <w:tblW w:w="9640" w:type="dxa"/>
        <w:tblCellMar>
          <w:top w:w="68" w:type="dxa"/>
          <w:left w:w="106" w:type="dxa"/>
          <w:right w:w="39" w:type="dxa"/>
        </w:tblCellMar>
        <w:tblLook w:val="04A0" w:firstRow="1" w:lastRow="0" w:firstColumn="1" w:lastColumn="0" w:noHBand="0" w:noVBand="1"/>
      </w:tblPr>
      <w:tblGrid>
        <w:gridCol w:w="2283"/>
        <w:gridCol w:w="2395"/>
        <w:gridCol w:w="2393"/>
        <w:gridCol w:w="2569"/>
      </w:tblGrid>
      <w:tr w:rsidR="00DA6151" w:rsidRPr="00DE4206" w14:paraId="7088331E" w14:textId="77777777" w:rsidTr="007D7D83">
        <w:trPr>
          <w:trHeight w:val="654"/>
        </w:trPr>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5C25D4AA" w14:textId="77777777" w:rsidR="00DA6151" w:rsidRPr="00DE4206" w:rsidRDefault="00DA6151" w:rsidP="00421FC8">
            <w:pPr>
              <w:pStyle w:val="a3"/>
              <w:ind w:firstLine="142"/>
              <w:jc w:val="both"/>
              <w:rPr>
                <w:sz w:val="22"/>
                <w:szCs w:val="22"/>
                <w:lang w:val="en-US"/>
              </w:rPr>
            </w:pPr>
            <w:proofErr w:type="spellStart"/>
            <w:r w:rsidRPr="00DE4206">
              <w:rPr>
                <w:sz w:val="22"/>
                <w:szCs w:val="22"/>
                <w:lang w:val="en-US"/>
              </w:rPr>
              <w:t>Условия</w:t>
            </w:r>
            <w:proofErr w:type="spellEnd"/>
            <w:r w:rsidRPr="00DE4206">
              <w:rPr>
                <w:sz w:val="22"/>
                <w:szCs w:val="22"/>
                <w:lang w:val="en-US"/>
              </w:rPr>
              <w:t xml:space="preserve"> </w:t>
            </w: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14:paraId="325C5B1F" w14:textId="77777777" w:rsidR="00DA6151" w:rsidRPr="00DE4206" w:rsidRDefault="00DA6151" w:rsidP="00421FC8">
            <w:pPr>
              <w:pStyle w:val="a3"/>
              <w:ind w:firstLine="142"/>
              <w:jc w:val="both"/>
              <w:rPr>
                <w:sz w:val="22"/>
                <w:szCs w:val="22"/>
                <w:lang w:val="en-US"/>
              </w:rPr>
            </w:pPr>
            <w:proofErr w:type="spellStart"/>
            <w:r w:rsidRPr="00DE4206">
              <w:rPr>
                <w:sz w:val="22"/>
                <w:szCs w:val="22"/>
                <w:lang w:val="en-US"/>
              </w:rPr>
              <w:t>Экстракция</w:t>
            </w:r>
            <w:proofErr w:type="spellEnd"/>
            <w:r w:rsidRPr="00DE4206">
              <w:rPr>
                <w:sz w:val="22"/>
                <w:szCs w:val="22"/>
                <w:lang w:val="en-US"/>
              </w:rPr>
              <w:t xml:space="preserve"> в </w:t>
            </w:r>
            <w:proofErr w:type="spellStart"/>
            <w:r w:rsidRPr="00DE4206">
              <w:rPr>
                <w:sz w:val="22"/>
                <w:szCs w:val="22"/>
                <w:lang w:val="en-US"/>
              </w:rPr>
              <w:t>аппарате</w:t>
            </w:r>
            <w:proofErr w:type="spellEnd"/>
            <w:r w:rsidRPr="00DE4206">
              <w:rPr>
                <w:sz w:val="22"/>
                <w:szCs w:val="22"/>
                <w:lang w:val="en-US"/>
              </w:rPr>
              <w:t xml:space="preserve"> </w:t>
            </w:r>
            <w:proofErr w:type="spellStart"/>
            <w:r w:rsidRPr="00DE4206">
              <w:rPr>
                <w:sz w:val="22"/>
                <w:szCs w:val="22"/>
                <w:lang w:val="en-US"/>
              </w:rPr>
              <w:t>Сокслет</w:t>
            </w:r>
            <w:proofErr w:type="spellEnd"/>
            <w:r w:rsidRPr="00DE4206">
              <w:rPr>
                <w:sz w:val="22"/>
                <w:szCs w:val="22"/>
                <w:lang w:val="en-US"/>
              </w:rPr>
              <w:t xml:space="preserve">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C20742E" w14:textId="77777777" w:rsidR="00DA6151" w:rsidRPr="00DE4206" w:rsidRDefault="00DA6151" w:rsidP="00421FC8">
            <w:pPr>
              <w:pStyle w:val="a3"/>
              <w:ind w:firstLine="142"/>
              <w:jc w:val="both"/>
              <w:rPr>
                <w:sz w:val="22"/>
                <w:szCs w:val="22"/>
                <w:lang w:val="en-US"/>
              </w:rPr>
            </w:pPr>
            <w:proofErr w:type="spellStart"/>
            <w:r w:rsidRPr="00DE4206">
              <w:rPr>
                <w:sz w:val="22"/>
                <w:szCs w:val="22"/>
                <w:lang w:val="en-US"/>
              </w:rPr>
              <w:t>Ультразвуковая</w:t>
            </w:r>
            <w:proofErr w:type="spellEnd"/>
            <w:r w:rsidRPr="00DE4206">
              <w:rPr>
                <w:sz w:val="22"/>
                <w:szCs w:val="22"/>
                <w:lang w:val="en-US"/>
              </w:rPr>
              <w:t xml:space="preserve"> </w:t>
            </w:r>
            <w:proofErr w:type="spellStart"/>
            <w:r w:rsidRPr="00DE4206">
              <w:rPr>
                <w:sz w:val="22"/>
                <w:szCs w:val="22"/>
                <w:lang w:val="en-US"/>
              </w:rPr>
              <w:t>экстракция</w:t>
            </w:r>
            <w:proofErr w:type="spellEnd"/>
            <w:r w:rsidRPr="00DE4206">
              <w:rPr>
                <w:sz w:val="22"/>
                <w:szCs w:val="22"/>
                <w:lang w:val="en-US"/>
              </w:rPr>
              <w:t xml:space="preserve"> </w:t>
            </w:r>
          </w:p>
        </w:tc>
        <w:tc>
          <w:tcPr>
            <w:tcW w:w="2569" w:type="dxa"/>
            <w:tcBorders>
              <w:top w:val="single" w:sz="4" w:space="0" w:color="000000"/>
              <w:left w:val="single" w:sz="4" w:space="0" w:color="000000"/>
              <w:bottom w:val="single" w:sz="4" w:space="0" w:color="000000"/>
              <w:right w:val="single" w:sz="4" w:space="0" w:color="000000"/>
            </w:tcBorders>
            <w:shd w:val="clear" w:color="auto" w:fill="auto"/>
          </w:tcPr>
          <w:p w14:paraId="2415B9DE" w14:textId="77777777" w:rsidR="00DA6151" w:rsidRPr="00DE4206" w:rsidRDefault="00DA6151" w:rsidP="00421FC8">
            <w:pPr>
              <w:pStyle w:val="a3"/>
              <w:ind w:firstLine="142"/>
              <w:jc w:val="both"/>
              <w:rPr>
                <w:sz w:val="22"/>
                <w:szCs w:val="22"/>
                <w:lang w:val="en-US"/>
              </w:rPr>
            </w:pPr>
            <w:proofErr w:type="spellStart"/>
            <w:r w:rsidRPr="00DE4206">
              <w:rPr>
                <w:sz w:val="22"/>
                <w:szCs w:val="22"/>
                <w:lang w:val="en-US"/>
              </w:rPr>
              <w:t>Мацерация</w:t>
            </w:r>
            <w:proofErr w:type="spellEnd"/>
            <w:r w:rsidRPr="00DE4206">
              <w:rPr>
                <w:sz w:val="22"/>
                <w:szCs w:val="22"/>
                <w:lang w:val="en-US"/>
              </w:rPr>
              <w:t xml:space="preserve"> </w:t>
            </w:r>
          </w:p>
        </w:tc>
      </w:tr>
      <w:tr w:rsidR="00DA6151" w:rsidRPr="00DE4206" w14:paraId="1FB3FF66" w14:textId="77777777" w:rsidTr="007D7D83">
        <w:trPr>
          <w:trHeight w:val="975"/>
        </w:trPr>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341DEBF4" w14:textId="77777777" w:rsidR="00DA6151" w:rsidRPr="00DE4206" w:rsidRDefault="00DA6151" w:rsidP="00421FC8">
            <w:pPr>
              <w:pStyle w:val="a3"/>
              <w:ind w:firstLine="142"/>
              <w:jc w:val="both"/>
              <w:rPr>
                <w:sz w:val="22"/>
                <w:szCs w:val="22"/>
                <w:lang w:val="en-US"/>
              </w:rPr>
            </w:pPr>
            <w:proofErr w:type="spellStart"/>
            <w:r w:rsidRPr="00DE4206">
              <w:rPr>
                <w:sz w:val="22"/>
                <w:szCs w:val="22"/>
                <w:lang w:val="en-US"/>
              </w:rPr>
              <w:t>Используемые</w:t>
            </w:r>
            <w:proofErr w:type="spellEnd"/>
            <w:r w:rsidRPr="00DE4206">
              <w:rPr>
                <w:sz w:val="22"/>
                <w:szCs w:val="22"/>
                <w:lang w:val="en-US"/>
              </w:rPr>
              <w:t xml:space="preserve">  </w:t>
            </w:r>
            <w:proofErr w:type="spellStart"/>
            <w:r w:rsidRPr="00DE4206">
              <w:rPr>
                <w:sz w:val="22"/>
                <w:szCs w:val="22"/>
                <w:lang w:val="en-US"/>
              </w:rPr>
              <w:t>экстрагенты</w:t>
            </w:r>
            <w:proofErr w:type="spellEnd"/>
            <w:r w:rsidRPr="00DE4206">
              <w:rPr>
                <w:sz w:val="22"/>
                <w:szCs w:val="22"/>
                <w:lang w:val="en-US"/>
              </w:rPr>
              <w:t xml:space="preserve">  </w:t>
            </w: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14:paraId="7AF1B266" w14:textId="77777777" w:rsidR="00DA6151" w:rsidRPr="00DE4206" w:rsidRDefault="00DA6151" w:rsidP="00421FC8">
            <w:pPr>
              <w:pStyle w:val="a3"/>
              <w:ind w:firstLine="142"/>
              <w:jc w:val="both"/>
              <w:rPr>
                <w:sz w:val="22"/>
                <w:szCs w:val="22"/>
              </w:rPr>
            </w:pPr>
            <w:r w:rsidRPr="00DE4206">
              <w:rPr>
                <w:sz w:val="22"/>
                <w:szCs w:val="22"/>
              </w:rPr>
              <w:t xml:space="preserve">Метанол, этанол, смеси спирта и воды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2555ED31" w14:textId="77777777" w:rsidR="00DA6151" w:rsidRPr="00DE4206" w:rsidRDefault="00DA6151" w:rsidP="00421FC8">
            <w:pPr>
              <w:pStyle w:val="a3"/>
              <w:ind w:firstLine="142"/>
              <w:jc w:val="both"/>
              <w:rPr>
                <w:sz w:val="22"/>
                <w:szCs w:val="22"/>
              </w:rPr>
            </w:pPr>
            <w:r w:rsidRPr="00DE4206">
              <w:rPr>
                <w:sz w:val="22"/>
                <w:szCs w:val="22"/>
              </w:rPr>
              <w:t xml:space="preserve">Метанол, этанол, смеси спирта и воды </w:t>
            </w:r>
          </w:p>
        </w:tc>
        <w:tc>
          <w:tcPr>
            <w:tcW w:w="2569" w:type="dxa"/>
            <w:tcBorders>
              <w:top w:val="single" w:sz="4" w:space="0" w:color="000000"/>
              <w:left w:val="single" w:sz="4" w:space="0" w:color="000000"/>
              <w:bottom w:val="single" w:sz="4" w:space="0" w:color="000000"/>
              <w:right w:val="single" w:sz="4" w:space="0" w:color="000000"/>
            </w:tcBorders>
            <w:shd w:val="clear" w:color="auto" w:fill="auto"/>
          </w:tcPr>
          <w:p w14:paraId="6C792745" w14:textId="77777777" w:rsidR="00DA6151" w:rsidRPr="00DE4206" w:rsidRDefault="00DA6151" w:rsidP="00421FC8">
            <w:pPr>
              <w:pStyle w:val="a3"/>
              <w:ind w:firstLine="142"/>
              <w:jc w:val="both"/>
              <w:rPr>
                <w:sz w:val="22"/>
                <w:szCs w:val="22"/>
              </w:rPr>
            </w:pPr>
            <w:r w:rsidRPr="00DE4206">
              <w:rPr>
                <w:sz w:val="22"/>
                <w:szCs w:val="22"/>
              </w:rPr>
              <w:t xml:space="preserve">Метанол, этанол, смеси спирта и </w:t>
            </w:r>
          </w:p>
          <w:p w14:paraId="7EE4844A" w14:textId="77777777" w:rsidR="00DA6151" w:rsidRPr="00DE4206" w:rsidRDefault="00DA6151" w:rsidP="00421FC8">
            <w:pPr>
              <w:pStyle w:val="a3"/>
              <w:ind w:firstLine="142"/>
              <w:jc w:val="both"/>
              <w:rPr>
                <w:sz w:val="22"/>
                <w:szCs w:val="22"/>
              </w:rPr>
            </w:pPr>
            <w:r w:rsidRPr="00DE4206">
              <w:rPr>
                <w:sz w:val="22"/>
                <w:szCs w:val="22"/>
              </w:rPr>
              <w:t xml:space="preserve">воды </w:t>
            </w:r>
          </w:p>
        </w:tc>
      </w:tr>
      <w:tr w:rsidR="00DA6151" w:rsidRPr="00DE4206" w14:paraId="76727255" w14:textId="77777777" w:rsidTr="007D7D83">
        <w:trPr>
          <w:trHeight w:val="976"/>
        </w:trPr>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5759B0EA" w14:textId="77777777" w:rsidR="00DA6151" w:rsidRPr="00DE4206" w:rsidRDefault="00DA6151" w:rsidP="00421FC8">
            <w:pPr>
              <w:pStyle w:val="a3"/>
              <w:ind w:firstLine="142"/>
              <w:jc w:val="both"/>
              <w:rPr>
                <w:sz w:val="22"/>
                <w:szCs w:val="22"/>
                <w:lang w:val="en-US"/>
              </w:rPr>
            </w:pPr>
            <w:proofErr w:type="spellStart"/>
            <w:r w:rsidRPr="00DE4206">
              <w:rPr>
                <w:sz w:val="22"/>
                <w:szCs w:val="22"/>
                <w:lang w:val="en-US"/>
              </w:rPr>
              <w:t>Температура</w:t>
            </w:r>
            <w:proofErr w:type="spellEnd"/>
            <w:r w:rsidRPr="00DE4206">
              <w:rPr>
                <w:sz w:val="22"/>
                <w:szCs w:val="22"/>
                <w:lang w:val="en-US"/>
              </w:rPr>
              <w:t xml:space="preserve">, </w:t>
            </w:r>
            <w:r w:rsidRPr="00DE4206">
              <w:rPr>
                <w:sz w:val="22"/>
                <w:szCs w:val="22"/>
                <w:vertAlign w:val="superscript"/>
                <w:lang w:val="en-US"/>
              </w:rPr>
              <w:t xml:space="preserve">0 </w:t>
            </w:r>
            <w:r w:rsidRPr="00DE4206">
              <w:rPr>
                <w:sz w:val="22"/>
                <w:szCs w:val="22"/>
                <w:lang w:val="en-US"/>
              </w:rPr>
              <w:t xml:space="preserve">С </w:t>
            </w: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14:paraId="26E4D814" w14:textId="77777777" w:rsidR="00DA6151" w:rsidRPr="00DE4206" w:rsidRDefault="00DA6151" w:rsidP="00421FC8">
            <w:pPr>
              <w:pStyle w:val="a3"/>
              <w:ind w:firstLine="142"/>
              <w:jc w:val="both"/>
              <w:rPr>
                <w:sz w:val="22"/>
                <w:szCs w:val="22"/>
              </w:rPr>
            </w:pPr>
            <w:r w:rsidRPr="00DE4206">
              <w:rPr>
                <w:sz w:val="22"/>
                <w:szCs w:val="22"/>
              </w:rPr>
              <w:t xml:space="preserve">В зависимости от применяемого экстрагента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34422D4A" w14:textId="77777777" w:rsidR="00DA6151" w:rsidRPr="00DE4206" w:rsidRDefault="00DA6151" w:rsidP="00421FC8">
            <w:pPr>
              <w:pStyle w:val="a3"/>
              <w:ind w:firstLine="142"/>
              <w:jc w:val="both"/>
              <w:rPr>
                <w:sz w:val="22"/>
                <w:szCs w:val="22"/>
                <w:lang w:val="en-US"/>
              </w:rPr>
            </w:pPr>
            <w:proofErr w:type="spellStart"/>
            <w:r w:rsidRPr="00DE4206">
              <w:rPr>
                <w:sz w:val="22"/>
                <w:szCs w:val="22"/>
                <w:lang w:val="en-US"/>
              </w:rPr>
              <w:t>Возможно</w:t>
            </w:r>
            <w:proofErr w:type="spellEnd"/>
            <w:r w:rsidRPr="00DE4206">
              <w:rPr>
                <w:sz w:val="22"/>
                <w:szCs w:val="22"/>
                <w:lang w:val="en-US"/>
              </w:rPr>
              <w:t xml:space="preserve"> </w:t>
            </w:r>
            <w:proofErr w:type="spellStart"/>
            <w:r w:rsidRPr="00DE4206">
              <w:rPr>
                <w:sz w:val="22"/>
                <w:szCs w:val="22"/>
                <w:lang w:val="en-US"/>
              </w:rPr>
              <w:t>нагревание</w:t>
            </w:r>
            <w:proofErr w:type="spellEnd"/>
            <w:r w:rsidRPr="00DE4206">
              <w:rPr>
                <w:sz w:val="22"/>
                <w:szCs w:val="22"/>
                <w:lang w:val="en-US"/>
              </w:rPr>
              <w:t xml:space="preserve"> </w:t>
            </w:r>
          </w:p>
        </w:tc>
        <w:tc>
          <w:tcPr>
            <w:tcW w:w="2569" w:type="dxa"/>
            <w:tcBorders>
              <w:top w:val="single" w:sz="4" w:space="0" w:color="000000"/>
              <w:left w:val="single" w:sz="4" w:space="0" w:color="000000"/>
              <w:bottom w:val="single" w:sz="4" w:space="0" w:color="000000"/>
              <w:right w:val="single" w:sz="4" w:space="0" w:color="000000"/>
            </w:tcBorders>
            <w:shd w:val="clear" w:color="auto" w:fill="auto"/>
          </w:tcPr>
          <w:p w14:paraId="69D0484C" w14:textId="77777777" w:rsidR="00DA6151" w:rsidRPr="00DE4206" w:rsidRDefault="00DA6151" w:rsidP="00421FC8">
            <w:pPr>
              <w:pStyle w:val="a3"/>
              <w:ind w:firstLine="142"/>
              <w:jc w:val="both"/>
              <w:rPr>
                <w:sz w:val="22"/>
                <w:szCs w:val="22"/>
                <w:lang w:val="en-US"/>
              </w:rPr>
            </w:pPr>
            <w:proofErr w:type="spellStart"/>
            <w:r w:rsidRPr="00DE4206">
              <w:rPr>
                <w:sz w:val="22"/>
                <w:szCs w:val="22"/>
                <w:lang w:val="en-US"/>
              </w:rPr>
              <w:t>Комнатная</w:t>
            </w:r>
            <w:proofErr w:type="spellEnd"/>
            <w:r w:rsidRPr="00DE4206">
              <w:rPr>
                <w:sz w:val="22"/>
                <w:szCs w:val="22"/>
                <w:lang w:val="en-US"/>
              </w:rPr>
              <w:t xml:space="preserve"> </w:t>
            </w:r>
            <w:proofErr w:type="spellStart"/>
            <w:r w:rsidRPr="00DE4206">
              <w:rPr>
                <w:sz w:val="22"/>
                <w:szCs w:val="22"/>
                <w:lang w:val="en-US"/>
              </w:rPr>
              <w:t>температура</w:t>
            </w:r>
            <w:proofErr w:type="spellEnd"/>
            <w:r w:rsidRPr="00DE4206">
              <w:rPr>
                <w:sz w:val="22"/>
                <w:szCs w:val="22"/>
                <w:lang w:val="en-US"/>
              </w:rPr>
              <w:t xml:space="preserve"> </w:t>
            </w:r>
          </w:p>
        </w:tc>
      </w:tr>
      <w:tr w:rsidR="00DA6151" w:rsidRPr="00DE4206" w14:paraId="5A3BE8C8" w14:textId="77777777" w:rsidTr="007D7D83">
        <w:trPr>
          <w:trHeight w:val="333"/>
        </w:trPr>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1F992835" w14:textId="77777777" w:rsidR="00DA6151" w:rsidRPr="00DE4206" w:rsidRDefault="00DA6151" w:rsidP="00421FC8">
            <w:pPr>
              <w:pStyle w:val="a3"/>
              <w:ind w:firstLine="142"/>
              <w:jc w:val="both"/>
              <w:rPr>
                <w:sz w:val="22"/>
                <w:szCs w:val="22"/>
                <w:lang w:val="en-US"/>
              </w:rPr>
            </w:pPr>
            <w:proofErr w:type="spellStart"/>
            <w:r w:rsidRPr="00DE4206">
              <w:rPr>
                <w:sz w:val="22"/>
                <w:szCs w:val="22"/>
                <w:lang w:val="en-US"/>
              </w:rPr>
              <w:t>Давление</w:t>
            </w:r>
            <w:proofErr w:type="spellEnd"/>
            <w:r w:rsidRPr="00DE4206">
              <w:rPr>
                <w:sz w:val="22"/>
                <w:szCs w:val="22"/>
                <w:lang w:val="en-US"/>
              </w:rPr>
              <w:t xml:space="preserve">, </w:t>
            </w:r>
            <w:proofErr w:type="spellStart"/>
            <w:r w:rsidRPr="00DE4206">
              <w:rPr>
                <w:sz w:val="22"/>
                <w:szCs w:val="22"/>
                <w:lang w:val="en-US"/>
              </w:rPr>
              <w:t>атм</w:t>
            </w:r>
            <w:proofErr w:type="spellEnd"/>
            <w:r w:rsidRPr="00DE4206">
              <w:rPr>
                <w:sz w:val="22"/>
                <w:szCs w:val="22"/>
                <w:lang w:val="en-US"/>
              </w:rPr>
              <w:t xml:space="preserve">. </w:t>
            </w: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14:paraId="51A84083" w14:textId="77777777" w:rsidR="00DA6151" w:rsidRPr="00DE4206" w:rsidRDefault="00DA6151" w:rsidP="00421FC8">
            <w:pPr>
              <w:pStyle w:val="a3"/>
              <w:ind w:firstLine="142"/>
              <w:jc w:val="both"/>
              <w:rPr>
                <w:sz w:val="22"/>
                <w:szCs w:val="22"/>
                <w:lang w:val="en-US"/>
              </w:rPr>
            </w:pPr>
            <w:proofErr w:type="spellStart"/>
            <w:r w:rsidRPr="00DE4206">
              <w:rPr>
                <w:sz w:val="22"/>
                <w:szCs w:val="22"/>
                <w:lang w:val="en-US"/>
              </w:rPr>
              <w:t>Нет</w:t>
            </w:r>
            <w:proofErr w:type="spellEnd"/>
            <w:r w:rsidRPr="00DE4206">
              <w:rPr>
                <w:sz w:val="22"/>
                <w:szCs w:val="22"/>
                <w:lang w:val="en-US"/>
              </w:rPr>
              <w:t xml:space="preserve">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3EBFB177" w14:textId="77777777" w:rsidR="00DA6151" w:rsidRPr="00DE4206" w:rsidRDefault="00DA6151" w:rsidP="00421FC8">
            <w:pPr>
              <w:pStyle w:val="a3"/>
              <w:ind w:firstLine="142"/>
              <w:jc w:val="both"/>
              <w:rPr>
                <w:sz w:val="22"/>
                <w:szCs w:val="22"/>
                <w:lang w:val="en-US"/>
              </w:rPr>
            </w:pPr>
            <w:proofErr w:type="spellStart"/>
            <w:r w:rsidRPr="00DE4206">
              <w:rPr>
                <w:sz w:val="22"/>
                <w:szCs w:val="22"/>
                <w:lang w:val="en-US"/>
              </w:rPr>
              <w:t>Нет</w:t>
            </w:r>
            <w:proofErr w:type="spellEnd"/>
            <w:r w:rsidRPr="00DE4206">
              <w:rPr>
                <w:sz w:val="22"/>
                <w:szCs w:val="22"/>
                <w:lang w:val="en-US"/>
              </w:rPr>
              <w:t xml:space="preserve">  </w:t>
            </w:r>
          </w:p>
        </w:tc>
        <w:tc>
          <w:tcPr>
            <w:tcW w:w="2569" w:type="dxa"/>
            <w:tcBorders>
              <w:top w:val="single" w:sz="4" w:space="0" w:color="000000"/>
              <w:left w:val="single" w:sz="4" w:space="0" w:color="000000"/>
              <w:bottom w:val="single" w:sz="4" w:space="0" w:color="000000"/>
              <w:right w:val="single" w:sz="4" w:space="0" w:color="000000"/>
            </w:tcBorders>
            <w:shd w:val="clear" w:color="auto" w:fill="auto"/>
          </w:tcPr>
          <w:p w14:paraId="5B07EDD5" w14:textId="77777777" w:rsidR="00DA6151" w:rsidRPr="00DE4206" w:rsidRDefault="00DA6151" w:rsidP="00421FC8">
            <w:pPr>
              <w:pStyle w:val="a3"/>
              <w:ind w:firstLine="142"/>
              <w:jc w:val="both"/>
              <w:rPr>
                <w:sz w:val="22"/>
                <w:szCs w:val="22"/>
                <w:lang w:val="en-US"/>
              </w:rPr>
            </w:pPr>
            <w:proofErr w:type="spellStart"/>
            <w:r w:rsidRPr="00DE4206">
              <w:rPr>
                <w:sz w:val="22"/>
                <w:szCs w:val="22"/>
                <w:lang w:val="en-US"/>
              </w:rPr>
              <w:t>Нет</w:t>
            </w:r>
            <w:proofErr w:type="spellEnd"/>
            <w:r w:rsidRPr="00DE4206">
              <w:rPr>
                <w:sz w:val="22"/>
                <w:szCs w:val="22"/>
                <w:lang w:val="en-US"/>
              </w:rPr>
              <w:t xml:space="preserve">  </w:t>
            </w:r>
          </w:p>
        </w:tc>
      </w:tr>
      <w:tr w:rsidR="00DA6151" w:rsidRPr="00DE4206" w14:paraId="005CBFBD" w14:textId="77777777" w:rsidTr="007D7D83">
        <w:trPr>
          <w:trHeight w:val="331"/>
        </w:trPr>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475E29C8" w14:textId="77777777" w:rsidR="00DA6151" w:rsidRPr="00DE4206" w:rsidRDefault="00DA6151" w:rsidP="00421FC8">
            <w:pPr>
              <w:pStyle w:val="a3"/>
              <w:ind w:firstLine="142"/>
              <w:jc w:val="both"/>
              <w:rPr>
                <w:sz w:val="22"/>
                <w:szCs w:val="22"/>
                <w:lang w:val="en-US"/>
              </w:rPr>
            </w:pPr>
            <w:proofErr w:type="spellStart"/>
            <w:r w:rsidRPr="00DE4206">
              <w:rPr>
                <w:sz w:val="22"/>
                <w:szCs w:val="22"/>
                <w:lang w:val="en-US"/>
              </w:rPr>
              <w:t>Время</w:t>
            </w:r>
            <w:proofErr w:type="spellEnd"/>
            <w:r w:rsidRPr="00DE4206">
              <w:rPr>
                <w:sz w:val="22"/>
                <w:szCs w:val="22"/>
                <w:lang w:val="en-US"/>
              </w:rPr>
              <w:t xml:space="preserve">, ч </w:t>
            </w: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14:paraId="0275B16E" w14:textId="77777777" w:rsidR="00DA6151" w:rsidRPr="00DE4206" w:rsidRDefault="00DA6151" w:rsidP="00421FC8">
            <w:pPr>
              <w:pStyle w:val="a3"/>
              <w:ind w:firstLine="142"/>
              <w:jc w:val="both"/>
              <w:rPr>
                <w:sz w:val="22"/>
                <w:szCs w:val="22"/>
                <w:lang w:val="en-US"/>
              </w:rPr>
            </w:pPr>
            <w:r w:rsidRPr="00DE4206">
              <w:rPr>
                <w:sz w:val="22"/>
                <w:szCs w:val="22"/>
                <w:lang w:val="en-US"/>
              </w:rPr>
              <w:t xml:space="preserve">3-18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78247F48" w14:textId="77777777" w:rsidR="00DA6151" w:rsidRPr="00DE4206" w:rsidRDefault="00DA6151" w:rsidP="00421FC8">
            <w:pPr>
              <w:pStyle w:val="a3"/>
              <w:ind w:firstLine="142"/>
              <w:jc w:val="both"/>
              <w:rPr>
                <w:sz w:val="22"/>
                <w:szCs w:val="22"/>
                <w:lang w:val="en-US"/>
              </w:rPr>
            </w:pPr>
            <w:r w:rsidRPr="00DE4206">
              <w:rPr>
                <w:sz w:val="22"/>
                <w:szCs w:val="22"/>
                <w:lang w:val="en-US"/>
              </w:rPr>
              <w:t xml:space="preserve">1  </w:t>
            </w:r>
          </w:p>
        </w:tc>
        <w:tc>
          <w:tcPr>
            <w:tcW w:w="2569" w:type="dxa"/>
            <w:tcBorders>
              <w:top w:val="single" w:sz="4" w:space="0" w:color="000000"/>
              <w:left w:val="single" w:sz="4" w:space="0" w:color="000000"/>
              <w:bottom w:val="single" w:sz="4" w:space="0" w:color="000000"/>
              <w:right w:val="single" w:sz="4" w:space="0" w:color="000000"/>
            </w:tcBorders>
            <w:shd w:val="clear" w:color="auto" w:fill="auto"/>
          </w:tcPr>
          <w:p w14:paraId="2B33E173" w14:textId="77777777" w:rsidR="00DA6151" w:rsidRPr="00DE4206" w:rsidRDefault="00DA6151" w:rsidP="00421FC8">
            <w:pPr>
              <w:pStyle w:val="a3"/>
              <w:ind w:firstLine="142"/>
              <w:jc w:val="both"/>
              <w:rPr>
                <w:sz w:val="22"/>
                <w:szCs w:val="22"/>
                <w:lang w:val="en-US"/>
              </w:rPr>
            </w:pPr>
            <w:r w:rsidRPr="00DE4206">
              <w:rPr>
                <w:sz w:val="22"/>
                <w:szCs w:val="22"/>
                <w:lang w:val="en-US"/>
              </w:rPr>
              <w:t xml:space="preserve">3-4 </w:t>
            </w:r>
            <w:proofErr w:type="spellStart"/>
            <w:r w:rsidRPr="00DE4206">
              <w:rPr>
                <w:sz w:val="22"/>
                <w:szCs w:val="22"/>
                <w:lang w:val="en-US"/>
              </w:rPr>
              <w:t>дня</w:t>
            </w:r>
            <w:proofErr w:type="spellEnd"/>
            <w:r w:rsidRPr="00DE4206">
              <w:rPr>
                <w:sz w:val="22"/>
                <w:szCs w:val="22"/>
                <w:lang w:val="en-US"/>
              </w:rPr>
              <w:t xml:space="preserve"> </w:t>
            </w:r>
          </w:p>
        </w:tc>
      </w:tr>
      <w:tr w:rsidR="00DA6151" w:rsidRPr="00DE4206" w14:paraId="008C622B" w14:textId="77777777" w:rsidTr="007D7D83">
        <w:trPr>
          <w:trHeight w:val="1299"/>
        </w:trPr>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013469AA" w14:textId="77777777" w:rsidR="00DA6151" w:rsidRPr="00DE4206" w:rsidRDefault="00DA6151" w:rsidP="00421FC8">
            <w:pPr>
              <w:pStyle w:val="a3"/>
              <w:ind w:firstLine="142"/>
              <w:jc w:val="both"/>
              <w:rPr>
                <w:sz w:val="22"/>
                <w:szCs w:val="22"/>
                <w:lang w:val="en-US"/>
              </w:rPr>
            </w:pPr>
            <w:proofErr w:type="spellStart"/>
            <w:r w:rsidRPr="00DE4206">
              <w:rPr>
                <w:sz w:val="22"/>
                <w:szCs w:val="22"/>
                <w:lang w:val="en-US"/>
              </w:rPr>
              <w:t>Объем</w:t>
            </w:r>
            <w:proofErr w:type="spellEnd"/>
            <w:r w:rsidRPr="00DE4206">
              <w:rPr>
                <w:sz w:val="22"/>
                <w:szCs w:val="22"/>
                <w:lang w:val="en-US"/>
              </w:rPr>
              <w:t xml:space="preserve"> </w:t>
            </w:r>
            <w:proofErr w:type="spellStart"/>
            <w:r w:rsidRPr="00DE4206">
              <w:rPr>
                <w:sz w:val="22"/>
                <w:szCs w:val="22"/>
                <w:lang w:val="en-US"/>
              </w:rPr>
              <w:t>экстрагента</w:t>
            </w:r>
            <w:proofErr w:type="spellEnd"/>
            <w:r w:rsidRPr="00DE4206">
              <w:rPr>
                <w:sz w:val="22"/>
                <w:szCs w:val="22"/>
                <w:lang w:val="en-US"/>
              </w:rPr>
              <w:t xml:space="preserve">, </w:t>
            </w:r>
            <w:proofErr w:type="spellStart"/>
            <w:r w:rsidRPr="00DE4206">
              <w:rPr>
                <w:sz w:val="22"/>
                <w:szCs w:val="22"/>
                <w:lang w:val="en-US"/>
              </w:rPr>
              <w:t>мл</w:t>
            </w:r>
            <w:proofErr w:type="spellEnd"/>
            <w:r w:rsidRPr="00DE4206">
              <w:rPr>
                <w:sz w:val="22"/>
                <w:szCs w:val="22"/>
                <w:lang w:val="en-US"/>
              </w:rPr>
              <w:t xml:space="preserve"> </w:t>
            </w: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14:paraId="52C6547B" w14:textId="77777777" w:rsidR="00DA6151" w:rsidRPr="00DE4206" w:rsidRDefault="00DA6151" w:rsidP="00421FC8">
            <w:pPr>
              <w:pStyle w:val="a3"/>
              <w:ind w:firstLine="142"/>
              <w:jc w:val="both"/>
              <w:rPr>
                <w:sz w:val="22"/>
                <w:szCs w:val="22"/>
                <w:lang w:val="en-US"/>
              </w:rPr>
            </w:pPr>
            <w:r w:rsidRPr="00DE4206">
              <w:rPr>
                <w:sz w:val="22"/>
                <w:szCs w:val="22"/>
                <w:lang w:val="en-US"/>
              </w:rPr>
              <w:t xml:space="preserve">150-200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DA3E3F7" w14:textId="77777777" w:rsidR="00DA6151" w:rsidRPr="00DE4206" w:rsidRDefault="00DA6151" w:rsidP="00421FC8">
            <w:pPr>
              <w:pStyle w:val="a3"/>
              <w:ind w:firstLine="142"/>
              <w:jc w:val="both"/>
              <w:rPr>
                <w:sz w:val="22"/>
                <w:szCs w:val="22"/>
                <w:lang w:val="en-US"/>
              </w:rPr>
            </w:pPr>
            <w:r w:rsidRPr="00DE4206">
              <w:rPr>
                <w:sz w:val="22"/>
                <w:szCs w:val="22"/>
                <w:lang w:val="en-US"/>
              </w:rPr>
              <w:t xml:space="preserve">50-100 </w:t>
            </w:r>
          </w:p>
        </w:tc>
        <w:tc>
          <w:tcPr>
            <w:tcW w:w="2569" w:type="dxa"/>
            <w:tcBorders>
              <w:top w:val="single" w:sz="4" w:space="0" w:color="000000"/>
              <w:left w:val="single" w:sz="4" w:space="0" w:color="000000"/>
              <w:bottom w:val="single" w:sz="4" w:space="0" w:color="000000"/>
              <w:right w:val="single" w:sz="4" w:space="0" w:color="000000"/>
            </w:tcBorders>
            <w:shd w:val="clear" w:color="auto" w:fill="auto"/>
          </w:tcPr>
          <w:p w14:paraId="336D3B65" w14:textId="77777777" w:rsidR="00DA6151" w:rsidRPr="00DE4206" w:rsidRDefault="00DA6151" w:rsidP="00421FC8">
            <w:pPr>
              <w:pStyle w:val="a3"/>
              <w:ind w:firstLine="142"/>
              <w:jc w:val="both"/>
              <w:rPr>
                <w:sz w:val="22"/>
                <w:szCs w:val="22"/>
              </w:rPr>
            </w:pPr>
            <w:r w:rsidRPr="00DE4206">
              <w:rPr>
                <w:sz w:val="22"/>
                <w:szCs w:val="22"/>
              </w:rPr>
              <w:t xml:space="preserve">В зависимости от степени </w:t>
            </w:r>
            <w:proofErr w:type="spellStart"/>
            <w:r w:rsidRPr="00DE4206">
              <w:rPr>
                <w:sz w:val="22"/>
                <w:szCs w:val="22"/>
              </w:rPr>
              <w:t>измельченности</w:t>
            </w:r>
            <w:proofErr w:type="spellEnd"/>
            <w:r w:rsidRPr="00DE4206">
              <w:rPr>
                <w:sz w:val="22"/>
                <w:szCs w:val="22"/>
              </w:rPr>
              <w:t xml:space="preserve"> сырья  </w:t>
            </w:r>
          </w:p>
        </w:tc>
      </w:tr>
      <w:tr w:rsidR="00DA6151" w:rsidRPr="00DE4206" w14:paraId="621184B4" w14:textId="77777777" w:rsidTr="007D7D83">
        <w:trPr>
          <w:trHeight w:val="332"/>
        </w:trPr>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249EC23F" w14:textId="77777777" w:rsidR="00DA6151" w:rsidRPr="00DE4206" w:rsidRDefault="00DA6151" w:rsidP="00421FC8">
            <w:pPr>
              <w:pStyle w:val="a3"/>
              <w:ind w:firstLine="142"/>
              <w:jc w:val="both"/>
              <w:rPr>
                <w:sz w:val="22"/>
                <w:szCs w:val="22"/>
                <w:lang w:val="en-US"/>
              </w:rPr>
            </w:pPr>
            <w:proofErr w:type="spellStart"/>
            <w:r w:rsidRPr="00DE4206">
              <w:rPr>
                <w:sz w:val="22"/>
                <w:szCs w:val="22"/>
                <w:lang w:val="en-US"/>
              </w:rPr>
              <w:t>Ссылки</w:t>
            </w:r>
            <w:proofErr w:type="spellEnd"/>
            <w:r w:rsidRPr="00DE4206">
              <w:rPr>
                <w:sz w:val="22"/>
                <w:szCs w:val="22"/>
                <w:lang w:val="en-US"/>
              </w:rPr>
              <w:t xml:space="preserve">  </w:t>
            </w: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14:paraId="798EAE52" w14:textId="77777777" w:rsidR="00DA6151" w:rsidRPr="00DE4206" w:rsidRDefault="00DA6151" w:rsidP="00421FC8">
            <w:pPr>
              <w:pStyle w:val="a3"/>
              <w:ind w:firstLine="142"/>
              <w:jc w:val="both"/>
              <w:rPr>
                <w:sz w:val="22"/>
                <w:szCs w:val="22"/>
                <w:lang w:val="en-US"/>
              </w:rPr>
            </w:pPr>
            <w:r w:rsidRPr="00DE4206">
              <w:rPr>
                <w:sz w:val="22"/>
                <w:szCs w:val="22"/>
                <w:lang w:val="en-US"/>
              </w:rPr>
              <w:t xml:space="preserve">[181,182]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71C27769" w14:textId="77777777" w:rsidR="00DA6151" w:rsidRPr="00DE4206" w:rsidRDefault="00DA6151" w:rsidP="00421FC8">
            <w:pPr>
              <w:pStyle w:val="a3"/>
              <w:ind w:firstLine="142"/>
              <w:jc w:val="both"/>
              <w:rPr>
                <w:sz w:val="22"/>
                <w:szCs w:val="22"/>
                <w:lang w:val="en-US"/>
              </w:rPr>
            </w:pPr>
            <w:r w:rsidRPr="00DE4206">
              <w:rPr>
                <w:sz w:val="22"/>
                <w:szCs w:val="22"/>
                <w:lang w:val="en-US"/>
              </w:rPr>
              <w:t xml:space="preserve">[181,182] </w:t>
            </w:r>
          </w:p>
        </w:tc>
        <w:tc>
          <w:tcPr>
            <w:tcW w:w="2569" w:type="dxa"/>
            <w:tcBorders>
              <w:top w:val="single" w:sz="4" w:space="0" w:color="000000"/>
              <w:left w:val="single" w:sz="4" w:space="0" w:color="000000"/>
              <w:bottom w:val="single" w:sz="4" w:space="0" w:color="000000"/>
              <w:right w:val="single" w:sz="4" w:space="0" w:color="000000"/>
            </w:tcBorders>
            <w:shd w:val="clear" w:color="auto" w:fill="auto"/>
          </w:tcPr>
          <w:p w14:paraId="4C6BE3DD" w14:textId="77777777" w:rsidR="00DA6151" w:rsidRPr="00DE4206" w:rsidRDefault="00DA6151" w:rsidP="00421FC8">
            <w:pPr>
              <w:pStyle w:val="a3"/>
              <w:ind w:firstLine="142"/>
              <w:jc w:val="both"/>
              <w:rPr>
                <w:sz w:val="22"/>
                <w:szCs w:val="22"/>
                <w:lang w:val="en-US"/>
              </w:rPr>
            </w:pPr>
            <w:r w:rsidRPr="00DE4206">
              <w:rPr>
                <w:sz w:val="22"/>
                <w:szCs w:val="22"/>
                <w:lang w:val="en-US"/>
              </w:rPr>
              <w:t xml:space="preserve">[183,184] </w:t>
            </w:r>
          </w:p>
        </w:tc>
      </w:tr>
    </w:tbl>
    <w:p w14:paraId="551CCB0D" w14:textId="0BB295A8" w:rsidR="00DA6151" w:rsidRPr="00A14D9E" w:rsidRDefault="00A14D9E" w:rsidP="00421FC8">
      <w:pPr>
        <w:pStyle w:val="a3"/>
        <w:ind w:firstLine="567"/>
        <w:jc w:val="both"/>
      </w:pPr>
      <w:r w:rsidRPr="00A14D9E">
        <w:t xml:space="preserve">В последнее время, широко ведутся разработки в применении современных интенсивных методов экстрагирования, очистки и концентрации экстрактов из лекарственных растений. Эти </w:t>
      </w:r>
      <w:r w:rsidR="00DA6151" w:rsidRPr="00A14D9E">
        <w:t xml:space="preserve">современные методы включают в себя твердофазную </w:t>
      </w:r>
      <w:proofErr w:type="spellStart"/>
      <w:r w:rsidR="00DA6151" w:rsidRPr="00A14D9E">
        <w:t>микроэкстракцию</w:t>
      </w:r>
      <w:proofErr w:type="spellEnd"/>
      <w:r w:rsidR="00DA6151" w:rsidRPr="00A14D9E">
        <w:t>, экстракцию сверхкритической текучей средой, экстракцию под давлением-жидкости, экстракцию с помощью излучения сверхвысокой частоты</w:t>
      </w:r>
      <w:r w:rsidR="00DA6151" w:rsidRPr="00A14D9E">
        <w:rPr>
          <w:b/>
        </w:rPr>
        <w:t xml:space="preserve"> </w:t>
      </w:r>
      <w:r w:rsidR="00DA6151" w:rsidRPr="00A14D9E">
        <w:t>(СВЧ-излучение), твердофазную экстракцию и опосредованную поверхностно-активным веществом экстракцию [</w:t>
      </w:r>
      <w:r w:rsidR="00A97E26" w:rsidRPr="00A14D9E">
        <w:t>22</w:t>
      </w:r>
      <w:r w:rsidR="00DA6151" w:rsidRPr="00A14D9E">
        <w:t xml:space="preserve">]. </w:t>
      </w:r>
    </w:p>
    <w:p w14:paraId="4CA68D82" w14:textId="77777777" w:rsidR="00DA6151" w:rsidRPr="00A14D9E" w:rsidRDefault="00DA6151" w:rsidP="00421FC8">
      <w:pPr>
        <w:pStyle w:val="a3"/>
        <w:ind w:firstLine="567"/>
        <w:jc w:val="both"/>
      </w:pPr>
      <w:r w:rsidRPr="00A14D9E">
        <w:t xml:space="preserve">Общим недостатком классических и современных методов экстракции при подготовке образцов для сложных матриц является то, что перед анализом газов или жидкостной хроматографии часто требуются дополнительные процедуры очистки. Для лекарственных растений использование методов отбора проб, таких как </w:t>
      </w:r>
      <w:proofErr w:type="spellStart"/>
      <w:r w:rsidRPr="00A14D9E">
        <w:t>Сокслет</w:t>
      </w:r>
      <w:proofErr w:type="spellEnd"/>
      <w:r w:rsidRPr="00A14D9E">
        <w:t xml:space="preserve">, СВЧ или </w:t>
      </w:r>
      <w:r w:rsidRPr="00A14D9E">
        <w:rPr>
          <w:lang w:val="en-US"/>
        </w:rPr>
        <w:t>PLE</w:t>
      </w:r>
      <w:r w:rsidRPr="00A14D9E">
        <w:t>, часто приводит к неселективной совместной экстракции относительно большого количества нежелательных компонентов (например, липиды, стерины, хлорофиллы и т. д.), которые могут серьезно влиять на характеристики разделения и обнаружения последующего анализа ГХ или ВЭЖХ [</w:t>
      </w:r>
      <w:r w:rsidR="00A97E26" w:rsidRPr="00A14D9E">
        <w:t>30</w:t>
      </w:r>
      <w:r w:rsidRPr="00A14D9E">
        <w:t xml:space="preserve">]. </w:t>
      </w:r>
    </w:p>
    <w:p w14:paraId="74136AD5" w14:textId="77777777" w:rsidR="00A14D9E" w:rsidRDefault="00A14D9E" w:rsidP="00421FC8">
      <w:pPr>
        <w:ind w:firstLine="567"/>
        <w:jc w:val="both"/>
        <w:rPr>
          <w:rFonts w:ascii="Times New Roman" w:hAnsi="Times New Roman" w:cs="Times New Roman"/>
          <w:b/>
          <w:sz w:val="28"/>
          <w:szCs w:val="28"/>
        </w:rPr>
      </w:pPr>
    </w:p>
    <w:p w14:paraId="3B672D53" w14:textId="0224EF9F" w:rsidR="00C01B14" w:rsidRPr="00936FFB" w:rsidRDefault="002D76ED" w:rsidP="008D4304">
      <w:pPr>
        <w:ind w:firstLine="567"/>
        <w:jc w:val="center"/>
        <w:rPr>
          <w:rFonts w:ascii="Times New Roman" w:hAnsi="Times New Roman" w:cs="Times New Roman"/>
          <w:b/>
          <w:sz w:val="28"/>
          <w:szCs w:val="28"/>
        </w:rPr>
      </w:pPr>
      <w:r w:rsidRPr="00936FFB">
        <w:rPr>
          <w:rFonts w:ascii="Times New Roman" w:hAnsi="Times New Roman" w:cs="Times New Roman"/>
          <w:b/>
          <w:sz w:val="28"/>
          <w:szCs w:val="28"/>
        </w:rPr>
        <w:t>2</w:t>
      </w:r>
      <w:r w:rsidR="008D4304">
        <w:rPr>
          <w:rFonts w:ascii="Times New Roman" w:hAnsi="Times New Roman" w:cs="Times New Roman"/>
          <w:b/>
          <w:sz w:val="28"/>
          <w:szCs w:val="28"/>
        </w:rPr>
        <w:t>.</w:t>
      </w:r>
      <w:r w:rsidRPr="00936FFB">
        <w:rPr>
          <w:rFonts w:ascii="Times New Roman" w:hAnsi="Times New Roman" w:cs="Times New Roman"/>
          <w:b/>
          <w:sz w:val="28"/>
          <w:szCs w:val="28"/>
        </w:rPr>
        <w:t xml:space="preserve"> МАТЕРИАЛЫ И МЕТОДЫ ИССЛЕДОВАНИЯ</w:t>
      </w:r>
    </w:p>
    <w:p w14:paraId="0042A039" w14:textId="77777777" w:rsidR="00C01B14" w:rsidRPr="00936FFB" w:rsidRDefault="002D76ED" w:rsidP="00014D3E">
      <w:pPr>
        <w:spacing w:after="0"/>
        <w:ind w:firstLine="567"/>
        <w:jc w:val="both"/>
        <w:rPr>
          <w:rFonts w:ascii="Times New Roman" w:hAnsi="Times New Roman" w:cs="Times New Roman"/>
          <w:b/>
          <w:sz w:val="24"/>
          <w:szCs w:val="24"/>
        </w:rPr>
      </w:pPr>
      <w:r w:rsidRPr="00936FFB">
        <w:rPr>
          <w:rFonts w:ascii="Times New Roman" w:hAnsi="Times New Roman" w:cs="Times New Roman"/>
          <w:b/>
          <w:sz w:val="24"/>
          <w:szCs w:val="24"/>
        </w:rPr>
        <w:t>2.1 Объекты и материалы исследования</w:t>
      </w:r>
    </w:p>
    <w:p w14:paraId="198765DA" w14:textId="183CF985" w:rsidR="00014D3E" w:rsidRDefault="002D76ED" w:rsidP="00014D3E">
      <w:pPr>
        <w:pStyle w:val="a8"/>
        <w:spacing w:after="0" w:line="240" w:lineRule="auto"/>
        <w:ind w:left="0" w:firstLine="709"/>
        <w:jc w:val="both"/>
        <w:rPr>
          <w:rFonts w:ascii="Times New Roman" w:hAnsi="Times New Roman" w:cs="Times New Roman"/>
          <w:color w:val="000000" w:themeColor="text1"/>
          <w:sz w:val="24"/>
          <w:szCs w:val="24"/>
        </w:rPr>
      </w:pPr>
      <w:r w:rsidRPr="003528D2">
        <w:rPr>
          <w:rFonts w:ascii="Times New Roman" w:hAnsi="Times New Roman" w:cs="Times New Roman"/>
          <w:b/>
          <w:sz w:val="24"/>
          <w:szCs w:val="24"/>
        </w:rPr>
        <w:t>2.1.</w:t>
      </w:r>
      <w:r w:rsidRPr="003528D2">
        <w:rPr>
          <w:rFonts w:ascii="Times New Roman" w:hAnsi="Times New Roman" w:cs="Times New Roman"/>
          <w:b/>
          <w:color w:val="000000" w:themeColor="text1"/>
          <w:sz w:val="24"/>
          <w:szCs w:val="24"/>
        </w:rPr>
        <w:t>1</w:t>
      </w:r>
      <w:r w:rsidR="003528D2" w:rsidRPr="003528D2">
        <w:rPr>
          <w:rFonts w:ascii="Times New Roman" w:hAnsi="Times New Roman" w:cs="Times New Roman"/>
          <w:b/>
          <w:color w:val="000000" w:themeColor="text1"/>
          <w:sz w:val="24"/>
          <w:szCs w:val="24"/>
        </w:rPr>
        <w:t xml:space="preserve"> </w:t>
      </w:r>
      <w:r w:rsidRPr="003528D2">
        <w:rPr>
          <w:rFonts w:ascii="Times New Roman" w:hAnsi="Times New Roman" w:cs="Times New Roman"/>
          <w:b/>
          <w:color w:val="000000" w:themeColor="text1"/>
          <w:sz w:val="24"/>
          <w:szCs w:val="24"/>
        </w:rPr>
        <w:t>Объекты исследования</w:t>
      </w:r>
      <w:r w:rsidR="008D4304">
        <w:rPr>
          <w:rFonts w:ascii="Times New Roman" w:hAnsi="Times New Roman" w:cs="Times New Roman"/>
          <w:color w:val="000000" w:themeColor="text1"/>
          <w:sz w:val="24"/>
          <w:szCs w:val="24"/>
        </w:rPr>
        <w:t xml:space="preserve"> </w:t>
      </w:r>
    </w:p>
    <w:p w14:paraId="093B4AE8" w14:textId="77777777" w:rsidR="00014D3E" w:rsidRDefault="00014D3E" w:rsidP="00E00683">
      <w:pPr>
        <w:pStyle w:val="a8"/>
        <w:spacing w:after="0" w:line="240" w:lineRule="auto"/>
        <w:ind w:left="0" w:firstLine="709"/>
        <w:jc w:val="both"/>
        <w:rPr>
          <w:rFonts w:ascii="Times New Roman" w:hAnsi="Times New Roman" w:cs="Times New Roman"/>
          <w:color w:val="000000" w:themeColor="text1"/>
          <w:sz w:val="24"/>
          <w:szCs w:val="24"/>
        </w:rPr>
      </w:pPr>
    </w:p>
    <w:p w14:paraId="170960BC" w14:textId="46149B2B" w:rsidR="002D76ED" w:rsidRDefault="00014D3E" w:rsidP="00E00683">
      <w:pPr>
        <w:pStyle w:val="a8"/>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Объекты исследования - </w:t>
      </w:r>
      <w:proofErr w:type="gramStart"/>
      <w:r w:rsidR="002D76ED" w:rsidRPr="00936FFB">
        <w:rPr>
          <w:rFonts w:ascii="Times New Roman" w:hAnsi="Times New Roman" w:cs="Times New Roman"/>
          <w:color w:val="000000" w:themeColor="text1"/>
          <w:sz w:val="24"/>
          <w:szCs w:val="24"/>
        </w:rPr>
        <w:t>дикорастущие  растения</w:t>
      </w:r>
      <w:proofErr w:type="gramEnd"/>
      <w:r w:rsidR="002D76ED" w:rsidRPr="00936FFB">
        <w:rPr>
          <w:rFonts w:ascii="Times New Roman" w:hAnsi="Times New Roman" w:cs="Times New Roman"/>
          <w:color w:val="000000" w:themeColor="text1"/>
          <w:sz w:val="24"/>
          <w:szCs w:val="24"/>
        </w:rPr>
        <w:t xml:space="preserve">  флоры  Казахстана, принадлежащие  к  разным  семействам: </w:t>
      </w:r>
      <w:proofErr w:type="spellStart"/>
      <w:r w:rsidR="00C740A2" w:rsidRPr="00C740A2">
        <w:rPr>
          <w:rFonts w:ascii="Times New Roman" w:hAnsi="Times New Roman" w:cs="Times New Roman"/>
          <w:i/>
          <w:iCs/>
          <w:color w:val="000000" w:themeColor="text1"/>
          <w:sz w:val="24"/>
          <w:szCs w:val="24"/>
        </w:rPr>
        <w:t>Allium</w:t>
      </w:r>
      <w:proofErr w:type="spellEnd"/>
      <w:r w:rsidR="00C740A2" w:rsidRPr="00C740A2">
        <w:rPr>
          <w:rFonts w:ascii="Times New Roman" w:hAnsi="Times New Roman" w:cs="Times New Roman"/>
          <w:i/>
          <w:iCs/>
          <w:color w:val="000000" w:themeColor="text1"/>
          <w:sz w:val="24"/>
          <w:szCs w:val="24"/>
        </w:rPr>
        <w:t xml:space="preserve"> </w:t>
      </w:r>
      <w:proofErr w:type="spellStart"/>
      <w:r w:rsidR="00C740A2" w:rsidRPr="00C740A2">
        <w:rPr>
          <w:rFonts w:ascii="Times New Roman" w:hAnsi="Times New Roman" w:cs="Times New Roman"/>
          <w:i/>
          <w:iCs/>
          <w:color w:val="000000" w:themeColor="text1"/>
          <w:sz w:val="24"/>
          <w:szCs w:val="24"/>
        </w:rPr>
        <w:t>sativum</w:t>
      </w:r>
      <w:proofErr w:type="spellEnd"/>
      <w:r w:rsidR="00C740A2">
        <w:rPr>
          <w:rFonts w:ascii="Times New Roman" w:hAnsi="Times New Roman" w:cs="Times New Roman"/>
          <w:color w:val="000000" w:themeColor="text1"/>
          <w:sz w:val="24"/>
          <w:szCs w:val="24"/>
        </w:rPr>
        <w:t xml:space="preserve">, </w:t>
      </w:r>
      <w:r w:rsidR="00421FC8" w:rsidRPr="00936FFB">
        <w:rPr>
          <w:rFonts w:ascii="Times New Roman" w:hAnsi="Times New Roman" w:cs="Times New Roman"/>
          <w:i/>
          <w:color w:val="000000" w:themeColor="text1"/>
          <w:sz w:val="24"/>
          <w:szCs w:val="24"/>
          <w:lang w:val="en-US"/>
        </w:rPr>
        <w:t>Artemisia</w:t>
      </w:r>
      <w:r w:rsidR="00421FC8" w:rsidRPr="00936FFB">
        <w:rPr>
          <w:rFonts w:ascii="Times New Roman" w:hAnsi="Times New Roman" w:cs="Times New Roman"/>
          <w:i/>
          <w:color w:val="000000" w:themeColor="text1"/>
          <w:sz w:val="24"/>
          <w:szCs w:val="24"/>
        </w:rPr>
        <w:t xml:space="preserve"> </w:t>
      </w:r>
      <w:r w:rsidR="00421FC8" w:rsidRPr="00936FFB">
        <w:rPr>
          <w:rFonts w:ascii="Times New Roman" w:hAnsi="Times New Roman" w:cs="Times New Roman"/>
          <w:i/>
          <w:color w:val="000000" w:themeColor="text1"/>
          <w:sz w:val="24"/>
          <w:szCs w:val="24"/>
          <w:lang w:val="en-US"/>
        </w:rPr>
        <w:t>absinthium</w:t>
      </w:r>
      <w:r w:rsidR="00421FC8" w:rsidRPr="00936FFB">
        <w:rPr>
          <w:rFonts w:ascii="Times New Roman" w:hAnsi="Times New Roman" w:cs="Times New Roman"/>
          <w:i/>
          <w:color w:val="000000" w:themeColor="text1"/>
          <w:sz w:val="24"/>
          <w:szCs w:val="24"/>
        </w:rPr>
        <w:t xml:space="preserve"> </w:t>
      </w:r>
      <w:r w:rsidR="00421FC8" w:rsidRPr="00936FFB">
        <w:rPr>
          <w:rFonts w:ascii="Times New Roman" w:hAnsi="Times New Roman" w:cs="Times New Roman"/>
          <w:i/>
          <w:color w:val="000000" w:themeColor="text1"/>
          <w:sz w:val="24"/>
          <w:szCs w:val="24"/>
          <w:lang w:val="en-US"/>
        </w:rPr>
        <w:t>L</w:t>
      </w:r>
      <w:r w:rsidR="00421FC8" w:rsidRPr="00936FFB">
        <w:rPr>
          <w:rFonts w:ascii="Times New Roman" w:hAnsi="Times New Roman" w:cs="Times New Roman"/>
          <w:i/>
          <w:color w:val="000000" w:themeColor="text1"/>
          <w:sz w:val="24"/>
          <w:szCs w:val="24"/>
        </w:rPr>
        <w:t xml:space="preserve">., </w:t>
      </w:r>
      <w:proofErr w:type="spellStart"/>
      <w:r w:rsidR="00421FC8" w:rsidRPr="00936FFB">
        <w:rPr>
          <w:rFonts w:ascii="Times New Roman" w:hAnsi="Times New Roman" w:cs="Times New Roman"/>
          <w:i/>
          <w:color w:val="000000" w:themeColor="text1"/>
          <w:sz w:val="24"/>
          <w:szCs w:val="24"/>
        </w:rPr>
        <w:t>Syzygium</w:t>
      </w:r>
      <w:proofErr w:type="spellEnd"/>
      <w:r w:rsidR="00421FC8" w:rsidRPr="00936FFB">
        <w:rPr>
          <w:rFonts w:ascii="Times New Roman" w:hAnsi="Times New Roman" w:cs="Times New Roman"/>
          <w:i/>
          <w:color w:val="000000" w:themeColor="text1"/>
          <w:sz w:val="24"/>
          <w:szCs w:val="24"/>
        </w:rPr>
        <w:t xml:space="preserve"> </w:t>
      </w:r>
      <w:proofErr w:type="spellStart"/>
      <w:r w:rsidR="00421FC8" w:rsidRPr="00936FFB">
        <w:rPr>
          <w:rFonts w:ascii="Times New Roman" w:hAnsi="Times New Roman" w:cs="Times New Roman"/>
          <w:i/>
          <w:color w:val="000000" w:themeColor="text1"/>
          <w:sz w:val="24"/>
          <w:szCs w:val="24"/>
        </w:rPr>
        <w:t>aromaticum</w:t>
      </w:r>
      <w:proofErr w:type="spellEnd"/>
      <w:r w:rsidR="00421FC8" w:rsidRPr="00936FFB">
        <w:rPr>
          <w:rFonts w:ascii="Times New Roman" w:hAnsi="Times New Roman" w:cs="Times New Roman"/>
          <w:i/>
          <w:color w:val="000000" w:themeColor="text1"/>
          <w:sz w:val="24"/>
          <w:szCs w:val="24"/>
        </w:rPr>
        <w:t xml:space="preserve">, </w:t>
      </w:r>
      <w:proofErr w:type="spellStart"/>
      <w:r w:rsidR="00421FC8" w:rsidRPr="00936FFB">
        <w:rPr>
          <w:rFonts w:ascii="Times New Roman" w:hAnsi="Times New Roman" w:cs="Times New Roman"/>
          <w:bCs/>
          <w:i/>
          <w:color w:val="000000" w:themeColor="text1"/>
          <w:sz w:val="24"/>
          <w:szCs w:val="24"/>
        </w:rPr>
        <w:t>Alhagi</w:t>
      </w:r>
      <w:proofErr w:type="spellEnd"/>
      <w:r w:rsidR="00421FC8" w:rsidRPr="00936FFB">
        <w:rPr>
          <w:rFonts w:ascii="Times New Roman" w:hAnsi="Times New Roman" w:cs="Times New Roman"/>
          <w:bCs/>
          <w:i/>
          <w:color w:val="000000" w:themeColor="text1"/>
          <w:sz w:val="24"/>
          <w:szCs w:val="24"/>
        </w:rPr>
        <w:t xml:space="preserve"> </w:t>
      </w:r>
      <w:proofErr w:type="spellStart"/>
      <w:r w:rsidR="00421FC8" w:rsidRPr="00936FFB">
        <w:rPr>
          <w:rFonts w:ascii="Times New Roman" w:hAnsi="Times New Roman" w:cs="Times New Roman"/>
          <w:bCs/>
          <w:i/>
          <w:color w:val="000000" w:themeColor="text1"/>
          <w:sz w:val="24"/>
          <w:szCs w:val="24"/>
        </w:rPr>
        <w:lastRenderedPageBreak/>
        <w:t>pseudalhagi</w:t>
      </w:r>
      <w:proofErr w:type="spellEnd"/>
      <w:r w:rsidR="00421FC8" w:rsidRPr="00936FFB">
        <w:rPr>
          <w:rFonts w:ascii="Times New Roman" w:hAnsi="Times New Roman" w:cs="Times New Roman"/>
          <w:bCs/>
          <w:i/>
          <w:color w:val="000000" w:themeColor="text1"/>
          <w:sz w:val="24"/>
          <w:szCs w:val="24"/>
        </w:rPr>
        <w:t xml:space="preserve"> </w:t>
      </w:r>
      <w:r w:rsidR="002D76ED" w:rsidRPr="00936FFB">
        <w:rPr>
          <w:rFonts w:ascii="Times New Roman" w:hAnsi="Times New Roman" w:cs="Times New Roman"/>
          <w:color w:val="000000" w:themeColor="text1"/>
          <w:sz w:val="24"/>
          <w:szCs w:val="24"/>
        </w:rPr>
        <w:t>собранные в</w:t>
      </w:r>
      <w:r w:rsidR="006E3814" w:rsidRPr="00936FFB">
        <w:rPr>
          <w:rFonts w:ascii="Times New Roman" w:hAnsi="Times New Roman" w:cs="Times New Roman"/>
          <w:color w:val="000000" w:themeColor="text1"/>
          <w:sz w:val="24"/>
          <w:szCs w:val="24"/>
        </w:rPr>
        <w:t xml:space="preserve"> </w:t>
      </w:r>
      <w:r w:rsidR="002D76ED" w:rsidRPr="00936FFB">
        <w:rPr>
          <w:rFonts w:ascii="Times New Roman" w:hAnsi="Times New Roman" w:cs="Times New Roman"/>
          <w:color w:val="000000" w:themeColor="text1"/>
          <w:sz w:val="24"/>
          <w:szCs w:val="24"/>
        </w:rPr>
        <w:t xml:space="preserve">экспедиционных выездах по </w:t>
      </w:r>
      <w:proofErr w:type="spellStart"/>
      <w:r w:rsidR="002D76ED" w:rsidRPr="00936FFB">
        <w:rPr>
          <w:rFonts w:ascii="Times New Roman" w:hAnsi="Times New Roman" w:cs="Times New Roman"/>
          <w:color w:val="000000" w:themeColor="text1"/>
          <w:sz w:val="24"/>
          <w:szCs w:val="24"/>
        </w:rPr>
        <w:t>Алматинской</w:t>
      </w:r>
      <w:proofErr w:type="spellEnd"/>
      <w:r w:rsidR="002D76ED" w:rsidRPr="00936FFB">
        <w:rPr>
          <w:rFonts w:ascii="Times New Roman" w:hAnsi="Times New Roman" w:cs="Times New Roman"/>
          <w:color w:val="000000" w:themeColor="text1"/>
          <w:sz w:val="24"/>
          <w:szCs w:val="24"/>
        </w:rPr>
        <w:t xml:space="preserve"> </w:t>
      </w:r>
      <w:proofErr w:type="spellStart"/>
      <w:r w:rsidR="002D76ED" w:rsidRPr="00936FFB">
        <w:rPr>
          <w:rFonts w:ascii="Times New Roman" w:hAnsi="Times New Roman" w:cs="Times New Roman"/>
          <w:color w:val="000000" w:themeColor="text1"/>
          <w:sz w:val="24"/>
          <w:szCs w:val="24"/>
        </w:rPr>
        <w:t>областии</w:t>
      </w:r>
      <w:proofErr w:type="spellEnd"/>
      <w:r w:rsidR="006E3814" w:rsidRPr="00936FFB">
        <w:rPr>
          <w:rFonts w:ascii="Times New Roman" w:hAnsi="Times New Roman" w:cs="Times New Roman"/>
          <w:color w:val="000000" w:themeColor="text1"/>
          <w:sz w:val="24"/>
          <w:szCs w:val="24"/>
        </w:rPr>
        <w:t xml:space="preserve"> </w:t>
      </w:r>
      <w:r w:rsidR="002D76ED" w:rsidRPr="00936FFB">
        <w:rPr>
          <w:rFonts w:ascii="Times New Roman" w:hAnsi="Times New Roman" w:cs="Times New Roman"/>
          <w:color w:val="000000" w:themeColor="text1"/>
          <w:sz w:val="24"/>
          <w:szCs w:val="24"/>
        </w:rPr>
        <w:t>Восточному</w:t>
      </w:r>
      <w:r w:rsidR="006E3814" w:rsidRPr="00936FFB">
        <w:rPr>
          <w:rFonts w:ascii="Times New Roman" w:hAnsi="Times New Roman" w:cs="Times New Roman"/>
          <w:color w:val="000000" w:themeColor="text1"/>
          <w:sz w:val="24"/>
          <w:szCs w:val="24"/>
        </w:rPr>
        <w:t xml:space="preserve"> </w:t>
      </w:r>
      <w:r w:rsidR="002D76ED" w:rsidRPr="00936FFB">
        <w:rPr>
          <w:rFonts w:ascii="Times New Roman" w:hAnsi="Times New Roman" w:cs="Times New Roman"/>
          <w:color w:val="000000" w:themeColor="text1"/>
          <w:sz w:val="24"/>
          <w:szCs w:val="24"/>
        </w:rPr>
        <w:t>Казахстану</w:t>
      </w:r>
    </w:p>
    <w:p w14:paraId="26142859" w14:textId="77777777" w:rsidR="008D4304" w:rsidRPr="00936FFB" w:rsidRDefault="008D4304" w:rsidP="00E00683">
      <w:pPr>
        <w:pStyle w:val="a8"/>
        <w:spacing w:after="0" w:line="240" w:lineRule="auto"/>
        <w:ind w:left="0" w:firstLine="709"/>
        <w:jc w:val="both"/>
        <w:rPr>
          <w:rFonts w:ascii="Times New Roman" w:hAnsi="Times New Roman" w:cs="Times New Roman"/>
          <w:sz w:val="24"/>
          <w:szCs w:val="24"/>
        </w:rPr>
      </w:pPr>
    </w:p>
    <w:p w14:paraId="5DD0BE59" w14:textId="40612EBF" w:rsidR="00C01B14" w:rsidRPr="00014D3E" w:rsidRDefault="009646ED" w:rsidP="00E00683">
      <w:pPr>
        <w:spacing w:after="0" w:line="240" w:lineRule="auto"/>
        <w:ind w:firstLine="567"/>
        <w:jc w:val="both"/>
        <w:rPr>
          <w:rFonts w:ascii="Times New Roman" w:hAnsi="Times New Roman" w:cs="Times New Roman"/>
          <w:b/>
          <w:sz w:val="24"/>
          <w:szCs w:val="24"/>
        </w:rPr>
      </w:pPr>
      <w:r w:rsidRPr="00014D3E">
        <w:rPr>
          <w:rFonts w:ascii="Times New Roman" w:hAnsi="Times New Roman" w:cs="Times New Roman"/>
          <w:b/>
          <w:sz w:val="24"/>
          <w:szCs w:val="24"/>
        </w:rPr>
        <w:t>2.1.2</w:t>
      </w:r>
      <w:r w:rsidR="00014D3E">
        <w:rPr>
          <w:rFonts w:ascii="Times New Roman" w:hAnsi="Times New Roman" w:cs="Times New Roman"/>
          <w:b/>
          <w:sz w:val="24"/>
          <w:szCs w:val="24"/>
        </w:rPr>
        <w:t xml:space="preserve"> </w:t>
      </w:r>
      <w:r w:rsidR="00C01B14" w:rsidRPr="00014D3E">
        <w:rPr>
          <w:rFonts w:ascii="Times New Roman" w:hAnsi="Times New Roman" w:cs="Times New Roman"/>
          <w:b/>
          <w:sz w:val="24"/>
          <w:szCs w:val="24"/>
        </w:rPr>
        <w:t>Материалы и реактивы исследования</w:t>
      </w:r>
    </w:p>
    <w:p w14:paraId="42B54D3E" w14:textId="77777777" w:rsidR="00014D3E" w:rsidRPr="00936FFB" w:rsidRDefault="00014D3E" w:rsidP="00E00683">
      <w:pPr>
        <w:spacing w:after="0" w:line="240" w:lineRule="auto"/>
        <w:ind w:firstLine="567"/>
        <w:jc w:val="both"/>
        <w:rPr>
          <w:rFonts w:ascii="Times New Roman" w:hAnsi="Times New Roman" w:cs="Times New Roman"/>
          <w:sz w:val="24"/>
          <w:szCs w:val="24"/>
        </w:rPr>
      </w:pPr>
    </w:p>
    <w:p w14:paraId="2C23516E" w14:textId="77777777" w:rsidR="00C01B14" w:rsidRPr="00936FFB" w:rsidRDefault="00C01B14" w:rsidP="00E00683">
      <w:pPr>
        <w:spacing w:after="0" w:line="240" w:lineRule="auto"/>
        <w:ind w:firstLine="567"/>
        <w:jc w:val="both"/>
        <w:rPr>
          <w:rFonts w:ascii="Times New Roman" w:hAnsi="Times New Roman" w:cs="Times New Roman"/>
          <w:sz w:val="24"/>
          <w:szCs w:val="24"/>
        </w:rPr>
      </w:pPr>
      <w:r w:rsidRPr="00936FFB">
        <w:rPr>
          <w:rFonts w:ascii="Times New Roman" w:hAnsi="Times New Roman" w:cs="Times New Roman"/>
          <w:sz w:val="24"/>
          <w:szCs w:val="24"/>
        </w:rPr>
        <w:t xml:space="preserve">Этиловый спирт (АО Талгарский спиртзавод, Казахстан). </w:t>
      </w:r>
      <w:proofErr w:type="spellStart"/>
      <w:r w:rsidRPr="00936FFB">
        <w:rPr>
          <w:rFonts w:ascii="Times New Roman" w:hAnsi="Times New Roman" w:cs="Times New Roman"/>
          <w:sz w:val="24"/>
          <w:szCs w:val="24"/>
        </w:rPr>
        <w:t>Трипановый</w:t>
      </w:r>
      <w:proofErr w:type="spellEnd"/>
      <w:r w:rsidRPr="00936FFB">
        <w:rPr>
          <w:rFonts w:ascii="Times New Roman" w:hAnsi="Times New Roman" w:cs="Times New Roman"/>
          <w:sz w:val="24"/>
          <w:szCs w:val="24"/>
        </w:rPr>
        <w:t xml:space="preserve"> </w:t>
      </w:r>
      <w:proofErr w:type="gramStart"/>
      <w:r w:rsidRPr="00936FFB">
        <w:rPr>
          <w:rFonts w:ascii="Times New Roman" w:hAnsi="Times New Roman" w:cs="Times New Roman"/>
          <w:sz w:val="24"/>
          <w:szCs w:val="24"/>
        </w:rPr>
        <w:t>синий(</w:t>
      </w:r>
      <w:proofErr w:type="spellStart"/>
      <w:proofErr w:type="gramEnd"/>
      <w:r w:rsidRPr="00936FFB">
        <w:rPr>
          <w:rFonts w:ascii="Times New Roman" w:hAnsi="Times New Roman" w:cs="Times New Roman"/>
          <w:sz w:val="24"/>
          <w:szCs w:val="24"/>
        </w:rPr>
        <w:t>Sigma</w:t>
      </w:r>
      <w:proofErr w:type="spellEnd"/>
      <w:r w:rsidRPr="00936FFB">
        <w:rPr>
          <w:rFonts w:ascii="Times New Roman" w:hAnsi="Times New Roman" w:cs="Times New Roman"/>
          <w:sz w:val="24"/>
          <w:szCs w:val="24"/>
        </w:rPr>
        <w:t>, США). Фосфатный буфер (pH6,</w:t>
      </w:r>
      <w:proofErr w:type="gramStart"/>
      <w:r w:rsidRPr="00936FFB">
        <w:rPr>
          <w:rFonts w:ascii="Times New Roman" w:hAnsi="Times New Roman" w:cs="Times New Roman"/>
          <w:sz w:val="24"/>
          <w:szCs w:val="24"/>
        </w:rPr>
        <w:t>8)(</w:t>
      </w:r>
      <w:proofErr w:type="gramEnd"/>
      <w:r w:rsidRPr="00936FFB">
        <w:rPr>
          <w:rFonts w:ascii="Times New Roman" w:hAnsi="Times New Roman" w:cs="Times New Roman"/>
          <w:sz w:val="24"/>
          <w:szCs w:val="24"/>
        </w:rPr>
        <w:t xml:space="preserve">Sigma,  США).  </w:t>
      </w:r>
      <w:proofErr w:type="gramStart"/>
      <w:r w:rsidRPr="00936FFB">
        <w:rPr>
          <w:rFonts w:ascii="Times New Roman" w:hAnsi="Times New Roman" w:cs="Times New Roman"/>
          <w:sz w:val="24"/>
          <w:szCs w:val="24"/>
        </w:rPr>
        <w:t>o</w:t>
      </w:r>
      <w:proofErr w:type="gramEnd"/>
      <w:r w:rsidRPr="00936FFB">
        <w:rPr>
          <w:rFonts w:ascii="Times New Roman" w:hAnsi="Times New Roman" w:cs="Times New Roman"/>
          <w:sz w:val="24"/>
          <w:szCs w:val="24"/>
        </w:rPr>
        <w:t xml:space="preserve">-Ксилол  (Sigma,  США). </w:t>
      </w:r>
      <w:proofErr w:type="gramStart"/>
      <w:r w:rsidRPr="00936FFB">
        <w:rPr>
          <w:rFonts w:ascii="Times New Roman" w:hAnsi="Times New Roman" w:cs="Times New Roman"/>
          <w:sz w:val="24"/>
          <w:szCs w:val="24"/>
        </w:rPr>
        <w:t>Физиологический  0</w:t>
      </w:r>
      <w:proofErr w:type="gramEnd"/>
      <w:r w:rsidRPr="00936FFB">
        <w:rPr>
          <w:rFonts w:ascii="Times New Roman" w:hAnsi="Times New Roman" w:cs="Times New Roman"/>
          <w:sz w:val="24"/>
          <w:szCs w:val="24"/>
        </w:rPr>
        <w:t xml:space="preserve">,9%  раствор  хлорида  натрия  (ANP,  Казахстан).  ТСХ пластины, покрытые сорбентом </w:t>
      </w:r>
      <w:proofErr w:type="spellStart"/>
      <w:proofErr w:type="gramStart"/>
      <w:r w:rsidRPr="00936FFB">
        <w:rPr>
          <w:rFonts w:ascii="Times New Roman" w:hAnsi="Times New Roman" w:cs="Times New Roman"/>
          <w:sz w:val="24"/>
          <w:szCs w:val="24"/>
        </w:rPr>
        <w:t>silicagel</w:t>
      </w:r>
      <w:proofErr w:type="spellEnd"/>
      <w:r w:rsidRPr="00936FFB">
        <w:rPr>
          <w:rFonts w:ascii="Times New Roman" w:hAnsi="Times New Roman" w:cs="Times New Roman"/>
          <w:sz w:val="24"/>
          <w:szCs w:val="24"/>
        </w:rPr>
        <w:t xml:space="preserve">  F</w:t>
      </w:r>
      <w:proofErr w:type="gramEnd"/>
      <w:r w:rsidRPr="00936FFB">
        <w:rPr>
          <w:rFonts w:ascii="Times New Roman" w:hAnsi="Times New Roman" w:cs="Times New Roman"/>
          <w:sz w:val="24"/>
          <w:szCs w:val="24"/>
        </w:rPr>
        <w:t>254  (</w:t>
      </w:r>
      <w:proofErr w:type="spellStart"/>
      <w:r w:rsidRPr="00936FFB">
        <w:rPr>
          <w:rFonts w:ascii="Times New Roman" w:hAnsi="Times New Roman" w:cs="Times New Roman"/>
          <w:sz w:val="24"/>
          <w:szCs w:val="24"/>
        </w:rPr>
        <w:t>Analtech</w:t>
      </w:r>
      <w:proofErr w:type="spellEnd"/>
      <w:r w:rsidRPr="00936FFB">
        <w:rPr>
          <w:rFonts w:ascii="Times New Roman" w:hAnsi="Times New Roman" w:cs="Times New Roman"/>
          <w:sz w:val="24"/>
          <w:szCs w:val="24"/>
        </w:rPr>
        <w:t xml:space="preserve">). </w:t>
      </w:r>
      <w:proofErr w:type="spellStart"/>
      <w:r w:rsidRPr="00936FFB">
        <w:rPr>
          <w:rFonts w:ascii="Times New Roman" w:hAnsi="Times New Roman" w:cs="Times New Roman"/>
          <w:sz w:val="24"/>
          <w:szCs w:val="24"/>
        </w:rPr>
        <w:t>SNAPКартридж</w:t>
      </w:r>
      <w:proofErr w:type="spellEnd"/>
      <w:r w:rsidRPr="00936FFB">
        <w:rPr>
          <w:rFonts w:ascii="Times New Roman" w:hAnsi="Times New Roman" w:cs="Times New Roman"/>
          <w:sz w:val="24"/>
          <w:szCs w:val="24"/>
        </w:rPr>
        <w:t xml:space="preserve"> KP-Sil</w:t>
      </w:r>
      <w:proofErr w:type="gramStart"/>
      <w:r w:rsidRPr="00936FFB">
        <w:rPr>
          <w:rFonts w:ascii="Times New Roman" w:hAnsi="Times New Roman" w:cs="Times New Roman"/>
          <w:sz w:val="24"/>
          <w:szCs w:val="24"/>
        </w:rPr>
        <w:t>100  г.</w:t>
      </w:r>
      <w:proofErr w:type="gramEnd"/>
      <w:r w:rsidR="00786123" w:rsidRPr="00936FFB">
        <w:rPr>
          <w:rFonts w:ascii="Times New Roman" w:hAnsi="Times New Roman" w:cs="Times New Roman"/>
          <w:sz w:val="24"/>
          <w:szCs w:val="24"/>
          <w:lang w:val="kk-KZ"/>
        </w:rPr>
        <w:t xml:space="preserve"> </w:t>
      </w:r>
      <w:r w:rsidRPr="00936FFB">
        <w:rPr>
          <w:rFonts w:ascii="Times New Roman" w:hAnsi="Times New Roman" w:cs="Times New Roman"/>
          <w:sz w:val="24"/>
          <w:szCs w:val="24"/>
        </w:rPr>
        <w:t>(</w:t>
      </w:r>
      <w:proofErr w:type="spellStart"/>
      <w:r w:rsidRPr="00936FFB">
        <w:rPr>
          <w:rFonts w:ascii="Times New Roman" w:hAnsi="Times New Roman" w:cs="Times New Roman"/>
          <w:sz w:val="24"/>
          <w:szCs w:val="24"/>
        </w:rPr>
        <w:t>Biotage</w:t>
      </w:r>
      <w:proofErr w:type="spellEnd"/>
      <w:r w:rsidRPr="00936FFB">
        <w:rPr>
          <w:rFonts w:ascii="Times New Roman" w:hAnsi="Times New Roman" w:cs="Times New Roman"/>
          <w:sz w:val="24"/>
          <w:szCs w:val="24"/>
        </w:rPr>
        <w:t xml:space="preserve">). Раствор </w:t>
      </w:r>
      <w:proofErr w:type="gramStart"/>
      <w:r w:rsidRPr="00936FFB">
        <w:rPr>
          <w:rFonts w:ascii="Times New Roman" w:hAnsi="Times New Roman" w:cs="Times New Roman"/>
          <w:sz w:val="24"/>
          <w:szCs w:val="24"/>
        </w:rPr>
        <w:t>антимикробных  и</w:t>
      </w:r>
      <w:proofErr w:type="gramEnd"/>
      <w:r w:rsidRPr="00936FFB">
        <w:rPr>
          <w:rFonts w:ascii="Times New Roman" w:hAnsi="Times New Roman" w:cs="Times New Roman"/>
          <w:sz w:val="24"/>
          <w:szCs w:val="24"/>
        </w:rPr>
        <w:t xml:space="preserve">  антигрибковых препаратов(Sigma,  США).  Среда</w:t>
      </w:r>
      <w:r w:rsidR="006E3814" w:rsidRPr="00936FFB">
        <w:rPr>
          <w:rFonts w:ascii="Times New Roman" w:hAnsi="Times New Roman" w:cs="Times New Roman"/>
          <w:sz w:val="24"/>
          <w:szCs w:val="24"/>
        </w:rPr>
        <w:t xml:space="preserve"> </w:t>
      </w:r>
      <w:r w:rsidRPr="00936FFB">
        <w:rPr>
          <w:rFonts w:ascii="Times New Roman" w:hAnsi="Times New Roman" w:cs="Times New Roman"/>
          <w:sz w:val="24"/>
          <w:szCs w:val="24"/>
        </w:rPr>
        <w:t>DMEM</w:t>
      </w:r>
      <w:r w:rsidR="006E3814" w:rsidRPr="00936FFB">
        <w:rPr>
          <w:rFonts w:ascii="Times New Roman" w:hAnsi="Times New Roman" w:cs="Times New Roman"/>
          <w:sz w:val="24"/>
          <w:szCs w:val="24"/>
        </w:rPr>
        <w:t xml:space="preserve"> </w:t>
      </w:r>
      <w:r w:rsidRPr="00936FFB">
        <w:rPr>
          <w:rFonts w:ascii="Times New Roman" w:hAnsi="Times New Roman" w:cs="Times New Roman"/>
          <w:sz w:val="24"/>
          <w:szCs w:val="24"/>
        </w:rPr>
        <w:t xml:space="preserve">(Sigma, США).  </w:t>
      </w:r>
      <w:proofErr w:type="spellStart"/>
      <w:r w:rsidRPr="00936FFB">
        <w:rPr>
          <w:rFonts w:ascii="Times New Roman" w:hAnsi="Times New Roman" w:cs="Times New Roman"/>
          <w:sz w:val="24"/>
          <w:szCs w:val="24"/>
        </w:rPr>
        <w:t>РастворТрипсин</w:t>
      </w:r>
      <w:proofErr w:type="spellEnd"/>
      <w:r w:rsidRPr="00936FFB">
        <w:rPr>
          <w:rFonts w:ascii="Times New Roman" w:hAnsi="Times New Roman" w:cs="Times New Roman"/>
          <w:sz w:val="24"/>
          <w:szCs w:val="24"/>
        </w:rPr>
        <w:t>/ ЭДТА (</w:t>
      </w:r>
      <w:proofErr w:type="spellStart"/>
      <w:r w:rsidRPr="00936FFB">
        <w:rPr>
          <w:rFonts w:ascii="Times New Roman" w:hAnsi="Times New Roman" w:cs="Times New Roman"/>
          <w:sz w:val="24"/>
          <w:szCs w:val="24"/>
        </w:rPr>
        <w:t>Sigma</w:t>
      </w:r>
      <w:proofErr w:type="spellEnd"/>
      <w:r w:rsidRPr="00936FFB">
        <w:rPr>
          <w:rFonts w:ascii="Times New Roman" w:hAnsi="Times New Roman" w:cs="Times New Roman"/>
          <w:sz w:val="24"/>
          <w:szCs w:val="24"/>
        </w:rPr>
        <w:t>, США).</w:t>
      </w:r>
      <w:r w:rsidR="00FC1F0D" w:rsidRPr="00936FFB">
        <w:rPr>
          <w:rFonts w:ascii="Times New Roman" w:hAnsi="Times New Roman" w:cs="Times New Roman"/>
          <w:sz w:val="24"/>
          <w:szCs w:val="24"/>
        </w:rPr>
        <w:t xml:space="preserve"> </w:t>
      </w:r>
      <w:r w:rsidRPr="00936FFB">
        <w:rPr>
          <w:rFonts w:ascii="Times New Roman" w:hAnsi="Times New Roman" w:cs="Times New Roman"/>
          <w:sz w:val="24"/>
          <w:szCs w:val="24"/>
        </w:rPr>
        <w:t>Фетальная</w:t>
      </w:r>
      <w:r w:rsidR="006E3814" w:rsidRPr="00936FFB">
        <w:rPr>
          <w:rFonts w:ascii="Times New Roman" w:hAnsi="Times New Roman" w:cs="Times New Roman"/>
          <w:sz w:val="24"/>
          <w:szCs w:val="24"/>
        </w:rPr>
        <w:t xml:space="preserve"> </w:t>
      </w:r>
      <w:proofErr w:type="gramStart"/>
      <w:r w:rsidRPr="00936FFB">
        <w:rPr>
          <w:rFonts w:ascii="Times New Roman" w:hAnsi="Times New Roman" w:cs="Times New Roman"/>
          <w:sz w:val="24"/>
          <w:szCs w:val="24"/>
        </w:rPr>
        <w:t>сыворотка(</w:t>
      </w:r>
      <w:proofErr w:type="gramEnd"/>
      <w:r w:rsidRPr="00936FFB">
        <w:rPr>
          <w:rFonts w:ascii="Times New Roman" w:hAnsi="Times New Roman" w:cs="Times New Roman"/>
          <w:sz w:val="24"/>
          <w:szCs w:val="24"/>
        </w:rPr>
        <w:t xml:space="preserve">Sigma,  США). </w:t>
      </w:r>
      <w:proofErr w:type="spellStart"/>
      <w:proofErr w:type="gramStart"/>
      <w:r w:rsidRPr="00936FFB">
        <w:rPr>
          <w:rFonts w:ascii="Times New Roman" w:hAnsi="Times New Roman" w:cs="Times New Roman"/>
          <w:sz w:val="24"/>
          <w:szCs w:val="24"/>
        </w:rPr>
        <w:t>Диметилсульфоксид</w:t>
      </w:r>
      <w:proofErr w:type="spellEnd"/>
      <w:r w:rsidRPr="00936FFB">
        <w:rPr>
          <w:rFonts w:ascii="Times New Roman" w:hAnsi="Times New Roman" w:cs="Times New Roman"/>
          <w:sz w:val="24"/>
          <w:szCs w:val="24"/>
        </w:rPr>
        <w:t>(</w:t>
      </w:r>
      <w:proofErr w:type="spellStart"/>
      <w:proofErr w:type="gramEnd"/>
      <w:r w:rsidRPr="00936FFB">
        <w:rPr>
          <w:rFonts w:ascii="Times New Roman" w:hAnsi="Times New Roman" w:cs="Times New Roman"/>
          <w:sz w:val="24"/>
          <w:szCs w:val="24"/>
        </w:rPr>
        <w:t>AppliChem</w:t>
      </w:r>
      <w:proofErr w:type="spellEnd"/>
      <w:r w:rsidRPr="00936FFB">
        <w:rPr>
          <w:rFonts w:ascii="Times New Roman" w:hAnsi="Times New Roman" w:cs="Times New Roman"/>
          <w:sz w:val="24"/>
          <w:szCs w:val="24"/>
        </w:rPr>
        <w:t>,  Германия).</w:t>
      </w:r>
      <w:r w:rsidR="00FC1F0D" w:rsidRPr="00936FFB">
        <w:rPr>
          <w:rFonts w:ascii="Times New Roman" w:hAnsi="Times New Roman" w:cs="Times New Roman"/>
          <w:sz w:val="24"/>
          <w:szCs w:val="24"/>
        </w:rPr>
        <w:t xml:space="preserve"> </w:t>
      </w:r>
      <w:proofErr w:type="spellStart"/>
      <w:r w:rsidRPr="00936FFB">
        <w:rPr>
          <w:rFonts w:ascii="Times New Roman" w:hAnsi="Times New Roman" w:cs="Times New Roman"/>
          <w:sz w:val="24"/>
          <w:szCs w:val="24"/>
        </w:rPr>
        <w:t>Дихлорметан</w:t>
      </w:r>
      <w:proofErr w:type="spellEnd"/>
      <w:r w:rsidRPr="00936FFB">
        <w:rPr>
          <w:rFonts w:ascii="Times New Roman" w:hAnsi="Times New Roman" w:cs="Times New Roman"/>
          <w:sz w:val="24"/>
          <w:szCs w:val="24"/>
        </w:rPr>
        <w:t xml:space="preserve"> (</w:t>
      </w:r>
      <w:proofErr w:type="spellStart"/>
      <w:proofErr w:type="gramStart"/>
      <w:r w:rsidRPr="00936FFB">
        <w:rPr>
          <w:rFonts w:ascii="Times New Roman" w:hAnsi="Times New Roman" w:cs="Times New Roman"/>
          <w:sz w:val="24"/>
          <w:szCs w:val="24"/>
        </w:rPr>
        <w:t>Sigma</w:t>
      </w:r>
      <w:proofErr w:type="spellEnd"/>
      <w:r w:rsidRPr="00936FFB">
        <w:rPr>
          <w:rFonts w:ascii="Times New Roman" w:hAnsi="Times New Roman" w:cs="Times New Roman"/>
          <w:sz w:val="24"/>
          <w:szCs w:val="24"/>
        </w:rPr>
        <w:t>,  США</w:t>
      </w:r>
      <w:proofErr w:type="gramEnd"/>
      <w:r w:rsidRPr="00936FFB">
        <w:rPr>
          <w:rFonts w:ascii="Times New Roman" w:hAnsi="Times New Roman" w:cs="Times New Roman"/>
          <w:sz w:val="24"/>
          <w:szCs w:val="24"/>
        </w:rPr>
        <w:t>).Наборы:STAPHYtest16, NEFERMtest24  и CANDIDAtest21(MIKROLATES, США). 2,2-дифенил-1-пикрилгидразил (</w:t>
      </w:r>
      <w:proofErr w:type="gramStart"/>
      <w:r w:rsidRPr="00936FFB">
        <w:rPr>
          <w:rFonts w:ascii="Times New Roman" w:hAnsi="Times New Roman" w:cs="Times New Roman"/>
          <w:sz w:val="24"/>
          <w:szCs w:val="24"/>
        </w:rPr>
        <w:t>DPPH)  (</w:t>
      </w:r>
      <w:proofErr w:type="gramEnd"/>
      <w:r w:rsidRPr="00936FFB">
        <w:rPr>
          <w:rFonts w:ascii="Times New Roman" w:hAnsi="Times New Roman" w:cs="Times New Roman"/>
          <w:sz w:val="24"/>
          <w:szCs w:val="24"/>
        </w:rPr>
        <w:t xml:space="preserve">Sigma, США).  2,2'-азино-бис-(этилбензтиазолино-6-сульфонат) </w:t>
      </w:r>
      <w:proofErr w:type="gramStart"/>
      <w:r w:rsidRPr="00936FFB">
        <w:rPr>
          <w:rFonts w:ascii="Times New Roman" w:hAnsi="Times New Roman" w:cs="Times New Roman"/>
          <w:sz w:val="24"/>
          <w:szCs w:val="24"/>
        </w:rPr>
        <w:t>ABTS(</w:t>
      </w:r>
      <w:proofErr w:type="gramEnd"/>
      <w:r w:rsidRPr="00936FFB">
        <w:rPr>
          <w:rFonts w:ascii="Times New Roman" w:hAnsi="Times New Roman" w:cs="Times New Roman"/>
          <w:sz w:val="24"/>
          <w:szCs w:val="24"/>
        </w:rPr>
        <w:t>Sigma, США).</w:t>
      </w:r>
    </w:p>
    <w:p w14:paraId="61F7A0A2" w14:textId="77777777" w:rsidR="00FC1F0D" w:rsidRPr="00936FFB" w:rsidRDefault="00FC1F0D" w:rsidP="00E00683">
      <w:pPr>
        <w:spacing w:after="0" w:line="240" w:lineRule="auto"/>
        <w:ind w:firstLine="567"/>
        <w:jc w:val="both"/>
        <w:rPr>
          <w:rFonts w:ascii="Times New Roman" w:hAnsi="Times New Roman" w:cs="Times New Roman"/>
          <w:sz w:val="24"/>
          <w:szCs w:val="24"/>
        </w:rPr>
      </w:pPr>
    </w:p>
    <w:p w14:paraId="73DA3F1D" w14:textId="3DF53A87" w:rsidR="00C01B14" w:rsidRDefault="00014D3E" w:rsidP="00014D3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C01B14" w:rsidRPr="008D4304">
        <w:rPr>
          <w:rFonts w:ascii="Times New Roman" w:hAnsi="Times New Roman" w:cs="Times New Roman"/>
          <w:b/>
          <w:bCs/>
          <w:sz w:val="24"/>
          <w:szCs w:val="24"/>
        </w:rPr>
        <w:t>2.2 Методы исследований</w:t>
      </w:r>
    </w:p>
    <w:p w14:paraId="310611B7" w14:textId="6B4B2C73" w:rsidR="003528D2" w:rsidRPr="003528D2" w:rsidRDefault="00C01B14" w:rsidP="003528D2">
      <w:pPr>
        <w:spacing w:after="0" w:line="240" w:lineRule="auto"/>
        <w:ind w:left="426"/>
        <w:jc w:val="both"/>
        <w:rPr>
          <w:rFonts w:ascii="Times New Roman" w:hAnsi="Times New Roman" w:cs="Times New Roman"/>
          <w:b/>
          <w:sz w:val="24"/>
          <w:szCs w:val="24"/>
        </w:rPr>
      </w:pPr>
      <w:r w:rsidRPr="003528D2">
        <w:rPr>
          <w:rFonts w:ascii="Times New Roman" w:hAnsi="Times New Roman" w:cs="Times New Roman"/>
          <w:b/>
          <w:sz w:val="24"/>
          <w:szCs w:val="24"/>
        </w:rPr>
        <w:t>2.2.1 Подготовка</w:t>
      </w:r>
      <w:r w:rsidR="003F6871" w:rsidRPr="003528D2">
        <w:rPr>
          <w:rFonts w:ascii="Times New Roman" w:hAnsi="Times New Roman" w:cs="Times New Roman"/>
          <w:b/>
          <w:sz w:val="24"/>
          <w:szCs w:val="24"/>
        </w:rPr>
        <w:t xml:space="preserve"> </w:t>
      </w:r>
      <w:proofErr w:type="gramStart"/>
      <w:r w:rsidRPr="003528D2">
        <w:rPr>
          <w:rFonts w:ascii="Times New Roman" w:hAnsi="Times New Roman" w:cs="Times New Roman"/>
          <w:b/>
          <w:sz w:val="24"/>
          <w:szCs w:val="24"/>
        </w:rPr>
        <w:t>растительного  сырья</w:t>
      </w:r>
      <w:proofErr w:type="gramEnd"/>
      <w:r w:rsidRPr="003528D2">
        <w:rPr>
          <w:rFonts w:ascii="Times New Roman" w:hAnsi="Times New Roman" w:cs="Times New Roman"/>
          <w:b/>
          <w:sz w:val="24"/>
          <w:szCs w:val="24"/>
        </w:rPr>
        <w:t xml:space="preserve">  и  экстракция  биологически</w:t>
      </w:r>
      <w:r w:rsidR="003F6871" w:rsidRPr="003528D2">
        <w:rPr>
          <w:rFonts w:ascii="Times New Roman" w:hAnsi="Times New Roman" w:cs="Times New Roman"/>
          <w:b/>
          <w:sz w:val="24"/>
          <w:szCs w:val="24"/>
        </w:rPr>
        <w:t xml:space="preserve"> </w:t>
      </w:r>
      <w:r w:rsidRPr="003528D2">
        <w:rPr>
          <w:rFonts w:ascii="Times New Roman" w:hAnsi="Times New Roman" w:cs="Times New Roman"/>
          <w:b/>
          <w:sz w:val="24"/>
          <w:szCs w:val="24"/>
        </w:rPr>
        <w:t>активных веществ</w:t>
      </w:r>
      <w:r w:rsidR="003F6871" w:rsidRPr="003528D2">
        <w:rPr>
          <w:rFonts w:ascii="Times New Roman" w:hAnsi="Times New Roman" w:cs="Times New Roman"/>
          <w:b/>
          <w:sz w:val="24"/>
          <w:szCs w:val="24"/>
        </w:rPr>
        <w:t xml:space="preserve"> </w:t>
      </w:r>
      <w:r w:rsidRPr="003528D2">
        <w:rPr>
          <w:rFonts w:ascii="Times New Roman" w:hAnsi="Times New Roman" w:cs="Times New Roman"/>
          <w:b/>
          <w:sz w:val="24"/>
          <w:szCs w:val="24"/>
        </w:rPr>
        <w:t>растений</w:t>
      </w:r>
    </w:p>
    <w:p w14:paraId="16167483" w14:textId="77777777" w:rsidR="003528D2" w:rsidRDefault="003528D2" w:rsidP="003528D2">
      <w:pPr>
        <w:spacing w:after="0" w:line="240" w:lineRule="auto"/>
        <w:jc w:val="both"/>
        <w:rPr>
          <w:rFonts w:ascii="Times New Roman" w:hAnsi="Times New Roman" w:cs="Times New Roman"/>
          <w:sz w:val="24"/>
          <w:szCs w:val="24"/>
        </w:rPr>
      </w:pPr>
    </w:p>
    <w:p w14:paraId="16B43AB1" w14:textId="50E25652" w:rsidR="00C01B14" w:rsidRPr="00936FFB" w:rsidRDefault="00C01B14" w:rsidP="003528D2">
      <w:pPr>
        <w:spacing w:after="0" w:line="240" w:lineRule="auto"/>
        <w:ind w:firstLine="567"/>
        <w:jc w:val="both"/>
        <w:rPr>
          <w:rFonts w:ascii="Times New Roman" w:hAnsi="Times New Roman" w:cs="Times New Roman"/>
          <w:sz w:val="24"/>
          <w:szCs w:val="24"/>
        </w:rPr>
      </w:pPr>
      <w:proofErr w:type="gramStart"/>
      <w:r w:rsidRPr="00936FFB">
        <w:rPr>
          <w:rFonts w:ascii="Times New Roman" w:hAnsi="Times New Roman" w:cs="Times New Roman"/>
          <w:sz w:val="24"/>
          <w:szCs w:val="24"/>
        </w:rPr>
        <w:t>В  работе</w:t>
      </w:r>
      <w:proofErr w:type="gramEnd"/>
      <w:r w:rsidRPr="00936FFB">
        <w:rPr>
          <w:rFonts w:ascii="Times New Roman" w:hAnsi="Times New Roman" w:cs="Times New Roman"/>
          <w:sz w:val="24"/>
          <w:szCs w:val="24"/>
        </w:rPr>
        <w:t xml:space="preserve">  применялись  стандартные  методы  заготовки,  фиксации  и подготовки к дальнейшим исследованиям образцов растений [118, 119]. </w:t>
      </w:r>
    </w:p>
    <w:p w14:paraId="1B3C5538" w14:textId="77777777" w:rsidR="00C01B14" w:rsidRPr="00936FFB" w:rsidRDefault="00C01B14" w:rsidP="00E00683">
      <w:pPr>
        <w:spacing w:after="0" w:line="240" w:lineRule="auto"/>
        <w:ind w:firstLine="567"/>
        <w:jc w:val="both"/>
        <w:rPr>
          <w:rFonts w:ascii="Times New Roman" w:hAnsi="Times New Roman" w:cs="Times New Roman"/>
          <w:sz w:val="24"/>
          <w:szCs w:val="24"/>
        </w:rPr>
      </w:pPr>
      <w:r w:rsidRPr="00936FFB">
        <w:rPr>
          <w:rFonts w:ascii="Times New Roman" w:hAnsi="Times New Roman" w:cs="Times New Roman"/>
          <w:sz w:val="24"/>
          <w:szCs w:val="24"/>
        </w:rPr>
        <w:t xml:space="preserve">Полученное сырье упаковывали и хранили в </w:t>
      </w:r>
      <w:r w:rsidR="003F6871" w:rsidRPr="00936FFB">
        <w:rPr>
          <w:rFonts w:ascii="Times New Roman" w:hAnsi="Times New Roman" w:cs="Times New Roman"/>
          <w:sz w:val="24"/>
          <w:szCs w:val="24"/>
        </w:rPr>
        <w:t>соответствии и</w:t>
      </w:r>
      <w:r w:rsidRPr="00936FFB">
        <w:rPr>
          <w:rFonts w:ascii="Times New Roman" w:hAnsi="Times New Roman" w:cs="Times New Roman"/>
          <w:sz w:val="24"/>
          <w:szCs w:val="24"/>
        </w:rPr>
        <w:t xml:space="preserve"> с требованиями нормативной документации (ГОСТ 24027.1-80), при комнатной температуре, в сухом, хорошо проветриваемом помещении, без попадания солнечных лучей.</w:t>
      </w:r>
    </w:p>
    <w:p w14:paraId="749E12AB" w14:textId="2F3B10B1" w:rsidR="00C01B14" w:rsidRPr="00936FFB" w:rsidRDefault="00C01B14" w:rsidP="00E00683">
      <w:pPr>
        <w:spacing w:after="0" w:line="240" w:lineRule="auto"/>
        <w:ind w:firstLine="567"/>
        <w:jc w:val="both"/>
        <w:rPr>
          <w:rFonts w:ascii="Times New Roman" w:hAnsi="Times New Roman" w:cs="Times New Roman"/>
          <w:sz w:val="24"/>
          <w:szCs w:val="24"/>
        </w:rPr>
      </w:pPr>
      <w:proofErr w:type="gramStart"/>
      <w:r w:rsidRPr="00936FFB">
        <w:rPr>
          <w:rFonts w:ascii="Times New Roman" w:hAnsi="Times New Roman" w:cs="Times New Roman"/>
          <w:sz w:val="24"/>
          <w:szCs w:val="24"/>
        </w:rPr>
        <w:t>По  мере</w:t>
      </w:r>
      <w:proofErr w:type="gramEnd"/>
      <w:r w:rsidRPr="00936FFB">
        <w:rPr>
          <w:rFonts w:ascii="Times New Roman" w:hAnsi="Times New Roman" w:cs="Times New Roman"/>
          <w:sz w:val="24"/>
          <w:szCs w:val="24"/>
        </w:rPr>
        <w:t xml:space="preserve">  надобности  сырье</w:t>
      </w:r>
      <w:r w:rsidR="003F6871" w:rsidRPr="00936FFB">
        <w:rPr>
          <w:rFonts w:ascii="Times New Roman" w:hAnsi="Times New Roman" w:cs="Times New Roman"/>
          <w:sz w:val="24"/>
          <w:szCs w:val="24"/>
        </w:rPr>
        <w:t xml:space="preserve"> </w:t>
      </w:r>
      <w:r w:rsidRPr="00936FFB">
        <w:rPr>
          <w:rFonts w:ascii="Times New Roman" w:hAnsi="Times New Roman" w:cs="Times New Roman"/>
          <w:sz w:val="24"/>
          <w:szCs w:val="24"/>
        </w:rPr>
        <w:t>измельчали,</w:t>
      </w:r>
      <w:r w:rsidR="003F6871" w:rsidRPr="00936FFB">
        <w:rPr>
          <w:rFonts w:ascii="Times New Roman" w:hAnsi="Times New Roman" w:cs="Times New Roman"/>
          <w:sz w:val="24"/>
          <w:szCs w:val="24"/>
        </w:rPr>
        <w:t xml:space="preserve"> </w:t>
      </w:r>
      <w:r w:rsidRPr="00936FFB">
        <w:rPr>
          <w:rFonts w:ascii="Times New Roman" w:hAnsi="Times New Roman" w:cs="Times New Roman"/>
          <w:sz w:val="24"/>
          <w:szCs w:val="24"/>
        </w:rPr>
        <w:t>взвешивали  и  помещали  в стеклянные  емкости  для  экстракции  в  соотношении  сырье</w:t>
      </w:r>
      <w:r w:rsidR="003F6871" w:rsidRPr="00936FFB">
        <w:rPr>
          <w:rFonts w:ascii="Times New Roman" w:hAnsi="Times New Roman" w:cs="Times New Roman"/>
          <w:sz w:val="24"/>
          <w:szCs w:val="24"/>
        </w:rPr>
        <w:t xml:space="preserve"> </w:t>
      </w:r>
      <w:r w:rsidRPr="00936FFB">
        <w:rPr>
          <w:rFonts w:ascii="Times New Roman" w:hAnsi="Times New Roman" w:cs="Times New Roman"/>
          <w:sz w:val="24"/>
          <w:szCs w:val="24"/>
        </w:rPr>
        <w:t>:</w:t>
      </w:r>
      <w:r w:rsidR="003F6871" w:rsidRPr="00936FFB">
        <w:rPr>
          <w:rFonts w:ascii="Times New Roman" w:hAnsi="Times New Roman" w:cs="Times New Roman"/>
          <w:sz w:val="24"/>
          <w:szCs w:val="24"/>
        </w:rPr>
        <w:t xml:space="preserve"> </w:t>
      </w:r>
      <w:r w:rsidRPr="00936FFB">
        <w:rPr>
          <w:rFonts w:ascii="Times New Roman" w:hAnsi="Times New Roman" w:cs="Times New Roman"/>
          <w:sz w:val="24"/>
          <w:szCs w:val="24"/>
        </w:rPr>
        <w:t xml:space="preserve">растворитель  не менее  1:10  (масса:  объем)  на  24  часа  при  периодическом  помешивании,  на </w:t>
      </w:r>
      <w:proofErr w:type="spellStart"/>
      <w:r w:rsidR="003F6871" w:rsidRPr="00936FFB">
        <w:rPr>
          <w:rFonts w:ascii="Times New Roman" w:hAnsi="Times New Roman" w:cs="Times New Roman"/>
          <w:sz w:val="24"/>
          <w:szCs w:val="24"/>
        </w:rPr>
        <w:t>встряхивателе</w:t>
      </w:r>
      <w:proofErr w:type="spellEnd"/>
      <w:r w:rsidR="003F6871" w:rsidRPr="00936FFB">
        <w:rPr>
          <w:rFonts w:ascii="Times New Roman" w:hAnsi="Times New Roman" w:cs="Times New Roman"/>
          <w:sz w:val="24"/>
          <w:szCs w:val="24"/>
        </w:rPr>
        <w:t xml:space="preserve"> </w:t>
      </w:r>
      <w:r w:rsidR="003E3539">
        <w:rPr>
          <w:rFonts w:ascii="Times New Roman" w:hAnsi="Times New Roman" w:cs="Times New Roman"/>
          <w:sz w:val="24"/>
          <w:szCs w:val="24"/>
        </w:rPr>
        <w:t>KS 260, IKA (Р</w:t>
      </w:r>
      <w:r w:rsidRPr="00936FFB">
        <w:rPr>
          <w:rFonts w:ascii="Times New Roman" w:hAnsi="Times New Roman" w:cs="Times New Roman"/>
          <w:sz w:val="24"/>
          <w:szCs w:val="24"/>
        </w:rPr>
        <w:t xml:space="preserve">исунок </w:t>
      </w:r>
      <w:r w:rsidR="00421FC8" w:rsidRPr="00936FFB">
        <w:rPr>
          <w:rFonts w:ascii="Times New Roman" w:hAnsi="Times New Roman" w:cs="Times New Roman"/>
          <w:sz w:val="24"/>
          <w:szCs w:val="24"/>
        </w:rPr>
        <w:t>6</w:t>
      </w:r>
      <w:r w:rsidR="003E3539">
        <w:rPr>
          <w:rFonts w:ascii="Times New Roman" w:hAnsi="Times New Roman" w:cs="Times New Roman"/>
          <w:sz w:val="24"/>
          <w:szCs w:val="24"/>
        </w:rPr>
        <w:t>, Приложение</w:t>
      </w:r>
      <w:r w:rsidRPr="00936FFB">
        <w:rPr>
          <w:rFonts w:ascii="Times New Roman" w:hAnsi="Times New Roman" w:cs="Times New Roman"/>
          <w:sz w:val="24"/>
          <w:szCs w:val="24"/>
        </w:rPr>
        <w:t>).</w:t>
      </w:r>
    </w:p>
    <w:p w14:paraId="7D238907" w14:textId="77777777" w:rsidR="00936FFB" w:rsidRPr="00936FFB" w:rsidRDefault="00936FFB" w:rsidP="00FC1F0D">
      <w:pPr>
        <w:spacing w:after="0" w:line="240" w:lineRule="auto"/>
        <w:ind w:firstLine="567"/>
        <w:jc w:val="both"/>
        <w:rPr>
          <w:rFonts w:ascii="Times New Roman" w:hAnsi="Times New Roman" w:cs="Times New Roman"/>
          <w:sz w:val="24"/>
          <w:szCs w:val="24"/>
        </w:rPr>
      </w:pPr>
    </w:p>
    <w:p w14:paraId="66981D9A" w14:textId="7BF4E5DF" w:rsidR="005E6D63" w:rsidRPr="00936FFB" w:rsidRDefault="005E6D63" w:rsidP="00FC1F0D">
      <w:pPr>
        <w:spacing w:after="0" w:line="240" w:lineRule="auto"/>
        <w:ind w:firstLine="567"/>
        <w:jc w:val="both"/>
        <w:rPr>
          <w:rFonts w:ascii="Times New Roman" w:hAnsi="Times New Roman" w:cs="Times New Roman"/>
          <w:sz w:val="24"/>
          <w:szCs w:val="24"/>
        </w:rPr>
      </w:pPr>
      <w:r w:rsidRPr="00936FFB">
        <w:rPr>
          <w:rFonts w:ascii="Times New Roman" w:hAnsi="Times New Roman" w:cs="Times New Roman"/>
          <w:sz w:val="24"/>
          <w:szCs w:val="24"/>
        </w:rPr>
        <w:t>Все   полученные   экстракты   использовались   для   определения   их биологической активности.</w:t>
      </w:r>
    </w:p>
    <w:p w14:paraId="74B47835" w14:textId="574CDCD5" w:rsidR="00C01B14" w:rsidRPr="00936FFB" w:rsidRDefault="00C01B14" w:rsidP="00FC1F0D">
      <w:pPr>
        <w:spacing w:after="0" w:line="240" w:lineRule="auto"/>
        <w:ind w:firstLine="567"/>
        <w:jc w:val="both"/>
        <w:rPr>
          <w:rFonts w:ascii="Times New Roman" w:hAnsi="Times New Roman" w:cs="Times New Roman"/>
          <w:sz w:val="24"/>
          <w:szCs w:val="24"/>
        </w:rPr>
      </w:pPr>
      <w:r w:rsidRPr="00936FFB">
        <w:rPr>
          <w:rFonts w:ascii="Times New Roman" w:hAnsi="Times New Roman" w:cs="Times New Roman"/>
          <w:sz w:val="24"/>
          <w:szCs w:val="24"/>
        </w:rPr>
        <w:t xml:space="preserve"> Экстракция</w:t>
      </w:r>
      <w:r w:rsidR="003F6871" w:rsidRPr="00936FFB">
        <w:rPr>
          <w:rFonts w:ascii="Times New Roman" w:hAnsi="Times New Roman" w:cs="Times New Roman"/>
          <w:sz w:val="24"/>
          <w:szCs w:val="24"/>
        </w:rPr>
        <w:t xml:space="preserve"> </w:t>
      </w:r>
      <w:proofErr w:type="gramStart"/>
      <w:r w:rsidRPr="00936FFB">
        <w:rPr>
          <w:rFonts w:ascii="Times New Roman" w:hAnsi="Times New Roman" w:cs="Times New Roman"/>
          <w:sz w:val="24"/>
          <w:szCs w:val="24"/>
        </w:rPr>
        <w:t>БАВ  из</w:t>
      </w:r>
      <w:proofErr w:type="gramEnd"/>
      <w:r w:rsidRPr="00936FFB">
        <w:rPr>
          <w:rFonts w:ascii="Times New Roman" w:hAnsi="Times New Roman" w:cs="Times New Roman"/>
          <w:sz w:val="24"/>
          <w:szCs w:val="24"/>
        </w:rPr>
        <w:t xml:space="preserve">  растительного  материала  проводилась  в  два  этапа растворителями с увеличивающейся ионной силой (рисунок</w:t>
      </w:r>
      <w:r w:rsidR="00050B85" w:rsidRPr="00936FFB">
        <w:rPr>
          <w:rFonts w:ascii="Times New Roman" w:hAnsi="Times New Roman" w:cs="Times New Roman"/>
          <w:sz w:val="24"/>
          <w:szCs w:val="24"/>
        </w:rPr>
        <w:t>2</w:t>
      </w:r>
      <w:r w:rsidRPr="00936FFB">
        <w:rPr>
          <w:rFonts w:ascii="Times New Roman" w:hAnsi="Times New Roman" w:cs="Times New Roman"/>
          <w:sz w:val="24"/>
          <w:szCs w:val="24"/>
        </w:rPr>
        <w:t>):</w:t>
      </w:r>
      <w:r w:rsidR="003F6871" w:rsidRPr="00936FFB">
        <w:rPr>
          <w:rFonts w:ascii="Times New Roman" w:hAnsi="Times New Roman" w:cs="Times New Roman"/>
          <w:sz w:val="24"/>
          <w:szCs w:val="24"/>
        </w:rPr>
        <w:t xml:space="preserve"> </w:t>
      </w:r>
      <w:proofErr w:type="spellStart"/>
      <w:r w:rsidRPr="00936FFB">
        <w:rPr>
          <w:rFonts w:ascii="Times New Roman" w:hAnsi="Times New Roman" w:cs="Times New Roman"/>
          <w:sz w:val="24"/>
          <w:szCs w:val="24"/>
        </w:rPr>
        <w:t>дихлорметан</w:t>
      </w:r>
      <w:proofErr w:type="spellEnd"/>
      <w:r w:rsidRPr="00936FFB">
        <w:rPr>
          <w:rFonts w:ascii="Times New Roman" w:hAnsi="Times New Roman" w:cs="Times New Roman"/>
          <w:sz w:val="24"/>
          <w:szCs w:val="24"/>
        </w:rPr>
        <w:t>;</w:t>
      </w:r>
      <w:r w:rsidR="003F6871" w:rsidRPr="00936FFB">
        <w:rPr>
          <w:rFonts w:ascii="Times New Roman" w:hAnsi="Times New Roman" w:cs="Times New Roman"/>
          <w:sz w:val="24"/>
          <w:szCs w:val="24"/>
        </w:rPr>
        <w:t xml:space="preserve"> </w:t>
      </w:r>
      <w:r w:rsidRPr="00936FFB">
        <w:rPr>
          <w:rFonts w:ascii="Times New Roman" w:hAnsi="Times New Roman" w:cs="Times New Roman"/>
          <w:sz w:val="24"/>
          <w:szCs w:val="24"/>
        </w:rPr>
        <w:t>95% этанол.</w:t>
      </w:r>
      <w:r w:rsidR="003F6871" w:rsidRPr="00936FFB">
        <w:rPr>
          <w:rFonts w:ascii="Times New Roman" w:hAnsi="Times New Roman" w:cs="Times New Roman"/>
          <w:sz w:val="24"/>
          <w:szCs w:val="24"/>
        </w:rPr>
        <w:t xml:space="preserve"> </w:t>
      </w:r>
      <w:proofErr w:type="spellStart"/>
      <w:r w:rsidRPr="00936FFB">
        <w:rPr>
          <w:rFonts w:ascii="Times New Roman" w:hAnsi="Times New Roman" w:cs="Times New Roman"/>
          <w:sz w:val="24"/>
          <w:szCs w:val="24"/>
        </w:rPr>
        <w:t>Дихлорметановый</w:t>
      </w:r>
      <w:proofErr w:type="spellEnd"/>
      <w:r w:rsidR="003F6871" w:rsidRPr="00936FFB">
        <w:rPr>
          <w:rFonts w:ascii="Times New Roman" w:hAnsi="Times New Roman" w:cs="Times New Roman"/>
          <w:sz w:val="24"/>
          <w:szCs w:val="24"/>
        </w:rPr>
        <w:t xml:space="preserve"> </w:t>
      </w:r>
      <w:r w:rsidRPr="00936FFB">
        <w:rPr>
          <w:rFonts w:ascii="Times New Roman" w:hAnsi="Times New Roman" w:cs="Times New Roman"/>
          <w:sz w:val="24"/>
          <w:szCs w:val="24"/>
        </w:rPr>
        <w:t>экстракт сливали и растворитель отгоняли на</w:t>
      </w:r>
      <w:r w:rsidR="003F6871" w:rsidRPr="00936FFB">
        <w:rPr>
          <w:rFonts w:ascii="Times New Roman" w:hAnsi="Times New Roman" w:cs="Times New Roman"/>
          <w:sz w:val="24"/>
          <w:szCs w:val="24"/>
        </w:rPr>
        <w:t xml:space="preserve"> </w:t>
      </w:r>
      <w:r w:rsidRPr="00936FFB">
        <w:rPr>
          <w:rFonts w:ascii="Times New Roman" w:hAnsi="Times New Roman" w:cs="Times New Roman"/>
          <w:sz w:val="24"/>
          <w:szCs w:val="24"/>
        </w:rPr>
        <w:t xml:space="preserve">роторном испарителе фирмы </w:t>
      </w:r>
      <w:proofErr w:type="spellStart"/>
      <w:r w:rsidRPr="00936FFB">
        <w:rPr>
          <w:rFonts w:ascii="Times New Roman" w:hAnsi="Times New Roman" w:cs="Times New Roman"/>
          <w:sz w:val="24"/>
          <w:szCs w:val="24"/>
        </w:rPr>
        <w:t>Cole-Parmer</w:t>
      </w:r>
      <w:proofErr w:type="spellEnd"/>
      <w:r w:rsidRPr="00936FFB">
        <w:rPr>
          <w:rFonts w:ascii="Times New Roman" w:hAnsi="Times New Roman" w:cs="Times New Roman"/>
          <w:sz w:val="24"/>
          <w:szCs w:val="24"/>
        </w:rPr>
        <w:t>. Сырье подсушивали под тягой, заливали 95% этанолом</w:t>
      </w:r>
      <w:r w:rsidR="003F6871" w:rsidRPr="00936FFB">
        <w:rPr>
          <w:rFonts w:ascii="Times New Roman" w:hAnsi="Times New Roman" w:cs="Times New Roman"/>
          <w:sz w:val="24"/>
          <w:szCs w:val="24"/>
        </w:rPr>
        <w:t xml:space="preserve"> </w:t>
      </w:r>
      <w:r w:rsidRPr="00936FFB">
        <w:rPr>
          <w:rFonts w:ascii="Times New Roman" w:hAnsi="Times New Roman" w:cs="Times New Roman"/>
          <w:sz w:val="24"/>
          <w:szCs w:val="24"/>
        </w:rPr>
        <w:t>и повторяли процедуру экстракции. Сконцентрированные на</w:t>
      </w:r>
      <w:r w:rsidR="003F6871" w:rsidRPr="00936FFB">
        <w:rPr>
          <w:rFonts w:ascii="Times New Roman" w:hAnsi="Times New Roman" w:cs="Times New Roman"/>
          <w:sz w:val="24"/>
          <w:szCs w:val="24"/>
        </w:rPr>
        <w:t xml:space="preserve"> </w:t>
      </w:r>
      <w:proofErr w:type="gramStart"/>
      <w:r w:rsidRPr="00936FFB">
        <w:rPr>
          <w:rFonts w:ascii="Times New Roman" w:hAnsi="Times New Roman" w:cs="Times New Roman"/>
          <w:sz w:val="24"/>
          <w:szCs w:val="24"/>
        </w:rPr>
        <w:t>роторном  испарителе</w:t>
      </w:r>
      <w:proofErr w:type="gramEnd"/>
      <w:r w:rsidRPr="00936FFB">
        <w:rPr>
          <w:rFonts w:ascii="Times New Roman" w:hAnsi="Times New Roman" w:cs="Times New Roman"/>
          <w:sz w:val="24"/>
          <w:szCs w:val="24"/>
        </w:rPr>
        <w:t xml:space="preserve">  экстракты</w:t>
      </w:r>
      <w:r w:rsidR="003F6871" w:rsidRPr="00936FFB">
        <w:rPr>
          <w:rFonts w:ascii="Times New Roman" w:hAnsi="Times New Roman" w:cs="Times New Roman"/>
          <w:sz w:val="24"/>
          <w:szCs w:val="24"/>
        </w:rPr>
        <w:t xml:space="preserve"> </w:t>
      </w:r>
      <w:r w:rsidRPr="00936FFB">
        <w:rPr>
          <w:rFonts w:ascii="Times New Roman" w:hAnsi="Times New Roman" w:cs="Times New Roman"/>
          <w:sz w:val="24"/>
          <w:szCs w:val="24"/>
        </w:rPr>
        <w:t xml:space="preserve">помещали    в фарфоровые  чашки  для  окончательного  упаривания.  </w:t>
      </w:r>
      <w:proofErr w:type="gramStart"/>
      <w:r w:rsidRPr="00936FFB">
        <w:rPr>
          <w:rFonts w:ascii="Times New Roman" w:hAnsi="Times New Roman" w:cs="Times New Roman"/>
          <w:sz w:val="24"/>
          <w:szCs w:val="24"/>
        </w:rPr>
        <w:t>После  проведения</w:t>
      </w:r>
      <w:proofErr w:type="gramEnd"/>
      <w:r w:rsidRPr="00936FFB">
        <w:rPr>
          <w:rFonts w:ascii="Times New Roman" w:hAnsi="Times New Roman" w:cs="Times New Roman"/>
          <w:sz w:val="24"/>
          <w:szCs w:val="24"/>
        </w:rPr>
        <w:t xml:space="preserve"> последовательной экстракции и упаривания полученных экстрактов оценивали суммарных выход сухого вещества в каждой фракции.</w:t>
      </w:r>
    </w:p>
    <w:p w14:paraId="3AC0CAFE" w14:textId="77777777" w:rsidR="00936FFB" w:rsidRPr="00936FFB" w:rsidRDefault="00936FFB" w:rsidP="00FC1F0D">
      <w:pPr>
        <w:spacing w:after="0" w:line="240" w:lineRule="auto"/>
        <w:ind w:firstLine="567"/>
        <w:jc w:val="both"/>
        <w:rPr>
          <w:rFonts w:ascii="Times New Roman" w:hAnsi="Times New Roman" w:cs="Times New Roman"/>
          <w:sz w:val="24"/>
          <w:szCs w:val="24"/>
        </w:rPr>
      </w:pPr>
    </w:p>
    <w:p w14:paraId="4A746C3C" w14:textId="12B1FF05" w:rsidR="009646ED" w:rsidRPr="003528D2" w:rsidRDefault="009646ED" w:rsidP="00FC1F0D">
      <w:pPr>
        <w:spacing w:after="0" w:line="240" w:lineRule="auto"/>
        <w:ind w:firstLine="567"/>
        <w:jc w:val="both"/>
        <w:rPr>
          <w:rFonts w:ascii="Times New Roman" w:hAnsi="Times New Roman" w:cs="Times New Roman"/>
          <w:b/>
          <w:sz w:val="24"/>
          <w:szCs w:val="24"/>
        </w:rPr>
      </w:pPr>
      <w:r w:rsidRPr="003528D2">
        <w:rPr>
          <w:rFonts w:ascii="Times New Roman" w:hAnsi="Times New Roman" w:cs="Times New Roman"/>
          <w:b/>
          <w:sz w:val="24"/>
          <w:szCs w:val="24"/>
        </w:rPr>
        <w:t>2.2.2 Исследование антимикробной акт</w:t>
      </w:r>
      <w:r w:rsidR="003528D2" w:rsidRPr="003528D2">
        <w:rPr>
          <w:rFonts w:ascii="Times New Roman" w:hAnsi="Times New Roman" w:cs="Times New Roman"/>
          <w:b/>
          <w:sz w:val="24"/>
          <w:szCs w:val="24"/>
        </w:rPr>
        <w:t>ивности растительных экстрактов</w:t>
      </w:r>
    </w:p>
    <w:p w14:paraId="2B43E1D5" w14:textId="77777777" w:rsidR="003528D2" w:rsidRDefault="003528D2" w:rsidP="00FC1F0D">
      <w:pPr>
        <w:spacing w:after="0" w:line="240" w:lineRule="auto"/>
        <w:ind w:firstLine="567"/>
        <w:jc w:val="both"/>
        <w:rPr>
          <w:rFonts w:ascii="Times New Roman" w:hAnsi="Times New Roman" w:cs="Times New Roman"/>
          <w:sz w:val="24"/>
          <w:szCs w:val="24"/>
        </w:rPr>
      </w:pPr>
    </w:p>
    <w:p w14:paraId="6F6911AF" w14:textId="087FF1AB" w:rsidR="009646ED" w:rsidRPr="00936FFB" w:rsidRDefault="009646ED" w:rsidP="00FC1F0D">
      <w:pPr>
        <w:spacing w:after="0" w:line="240" w:lineRule="auto"/>
        <w:ind w:firstLine="567"/>
        <w:jc w:val="both"/>
        <w:rPr>
          <w:rFonts w:ascii="Times New Roman" w:hAnsi="Times New Roman" w:cs="Times New Roman"/>
          <w:sz w:val="24"/>
          <w:szCs w:val="24"/>
        </w:rPr>
      </w:pPr>
      <w:r w:rsidRPr="00936FFB">
        <w:rPr>
          <w:rFonts w:ascii="Times New Roman" w:hAnsi="Times New Roman" w:cs="Times New Roman"/>
          <w:sz w:val="24"/>
          <w:szCs w:val="24"/>
        </w:rPr>
        <w:t xml:space="preserve">Для выявления антимикробной активности комплекса биологически активных веществ из сырья растений нами были изготовлены сухие экстракты полифенольных соединений. Сухие экстракты готовили с использованием метода </w:t>
      </w:r>
      <w:proofErr w:type="spellStart"/>
      <w:r w:rsidRPr="00936FFB">
        <w:rPr>
          <w:rFonts w:ascii="Times New Roman" w:hAnsi="Times New Roman" w:cs="Times New Roman"/>
          <w:sz w:val="24"/>
          <w:szCs w:val="24"/>
        </w:rPr>
        <w:t>турбоэкстракции</w:t>
      </w:r>
      <w:proofErr w:type="spellEnd"/>
      <w:r w:rsidRPr="00936FFB">
        <w:rPr>
          <w:rFonts w:ascii="Times New Roman" w:hAnsi="Times New Roman" w:cs="Times New Roman"/>
          <w:sz w:val="24"/>
          <w:szCs w:val="24"/>
        </w:rPr>
        <w:t xml:space="preserve"> [</w:t>
      </w:r>
      <w:r w:rsidR="00A97E26" w:rsidRPr="00936FFB">
        <w:rPr>
          <w:rFonts w:ascii="Times New Roman" w:hAnsi="Times New Roman" w:cs="Times New Roman"/>
          <w:sz w:val="24"/>
          <w:szCs w:val="24"/>
        </w:rPr>
        <w:t>15</w:t>
      </w:r>
      <w:r w:rsidRPr="00936FFB">
        <w:rPr>
          <w:rFonts w:ascii="Times New Roman" w:hAnsi="Times New Roman" w:cs="Times New Roman"/>
          <w:sz w:val="24"/>
          <w:szCs w:val="24"/>
        </w:rPr>
        <w:t xml:space="preserve">], основанном на вихревом перемешивании (с количеством оборотов до четырех тысяч в минуту) сырья и экстрагента при одновременном измельчении сырья. В качестве экстрагента использовали воду, нагретую до температуры 40-42 °С и этанол различной концентрации (табл. 1). Вытяжку отстаивали при температуре +5 °С в течение трёх суток, затем фильтровали, сгущали и высушивали в сушильном шкафу при температуре 70 °С. Полученный экстракт - порошок бурого цвета, исследовали на наличие флавоноидов методом двумерной хроматографии на бумаге. </w:t>
      </w:r>
      <w:r w:rsidR="003E3539">
        <w:rPr>
          <w:rFonts w:ascii="Times New Roman" w:hAnsi="Times New Roman" w:cs="Times New Roman"/>
          <w:sz w:val="24"/>
          <w:szCs w:val="24"/>
        </w:rPr>
        <w:t xml:space="preserve">(Рисунок </w:t>
      </w:r>
      <w:r w:rsidR="00421FC8" w:rsidRPr="00936FFB">
        <w:rPr>
          <w:rFonts w:ascii="Times New Roman" w:hAnsi="Times New Roman" w:cs="Times New Roman"/>
          <w:sz w:val="24"/>
          <w:szCs w:val="24"/>
        </w:rPr>
        <w:t>7</w:t>
      </w:r>
      <w:r w:rsidR="003E3539">
        <w:rPr>
          <w:rFonts w:ascii="Times New Roman" w:hAnsi="Times New Roman" w:cs="Times New Roman"/>
          <w:sz w:val="24"/>
          <w:szCs w:val="24"/>
        </w:rPr>
        <w:t>, Приложение</w:t>
      </w:r>
      <w:r w:rsidR="00421FC8" w:rsidRPr="00936FFB">
        <w:rPr>
          <w:rFonts w:ascii="Times New Roman" w:hAnsi="Times New Roman" w:cs="Times New Roman"/>
          <w:sz w:val="24"/>
          <w:szCs w:val="24"/>
        </w:rPr>
        <w:t>)</w:t>
      </w:r>
    </w:p>
    <w:p w14:paraId="59B88C94" w14:textId="77777777" w:rsidR="00936FFB" w:rsidRPr="00936FFB" w:rsidRDefault="00936FFB" w:rsidP="00FC1F0D">
      <w:pPr>
        <w:spacing w:after="0" w:line="240" w:lineRule="auto"/>
        <w:ind w:firstLine="567"/>
        <w:jc w:val="both"/>
        <w:rPr>
          <w:rFonts w:ascii="Times New Roman" w:hAnsi="Times New Roman" w:cs="Times New Roman"/>
          <w:sz w:val="24"/>
          <w:szCs w:val="24"/>
        </w:rPr>
      </w:pPr>
    </w:p>
    <w:p w14:paraId="182AD084" w14:textId="425F3672" w:rsidR="009646ED" w:rsidRPr="00936FFB" w:rsidRDefault="009646ED" w:rsidP="00FC1F0D">
      <w:pPr>
        <w:spacing w:after="0" w:line="240" w:lineRule="auto"/>
        <w:ind w:firstLine="567"/>
        <w:jc w:val="both"/>
        <w:rPr>
          <w:rFonts w:ascii="Times New Roman" w:hAnsi="Times New Roman" w:cs="Times New Roman"/>
          <w:sz w:val="24"/>
          <w:szCs w:val="24"/>
        </w:rPr>
      </w:pPr>
      <w:r w:rsidRPr="00936FFB">
        <w:rPr>
          <w:rFonts w:ascii="Times New Roman" w:hAnsi="Times New Roman" w:cs="Times New Roman"/>
          <w:sz w:val="24"/>
          <w:szCs w:val="24"/>
        </w:rPr>
        <w:lastRenderedPageBreak/>
        <w:t xml:space="preserve">Испытание антибактериальной активности полученных препаратов проводили в отношении грамположительных и грамотрицательных бактерий. В качестве тест-микроорганизмов были использованы штаммы, рекомендуемые для исследования препаратов [4, 10, 17]: культура золотистого стафилококка - </w:t>
      </w:r>
      <w:proofErr w:type="spellStart"/>
      <w:r w:rsidRPr="00936FFB">
        <w:rPr>
          <w:rFonts w:ascii="Times New Roman" w:hAnsi="Times New Roman" w:cs="Times New Roman"/>
          <w:i/>
          <w:sz w:val="24"/>
          <w:szCs w:val="24"/>
        </w:rPr>
        <w:t>Staphyloccus</w:t>
      </w:r>
      <w:proofErr w:type="spellEnd"/>
      <w:r w:rsidRPr="00936FFB">
        <w:rPr>
          <w:rFonts w:ascii="Times New Roman" w:hAnsi="Times New Roman" w:cs="Times New Roman"/>
          <w:i/>
          <w:sz w:val="24"/>
          <w:szCs w:val="24"/>
        </w:rPr>
        <w:t xml:space="preserve"> </w:t>
      </w:r>
      <w:proofErr w:type="spellStart"/>
      <w:r w:rsidRPr="00936FFB">
        <w:rPr>
          <w:rFonts w:ascii="Times New Roman" w:hAnsi="Times New Roman" w:cs="Times New Roman"/>
          <w:i/>
          <w:sz w:val="24"/>
          <w:szCs w:val="24"/>
        </w:rPr>
        <w:t>aureus</w:t>
      </w:r>
      <w:proofErr w:type="spellEnd"/>
      <w:r w:rsidRPr="00936FFB">
        <w:rPr>
          <w:rFonts w:ascii="Times New Roman" w:hAnsi="Times New Roman" w:cs="Times New Roman"/>
          <w:sz w:val="24"/>
          <w:szCs w:val="24"/>
        </w:rPr>
        <w:t>,</w:t>
      </w:r>
      <w:r w:rsidR="00917720" w:rsidRPr="00936FFB">
        <w:rPr>
          <w:rFonts w:ascii="Times New Roman" w:hAnsi="Times New Roman" w:cs="Times New Roman"/>
          <w:i/>
          <w:sz w:val="24"/>
          <w:szCs w:val="24"/>
        </w:rPr>
        <w:t xml:space="preserve"> </w:t>
      </w:r>
      <w:r w:rsidRPr="00936FFB">
        <w:rPr>
          <w:rFonts w:ascii="Times New Roman" w:hAnsi="Times New Roman" w:cs="Times New Roman"/>
          <w:sz w:val="24"/>
          <w:szCs w:val="24"/>
        </w:rPr>
        <w:t xml:space="preserve">культура кишечной палочки - </w:t>
      </w:r>
      <w:proofErr w:type="spellStart"/>
      <w:r w:rsidRPr="00936FFB">
        <w:rPr>
          <w:rFonts w:ascii="Times New Roman" w:hAnsi="Times New Roman" w:cs="Times New Roman"/>
          <w:i/>
          <w:sz w:val="24"/>
          <w:szCs w:val="24"/>
        </w:rPr>
        <w:t>Escherichia</w:t>
      </w:r>
      <w:proofErr w:type="spellEnd"/>
      <w:r w:rsidRPr="00936FFB">
        <w:rPr>
          <w:rFonts w:ascii="Times New Roman" w:hAnsi="Times New Roman" w:cs="Times New Roman"/>
          <w:i/>
          <w:sz w:val="24"/>
          <w:szCs w:val="24"/>
        </w:rPr>
        <w:t xml:space="preserve"> </w:t>
      </w:r>
      <w:proofErr w:type="spellStart"/>
      <w:r w:rsidRPr="00936FFB">
        <w:rPr>
          <w:rFonts w:ascii="Times New Roman" w:hAnsi="Times New Roman" w:cs="Times New Roman"/>
          <w:i/>
          <w:sz w:val="24"/>
          <w:szCs w:val="24"/>
        </w:rPr>
        <w:t>coli</w:t>
      </w:r>
      <w:proofErr w:type="spellEnd"/>
      <w:r w:rsidRPr="00936FFB">
        <w:rPr>
          <w:rFonts w:ascii="Times New Roman" w:hAnsi="Times New Roman" w:cs="Times New Roman"/>
          <w:sz w:val="24"/>
          <w:szCs w:val="24"/>
        </w:rPr>
        <w:t xml:space="preserve">, полученные из кафедры Биотехнологии в Казахский национальный университет имени аль-Фараби (г. Алматы). </w:t>
      </w:r>
    </w:p>
    <w:p w14:paraId="3D8E0C2E" w14:textId="77777777" w:rsidR="009646ED" w:rsidRPr="00936FFB" w:rsidRDefault="009646ED" w:rsidP="00FC1F0D">
      <w:pPr>
        <w:spacing w:after="0" w:line="240" w:lineRule="auto"/>
        <w:ind w:firstLine="567"/>
        <w:jc w:val="both"/>
        <w:rPr>
          <w:rFonts w:ascii="Times New Roman" w:hAnsi="Times New Roman" w:cs="Times New Roman"/>
          <w:sz w:val="24"/>
          <w:szCs w:val="24"/>
        </w:rPr>
      </w:pPr>
      <w:r w:rsidRPr="00936FFB">
        <w:rPr>
          <w:rFonts w:ascii="Times New Roman" w:hAnsi="Times New Roman" w:cs="Times New Roman"/>
          <w:sz w:val="24"/>
          <w:szCs w:val="24"/>
        </w:rPr>
        <w:t>Исследования проводилось нами на жидких питательных средах методом двукратных серийных разведений [10]. Для этого готовили двукратное разведение извлечений в мясопептонном бульоне. Разведение готовили непосредственно в пробирках, подлежащих засеву. В каждом ряду разведений для контроля имели равное количество пробирок с соответствующими разведениями этилового спирта и две пробирки со средой без извлечения, а при исследовании водных извлечений в качестве контроля брали две пробирки со средой без извлечения.</w:t>
      </w:r>
      <w:r w:rsidRPr="00936FFB">
        <w:rPr>
          <w:rFonts w:ascii="Times New Roman" w:hAnsi="Times New Roman" w:cs="Times New Roman"/>
          <w:sz w:val="24"/>
          <w:szCs w:val="24"/>
        </w:rPr>
        <w:cr/>
        <w:t>Культуры для экспериментов готовились следующим образом: суточные агаровые культуры переносили петлёй в пробирку с физиологическим раствором, где находилось исходное разведение в 500 млн микробных тел в 1 мл по оптимальному стандарту. Полученную взвесь разводили бульоном, вначале в 100, а затем еще в 10 раз, для того, чтобы получить взвесь микробов содержащую 500 000 микробных тел в 1 мл, которая являлась рабочим разведением культуры. Изготовленную культуру вносили по 1 мл как в пробирки с извлечением, так и в контрольные, не содержащие извлечений.</w:t>
      </w:r>
    </w:p>
    <w:p w14:paraId="0D760B58" w14:textId="77777777" w:rsidR="009646ED" w:rsidRPr="00936FFB" w:rsidRDefault="009646ED" w:rsidP="00FC1F0D">
      <w:pPr>
        <w:spacing w:after="0" w:line="240" w:lineRule="auto"/>
        <w:ind w:firstLine="567"/>
        <w:jc w:val="both"/>
        <w:rPr>
          <w:rFonts w:ascii="Times New Roman" w:hAnsi="Times New Roman" w:cs="Times New Roman"/>
          <w:sz w:val="24"/>
          <w:szCs w:val="24"/>
        </w:rPr>
      </w:pPr>
      <w:r w:rsidRPr="00936FFB">
        <w:rPr>
          <w:rFonts w:ascii="Times New Roman" w:hAnsi="Times New Roman" w:cs="Times New Roman"/>
          <w:sz w:val="24"/>
          <w:szCs w:val="24"/>
        </w:rPr>
        <w:t>Бактериальная нагрузка составляла, таким образом, 250 000 микробных тел в 1 мл. Вслед за этим штативы с пробирками помещались в термостат при температуре +37 °С. Результаты опыта учитывались через 20-24 часа. Регистрировали наличие роста (помутнение) или задержку роста в среде за счет бактериостатического действия извлечений. За действующую дозу принимали ту наименьшую концентрацию извлечения, при которой наблюдается задержка роста бактериальных культур [10].</w:t>
      </w:r>
    </w:p>
    <w:p w14:paraId="049DDF27" w14:textId="77777777" w:rsidR="009646ED" w:rsidRPr="00DE4206" w:rsidRDefault="009646ED" w:rsidP="00FC1F0D">
      <w:pPr>
        <w:spacing w:after="0" w:line="240" w:lineRule="auto"/>
        <w:ind w:firstLine="567"/>
        <w:jc w:val="both"/>
        <w:rPr>
          <w:rFonts w:ascii="Times New Roman" w:hAnsi="Times New Roman" w:cs="Times New Roman"/>
        </w:rPr>
      </w:pPr>
      <w:proofErr w:type="gramStart"/>
      <w:r w:rsidRPr="00936FFB">
        <w:rPr>
          <w:rFonts w:ascii="Times New Roman" w:hAnsi="Times New Roman" w:cs="Times New Roman"/>
          <w:sz w:val="24"/>
          <w:szCs w:val="24"/>
        </w:rPr>
        <w:t>Для  качественного</w:t>
      </w:r>
      <w:proofErr w:type="gramEnd"/>
      <w:r w:rsidRPr="00936FFB">
        <w:rPr>
          <w:rFonts w:ascii="Times New Roman" w:hAnsi="Times New Roman" w:cs="Times New Roman"/>
          <w:sz w:val="24"/>
          <w:szCs w:val="24"/>
        </w:rPr>
        <w:t xml:space="preserve">  анализа  </w:t>
      </w:r>
      <w:proofErr w:type="spellStart"/>
      <w:r w:rsidRPr="00936FFB">
        <w:rPr>
          <w:rFonts w:ascii="Times New Roman" w:hAnsi="Times New Roman" w:cs="Times New Roman"/>
          <w:sz w:val="24"/>
          <w:szCs w:val="24"/>
        </w:rPr>
        <w:t>флавоноидных</w:t>
      </w:r>
      <w:proofErr w:type="spellEnd"/>
      <w:r w:rsidRPr="00936FFB">
        <w:rPr>
          <w:rFonts w:ascii="Times New Roman" w:hAnsi="Times New Roman" w:cs="Times New Roman"/>
          <w:sz w:val="24"/>
          <w:szCs w:val="24"/>
        </w:rPr>
        <w:t xml:space="preserve">  соединений  наиболее  широко применяется   бумажная   и   тонкослойная   хроматография   [</w:t>
      </w:r>
      <w:r w:rsidR="00A97E26" w:rsidRPr="00936FFB">
        <w:rPr>
          <w:rFonts w:ascii="Times New Roman" w:hAnsi="Times New Roman" w:cs="Times New Roman"/>
          <w:sz w:val="24"/>
          <w:szCs w:val="24"/>
        </w:rPr>
        <w:t>28</w:t>
      </w:r>
      <w:r w:rsidRPr="00936FFB">
        <w:rPr>
          <w:rFonts w:ascii="Times New Roman" w:hAnsi="Times New Roman" w:cs="Times New Roman"/>
          <w:sz w:val="24"/>
          <w:szCs w:val="24"/>
        </w:rPr>
        <w:t xml:space="preserve">].   Определение </w:t>
      </w:r>
      <w:proofErr w:type="gramStart"/>
      <w:r w:rsidRPr="00936FFB">
        <w:rPr>
          <w:rFonts w:ascii="Times New Roman" w:hAnsi="Times New Roman" w:cs="Times New Roman"/>
          <w:sz w:val="24"/>
          <w:szCs w:val="24"/>
        </w:rPr>
        <w:t>индивидуальных  флавоноидов</w:t>
      </w:r>
      <w:proofErr w:type="gramEnd"/>
      <w:r w:rsidRPr="00936FFB">
        <w:rPr>
          <w:rFonts w:ascii="Times New Roman" w:hAnsi="Times New Roman" w:cs="Times New Roman"/>
          <w:sz w:val="24"/>
          <w:szCs w:val="24"/>
        </w:rPr>
        <w:t xml:space="preserve">  в  лекарственном  растительном  сырье  (ЛРС),  в основном,  проводят  с  помощью  методов  ВЭЖХ  или  </w:t>
      </w:r>
      <w:proofErr w:type="spellStart"/>
      <w:r w:rsidRPr="00936FFB">
        <w:rPr>
          <w:rFonts w:ascii="Times New Roman" w:hAnsi="Times New Roman" w:cs="Times New Roman"/>
          <w:sz w:val="24"/>
          <w:szCs w:val="24"/>
        </w:rPr>
        <w:t>спектрофотометрии</w:t>
      </w:r>
      <w:proofErr w:type="spellEnd"/>
      <w:r w:rsidRPr="00936FFB">
        <w:rPr>
          <w:rFonts w:ascii="Times New Roman" w:hAnsi="Times New Roman" w:cs="Times New Roman"/>
          <w:sz w:val="24"/>
          <w:szCs w:val="24"/>
        </w:rPr>
        <w:t xml:space="preserve">  в ультрафиолетовой   области   после   разделения   их   суммы   с   применением хроматографии на бумаге или в тонком слое  [2</w:t>
      </w:r>
      <w:r w:rsidR="00A97E26" w:rsidRPr="00936FFB">
        <w:rPr>
          <w:rFonts w:ascii="Times New Roman" w:hAnsi="Times New Roman" w:cs="Times New Roman"/>
          <w:sz w:val="24"/>
          <w:szCs w:val="24"/>
        </w:rPr>
        <w:t>6</w:t>
      </w:r>
      <w:r w:rsidRPr="00936FFB">
        <w:rPr>
          <w:rFonts w:ascii="Times New Roman" w:hAnsi="Times New Roman" w:cs="Times New Roman"/>
          <w:sz w:val="24"/>
          <w:szCs w:val="24"/>
        </w:rPr>
        <w:t>-</w:t>
      </w:r>
      <w:r w:rsidR="00A97E26" w:rsidRPr="00936FFB">
        <w:rPr>
          <w:rFonts w:ascii="Times New Roman" w:hAnsi="Times New Roman" w:cs="Times New Roman"/>
          <w:sz w:val="24"/>
          <w:szCs w:val="24"/>
        </w:rPr>
        <w:t>27</w:t>
      </w:r>
      <w:r w:rsidRPr="00936FFB">
        <w:rPr>
          <w:rFonts w:ascii="Times New Roman" w:hAnsi="Times New Roman" w:cs="Times New Roman"/>
          <w:sz w:val="24"/>
          <w:szCs w:val="24"/>
        </w:rPr>
        <w:t>].</w:t>
      </w:r>
    </w:p>
    <w:p w14:paraId="45CD3571" w14:textId="77777777" w:rsidR="00936FFB" w:rsidRDefault="00936FFB" w:rsidP="00FC1F0D">
      <w:pPr>
        <w:spacing w:after="0" w:line="240" w:lineRule="auto"/>
        <w:ind w:firstLine="567"/>
        <w:jc w:val="both"/>
        <w:rPr>
          <w:rFonts w:ascii="Times New Roman" w:hAnsi="Times New Roman" w:cs="Times New Roman"/>
        </w:rPr>
      </w:pPr>
    </w:p>
    <w:p w14:paraId="378686C7" w14:textId="61677E7C" w:rsidR="00FA6A49" w:rsidRPr="003528D2" w:rsidRDefault="00050B85" w:rsidP="00FC1F0D">
      <w:pPr>
        <w:spacing w:after="0" w:line="240" w:lineRule="auto"/>
        <w:ind w:firstLine="567"/>
        <w:jc w:val="both"/>
        <w:rPr>
          <w:rFonts w:ascii="Times New Roman" w:hAnsi="Times New Roman" w:cs="Times New Roman"/>
          <w:b/>
          <w:sz w:val="24"/>
          <w:szCs w:val="24"/>
        </w:rPr>
      </w:pPr>
      <w:r w:rsidRPr="003528D2">
        <w:rPr>
          <w:rFonts w:ascii="Times New Roman" w:hAnsi="Times New Roman" w:cs="Times New Roman"/>
          <w:b/>
          <w:sz w:val="24"/>
          <w:szCs w:val="24"/>
        </w:rPr>
        <w:t>2.2.3</w:t>
      </w:r>
      <w:r w:rsidR="005E6D63" w:rsidRPr="003528D2">
        <w:rPr>
          <w:rFonts w:ascii="Times New Roman" w:hAnsi="Times New Roman" w:cs="Times New Roman"/>
          <w:b/>
          <w:sz w:val="24"/>
          <w:szCs w:val="24"/>
        </w:rPr>
        <w:t xml:space="preserve"> Идентификация биологически</w:t>
      </w:r>
      <w:r w:rsidR="0098728B" w:rsidRPr="003528D2">
        <w:rPr>
          <w:rFonts w:ascii="Times New Roman" w:hAnsi="Times New Roman" w:cs="Times New Roman"/>
          <w:b/>
          <w:sz w:val="24"/>
          <w:szCs w:val="24"/>
        </w:rPr>
        <w:t xml:space="preserve"> </w:t>
      </w:r>
      <w:r w:rsidR="005E6D63" w:rsidRPr="003528D2">
        <w:rPr>
          <w:rFonts w:ascii="Times New Roman" w:hAnsi="Times New Roman" w:cs="Times New Roman"/>
          <w:b/>
          <w:sz w:val="24"/>
          <w:szCs w:val="24"/>
        </w:rPr>
        <w:t xml:space="preserve">активных веществ </w:t>
      </w:r>
    </w:p>
    <w:p w14:paraId="51912786" w14:textId="77777777" w:rsidR="003528D2" w:rsidRPr="00936FFB" w:rsidRDefault="003528D2" w:rsidP="00FC1F0D">
      <w:pPr>
        <w:spacing w:after="0" w:line="240" w:lineRule="auto"/>
        <w:ind w:firstLine="567"/>
        <w:jc w:val="both"/>
        <w:rPr>
          <w:rFonts w:ascii="Times New Roman" w:hAnsi="Times New Roman" w:cs="Times New Roman"/>
          <w:sz w:val="24"/>
          <w:szCs w:val="24"/>
        </w:rPr>
      </w:pPr>
    </w:p>
    <w:p w14:paraId="3EED4F31" w14:textId="66588771" w:rsidR="007D7D83" w:rsidRPr="00936FFB" w:rsidRDefault="005E6D63" w:rsidP="00FC1F0D">
      <w:pPr>
        <w:spacing w:after="0" w:line="240" w:lineRule="auto"/>
        <w:ind w:firstLine="567"/>
        <w:jc w:val="both"/>
        <w:rPr>
          <w:rFonts w:ascii="Times New Roman" w:hAnsi="Times New Roman" w:cs="Times New Roman"/>
          <w:sz w:val="24"/>
          <w:szCs w:val="24"/>
        </w:rPr>
      </w:pPr>
      <w:r w:rsidRPr="00936FFB">
        <w:rPr>
          <w:rFonts w:ascii="Times New Roman" w:hAnsi="Times New Roman" w:cs="Times New Roman"/>
          <w:sz w:val="24"/>
          <w:szCs w:val="24"/>
        </w:rPr>
        <w:t>Метод</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флэш-</w:t>
      </w:r>
      <w:r w:rsidR="00C33BCD" w:rsidRPr="00936FFB">
        <w:rPr>
          <w:rFonts w:ascii="Times New Roman" w:hAnsi="Times New Roman" w:cs="Times New Roman"/>
          <w:sz w:val="24"/>
          <w:szCs w:val="24"/>
        </w:rPr>
        <w:t xml:space="preserve"> </w:t>
      </w:r>
      <w:proofErr w:type="gramStart"/>
      <w:r w:rsidRPr="00936FFB">
        <w:rPr>
          <w:rFonts w:ascii="Times New Roman" w:hAnsi="Times New Roman" w:cs="Times New Roman"/>
          <w:sz w:val="24"/>
          <w:szCs w:val="24"/>
        </w:rPr>
        <w:t>и  тонкослойной</w:t>
      </w:r>
      <w:proofErr w:type="gramEnd"/>
      <w:r w:rsidRPr="00936FFB">
        <w:rPr>
          <w:rFonts w:ascii="Times New Roman" w:hAnsi="Times New Roman" w:cs="Times New Roman"/>
          <w:sz w:val="24"/>
          <w:szCs w:val="24"/>
        </w:rPr>
        <w:t xml:space="preserve">  хроматографии</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при  разделении суммарных экстрактов</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Хроматография</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относится   к   способам разделения, при   которых</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компоненты   распределяются  между</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неподвижной  и</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подвижной  фазами. Раз</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деление</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происходит,</w:t>
      </w:r>
      <w:r w:rsidR="00C33BCD" w:rsidRPr="00936FFB">
        <w:rPr>
          <w:rFonts w:ascii="Times New Roman" w:hAnsi="Times New Roman" w:cs="Times New Roman"/>
          <w:sz w:val="24"/>
          <w:szCs w:val="24"/>
        </w:rPr>
        <w:t xml:space="preserve"> </w:t>
      </w:r>
      <w:proofErr w:type="gramStart"/>
      <w:r w:rsidRPr="00936FFB">
        <w:rPr>
          <w:rFonts w:ascii="Times New Roman" w:hAnsi="Times New Roman" w:cs="Times New Roman"/>
          <w:sz w:val="24"/>
          <w:szCs w:val="24"/>
        </w:rPr>
        <w:t>в  связи</w:t>
      </w:r>
      <w:proofErr w:type="gramEnd"/>
      <w:r w:rsidRPr="00936FFB">
        <w:rPr>
          <w:rFonts w:ascii="Times New Roman" w:hAnsi="Times New Roman" w:cs="Times New Roman"/>
          <w:sz w:val="24"/>
          <w:szCs w:val="24"/>
        </w:rPr>
        <w:t xml:space="preserve">  с  тем,  что</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компоненты</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образца</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имеют различное</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сродство  к</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неподвижной  и  подвижной</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фазе</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и,  следовательно, движение</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осуществляется с различной скоростью</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вдоль</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пластин тонкослойной хроматографии</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(ТСХ)</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и</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колонок.</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Флэш-хроматография</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является</w:t>
      </w:r>
      <w:r w:rsidR="00C33BCD" w:rsidRPr="00936FFB">
        <w:rPr>
          <w:rFonts w:ascii="Times New Roman" w:hAnsi="Times New Roman" w:cs="Times New Roman"/>
          <w:sz w:val="24"/>
          <w:szCs w:val="24"/>
        </w:rPr>
        <w:t xml:space="preserve"> </w:t>
      </w:r>
      <w:proofErr w:type="spellStart"/>
      <w:r w:rsidRPr="00936FFB">
        <w:rPr>
          <w:rFonts w:ascii="Times New Roman" w:hAnsi="Times New Roman" w:cs="Times New Roman"/>
          <w:sz w:val="24"/>
          <w:szCs w:val="24"/>
        </w:rPr>
        <w:t>препаративной</w:t>
      </w:r>
      <w:proofErr w:type="spellEnd"/>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колоночной хроматографией, основанной</w:t>
      </w:r>
      <w:r w:rsidR="00C33BCD" w:rsidRPr="00936FFB">
        <w:rPr>
          <w:rFonts w:ascii="Times New Roman" w:hAnsi="Times New Roman" w:cs="Times New Roman"/>
          <w:sz w:val="24"/>
          <w:szCs w:val="24"/>
        </w:rPr>
        <w:t xml:space="preserve"> на </w:t>
      </w:r>
      <w:r w:rsidRPr="00936FFB">
        <w:rPr>
          <w:rFonts w:ascii="Times New Roman" w:hAnsi="Times New Roman" w:cs="Times New Roman"/>
          <w:sz w:val="24"/>
          <w:szCs w:val="24"/>
        </w:rPr>
        <w:t>оптимизации</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расфасованной</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колонки</w:t>
      </w:r>
      <w:r w:rsidR="0098728B" w:rsidRPr="00936FFB">
        <w:rPr>
          <w:rFonts w:ascii="Times New Roman" w:hAnsi="Times New Roman" w:cs="Times New Roman"/>
          <w:sz w:val="24"/>
          <w:szCs w:val="24"/>
        </w:rPr>
        <w:t xml:space="preserve"> </w:t>
      </w:r>
      <w:r w:rsidRPr="00936FFB">
        <w:rPr>
          <w:rFonts w:ascii="Times New Roman" w:hAnsi="Times New Roman" w:cs="Times New Roman"/>
          <w:sz w:val="24"/>
          <w:szCs w:val="24"/>
        </w:rPr>
        <w:t>и</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давления</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воздуха</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при</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высокой скорости потока</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растворителя.</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Это</w:t>
      </w:r>
      <w:r w:rsidR="00C33BCD" w:rsidRPr="00936FFB">
        <w:rPr>
          <w:rFonts w:ascii="Times New Roman" w:hAnsi="Times New Roman" w:cs="Times New Roman"/>
          <w:sz w:val="24"/>
          <w:szCs w:val="24"/>
        </w:rPr>
        <w:t xml:space="preserve">т </w:t>
      </w:r>
      <w:r w:rsidRPr="00936FFB">
        <w:rPr>
          <w:rFonts w:ascii="Times New Roman" w:hAnsi="Times New Roman" w:cs="Times New Roman"/>
          <w:sz w:val="24"/>
          <w:szCs w:val="24"/>
        </w:rPr>
        <w:t>метод очень</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прост и быстр, широко</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используется для разделения</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различных органических</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соединений. Суммарные</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экстракты</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были</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разделены</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 xml:space="preserve">на  приборе </w:t>
      </w:r>
      <w:proofErr w:type="spellStart"/>
      <w:r w:rsidRPr="00936FFB">
        <w:rPr>
          <w:rFonts w:ascii="Times New Roman" w:hAnsi="Times New Roman" w:cs="Times New Roman"/>
          <w:sz w:val="24"/>
          <w:szCs w:val="24"/>
        </w:rPr>
        <w:t>Biotage</w:t>
      </w:r>
      <w:proofErr w:type="spellEnd"/>
      <w:r w:rsidRPr="00936FFB">
        <w:rPr>
          <w:rFonts w:ascii="Times New Roman" w:hAnsi="Times New Roman" w:cs="Times New Roman"/>
          <w:sz w:val="24"/>
          <w:szCs w:val="24"/>
        </w:rPr>
        <w:t xml:space="preserve">   </w:t>
      </w:r>
      <w:proofErr w:type="spellStart"/>
      <w:r w:rsidRPr="00936FFB">
        <w:rPr>
          <w:rFonts w:ascii="Times New Roman" w:hAnsi="Times New Roman" w:cs="Times New Roman"/>
          <w:sz w:val="24"/>
          <w:szCs w:val="24"/>
        </w:rPr>
        <w:t>Isolera</w:t>
      </w:r>
      <w:proofErr w:type="spellEnd"/>
      <w:r w:rsidRPr="00936FFB">
        <w:rPr>
          <w:rFonts w:ascii="Times New Roman" w:hAnsi="Times New Roman" w:cs="Times New Roman"/>
          <w:sz w:val="24"/>
          <w:szCs w:val="24"/>
        </w:rPr>
        <w:t xml:space="preserve">, с использованием 100  г  SNAP  картриджа(40-63мкм,  60  Å,  39  х  157  мм)  при потоке  элюентов  40  мл/мин,  используя  для  </w:t>
      </w:r>
      <w:proofErr w:type="spellStart"/>
      <w:r w:rsidRPr="00936FFB">
        <w:rPr>
          <w:rFonts w:ascii="Times New Roman" w:hAnsi="Times New Roman" w:cs="Times New Roman"/>
          <w:sz w:val="24"/>
          <w:szCs w:val="24"/>
        </w:rPr>
        <w:t>дихлорметанового</w:t>
      </w:r>
      <w:proofErr w:type="spellEnd"/>
      <w:r w:rsidRPr="00936FFB">
        <w:rPr>
          <w:rFonts w:ascii="Times New Roman" w:hAnsi="Times New Roman" w:cs="Times New Roman"/>
          <w:sz w:val="24"/>
          <w:szCs w:val="24"/>
        </w:rPr>
        <w:t xml:space="preserve">  экстракта </w:t>
      </w:r>
      <w:proofErr w:type="spellStart"/>
      <w:r w:rsidR="00C740A2" w:rsidRPr="00C740A2">
        <w:rPr>
          <w:rFonts w:ascii="Times New Roman" w:hAnsi="Times New Roman" w:cs="Times New Roman"/>
          <w:i/>
          <w:iCs/>
          <w:sz w:val="24"/>
          <w:szCs w:val="24"/>
        </w:rPr>
        <w:t>Allium</w:t>
      </w:r>
      <w:proofErr w:type="spellEnd"/>
      <w:r w:rsidR="00C740A2" w:rsidRPr="00C740A2">
        <w:rPr>
          <w:rFonts w:ascii="Times New Roman" w:hAnsi="Times New Roman" w:cs="Times New Roman"/>
          <w:i/>
          <w:iCs/>
          <w:sz w:val="24"/>
          <w:szCs w:val="24"/>
        </w:rPr>
        <w:t xml:space="preserve"> </w:t>
      </w:r>
      <w:proofErr w:type="spellStart"/>
      <w:r w:rsidR="00C740A2" w:rsidRPr="00C740A2">
        <w:rPr>
          <w:rFonts w:ascii="Times New Roman" w:hAnsi="Times New Roman" w:cs="Times New Roman"/>
          <w:i/>
          <w:iCs/>
          <w:sz w:val="24"/>
          <w:szCs w:val="24"/>
        </w:rPr>
        <w:t>sativum</w:t>
      </w:r>
      <w:proofErr w:type="spellEnd"/>
      <w:r w:rsidR="00C740A2">
        <w:rPr>
          <w:rFonts w:ascii="Times New Roman" w:hAnsi="Times New Roman" w:cs="Times New Roman"/>
          <w:sz w:val="24"/>
          <w:szCs w:val="24"/>
        </w:rPr>
        <w:t xml:space="preserve"> </w:t>
      </w:r>
      <w:r w:rsidRPr="00936FFB">
        <w:rPr>
          <w:rFonts w:ascii="Times New Roman" w:hAnsi="Times New Roman" w:cs="Times New Roman"/>
          <w:sz w:val="24"/>
          <w:szCs w:val="24"/>
        </w:rPr>
        <w:t xml:space="preserve">гексан и диэтиловый эфир, при ступенчатом градиенте (первая ступень в  соотношении  0:100   (v/v), -2300  мл,  вторая  ступень  100, 1000  мл,  и завершающая  ступень  промывка  метанолом  300  мл;  для </w:t>
      </w:r>
      <w:proofErr w:type="spellStart"/>
      <w:r w:rsidRPr="00936FFB">
        <w:rPr>
          <w:rFonts w:ascii="Times New Roman" w:hAnsi="Times New Roman" w:cs="Times New Roman"/>
          <w:sz w:val="24"/>
          <w:szCs w:val="24"/>
        </w:rPr>
        <w:t>дихлометанового</w:t>
      </w:r>
      <w:proofErr w:type="spellEnd"/>
      <w:r w:rsidRPr="00936FFB">
        <w:rPr>
          <w:rFonts w:ascii="Times New Roman" w:hAnsi="Times New Roman" w:cs="Times New Roman"/>
          <w:sz w:val="24"/>
          <w:szCs w:val="24"/>
        </w:rPr>
        <w:t xml:space="preserve"> экстракта,</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 xml:space="preserve">выделенного  из  корней </w:t>
      </w:r>
      <w:proofErr w:type="spellStart"/>
      <w:r w:rsidR="007D7D83" w:rsidRPr="00936FFB">
        <w:rPr>
          <w:rFonts w:ascii="Times New Roman" w:hAnsi="Times New Roman" w:cs="Times New Roman"/>
          <w:bCs/>
          <w:i/>
          <w:color w:val="000000" w:themeColor="text1"/>
          <w:sz w:val="24"/>
          <w:szCs w:val="24"/>
        </w:rPr>
        <w:t>Alhagi</w:t>
      </w:r>
      <w:proofErr w:type="spellEnd"/>
      <w:r w:rsidR="007D7D83" w:rsidRPr="00936FFB">
        <w:rPr>
          <w:rFonts w:ascii="Times New Roman" w:hAnsi="Times New Roman" w:cs="Times New Roman"/>
          <w:bCs/>
          <w:i/>
          <w:color w:val="000000" w:themeColor="text1"/>
          <w:sz w:val="24"/>
          <w:szCs w:val="24"/>
        </w:rPr>
        <w:t xml:space="preserve"> </w:t>
      </w:r>
      <w:proofErr w:type="spellStart"/>
      <w:r w:rsidR="007D7D83" w:rsidRPr="00936FFB">
        <w:rPr>
          <w:rFonts w:ascii="Times New Roman" w:hAnsi="Times New Roman" w:cs="Times New Roman"/>
          <w:bCs/>
          <w:i/>
          <w:color w:val="000000" w:themeColor="text1"/>
          <w:sz w:val="24"/>
          <w:szCs w:val="24"/>
        </w:rPr>
        <w:t>pseudalhagi</w:t>
      </w:r>
      <w:proofErr w:type="spellEnd"/>
      <w:r w:rsidRPr="00936FFB">
        <w:rPr>
          <w:rFonts w:ascii="Times New Roman" w:hAnsi="Times New Roman" w:cs="Times New Roman"/>
          <w:sz w:val="24"/>
          <w:szCs w:val="24"/>
        </w:rPr>
        <w:t xml:space="preserve">, использовали  </w:t>
      </w:r>
      <w:proofErr w:type="spellStart"/>
      <w:r w:rsidRPr="00936FFB">
        <w:rPr>
          <w:rFonts w:ascii="Times New Roman" w:hAnsi="Times New Roman" w:cs="Times New Roman"/>
          <w:sz w:val="24"/>
          <w:szCs w:val="24"/>
        </w:rPr>
        <w:t>гексан</w:t>
      </w:r>
      <w:proofErr w:type="spellEnd"/>
      <w:r w:rsidRPr="00936FFB">
        <w:rPr>
          <w:rFonts w:ascii="Times New Roman" w:hAnsi="Times New Roman" w:cs="Times New Roman"/>
          <w:sz w:val="24"/>
          <w:szCs w:val="24"/>
        </w:rPr>
        <w:t xml:space="preserve">  и </w:t>
      </w:r>
      <w:proofErr w:type="spellStart"/>
      <w:r w:rsidRPr="00936FFB">
        <w:rPr>
          <w:rFonts w:ascii="Times New Roman" w:hAnsi="Times New Roman" w:cs="Times New Roman"/>
          <w:sz w:val="24"/>
          <w:szCs w:val="24"/>
        </w:rPr>
        <w:t>изопропанол</w:t>
      </w:r>
      <w:proofErr w:type="spellEnd"/>
      <w:r w:rsidRPr="00936FFB">
        <w:rPr>
          <w:rFonts w:ascii="Times New Roman" w:hAnsi="Times New Roman" w:cs="Times New Roman"/>
          <w:sz w:val="24"/>
          <w:szCs w:val="24"/>
        </w:rPr>
        <w:t>, при ступенчатом градиенте (первая ступень 0-100(v/v), -2400 мл, вторая ступень промывка метанолом 385 мл).</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Фракции в объеме от 22 до 25 мл собирали в пробирки 16х150 мм</w:t>
      </w:r>
      <w:r w:rsidR="0098728B" w:rsidRPr="00936FFB">
        <w:rPr>
          <w:rFonts w:ascii="Times New Roman" w:hAnsi="Times New Roman" w:cs="Times New Roman"/>
          <w:sz w:val="24"/>
          <w:szCs w:val="24"/>
        </w:rPr>
        <w:t xml:space="preserve"> </w:t>
      </w:r>
      <w:r w:rsidRPr="00936FFB">
        <w:rPr>
          <w:rFonts w:ascii="Times New Roman" w:hAnsi="Times New Roman" w:cs="Times New Roman"/>
          <w:sz w:val="24"/>
          <w:szCs w:val="24"/>
        </w:rPr>
        <w:t xml:space="preserve">и 18х150 мм. Выход разделяемых компонентов во фракциях контролировали при длине волны 254 </w:t>
      </w:r>
      <w:proofErr w:type="spellStart"/>
      <w:r w:rsidRPr="00936FFB">
        <w:rPr>
          <w:rFonts w:ascii="Times New Roman" w:hAnsi="Times New Roman" w:cs="Times New Roman"/>
          <w:sz w:val="24"/>
          <w:szCs w:val="24"/>
        </w:rPr>
        <w:t>нм</w:t>
      </w:r>
      <w:proofErr w:type="spellEnd"/>
      <w:r w:rsidRPr="00936FFB">
        <w:rPr>
          <w:rFonts w:ascii="Times New Roman" w:hAnsi="Times New Roman" w:cs="Times New Roman"/>
          <w:sz w:val="24"/>
          <w:szCs w:val="24"/>
        </w:rPr>
        <w:t xml:space="preserve">, 280 </w:t>
      </w:r>
      <w:proofErr w:type="spellStart"/>
      <w:r w:rsidRPr="00936FFB">
        <w:rPr>
          <w:rFonts w:ascii="Times New Roman" w:hAnsi="Times New Roman" w:cs="Times New Roman"/>
          <w:sz w:val="24"/>
          <w:szCs w:val="24"/>
        </w:rPr>
        <w:t>нм</w:t>
      </w:r>
      <w:proofErr w:type="spellEnd"/>
      <w:r w:rsidR="0098728B" w:rsidRPr="00936FFB">
        <w:rPr>
          <w:rFonts w:ascii="Times New Roman" w:hAnsi="Times New Roman" w:cs="Times New Roman"/>
          <w:sz w:val="24"/>
          <w:szCs w:val="24"/>
        </w:rPr>
        <w:t xml:space="preserve"> </w:t>
      </w:r>
      <w:r w:rsidRPr="00936FFB">
        <w:rPr>
          <w:rFonts w:ascii="Times New Roman" w:hAnsi="Times New Roman" w:cs="Times New Roman"/>
          <w:sz w:val="24"/>
          <w:szCs w:val="24"/>
        </w:rPr>
        <w:t xml:space="preserve">и 220 </w:t>
      </w:r>
      <w:proofErr w:type="spellStart"/>
      <w:r w:rsidRPr="00936FFB">
        <w:rPr>
          <w:rFonts w:ascii="Times New Roman" w:hAnsi="Times New Roman" w:cs="Times New Roman"/>
          <w:sz w:val="24"/>
          <w:szCs w:val="24"/>
        </w:rPr>
        <w:t>нм</w:t>
      </w:r>
      <w:proofErr w:type="spellEnd"/>
      <w:r w:rsidRPr="00936FFB">
        <w:rPr>
          <w:rFonts w:ascii="Times New Roman" w:hAnsi="Times New Roman" w:cs="Times New Roman"/>
          <w:sz w:val="24"/>
          <w:szCs w:val="24"/>
        </w:rPr>
        <w:t xml:space="preserve">. Полученные фракции анализировали методом </w:t>
      </w:r>
      <w:proofErr w:type="gramStart"/>
      <w:r w:rsidRPr="00936FFB">
        <w:rPr>
          <w:rFonts w:ascii="Times New Roman" w:hAnsi="Times New Roman" w:cs="Times New Roman"/>
          <w:sz w:val="24"/>
          <w:szCs w:val="24"/>
        </w:rPr>
        <w:t>тонкослойной  хроматографии</w:t>
      </w:r>
      <w:proofErr w:type="gramEnd"/>
      <w:r w:rsidRPr="00936FFB">
        <w:rPr>
          <w:rFonts w:ascii="Times New Roman" w:hAnsi="Times New Roman" w:cs="Times New Roman"/>
          <w:sz w:val="24"/>
          <w:szCs w:val="24"/>
        </w:rPr>
        <w:t xml:space="preserve"> на  пластине </w:t>
      </w:r>
      <w:proofErr w:type="spellStart"/>
      <w:r w:rsidRPr="00936FFB">
        <w:rPr>
          <w:rFonts w:ascii="Times New Roman" w:hAnsi="Times New Roman" w:cs="Times New Roman"/>
          <w:sz w:val="24"/>
          <w:szCs w:val="24"/>
        </w:rPr>
        <w:t>Anal</w:t>
      </w:r>
      <w:proofErr w:type="spellEnd"/>
      <w:r w:rsidR="00050B85" w:rsidRPr="00936FFB">
        <w:rPr>
          <w:rFonts w:ascii="Times New Roman" w:hAnsi="Times New Roman" w:cs="Times New Roman"/>
          <w:sz w:val="24"/>
          <w:szCs w:val="24"/>
        </w:rPr>
        <w:t xml:space="preserve"> </w:t>
      </w:r>
      <w:proofErr w:type="spellStart"/>
      <w:r w:rsidRPr="00936FFB">
        <w:rPr>
          <w:rFonts w:ascii="Times New Roman" w:hAnsi="Times New Roman" w:cs="Times New Roman"/>
          <w:sz w:val="24"/>
          <w:szCs w:val="24"/>
        </w:rPr>
        <w:t>Tech</w:t>
      </w:r>
      <w:proofErr w:type="spellEnd"/>
      <w:r w:rsidR="00050B85" w:rsidRPr="00936FFB">
        <w:rPr>
          <w:rFonts w:ascii="Times New Roman" w:hAnsi="Times New Roman" w:cs="Times New Roman"/>
          <w:sz w:val="24"/>
          <w:szCs w:val="24"/>
        </w:rPr>
        <w:t xml:space="preserve"> </w:t>
      </w:r>
      <w:proofErr w:type="spellStart"/>
      <w:r w:rsidRPr="00936FFB">
        <w:rPr>
          <w:rFonts w:ascii="Times New Roman" w:hAnsi="Times New Roman" w:cs="Times New Roman"/>
          <w:sz w:val="24"/>
          <w:szCs w:val="24"/>
        </w:rPr>
        <w:t>Silica</w:t>
      </w:r>
      <w:proofErr w:type="spellEnd"/>
      <w:r w:rsidR="00050B85" w:rsidRPr="00936FFB">
        <w:rPr>
          <w:rFonts w:ascii="Times New Roman" w:hAnsi="Times New Roman" w:cs="Times New Roman"/>
          <w:sz w:val="24"/>
          <w:szCs w:val="24"/>
        </w:rPr>
        <w:t xml:space="preserve"> </w:t>
      </w:r>
      <w:proofErr w:type="spellStart"/>
      <w:r w:rsidRPr="00936FFB">
        <w:rPr>
          <w:rFonts w:ascii="Times New Roman" w:hAnsi="Times New Roman" w:cs="Times New Roman"/>
          <w:sz w:val="24"/>
          <w:szCs w:val="24"/>
        </w:rPr>
        <w:t>Gel</w:t>
      </w:r>
      <w:proofErr w:type="spellEnd"/>
      <w:r w:rsidR="00050B85" w:rsidRPr="00936FFB">
        <w:rPr>
          <w:rFonts w:ascii="Times New Roman" w:hAnsi="Times New Roman" w:cs="Times New Roman"/>
          <w:sz w:val="24"/>
          <w:szCs w:val="24"/>
        </w:rPr>
        <w:t xml:space="preserve"> </w:t>
      </w:r>
      <w:r w:rsidRPr="00936FFB">
        <w:rPr>
          <w:rFonts w:ascii="Times New Roman" w:hAnsi="Times New Roman" w:cs="Times New Roman"/>
          <w:sz w:val="24"/>
          <w:szCs w:val="24"/>
        </w:rPr>
        <w:t>GF</w:t>
      </w:r>
      <w:r w:rsidR="00050B85" w:rsidRPr="00936FFB">
        <w:rPr>
          <w:rFonts w:ascii="Times New Roman" w:hAnsi="Times New Roman" w:cs="Times New Roman"/>
          <w:sz w:val="24"/>
          <w:szCs w:val="24"/>
        </w:rPr>
        <w:t xml:space="preserve"> </w:t>
      </w:r>
      <w:r w:rsidRPr="00936FFB">
        <w:rPr>
          <w:rFonts w:ascii="Times New Roman" w:hAnsi="Times New Roman" w:cs="Times New Roman"/>
          <w:sz w:val="24"/>
          <w:szCs w:val="24"/>
        </w:rPr>
        <w:t xml:space="preserve">250 </w:t>
      </w:r>
      <w:r w:rsidRPr="00936FFB">
        <w:rPr>
          <w:rFonts w:ascii="Times New Roman" w:hAnsi="Times New Roman" w:cs="Times New Roman"/>
          <w:sz w:val="24"/>
          <w:szCs w:val="24"/>
        </w:rPr>
        <w:t>м,</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t xml:space="preserve">используя </w:t>
      </w:r>
      <w:r w:rsidR="00C33BCD" w:rsidRPr="00936FFB">
        <w:rPr>
          <w:rFonts w:ascii="Times New Roman" w:hAnsi="Times New Roman" w:cs="Times New Roman"/>
          <w:sz w:val="24"/>
          <w:szCs w:val="24"/>
        </w:rPr>
        <w:t xml:space="preserve"> </w:t>
      </w:r>
      <w:r w:rsidRPr="00936FFB">
        <w:rPr>
          <w:rFonts w:ascii="Times New Roman" w:hAnsi="Times New Roman" w:cs="Times New Roman"/>
          <w:sz w:val="24"/>
          <w:szCs w:val="24"/>
        </w:rPr>
        <w:lastRenderedPageBreak/>
        <w:t>гексан/ацетон в качестве растворителя для суммарного экстракта</w:t>
      </w:r>
      <w:r w:rsidR="004708AC">
        <w:rPr>
          <w:rFonts w:ascii="Times New Roman" w:hAnsi="Times New Roman" w:cs="Times New Roman"/>
          <w:sz w:val="24"/>
          <w:szCs w:val="24"/>
        </w:rPr>
        <w:t xml:space="preserve"> </w:t>
      </w:r>
      <w:proofErr w:type="spellStart"/>
      <w:r w:rsidR="004708AC" w:rsidRPr="004708AC">
        <w:rPr>
          <w:rFonts w:ascii="Times New Roman" w:hAnsi="Times New Roman" w:cs="Times New Roman"/>
          <w:i/>
          <w:iCs/>
          <w:sz w:val="24"/>
          <w:szCs w:val="24"/>
        </w:rPr>
        <w:t>Allium</w:t>
      </w:r>
      <w:proofErr w:type="spellEnd"/>
      <w:r w:rsidR="004708AC" w:rsidRPr="004708AC">
        <w:rPr>
          <w:rFonts w:ascii="Times New Roman" w:hAnsi="Times New Roman" w:cs="Times New Roman"/>
          <w:i/>
          <w:iCs/>
          <w:sz w:val="24"/>
          <w:szCs w:val="24"/>
        </w:rPr>
        <w:t xml:space="preserve"> </w:t>
      </w:r>
      <w:proofErr w:type="spellStart"/>
      <w:r w:rsidR="004708AC" w:rsidRPr="004708AC">
        <w:rPr>
          <w:rFonts w:ascii="Times New Roman" w:hAnsi="Times New Roman" w:cs="Times New Roman"/>
          <w:i/>
          <w:iCs/>
          <w:sz w:val="24"/>
          <w:szCs w:val="24"/>
        </w:rPr>
        <w:t>sativum</w:t>
      </w:r>
      <w:proofErr w:type="spellEnd"/>
      <w:r w:rsidR="004708AC" w:rsidRPr="004708AC">
        <w:rPr>
          <w:rFonts w:ascii="Times New Roman" w:hAnsi="Times New Roman" w:cs="Times New Roman"/>
          <w:i/>
          <w:iCs/>
          <w:sz w:val="24"/>
          <w:szCs w:val="24"/>
        </w:rPr>
        <w:t xml:space="preserve"> </w:t>
      </w:r>
      <w:r w:rsidR="007D7D83" w:rsidRPr="00936FFB">
        <w:rPr>
          <w:rFonts w:ascii="Times New Roman" w:hAnsi="Times New Roman" w:cs="Times New Roman"/>
          <w:color w:val="000000" w:themeColor="text1"/>
          <w:sz w:val="24"/>
          <w:szCs w:val="24"/>
        </w:rPr>
        <w:t xml:space="preserve">. </w:t>
      </w:r>
      <w:r w:rsidR="00FA6A49" w:rsidRPr="00936FFB">
        <w:rPr>
          <w:rFonts w:ascii="Times New Roman" w:hAnsi="Times New Roman" w:cs="Times New Roman"/>
          <w:sz w:val="24"/>
          <w:szCs w:val="24"/>
        </w:rPr>
        <w:t xml:space="preserve">и  </w:t>
      </w:r>
      <w:proofErr w:type="spellStart"/>
      <w:r w:rsidR="00FA6A49" w:rsidRPr="00936FFB">
        <w:rPr>
          <w:rFonts w:ascii="Times New Roman" w:hAnsi="Times New Roman" w:cs="Times New Roman"/>
          <w:sz w:val="24"/>
          <w:szCs w:val="24"/>
        </w:rPr>
        <w:t>гексан</w:t>
      </w:r>
      <w:proofErr w:type="spellEnd"/>
      <w:r w:rsidR="00FA6A49" w:rsidRPr="00936FFB">
        <w:rPr>
          <w:rFonts w:ascii="Times New Roman" w:hAnsi="Times New Roman" w:cs="Times New Roman"/>
          <w:sz w:val="24"/>
          <w:szCs w:val="24"/>
        </w:rPr>
        <w:t>/</w:t>
      </w:r>
      <w:proofErr w:type="spellStart"/>
      <w:r w:rsidR="00FA6A49" w:rsidRPr="00936FFB">
        <w:rPr>
          <w:rFonts w:ascii="Times New Roman" w:hAnsi="Times New Roman" w:cs="Times New Roman"/>
          <w:sz w:val="24"/>
          <w:szCs w:val="24"/>
        </w:rPr>
        <w:t>изопропанол</w:t>
      </w:r>
      <w:proofErr w:type="spellEnd"/>
      <w:r w:rsidR="00FA6A49" w:rsidRPr="00936FFB">
        <w:rPr>
          <w:rFonts w:ascii="Times New Roman" w:hAnsi="Times New Roman" w:cs="Times New Roman"/>
          <w:sz w:val="24"/>
          <w:szCs w:val="24"/>
        </w:rPr>
        <w:t xml:space="preserve"> -для  суммарного  экстракта</w:t>
      </w:r>
      <w:r w:rsidR="00C33BCD" w:rsidRPr="00936FFB">
        <w:rPr>
          <w:rFonts w:ascii="Times New Roman" w:hAnsi="Times New Roman" w:cs="Times New Roman"/>
          <w:sz w:val="24"/>
          <w:szCs w:val="24"/>
        </w:rPr>
        <w:t xml:space="preserve"> </w:t>
      </w:r>
      <w:proofErr w:type="spellStart"/>
      <w:r w:rsidR="007D7D83" w:rsidRPr="00936FFB">
        <w:rPr>
          <w:rFonts w:ascii="Times New Roman" w:hAnsi="Times New Roman" w:cs="Times New Roman"/>
          <w:bCs/>
          <w:i/>
          <w:color w:val="000000" w:themeColor="text1"/>
          <w:sz w:val="24"/>
          <w:szCs w:val="24"/>
        </w:rPr>
        <w:t>Alhagi</w:t>
      </w:r>
      <w:proofErr w:type="spellEnd"/>
      <w:r w:rsidR="007D7D83" w:rsidRPr="00936FFB">
        <w:rPr>
          <w:rFonts w:ascii="Times New Roman" w:hAnsi="Times New Roman" w:cs="Times New Roman"/>
          <w:bCs/>
          <w:i/>
          <w:color w:val="000000" w:themeColor="text1"/>
          <w:sz w:val="24"/>
          <w:szCs w:val="24"/>
        </w:rPr>
        <w:t xml:space="preserve"> </w:t>
      </w:r>
      <w:proofErr w:type="spellStart"/>
      <w:r w:rsidR="007D7D83" w:rsidRPr="00936FFB">
        <w:rPr>
          <w:rFonts w:ascii="Times New Roman" w:hAnsi="Times New Roman" w:cs="Times New Roman"/>
          <w:bCs/>
          <w:i/>
          <w:color w:val="000000" w:themeColor="text1"/>
          <w:sz w:val="24"/>
          <w:szCs w:val="24"/>
        </w:rPr>
        <w:t>pseudalhagi</w:t>
      </w:r>
      <w:proofErr w:type="spellEnd"/>
      <w:r w:rsidR="00FA6A49" w:rsidRPr="00936FFB">
        <w:rPr>
          <w:rFonts w:ascii="Times New Roman" w:hAnsi="Times New Roman" w:cs="Times New Roman"/>
          <w:sz w:val="24"/>
          <w:szCs w:val="24"/>
        </w:rPr>
        <w:t>.</w:t>
      </w:r>
      <w:r w:rsidR="00C33BCD"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 xml:space="preserve"> </w:t>
      </w:r>
      <w:proofErr w:type="spellStart"/>
      <w:r w:rsidR="00FA6A49" w:rsidRPr="00936FFB">
        <w:rPr>
          <w:rFonts w:ascii="Times New Roman" w:hAnsi="Times New Roman" w:cs="Times New Roman"/>
          <w:sz w:val="24"/>
          <w:szCs w:val="24"/>
        </w:rPr>
        <w:t>Хроматографически</w:t>
      </w:r>
      <w:proofErr w:type="spellEnd"/>
      <w:r w:rsidR="00FA6A49" w:rsidRPr="00936FFB">
        <w:rPr>
          <w:rFonts w:ascii="Times New Roman" w:hAnsi="Times New Roman" w:cs="Times New Roman"/>
          <w:sz w:val="24"/>
          <w:szCs w:val="24"/>
        </w:rPr>
        <w:t xml:space="preserve"> одинаковые фракции объединяли, концентрировали досуха и подвергали повторному </w:t>
      </w:r>
      <w:proofErr w:type="spellStart"/>
      <w:r w:rsidR="00FA6A49" w:rsidRPr="00936FFB">
        <w:rPr>
          <w:rFonts w:ascii="Times New Roman" w:hAnsi="Times New Roman" w:cs="Times New Roman"/>
          <w:sz w:val="24"/>
          <w:szCs w:val="24"/>
        </w:rPr>
        <w:t>хроматографированию</w:t>
      </w:r>
      <w:proofErr w:type="spellEnd"/>
      <w:r w:rsidR="00FA6A49" w:rsidRPr="00936FFB">
        <w:rPr>
          <w:rFonts w:ascii="Times New Roman" w:hAnsi="Times New Roman" w:cs="Times New Roman"/>
          <w:sz w:val="24"/>
          <w:szCs w:val="24"/>
        </w:rPr>
        <w:t xml:space="preserve">. Объединенные фракции после разделении на колонке наносили с помощью </w:t>
      </w:r>
      <w:proofErr w:type="gramStart"/>
      <w:r w:rsidR="00FA6A49" w:rsidRPr="00936FFB">
        <w:rPr>
          <w:rFonts w:ascii="Times New Roman" w:hAnsi="Times New Roman" w:cs="Times New Roman"/>
          <w:sz w:val="24"/>
          <w:szCs w:val="24"/>
        </w:rPr>
        <w:t>капилляра  на</w:t>
      </w:r>
      <w:proofErr w:type="gramEnd"/>
      <w:r w:rsidR="00FA6A49" w:rsidRPr="00936FFB">
        <w:rPr>
          <w:rFonts w:ascii="Times New Roman" w:hAnsi="Times New Roman" w:cs="Times New Roman"/>
          <w:sz w:val="24"/>
          <w:szCs w:val="24"/>
        </w:rPr>
        <w:t xml:space="preserve">  нижний  край  пластины  </w:t>
      </w:r>
      <w:proofErr w:type="spellStart"/>
      <w:r w:rsidR="00FA6A49" w:rsidRPr="00936FFB">
        <w:rPr>
          <w:rFonts w:ascii="Times New Roman" w:hAnsi="Times New Roman" w:cs="Times New Roman"/>
          <w:sz w:val="24"/>
          <w:szCs w:val="24"/>
        </w:rPr>
        <w:t>Anal</w:t>
      </w:r>
      <w:proofErr w:type="spellEnd"/>
      <w:r w:rsidR="00FA6A49" w:rsidRPr="00936FFB">
        <w:rPr>
          <w:rFonts w:ascii="Times New Roman" w:hAnsi="Times New Roman" w:cs="Times New Roman"/>
          <w:sz w:val="24"/>
          <w:szCs w:val="24"/>
        </w:rPr>
        <w:t xml:space="preserve">  </w:t>
      </w:r>
      <w:proofErr w:type="spellStart"/>
      <w:r w:rsidR="00FA6A49" w:rsidRPr="00936FFB">
        <w:rPr>
          <w:rFonts w:ascii="Times New Roman" w:hAnsi="Times New Roman" w:cs="Times New Roman"/>
          <w:sz w:val="24"/>
          <w:szCs w:val="24"/>
        </w:rPr>
        <w:t>Tech</w:t>
      </w:r>
      <w:proofErr w:type="spellEnd"/>
      <w:r w:rsidR="00FA6A49" w:rsidRPr="00936FFB">
        <w:rPr>
          <w:rFonts w:ascii="Times New Roman" w:hAnsi="Times New Roman" w:cs="Times New Roman"/>
          <w:sz w:val="24"/>
          <w:szCs w:val="24"/>
        </w:rPr>
        <w:t xml:space="preserve">  </w:t>
      </w:r>
      <w:proofErr w:type="spellStart"/>
      <w:r w:rsidR="00FA6A49" w:rsidRPr="00936FFB">
        <w:rPr>
          <w:rFonts w:ascii="Times New Roman" w:hAnsi="Times New Roman" w:cs="Times New Roman"/>
          <w:sz w:val="24"/>
          <w:szCs w:val="24"/>
        </w:rPr>
        <w:t>Silica</w:t>
      </w:r>
      <w:proofErr w:type="spellEnd"/>
      <w:r w:rsidR="00FA6A49" w:rsidRPr="00936FFB">
        <w:rPr>
          <w:rFonts w:ascii="Times New Roman" w:hAnsi="Times New Roman" w:cs="Times New Roman"/>
          <w:sz w:val="24"/>
          <w:szCs w:val="24"/>
        </w:rPr>
        <w:t xml:space="preserve">  </w:t>
      </w:r>
      <w:proofErr w:type="spellStart"/>
      <w:r w:rsidR="00FA6A49" w:rsidRPr="00936FFB">
        <w:rPr>
          <w:rFonts w:ascii="Times New Roman" w:hAnsi="Times New Roman" w:cs="Times New Roman"/>
          <w:sz w:val="24"/>
          <w:szCs w:val="24"/>
        </w:rPr>
        <w:t>Gel</w:t>
      </w:r>
      <w:proofErr w:type="spellEnd"/>
      <w:r w:rsidR="00FA6A49" w:rsidRPr="00936FFB">
        <w:rPr>
          <w:rFonts w:ascii="Times New Roman" w:hAnsi="Times New Roman" w:cs="Times New Roman"/>
          <w:sz w:val="24"/>
          <w:szCs w:val="24"/>
        </w:rPr>
        <w:t xml:space="preserve">  GF  250 </w:t>
      </w:r>
      <w:r w:rsidR="00FA6A49" w:rsidRPr="00936FFB">
        <w:rPr>
          <w:rFonts w:ascii="Times New Roman" w:hAnsi="Times New Roman" w:cs="Times New Roman"/>
          <w:sz w:val="24"/>
          <w:szCs w:val="24"/>
        </w:rPr>
        <w:t xml:space="preserve">м  на расстоянии  1,5  см от  нижнего  края  пластины. </w:t>
      </w:r>
      <w:proofErr w:type="gramStart"/>
      <w:r w:rsidR="00FA6A49" w:rsidRPr="00936FFB">
        <w:rPr>
          <w:rFonts w:ascii="Times New Roman" w:hAnsi="Times New Roman" w:cs="Times New Roman"/>
          <w:sz w:val="24"/>
          <w:szCs w:val="24"/>
        </w:rPr>
        <w:t>Подготовленную  пластину</w:t>
      </w:r>
      <w:proofErr w:type="gramEnd"/>
      <w:r w:rsidR="00FA6A49" w:rsidRPr="00936FFB">
        <w:rPr>
          <w:rFonts w:ascii="Times New Roman" w:hAnsi="Times New Roman" w:cs="Times New Roman"/>
          <w:sz w:val="24"/>
          <w:szCs w:val="24"/>
        </w:rPr>
        <w:t xml:space="preserve">  с образцами помещали в камеру для хроматографии. В процессе хроматографии растворитель под действием капиллярных </w:t>
      </w:r>
      <w:proofErr w:type="gramStart"/>
      <w:r w:rsidR="00FA6A49" w:rsidRPr="00936FFB">
        <w:rPr>
          <w:rFonts w:ascii="Times New Roman" w:hAnsi="Times New Roman" w:cs="Times New Roman"/>
          <w:sz w:val="24"/>
          <w:szCs w:val="24"/>
        </w:rPr>
        <w:t>сил  поднимался</w:t>
      </w:r>
      <w:proofErr w:type="gramEnd"/>
      <w:r w:rsidR="00FA6A49" w:rsidRPr="00936FFB">
        <w:rPr>
          <w:rFonts w:ascii="Times New Roman" w:hAnsi="Times New Roman" w:cs="Times New Roman"/>
          <w:sz w:val="24"/>
          <w:szCs w:val="24"/>
        </w:rPr>
        <w:t xml:space="preserve"> вверх по пластине, достигая  места  нанесения  анализируемых  веществ  и  перемещая</w:t>
      </w:r>
      <w:r w:rsidR="0098728B"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 xml:space="preserve">их.  </w:t>
      </w:r>
      <w:proofErr w:type="gramStart"/>
      <w:r w:rsidR="00FA6A49" w:rsidRPr="00936FFB">
        <w:rPr>
          <w:rFonts w:ascii="Times New Roman" w:hAnsi="Times New Roman" w:cs="Times New Roman"/>
          <w:sz w:val="24"/>
          <w:szCs w:val="24"/>
        </w:rPr>
        <w:t>По  мере</w:t>
      </w:r>
      <w:proofErr w:type="gramEnd"/>
      <w:r w:rsidR="00FA6A49" w:rsidRPr="00936FFB">
        <w:rPr>
          <w:rFonts w:ascii="Times New Roman" w:hAnsi="Times New Roman" w:cs="Times New Roman"/>
          <w:sz w:val="24"/>
          <w:szCs w:val="24"/>
        </w:rPr>
        <w:t xml:space="preserve"> передвижения  растворителя    происходило  разделение  анализируемой  смеси веществ в зависимости от их сродства  к сорбенту. </w:t>
      </w:r>
      <w:proofErr w:type="gramStart"/>
      <w:r w:rsidR="00FA6A49" w:rsidRPr="00936FFB">
        <w:rPr>
          <w:rFonts w:ascii="Times New Roman" w:hAnsi="Times New Roman" w:cs="Times New Roman"/>
          <w:sz w:val="24"/>
          <w:szCs w:val="24"/>
        </w:rPr>
        <w:t>После  окончания</w:t>
      </w:r>
      <w:proofErr w:type="gramEnd"/>
      <w:r w:rsidR="00FA6A49" w:rsidRPr="00936FFB">
        <w:rPr>
          <w:rFonts w:ascii="Times New Roman" w:hAnsi="Times New Roman" w:cs="Times New Roman"/>
          <w:sz w:val="24"/>
          <w:szCs w:val="24"/>
        </w:rPr>
        <w:t xml:space="preserve">  хроматографического  процесса  пластину  с  сорбентом  вынимали  из  камеры</w:t>
      </w:r>
      <w:r w:rsidR="0098728B"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и</w:t>
      </w:r>
      <w:r w:rsidR="0098728B"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 xml:space="preserve">отмечали  линию  фронта.  </w:t>
      </w:r>
      <w:proofErr w:type="gramStart"/>
      <w:r w:rsidR="00FA6A49" w:rsidRPr="00936FFB">
        <w:rPr>
          <w:rFonts w:ascii="Times New Roman" w:hAnsi="Times New Roman" w:cs="Times New Roman"/>
          <w:sz w:val="24"/>
          <w:szCs w:val="24"/>
        </w:rPr>
        <w:t>После  высыхания</w:t>
      </w:r>
      <w:proofErr w:type="gramEnd"/>
      <w:r w:rsidR="00FA6A49" w:rsidRPr="00936FFB">
        <w:rPr>
          <w:rFonts w:ascii="Times New Roman" w:hAnsi="Times New Roman" w:cs="Times New Roman"/>
          <w:sz w:val="24"/>
          <w:szCs w:val="24"/>
        </w:rPr>
        <w:t xml:space="preserve">  пластину облучали УФ-излучением при длине</w:t>
      </w:r>
      <w:r w:rsidR="0098728B"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 xml:space="preserve">волны 254 </w:t>
      </w:r>
      <w:proofErr w:type="spellStart"/>
      <w:r w:rsidR="00FA6A49" w:rsidRPr="00936FFB">
        <w:rPr>
          <w:rFonts w:ascii="Times New Roman" w:hAnsi="Times New Roman" w:cs="Times New Roman"/>
          <w:sz w:val="24"/>
          <w:szCs w:val="24"/>
        </w:rPr>
        <w:t>нм</w:t>
      </w:r>
      <w:proofErr w:type="spellEnd"/>
      <w:r w:rsidR="00FA6A49" w:rsidRPr="00936FFB">
        <w:rPr>
          <w:rFonts w:ascii="Times New Roman" w:hAnsi="Times New Roman" w:cs="Times New Roman"/>
          <w:sz w:val="24"/>
          <w:szCs w:val="24"/>
        </w:rPr>
        <w:t xml:space="preserve"> и 302 </w:t>
      </w:r>
      <w:proofErr w:type="spellStart"/>
      <w:r w:rsidR="00FA6A49" w:rsidRPr="00936FFB">
        <w:rPr>
          <w:rFonts w:ascii="Times New Roman" w:hAnsi="Times New Roman" w:cs="Times New Roman"/>
          <w:sz w:val="24"/>
          <w:szCs w:val="24"/>
        </w:rPr>
        <w:t>нм</w:t>
      </w:r>
      <w:proofErr w:type="spellEnd"/>
      <w:r w:rsidR="00FA6A49" w:rsidRPr="00936FFB">
        <w:rPr>
          <w:rFonts w:ascii="Times New Roman" w:hAnsi="Times New Roman" w:cs="Times New Roman"/>
          <w:sz w:val="24"/>
          <w:szCs w:val="24"/>
        </w:rPr>
        <w:t xml:space="preserve">. Для обнаружения </w:t>
      </w:r>
      <w:proofErr w:type="gramStart"/>
      <w:r w:rsidR="00FA6A49" w:rsidRPr="00936FFB">
        <w:rPr>
          <w:rFonts w:ascii="Times New Roman" w:hAnsi="Times New Roman" w:cs="Times New Roman"/>
          <w:sz w:val="24"/>
          <w:szCs w:val="24"/>
        </w:rPr>
        <w:t>пятен  опрыскивали</w:t>
      </w:r>
      <w:proofErr w:type="gramEnd"/>
      <w:r w:rsidR="00FA6A49" w:rsidRPr="00936FFB">
        <w:rPr>
          <w:rFonts w:ascii="Times New Roman" w:hAnsi="Times New Roman" w:cs="Times New Roman"/>
          <w:sz w:val="24"/>
          <w:szCs w:val="24"/>
        </w:rPr>
        <w:t xml:space="preserve">  сернокислым  раствором  ванилина.  Реактив</w:t>
      </w:r>
      <w:r w:rsidR="0098728B"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готовили согласно [140]</w:t>
      </w:r>
      <w:proofErr w:type="gramStart"/>
      <w:r w:rsidR="00FA6A49" w:rsidRPr="00936FFB">
        <w:rPr>
          <w:rFonts w:ascii="Times New Roman" w:hAnsi="Times New Roman" w:cs="Times New Roman"/>
          <w:sz w:val="24"/>
          <w:szCs w:val="24"/>
        </w:rPr>
        <w:t>. б</w:t>
      </w:r>
      <w:proofErr w:type="gramEnd"/>
      <w:r w:rsidR="00FA6A49" w:rsidRPr="00936FFB">
        <w:rPr>
          <w:rFonts w:ascii="Times New Roman" w:hAnsi="Times New Roman" w:cs="Times New Roman"/>
          <w:sz w:val="24"/>
          <w:szCs w:val="24"/>
        </w:rPr>
        <w:t>) Высокоэффективная  жидкостная  хроматография для  разделения фракций на индивидуальные</w:t>
      </w:r>
      <w:r w:rsidR="00C33BCD"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вещества</w:t>
      </w:r>
      <w:r w:rsidR="00C33BCD"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Фракции</w:t>
      </w:r>
      <w:r w:rsidR="00C33BCD"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 xml:space="preserve">и </w:t>
      </w:r>
      <w:proofErr w:type="spellStart"/>
      <w:r w:rsidR="00FA6A49" w:rsidRPr="00936FFB">
        <w:rPr>
          <w:rFonts w:ascii="Times New Roman" w:hAnsi="Times New Roman" w:cs="Times New Roman"/>
          <w:sz w:val="24"/>
          <w:szCs w:val="24"/>
        </w:rPr>
        <w:t>подфракции</w:t>
      </w:r>
      <w:proofErr w:type="spellEnd"/>
      <w:r w:rsidR="00FA6A49" w:rsidRPr="00936FFB">
        <w:rPr>
          <w:rFonts w:ascii="Times New Roman" w:hAnsi="Times New Roman" w:cs="Times New Roman"/>
          <w:sz w:val="24"/>
          <w:szCs w:val="24"/>
        </w:rPr>
        <w:t xml:space="preserve"> суммарных</w:t>
      </w:r>
      <w:r w:rsidR="00C33BCD"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экстрактов</w:t>
      </w:r>
      <w:r w:rsidR="00C33BCD"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были разделены на приборе</w:t>
      </w:r>
      <w:r w:rsidR="00C33BCD" w:rsidRPr="00936FFB">
        <w:rPr>
          <w:rFonts w:ascii="Times New Roman" w:hAnsi="Times New Roman" w:cs="Times New Roman"/>
          <w:sz w:val="24"/>
          <w:szCs w:val="24"/>
        </w:rPr>
        <w:t xml:space="preserve"> </w:t>
      </w:r>
      <w:proofErr w:type="spellStart"/>
      <w:r w:rsidR="00FA6A49" w:rsidRPr="00936FFB">
        <w:rPr>
          <w:rFonts w:ascii="Times New Roman" w:hAnsi="Times New Roman" w:cs="Times New Roman"/>
          <w:sz w:val="24"/>
          <w:szCs w:val="24"/>
        </w:rPr>
        <w:t>Agilent</w:t>
      </w:r>
      <w:proofErr w:type="spellEnd"/>
      <w:r w:rsidR="00FA6A49" w:rsidRPr="00936FFB">
        <w:rPr>
          <w:rFonts w:ascii="Times New Roman" w:hAnsi="Times New Roman" w:cs="Times New Roman"/>
          <w:sz w:val="24"/>
          <w:szCs w:val="24"/>
        </w:rPr>
        <w:t xml:space="preserve"> 1200. В работе использовали</w:t>
      </w:r>
      <w:r w:rsidR="00C33BCD" w:rsidRPr="00936FFB">
        <w:rPr>
          <w:rFonts w:ascii="Times New Roman" w:hAnsi="Times New Roman" w:cs="Times New Roman"/>
          <w:sz w:val="24"/>
          <w:szCs w:val="24"/>
        </w:rPr>
        <w:t xml:space="preserve"> </w:t>
      </w:r>
      <w:proofErr w:type="spellStart"/>
      <w:r w:rsidR="00FA6A49" w:rsidRPr="00936FFB">
        <w:rPr>
          <w:rFonts w:ascii="Times New Roman" w:hAnsi="Times New Roman" w:cs="Times New Roman"/>
          <w:sz w:val="24"/>
          <w:szCs w:val="24"/>
        </w:rPr>
        <w:t>полупрепаративную</w:t>
      </w:r>
      <w:proofErr w:type="spellEnd"/>
      <w:r w:rsidR="00C33BCD" w:rsidRPr="00936FFB">
        <w:rPr>
          <w:rFonts w:ascii="Times New Roman" w:hAnsi="Times New Roman" w:cs="Times New Roman"/>
          <w:sz w:val="24"/>
          <w:szCs w:val="24"/>
        </w:rPr>
        <w:t xml:space="preserve"> </w:t>
      </w:r>
      <w:proofErr w:type="gramStart"/>
      <w:r w:rsidR="00FA6A49" w:rsidRPr="00936FFB">
        <w:rPr>
          <w:rFonts w:ascii="Times New Roman" w:hAnsi="Times New Roman" w:cs="Times New Roman"/>
          <w:sz w:val="24"/>
          <w:szCs w:val="24"/>
        </w:rPr>
        <w:t xml:space="preserve">колонку:  </w:t>
      </w:r>
      <w:proofErr w:type="spellStart"/>
      <w:r w:rsidR="00FA6A49" w:rsidRPr="00936FFB">
        <w:rPr>
          <w:rFonts w:ascii="Times New Roman" w:hAnsi="Times New Roman" w:cs="Times New Roman"/>
          <w:sz w:val="24"/>
          <w:szCs w:val="24"/>
        </w:rPr>
        <w:t>Zorbax</w:t>
      </w:r>
      <w:proofErr w:type="spellEnd"/>
      <w:proofErr w:type="gramEnd"/>
      <w:r w:rsidR="00FA6A49" w:rsidRPr="00936FFB">
        <w:rPr>
          <w:rFonts w:ascii="Times New Roman" w:hAnsi="Times New Roman" w:cs="Times New Roman"/>
          <w:sz w:val="24"/>
          <w:szCs w:val="24"/>
        </w:rPr>
        <w:t xml:space="preserve">  RX-SIL  (</w:t>
      </w:r>
      <w:proofErr w:type="spellStart"/>
      <w:r w:rsidR="00FA6A49" w:rsidRPr="00936FFB">
        <w:rPr>
          <w:rFonts w:ascii="Times New Roman" w:hAnsi="Times New Roman" w:cs="Times New Roman"/>
          <w:sz w:val="24"/>
          <w:szCs w:val="24"/>
        </w:rPr>
        <w:t>Agilent</w:t>
      </w:r>
      <w:proofErr w:type="spellEnd"/>
      <w:r w:rsidR="00FA6A49" w:rsidRPr="00936FFB">
        <w:rPr>
          <w:rFonts w:ascii="Times New Roman" w:hAnsi="Times New Roman" w:cs="Times New Roman"/>
          <w:sz w:val="24"/>
          <w:szCs w:val="24"/>
        </w:rPr>
        <w:t xml:space="preserve">)  5  мкм  9,4  ×250  </w:t>
      </w:r>
      <w:proofErr w:type="spellStart"/>
      <w:r w:rsidR="00FA6A49" w:rsidRPr="00936FFB">
        <w:rPr>
          <w:rFonts w:ascii="Times New Roman" w:hAnsi="Times New Roman" w:cs="Times New Roman"/>
          <w:sz w:val="24"/>
          <w:szCs w:val="24"/>
        </w:rPr>
        <w:t>нм</w:t>
      </w:r>
      <w:proofErr w:type="spellEnd"/>
      <w:r w:rsidR="00FA6A49" w:rsidRPr="00936FFB">
        <w:rPr>
          <w:rFonts w:ascii="Times New Roman" w:hAnsi="Times New Roman" w:cs="Times New Roman"/>
          <w:sz w:val="24"/>
          <w:szCs w:val="24"/>
        </w:rPr>
        <w:t xml:space="preserve">. </w:t>
      </w:r>
      <w:proofErr w:type="gramStart"/>
      <w:r w:rsidR="00FA6A49" w:rsidRPr="00936FFB">
        <w:rPr>
          <w:rFonts w:ascii="Times New Roman" w:hAnsi="Times New Roman" w:cs="Times New Roman"/>
          <w:sz w:val="24"/>
          <w:szCs w:val="24"/>
        </w:rPr>
        <w:t>Количество  впрыскиваемого</w:t>
      </w:r>
      <w:proofErr w:type="gramEnd"/>
      <w:r w:rsidR="00C33BCD"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образца</w:t>
      </w:r>
      <w:r w:rsidR="00C33BCD"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 xml:space="preserve">составило от 50 до  100 </w:t>
      </w:r>
      <w:proofErr w:type="spellStart"/>
      <w:r w:rsidR="00FA6A49" w:rsidRPr="00936FFB">
        <w:rPr>
          <w:rFonts w:ascii="Times New Roman" w:hAnsi="Times New Roman" w:cs="Times New Roman"/>
          <w:sz w:val="24"/>
          <w:szCs w:val="24"/>
        </w:rPr>
        <w:t>мкл</w:t>
      </w:r>
      <w:proofErr w:type="spellEnd"/>
      <w:r w:rsidR="00FA6A49" w:rsidRPr="00936FFB">
        <w:rPr>
          <w:rFonts w:ascii="Times New Roman" w:hAnsi="Times New Roman" w:cs="Times New Roman"/>
          <w:sz w:val="24"/>
          <w:szCs w:val="24"/>
        </w:rPr>
        <w:t>,  в  зависимости  от  подобранного  метода.  Для под</w:t>
      </w:r>
      <w:r w:rsidR="0098728B"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фракций C</w:t>
      </w:r>
      <w:r w:rsidR="0098728B"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и D</w:t>
      </w:r>
      <w:r w:rsidR="00C33BCD" w:rsidRPr="00936FFB">
        <w:rPr>
          <w:rFonts w:ascii="Times New Roman" w:hAnsi="Times New Roman" w:cs="Times New Roman"/>
          <w:sz w:val="24"/>
          <w:szCs w:val="24"/>
        </w:rPr>
        <w:t xml:space="preserve"> </w:t>
      </w:r>
      <w:proofErr w:type="spellStart"/>
      <w:proofErr w:type="gramStart"/>
      <w:r w:rsidR="00FA6A49" w:rsidRPr="00936FFB">
        <w:rPr>
          <w:rFonts w:ascii="Times New Roman" w:hAnsi="Times New Roman" w:cs="Times New Roman"/>
          <w:sz w:val="24"/>
          <w:szCs w:val="24"/>
        </w:rPr>
        <w:t>дихлорметанового</w:t>
      </w:r>
      <w:proofErr w:type="spellEnd"/>
      <w:r w:rsidR="00FA6A49" w:rsidRPr="00936FFB">
        <w:rPr>
          <w:rFonts w:ascii="Times New Roman" w:hAnsi="Times New Roman" w:cs="Times New Roman"/>
          <w:sz w:val="24"/>
          <w:szCs w:val="24"/>
        </w:rPr>
        <w:t xml:space="preserve">  экстракта</w:t>
      </w:r>
      <w:proofErr w:type="gramEnd"/>
      <w:r w:rsidR="00A14D9E" w:rsidRPr="00A14D9E">
        <w:t xml:space="preserve"> </w:t>
      </w:r>
      <w:proofErr w:type="spellStart"/>
      <w:r w:rsidR="00A14D9E" w:rsidRPr="00A14D9E">
        <w:rPr>
          <w:rFonts w:ascii="Times New Roman" w:hAnsi="Times New Roman" w:cs="Times New Roman"/>
          <w:i/>
          <w:iCs/>
          <w:sz w:val="24"/>
          <w:szCs w:val="24"/>
        </w:rPr>
        <w:t>Allium</w:t>
      </w:r>
      <w:proofErr w:type="spellEnd"/>
      <w:r w:rsidR="00A14D9E" w:rsidRPr="00A14D9E">
        <w:rPr>
          <w:rFonts w:ascii="Times New Roman" w:hAnsi="Times New Roman" w:cs="Times New Roman"/>
          <w:i/>
          <w:iCs/>
          <w:sz w:val="24"/>
          <w:szCs w:val="24"/>
        </w:rPr>
        <w:t xml:space="preserve"> </w:t>
      </w:r>
      <w:proofErr w:type="spellStart"/>
      <w:r w:rsidR="00A14D9E" w:rsidRPr="00A14D9E">
        <w:rPr>
          <w:rFonts w:ascii="Times New Roman" w:hAnsi="Times New Roman" w:cs="Times New Roman"/>
          <w:i/>
          <w:iCs/>
          <w:sz w:val="24"/>
          <w:szCs w:val="24"/>
        </w:rPr>
        <w:t>sativum</w:t>
      </w:r>
      <w:proofErr w:type="spellEnd"/>
      <w:r w:rsidR="007D7D83" w:rsidRPr="00936FFB">
        <w:rPr>
          <w:rFonts w:ascii="Times New Roman" w:hAnsi="Times New Roman" w:cs="Times New Roman"/>
          <w:color w:val="000000" w:themeColor="text1"/>
          <w:sz w:val="24"/>
          <w:szCs w:val="24"/>
        </w:rPr>
        <w:t xml:space="preserve">. </w:t>
      </w:r>
      <w:r w:rsidR="00C33BCD" w:rsidRPr="00936FFB">
        <w:rPr>
          <w:rFonts w:ascii="Times New Roman" w:hAnsi="Times New Roman" w:cs="Times New Roman"/>
          <w:sz w:val="24"/>
          <w:szCs w:val="24"/>
        </w:rPr>
        <w:t xml:space="preserve"> </w:t>
      </w:r>
      <w:proofErr w:type="gramStart"/>
      <w:r w:rsidR="00FA6A49" w:rsidRPr="00936FFB">
        <w:rPr>
          <w:rFonts w:ascii="Times New Roman" w:hAnsi="Times New Roman" w:cs="Times New Roman"/>
          <w:sz w:val="24"/>
          <w:szCs w:val="24"/>
        </w:rPr>
        <w:t>пики</w:t>
      </w:r>
      <w:proofErr w:type="gramEnd"/>
      <w:r w:rsidR="00FA6A49" w:rsidRPr="00936FFB">
        <w:rPr>
          <w:rFonts w:ascii="Times New Roman" w:hAnsi="Times New Roman" w:cs="Times New Roman"/>
          <w:sz w:val="24"/>
          <w:szCs w:val="24"/>
        </w:rPr>
        <w:t xml:space="preserve"> фиксировались</w:t>
      </w:r>
      <w:r w:rsidR="00C33BCD"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на  диодном  детекторе</w:t>
      </w:r>
      <w:r w:rsidR="00C33BCD"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при длинах</w:t>
      </w:r>
      <w:r w:rsidR="00C33BCD"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волн 254</w:t>
      </w:r>
      <w:r w:rsidR="00C33BCD"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и</w:t>
      </w:r>
      <w:r w:rsidR="00C33BCD"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280нм,  а  для фракции H</w:t>
      </w:r>
      <w:r w:rsidR="00C33BCD" w:rsidRPr="00936FFB">
        <w:rPr>
          <w:rFonts w:ascii="Times New Roman" w:hAnsi="Times New Roman" w:cs="Times New Roman"/>
          <w:sz w:val="24"/>
          <w:szCs w:val="24"/>
        </w:rPr>
        <w:t xml:space="preserve"> </w:t>
      </w:r>
      <w:proofErr w:type="spellStart"/>
      <w:r w:rsidR="00FA6A49" w:rsidRPr="00936FFB">
        <w:rPr>
          <w:rFonts w:ascii="Times New Roman" w:hAnsi="Times New Roman" w:cs="Times New Roman"/>
          <w:sz w:val="24"/>
          <w:szCs w:val="24"/>
        </w:rPr>
        <w:t>дихлорметанового</w:t>
      </w:r>
      <w:proofErr w:type="spellEnd"/>
      <w:r w:rsidR="00FA6A49" w:rsidRPr="00936FFB">
        <w:rPr>
          <w:rFonts w:ascii="Times New Roman" w:hAnsi="Times New Roman" w:cs="Times New Roman"/>
          <w:sz w:val="24"/>
          <w:szCs w:val="24"/>
        </w:rPr>
        <w:t xml:space="preserve"> экстракта </w:t>
      </w:r>
      <w:proofErr w:type="spellStart"/>
      <w:r w:rsidR="007D7D83" w:rsidRPr="00936FFB">
        <w:rPr>
          <w:rFonts w:ascii="Times New Roman" w:hAnsi="Times New Roman" w:cs="Times New Roman"/>
          <w:bCs/>
          <w:i/>
          <w:color w:val="000000" w:themeColor="text1"/>
          <w:sz w:val="24"/>
          <w:szCs w:val="24"/>
        </w:rPr>
        <w:t>Alhagi</w:t>
      </w:r>
      <w:proofErr w:type="spellEnd"/>
      <w:r w:rsidR="007D7D83" w:rsidRPr="00936FFB">
        <w:rPr>
          <w:rFonts w:ascii="Times New Roman" w:hAnsi="Times New Roman" w:cs="Times New Roman"/>
          <w:bCs/>
          <w:i/>
          <w:color w:val="000000" w:themeColor="text1"/>
          <w:sz w:val="24"/>
          <w:szCs w:val="24"/>
        </w:rPr>
        <w:t xml:space="preserve"> </w:t>
      </w:r>
      <w:proofErr w:type="spellStart"/>
      <w:r w:rsidR="007D7D83" w:rsidRPr="00936FFB">
        <w:rPr>
          <w:rFonts w:ascii="Times New Roman" w:hAnsi="Times New Roman" w:cs="Times New Roman"/>
          <w:bCs/>
          <w:i/>
          <w:color w:val="000000" w:themeColor="text1"/>
          <w:sz w:val="24"/>
          <w:szCs w:val="24"/>
        </w:rPr>
        <w:t>pseudalhagi</w:t>
      </w:r>
      <w:proofErr w:type="spellEnd"/>
      <w:r w:rsidR="00C33BCD"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при длинах</w:t>
      </w:r>
      <w:r w:rsidR="0098728B"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волн 210</w:t>
      </w:r>
      <w:r w:rsidR="0098728B"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и</w:t>
      </w:r>
      <w:r w:rsidR="0098728B"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 xml:space="preserve">360  </w:t>
      </w:r>
      <w:proofErr w:type="spellStart"/>
      <w:r w:rsidR="00FA6A49" w:rsidRPr="00936FFB">
        <w:rPr>
          <w:rFonts w:ascii="Times New Roman" w:hAnsi="Times New Roman" w:cs="Times New Roman"/>
          <w:sz w:val="24"/>
          <w:szCs w:val="24"/>
        </w:rPr>
        <w:t>нм</w:t>
      </w:r>
      <w:proofErr w:type="spellEnd"/>
      <w:r w:rsidR="00FA6A49" w:rsidRPr="00936FFB">
        <w:rPr>
          <w:rFonts w:ascii="Times New Roman" w:hAnsi="Times New Roman" w:cs="Times New Roman"/>
          <w:sz w:val="24"/>
          <w:szCs w:val="24"/>
        </w:rPr>
        <w:t>.</w:t>
      </w:r>
      <w:r w:rsidR="0098728B" w:rsidRPr="00936FFB">
        <w:rPr>
          <w:rFonts w:ascii="Times New Roman" w:hAnsi="Times New Roman" w:cs="Times New Roman"/>
          <w:sz w:val="24"/>
          <w:szCs w:val="24"/>
        </w:rPr>
        <w:t xml:space="preserve"> </w:t>
      </w:r>
      <w:proofErr w:type="gramStart"/>
      <w:r w:rsidR="00FA6A49" w:rsidRPr="00936FFB">
        <w:rPr>
          <w:rFonts w:ascii="Times New Roman" w:hAnsi="Times New Roman" w:cs="Times New Roman"/>
          <w:sz w:val="24"/>
          <w:szCs w:val="24"/>
        </w:rPr>
        <w:t>Каждый  пик</w:t>
      </w:r>
      <w:proofErr w:type="gramEnd"/>
      <w:r w:rsidR="00FA6A49" w:rsidRPr="00936FFB">
        <w:rPr>
          <w:rFonts w:ascii="Times New Roman" w:hAnsi="Times New Roman" w:cs="Times New Roman"/>
          <w:sz w:val="24"/>
          <w:szCs w:val="24"/>
        </w:rPr>
        <w:t xml:space="preserve">  собирался  в  отдельный  флакон  с  последующим выпариванием растворителя.</w:t>
      </w:r>
      <w:r w:rsidR="0098728B"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в) Хромато-масс-спектрометрия</w:t>
      </w:r>
      <w:r w:rsidR="0098728B"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 xml:space="preserve">Вещества выделенные из </w:t>
      </w:r>
      <w:proofErr w:type="spellStart"/>
      <w:r w:rsidR="00FA6A49" w:rsidRPr="00936FFB">
        <w:rPr>
          <w:rFonts w:ascii="Times New Roman" w:hAnsi="Times New Roman" w:cs="Times New Roman"/>
          <w:sz w:val="24"/>
          <w:szCs w:val="24"/>
        </w:rPr>
        <w:t>Salvia</w:t>
      </w:r>
      <w:proofErr w:type="spellEnd"/>
      <w:r w:rsidR="00FA6A49" w:rsidRPr="00936FFB">
        <w:rPr>
          <w:rFonts w:ascii="Times New Roman" w:hAnsi="Times New Roman" w:cs="Times New Roman"/>
          <w:sz w:val="24"/>
          <w:szCs w:val="24"/>
        </w:rPr>
        <w:t xml:space="preserve"> </w:t>
      </w:r>
      <w:proofErr w:type="spellStart"/>
      <w:r w:rsidR="00FA6A49" w:rsidRPr="00936FFB">
        <w:rPr>
          <w:rFonts w:ascii="Times New Roman" w:hAnsi="Times New Roman" w:cs="Times New Roman"/>
          <w:sz w:val="24"/>
          <w:szCs w:val="24"/>
        </w:rPr>
        <w:t>deserta</w:t>
      </w:r>
      <w:proofErr w:type="spellEnd"/>
      <w:r w:rsidR="0098728B"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 xml:space="preserve">анализировали с помощью прибора </w:t>
      </w:r>
      <w:proofErr w:type="spellStart"/>
      <w:r w:rsidR="00FA6A49" w:rsidRPr="00936FFB">
        <w:rPr>
          <w:rFonts w:ascii="Times New Roman" w:hAnsi="Times New Roman" w:cs="Times New Roman"/>
          <w:sz w:val="24"/>
          <w:szCs w:val="24"/>
        </w:rPr>
        <w:t>Agilent</w:t>
      </w:r>
      <w:proofErr w:type="spellEnd"/>
      <w:r w:rsidR="00FA6A49" w:rsidRPr="00936FFB">
        <w:rPr>
          <w:rFonts w:ascii="Times New Roman" w:hAnsi="Times New Roman" w:cs="Times New Roman"/>
          <w:sz w:val="24"/>
          <w:szCs w:val="24"/>
        </w:rPr>
        <w:t xml:space="preserve">  7890  А  GC  используя  газохроматографическое  определение  с  масс-спектрометрическим  детектированием.  </w:t>
      </w:r>
      <w:proofErr w:type="gramStart"/>
      <w:r w:rsidR="00FA6A49" w:rsidRPr="00936FFB">
        <w:rPr>
          <w:rFonts w:ascii="Times New Roman" w:hAnsi="Times New Roman" w:cs="Times New Roman"/>
          <w:sz w:val="24"/>
          <w:szCs w:val="24"/>
        </w:rPr>
        <w:t>Газовый  хроматограф</w:t>
      </w:r>
      <w:proofErr w:type="gramEnd"/>
      <w:r w:rsidR="00FA6A49" w:rsidRPr="00936FFB">
        <w:rPr>
          <w:rFonts w:ascii="Times New Roman" w:hAnsi="Times New Roman" w:cs="Times New Roman"/>
          <w:sz w:val="24"/>
          <w:szCs w:val="24"/>
        </w:rPr>
        <w:t xml:space="preserve">  был  оснащен колонкой  DB-5  (30  м  ×  0,25  мм  ×  0,25  мкм).  Анализ </w:t>
      </w:r>
      <w:proofErr w:type="gramStart"/>
      <w:r w:rsidR="00FA6A49" w:rsidRPr="00936FFB">
        <w:rPr>
          <w:rFonts w:ascii="Times New Roman" w:hAnsi="Times New Roman" w:cs="Times New Roman"/>
          <w:sz w:val="24"/>
          <w:szCs w:val="24"/>
        </w:rPr>
        <w:t>проводили  в</w:t>
      </w:r>
      <w:proofErr w:type="gramEnd"/>
      <w:r w:rsidR="00FA6A49" w:rsidRPr="00936FFB">
        <w:rPr>
          <w:rFonts w:ascii="Times New Roman" w:hAnsi="Times New Roman" w:cs="Times New Roman"/>
          <w:sz w:val="24"/>
          <w:szCs w:val="24"/>
        </w:rPr>
        <w:t xml:space="preserve"> условиях: температура  инжектора 240 °С; температура печи</w:t>
      </w:r>
      <w:r w:rsidR="0098728B"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 xml:space="preserve">60-240 °С </w:t>
      </w:r>
      <w:proofErr w:type="spellStart"/>
      <w:r w:rsidR="00FA6A49" w:rsidRPr="00936FFB">
        <w:rPr>
          <w:rFonts w:ascii="Times New Roman" w:hAnsi="Times New Roman" w:cs="Times New Roman"/>
          <w:sz w:val="24"/>
          <w:szCs w:val="24"/>
        </w:rPr>
        <w:t>с</w:t>
      </w:r>
      <w:proofErr w:type="spellEnd"/>
      <w:r w:rsidR="00FA6A49" w:rsidRPr="00936FFB">
        <w:rPr>
          <w:rFonts w:ascii="Times New Roman" w:hAnsi="Times New Roman" w:cs="Times New Roman"/>
          <w:sz w:val="24"/>
          <w:szCs w:val="24"/>
        </w:rPr>
        <w:t xml:space="preserve"> интенсивностью 3 °С/мин. Конечная температура 240 ° С в течение 5 мин; объем пробы составил 1  </w:t>
      </w:r>
      <w:proofErr w:type="spellStart"/>
      <w:r w:rsidR="00FA6A49" w:rsidRPr="00936FFB">
        <w:rPr>
          <w:rFonts w:ascii="Times New Roman" w:hAnsi="Times New Roman" w:cs="Times New Roman"/>
          <w:sz w:val="24"/>
          <w:szCs w:val="24"/>
        </w:rPr>
        <w:t>мкл</w:t>
      </w:r>
      <w:proofErr w:type="spellEnd"/>
      <w:r w:rsidR="00FA6A49" w:rsidRPr="00936FFB">
        <w:rPr>
          <w:rFonts w:ascii="Times New Roman" w:hAnsi="Times New Roman" w:cs="Times New Roman"/>
          <w:sz w:val="24"/>
          <w:szCs w:val="24"/>
        </w:rPr>
        <w:t xml:space="preserve">. </w:t>
      </w:r>
      <w:proofErr w:type="gramStart"/>
      <w:r w:rsidR="00FA6A49" w:rsidRPr="00936FFB">
        <w:rPr>
          <w:rFonts w:ascii="Times New Roman" w:hAnsi="Times New Roman" w:cs="Times New Roman"/>
          <w:sz w:val="24"/>
          <w:szCs w:val="24"/>
        </w:rPr>
        <w:t>Диапазон  масс</w:t>
      </w:r>
      <w:proofErr w:type="gramEnd"/>
      <w:r w:rsidR="00FA6A49" w:rsidRPr="00936FFB">
        <w:rPr>
          <w:rFonts w:ascii="Times New Roman" w:hAnsi="Times New Roman" w:cs="Times New Roman"/>
          <w:sz w:val="24"/>
          <w:szCs w:val="24"/>
        </w:rPr>
        <w:t xml:space="preserve">  был  от  40  до  650  m/z,  задержка  накаливания  3  мин, предварительное сканирующая  ионизация 100 мкс, при температуре ионной-ловушки 150 °C.</w:t>
      </w:r>
      <w:r w:rsidR="0098728B"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 xml:space="preserve">Все соединения из </w:t>
      </w:r>
      <w:proofErr w:type="spellStart"/>
      <w:r w:rsidR="007D7D83" w:rsidRPr="00936FFB">
        <w:rPr>
          <w:rFonts w:ascii="Times New Roman" w:hAnsi="Times New Roman" w:cs="Times New Roman"/>
          <w:bCs/>
          <w:i/>
          <w:color w:val="000000" w:themeColor="text1"/>
          <w:sz w:val="24"/>
          <w:szCs w:val="24"/>
        </w:rPr>
        <w:t>Alhagi</w:t>
      </w:r>
      <w:proofErr w:type="spellEnd"/>
      <w:r w:rsidR="007D7D83" w:rsidRPr="00936FFB">
        <w:rPr>
          <w:rFonts w:ascii="Times New Roman" w:hAnsi="Times New Roman" w:cs="Times New Roman"/>
          <w:bCs/>
          <w:i/>
          <w:color w:val="000000" w:themeColor="text1"/>
          <w:sz w:val="24"/>
          <w:szCs w:val="24"/>
        </w:rPr>
        <w:t xml:space="preserve"> </w:t>
      </w:r>
      <w:proofErr w:type="spellStart"/>
      <w:r w:rsidR="007D7D83" w:rsidRPr="00936FFB">
        <w:rPr>
          <w:rFonts w:ascii="Times New Roman" w:hAnsi="Times New Roman" w:cs="Times New Roman"/>
          <w:bCs/>
          <w:i/>
          <w:color w:val="000000" w:themeColor="text1"/>
          <w:sz w:val="24"/>
          <w:szCs w:val="24"/>
        </w:rPr>
        <w:t>pseudalhagi</w:t>
      </w:r>
      <w:proofErr w:type="spellEnd"/>
      <w:r w:rsidR="007D7D83"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анализировали на приборе</w:t>
      </w:r>
      <w:r w:rsidR="0098728B" w:rsidRPr="00936FFB">
        <w:rPr>
          <w:rFonts w:ascii="Times New Roman" w:hAnsi="Times New Roman" w:cs="Times New Roman"/>
          <w:sz w:val="24"/>
          <w:szCs w:val="24"/>
        </w:rPr>
        <w:t xml:space="preserve"> </w:t>
      </w:r>
      <w:proofErr w:type="spellStart"/>
      <w:r w:rsidR="00FA6A49" w:rsidRPr="00936FFB">
        <w:rPr>
          <w:rFonts w:ascii="Times New Roman" w:hAnsi="Times New Roman" w:cs="Times New Roman"/>
          <w:sz w:val="24"/>
          <w:szCs w:val="24"/>
        </w:rPr>
        <w:t>Agilent</w:t>
      </w:r>
      <w:proofErr w:type="spellEnd"/>
      <w:r w:rsidR="00FA6A49" w:rsidRPr="00936FFB">
        <w:rPr>
          <w:rFonts w:ascii="Times New Roman" w:hAnsi="Times New Roman" w:cs="Times New Roman"/>
          <w:sz w:val="24"/>
          <w:szCs w:val="24"/>
        </w:rPr>
        <w:t xml:space="preserve"> </w:t>
      </w:r>
      <w:proofErr w:type="gramStart"/>
      <w:r w:rsidR="00FA6A49" w:rsidRPr="00936FFB">
        <w:rPr>
          <w:rFonts w:ascii="Times New Roman" w:hAnsi="Times New Roman" w:cs="Times New Roman"/>
          <w:sz w:val="24"/>
          <w:szCs w:val="24"/>
        </w:rPr>
        <w:t>1100  совмещенного</w:t>
      </w:r>
      <w:proofErr w:type="gramEnd"/>
      <w:r w:rsidR="00FA6A49" w:rsidRPr="00936FFB">
        <w:rPr>
          <w:rFonts w:ascii="Times New Roman" w:hAnsi="Times New Roman" w:cs="Times New Roman"/>
          <w:sz w:val="24"/>
          <w:szCs w:val="24"/>
        </w:rPr>
        <w:t xml:space="preserve">  с масс-спектрометром JEOL   </w:t>
      </w:r>
      <w:proofErr w:type="spellStart"/>
      <w:r w:rsidR="00FA6A49" w:rsidRPr="00936FFB">
        <w:rPr>
          <w:rFonts w:ascii="Times New Roman" w:hAnsi="Times New Roman" w:cs="Times New Roman"/>
          <w:sz w:val="24"/>
          <w:szCs w:val="24"/>
        </w:rPr>
        <w:t>AccuTOF</w:t>
      </w:r>
      <w:proofErr w:type="spellEnd"/>
      <w:r w:rsidR="00FA6A49" w:rsidRPr="00936FFB">
        <w:rPr>
          <w:rFonts w:ascii="Times New Roman" w:hAnsi="Times New Roman" w:cs="Times New Roman"/>
          <w:sz w:val="24"/>
          <w:szCs w:val="24"/>
        </w:rPr>
        <w:t xml:space="preserve">   (JMS-T100LC) методом   высоко   эффективной   жидкостной   хроматографии   с</w:t>
      </w:r>
      <w:r w:rsidR="007D7D83" w:rsidRPr="00936FFB">
        <w:rPr>
          <w:rFonts w:ascii="Times New Roman" w:hAnsi="Times New Roman" w:cs="Times New Roman"/>
          <w:sz w:val="24"/>
          <w:szCs w:val="24"/>
        </w:rPr>
        <w:t xml:space="preserve"> </w:t>
      </w:r>
      <w:r w:rsidR="00FA6A49" w:rsidRPr="00936FFB">
        <w:rPr>
          <w:rFonts w:ascii="Times New Roman" w:hAnsi="Times New Roman" w:cs="Times New Roman"/>
          <w:sz w:val="24"/>
          <w:szCs w:val="24"/>
        </w:rPr>
        <w:t xml:space="preserve">масс-спектрометрическим   детектированием.   </w:t>
      </w:r>
    </w:p>
    <w:p w14:paraId="319F5E20" w14:textId="77777777" w:rsidR="00936FFB" w:rsidRDefault="00936FFB" w:rsidP="00FC1F0D">
      <w:pPr>
        <w:spacing w:after="0" w:line="240" w:lineRule="auto"/>
        <w:ind w:firstLine="567"/>
        <w:jc w:val="both"/>
        <w:rPr>
          <w:rFonts w:ascii="Times New Roman" w:hAnsi="Times New Roman" w:cs="Times New Roman"/>
          <w:sz w:val="24"/>
          <w:szCs w:val="24"/>
        </w:rPr>
      </w:pPr>
    </w:p>
    <w:p w14:paraId="3103EEE8" w14:textId="48A62F2C" w:rsidR="0098728B" w:rsidRPr="003528D2" w:rsidRDefault="00050B85" w:rsidP="00FC1F0D">
      <w:pPr>
        <w:spacing w:after="0" w:line="240" w:lineRule="auto"/>
        <w:ind w:firstLine="567"/>
        <w:jc w:val="both"/>
        <w:rPr>
          <w:rFonts w:ascii="Times New Roman" w:hAnsi="Times New Roman" w:cs="Times New Roman"/>
          <w:b/>
          <w:sz w:val="24"/>
          <w:szCs w:val="24"/>
        </w:rPr>
      </w:pPr>
      <w:r w:rsidRPr="003528D2">
        <w:rPr>
          <w:rFonts w:ascii="Times New Roman" w:hAnsi="Times New Roman" w:cs="Times New Roman"/>
          <w:b/>
          <w:sz w:val="24"/>
          <w:szCs w:val="24"/>
        </w:rPr>
        <w:t>2.2.4</w:t>
      </w:r>
      <w:r w:rsidR="0098728B" w:rsidRPr="003528D2">
        <w:rPr>
          <w:rFonts w:ascii="Times New Roman" w:hAnsi="Times New Roman" w:cs="Times New Roman"/>
          <w:b/>
          <w:sz w:val="24"/>
          <w:szCs w:val="24"/>
        </w:rPr>
        <w:t xml:space="preserve"> </w:t>
      </w:r>
      <w:r w:rsidR="00FA6A49" w:rsidRPr="003528D2">
        <w:rPr>
          <w:rFonts w:ascii="Times New Roman" w:hAnsi="Times New Roman" w:cs="Times New Roman"/>
          <w:b/>
          <w:sz w:val="24"/>
          <w:szCs w:val="24"/>
        </w:rPr>
        <w:t>Статистическая обработка полученных</w:t>
      </w:r>
      <w:r w:rsidR="0098728B" w:rsidRPr="003528D2">
        <w:rPr>
          <w:rFonts w:ascii="Times New Roman" w:hAnsi="Times New Roman" w:cs="Times New Roman"/>
          <w:b/>
          <w:sz w:val="24"/>
          <w:szCs w:val="24"/>
        </w:rPr>
        <w:t xml:space="preserve"> </w:t>
      </w:r>
      <w:r w:rsidR="00FA6A49" w:rsidRPr="003528D2">
        <w:rPr>
          <w:rFonts w:ascii="Times New Roman" w:hAnsi="Times New Roman" w:cs="Times New Roman"/>
          <w:b/>
          <w:sz w:val="24"/>
          <w:szCs w:val="24"/>
        </w:rPr>
        <w:t>данных</w:t>
      </w:r>
    </w:p>
    <w:p w14:paraId="2A6C8F9D" w14:textId="77777777" w:rsidR="003528D2" w:rsidRPr="00936FFB" w:rsidRDefault="003528D2" w:rsidP="00FC1F0D">
      <w:pPr>
        <w:spacing w:after="0" w:line="240" w:lineRule="auto"/>
        <w:ind w:firstLine="567"/>
        <w:jc w:val="both"/>
        <w:rPr>
          <w:rFonts w:ascii="Times New Roman" w:hAnsi="Times New Roman" w:cs="Times New Roman"/>
          <w:sz w:val="24"/>
          <w:szCs w:val="24"/>
        </w:rPr>
      </w:pPr>
    </w:p>
    <w:p w14:paraId="7EF10787" w14:textId="77777777" w:rsidR="005E6D63" w:rsidRPr="00936FFB" w:rsidRDefault="00FA6A49" w:rsidP="00FC1F0D">
      <w:pPr>
        <w:spacing w:after="0" w:line="240" w:lineRule="auto"/>
        <w:ind w:firstLine="567"/>
        <w:jc w:val="both"/>
        <w:rPr>
          <w:rFonts w:ascii="Times New Roman" w:hAnsi="Times New Roman" w:cs="Times New Roman"/>
          <w:sz w:val="24"/>
          <w:szCs w:val="24"/>
        </w:rPr>
      </w:pPr>
      <w:r w:rsidRPr="00936FFB">
        <w:rPr>
          <w:rFonts w:ascii="Times New Roman" w:hAnsi="Times New Roman" w:cs="Times New Roman"/>
          <w:sz w:val="24"/>
          <w:szCs w:val="24"/>
        </w:rPr>
        <w:t>Статистическая обработка проведена по стандартным методикам [141].</w:t>
      </w:r>
      <w:r w:rsidR="0098728B" w:rsidRPr="00936FFB">
        <w:rPr>
          <w:rFonts w:ascii="Times New Roman" w:hAnsi="Times New Roman" w:cs="Times New Roman"/>
          <w:sz w:val="24"/>
          <w:szCs w:val="24"/>
        </w:rPr>
        <w:t xml:space="preserve"> </w:t>
      </w:r>
      <w:proofErr w:type="gramStart"/>
      <w:r w:rsidRPr="00936FFB">
        <w:rPr>
          <w:rFonts w:ascii="Times New Roman" w:hAnsi="Times New Roman" w:cs="Times New Roman"/>
          <w:sz w:val="24"/>
          <w:szCs w:val="24"/>
        </w:rPr>
        <w:t>Достоверность  численных</w:t>
      </w:r>
      <w:proofErr w:type="gramEnd"/>
      <w:r w:rsidRPr="00936FFB">
        <w:rPr>
          <w:rFonts w:ascii="Times New Roman" w:hAnsi="Times New Roman" w:cs="Times New Roman"/>
          <w:sz w:val="24"/>
          <w:szCs w:val="24"/>
        </w:rPr>
        <w:t xml:space="preserve">  данных  оценивали,  используя  критерий Стьюдента</w:t>
      </w:r>
      <w:r w:rsidR="0098728B" w:rsidRPr="00936FFB">
        <w:rPr>
          <w:rFonts w:ascii="Times New Roman" w:hAnsi="Times New Roman" w:cs="Times New Roman"/>
          <w:sz w:val="24"/>
          <w:szCs w:val="24"/>
        </w:rPr>
        <w:t xml:space="preserve"> </w:t>
      </w:r>
      <w:r w:rsidRPr="00936FFB">
        <w:rPr>
          <w:rFonts w:ascii="Times New Roman" w:hAnsi="Times New Roman" w:cs="Times New Roman"/>
          <w:sz w:val="24"/>
          <w:szCs w:val="24"/>
        </w:rPr>
        <w:t>и</w:t>
      </w:r>
      <w:r w:rsidR="0098728B" w:rsidRPr="00936FFB">
        <w:rPr>
          <w:rFonts w:ascii="Times New Roman" w:hAnsi="Times New Roman" w:cs="Times New Roman"/>
          <w:sz w:val="24"/>
          <w:szCs w:val="24"/>
        </w:rPr>
        <w:t xml:space="preserve"> </w:t>
      </w:r>
      <w:r w:rsidRPr="00936FFB">
        <w:rPr>
          <w:rFonts w:ascii="Times New Roman" w:hAnsi="Times New Roman" w:cs="Times New Roman"/>
          <w:sz w:val="24"/>
          <w:szCs w:val="24"/>
        </w:rPr>
        <w:t xml:space="preserve">критерий  Фишера.  </w:t>
      </w:r>
      <w:proofErr w:type="gramStart"/>
      <w:r w:rsidRPr="00936FFB">
        <w:rPr>
          <w:rFonts w:ascii="Times New Roman" w:hAnsi="Times New Roman" w:cs="Times New Roman"/>
          <w:sz w:val="24"/>
          <w:szCs w:val="24"/>
        </w:rPr>
        <w:t>Различия  между</w:t>
      </w:r>
      <w:proofErr w:type="gramEnd"/>
      <w:r w:rsidRPr="00936FFB">
        <w:rPr>
          <w:rFonts w:ascii="Times New Roman" w:hAnsi="Times New Roman" w:cs="Times New Roman"/>
          <w:sz w:val="24"/>
          <w:szCs w:val="24"/>
        </w:rPr>
        <w:t xml:space="preserve">  группами  считались статистически значимыми при p≤ 0,05.</w:t>
      </w:r>
    </w:p>
    <w:p w14:paraId="7FBAD0A8" w14:textId="77777777" w:rsidR="007D7D83" w:rsidRPr="00DE4206" w:rsidRDefault="007D7D83" w:rsidP="00FC1F0D">
      <w:pPr>
        <w:spacing w:after="0" w:line="240" w:lineRule="auto"/>
        <w:ind w:firstLine="567"/>
        <w:jc w:val="both"/>
        <w:rPr>
          <w:rFonts w:ascii="Times New Roman" w:hAnsi="Times New Roman" w:cs="Times New Roman"/>
          <w:b/>
        </w:rPr>
      </w:pPr>
    </w:p>
    <w:p w14:paraId="545FA938" w14:textId="77777777" w:rsidR="00936FFB" w:rsidRDefault="00936FFB" w:rsidP="007D7D83">
      <w:pPr>
        <w:ind w:firstLine="567"/>
        <w:jc w:val="both"/>
        <w:rPr>
          <w:rFonts w:ascii="Times New Roman" w:hAnsi="Times New Roman" w:cs="Times New Roman"/>
          <w:b/>
        </w:rPr>
      </w:pPr>
    </w:p>
    <w:p w14:paraId="64C21443" w14:textId="32872775" w:rsidR="007D7D83" w:rsidRPr="00936FFB" w:rsidRDefault="007D7D83" w:rsidP="00AA0A38">
      <w:pPr>
        <w:ind w:firstLine="567"/>
        <w:jc w:val="center"/>
        <w:rPr>
          <w:rFonts w:ascii="Times New Roman" w:hAnsi="Times New Roman" w:cs="Times New Roman"/>
          <w:b/>
          <w:sz w:val="28"/>
          <w:szCs w:val="28"/>
        </w:rPr>
      </w:pPr>
      <w:r w:rsidRPr="00936FFB">
        <w:rPr>
          <w:rFonts w:ascii="Times New Roman" w:hAnsi="Times New Roman" w:cs="Times New Roman"/>
          <w:b/>
          <w:sz w:val="28"/>
          <w:szCs w:val="28"/>
        </w:rPr>
        <w:t>3</w:t>
      </w:r>
      <w:r w:rsidR="00AA0A38">
        <w:rPr>
          <w:rFonts w:ascii="Times New Roman" w:hAnsi="Times New Roman" w:cs="Times New Roman"/>
          <w:b/>
          <w:sz w:val="28"/>
          <w:szCs w:val="28"/>
        </w:rPr>
        <w:t>.</w:t>
      </w:r>
      <w:r w:rsidRPr="00936FFB">
        <w:rPr>
          <w:rFonts w:ascii="Times New Roman" w:hAnsi="Times New Roman" w:cs="Times New Roman"/>
          <w:b/>
          <w:sz w:val="28"/>
          <w:szCs w:val="28"/>
        </w:rPr>
        <w:t xml:space="preserve"> РЕЗУЛЬТАТЫ ИССЛЕДОВАНИЯ И ИХ ОБСУЖДЕНИЕ</w:t>
      </w:r>
    </w:p>
    <w:p w14:paraId="0490470E" w14:textId="77777777" w:rsidR="007D7D83" w:rsidRDefault="007D7D83" w:rsidP="00EE3EB8">
      <w:pPr>
        <w:spacing w:after="0" w:line="240" w:lineRule="auto"/>
        <w:ind w:firstLine="567"/>
        <w:jc w:val="both"/>
        <w:rPr>
          <w:rFonts w:ascii="Times New Roman" w:hAnsi="Times New Roman" w:cs="Times New Roman"/>
          <w:b/>
          <w:sz w:val="24"/>
          <w:szCs w:val="24"/>
        </w:rPr>
      </w:pPr>
      <w:r w:rsidRPr="00936FFB">
        <w:rPr>
          <w:rFonts w:ascii="Times New Roman" w:hAnsi="Times New Roman" w:cs="Times New Roman"/>
          <w:b/>
          <w:sz w:val="24"/>
          <w:szCs w:val="24"/>
        </w:rPr>
        <w:t>3.1 Сбор и краткое ботаническое описание образцов растительного сырья</w:t>
      </w:r>
    </w:p>
    <w:p w14:paraId="03D3258A" w14:textId="77777777" w:rsidR="00014D3E" w:rsidRPr="00936FFB" w:rsidRDefault="00014D3E" w:rsidP="00EE3EB8">
      <w:pPr>
        <w:spacing w:after="0" w:line="240" w:lineRule="auto"/>
        <w:ind w:firstLine="567"/>
        <w:jc w:val="both"/>
        <w:rPr>
          <w:rFonts w:ascii="Times New Roman" w:hAnsi="Times New Roman" w:cs="Times New Roman"/>
          <w:b/>
          <w:sz w:val="24"/>
          <w:szCs w:val="24"/>
        </w:rPr>
      </w:pPr>
    </w:p>
    <w:p w14:paraId="2E02891A" w14:textId="7D0865D4" w:rsidR="007D7D83" w:rsidRPr="00936FFB" w:rsidRDefault="007D7D83" w:rsidP="00EE3EB8">
      <w:pPr>
        <w:spacing w:after="0" w:line="240" w:lineRule="auto"/>
        <w:ind w:firstLine="567"/>
        <w:jc w:val="both"/>
        <w:rPr>
          <w:rFonts w:ascii="Times New Roman" w:hAnsi="Times New Roman" w:cs="Times New Roman"/>
          <w:sz w:val="24"/>
          <w:szCs w:val="24"/>
        </w:rPr>
      </w:pPr>
      <w:proofErr w:type="gramStart"/>
      <w:r w:rsidRPr="00936FFB">
        <w:rPr>
          <w:rFonts w:ascii="Times New Roman" w:hAnsi="Times New Roman" w:cs="Times New Roman"/>
          <w:sz w:val="24"/>
          <w:szCs w:val="24"/>
        </w:rPr>
        <w:t>Для  составления</w:t>
      </w:r>
      <w:proofErr w:type="gramEnd"/>
      <w:r w:rsidRPr="00936FFB">
        <w:rPr>
          <w:rFonts w:ascii="Times New Roman" w:hAnsi="Times New Roman" w:cs="Times New Roman"/>
          <w:sz w:val="24"/>
          <w:szCs w:val="24"/>
        </w:rPr>
        <w:t xml:space="preserve">  списка  растений  использовали  литературные  данные  о свойствах и химическом составе, этноботаническую информацию и сведения из Интернета [49-55, 142-146].  </w:t>
      </w:r>
      <w:proofErr w:type="gramStart"/>
      <w:r w:rsidRPr="00936FFB">
        <w:rPr>
          <w:rFonts w:ascii="Times New Roman" w:hAnsi="Times New Roman" w:cs="Times New Roman"/>
          <w:sz w:val="24"/>
          <w:szCs w:val="24"/>
        </w:rPr>
        <w:t>В  результате</w:t>
      </w:r>
      <w:proofErr w:type="gramEnd"/>
      <w:r w:rsidRPr="00936FFB">
        <w:rPr>
          <w:rFonts w:ascii="Times New Roman" w:hAnsi="Times New Roman" w:cs="Times New Roman"/>
          <w:sz w:val="24"/>
          <w:szCs w:val="24"/>
        </w:rPr>
        <w:t xml:space="preserve">  анализа  литературных  данных  были  отобраны  4  видов растений:</w:t>
      </w:r>
      <w:r w:rsidR="00C740A2" w:rsidRPr="00C740A2">
        <w:t xml:space="preserve"> </w:t>
      </w:r>
      <w:proofErr w:type="spellStart"/>
      <w:r w:rsidR="00C740A2" w:rsidRPr="00C740A2">
        <w:rPr>
          <w:rFonts w:ascii="Times New Roman" w:hAnsi="Times New Roman" w:cs="Times New Roman"/>
          <w:i/>
          <w:iCs/>
          <w:sz w:val="24"/>
          <w:szCs w:val="24"/>
        </w:rPr>
        <w:t>Allium</w:t>
      </w:r>
      <w:proofErr w:type="spellEnd"/>
      <w:r w:rsidR="00C740A2" w:rsidRPr="00C740A2">
        <w:rPr>
          <w:rFonts w:ascii="Times New Roman" w:hAnsi="Times New Roman" w:cs="Times New Roman"/>
          <w:sz w:val="24"/>
          <w:szCs w:val="24"/>
        </w:rPr>
        <w:t xml:space="preserve"> </w:t>
      </w:r>
      <w:proofErr w:type="spellStart"/>
      <w:r w:rsidR="00C740A2" w:rsidRPr="00C740A2">
        <w:rPr>
          <w:rFonts w:ascii="Times New Roman" w:hAnsi="Times New Roman" w:cs="Times New Roman"/>
          <w:i/>
          <w:iCs/>
          <w:sz w:val="24"/>
          <w:szCs w:val="24"/>
        </w:rPr>
        <w:t>sativum</w:t>
      </w:r>
      <w:proofErr w:type="spellEnd"/>
      <w:r w:rsidRPr="00936FFB">
        <w:rPr>
          <w:rFonts w:ascii="Times New Roman" w:hAnsi="Times New Roman" w:cs="Times New Roman"/>
          <w:color w:val="000000" w:themeColor="text1"/>
          <w:sz w:val="24"/>
          <w:szCs w:val="24"/>
        </w:rPr>
        <w:t xml:space="preserve">, </w:t>
      </w:r>
      <w:r w:rsidRPr="00936FFB">
        <w:rPr>
          <w:rFonts w:ascii="Times New Roman" w:hAnsi="Times New Roman" w:cs="Times New Roman"/>
          <w:i/>
          <w:color w:val="000000" w:themeColor="text1"/>
          <w:sz w:val="24"/>
          <w:szCs w:val="24"/>
          <w:lang w:val="en-US"/>
        </w:rPr>
        <w:t>Artemisia</w:t>
      </w:r>
      <w:r w:rsidRPr="00936FFB">
        <w:rPr>
          <w:rFonts w:ascii="Times New Roman" w:hAnsi="Times New Roman" w:cs="Times New Roman"/>
          <w:i/>
          <w:color w:val="000000" w:themeColor="text1"/>
          <w:sz w:val="24"/>
          <w:szCs w:val="24"/>
        </w:rPr>
        <w:t xml:space="preserve"> </w:t>
      </w:r>
      <w:r w:rsidRPr="00936FFB">
        <w:rPr>
          <w:rFonts w:ascii="Times New Roman" w:hAnsi="Times New Roman" w:cs="Times New Roman"/>
          <w:i/>
          <w:color w:val="000000" w:themeColor="text1"/>
          <w:sz w:val="24"/>
          <w:szCs w:val="24"/>
          <w:lang w:val="en-US"/>
        </w:rPr>
        <w:t>absinthium</w:t>
      </w:r>
      <w:r w:rsidRPr="00936FFB">
        <w:rPr>
          <w:rFonts w:ascii="Times New Roman" w:hAnsi="Times New Roman" w:cs="Times New Roman"/>
          <w:i/>
          <w:color w:val="000000" w:themeColor="text1"/>
          <w:sz w:val="24"/>
          <w:szCs w:val="24"/>
        </w:rPr>
        <w:t xml:space="preserve"> </w:t>
      </w:r>
      <w:r w:rsidRPr="00936FFB">
        <w:rPr>
          <w:rFonts w:ascii="Times New Roman" w:hAnsi="Times New Roman" w:cs="Times New Roman"/>
          <w:i/>
          <w:color w:val="000000" w:themeColor="text1"/>
          <w:sz w:val="24"/>
          <w:szCs w:val="24"/>
          <w:lang w:val="en-US"/>
        </w:rPr>
        <w:t>L</w:t>
      </w:r>
      <w:r w:rsidRPr="00936FFB">
        <w:rPr>
          <w:rFonts w:ascii="Times New Roman" w:hAnsi="Times New Roman" w:cs="Times New Roman"/>
          <w:i/>
          <w:color w:val="000000" w:themeColor="text1"/>
          <w:sz w:val="24"/>
          <w:szCs w:val="24"/>
        </w:rPr>
        <w:t xml:space="preserve">., </w:t>
      </w:r>
      <w:proofErr w:type="spellStart"/>
      <w:r w:rsidRPr="00936FFB">
        <w:rPr>
          <w:rFonts w:ascii="Times New Roman" w:hAnsi="Times New Roman" w:cs="Times New Roman"/>
          <w:i/>
          <w:color w:val="000000" w:themeColor="text1"/>
          <w:sz w:val="24"/>
          <w:szCs w:val="24"/>
        </w:rPr>
        <w:t>Syzygium</w:t>
      </w:r>
      <w:proofErr w:type="spellEnd"/>
      <w:r w:rsidRPr="00936FFB">
        <w:rPr>
          <w:rFonts w:ascii="Times New Roman" w:hAnsi="Times New Roman" w:cs="Times New Roman"/>
          <w:i/>
          <w:color w:val="000000" w:themeColor="text1"/>
          <w:sz w:val="24"/>
          <w:szCs w:val="24"/>
        </w:rPr>
        <w:t xml:space="preserve"> </w:t>
      </w:r>
      <w:proofErr w:type="spellStart"/>
      <w:r w:rsidRPr="00936FFB">
        <w:rPr>
          <w:rFonts w:ascii="Times New Roman" w:hAnsi="Times New Roman" w:cs="Times New Roman"/>
          <w:i/>
          <w:color w:val="000000" w:themeColor="text1"/>
          <w:sz w:val="24"/>
          <w:szCs w:val="24"/>
        </w:rPr>
        <w:t>aromaticum</w:t>
      </w:r>
      <w:proofErr w:type="spellEnd"/>
      <w:r w:rsidRPr="00936FFB">
        <w:rPr>
          <w:rFonts w:ascii="Times New Roman" w:hAnsi="Times New Roman" w:cs="Times New Roman"/>
          <w:i/>
          <w:color w:val="000000" w:themeColor="text1"/>
          <w:sz w:val="24"/>
          <w:szCs w:val="24"/>
        </w:rPr>
        <w:t xml:space="preserve">, </w:t>
      </w:r>
      <w:proofErr w:type="spellStart"/>
      <w:r w:rsidRPr="00936FFB">
        <w:rPr>
          <w:rFonts w:ascii="Times New Roman" w:hAnsi="Times New Roman" w:cs="Times New Roman"/>
          <w:bCs/>
          <w:i/>
          <w:color w:val="000000" w:themeColor="text1"/>
          <w:sz w:val="24"/>
          <w:szCs w:val="24"/>
        </w:rPr>
        <w:t>Alhagi</w:t>
      </w:r>
      <w:proofErr w:type="spellEnd"/>
      <w:r w:rsidRPr="00936FFB">
        <w:rPr>
          <w:rFonts w:ascii="Times New Roman" w:hAnsi="Times New Roman" w:cs="Times New Roman"/>
          <w:bCs/>
          <w:i/>
          <w:color w:val="000000" w:themeColor="text1"/>
          <w:sz w:val="24"/>
          <w:szCs w:val="24"/>
        </w:rPr>
        <w:t xml:space="preserve"> </w:t>
      </w:r>
      <w:proofErr w:type="spellStart"/>
      <w:r w:rsidRPr="00936FFB">
        <w:rPr>
          <w:rFonts w:ascii="Times New Roman" w:hAnsi="Times New Roman" w:cs="Times New Roman"/>
          <w:bCs/>
          <w:i/>
          <w:color w:val="000000" w:themeColor="text1"/>
          <w:sz w:val="24"/>
          <w:szCs w:val="24"/>
        </w:rPr>
        <w:t>pseudalhagi</w:t>
      </w:r>
      <w:proofErr w:type="spellEnd"/>
      <w:r w:rsidRPr="00936FFB">
        <w:rPr>
          <w:rFonts w:ascii="Times New Roman" w:hAnsi="Times New Roman" w:cs="Times New Roman"/>
          <w:bCs/>
          <w:i/>
          <w:color w:val="000000" w:themeColor="text1"/>
          <w:sz w:val="24"/>
          <w:szCs w:val="24"/>
        </w:rPr>
        <w:t>.</w:t>
      </w:r>
    </w:p>
    <w:p w14:paraId="325279F2" w14:textId="77777777" w:rsidR="007D7D83" w:rsidRPr="00936FFB" w:rsidRDefault="007D7D83" w:rsidP="00EE3EB8">
      <w:pPr>
        <w:spacing w:after="0" w:line="240" w:lineRule="auto"/>
        <w:ind w:firstLine="567"/>
        <w:jc w:val="both"/>
        <w:rPr>
          <w:rFonts w:ascii="Times New Roman" w:hAnsi="Times New Roman" w:cs="Times New Roman"/>
          <w:sz w:val="24"/>
          <w:szCs w:val="24"/>
        </w:rPr>
      </w:pPr>
      <w:proofErr w:type="gramStart"/>
      <w:r w:rsidRPr="00936FFB">
        <w:rPr>
          <w:rFonts w:ascii="Times New Roman" w:hAnsi="Times New Roman" w:cs="Times New Roman"/>
          <w:sz w:val="24"/>
          <w:szCs w:val="24"/>
        </w:rPr>
        <w:t>Исследуемые  виды</w:t>
      </w:r>
      <w:proofErr w:type="gramEnd"/>
      <w:r w:rsidRPr="00936FFB">
        <w:rPr>
          <w:rFonts w:ascii="Times New Roman" w:hAnsi="Times New Roman" w:cs="Times New Roman"/>
          <w:sz w:val="24"/>
          <w:szCs w:val="24"/>
        </w:rPr>
        <w:t xml:space="preserve">  растений  были  собраны в  полевых  условиях в Алматинской области и в Восточном Казахстане (таблица 4).</w:t>
      </w:r>
    </w:p>
    <w:p w14:paraId="211D080A" w14:textId="77777777" w:rsidR="007D7D83" w:rsidRPr="00936FFB" w:rsidRDefault="007D7D83" w:rsidP="00EE3EB8">
      <w:pPr>
        <w:spacing w:after="0" w:line="240" w:lineRule="auto"/>
        <w:ind w:firstLine="567"/>
        <w:jc w:val="both"/>
        <w:rPr>
          <w:rFonts w:ascii="Times New Roman" w:hAnsi="Times New Roman" w:cs="Times New Roman"/>
          <w:sz w:val="24"/>
          <w:szCs w:val="24"/>
        </w:rPr>
      </w:pPr>
      <w:r w:rsidRPr="00936FFB">
        <w:rPr>
          <w:rFonts w:ascii="Times New Roman" w:hAnsi="Times New Roman" w:cs="Times New Roman"/>
          <w:sz w:val="24"/>
          <w:szCs w:val="24"/>
        </w:rPr>
        <w:t xml:space="preserve">Идентификация   видов   растений   проводилась   сравнением   их   с коллекционным </w:t>
      </w:r>
      <w:proofErr w:type="gramStart"/>
      <w:r w:rsidRPr="00936FFB">
        <w:rPr>
          <w:rFonts w:ascii="Times New Roman" w:hAnsi="Times New Roman" w:cs="Times New Roman"/>
          <w:sz w:val="24"/>
          <w:szCs w:val="24"/>
        </w:rPr>
        <w:t>материалом  Гербария</w:t>
      </w:r>
      <w:proofErr w:type="gramEnd"/>
      <w:r w:rsidRPr="00936FFB">
        <w:rPr>
          <w:rFonts w:ascii="Times New Roman" w:hAnsi="Times New Roman" w:cs="Times New Roman"/>
          <w:sz w:val="24"/>
          <w:szCs w:val="24"/>
        </w:rPr>
        <w:t xml:space="preserve"> Института ботаники и </w:t>
      </w:r>
      <w:proofErr w:type="spellStart"/>
      <w:r w:rsidRPr="00936FFB">
        <w:rPr>
          <w:rFonts w:ascii="Times New Roman" w:hAnsi="Times New Roman" w:cs="Times New Roman"/>
          <w:sz w:val="24"/>
          <w:szCs w:val="24"/>
        </w:rPr>
        <w:t>фитоинтродукц</w:t>
      </w:r>
      <w:r w:rsidR="00A97E26" w:rsidRPr="00936FFB">
        <w:rPr>
          <w:rFonts w:ascii="Times New Roman" w:hAnsi="Times New Roman" w:cs="Times New Roman"/>
          <w:sz w:val="24"/>
          <w:szCs w:val="24"/>
        </w:rPr>
        <w:t>и</w:t>
      </w:r>
      <w:proofErr w:type="spellEnd"/>
      <w:r w:rsidR="00A97E26" w:rsidRPr="00936FFB">
        <w:rPr>
          <w:rFonts w:ascii="Times New Roman" w:hAnsi="Times New Roman" w:cs="Times New Roman"/>
          <w:sz w:val="24"/>
          <w:szCs w:val="24"/>
        </w:rPr>
        <w:t xml:space="preserve"> и МОН РК и по определителям [41</w:t>
      </w:r>
      <w:r w:rsidRPr="00936FFB">
        <w:rPr>
          <w:rFonts w:ascii="Times New Roman" w:hAnsi="Times New Roman" w:cs="Times New Roman"/>
          <w:sz w:val="24"/>
          <w:szCs w:val="24"/>
        </w:rPr>
        <w:t>, 43].</w:t>
      </w:r>
    </w:p>
    <w:p w14:paraId="71CA3A47" w14:textId="5C70C6C5" w:rsidR="007D7D83" w:rsidRDefault="007D7D83" w:rsidP="00EE3EB8">
      <w:pPr>
        <w:spacing w:after="0" w:line="240" w:lineRule="auto"/>
        <w:ind w:firstLine="567"/>
        <w:jc w:val="both"/>
        <w:rPr>
          <w:rFonts w:ascii="Times New Roman" w:hAnsi="Times New Roman" w:cs="Times New Roman"/>
          <w:sz w:val="24"/>
          <w:szCs w:val="24"/>
        </w:rPr>
      </w:pPr>
      <w:r w:rsidRPr="00936FFB">
        <w:rPr>
          <w:rFonts w:ascii="Times New Roman" w:hAnsi="Times New Roman" w:cs="Times New Roman"/>
          <w:sz w:val="24"/>
          <w:szCs w:val="24"/>
        </w:rPr>
        <w:lastRenderedPageBreak/>
        <w:t xml:space="preserve">В связи с тем, что полезные свойства растений зависят от содержания в </w:t>
      </w:r>
      <w:proofErr w:type="gramStart"/>
      <w:r w:rsidRPr="00936FFB">
        <w:rPr>
          <w:rFonts w:ascii="Times New Roman" w:hAnsi="Times New Roman" w:cs="Times New Roman"/>
          <w:sz w:val="24"/>
          <w:szCs w:val="24"/>
        </w:rPr>
        <w:t>них  действующих</w:t>
      </w:r>
      <w:proofErr w:type="gramEnd"/>
      <w:r w:rsidRPr="00936FFB">
        <w:rPr>
          <w:rFonts w:ascii="Times New Roman" w:hAnsi="Times New Roman" w:cs="Times New Roman"/>
          <w:sz w:val="24"/>
          <w:szCs w:val="24"/>
        </w:rPr>
        <w:t xml:space="preserve">  веществ,  содержание  которых  в  свою  очередь  зависят  от фазы  развития  растения,  было  принято  решение  собирать  растения  в  период цветения [42].</w:t>
      </w:r>
    </w:p>
    <w:p w14:paraId="6D866D66" w14:textId="77777777" w:rsidR="00936FFB" w:rsidRPr="00936FFB" w:rsidRDefault="00936FFB" w:rsidP="00EE3EB8">
      <w:pPr>
        <w:spacing w:after="0" w:line="240" w:lineRule="auto"/>
        <w:ind w:firstLine="567"/>
        <w:jc w:val="both"/>
        <w:rPr>
          <w:rFonts w:ascii="Times New Roman" w:hAnsi="Times New Roman" w:cs="Times New Roman"/>
          <w:sz w:val="24"/>
          <w:szCs w:val="24"/>
        </w:rPr>
      </w:pPr>
    </w:p>
    <w:p w14:paraId="762A9D0B" w14:textId="77777777" w:rsidR="007D7D83" w:rsidRDefault="007D7D83" w:rsidP="00EE3EB8">
      <w:pPr>
        <w:spacing w:after="0" w:line="240" w:lineRule="auto"/>
        <w:ind w:firstLine="567"/>
        <w:jc w:val="both"/>
        <w:rPr>
          <w:rFonts w:ascii="Times New Roman" w:hAnsi="Times New Roman" w:cs="Times New Roman"/>
          <w:b/>
          <w:sz w:val="24"/>
          <w:szCs w:val="24"/>
        </w:rPr>
      </w:pPr>
      <w:r w:rsidRPr="00195217">
        <w:rPr>
          <w:rFonts w:ascii="Times New Roman" w:hAnsi="Times New Roman" w:cs="Times New Roman"/>
          <w:b/>
          <w:sz w:val="24"/>
          <w:szCs w:val="24"/>
        </w:rPr>
        <w:t xml:space="preserve">3.2. Качественный и количественный групповой анализ </w:t>
      </w:r>
    </w:p>
    <w:p w14:paraId="5653C01A" w14:textId="77777777" w:rsidR="00014D3E" w:rsidRPr="00195217" w:rsidRDefault="00014D3E" w:rsidP="00EE3EB8">
      <w:pPr>
        <w:spacing w:after="0" w:line="240" w:lineRule="auto"/>
        <w:ind w:firstLine="567"/>
        <w:jc w:val="both"/>
        <w:rPr>
          <w:rFonts w:ascii="Times New Roman" w:hAnsi="Times New Roman" w:cs="Times New Roman"/>
          <w:b/>
          <w:sz w:val="24"/>
          <w:szCs w:val="24"/>
        </w:rPr>
      </w:pPr>
    </w:p>
    <w:p w14:paraId="5BD79486" w14:textId="77777777" w:rsidR="007D7D83" w:rsidRPr="00195217" w:rsidRDefault="007D7D83" w:rsidP="00EE3EB8">
      <w:pPr>
        <w:spacing w:after="0" w:line="240" w:lineRule="auto"/>
        <w:ind w:firstLine="567"/>
        <w:jc w:val="both"/>
        <w:rPr>
          <w:rFonts w:ascii="Times New Roman" w:hAnsi="Times New Roman" w:cs="Times New Roman"/>
          <w:sz w:val="24"/>
          <w:szCs w:val="24"/>
        </w:rPr>
      </w:pPr>
      <w:r w:rsidRPr="00195217">
        <w:rPr>
          <w:rFonts w:ascii="Times New Roman" w:hAnsi="Times New Roman" w:cs="Times New Roman"/>
          <w:sz w:val="24"/>
          <w:szCs w:val="24"/>
        </w:rPr>
        <w:t xml:space="preserve">Для проведения химического анализа в исследуемых растительных образцах проводили экстракцию по известным методикам и методом капельного анализа исследовали на наличие основных групп БАВ. На обнаруженные классы БАВ был проведен количественный анализ согласно фармакопейным статьям. Результаты приведены в таблицах 9-11. Числовые значения количественного анализа выражены в процентных долях в пересчете на сухое растительное сырье в пересчете </w:t>
      </w:r>
      <w:proofErr w:type="gramStart"/>
      <w:r w:rsidRPr="00195217">
        <w:rPr>
          <w:rFonts w:ascii="Times New Roman" w:hAnsi="Times New Roman" w:cs="Times New Roman"/>
          <w:sz w:val="24"/>
          <w:szCs w:val="24"/>
        </w:rPr>
        <w:t>на  коэффициент</w:t>
      </w:r>
      <w:proofErr w:type="gramEnd"/>
      <w:r w:rsidRPr="00195217">
        <w:rPr>
          <w:rFonts w:ascii="Times New Roman" w:hAnsi="Times New Roman" w:cs="Times New Roman"/>
          <w:sz w:val="24"/>
          <w:szCs w:val="24"/>
        </w:rPr>
        <w:t xml:space="preserve"> влажности. </w:t>
      </w:r>
    </w:p>
    <w:p w14:paraId="7869B750" w14:textId="1CE504DD" w:rsidR="007D7D83" w:rsidRPr="00195217" w:rsidRDefault="007D7D83" w:rsidP="00EE3EB8">
      <w:pPr>
        <w:spacing w:after="0" w:line="240" w:lineRule="auto"/>
        <w:ind w:firstLine="567"/>
        <w:jc w:val="both"/>
        <w:rPr>
          <w:rFonts w:ascii="Times New Roman" w:hAnsi="Times New Roman" w:cs="Times New Roman"/>
          <w:sz w:val="24"/>
          <w:szCs w:val="24"/>
        </w:rPr>
      </w:pPr>
      <w:r w:rsidRPr="00195217">
        <w:rPr>
          <w:rFonts w:ascii="Times New Roman" w:hAnsi="Times New Roman" w:cs="Times New Roman"/>
          <w:sz w:val="24"/>
          <w:szCs w:val="24"/>
        </w:rPr>
        <w:t>Содержание влаги в растительном сырье:</w:t>
      </w:r>
      <w:r w:rsidR="00C740A2" w:rsidRPr="00195217">
        <w:rPr>
          <w:sz w:val="24"/>
          <w:szCs w:val="24"/>
        </w:rPr>
        <w:t xml:space="preserve"> </w:t>
      </w:r>
      <w:proofErr w:type="spellStart"/>
      <w:r w:rsidR="00C740A2" w:rsidRPr="00195217">
        <w:rPr>
          <w:rFonts w:ascii="Times New Roman" w:hAnsi="Times New Roman" w:cs="Times New Roman"/>
          <w:i/>
          <w:iCs/>
          <w:sz w:val="24"/>
          <w:szCs w:val="24"/>
        </w:rPr>
        <w:t>Allium</w:t>
      </w:r>
      <w:proofErr w:type="spellEnd"/>
      <w:r w:rsidR="00C740A2" w:rsidRPr="00195217">
        <w:rPr>
          <w:rFonts w:ascii="Times New Roman" w:hAnsi="Times New Roman" w:cs="Times New Roman"/>
          <w:sz w:val="24"/>
          <w:szCs w:val="24"/>
        </w:rPr>
        <w:t xml:space="preserve"> </w:t>
      </w:r>
      <w:proofErr w:type="spellStart"/>
      <w:r w:rsidR="00C740A2" w:rsidRPr="00195217">
        <w:rPr>
          <w:rFonts w:ascii="Times New Roman" w:hAnsi="Times New Roman" w:cs="Times New Roman"/>
          <w:i/>
          <w:iCs/>
          <w:sz w:val="24"/>
          <w:szCs w:val="24"/>
        </w:rPr>
        <w:t>sativum</w:t>
      </w:r>
      <w:proofErr w:type="spellEnd"/>
      <w:proofErr w:type="gramStart"/>
      <w:r w:rsidRPr="00195217">
        <w:rPr>
          <w:rFonts w:ascii="Times New Roman" w:hAnsi="Times New Roman" w:cs="Times New Roman"/>
          <w:color w:val="000000" w:themeColor="text1"/>
          <w:sz w:val="24"/>
          <w:szCs w:val="24"/>
        </w:rPr>
        <w:t xml:space="preserve">. </w:t>
      </w:r>
      <w:r w:rsidRPr="00195217">
        <w:rPr>
          <w:rFonts w:ascii="Times New Roman" w:hAnsi="Times New Roman" w:cs="Times New Roman"/>
          <w:sz w:val="24"/>
          <w:szCs w:val="24"/>
        </w:rPr>
        <w:t>составило</w:t>
      </w:r>
      <w:proofErr w:type="gramEnd"/>
      <w:r w:rsidRPr="00195217">
        <w:rPr>
          <w:rFonts w:ascii="Times New Roman" w:hAnsi="Times New Roman" w:cs="Times New Roman"/>
          <w:sz w:val="24"/>
          <w:szCs w:val="24"/>
        </w:rPr>
        <w:t xml:space="preserve"> 7.66 %, в траве </w:t>
      </w:r>
      <w:r w:rsidRPr="00195217">
        <w:rPr>
          <w:rFonts w:ascii="Times New Roman" w:hAnsi="Times New Roman" w:cs="Times New Roman"/>
          <w:i/>
          <w:color w:val="000000" w:themeColor="text1"/>
          <w:sz w:val="24"/>
          <w:szCs w:val="24"/>
          <w:lang w:val="en-US"/>
        </w:rPr>
        <w:t>Artemisia</w:t>
      </w:r>
      <w:r w:rsidRPr="00195217">
        <w:rPr>
          <w:rFonts w:ascii="Times New Roman" w:hAnsi="Times New Roman" w:cs="Times New Roman"/>
          <w:i/>
          <w:color w:val="000000" w:themeColor="text1"/>
          <w:sz w:val="24"/>
          <w:szCs w:val="24"/>
        </w:rPr>
        <w:t xml:space="preserve"> </w:t>
      </w:r>
      <w:r w:rsidRPr="00195217">
        <w:rPr>
          <w:rFonts w:ascii="Times New Roman" w:hAnsi="Times New Roman" w:cs="Times New Roman"/>
          <w:i/>
          <w:color w:val="000000" w:themeColor="text1"/>
          <w:sz w:val="24"/>
          <w:szCs w:val="24"/>
          <w:lang w:val="en-US"/>
        </w:rPr>
        <w:t>absinthium</w:t>
      </w:r>
      <w:r w:rsidRPr="00195217">
        <w:rPr>
          <w:rFonts w:ascii="Times New Roman" w:hAnsi="Times New Roman" w:cs="Times New Roman"/>
          <w:i/>
          <w:color w:val="000000" w:themeColor="text1"/>
          <w:sz w:val="24"/>
          <w:szCs w:val="24"/>
        </w:rPr>
        <w:t xml:space="preserve"> </w:t>
      </w:r>
      <w:r w:rsidRPr="00195217">
        <w:rPr>
          <w:rFonts w:ascii="Times New Roman" w:hAnsi="Times New Roman" w:cs="Times New Roman"/>
          <w:i/>
          <w:color w:val="000000" w:themeColor="text1"/>
          <w:sz w:val="24"/>
          <w:szCs w:val="24"/>
          <w:lang w:val="en-US"/>
        </w:rPr>
        <w:t>L</w:t>
      </w:r>
      <w:r w:rsidRPr="00195217">
        <w:rPr>
          <w:rFonts w:ascii="Times New Roman" w:hAnsi="Times New Roman" w:cs="Times New Roman"/>
          <w:i/>
          <w:color w:val="000000" w:themeColor="text1"/>
          <w:sz w:val="24"/>
          <w:szCs w:val="24"/>
        </w:rPr>
        <w:t>.,</w:t>
      </w:r>
      <w:r w:rsidRPr="00195217">
        <w:rPr>
          <w:rFonts w:ascii="Times New Roman" w:hAnsi="Times New Roman" w:cs="Times New Roman"/>
          <w:sz w:val="24"/>
          <w:szCs w:val="24"/>
        </w:rPr>
        <w:t xml:space="preserve">– 7.10 %, </w:t>
      </w:r>
      <w:proofErr w:type="spellStart"/>
      <w:r w:rsidRPr="00195217">
        <w:rPr>
          <w:rFonts w:ascii="Times New Roman" w:hAnsi="Times New Roman" w:cs="Times New Roman"/>
          <w:i/>
          <w:color w:val="000000" w:themeColor="text1"/>
          <w:sz w:val="24"/>
          <w:szCs w:val="24"/>
        </w:rPr>
        <w:t>Syzygium</w:t>
      </w:r>
      <w:proofErr w:type="spellEnd"/>
      <w:r w:rsidRPr="00195217">
        <w:rPr>
          <w:rFonts w:ascii="Times New Roman" w:hAnsi="Times New Roman" w:cs="Times New Roman"/>
          <w:i/>
          <w:color w:val="000000" w:themeColor="text1"/>
          <w:sz w:val="24"/>
          <w:szCs w:val="24"/>
        </w:rPr>
        <w:t xml:space="preserve"> </w:t>
      </w:r>
      <w:proofErr w:type="spellStart"/>
      <w:r w:rsidRPr="00195217">
        <w:rPr>
          <w:rFonts w:ascii="Times New Roman" w:hAnsi="Times New Roman" w:cs="Times New Roman"/>
          <w:i/>
          <w:color w:val="000000" w:themeColor="text1"/>
          <w:sz w:val="24"/>
          <w:szCs w:val="24"/>
        </w:rPr>
        <w:t>aromaticum</w:t>
      </w:r>
      <w:proofErr w:type="spellEnd"/>
      <w:r w:rsidRPr="00195217">
        <w:rPr>
          <w:rFonts w:ascii="Times New Roman" w:hAnsi="Times New Roman" w:cs="Times New Roman"/>
          <w:sz w:val="24"/>
          <w:szCs w:val="24"/>
        </w:rPr>
        <w:t xml:space="preserve"> – 4.8%, </w:t>
      </w:r>
      <w:proofErr w:type="spellStart"/>
      <w:r w:rsidRPr="00195217">
        <w:rPr>
          <w:rFonts w:ascii="Times New Roman" w:hAnsi="Times New Roman" w:cs="Times New Roman"/>
          <w:bCs/>
          <w:i/>
          <w:color w:val="000000" w:themeColor="text1"/>
          <w:sz w:val="24"/>
          <w:szCs w:val="24"/>
        </w:rPr>
        <w:t>Alhagi</w:t>
      </w:r>
      <w:proofErr w:type="spellEnd"/>
      <w:r w:rsidRPr="00195217">
        <w:rPr>
          <w:rFonts w:ascii="Times New Roman" w:hAnsi="Times New Roman" w:cs="Times New Roman"/>
          <w:bCs/>
          <w:i/>
          <w:color w:val="000000" w:themeColor="text1"/>
          <w:sz w:val="24"/>
          <w:szCs w:val="24"/>
        </w:rPr>
        <w:t xml:space="preserve"> </w:t>
      </w:r>
      <w:proofErr w:type="spellStart"/>
      <w:r w:rsidRPr="00195217">
        <w:rPr>
          <w:rFonts w:ascii="Times New Roman" w:hAnsi="Times New Roman" w:cs="Times New Roman"/>
          <w:bCs/>
          <w:i/>
          <w:color w:val="000000" w:themeColor="text1"/>
          <w:sz w:val="24"/>
          <w:szCs w:val="24"/>
        </w:rPr>
        <w:t>pseudalhagi</w:t>
      </w:r>
      <w:proofErr w:type="spellEnd"/>
      <w:r w:rsidRPr="00195217">
        <w:rPr>
          <w:rFonts w:ascii="Times New Roman" w:hAnsi="Times New Roman" w:cs="Times New Roman"/>
          <w:sz w:val="24"/>
          <w:szCs w:val="24"/>
        </w:rPr>
        <w:t xml:space="preserve"> -– 5.18%</w:t>
      </w:r>
    </w:p>
    <w:p w14:paraId="0AAA61B7" w14:textId="77777777" w:rsidR="00EE3EB8" w:rsidRPr="00DE4206" w:rsidRDefault="00EE3EB8" w:rsidP="00EE3EB8">
      <w:pPr>
        <w:jc w:val="both"/>
        <w:rPr>
          <w:rFonts w:ascii="Times New Roman" w:hAnsi="Times New Roman" w:cs="Times New Roman"/>
        </w:rPr>
      </w:pPr>
    </w:p>
    <w:p w14:paraId="45736174" w14:textId="2F604D01" w:rsidR="007D7D83" w:rsidRPr="00DE4206" w:rsidRDefault="007D7D83" w:rsidP="00EE3EB8">
      <w:pPr>
        <w:jc w:val="both"/>
        <w:rPr>
          <w:rFonts w:ascii="Times New Roman" w:hAnsi="Times New Roman" w:cs="Times New Roman"/>
        </w:rPr>
      </w:pPr>
      <w:r w:rsidRPr="00DE4206">
        <w:rPr>
          <w:rFonts w:ascii="Times New Roman" w:hAnsi="Times New Roman" w:cs="Times New Roman"/>
        </w:rPr>
        <w:t xml:space="preserve">Таблица </w:t>
      </w:r>
      <w:r w:rsidR="000B2829" w:rsidRPr="00DE4206">
        <w:rPr>
          <w:rFonts w:ascii="Times New Roman" w:hAnsi="Times New Roman" w:cs="Times New Roman"/>
        </w:rPr>
        <w:t>2</w:t>
      </w:r>
      <w:r w:rsidRPr="00DE4206">
        <w:rPr>
          <w:rFonts w:ascii="Times New Roman" w:hAnsi="Times New Roman" w:cs="Times New Roman"/>
        </w:rPr>
        <w:t xml:space="preserve"> – Качественный и количественный групповой состав </w:t>
      </w:r>
      <w:proofErr w:type="spellStart"/>
      <w:r w:rsidR="00C740A2" w:rsidRPr="00C740A2">
        <w:rPr>
          <w:rFonts w:ascii="Times New Roman" w:hAnsi="Times New Roman" w:cs="Times New Roman"/>
          <w:i/>
          <w:iCs/>
        </w:rPr>
        <w:t>Allium</w:t>
      </w:r>
      <w:proofErr w:type="spellEnd"/>
      <w:r w:rsidR="00C740A2" w:rsidRPr="00C740A2">
        <w:rPr>
          <w:rFonts w:ascii="Times New Roman" w:hAnsi="Times New Roman" w:cs="Times New Roman"/>
        </w:rPr>
        <w:t xml:space="preserve"> </w:t>
      </w:r>
      <w:proofErr w:type="spellStart"/>
      <w:r w:rsidR="00C740A2" w:rsidRPr="00C740A2">
        <w:rPr>
          <w:rFonts w:ascii="Times New Roman" w:hAnsi="Times New Roman" w:cs="Times New Roman"/>
          <w:i/>
          <w:iCs/>
        </w:rPr>
        <w:t>sativum</w:t>
      </w:r>
      <w:proofErr w:type="spellEnd"/>
    </w:p>
    <w:tbl>
      <w:tblPr>
        <w:tblW w:w="9640" w:type="dxa"/>
        <w:tblCellMar>
          <w:top w:w="59" w:type="dxa"/>
          <w:left w:w="107" w:type="dxa"/>
          <w:right w:w="49" w:type="dxa"/>
        </w:tblCellMar>
        <w:tblLook w:val="04A0" w:firstRow="1" w:lastRow="0" w:firstColumn="1" w:lastColumn="0" w:noHBand="0" w:noVBand="1"/>
      </w:tblPr>
      <w:tblGrid>
        <w:gridCol w:w="2175"/>
        <w:gridCol w:w="2574"/>
        <w:gridCol w:w="2793"/>
        <w:gridCol w:w="2098"/>
      </w:tblGrid>
      <w:tr w:rsidR="007D7D83" w:rsidRPr="00DE4206" w14:paraId="2B31081A" w14:textId="77777777" w:rsidTr="007D7D83">
        <w:trPr>
          <w:trHeight w:val="441"/>
        </w:trPr>
        <w:tc>
          <w:tcPr>
            <w:tcW w:w="2175" w:type="dxa"/>
            <w:tcBorders>
              <w:top w:val="single" w:sz="4" w:space="0" w:color="000000"/>
              <w:left w:val="single" w:sz="4" w:space="0" w:color="000000"/>
              <w:bottom w:val="single" w:sz="4" w:space="0" w:color="000000"/>
              <w:right w:val="single" w:sz="4" w:space="0" w:color="000000"/>
            </w:tcBorders>
            <w:shd w:val="clear" w:color="auto" w:fill="auto"/>
          </w:tcPr>
          <w:p w14:paraId="766E6CEA"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 Группа БАВ </w:t>
            </w:r>
          </w:p>
        </w:tc>
        <w:tc>
          <w:tcPr>
            <w:tcW w:w="2574" w:type="dxa"/>
            <w:tcBorders>
              <w:top w:val="single" w:sz="4" w:space="0" w:color="000000"/>
              <w:left w:val="single" w:sz="4" w:space="0" w:color="000000"/>
              <w:bottom w:val="single" w:sz="4" w:space="0" w:color="000000"/>
              <w:right w:val="single" w:sz="4" w:space="0" w:color="000000"/>
            </w:tcBorders>
            <w:shd w:val="clear" w:color="auto" w:fill="auto"/>
          </w:tcPr>
          <w:p w14:paraId="05553BAE"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Качественная реакция </w:t>
            </w: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14:paraId="31DF40A1"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Наблюдения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14:paraId="5CBF1FBA"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Количество, % </w:t>
            </w:r>
          </w:p>
        </w:tc>
      </w:tr>
      <w:tr w:rsidR="007D7D83" w:rsidRPr="00DE4206" w14:paraId="7FE5F676" w14:textId="77777777" w:rsidTr="007D7D83">
        <w:trPr>
          <w:trHeight w:val="837"/>
        </w:trPr>
        <w:tc>
          <w:tcPr>
            <w:tcW w:w="2175" w:type="dxa"/>
            <w:tcBorders>
              <w:top w:val="single" w:sz="4" w:space="0" w:color="000000"/>
              <w:left w:val="single" w:sz="4" w:space="0" w:color="000000"/>
              <w:bottom w:val="single" w:sz="4" w:space="0" w:color="000000"/>
              <w:right w:val="single" w:sz="4" w:space="0" w:color="000000"/>
            </w:tcBorders>
            <w:shd w:val="clear" w:color="auto" w:fill="auto"/>
          </w:tcPr>
          <w:p w14:paraId="131085A5"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Флавоноиды </w:t>
            </w:r>
          </w:p>
        </w:tc>
        <w:tc>
          <w:tcPr>
            <w:tcW w:w="2574" w:type="dxa"/>
            <w:tcBorders>
              <w:top w:val="single" w:sz="4" w:space="0" w:color="000000"/>
              <w:left w:val="single" w:sz="4" w:space="0" w:color="000000"/>
              <w:bottom w:val="single" w:sz="4" w:space="0" w:color="000000"/>
              <w:right w:val="single" w:sz="4" w:space="0" w:color="000000"/>
            </w:tcBorders>
            <w:shd w:val="clear" w:color="auto" w:fill="auto"/>
          </w:tcPr>
          <w:p w14:paraId="7BE3C741"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Хлорид алюминия (III) </w:t>
            </w:r>
          </w:p>
          <w:p w14:paraId="6C601148"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b/>
              </w:rPr>
              <w:t xml:space="preserve"> </w:t>
            </w: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14:paraId="3C83DCFC"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Образование желтого цвета, обесцвечивается при добавлении кислоты</w:t>
            </w:r>
            <w:r w:rsidRPr="00DE4206">
              <w:rPr>
                <w:rFonts w:ascii="Times New Roman" w:hAnsi="Times New Roman" w:cs="Times New Roman"/>
                <w:b/>
              </w:rPr>
              <w:t xml:space="preserve">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14:paraId="29C183B1"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2.96 </w:t>
            </w:r>
          </w:p>
        </w:tc>
      </w:tr>
      <w:tr w:rsidR="007D7D83" w:rsidRPr="00DE4206" w14:paraId="3CEC2761" w14:textId="77777777" w:rsidTr="007D7D83">
        <w:trPr>
          <w:trHeight w:val="563"/>
        </w:trPr>
        <w:tc>
          <w:tcPr>
            <w:tcW w:w="2175" w:type="dxa"/>
            <w:tcBorders>
              <w:top w:val="single" w:sz="4" w:space="0" w:color="000000"/>
              <w:left w:val="single" w:sz="4" w:space="0" w:color="000000"/>
              <w:bottom w:val="single" w:sz="4" w:space="0" w:color="000000"/>
              <w:right w:val="single" w:sz="4" w:space="0" w:color="000000"/>
            </w:tcBorders>
            <w:shd w:val="clear" w:color="auto" w:fill="auto"/>
          </w:tcPr>
          <w:p w14:paraId="342D12EA"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Дубильные вещества </w:t>
            </w:r>
          </w:p>
        </w:tc>
        <w:tc>
          <w:tcPr>
            <w:tcW w:w="2574" w:type="dxa"/>
            <w:tcBorders>
              <w:top w:val="single" w:sz="4" w:space="0" w:color="000000"/>
              <w:left w:val="single" w:sz="4" w:space="0" w:color="000000"/>
              <w:bottom w:val="single" w:sz="4" w:space="0" w:color="000000"/>
              <w:right w:val="single" w:sz="4" w:space="0" w:color="000000"/>
            </w:tcBorders>
            <w:shd w:val="clear" w:color="auto" w:fill="auto"/>
          </w:tcPr>
          <w:p w14:paraId="403B7333"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10% раствор ацетата свинца</w:t>
            </w:r>
            <w:r w:rsidRPr="00DE4206">
              <w:rPr>
                <w:rFonts w:ascii="Times New Roman" w:hAnsi="Times New Roman" w:cs="Times New Roman"/>
                <w:b/>
              </w:rPr>
              <w:t xml:space="preserve"> </w:t>
            </w: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14:paraId="43BF3D59"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 Выпадение творожистого осадка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14:paraId="1AA166A9"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2.11 </w:t>
            </w:r>
          </w:p>
        </w:tc>
      </w:tr>
      <w:tr w:rsidR="007D7D83" w:rsidRPr="00DE4206" w14:paraId="4C7B9958" w14:textId="77777777" w:rsidTr="007D7D83">
        <w:trPr>
          <w:trHeight w:val="561"/>
        </w:trPr>
        <w:tc>
          <w:tcPr>
            <w:tcW w:w="2175" w:type="dxa"/>
            <w:tcBorders>
              <w:top w:val="single" w:sz="4" w:space="0" w:color="000000"/>
              <w:left w:val="single" w:sz="4" w:space="0" w:color="000000"/>
              <w:bottom w:val="single" w:sz="4" w:space="0" w:color="000000"/>
              <w:right w:val="single" w:sz="4" w:space="0" w:color="000000"/>
            </w:tcBorders>
            <w:shd w:val="clear" w:color="auto" w:fill="auto"/>
          </w:tcPr>
          <w:p w14:paraId="4AAF80BD"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Кумарины  </w:t>
            </w:r>
          </w:p>
        </w:tc>
        <w:tc>
          <w:tcPr>
            <w:tcW w:w="2574" w:type="dxa"/>
            <w:tcBorders>
              <w:top w:val="single" w:sz="4" w:space="0" w:color="000000"/>
              <w:left w:val="single" w:sz="4" w:space="0" w:color="000000"/>
              <w:bottom w:val="single" w:sz="4" w:space="0" w:color="000000"/>
              <w:right w:val="single" w:sz="4" w:space="0" w:color="000000"/>
            </w:tcBorders>
            <w:shd w:val="clear" w:color="auto" w:fill="auto"/>
          </w:tcPr>
          <w:p w14:paraId="49EABDF5" w14:textId="77777777" w:rsidR="007D7D83" w:rsidRPr="00DE4206" w:rsidRDefault="007D7D83" w:rsidP="00FC1F0D">
            <w:pPr>
              <w:spacing w:after="0" w:line="240" w:lineRule="auto"/>
              <w:ind w:firstLine="142"/>
              <w:jc w:val="both"/>
              <w:rPr>
                <w:rFonts w:ascii="Times New Roman" w:hAnsi="Times New Roman" w:cs="Times New Roman"/>
              </w:rPr>
            </w:pPr>
            <w:proofErr w:type="spellStart"/>
            <w:r w:rsidRPr="00DE4206">
              <w:rPr>
                <w:rFonts w:ascii="Times New Roman" w:hAnsi="Times New Roman" w:cs="Times New Roman"/>
              </w:rPr>
              <w:t>Лактонная</w:t>
            </w:r>
            <w:proofErr w:type="spellEnd"/>
            <w:r w:rsidRPr="00DE4206">
              <w:rPr>
                <w:rFonts w:ascii="Times New Roman" w:hAnsi="Times New Roman" w:cs="Times New Roman"/>
              </w:rPr>
              <w:t xml:space="preserve"> проба  </w:t>
            </w: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14:paraId="4D863E0A"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Образование белого осадка </w:t>
            </w:r>
            <w:r w:rsidRPr="00DE4206">
              <w:rPr>
                <w:rFonts w:ascii="Times New Roman" w:hAnsi="Times New Roman" w:cs="Times New Roman"/>
                <w:b/>
              </w:rPr>
              <w:t xml:space="preserve">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14:paraId="3206DDE6"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0.42 </w:t>
            </w:r>
          </w:p>
        </w:tc>
      </w:tr>
      <w:tr w:rsidR="007D7D83" w:rsidRPr="00DE4206" w14:paraId="08ADA9F3" w14:textId="77777777" w:rsidTr="007D7D83">
        <w:trPr>
          <w:trHeight w:val="1390"/>
        </w:trPr>
        <w:tc>
          <w:tcPr>
            <w:tcW w:w="2175" w:type="dxa"/>
            <w:tcBorders>
              <w:top w:val="single" w:sz="4" w:space="0" w:color="000000"/>
              <w:left w:val="single" w:sz="4" w:space="0" w:color="000000"/>
              <w:bottom w:val="single" w:sz="4" w:space="0" w:color="000000"/>
              <w:right w:val="single" w:sz="4" w:space="0" w:color="000000"/>
            </w:tcBorders>
            <w:shd w:val="clear" w:color="auto" w:fill="auto"/>
          </w:tcPr>
          <w:p w14:paraId="3CB6A82D"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Сапонины  </w:t>
            </w:r>
          </w:p>
        </w:tc>
        <w:tc>
          <w:tcPr>
            <w:tcW w:w="2574" w:type="dxa"/>
            <w:tcBorders>
              <w:top w:val="single" w:sz="4" w:space="0" w:color="000000"/>
              <w:left w:val="single" w:sz="4" w:space="0" w:color="000000"/>
              <w:bottom w:val="single" w:sz="4" w:space="0" w:color="000000"/>
              <w:right w:val="single" w:sz="4" w:space="0" w:color="000000"/>
            </w:tcBorders>
            <w:shd w:val="clear" w:color="auto" w:fill="auto"/>
          </w:tcPr>
          <w:p w14:paraId="465E8CB5"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Пенообразование  </w:t>
            </w:r>
            <w:r w:rsidRPr="00DE4206">
              <w:rPr>
                <w:rFonts w:ascii="Times New Roman" w:hAnsi="Times New Roman" w:cs="Times New Roman"/>
                <w:b/>
              </w:rPr>
              <w:t xml:space="preserve"> </w:t>
            </w: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14:paraId="3448C4BC"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Устойчивая пена в </w:t>
            </w:r>
            <w:proofErr w:type="spellStart"/>
            <w:r w:rsidRPr="00DE4206">
              <w:rPr>
                <w:rFonts w:ascii="Times New Roman" w:hAnsi="Times New Roman" w:cs="Times New Roman"/>
              </w:rPr>
              <w:t>HCl</w:t>
            </w:r>
            <w:proofErr w:type="spellEnd"/>
            <w:r w:rsidRPr="00DE4206">
              <w:rPr>
                <w:rFonts w:ascii="Times New Roman" w:hAnsi="Times New Roman" w:cs="Times New Roman"/>
              </w:rPr>
              <w:t xml:space="preserve"> растворе (</w:t>
            </w:r>
            <w:proofErr w:type="spellStart"/>
            <w:r w:rsidRPr="00DE4206">
              <w:rPr>
                <w:rFonts w:ascii="Times New Roman" w:hAnsi="Times New Roman" w:cs="Times New Roman"/>
              </w:rPr>
              <w:t>тритерпеновые</w:t>
            </w:r>
            <w:proofErr w:type="spellEnd"/>
            <w:r w:rsidRPr="00DE4206">
              <w:rPr>
                <w:rFonts w:ascii="Times New Roman" w:hAnsi="Times New Roman" w:cs="Times New Roman"/>
              </w:rPr>
              <w:t xml:space="preserve"> </w:t>
            </w:r>
          </w:p>
          <w:p w14:paraId="66B036FD" w14:textId="77777777" w:rsidR="007D7D83" w:rsidRPr="00DE4206" w:rsidRDefault="007D7D83" w:rsidP="00FC1F0D">
            <w:pPr>
              <w:spacing w:after="0" w:line="240" w:lineRule="auto"/>
              <w:ind w:firstLine="142"/>
              <w:jc w:val="both"/>
              <w:rPr>
                <w:rFonts w:ascii="Times New Roman" w:hAnsi="Times New Roman" w:cs="Times New Roman"/>
              </w:rPr>
            </w:pPr>
            <w:proofErr w:type="spellStart"/>
            <w:r w:rsidRPr="00DE4206">
              <w:rPr>
                <w:rFonts w:ascii="Times New Roman" w:hAnsi="Times New Roman" w:cs="Times New Roman"/>
              </w:rPr>
              <w:t>спонины</w:t>
            </w:r>
            <w:proofErr w:type="spellEnd"/>
            <w:r w:rsidRPr="00DE4206">
              <w:rPr>
                <w:rFonts w:ascii="Times New Roman" w:hAnsi="Times New Roman" w:cs="Times New Roman"/>
              </w:rPr>
              <w:t xml:space="preserve">) </w:t>
            </w:r>
            <w:r w:rsidRPr="00DE4206">
              <w:rPr>
                <w:rFonts w:ascii="Times New Roman" w:hAnsi="Times New Roman" w:cs="Times New Roman"/>
                <w:b/>
              </w:rPr>
              <w:t xml:space="preserve">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14:paraId="113A67D2"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2.89 </w:t>
            </w:r>
          </w:p>
        </w:tc>
      </w:tr>
      <w:tr w:rsidR="007D7D83" w:rsidRPr="00DE4206" w14:paraId="04436083" w14:textId="77777777" w:rsidTr="007D7D83">
        <w:trPr>
          <w:trHeight w:val="562"/>
        </w:trPr>
        <w:tc>
          <w:tcPr>
            <w:tcW w:w="2175" w:type="dxa"/>
            <w:tcBorders>
              <w:top w:val="single" w:sz="4" w:space="0" w:color="000000"/>
              <w:left w:val="single" w:sz="4" w:space="0" w:color="000000"/>
              <w:bottom w:val="single" w:sz="4" w:space="0" w:color="000000"/>
              <w:right w:val="single" w:sz="4" w:space="0" w:color="000000"/>
            </w:tcBorders>
            <w:shd w:val="clear" w:color="auto" w:fill="auto"/>
          </w:tcPr>
          <w:p w14:paraId="095D8DC5"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Аминокислоты  </w:t>
            </w:r>
          </w:p>
        </w:tc>
        <w:tc>
          <w:tcPr>
            <w:tcW w:w="2574" w:type="dxa"/>
            <w:tcBorders>
              <w:top w:val="single" w:sz="4" w:space="0" w:color="000000"/>
              <w:left w:val="single" w:sz="4" w:space="0" w:color="000000"/>
              <w:bottom w:val="single" w:sz="4" w:space="0" w:color="000000"/>
              <w:right w:val="single" w:sz="4" w:space="0" w:color="000000"/>
            </w:tcBorders>
            <w:shd w:val="clear" w:color="auto" w:fill="auto"/>
          </w:tcPr>
          <w:p w14:paraId="651484C6" w14:textId="77777777" w:rsidR="007D7D83" w:rsidRPr="00DE4206" w:rsidRDefault="007D7D83" w:rsidP="00FC1F0D">
            <w:pPr>
              <w:spacing w:after="0" w:line="240" w:lineRule="auto"/>
              <w:ind w:firstLine="142"/>
              <w:jc w:val="both"/>
              <w:rPr>
                <w:rFonts w:ascii="Times New Roman" w:hAnsi="Times New Roman" w:cs="Times New Roman"/>
              </w:rPr>
            </w:pPr>
            <w:proofErr w:type="spellStart"/>
            <w:proofErr w:type="gramStart"/>
            <w:r w:rsidRPr="00DE4206">
              <w:rPr>
                <w:rFonts w:ascii="Times New Roman" w:hAnsi="Times New Roman" w:cs="Times New Roman"/>
              </w:rPr>
              <w:t>Нингидриновая</w:t>
            </w:r>
            <w:proofErr w:type="spellEnd"/>
            <w:r w:rsidRPr="00DE4206">
              <w:rPr>
                <w:rFonts w:ascii="Times New Roman" w:hAnsi="Times New Roman" w:cs="Times New Roman"/>
              </w:rPr>
              <w:t xml:space="preserve">  реакция</w:t>
            </w:r>
            <w:proofErr w:type="gramEnd"/>
            <w:r w:rsidRPr="00DE4206">
              <w:rPr>
                <w:rFonts w:ascii="Times New Roman" w:hAnsi="Times New Roman" w:cs="Times New Roman"/>
                <w:i/>
              </w:rPr>
              <w:t xml:space="preserve"> </w:t>
            </w: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14:paraId="5F368156"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Фиолетовое окрашивание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14:paraId="490C9F2D"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7.72 </w:t>
            </w:r>
          </w:p>
        </w:tc>
      </w:tr>
      <w:tr w:rsidR="007D7D83" w:rsidRPr="00DE4206" w14:paraId="05AE0EAD" w14:textId="77777777" w:rsidTr="007D7D83">
        <w:trPr>
          <w:trHeight w:val="839"/>
        </w:trPr>
        <w:tc>
          <w:tcPr>
            <w:tcW w:w="2175" w:type="dxa"/>
            <w:tcBorders>
              <w:top w:val="single" w:sz="4" w:space="0" w:color="000000"/>
              <w:left w:val="single" w:sz="4" w:space="0" w:color="000000"/>
              <w:bottom w:val="single" w:sz="4" w:space="0" w:color="000000"/>
              <w:right w:val="single" w:sz="4" w:space="0" w:color="000000"/>
            </w:tcBorders>
            <w:shd w:val="clear" w:color="auto" w:fill="auto"/>
          </w:tcPr>
          <w:p w14:paraId="27DA28EE" w14:textId="77777777" w:rsidR="007D7D83" w:rsidRPr="00DE4206" w:rsidRDefault="007D7D83" w:rsidP="00FC1F0D">
            <w:pPr>
              <w:spacing w:after="0" w:line="240" w:lineRule="auto"/>
              <w:ind w:firstLine="142"/>
              <w:jc w:val="both"/>
              <w:rPr>
                <w:rFonts w:ascii="Times New Roman" w:hAnsi="Times New Roman" w:cs="Times New Roman"/>
              </w:rPr>
            </w:pPr>
            <w:proofErr w:type="spellStart"/>
            <w:r w:rsidRPr="00DE4206">
              <w:rPr>
                <w:rFonts w:ascii="Times New Roman" w:hAnsi="Times New Roman" w:cs="Times New Roman"/>
              </w:rPr>
              <w:t>Фенолокислоты</w:t>
            </w:r>
            <w:proofErr w:type="spellEnd"/>
            <w:r w:rsidRPr="00DE4206">
              <w:rPr>
                <w:rFonts w:ascii="Times New Roman" w:hAnsi="Times New Roman" w:cs="Times New Roman"/>
              </w:rPr>
              <w:t xml:space="preserve">  </w:t>
            </w:r>
          </w:p>
        </w:tc>
        <w:tc>
          <w:tcPr>
            <w:tcW w:w="2574" w:type="dxa"/>
            <w:tcBorders>
              <w:top w:val="single" w:sz="4" w:space="0" w:color="000000"/>
              <w:left w:val="single" w:sz="4" w:space="0" w:color="000000"/>
              <w:bottom w:val="single" w:sz="4" w:space="0" w:color="000000"/>
              <w:right w:val="single" w:sz="4" w:space="0" w:color="000000"/>
            </w:tcBorders>
            <w:shd w:val="clear" w:color="auto" w:fill="auto"/>
          </w:tcPr>
          <w:p w14:paraId="7760F3CC"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Метод </w:t>
            </w:r>
            <w:proofErr w:type="spellStart"/>
            <w:r w:rsidRPr="00DE4206">
              <w:rPr>
                <w:rFonts w:ascii="Times New Roman" w:hAnsi="Times New Roman" w:cs="Times New Roman"/>
              </w:rPr>
              <w:t>Фолина</w:t>
            </w:r>
            <w:proofErr w:type="spellEnd"/>
            <w:r w:rsidRPr="00DE4206">
              <w:rPr>
                <w:rFonts w:ascii="Times New Roman" w:hAnsi="Times New Roman" w:cs="Times New Roman"/>
              </w:rPr>
              <w:t xml:space="preserve"> – </w:t>
            </w:r>
            <w:proofErr w:type="spellStart"/>
            <w:r w:rsidRPr="00DE4206">
              <w:rPr>
                <w:rFonts w:ascii="Times New Roman" w:hAnsi="Times New Roman" w:cs="Times New Roman"/>
              </w:rPr>
              <w:t>Чикольте</w:t>
            </w:r>
            <w:proofErr w:type="spellEnd"/>
            <w:r w:rsidRPr="00DE4206">
              <w:rPr>
                <w:rFonts w:ascii="Times New Roman" w:hAnsi="Times New Roman" w:cs="Times New Roman"/>
                <w:b/>
              </w:rPr>
              <w:t xml:space="preserve"> </w:t>
            </w: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14:paraId="5D75C1EF"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Изменение цвета раствора на желто-оранжевый </w:t>
            </w:r>
            <w:r w:rsidRPr="00DE4206">
              <w:rPr>
                <w:rFonts w:ascii="Times New Roman" w:hAnsi="Times New Roman" w:cs="Times New Roman"/>
                <w:b/>
              </w:rPr>
              <w:t xml:space="preserve">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14:paraId="099DCC2A"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1.01 </w:t>
            </w:r>
          </w:p>
        </w:tc>
      </w:tr>
      <w:tr w:rsidR="007D7D83" w:rsidRPr="00DE4206" w14:paraId="5C5DED39" w14:textId="77777777" w:rsidTr="007D7D83">
        <w:trPr>
          <w:trHeight w:val="562"/>
        </w:trPr>
        <w:tc>
          <w:tcPr>
            <w:tcW w:w="2175" w:type="dxa"/>
            <w:tcBorders>
              <w:top w:val="single" w:sz="4" w:space="0" w:color="000000"/>
              <w:left w:val="single" w:sz="4" w:space="0" w:color="000000"/>
              <w:bottom w:val="single" w:sz="4" w:space="0" w:color="000000"/>
              <w:right w:val="single" w:sz="4" w:space="0" w:color="000000"/>
            </w:tcBorders>
            <w:shd w:val="clear" w:color="auto" w:fill="auto"/>
          </w:tcPr>
          <w:p w14:paraId="0175A4CB"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Алкалоиды   </w:t>
            </w:r>
          </w:p>
        </w:tc>
        <w:tc>
          <w:tcPr>
            <w:tcW w:w="2574" w:type="dxa"/>
            <w:tcBorders>
              <w:top w:val="single" w:sz="4" w:space="0" w:color="000000"/>
              <w:left w:val="single" w:sz="4" w:space="0" w:color="000000"/>
              <w:bottom w:val="single" w:sz="4" w:space="0" w:color="000000"/>
              <w:right w:val="single" w:sz="4" w:space="0" w:color="000000"/>
            </w:tcBorders>
            <w:shd w:val="clear" w:color="auto" w:fill="auto"/>
          </w:tcPr>
          <w:p w14:paraId="193FBE17"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Реактив </w:t>
            </w:r>
            <w:proofErr w:type="spellStart"/>
            <w:r w:rsidRPr="00DE4206">
              <w:rPr>
                <w:rFonts w:ascii="Times New Roman" w:hAnsi="Times New Roman" w:cs="Times New Roman"/>
              </w:rPr>
              <w:t>Драгендорфа</w:t>
            </w:r>
            <w:proofErr w:type="spellEnd"/>
            <w:r w:rsidRPr="00DE4206">
              <w:rPr>
                <w:rFonts w:ascii="Times New Roman" w:hAnsi="Times New Roman" w:cs="Times New Roman"/>
              </w:rPr>
              <w:t xml:space="preserve"> </w:t>
            </w: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14:paraId="3D6C30A1"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Без изменений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14:paraId="7A925F46"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 </w:t>
            </w:r>
          </w:p>
        </w:tc>
      </w:tr>
      <w:tr w:rsidR="007D7D83" w:rsidRPr="00DE4206" w14:paraId="397FD237" w14:textId="77777777" w:rsidTr="007D7D83">
        <w:trPr>
          <w:trHeight w:val="563"/>
        </w:trPr>
        <w:tc>
          <w:tcPr>
            <w:tcW w:w="2175" w:type="dxa"/>
            <w:tcBorders>
              <w:top w:val="single" w:sz="4" w:space="0" w:color="000000"/>
              <w:left w:val="single" w:sz="4" w:space="0" w:color="000000"/>
              <w:bottom w:val="single" w:sz="4" w:space="0" w:color="000000"/>
              <w:right w:val="single" w:sz="4" w:space="0" w:color="000000"/>
            </w:tcBorders>
            <w:shd w:val="clear" w:color="auto" w:fill="auto"/>
          </w:tcPr>
          <w:p w14:paraId="1A629A05"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Полисахариды  </w:t>
            </w:r>
          </w:p>
        </w:tc>
        <w:tc>
          <w:tcPr>
            <w:tcW w:w="2574" w:type="dxa"/>
            <w:tcBorders>
              <w:top w:val="single" w:sz="4" w:space="0" w:color="000000"/>
              <w:left w:val="single" w:sz="4" w:space="0" w:color="000000"/>
              <w:bottom w:val="single" w:sz="4" w:space="0" w:color="000000"/>
              <w:right w:val="single" w:sz="4" w:space="0" w:color="000000"/>
            </w:tcBorders>
            <w:shd w:val="clear" w:color="auto" w:fill="auto"/>
          </w:tcPr>
          <w:p w14:paraId="53BB8463"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Осаждение спиртом </w:t>
            </w: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14:paraId="5BD2AA3F"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Образование белого осадка</w:t>
            </w:r>
            <w:r w:rsidRPr="00DE4206">
              <w:rPr>
                <w:rFonts w:ascii="Times New Roman" w:hAnsi="Times New Roman" w:cs="Times New Roman"/>
                <w:b/>
              </w:rPr>
              <w:t xml:space="preserve">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14:paraId="3BDA1C63" w14:textId="77777777" w:rsidR="007D7D83" w:rsidRPr="00DE4206" w:rsidRDefault="007D7D83" w:rsidP="00FC1F0D">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4.15 </w:t>
            </w:r>
          </w:p>
        </w:tc>
      </w:tr>
    </w:tbl>
    <w:p w14:paraId="77B0500F" w14:textId="77777777" w:rsidR="007D7D83" w:rsidRPr="00DE4206" w:rsidRDefault="007D7D83" w:rsidP="007D7D83">
      <w:pPr>
        <w:ind w:firstLine="567"/>
        <w:jc w:val="both"/>
        <w:rPr>
          <w:rFonts w:ascii="Times New Roman" w:hAnsi="Times New Roman" w:cs="Times New Roman"/>
        </w:rPr>
      </w:pPr>
      <w:r w:rsidRPr="00DE4206">
        <w:rPr>
          <w:rFonts w:ascii="Times New Roman" w:hAnsi="Times New Roman" w:cs="Times New Roman"/>
        </w:rPr>
        <w:t xml:space="preserve"> </w:t>
      </w:r>
    </w:p>
    <w:p w14:paraId="41FC459D" w14:textId="77777777" w:rsidR="007D7D83" w:rsidRPr="00DE4206" w:rsidRDefault="000B2829" w:rsidP="00EE3EB8">
      <w:pPr>
        <w:jc w:val="both"/>
        <w:rPr>
          <w:rFonts w:ascii="Times New Roman" w:hAnsi="Times New Roman" w:cs="Times New Roman"/>
        </w:rPr>
      </w:pPr>
      <w:r w:rsidRPr="00DE4206">
        <w:rPr>
          <w:rFonts w:ascii="Times New Roman" w:hAnsi="Times New Roman" w:cs="Times New Roman"/>
        </w:rPr>
        <w:t>Таблица 3</w:t>
      </w:r>
      <w:r w:rsidR="007D7D83" w:rsidRPr="00DE4206">
        <w:rPr>
          <w:rFonts w:ascii="Times New Roman" w:hAnsi="Times New Roman" w:cs="Times New Roman"/>
        </w:rPr>
        <w:t xml:space="preserve"> – Качественный и количественный групповой состав </w:t>
      </w:r>
      <w:r w:rsidR="007D7D83" w:rsidRPr="00DE4206">
        <w:rPr>
          <w:rFonts w:ascii="Times New Roman" w:hAnsi="Times New Roman" w:cs="Times New Roman"/>
          <w:i/>
          <w:color w:val="000000" w:themeColor="text1"/>
          <w:lang w:val="en-US"/>
        </w:rPr>
        <w:t>Artemisia</w:t>
      </w:r>
      <w:r w:rsidR="007D7D83" w:rsidRPr="00DE4206">
        <w:rPr>
          <w:rFonts w:ascii="Times New Roman" w:hAnsi="Times New Roman" w:cs="Times New Roman"/>
          <w:i/>
          <w:color w:val="000000" w:themeColor="text1"/>
        </w:rPr>
        <w:t xml:space="preserve"> </w:t>
      </w:r>
      <w:r w:rsidR="007D7D83" w:rsidRPr="00DE4206">
        <w:rPr>
          <w:rFonts w:ascii="Times New Roman" w:hAnsi="Times New Roman" w:cs="Times New Roman"/>
          <w:i/>
          <w:color w:val="000000" w:themeColor="text1"/>
          <w:lang w:val="en-US"/>
        </w:rPr>
        <w:t>absinthium</w:t>
      </w:r>
      <w:r w:rsidR="007D7D83" w:rsidRPr="00DE4206">
        <w:rPr>
          <w:rFonts w:ascii="Times New Roman" w:hAnsi="Times New Roman" w:cs="Times New Roman"/>
          <w:i/>
          <w:color w:val="000000" w:themeColor="text1"/>
        </w:rPr>
        <w:t xml:space="preserve"> </w:t>
      </w:r>
      <w:r w:rsidR="007D7D83" w:rsidRPr="00DE4206">
        <w:rPr>
          <w:rFonts w:ascii="Times New Roman" w:hAnsi="Times New Roman" w:cs="Times New Roman"/>
          <w:i/>
          <w:color w:val="000000" w:themeColor="text1"/>
          <w:lang w:val="en-US"/>
        </w:rPr>
        <w:t>L</w:t>
      </w:r>
    </w:p>
    <w:tbl>
      <w:tblPr>
        <w:tblW w:w="9641" w:type="dxa"/>
        <w:tblCellMar>
          <w:top w:w="59" w:type="dxa"/>
          <w:left w:w="107" w:type="dxa"/>
          <w:right w:w="115" w:type="dxa"/>
        </w:tblCellMar>
        <w:tblLook w:val="04A0" w:firstRow="1" w:lastRow="0" w:firstColumn="1" w:lastColumn="0" w:noHBand="0" w:noVBand="1"/>
      </w:tblPr>
      <w:tblGrid>
        <w:gridCol w:w="2138"/>
        <w:gridCol w:w="2690"/>
        <w:gridCol w:w="2689"/>
        <w:gridCol w:w="2124"/>
      </w:tblGrid>
      <w:tr w:rsidR="007D7D83" w:rsidRPr="00DE4206" w14:paraId="6A0C28AA" w14:textId="77777777" w:rsidTr="00EE3EB8">
        <w:trPr>
          <w:trHeight w:val="386"/>
        </w:trPr>
        <w:tc>
          <w:tcPr>
            <w:tcW w:w="2138" w:type="dxa"/>
            <w:tcBorders>
              <w:top w:val="single" w:sz="4" w:space="0" w:color="000000"/>
              <w:left w:val="single" w:sz="4" w:space="0" w:color="000000"/>
              <w:bottom w:val="single" w:sz="4" w:space="0" w:color="000000"/>
              <w:right w:val="single" w:sz="4" w:space="0" w:color="000000"/>
            </w:tcBorders>
            <w:shd w:val="clear" w:color="auto" w:fill="auto"/>
          </w:tcPr>
          <w:p w14:paraId="06075CC0" w14:textId="77777777" w:rsidR="007D7D83" w:rsidRPr="00DE4206" w:rsidRDefault="007D7D83" w:rsidP="00EE3EB8">
            <w:pPr>
              <w:spacing w:after="0" w:line="240" w:lineRule="auto"/>
              <w:jc w:val="both"/>
              <w:rPr>
                <w:rFonts w:ascii="Times New Roman" w:hAnsi="Times New Roman" w:cs="Times New Roman"/>
              </w:rPr>
            </w:pPr>
            <w:r w:rsidRPr="00DE4206">
              <w:rPr>
                <w:rFonts w:ascii="Times New Roman" w:hAnsi="Times New Roman" w:cs="Times New Roman"/>
              </w:rPr>
              <w:t xml:space="preserve">Группа БАВ </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637DD484" w14:textId="77777777" w:rsidR="007D7D83" w:rsidRPr="00DE4206" w:rsidRDefault="007D7D83" w:rsidP="00EE3EB8">
            <w:pPr>
              <w:spacing w:after="0" w:line="240" w:lineRule="auto"/>
              <w:jc w:val="both"/>
              <w:rPr>
                <w:rFonts w:ascii="Times New Roman" w:hAnsi="Times New Roman" w:cs="Times New Roman"/>
              </w:rPr>
            </w:pPr>
            <w:r w:rsidRPr="00DE4206">
              <w:rPr>
                <w:rFonts w:ascii="Times New Roman" w:hAnsi="Times New Roman" w:cs="Times New Roman"/>
              </w:rPr>
              <w:t xml:space="preserve">Качественная реакция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6D4EB094"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Наблюдения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ED91BCB"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Количество, % </w:t>
            </w:r>
          </w:p>
        </w:tc>
      </w:tr>
      <w:tr w:rsidR="007D7D83" w:rsidRPr="00DE4206" w14:paraId="3A60F7AD" w14:textId="77777777" w:rsidTr="00EE3EB8">
        <w:trPr>
          <w:trHeight w:val="1114"/>
        </w:trPr>
        <w:tc>
          <w:tcPr>
            <w:tcW w:w="2138" w:type="dxa"/>
            <w:tcBorders>
              <w:top w:val="single" w:sz="4" w:space="0" w:color="000000"/>
              <w:left w:val="single" w:sz="4" w:space="0" w:color="000000"/>
              <w:bottom w:val="single" w:sz="4" w:space="0" w:color="000000"/>
              <w:right w:val="single" w:sz="4" w:space="0" w:color="000000"/>
            </w:tcBorders>
            <w:shd w:val="clear" w:color="auto" w:fill="auto"/>
          </w:tcPr>
          <w:p w14:paraId="6F80ED94" w14:textId="77777777" w:rsidR="007D7D83" w:rsidRPr="00DE4206" w:rsidRDefault="007D7D83" w:rsidP="00EE3EB8">
            <w:pPr>
              <w:spacing w:after="0" w:line="240" w:lineRule="auto"/>
              <w:jc w:val="both"/>
              <w:rPr>
                <w:rFonts w:ascii="Times New Roman" w:hAnsi="Times New Roman" w:cs="Times New Roman"/>
              </w:rPr>
            </w:pPr>
            <w:r w:rsidRPr="00DE4206">
              <w:rPr>
                <w:rFonts w:ascii="Times New Roman" w:hAnsi="Times New Roman" w:cs="Times New Roman"/>
              </w:rPr>
              <w:t xml:space="preserve">Флавоноиды </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40272F37" w14:textId="77777777" w:rsidR="007D7D83" w:rsidRPr="00DE4206" w:rsidRDefault="007D7D83" w:rsidP="00EE3EB8">
            <w:pPr>
              <w:spacing w:after="0" w:line="240" w:lineRule="auto"/>
              <w:jc w:val="both"/>
              <w:rPr>
                <w:rFonts w:ascii="Times New Roman" w:hAnsi="Times New Roman" w:cs="Times New Roman"/>
              </w:rPr>
            </w:pPr>
            <w:r w:rsidRPr="00DE4206">
              <w:rPr>
                <w:rFonts w:ascii="Times New Roman" w:hAnsi="Times New Roman" w:cs="Times New Roman"/>
              </w:rPr>
              <w:t xml:space="preserve">Хлорид алюминия (III) </w:t>
            </w:r>
          </w:p>
          <w:p w14:paraId="3A4B32EA"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b/>
              </w:rPr>
              <w:t xml:space="preserv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71ECFDFE"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Осадок ярко-желтого цвета, обесцвечивается при добавлении кислоты</w:t>
            </w:r>
            <w:r w:rsidRPr="00DE4206">
              <w:rPr>
                <w:rFonts w:ascii="Times New Roman" w:hAnsi="Times New Roman" w:cs="Times New Roman"/>
                <w:b/>
              </w:rPr>
              <w:t xml:space="preserve">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BD8E1F3"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3.41</w:t>
            </w:r>
            <w:r w:rsidRPr="00DE4206">
              <w:rPr>
                <w:rFonts w:ascii="Times New Roman" w:hAnsi="Times New Roman" w:cs="Times New Roman"/>
                <w:b/>
              </w:rPr>
              <w:t xml:space="preserve"> </w:t>
            </w:r>
          </w:p>
        </w:tc>
      </w:tr>
      <w:tr w:rsidR="007D7D83" w:rsidRPr="00DE4206" w14:paraId="6410D762" w14:textId="77777777" w:rsidTr="00EE3EB8">
        <w:trPr>
          <w:trHeight w:val="562"/>
        </w:trPr>
        <w:tc>
          <w:tcPr>
            <w:tcW w:w="2138" w:type="dxa"/>
            <w:tcBorders>
              <w:top w:val="single" w:sz="4" w:space="0" w:color="000000"/>
              <w:left w:val="single" w:sz="4" w:space="0" w:color="000000"/>
              <w:bottom w:val="single" w:sz="4" w:space="0" w:color="000000"/>
              <w:right w:val="single" w:sz="4" w:space="0" w:color="000000"/>
            </w:tcBorders>
            <w:shd w:val="clear" w:color="auto" w:fill="auto"/>
          </w:tcPr>
          <w:p w14:paraId="350A7DDE" w14:textId="77777777" w:rsidR="007D7D83" w:rsidRPr="00DE4206" w:rsidRDefault="007D7D83" w:rsidP="00EE3EB8">
            <w:pPr>
              <w:spacing w:after="0" w:line="240" w:lineRule="auto"/>
              <w:jc w:val="both"/>
              <w:rPr>
                <w:rFonts w:ascii="Times New Roman" w:hAnsi="Times New Roman" w:cs="Times New Roman"/>
              </w:rPr>
            </w:pPr>
            <w:r w:rsidRPr="00DE4206">
              <w:rPr>
                <w:rFonts w:ascii="Times New Roman" w:hAnsi="Times New Roman" w:cs="Times New Roman"/>
              </w:rPr>
              <w:lastRenderedPageBreak/>
              <w:t xml:space="preserve">Дубильные вещества </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6E8B7534" w14:textId="77777777" w:rsidR="007D7D83" w:rsidRPr="00DE4206" w:rsidRDefault="007D7D83" w:rsidP="00EE3EB8">
            <w:pPr>
              <w:spacing w:after="0" w:line="240" w:lineRule="auto"/>
              <w:jc w:val="both"/>
              <w:rPr>
                <w:rFonts w:ascii="Times New Roman" w:hAnsi="Times New Roman" w:cs="Times New Roman"/>
              </w:rPr>
            </w:pPr>
            <w:r w:rsidRPr="00DE4206">
              <w:rPr>
                <w:rFonts w:ascii="Times New Roman" w:hAnsi="Times New Roman" w:cs="Times New Roman"/>
              </w:rPr>
              <w:t>10% раствор ацетата свинца</w:t>
            </w:r>
            <w:r w:rsidRPr="00DE4206">
              <w:rPr>
                <w:rFonts w:ascii="Times New Roman" w:hAnsi="Times New Roman" w:cs="Times New Roman"/>
                <w:b/>
              </w:rPr>
              <w:t xml:space="preserv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771C37A2"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Выпадение творожистого осадка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08F49DA"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1.27 </w:t>
            </w:r>
          </w:p>
        </w:tc>
      </w:tr>
      <w:tr w:rsidR="007D7D83" w:rsidRPr="00DE4206" w14:paraId="5FDF7858" w14:textId="77777777" w:rsidTr="00EE3EB8">
        <w:trPr>
          <w:trHeight w:val="562"/>
        </w:trPr>
        <w:tc>
          <w:tcPr>
            <w:tcW w:w="2138" w:type="dxa"/>
            <w:tcBorders>
              <w:top w:val="single" w:sz="4" w:space="0" w:color="000000"/>
              <w:left w:val="single" w:sz="4" w:space="0" w:color="000000"/>
              <w:bottom w:val="single" w:sz="4" w:space="0" w:color="000000"/>
              <w:right w:val="single" w:sz="4" w:space="0" w:color="000000"/>
            </w:tcBorders>
            <w:shd w:val="clear" w:color="auto" w:fill="auto"/>
          </w:tcPr>
          <w:p w14:paraId="7523A45D" w14:textId="77777777" w:rsidR="007D7D83" w:rsidRPr="00DE4206" w:rsidRDefault="007D7D83" w:rsidP="00EE3EB8">
            <w:pPr>
              <w:spacing w:after="0" w:line="240" w:lineRule="auto"/>
              <w:jc w:val="both"/>
              <w:rPr>
                <w:rFonts w:ascii="Times New Roman" w:hAnsi="Times New Roman" w:cs="Times New Roman"/>
              </w:rPr>
            </w:pPr>
            <w:r w:rsidRPr="00DE4206">
              <w:rPr>
                <w:rFonts w:ascii="Times New Roman" w:hAnsi="Times New Roman" w:cs="Times New Roman"/>
              </w:rPr>
              <w:t xml:space="preserve">Кумарины  </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736574D9" w14:textId="77777777" w:rsidR="007D7D83" w:rsidRPr="00DE4206" w:rsidRDefault="007D7D83" w:rsidP="00EE3EB8">
            <w:pPr>
              <w:spacing w:after="0" w:line="240" w:lineRule="auto"/>
              <w:jc w:val="both"/>
              <w:rPr>
                <w:rFonts w:ascii="Times New Roman" w:hAnsi="Times New Roman" w:cs="Times New Roman"/>
              </w:rPr>
            </w:pPr>
            <w:proofErr w:type="spellStart"/>
            <w:r w:rsidRPr="00DE4206">
              <w:rPr>
                <w:rFonts w:ascii="Times New Roman" w:hAnsi="Times New Roman" w:cs="Times New Roman"/>
              </w:rPr>
              <w:t>Лактонная</w:t>
            </w:r>
            <w:proofErr w:type="spellEnd"/>
            <w:r w:rsidRPr="00DE4206">
              <w:rPr>
                <w:rFonts w:ascii="Times New Roman" w:hAnsi="Times New Roman" w:cs="Times New Roman"/>
              </w:rPr>
              <w:t xml:space="preserve"> проба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1640ACC9"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Образование белого осадка </w:t>
            </w:r>
            <w:r w:rsidRPr="00DE4206">
              <w:rPr>
                <w:rFonts w:ascii="Times New Roman" w:hAnsi="Times New Roman" w:cs="Times New Roman"/>
                <w:b/>
              </w:rPr>
              <w:t xml:space="preserve">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A31498D"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0.26 </w:t>
            </w:r>
          </w:p>
        </w:tc>
      </w:tr>
      <w:tr w:rsidR="007D7D83" w:rsidRPr="00DE4206" w14:paraId="3B0C5874" w14:textId="77777777" w:rsidTr="00EE3EB8">
        <w:trPr>
          <w:trHeight w:val="1114"/>
        </w:trPr>
        <w:tc>
          <w:tcPr>
            <w:tcW w:w="2138" w:type="dxa"/>
            <w:tcBorders>
              <w:top w:val="single" w:sz="4" w:space="0" w:color="000000"/>
              <w:left w:val="single" w:sz="4" w:space="0" w:color="000000"/>
              <w:bottom w:val="single" w:sz="4" w:space="0" w:color="000000"/>
              <w:right w:val="single" w:sz="4" w:space="0" w:color="000000"/>
            </w:tcBorders>
            <w:shd w:val="clear" w:color="auto" w:fill="auto"/>
          </w:tcPr>
          <w:p w14:paraId="1B18A4CF" w14:textId="77777777" w:rsidR="007D7D83" w:rsidRPr="00DE4206" w:rsidRDefault="007D7D83" w:rsidP="00EE3EB8">
            <w:pPr>
              <w:spacing w:after="0" w:line="240" w:lineRule="auto"/>
              <w:jc w:val="both"/>
              <w:rPr>
                <w:rFonts w:ascii="Times New Roman" w:hAnsi="Times New Roman" w:cs="Times New Roman"/>
              </w:rPr>
            </w:pPr>
            <w:r w:rsidRPr="00DE4206">
              <w:rPr>
                <w:rFonts w:ascii="Times New Roman" w:hAnsi="Times New Roman" w:cs="Times New Roman"/>
              </w:rPr>
              <w:t xml:space="preserve">Сапонины  </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1B774EB3" w14:textId="77777777" w:rsidR="007D7D83" w:rsidRPr="00DE4206" w:rsidRDefault="007D7D83" w:rsidP="00EE3EB8">
            <w:pPr>
              <w:spacing w:after="0" w:line="240" w:lineRule="auto"/>
              <w:jc w:val="both"/>
              <w:rPr>
                <w:rFonts w:ascii="Times New Roman" w:hAnsi="Times New Roman" w:cs="Times New Roman"/>
              </w:rPr>
            </w:pPr>
            <w:r w:rsidRPr="00DE4206">
              <w:rPr>
                <w:rFonts w:ascii="Times New Roman" w:hAnsi="Times New Roman" w:cs="Times New Roman"/>
              </w:rPr>
              <w:t xml:space="preserve">Пенообразование  </w:t>
            </w:r>
            <w:r w:rsidRPr="00DE4206">
              <w:rPr>
                <w:rFonts w:ascii="Times New Roman" w:hAnsi="Times New Roman" w:cs="Times New Roman"/>
                <w:b/>
              </w:rPr>
              <w:t xml:space="preserv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4B12F707"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Устойчивая пена в </w:t>
            </w:r>
            <w:proofErr w:type="spellStart"/>
            <w:r w:rsidRPr="00DE4206">
              <w:rPr>
                <w:rFonts w:ascii="Times New Roman" w:hAnsi="Times New Roman" w:cs="Times New Roman"/>
              </w:rPr>
              <w:t>HCl</w:t>
            </w:r>
            <w:proofErr w:type="spellEnd"/>
            <w:r w:rsidRPr="00DE4206">
              <w:rPr>
                <w:rFonts w:ascii="Times New Roman" w:hAnsi="Times New Roman" w:cs="Times New Roman"/>
              </w:rPr>
              <w:t xml:space="preserve"> растворе (</w:t>
            </w:r>
            <w:proofErr w:type="spellStart"/>
            <w:r w:rsidRPr="00DE4206">
              <w:rPr>
                <w:rFonts w:ascii="Times New Roman" w:hAnsi="Times New Roman" w:cs="Times New Roman"/>
              </w:rPr>
              <w:t>тритерпеновые</w:t>
            </w:r>
            <w:proofErr w:type="spellEnd"/>
            <w:r w:rsidRPr="00DE4206">
              <w:rPr>
                <w:rFonts w:ascii="Times New Roman" w:hAnsi="Times New Roman" w:cs="Times New Roman"/>
              </w:rPr>
              <w:t xml:space="preserve"> </w:t>
            </w:r>
            <w:proofErr w:type="spellStart"/>
            <w:r w:rsidRPr="00DE4206">
              <w:rPr>
                <w:rFonts w:ascii="Times New Roman" w:hAnsi="Times New Roman" w:cs="Times New Roman"/>
              </w:rPr>
              <w:t>спонины</w:t>
            </w:r>
            <w:proofErr w:type="spellEnd"/>
            <w:r w:rsidRPr="00DE4206">
              <w:rPr>
                <w:rFonts w:ascii="Times New Roman" w:hAnsi="Times New Roman" w:cs="Times New Roman"/>
              </w:rPr>
              <w:t>)</w:t>
            </w:r>
            <w:r w:rsidRPr="00DE4206">
              <w:rPr>
                <w:rFonts w:ascii="Times New Roman" w:hAnsi="Times New Roman" w:cs="Times New Roman"/>
                <w:b/>
              </w:rPr>
              <w:t xml:space="preserve">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19BA4C1"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2.33 </w:t>
            </w:r>
          </w:p>
        </w:tc>
      </w:tr>
      <w:tr w:rsidR="007D7D83" w:rsidRPr="00DE4206" w14:paraId="09B531D8" w14:textId="77777777" w:rsidTr="00EE3EB8">
        <w:trPr>
          <w:trHeight w:val="664"/>
        </w:trPr>
        <w:tc>
          <w:tcPr>
            <w:tcW w:w="2138" w:type="dxa"/>
            <w:tcBorders>
              <w:top w:val="single" w:sz="4" w:space="0" w:color="000000"/>
              <w:left w:val="single" w:sz="4" w:space="0" w:color="000000"/>
              <w:bottom w:val="single" w:sz="4" w:space="0" w:color="000000"/>
              <w:right w:val="single" w:sz="4" w:space="0" w:color="000000"/>
            </w:tcBorders>
            <w:shd w:val="clear" w:color="auto" w:fill="auto"/>
          </w:tcPr>
          <w:p w14:paraId="63AA39E6" w14:textId="77777777" w:rsidR="007D7D83" w:rsidRPr="00DE4206" w:rsidRDefault="007D7D83" w:rsidP="00EE3EB8">
            <w:pPr>
              <w:spacing w:after="0" w:line="240" w:lineRule="auto"/>
              <w:jc w:val="both"/>
              <w:rPr>
                <w:rFonts w:ascii="Times New Roman" w:hAnsi="Times New Roman" w:cs="Times New Roman"/>
              </w:rPr>
            </w:pPr>
            <w:r w:rsidRPr="00DE4206">
              <w:rPr>
                <w:rFonts w:ascii="Times New Roman" w:hAnsi="Times New Roman" w:cs="Times New Roman"/>
              </w:rPr>
              <w:t xml:space="preserve">Аминокислоты  </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147C0BA4" w14:textId="77777777" w:rsidR="007D7D83" w:rsidRPr="00DE4206" w:rsidRDefault="007D7D83" w:rsidP="00EE3EB8">
            <w:pPr>
              <w:spacing w:after="0" w:line="240" w:lineRule="auto"/>
              <w:jc w:val="both"/>
              <w:rPr>
                <w:rFonts w:ascii="Times New Roman" w:hAnsi="Times New Roman" w:cs="Times New Roman"/>
              </w:rPr>
            </w:pPr>
            <w:proofErr w:type="spellStart"/>
            <w:proofErr w:type="gramStart"/>
            <w:r w:rsidRPr="00DE4206">
              <w:rPr>
                <w:rFonts w:ascii="Times New Roman" w:hAnsi="Times New Roman" w:cs="Times New Roman"/>
              </w:rPr>
              <w:t>Нингидриновая</w:t>
            </w:r>
            <w:proofErr w:type="spellEnd"/>
            <w:r w:rsidRPr="00DE4206">
              <w:rPr>
                <w:rFonts w:ascii="Times New Roman" w:hAnsi="Times New Roman" w:cs="Times New Roman"/>
              </w:rPr>
              <w:t xml:space="preserve">  реакция</w:t>
            </w:r>
            <w:proofErr w:type="gramEnd"/>
            <w:r w:rsidRPr="00DE4206">
              <w:rPr>
                <w:rFonts w:ascii="Times New Roman" w:hAnsi="Times New Roman" w:cs="Times New Roman"/>
                <w:i/>
              </w:rPr>
              <w:t xml:space="preserv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75D7594F"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Фиолетовое окрашивание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18A1785"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0.48 </w:t>
            </w:r>
          </w:p>
        </w:tc>
      </w:tr>
      <w:tr w:rsidR="007D7D83" w:rsidRPr="00DE4206" w14:paraId="5B5A1AB2" w14:textId="77777777" w:rsidTr="00EE3EB8">
        <w:trPr>
          <w:trHeight w:val="658"/>
        </w:trPr>
        <w:tc>
          <w:tcPr>
            <w:tcW w:w="2138" w:type="dxa"/>
            <w:tcBorders>
              <w:top w:val="single" w:sz="4" w:space="0" w:color="000000"/>
              <w:left w:val="single" w:sz="4" w:space="0" w:color="000000"/>
              <w:bottom w:val="nil"/>
              <w:right w:val="single" w:sz="4" w:space="0" w:color="000000"/>
            </w:tcBorders>
            <w:shd w:val="clear" w:color="auto" w:fill="auto"/>
          </w:tcPr>
          <w:p w14:paraId="0745EDDC" w14:textId="77777777" w:rsidR="007D7D83" w:rsidRPr="00DE4206" w:rsidRDefault="007D7D83" w:rsidP="00EE3EB8">
            <w:pPr>
              <w:spacing w:after="0" w:line="240" w:lineRule="auto"/>
              <w:jc w:val="both"/>
              <w:rPr>
                <w:rFonts w:ascii="Times New Roman" w:hAnsi="Times New Roman" w:cs="Times New Roman"/>
              </w:rPr>
            </w:pPr>
            <w:proofErr w:type="spellStart"/>
            <w:r w:rsidRPr="00DE4206">
              <w:rPr>
                <w:rFonts w:ascii="Times New Roman" w:hAnsi="Times New Roman" w:cs="Times New Roman"/>
              </w:rPr>
              <w:t>Фенолокислоты</w:t>
            </w:r>
            <w:proofErr w:type="spellEnd"/>
            <w:r w:rsidRPr="00DE4206">
              <w:rPr>
                <w:rFonts w:ascii="Times New Roman" w:hAnsi="Times New Roman" w:cs="Times New Roman"/>
              </w:rPr>
              <w:t xml:space="preserve">  </w:t>
            </w:r>
          </w:p>
        </w:tc>
        <w:tc>
          <w:tcPr>
            <w:tcW w:w="2690" w:type="dxa"/>
            <w:tcBorders>
              <w:top w:val="single" w:sz="4" w:space="0" w:color="000000"/>
              <w:left w:val="single" w:sz="4" w:space="0" w:color="000000"/>
              <w:bottom w:val="nil"/>
              <w:right w:val="single" w:sz="4" w:space="0" w:color="000000"/>
            </w:tcBorders>
            <w:shd w:val="clear" w:color="auto" w:fill="auto"/>
          </w:tcPr>
          <w:p w14:paraId="20C2C1DA" w14:textId="77777777" w:rsidR="007D7D83" w:rsidRPr="00DE4206" w:rsidRDefault="007D7D83" w:rsidP="00EE3EB8">
            <w:pPr>
              <w:spacing w:after="0" w:line="240" w:lineRule="auto"/>
              <w:jc w:val="both"/>
              <w:rPr>
                <w:rFonts w:ascii="Times New Roman" w:hAnsi="Times New Roman" w:cs="Times New Roman"/>
              </w:rPr>
            </w:pPr>
            <w:r w:rsidRPr="00DE4206">
              <w:rPr>
                <w:rFonts w:ascii="Times New Roman" w:hAnsi="Times New Roman" w:cs="Times New Roman"/>
              </w:rPr>
              <w:t xml:space="preserve">Метод </w:t>
            </w:r>
            <w:proofErr w:type="spellStart"/>
            <w:r w:rsidRPr="00DE4206">
              <w:rPr>
                <w:rFonts w:ascii="Times New Roman" w:hAnsi="Times New Roman" w:cs="Times New Roman"/>
              </w:rPr>
              <w:t>Фолина</w:t>
            </w:r>
            <w:proofErr w:type="spellEnd"/>
            <w:r w:rsidRPr="00DE4206">
              <w:rPr>
                <w:rFonts w:ascii="Times New Roman" w:hAnsi="Times New Roman" w:cs="Times New Roman"/>
              </w:rPr>
              <w:t xml:space="preserve"> – </w:t>
            </w:r>
            <w:proofErr w:type="spellStart"/>
            <w:r w:rsidRPr="00DE4206">
              <w:rPr>
                <w:rFonts w:ascii="Times New Roman" w:hAnsi="Times New Roman" w:cs="Times New Roman"/>
              </w:rPr>
              <w:t>Чикольте</w:t>
            </w:r>
            <w:proofErr w:type="spellEnd"/>
            <w:r w:rsidRPr="00DE4206">
              <w:rPr>
                <w:rFonts w:ascii="Times New Roman" w:hAnsi="Times New Roman" w:cs="Times New Roman"/>
                <w:b/>
              </w:rPr>
              <w:t xml:space="preserve"> </w:t>
            </w:r>
          </w:p>
        </w:tc>
        <w:tc>
          <w:tcPr>
            <w:tcW w:w="2689" w:type="dxa"/>
            <w:tcBorders>
              <w:top w:val="single" w:sz="4" w:space="0" w:color="000000"/>
              <w:left w:val="single" w:sz="4" w:space="0" w:color="000000"/>
              <w:bottom w:val="nil"/>
              <w:right w:val="single" w:sz="4" w:space="0" w:color="000000"/>
            </w:tcBorders>
            <w:shd w:val="clear" w:color="auto" w:fill="auto"/>
          </w:tcPr>
          <w:p w14:paraId="6A93931F" w14:textId="77777777" w:rsidR="007D7D83" w:rsidRPr="00DE4206" w:rsidRDefault="007D7D83" w:rsidP="00EE3EB8">
            <w:pPr>
              <w:spacing w:after="0" w:line="240" w:lineRule="auto"/>
              <w:ind w:firstLine="567"/>
              <w:jc w:val="both"/>
              <w:rPr>
                <w:rFonts w:ascii="Times New Roman" w:hAnsi="Times New Roman" w:cs="Times New Roman"/>
              </w:rPr>
            </w:pPr>
            <w:r w:rsidRPr="00DE4206">
              <w:rPr>
                <w:rFonts w:ascii="Times New Roman" w:hAnsi="Times New Roman" w:cs="Times New Roman"/>
              </w:rPr>
              <w:t xml:space="preserve">- </w:t>
            </w:r>
            <w:r w:rsidRPr="00DE4206">
              <w:rPr>
                <w:rFonts w:ascii="Times New Roman" w:hAnsi="Times New Roman" w:cs="Times New Roman"/>
                <w:b/>
              </w:rPr>
              <w:t xml:space="preserve"> </w:t>
            </w:r>
          </w:p>
        </w:tc>
        <w:tc>
          <w:tcPr>
            <w:tcW w:w="2124" w:type="dxa"/>
            <w:tcBorders>
              <w:top w:val="single" w:sz="4" w:space="0" w:color="000000"/>
              <w:left w:val="single" w:sz="4" w:space="0" w:color="000000"/>
              <w:bottom w:val="nil"/>
              <w:right w:val="single" w:sz="4" w:space="0" w:color="000000"/>
            </w:tcBorders>
            <w:shd w:val="clear" w:color="auto" w:fill="auto"/>
          </w:tcPr>
          <w:p w14:paraId="3A7FFEAE" w14:textId="77777777" w:rsidR="007D7D83" w:rsidRPr="00DE4206" w:rsidRDefault="007D7D83" w:rsidP="00EE3EB8">
            <w:pPr>
              <w:spacing w:after="0" w:line="240" w:lineRule="auto"/>
              <w:ind w:firstLine="567"/>
              <w:jc w:val="both"/>
              <w:rPr>
                <w:rFonts w:ascii="Times New Roman" w:hAnsi="Times New Roman" w:cs="Times New Roman"/>
              </w:rPr>
            </w:pPr>
            <w:r w:rsidRPr="00DE4206">
              <w:rPr>
                <w:rFonts w:ascii="Times New Roman" w:hAnsi="Times New Roman" w:cs="Times New Roman"/>
              </w:rPr>
              <w:t xml:space="preserve">- </w:t>
            </w:r>
          </w:p>
        </w:tc>
      </w:tr>
      <w:tr w:rsidR="007D7D83" w:rsidRPr="00DE4206" w14:paraId="4360B351" w14:textId="77777777" w:rsidTr="00EE3EB8">
        <w:tblPrEx>
          <w:tblCellMar>
            <w:left w:w="106" w:type="dxa"/>
          </w:tblCellMar>
        </w:tblPrEx>
        <w:trPr>
          <w:trHeight w:val="286"/>
        </w:trPr>
        <w:tc>
          <w:tcPr>
            <w:tcW w:w="2138" w:type="dxa"/>
            <w:tcBorders>
              <w:top w:val="single" w:sz="4" w:space="0" w:color="000000"/>
              <w:left w:val="single" w:sz="4" w:space="0" w:color="000000"/>
              <w:bottom w:val="single" w:sz="4" w:space="0" w:color="000000"/>
              <w:right w:val="single" w:sz="4" w:space="0" w:color="000000"/>
            </w:tcBorders>
            <w:shd w:val="clear" w:color="auto" w:fill="auto"/>
          </w:tcPr>
          <w:p w14:paraId="2ABF156D" w14:textId="77777777" w:rsidR="007D7D83" w:rsidRPr="00DE4206" w:rsidRDefault="007D7D83" w:rsidP="00EE3EB8">
            <w:pPr>
              <w:spacing w:after="0" w:line="240" w:lineRule="auto"/>
              <w:jc w:val="both"/>
              <w:rPr>
                <w:rFonts w:ascii="Times New Roman" w:hAnsi="Times New Roman" w:cs="Times New Roman"/>
              </w:rPr>
            </w:pPr>
            <w:r w:rsidRPr="00DE4206">
              <w:rPr>
                <w:rFonts w:ascii="Times New Roman" w:hAnsi="Times New Roman" w:cs="Times New Roman"/>
              </w:rPr>
              <w:t xml:space="preserve">Алкалоиды   </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7FA5CC9D" w14:textId="77777777" w:rsidR="007D7D83" w:rsidRPr="00DE4206" w:rsidRDefault="007D7D83" w:rsidP="00EE3EB8">
            <w:pPr>
              <w:spacing w:after="0" w:line="240" w:lineRule="auto"/>
              <w:jc w:val="both"/>
              <w:rPr>
                <w:rFonts w:ascii="Times New Roman" w:hAnsi="Times New Roman" w:cs="Times New Roman"/>
              </w:rPr>
            </w:pPr>
            <w:r w:rsidRPr="00DE4206">
              <w:rPr>
                <w:rFonts w:ascii="Times New Roman" w:hAnsi="Times New Roman" w:cs="Times New Roman"/>
              </w:rPr>
              <w:t xml:space="preserve">Реактив </w:t>
            </w:r>
            <w:proofErr w:type="spellStart"/>
            <w:r w:rsidRPr="00DE4206">
              <w:rPr>
                <w:rFonts w:ascii="Times New Roman" w:hAnsi="Times New Roman" w:cs="Times New Roman"/>
              </w:rPr>
              <w:t>Драгендорфа</w:t>
            </w:r>
            <w:proofErr w:type="spellEnd"/>
            <w:r w:rsidRPr="00DE4206">
              <w:rPr>
                <w:rFonts w:ascii="Times New Roman" w:hAnsi="Times New Roman" w:cs="Times New Roman"/>
              </w:rPr>
              <w:t xml:space="preserv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16A790F5"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Без изменений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570CC77"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b/>
              </w:rPr>
              <w:t xml:space="preserve">- </w:t>
            </w:r>
          </w:p>
        </w:tc>
      </w:tr>
      <w:tr w:rsidR="007D7D83" w:rsidRPr="00DE4206" w14:paraId="44B46A54" w14:textId="77777777" w:rsidTr="00EE3EB8">
        <w:tblPrEx>
          <w:tblCellMar>
            <w:left w:w="106" w:type="dxa"/>
          </w:tblCellMar>
        </w:tblPrEx>
        <w:trPr>
          <w:trHeight w:val="563"/>
        </w:trPr>
        <w:tc>
          <w:tcPr>
            <w:tcW w:w="2138" w:type="dxa"/>
            <w:tcBorders>
              <w:top w:val="single" w:sz="4" w:space="0" w:color="000000"/>
              <w:left w:val="single" w:sz="4" w:space="0" w:color="000000"/>
              <w:bottom w:val="single" w:sz="4" w:space="0" w:color="000000"/>
              <w:right w:val="single" w:sz="4" w:space="0" w:color="000000"/>
            </w:tcBorders>
            <w:shd w:val="clear" w:color="auto" w:fill="auto"/>
          </w:tcPr>
          <w:p w14:paraId="6FCC0C34" w14:textId="77777777" w:rsidR="007D7D83" w:rsidRPr="00DE4206" w:rsidRDefault="007D7D83" w:rsidP="00EE3EB8">
            <w:pPr>
              <w:spacing w:after="0" w:line="240" w:lineRule="auto"/>
              <w:jc w:val="both"/>
              <w:rPr>
                <w:rFonts w:ascii="Times New Roman" w:hAnsi="Times New Roman" w:cs="Times New Roman"/>
              </w:rPr>
            </w:pPr>
            <w:r w:rsidRPr="00DE4206">
              <w:rPr>
                <w:rFonts w:ascii="Times New Roman" w:hAnsi="Times New Roman" w:cs="Times New Roman"/>
              </w:rPr>
              <w:t xml:space="preserve">Полисахариды  </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01FD28AC" w14:textId="77777777" w:rsidR="007D7D83" w:rsidRPr="00DE4206" w:rsidRDefault="007D7D83" w:rsidP="00EE3EB8">
            <w:pPr>
              <w:spacing w:after="0" w:line="240" w:lineRule="auto"/>
              <w:jc w:val="both"/>
              <w:rPr>
                <w:rFonts w:ascii="Times New Roman" w:hAnsi="Times New Roman" w:cs="Times New Roman"/>
              </w:rPr>
            </w:pPr>
            <w:r w:rsidRPr="00DE4206">
              <w:rPr>
                <w:rFonts w:ascii="Times New Roman" w:hAnsi="Times New Roman" w:cs="Times New Roman"/>
              </w:rPr>
              <w:t xml:space="preserve">Осаждение спиртом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680DF2AC"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Образование белого осадка</w:t>
            </w:r>
            <w:r w:rsidRPr="00DE4206">
              <w:rPr>
                <w:rFonts w:ascii="Times New Roman" w:hAnsi="Times New Roman" w:cs="Times New Roman"/>
                <w:b/>
              </w:rPr>
              <w:t xml:space="preserve">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A23A66C"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5.13</w:t>
            </w:r>
            <w:r w:rsidRPr="00DE4206">
              <w:rPr>
                <w:rFonts w:ascii="Times New Roman" w:hAnsi="Times New Roman" w:cs="Times New Roman"/>
                <w:b/>
              </w:rPr>
              <w:t xml:space="preserve"> </w:t>
            </w:r>
          </w:p>
        </w:tc>
      </w:tr>
    </w:tbl>
    <w:p w14:paraId="58600456" w14:textId="77777777" w:rsidR="007D7D83" w:rsidRPr="00DE4206" w:rsidRDefault="007D7D83" w:rsidP="007D7D83">
      <w:pPr>
        <w:ind w:firstLine="567"/>
        <w:jc w:val="both"/>
        <w:rPr>
          <w:rFonts w:ascii="Times New Roman" w:hAnsi="Times New Roman" w:cs="Times New Roman"/>
        </w:rPr>
      </w:pPr>
      <w:r w:rsidRPr="00DE4206">
        <w:rPr>
          <w:rFonts w:ascii="Times New Roman" w:hAnsi="Times New Roman" w:cs="Times New Roman"/>
        </w:rPr>
        <w:t xml:space="preserve"> </w:t>
      </w:r>
    </w:p>
    <w:p w14:paraId="76933FB0" w14:textId="77777777" w:rsidR="007D7D83" w:rsidRPr="00DE4206" w:rsidRDefault="007D7D83" w:rsidP="00EE3EB8">
      <w:pPr>
        <w:jc w:val="both"/>
        <w:rPr>
          <w:rFonts w:ascii="Times New Roman" w:hAnsi="Times New Roman" w:cs="Times New Roman"/>
        </w:rPr>
      </w:pPr>
      <w:r w:rsidRPr="00DE4206">
        <w:rPr>
          <w:rFonts w:ascii="Times New Roman" w:hAnsi="Times New Roman" w:cs="Times New Roman"/>
        </w:rPr>
        <w:t>Таблица</w:t>
      </w:r>
      <w:r w:rsidR="000B2829" w:rsidRPr="00DE4206">
        <w:rPr>
          <w:rFonts w:ascii="Times New Roman" w:hAnsi="Times New Roman" w:cs="Times New Roman"/>
        </w:rPr>
        <w:t xml:space="preserve"> 4</w:t>
      </w:r>
      <w:r w:rsidRPr="00DE4206">
        <w:rPr>
          <w:rFonts w:ascii="Times New Roman" w:hAnsi="Times New Roman" w:cs="Times New Roman"/>
        </w:rPr>
        <w:t xml:space="preserve">– Качественный и количественный групповой состав </w:t>
      </w:r>
      <w:proofErr w:type="spellStart"/>
      <w:r w:rsidRPr="00DE4206">
        <w:rPr>
          <w:rFonts w:ascii="Times New Roman" w:hAnsi="Times New Roman" w:cs="Times New Roman"/>
          <w:bCs/>
          <w:i/>
          <w:color w:val="000000" w:themeColor="text1"/>
        </w:rPr>
        <w:t>Alhagi</w:t>
      </w:r>
      <w:proofErr w:type="spellEnd"/>
      <w:r w:rsidRPr="00DE4206">
        <w:rPr>
          <w:rFonts w:ascii="Times New Roman" w:hAnsi="Times New Roman" w:cs="Times New Roman"/>
          <w:bCs/>
          <w:i/>
          <w:color w:val="000000" w:themeColor="text1"/>
        </w:rPr>
        <w:t xml:space="preserve"> </w:t>
      </w:r>
      <w:proofErr w:type="spellStart"/>
      <w:r w:rsidRPr="00DE4206">
        <w:rPr>
          <w:rFonts w:ascii="Times New Roman" w:hAnsi="Times New Roman" w:cs="Times New Roman"/>
          <w:bCs/>
          <w:i/>
          <w:color w:val="000000" w:themeColor="text1"/>
        </w:rPr>
        <w:t>pseudalhagi</w:t>
      </w:r>
      <w:proofErr w:type="spellEnd"/>
    </w:p>
    <w:tbl>
      <w:tblPr>
        <w:tblW w:w="9640" w:type="dxa"/>
        <w:tblCellMar>
          <w:top w:w="59" w:type="dxa"/>
          <w:left w:w="106" w:type="dxa"/>
          <w:right w:w="0" w:type="dxa"/>
        </w:tblCellMar>
        <w:tblLook w:val="04A0" w:firstRow="1" w:lastRow="0" w:firstColumn="1" w:lastColumn="0" w:noHBand="0" w:noVBand="1"/>
      </w:tblPr>
      <w:tblGrid>
        <w:gridCol w:w="2022"/>
        <w:gridCol w:w="2797"/>
        <w:gridCol w:w="2766"/>
        <w:gridCol w:w="2055"/>
      </w:tblGrid>
      <w:tr w:rsidR="007D7D83" w:rsidRPr="00DE4206" w14:paraId="16231868" w14:textId="77777777" w:rsidTr="00EE3EB8">
        <w:trPr>
          <w:trHeight w:val="297"/>
        </w:trPr>
        <w:tc>
          <w:tcPr>
            <w:tcW w:w="2022" w:type="dxa"/>
            <w:tcBorders>
              <w:top w:val="single" w:sz="4" w:space="0" w:color="000000"/>
              <w:left w:val="single" w:sz="4" w:space="0" w:color="000000"/>
              <w:bottom w:val="single" w:sz="4" w:space="0" w:color="000000"/>
              <w:right w:val="single" w:sz="4" w:space="0" w:color="000000"/>
            </w:tcBorders>
            <w:shd w:val="clear" w:color="auto" w:fill="auto"/>
          </w:tcPr>
          <w:p w14:paraId="09FF4B16"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i/>
              </w:rPr>
              <w:t xml:space="preserve"> </w:t>
            </w:r>
            <w:r w:rsidRPr="00DE4206">
              <w:rPr>
                <w:rFonts w:ascii="Times New Roman" w:hAnsi="Times New Roman" w:cs="Times New Roman"/>
              </w:rPr>
              <w:t xml:space="preserve">Группа БАВ </w:t>
            </w:r>
          </w:p>
        </w:tc>
        <w:tc>
          <w:tcPr>
            <w:tcW w:w="2797" w:type="dxa"/>
            <w:tcBorders>
              <w:top w:val="single" w:sz="4" w:space="0" w:color="000000"/>
              <w:left w:val="single" w:sz="4" w:space="0" w:color="000000"/>
              <w:bottom w:val="single" w:sz="4" w:space="0" w:color="000000"/>
              <w:right w:val="single" w:sz="4" w:space="0" w:color="000000"/>
            </w:tcBorders>
            <w:shd w:val="clear" w:color="auto" w:fill="auto"/>
          </w:tcPr>
          <w:p w14:paraId="21F0401E"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Качественная реакция </w:t>
            </w:r>
          </w:p>
        </w:tc>
        <w:tc>
          <w:tcPr>
            <w:tcW w:w="2766" w:type="dxa"/>
            <w:tcBorders>
              <w:top w:val="single" w:sz="4" w:space="0" w:color="000000"/>
              <w:left w:val="single" w:sz="4" w:space="0" w:color="000000"/>
              <w:bottom w:val="single" w:sz="4" w:space="0" w:color="000000"/>
              <w:right w:val="single" w:sz="4" w:space="0" w:color="000000"/>
            </w:tcBorders>
            <w:shd w:val="clear" w:color="auto" w:fill="auto"/>
          </w:tcPr>
          <w:p w14:paraId="18D8906C"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Наблюдения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14:paraId="47294AB0"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Количество, % </w:t>
            </w:r>
          </w:p>
        </w:tc>
      </w:tr>
      <w:tr w:rsidR="007D7D83" w:rsidRPr="00DE4206" w14:paraId="528B0D72" w14:textId="77777777" w:rsidTr="00EE3EB8">
        <w:trPr>
          <w:trHeight w:val="603"/>
        </w:trPr>
        <w:tc>
          <w:tcPr>
            <w:tcW w:w="2022" w:type="dxa"/>
            <w:tcBorders>
              <w:top w:val="single" w:sz="4" w:space="0" w:color="000000"/>
              <w:left w:val="single" w:sz="4" w:space="0" w:color="000000"/>
              <w:bottom w:val="single" w:sz="4" w:space="0" w:color="000000"/>
              <w:right w:val="single" w:sz="4" w:space="0" w:color="000000"/>
            </w:tcBorders>
            <w:shd w:val="clear" w:color="auto" w:fill="auto"/>
          </w:tcPr>
          <w:p w14:paraId="5B6C18C8"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Флавоноиды </w:t>
            </w:r>
          </w:p>
        </w:tc>
        <w:tc>
          <w:tcPr>
            <w:tcW w:w="2797" w:type="dxa"/>
            <w:tcBorders>
              <w:top w:val="single" w:sz="4" w:space="0" w:color="000000"/>
              <w:left w:val="single" w:sz="4" w:space="0" w:color="000000"/>
              <w:bottom w:val="single" w:sz="4" w:space="0" w:color="000000"/>
              <w:right w:val="single" w:sz="4" w:space="0" w:color="000000"/>
            </w:tcBorders>
            <w:shd w:val="clear" w:color="auto" w:fill="auto"/>
          </w:tcPr>
          <w:p w14:paraId="5CFFAA0A"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Хлорид алюминия (III) </w:t>
            </w:r>
          </w:p>
        </w:tc>
        <w:tc>
          <w:tcPr>
            <w:tcW w:w="2766" w:type="dxa"/>
            <w:tcBorders>
              <w:top w:val="single" w:sz="4" w:space="0" w:color="000000"/>
              <w:left w:val="single" w:sz="4" w:space="0" w:color="000000"/>
              <w:bottom w:val="single" w:sz="4" w:space="0" w:color="000000"/>
              <w:right w:val="single" w:sz="4" w:space="0" w:color="000000"/>
            </w:tcBorders>
            <w:shd w:val="clear" w:color="auto" w:fill="auto"/>
          </w:tcPr>
          <w:p w14:paraId="572B255C"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Осадок ярко-желтого цвета</w:t>
            </w:r>
            <w:r w:rsidRPr="00DE4206">
              <w:rPr>
                <w:rFonts w:ascii="Times New Roman" w:hAnsi="Times New Roman" w:cs="Times New Roman"/>
                <w:b/>
              </w:rPr>
              <w:t xml:space="preserve">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14:paraId="2D45318F"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6.21 </w:t>
            </w:r>
          </w:p>
        </w:tc>
      </w:tr>
      <w:tr w:rsidR="007D7D83" w:rsidRPr="00DE4206" w14:paraId="1F88EF42" w14:textId="77777777" w:rsidTr="00EE3EB8">
        <w:trPr>
          <w:trHeight w:val="562"/>
        </w:trPr>
        <w:tc>
          <w:tcPr>
            <w:tcW w:w="2022" w:type="dxa"/>
            <w:tcBorders>
              <w:top w:val="single" w:sz="4" w:space="0" w:color="000000"/>
              <w:left w:val="single" w:sz="4" w:space="0" w:color="000000"/>
              <w:bottom w:val="single" w:sz="4" w:space="0" w:color="000000"/>
              <w:right w:val="single" w:sz="4" w:space="0" w:color="000000"/>
            </w:tcBorders>
            <w:shd w:val="clear" w:color="auto" w:fill="auto"/>
          </w:tcPr>
          <w:p w14:paraId="3B8FA7BB"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Дубильные вещества </w:t>
            </w:r>
          </w:p>
        </w:tc>
        <w:tc>
          <w:tcPr>
            <w:tcW w:w="2797" w:type="dxa"/>
            <w:tcBorders>
              <w:top w:val="single" w:sz="4" w:space="0" w:color="000000"/>
              <w:left w:val="single" w:sz="4" w:space="0" w:color="000000"/>
              <w:bottom w:val="single" w:sz="4" w:space="0" w:color="000000"/>
              <w:right w:val="single" w:sz="4" w:space="0" w:color="000000"/>
            </w:tcBorders>
            <w:shd w:val="clear" w:color="auto" w:fill="auto"/>
          </w:tcPr>
          <w:p w14:paraId="11227832"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10% раствор ацетата свинца</w:t>
            </w:r>
            <w:r w:rsidRPr="00DE4206">
              <w:rPr>
                <w:rFonts w:ascii="Times New Roman" w:hAnsi="Times New Roman" w:cs="Times New Roman"/>
                <w:b/>
              </w:rPr>
              <w:t xml:space="preserve"> </w:t>
            </w:r>
          </w:p>
        </w:tc>
        <w:tc>
          <w:tcPr>
            <w:tcW w:w="2766" w:type="dxa"/>
            <w:tcBorders>
              <w:top w:val="single" w:sz="4" w:space="0" w:color="000000"/>
              <w:left w:val="single" w:sz="4" w:space="0" w:color="000000"/>
              <w:bottom w:val="single" w:sz="4" w:space="0" w:color="000000"/>
              <w:right w:val="single" w:sz="4" w:space="0" w:color="000000"/>
            </w:tcBorders>
            <w:shd w:val="clear" w:color="auto" w:fill="auto"/>
          </w:tcPr>
          <w:p w14:paraId="7269BFAC"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Выпадение творожистого осадка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14:paraId="5DEB1B73"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2.7 </w:t>
            </w:r>
          </w:p>
        </w:tc>
      </w:tr>
      <w:tr w:rsidR="007D7D83" w:rsidRPr="00DE4206" w14:paraId="411E7FBC" w14:textId="77777777" w:rsidTr="00EE3EB8">
        <w:trPr>
          <w:trHeight w:val="562"/>
        </w:trPr>
        <w:tc>
          <w:tcPr>
            <w:tcW w:w="2022" w:type="dxa"/>
            <w:tcBorders>
              <w:top w:val="single" w:sz="4" w:space="0" w:color="000000"/>
              <w:left w:val="single" w:sz="4" w:space="0" w:color="000000"/>
              <w:bottom w:val="single" w:sz="4" w:space="0" w:color="000000"/>
              <w:right w:val="single" w:sz="4" w:space="0" w:color="000000"/>
            </w:tcBorders>
            <w:shd w:val="clear" w:color="auto" w:fill="auto"/>
          </w:tcPr>
          <w:p w14:paraId="634F80B4"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Кумарины  </w:t>
            </w:r>
          </w:p>
        </w:tc>
        <w:tc>
          <w:tcPr>
            <w:tcW w:w="2797" w:type="dxa"/>
            <w:tcBorders>
              <w:top w:val="single" w:sz="4" w:space="0" w:color="000000"/>
              <w:left w:val="single" w:sz="4" w:space="0" w:color="000000"/>
              <w:bottom w:val="single" w:sz="4" w:space="0" w:color="000000"/>
              <w:right w:val="single" w:sz="4" w:space="0" w:color="000000"/>
            </w:tcBorders>
            <w:shd w:val="clear" w:color="auto" w:fill="auto"/>
          </w:tcPr>
          <w:p w14:paraId="7C096F66" w14:textId="77777777" w:rsidR="007D7D83" w:rsidRPr="00DE4206" w:rsidRDefault="007D7D83" w:rsidP="00EE3EB8">
            <w:pPr>
              <w:spacing w:after="0" w:line="240" w:lineRule="auto"/>
              <w:ind w:firstLine="142"/>
              <w:jc w:val="both"/>
              <w:rPr>
                <w:rFonts w:ascii="Times New Roman" w:hAnsi="Times New Roman" w:cs="Times New Roman"/>
              </w:rPr>
            </w:pPr>
            <w:proofErr w:type="spellStart"/>
            <w:r w:rsidRPr="00DE4206">
              <w:rPr>
                <w:rFonts w:ascii="Times New Roman" w:hAnsi="Times New Roman" w:cs="Times New Roman"/>
              </w:rPr>
              <w:t>Лактонная</w:t>
            </w:r>
            <w:proofErr w:type="spellEnd"/>
            <w:r w:rsidRPr="00DE4206">
              <w:rPr>
                <w:rFonts w:ascii="Times New Roman" w:hAnsi="Times New Roman" w:cs="Times New Roman"/>
              </w:rPr>
              <w:t xml:space="preserve"> проба  </w:t>
            </w:r>
          </w:p>
        </w:tc>
        <w:tc>
          <w:tcPr>
            <w:tcW w:w="2766" w:type="dxa"/>
            <w:tcBorders>
              <w:top w:val="single" w:sz="4" w:space="0" w:color="000000"/>
              <w:left w:val="single" w:sz="4" w:space="0" w:color="000000"/>
              <w:bottom w:val="single" w:sz="4" w:space="0" w:color="000000"/>
              <w:right w:val="single" w:sz="4" w:space="0" w:color="000000"/>
            </w:tcBorders>
            <w:shd w:val="clear" w:color="auto" w:fill="auto"/>
          </w:tcPr>
          <w:p w14:paraId="11039F7B"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Образование белого осадка </w:t>
            </w:r>
            <w:r w:rsidRPr="00DE4206">
              <w:rPr>
                <w:rFonts w:ascii="Times New Roman" w:hAnsi="Times New Roman" w:cs="Times New Roman"/>
                <w:b/>
              </w:rPr>
              <w:t xml:space="preserve">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14:paraId="5309FC3D"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0.36 </w:t>
            </w:r>
          </w:p>
        </w:tc>
      </w:tr>
      <w:tr w:rsidR="007D7D83" w:rsidRPr="00DE4206" w14:paraId="2142C8C5" w14:textId="77777777" w:rsidTr="00EE3EB8">
        <w:trPr>
          <w:trHeight w:val="838"/>
        </w:trPr>
        <w:tc>
          <w:tcPr>
            <w:tcW w:w="2022" w:type="dxa"/>
            <w:tcBorders>
              <w:top w:val="single" w:sz="4" w:space="0" w:color="000000"/>
              <w:left w:val="single" w:sz="4" w:space="0" w:color="000000"/>
              <w:bottom w:val="single" w:sz="4" w:space="0" w:color="000000"/>
              <w:right w:val="single" w:sz="4" w:space="0" w:color="000000"/>
            </w:tcBorders>
            <w:shd w:val="clear" w:color="auto" w:fill="auto"/>
          </w:tcPr>
          <w:p w14:paraId="4A172564"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Сапонины  </w:t>
            </w:r>
          </w:p>
        </w:tc>
        <w:tc>
          <w:tcPr>
            <w:tcW w:w="2797" w:type="dxa"/>
            <w:tcBorders>
              <w:top w:val="single" w:sz="4" w:space="0" w:color="000000"/>
              <w:left w:val="single" w:sz="4" w:space="0" w:color="000000"/>
              <w:bottom w:val="single" w:sz="4" w:space="0" w:color="000000"/>
              <w:right w:val="single" w:sz="4" w:space="0" w:color="000000"/>
            </w:tcBorders>
            <w:shd w:val="clear" w:color="auto" w:fill="auto"/>
          </w:tcPr>
          <w:p w14:paraId="75023BDA"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Пенообразование  </w:t>
            </w:r>
            <w:r w:rsidRPr="00DE4206">
              <w:rPr>
                <w:rFonts w:ascii="Times New Roman" w:hAnsi="Times New Roman" w:cs="Times New Roman"/>
                <w:b/>
              </w:rPr>
              <w:t xml:space="preserve"> </w:t>
            </w:r>
          </w:p>
        </w:tc>
        <w:tc>
          <w:tcPr>
            <w:tcW w:w="2766" w:type="dxa"/>
            <w:tcBorders>
              <w:top w:val="single" w:sz="4" w:space="0" w:color="000000"/>
              <w:left w:val="single" w:sz="4" w:space="0" w:color="000000"/>
              <w:bottom w:val="single" w:sz="4" w:space="0" w:color="000000"/>
              <w:right w:val="single" w:sz="4" w:space="0" w:color="000000"/>
            </w:tcBorders>
            <w:shd w:val="clear" w:color="auto" w:fill="auto"/>
          </w:tcPr>
          <w:p w14:paraId="71BF01D2"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Устойчивая пена в </w:t>
            </w:r>
            <w:proofErr w:type="spellStart"/>
            <w:r w:rsidRPr="00DE4206">
              <w:rPr>
                <w:rFonts w:ascii="Times New Roman" w:hAnsi="Times New Roman" w:cs="Times New Roman"/>
              </w:rPr>
              <w:t>HCl</w:t>
            </w:r>
            <w:proofErr w:type="spellEnd"/>
            <w:r w:rsidRPr="00DE4206">
              <w:rPr>
                <w:rFonts w:ascii="Times New Roman" w:hAnsi="Times New Roman" w:cs="Times New Roman"/>
              </w:rPr>
              <w:t xml:space="preserve"> растворе (</w:t>
            </w:r>
            <w:proofErr w:type="spellStart"/>
            <w:r w:rsidRPr="00DE4206">
              <w:rPr>
                <w:rFonts w:ascii="Times New Roman" w:hAnsi="Times New Roman" w:cs="Times New Roman"/>
              </w:rPr>
              <w:t>тритерпеновые</w:t>
            </w:r>
            <w:proofErr w:type="spellEnd"/>
            <w:r w:rsidRPr="00DE4206">
              <w:rPr>
                <w:rFonts w:ascii="Times New Roman" w:hAnsi="Times New Roman" w:cs="Times New Roman"/>
              </w:rPr>
              <w:t xml:space="preserve"> </w:t>
            </w:r>
            <w:proofErr w:type="spellStart"/>
            <w:r w:rsidRPr="00DE4206">
              <w:rPr>
                <w:rFonts w:ascii="Times New Roman" w:hAnsi="Times New Roman" w:cs="Times New Roman"/>
              </w:rPr>
              <w:t>спонины</w:t>
            </w:r>
            <w:proofErr w:type="spellEnd"/>
            <w:r w:rsidRPr="00DE4206">
              <w:rPr>
                <w:rFonts w:ascii="Times New Roman" w:hAnsi="Times New Roman" w:cs="Times New Roman"/>
              </w:rPr>
              <w:t xml:space="preserve">)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14:paraId="47B5B738"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1.42 </w:t>
            </w:r>
          </w:p>
        </w:tc>
      </w:tr>
      <w:tr w:rsidR="007D7D83" w:rsidRPr="00DE4206" w14:paraId="4828460E" w14:textId="77777777" w:rsidTr="00EE3EB8">
        <w:trPr>
          <w:trHeight w:val="563"/>
        </w:trPr>
        <w:tc>
          <w:tcPr>
            <w:tcW w:w="2022" w:type="dxa"/>
            <w:tcBorders>
              <w:top w:val="single" w:sz="4" w:space="0" w:color="000000"/>
              <w:left w:val="single" w:sz="4" w:space="0" w:color="000000"/>
              <w:bottom w:val="single" w:sz="4" w:space="0" w:color="000000"/>
              <w:right w:val="single" w:sz="4" w:space="0" w:color="000000"/>
            </w:tcBorders>
            <w:shd w:val="clear" w:color="auto" w:fill="auto"/>
          </w:tcPr>
          <w:p w14:paraId="1A1CF6D9"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Аминокислоты  </w:t>
            </w:r>
          </w:p>
        </w:tc>
        <w:tc>
          <w:tcPr>
            <w:tcW w:w="2797" w:type="dxa"/>
            <w:tcBorders>
              <w:top w:val="single" w:sz="4" w:space="0" w:color="000000"/>
              <w:left w:val="single" w:sz="4" w:space="0" w:color="000000"/>
              <w:bottom w:val="single" w:sz="4" w:space="0" w:color="000000"/>
              <w:right w:val="single" w:sz="4" w:space="0" w:color="000000"/>
            </w:tcBorders>
            <w:shd w:val="clear" w:color="auto" w:fill="auto"/>
          </w:tcPr>
          <w:p w14:paraId="6436AF08" w14:textId="77777777" w:rsidR="007D7D83" w:rsidRPr="00DE4206" w:rsidRDefault="007D7D83" w:rsidP="00EE3EB8">
            <w:pPr>
              <w:spacing w:after="0" w:line="240" w:lineRule="auto"/>
              <w:ind w:firstLine="142"/>
              <w:jc w:val="both"/>
              <w:rPr>
                <w:rFonts w:ascii="Times New Roman" w:hAnsi="Times New Roman" w:cs="Times New Roman"/>
              </w:rPr>
            </w:pPr>
            <w:proofErr w:type="spellStart"/>
            <w:proofErr w:type="gramStart"/>
            <w:r w:rsidRPr="00DE4206">
              <w:rPr>
                <w:rFonts w:ascii="Times New Roman" w:hAnsi="Times New Roman" w:cs="Times New Roman"/>
              </w:rPr>
              <w:t>Нингидриновая</w:t>
            </w:r>
            <w:proofErr w:type="spellEnd"/>
            <w:r w:rsidRPr="00DE4206">
              <w:rPr>
                <w:rFonts w:ascii="Times New Roman" w:hAnsi="Times New Roman" w:cs="Times New Roman"/>
              </w:rPr>
              <w:t xml:space="preserve">  реакция</w:t>
            </w:r>
            <w:proofErr w:type="gramEnd"/>
            <w:r w:rsidRPr="00DE4206">
              <w:rPr>
                <w:rFonts w:ascii="Times New Roman" w:hAnsi="Times New Roman" w:cs="Times New Roman"/>
                <w:i/>
              </w:rPr>
              <w:t xml:space="preserve"> </w:t>
            </w:r>
          </w:p>
        </w:tc>
        <w:tc>
          <w:tcPr>
            <w:tcW w:w="2766" w:type="dxa"/>
            <w:tcBorders>
              <w:top w:val="single" w:sz="4" w:space="0" w:color="000000"/>
              <w:left w:val="single" w:sz="4" w:space="0" w:color="000000"/>
              <w:bottom w:val="single" w:sz="4" w:space="0" w:color="000000"/>
              <w:right w:val="single" w:sz="4" w:space="0" w:color="000000"/>
            </w:tcBorders>
            <w:shd w:val="clear" w:color="auto" w:fill="auto"/>
          </w:tcPr>
          <w:p w14:paraId="20E5BBB2"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Фиолетовое окрашивание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14:paraId="285E63D2"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6.16 </w:t>
            </w:r>
          </w:p>
        </w:tc>
      </w:tr>
      <w:tr w:rsidR="007D7D83" w:rsidRPr="00DE4206" w14:paraId="3D692D65" w14:textId="77777777" w:rsidTr="00EE3EB8">
        <w:trPr>
          <w:trHeight w:val="294"/>
        </w:trPr>
        <w:tc>
          <w:tcPr>
            <w:tcW w:w="2022" w:type="dxa"/>
            <w:tcBorders>
              <w:top w:val="single" w:sz="4" w:space="0" w:color="000000"/>
              <w:left w:val="single" w:sz="4" w:space="0" w:color="000000"/>
              <w:bottom w:val="single" w:sz="4" w:space="0" w:color="000000"/>
              <w:right w:val="single" w:sz="4" w:space="0" w:color="000000"/>
            </w:tcBorders>
            <w:shd w:val="clear" w:color="auto" w:fill="auto"/>
          </w:tcPr>
          <w:p w14:paraId="4C146DF6" w14:textId="77777777" w:rsidR="007D7D83" w:rsidRPr="00DE4206" w:rsidRDefault="007D7D83" w:rsidP="00EE3EB8">
            <w:pPr>
              <w:spacing w:after="0" w:line="240" w:lineRule="auto"/>
              <w:ind w:firstLine="142"/>
              <w:jc w:val="both"/>
              <w:rPr>
                <w:rFonts w:ascii="Times New Roman" w:hAnsi="Times New Roman" w:cs="Times New Roman"/>
              </w:rPr>
            </w:pPr>
            <w:proofErr w:type="spellStart"/>
            <w:r w:rsidRPr="00DE4206">
              <w:rPr>
                <w:rFonts w:ascii="Times New Roman" w:hAnsi="Times New Roman" w:cs="Times New Roman"/>
              </w:rPr>
              <w:t>Фенолокислоты</w:t>
            </w:r>
            <w:proofErr w:type="spellEnd"/>
            <w:r w:rsidRPr="00DE4206">
              <w:rPr>
                <w:rFonts w:ascii="Times New Roman" w:hAnsi="Times New Roman" w:cs="Times New Roman"/>
              </w:rPr>
              <w:t xml:space="preserve">  </w:t>
            </w:r>
          </w:p>
        </w:tc>
        <w:tc>
          <w:tcPr>
            <w:tcW w:w="2797" w:type="dxa"/>
            <w:tcBorders>
              <w:top w:val="single" w:sz="4" w:space="0" w:color="000000"/>
              <w:left w:val="single" w:sz="4" w:space="0" w:color="000000"/>
              <w:bottom w:val="single" w:sz="4" w:space="0" w:color="000000"/>
              <w:right w:val="single" w:sz="4" w:space="0" w:color="000000"/>
            </w:tcBorders>
            <w:shd w:val="clear" w:color="auto" w:fill="auto"/>
          </w:tcPr>
          <w:p w14:paraId="46CB5F44"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Метод </w:t>
            </w:r>
            <w:proofErr w:type="spellStart"/>
            <w:r w:rsidRPr="00DE4206">
              <w:rPr>
                <w:rFonts w:ascii="Times New Roman" w:hAnsi="Times New Roman" w:cs="Times New Roman"/>
              </w:rPr>
              <w:t>Фолина</w:t>
            </w:r>
            <w:proofErr w:type="spellEnd"/>
            <w:r w:rsidRPr="00DE4206">
              <w:rPr>
                <w:rFonts w:ascii="Times New Roman" w:hAnsi="Times New Roman" w:cs="Times New Roman"/>
              </w:rPr>
              <w:t xml:space="preserve">- </w:t>
            </w:r>
            <w:proofErr w:type="spellStart"/>
            <w:r w:rsidRPr="00DE4206">
              <w:rPr>
                <w:rFonts w:ascii="Times New Roman" w:hAnsi="Times New Roman" w:cs="Times New Roman"/>
              </w:rPr>
              <w:t>Чикольте</w:t>
            </w:r>
            <w:proofErr w:type="spellEnd"/>
            <w:r w:rsidRPr="00DE4206">
              <w:rPr>
                <w:rFonts w:ascii="Times New Roman" w:hAnsi="Times New Roman" w:cs="Times New Roman"/>
                <w:b/>
              </w:rPr>
              <w:t xml:space="preserve"> </w:t>
            </w:r>
          </w:p>
        </w:tc>
        <w:tc>
          <w:tcPr>
            <w:tcW w:w="2766" w:type="dxa"/>
            <w:tcBorders>
              <w:top w:val="single" w:sz="4" w:space="0" w:color="000000"/>
              <w:left w:val="single" w:sz="4" w:space="0" w:color="000000"/>
              <w:bottom w:val="single" w:sz="4" w:space="0" w:color="000000"/>
              <w:right w:val="single" w:sz="4" w:space="0" w:color="000000"/>
            </w:tcBorders>
            <w:shd w:val="clear" w:color="auto" w:fill="auto"/>
          </w:tcPr>
          <w:p w14:paraId="031298EF"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 </w:t>
            </w:r>
            <w:r w:rsidRPr="00DE4206">
              <w:rPr>
                <w:rFonts w:ascii="Times New Roman" w:hAnsi="Times New Roman" w:cs="Times New Roman"/>
                <w:b/>
              </w:rPr>
              <w:t xml:space="preserve">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14:paraId="7B81CB82"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1.20 </w:t>
            </w:r>
          </w:p>
        </w:tc>
      </w:tr>
      <w:tr w:rsidR="007D7D83" w:rsidRPr="00DE4206" w14:paraId="60D4A166" w14:textId="77777777" w:rsidTr="00EE3EB8">
        <w:trPr>
          <w:trHeight w:val="294"/>
        </w:trPr>
        <w:tc>
          <w:tcPr>
            <w:tcW w:w="2022" w:type="dxa"/>
            <w:tcBorders>
              <w:top w:val="single" w:sz="4" w:space="0" w:color="000000"/>
              <w:left w:val="single" w:sz="4" w:space="0" w:color="000000"/>
              <w:bottom w:val="single" w:sz="4" w:space="0" w:color="000000"/>
              <w:right w:val="single" w:sz="4" w:space="0" w:color="000000"/>
            </w:tcBorders>
            <w:shd w:val="clear" w:color="auto" w:fill="auto"/>
          </w:tcPr>
          <w:p w14:paraId="06FF4D24"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Алкалоиды   </w:t>
            </w:r>
          </w:p>
        </w:tc>
        <w:tc>
          <w:tcPr>
            <w:tcW w:w="2797" w:type="dxa"/>
            <w:tcBorders>
              <w:top w:val="single" w:sz="4" w:space="0" w:color="000000"/>
              <w:left w:val="single" w:sz="4" w:space="0" w:color="000000"/>
              <w:bottom w:val="single" w:sz="4" w:space="0" w:color="000000"/>
              <w:right w:val="single" w:sz="4" w:space="0" w:color="000000"/>
            </w:tcBorders>
            <w:shd w:val="clear" w:color="auto" w:fill="auto"/>
          </w:tcPr>
          <w:p w14:paraId="0B3F2291"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Реактив </w:t>
            </w:r>
            <w:proofErr w:type="spellStart"/>
            <w:r w:rsidRPr="00DE4206">
              <w:rPr>
                <w:rFonts w:ascii="Times New Roman" w:hAnsi="Times New Roman" w:cs="Times New Roman"/>
              </w:rPr>
              <w:t>Драгендорфа</w:t>
            </w:r>
            <w:proofErr w:type="spellEnd"/>
            <w:r w:rsidRPr="00DE4206">
              <w:rPr>
                <w:rFonts w:ascii="Times New Roman" w:hAnsi="Times New Roman" w:cs="Times New Roman"/>
              </w:rPr>
              <w:t xml:space="preserve"> </w:t>
            </w:r>
          </w:p>
        </w:tc>
        <w:tc>
          <w:tcPr>
            <w:tcW w:w="2766" w:type="dxa"/>
            <w:tcBorders>
              <w:top w:val="single" w:sz="4" w:space="0" w:color="000000"/>
              <w:left w:val="single" w:sz="4" w:space="0" w:color="000000"/>
              <w:bottom w:val="single" w:sz="4" w:space="0" w:color="000000"/>
              <w:right w:val="single" w:sz="4" w:space="0" w:color="000000"/>
            </w:tcBorders>
            <w:shd w:val="clear" w:color="auto" w:fill="auto"/>
          </w:tcPr>
          <w:p w14:paraId="101DC8E7"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14:paraId="61B1108B"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b/>
              </w:rPr>
              <w:t xml:space="preserve">- </w:t>
            </w:r>
          </w:p>
        </w:tc>
      </w:tr>
      <w:tr w:rsidR="007D7D83" w:rsidRPr="00DE4206" w14:paraId="1E4262EA" w14:textId="77777777" w:rsidTr="00EE3EB8">
        <w:trPr>
          <w:trHeight w:val="561"/>
        </w:trPr>
        <w:tc>
          <w:tcPr>
            <w:tcW w:w="2022" w:type="dxa"/>
            <w:tcBorders>
              <w:top w:val="single" w:sz="4" w:space="0" w:color="000000"/>
              <w:left w:val="single" w:sz="4" w:space="0" w:color="000000"/>
              <w:bottom w:val="single" w:sz="4" w:space="0" w:color="000000"/>
              <w:right w:val="single" w:sz="4" w:space="0" w:color="000000"/>
            </w:tcBorders>
            <w:shd w:val="clear" w:color="auto" w:fill="auto"/>
          </w:tcPr>
          <w:p w14:paraId="5840BE63"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Полисахариды  </w:t>
            </w:r>
          </w:p>
        </w:tc>
        <w:tc>
          <w:tcPr>
            <w:tcW w:w="2797" w:type="dxa"/>
            <w:tcBorders>
              <w:top w:val="single" w:sz="4" w:space="0" w:color="000000"/>
              <w:left w:val="single" w:sz="4" w:space="0" w:color="000000"/>
              <w:bottom w:val="single" w:sz="4" w:space="0" w:color="000000"/>
              <w:right w:val="single" w:sz="4" w:space="0" w:color="000000"/>
            </w:tcBorders>
            <w:shd w:val="clear" w:color="auto" w:fill="auto"/>
          </w:tcPr>
          <w:p w14:paraId="46D4D13A"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Осаждение спиртом </w:t>
            </w:r>
          </w:p>
        </w:tc>
        <w:tc>
          <w:tcPr>
            <w:tcW w:w="2766" w:type="dxa"/>
            <w:tcBorders>
              <w:top w:val="single" w:sz="4" w:space="0" w:color="000000"/>
              <w:left w:val="single" w:sz="4" w:space="0" w:color="000000"/>
              <w:bottom w:val="single" w:sz="4" w:space="0" w:color="000000"/>
              <w:right w:val="single" w:sz="4" w:space="0" w:color="000000"/>
            </w:tcBorders>
            <w:shd w:val="clear" w:color="auto" w:fill="auto"/>
          </w:tcPr>
          <w:p w14:paraId="6D6B822C"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Образование белого осадка</w:t>
            </w:r>
            <w:r w:rsidRPr="00DE4206">
              <w:rPr>
                <w:rFonts w:ascii="Times New Roman" w:hAnsi="Times New Roman" w:cs="Times New Roman"/>
                <w:b/>
              </w:rPr>
              <w:t xml:space="preserve">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14:paraId="506DC599" w14:textId="77777777" w:rsidR="007D7D83" w:rsidRPr="00DE4206" w:rsidRDefault="007D7D83" w:rsidP="00EE3EB8">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2.29 </w:t>
            </w:r>
          </w:p>
        </w:tc>
      </w:tr>
    </w:tbl>
    <w:p w14:paraId="73D966CC" w14:textId="77777777" w:rsidR="007D7D83" w:rsidRPr="00DE4206" w:rsidRDefault="007D7D83" w:rsidP="007D7D83">
      <w:pPr>
        <w:ind w:firstLine="567"/>
        <w:jc w:val="both"/>
        <w:rPr>
          <w:rFonts w:ascii="Times New Roman" w:hAnsi="Times New Roman" w:cs="Times New Roman"/>
        </w:rPr>
      </w:pPr>
      <w:r w:rsidRPr="00DE4206">
        <w:rPr>
          <w:rFonts w:ascii="Times New Roman" w:hAnsi="Times New Roman" w:cs="Times New Roman"/>
        </w:rPr>
        <w:t xml:space="preserve"> </w:t>
      </w:r>
    </w:p>
    <w:p w14:paraId="76499E5C" w14:textId="77777777" w:rsidR="007D7D83" w:rsidRPr="00195217" w:rsidRDefault="007D7D83" w:rsidP="007D7D83">
      <w:pPr>
        <w:ind w:firstLine="567"/>
        <w:jc w:val="both"/>
        <w:rPr>
          <w:rFonts w:ascii="Times New Roman" w:hAnsi="Times New Roman" w:cs="Times New Roman"/>
          <w:sz w:val="24"/>
          <w:szCs w:val="24"/>
        </w:rPr>
      </w:pPr>
      <w:r w:rsidRPr="00195217">
        <w:rPr>
          <w:rFonts w:ascii="Times New Roman" w:hAnsi="Times New Roman" w:cs="Times New Roman"/>
          <w:sz w:val="24"/>
          <w:szCs w:val="24"/>
        </w:rPr>
        <w:t xml:space="preserve">Из таблиц </w:t>
      </w:r>
      <w:r w:rsidR="000B2829" w:rsidRPr="00195217">
        <w:rPr>
          <w:rFonts w:ascii="Times New Roman" w:hAnsi="Times New Roman" w:cs="Times New Roman"/>
          <w:sz w:val="24"/>
          <w:szCs w:val="24"/>
        </w:rPr>
        <w:t>2-4</w:t>
      </w:r>
      <w:r w:rsidRPr="00195217">
        <w:rPr>
          <w:rFonts w:ascii="Times New Roman" w:hAnsi="Times New Roman" w:cs="Times New Roman"/>
          <w:sz w:val="24"/>
          <w:szCs w:val="24"/>
        </w:rPr>
        <w:t xml:space="preserve"> можно сделать вывод о том, что качественный групповой состав исследуемых растений схож, однако количественная </w:t>
      </w:r>
      <w:proofErr w:type="gramStart"/>
      <w:r w:rsidRPr="00195217">
        <w:rPr>
          <w:rFonts w:ascii="Times New Roman" w:hAnsi="Times New Roman" w:cs="Times New Roman"/>
          <w:sz w:val="24"/>
          <w:szCs w:val="24"/>
        </w:rPr>
        <w:t>оценка  показала</w:t>
      </w:r>
      <w:proofErr w:type="gramEnd"/>
      <w:r w:rsidRPr="00195217">
        <w:rPr>
          <w:rFonts w:ascii="Times New Roman" w:hAnsi="Times New Roman" w:cs="Times New Roman"/>
          <w:sz w:val="24"/>
          <w:szCs w:val="24"/>
        </w:rPr>
        <w:t xml:space="preserve"> расхожесть в результатах по содержанию основных групп БАВ. [</w:t>
      </w:r>
      <w:r w:rsidR="000B2829" w:rsidRPr="00195217">
        <w:rPr>
          <w:rFonts w:ascii="Times New Roman" w:hAnsi="Times New Roman" w:cs="Times New Roman"/>
          <w:sz w:val="24"/>
          <w:szCs w:val="24"/>
        </w:rPr>
        <w:t>50-60</w:t>
      </w:r>
      <w:r w:rsidRPr="00195217">
        <w:rPr>
          <w:rFonts w:ascii="Times New Roman" w:hAnsi="Times New Roman" w:cs="Times New Roman"/>
          <w:sz w:val="24"/>
          <w:szCs w:val="24"/>
        </w:rPr>
        <w:t xml:space="preserve">]. </w:t>
      </w:r>
    </w:p>
    <w:p w14:paraId="014D322D" w14:textId="77777777" w:rsidR="007D7D83" w:rsidRPr="00195217" w:rsidRDefault="007D7D83" w:rsidP="007D7D83">
      <w:pPr>
        <w:ind w:firstLine="567"/>
        <w:jc w:val="both"/>
        <w:rPr>
          <w:rFonts w:ascii="Times New Roman" w:hAnsi="Times New Roman" w:cs="Times New Roman"/>
          <w:sz w:val="24"/>
          <w:szCs w:val="24"/>
        </w:rPr>
      </w:pPr>
      <w:r w:rsidRPr="00195217">
        <w:rPr>
          <w:rFonts w:ascii="Times New Roman" w:hAnsi="Times New Roman" w:cs="Times New Roman"/>
          <w:b/>
          <w:sz w:val="24"/>
          <w:szCs w:val="24"/>
        </w:rPr>
        <w:t>3.3. Получение экстрактов из растительного сырья</w:t>
      </w:r>
      <w:r w:rsidRPr="00195217">
        <w:rPr>
          <w:rFonts w:ascii="Times New Roman" w:hAnsi="Times New Roman" w:cs="Times New Roman"/>
          <w:sz w:val="24"/>
          <w:szCs w:val="24"/>
        </w:rPr>
        <w:t xml:space="preserve"> </w:t>
      </w:r>
    </w:p>
    <w:p w14:paraId="098A9A7A" w14:textId="77777777" w:rsidR="007D7D83" w:rsidRPr="00195217" w:rsidRDefault="007D7D83" w:rsidP="00EE3EB8">
      <w:pPr>
        <w:spacing w:after="0" w:line="240" w:lineRule="auto"/>
        <w:ind w:firstLine="567"/>
        <w:jc w:val="both"/>
        <w:rPr>
          <w:rFonts w:ascii="Times New Roman" w:hAnsi="Times New Roman" w:cs="Times New Roman"/>
          <w:sz w:val="24"/>
          <w:szCs w:val="24"/>
        </w:rPr>
      </w:pPr>
      <w:proofErr w:type="gramStart"/>
      <w:r w:rsidRPr="00195217">
        <w:rPr>
          <w:rFonts w:ascii="Times New Roman" w:hAnsi="Times New Roman" w:cs="Times New Roman"/>
          <w:sz w:val="24"/>
          <w:szCs w:val="24"/>
        </w:rPr>
        <w:t>При  экстракции</w:t>
      </w:r>
      <w:proofErr w:type="gramEnd"/>
      <w:r w:rsidRPr="00195217">
        <w:rPr>
          <w:rFonts w:ascii="Times New Roman" w:hAnsi="Times New Roman" w:cs="Times New Roman"/>
          <w:sz w:val="24"/>
          <w:szCs w:val="24"/>
        </w:rPr>
        <w:t xml:space="preserve"> биологически  активных веществ растений  выбор экстрагента  является  важной  задачей  для  достижения максимального результата. Наиболее успешной считается экстракция, проведенная поэтапно с применением разно полярных растворителей.    Выбор    органических растворителей, таких как </w:t>
      </w:r>
      <w:proofErr w:type="spellStart"/>
      <w:r w:rsidRPr="00195217">
        <w:rPr>
          <w:rFonts w:ascii="Times New Roman" w:hAnsi="Times New Roman" w:cs="Times New Roman"/>
          <w:sz w:val="24"/>
          <w:szCs w:val="24"/>
        </w:rPr>
        <w:t>дихлорметан</w:t>
      </w:r>
      <w:proofErr w:type="spellEnd"/>
      <w:r w:rsidRPr="00195217">
        <w:rPr>
          <w:rFonts w:ascii="Times New Roman" w:hAnsi="Times New Roman" w:cs="Times New Roman"/>
          <w:sz w:val="24"/>
          <w:szCs w:val="24"/>
        </w:rPr>
        <w:t xml:space="preserve"> и этанол, обусловлен их способностью растворять   большинство   органических   </w:t>
      </w:r>
      <w:proofErr w:type="gramStart"/>
      <w:r w:rsidRPr="00195217">
        <w:rPr>
          <w:rFonts w:ascii="Times New Roman" w:hAnsi="Times New Roman" w:cs="Times New Roman"/>
          <w:sz w:val="24"/>
          <w:szCs w:val="24"/>
        </w:rPr>
        <w:t xml:space="preserve">соединений,   </w:t>
      </w:r>
      <w:proofErr w:type="gramEnd"/>
      <w:r w:rsidRPr="00195217">
        <w:rPr>
          <w:rFonts w:ascii="Times New Roman" w:hAnsi="Times New Roman" w:cs="Times New Roman"/>
          <w:sz w:val="24"/>
          <w:szCs w:val="24"/>
        </w:rPr>
        <w:t xml:space="preserve">находящихся   в растительном сырье. </w:t>
      </w:r>
    </w:p>
    <w:p w14:paraId="255501A8" w14:textId="77777777" w:rsidR="007D7D83" w:rsidRPr="00195217" w:rsidRDefault="007D7D83" w:rsidP="00EE3EB8">
      <w:pPr>
        <w:spacing w:after="0" w:line="240" w:lineRule="auto"/>
        <w:ind w:firstLine="567"/>
        <w:jc w:val="both"/>
        <w:rPr>
          <w:rFonts w:ascii="Times New Roman" w:hAnsi="Times New Roman" w:cs="Times New Roman"/>
          <w:sz w:val="24"/>
          <w:szCs w:val="24"/>
        </w:rPr>
      </w:pPr>
      <w:proofErr w:type="gramStart"/>
      <w:r w:rsidRPr="00195217">
        <w:rPr>
          <w:rFonts w:ascii="Times New Roman" w:hAnsi="Times New Roman" w:cs="Times New Roman"/>
          <w:sz w:val="24"/>
          <w:szCs w:val="24"/>
        </w:rPr>
        <w:lastRenderedPageBreak/>
        <w:t>Наибольший  интерес</w:t>
      </w:r>
      <w:proofErr w:type="gramEnd"/>
      <w:r w:rsidRPr="00195217">
        <w:rPr>
          <w:rFonts w:ascii="Times New Roman" w:hAnsi="Times New Roman" w:cs="Times New Roman"/>
          <w:sz w:val="24"/>
          <w:szCs w:val="24"/>
        </w:rPr>
        <w:t xml:space="preserve">  представляет экстракция БАВ, проявляющих антимикробную  и  антиоксидантную  активности,  таких  как флавоноиды, танины,  антоцианы,  алкалоиды  и  их  совместные  комплексы, стандартные методы  экстракции  которых  основаны  на  использовании  органических растворителей, в том</w:t>
      </w:r>
      <w:r w:rsidR="00A97E26" w:rsidRPr="00195217">
        <w:rPr>
          <w:rFonts w:ascii="Times New Roman" w:hAnsi="Times New Roman" w:cs="Times New Roman"/>
          <w:sz w:val="24"/>
          <w:szCs w:val="24"/>
        </w:rPr>
        <w:t xml:space="preserve"> числе </w:t>
      </w:r>
      <w:proofErr w:type="spellStart"/>
      <w:r w:rsidR="00A97E26" w:rsidRPr="00195217">
        <w:rPr>
          <w:rFonts w:ascii="Times New Roman" w:hAnsi="Times New Roman" w:cs="Times New Roman"/>
          <w:sz w:val="24"/>
          <w:szCs w:val="24"/>
        </w:rPr>
        <w:t>дихлорметана</w:t>
      </w:r>
      <w:proofErr w:type="spellEnd"/>
      <w:r w:rsidR="00A97E26" w:rsidRPr="00195217">
        <w:rPr>
          <w:rFonts w:ascii="Times New Roman" w:hAnsi="Times New Roman" w:cs="Times New Roman"/>
          <w:sz w:val="24"/>
          <w:szCs w:val="24"/>
        </w:rPr>
        <w:t xml:space="preserve"> и этанола [</w:t>
      </w:r>
      <w:r w:rsidRPr="00195217">
        <w:rPr>
          <w:rFonts w:ascii="Times New Roman" w:hAnsi="Times New Roman" w:cs="Times New Roman"/>
          <w:sz w:val="24"/>
          <w:szCs w:val="24"/>
        </w:rPr>
        <w:t>49].</w:t>
      </w:r>
    </w:p>
    <w:p w14:paraId="492D4603" w14:textId="77777777" w:rsidR="007D7D83" w:rsidRPr="00195217" w:rsidRDefault="007D7D83" w:rsidP="00EE3EB8">
      <w:pPr>
        <w:spacing w:after="0" w:line="240" w:lineRule="auto"/>
        <w:ind w:firstLine="567"/>
        <w:jc w:val="both"/>
        <w:rPr>
          <w:rFonts w:ascii="Times New Roman" w:hAnsi="Times New Roman" w:cs="Times New Roman"/>
          <w:sz w:val="24"/>
          <w:szCs w:val="24"/>
        </w:rPr>
      </w:pPr>
      <w:r w:rsidRPr="00195217">
        <w:rPr>
          <w:rFonts w:ascii="Times New Roman" w:hAnsi="Times New Roman" w:cs="Times New Roman"/>
          <w:sz w:val="24"/>
          <w:szCs w:val="24"/>
        </w:rPr>
        <w:t xml:space="preserve">В   связи   с   вышесказанным   суммарные   экстракты получали </w:t>
      </w:r>
      <w:proofErr w:type="gramStart"/>
      <w:r w:rsidRPr="00195217">
        <w:rPr>
          <w:rFonts w:ascii="Times New Roman" w:hAnsi="Times New Roman" w:cs="Times New Roman"/>
          <w:sz w:val="24"/>
          <w:szCs w:val="24"/>
        </w:rPr>
        <w:t>последовательной  двухступенчатой</w:t>
      </w:r>
      <w:proofErr w:type="gramEnd"/>
      <w:r w:rsidRPr="00195217">
        <w:rPr>
          <w:rFonts w:ascii="Times New Roman" w:hAnsi="Times New Roman" w:cs="Times New Roman"/>
          <w:sz w:val="24"/>
          <w:szCs w:val="24"/>
        </w:rPr>
        <w:t xml:space="preserve">  экстракцией, используя  в качестве растворителя  </w:t>
      </w:r>
      <w:proofErr w:type="spellStart"/>
      <w:r w:rsidRPr="00195217">
        <w:rPr>
          <w:rFonts w:ascii="Times New Roman" w:hAnsi="Times New Roman" w:cs="Times New Roman"/>
          <w:sz w:val="24"/>
          <w:szCs w:val="24"/>
        </w:rPr>
        <w:t>дихлорметан</w:t>
      </w:r>
      <w:proofErr w:type="spellEnd"/>
      <w:r w:rsidRPr="00195217">
        <w:rPr>
          <w:rFonts w:ascii="Times New Roman" w:hAnsi="Times New Roman" w:cs="Times New Roman"/>
          <w:sz w:val="24"/>
          <w:szCs w:val="24"/>
        </w:rPr>
        <w:t xml:space="preserve"> и  спирт. Количество сухого материала варьировало от 100 г до 300г. Объем и масса полученных суммарных экстрактов зависели </w:t>
      </w:r>
      <w:proofErr w:type="gramStart"/>
      <w:r w:rsidRPr="00195217">
        <w:rPr>
          <w:rFonts w:ascii="Times New Roman" w:hAnsi="Times New Roman" w:cs="Times New Roman"/>
          <w:sz w:val="24"/>
          <w:szCs w:val="24"/>
        </w:rPr>
        <w:t>от  применяемого</w:t>
      </w:r>
      <w:proofErr w:type="gramEnd"/>
      <w:r w:rsidRPr="00195217">
        <w:rPr>
          <w:rFonts w:ascii="Times New Roman" w:hAnsi="Times New Roman" w:cs="Times New Roman"/>
          <w:sz w:val="24"/>
          <w:szCs w:val="24"/>
        </w:rPr>
        <w:t xml:space="preserve">  растворителя, максимальное количество экстракта  было получено при экстракции спиртом (таблица 5).</w:t>
      </w:r>
    </w:p>
    <w:p w14:paraId="68E3B738" w14:textId="77777777" w:rsidR="00EE3EB8" w:rsidRPr="00195217" w:rsidRDefault="00EE3EB8" w:rsidP="00EE3EB8">
      <w:pPr>
        <w:spacing w:after="0" w:line="240" w:lineRule="auto"/>
        <w:ind w:firstLine="567"/>
        <w:jc w:val="both"/>
        <w:rPr>
          <w:rFonts w:ascii="Times New Roman" w:hAnsi="Times New Roman" w:cs="Times New Roman"/>
          <w:sz w:val="24"/>
          <w:szCs w:val="24"/>
        </w:rPr>
      </w:pPr>
    </w:p>
    <w:p w14:paraId="02F8C480" w14:textId="47A8DEB1" w:rsidR="007D7D83" w:rsidRDefault="007D7D83" w:rsidP="00EE3EB8">
      <w:pPr>
        <w:spacing w:after="0" w:line="240" w:lineRule="auto"/>
        <w:ind w:firstLine="567"/>
        <w:jc w:val="both"/>
        <w:rPr>
          <w:rFonts w:ascii="Times New Roman" w:hAnsi="Times New Roman" w:cs="Times New Roman"/>
          <w:b/>
          <w:sz w:val="24"/>
          <w:szCs w:val="24"/>
        </w:rPr>
      </w:pPr>
      <w:r w:rsidRPr="00014D3E">
        <w:rPr>
          <w:rFonts w:ascii="Times New Roman" w:hAnsi="Times New Roman" w:cs="Times New Roman"/>
          <w:b/>
          <w:sz w:val="24"/>
          <w:szCs w:val="24"/>
        </w:rPr>
        <w:t>3.</w:t>
      </w:r>
      <w:r w:rsidR="00AA0A38" w:rsidRPr="00014D3E">
        <w:rPr>
          <w:rFonts w:ascii="Times New Roman" w:hAnsi="Times New Roman" w:cs="Times New Roman"/>
          <w:b/>
          <w:sz w:val="24"/>
          <w:szCs w:val="24"/>
        </w:rPr>
        <w:t>3.1</w:t>
      </w:r>
      <w:r w:rsidRPr="00014D3E">
        <w:rPr>
          <w:rFonts w:ascii="Times New Roman" w:hAnsi="Times New Roman" w:cs="Times New Roman"/>
          <w:b/>
          <w:sz w:val="24"/>
          <w:szCs w:val="24"/>
        </w:rPr>
        <w:t xml:space="preserve"> Отработка методик количественного определения флавоноидов </w:t>
      </w:r>
    </w:p>
    <w:p w14:paraId="65FD7C49" w14:textId="77777777" w:rsidR="00014D3E" w:rsidRPr="00014D3E" w:rsidRDefault="00014D3E" w:rsidP="00EE3EB8">
      <w:pPr>
        <w:spacing w:after="0" w:line="240" w:lineRule="auto"/>
        <w:ind w:firstLine="567"/>
        <w:jc w:val="both"/>
        <w:rPr>
          <w:rFonts w:ascii="Times New Roman" w:hAnsi="Times New Roman" w:cs="Times New Roman"/>
          <w:b/>
          <w:sz w:val="24"/>
          <w:szCs w:val="24"/>
        </w:rPr>
      </w:pPr>
    </w:p>
    <w:p w14:paraId="1C971E38" w14:textId="77777777" w:rsidR="007D7D83" w:rsidRPr="004708AC" w:rsidRDefault="007D7D83" w:rsidP="00EE3EB8">
      <w:pPr>
        <w:spacing w:after="0" w:line="240" w:lineRule="auto"/>
        <w:ind w:firstLine="567"/>
        <w:jc w:val="both"/>
        <w:rPr>
          <w:rFonts w:ascii="Times New Roman" w:hAnsi="Times New Roman" w:cs="Times New Roman"/>
          <w:sz w:val="24"/>
          <w:szCs w:val="24"/>
        </w:rPr>
      </w:pPr>
      <w:r w:rsidRPr="004708AC">
        <w:rPr>
          <w:rFonts w:ascii="Times New Roman" w:hAnsi="Times New Roman" w:cs="Times New Roman"/>
          <w:sz w:val="24"/>
          <w:szCs w:val="24"/>
        </w:rPr>
        <w:t xml:space="preserve">Эффективность технологических параметров определяли по выходу флавоноидов и экстрактивных веществ. Во время экстракции в извлечение переходят не только биологически активные, но и балластные вещества. Поэтому о конце процесса извлечения необходимо судить не по сумме экстрактивных, а по количеству действующих веществ. Количественное содержание флавоноидов проводили спектрофотометрическим методом. </w:t>
      </w:r>
    </w:p>
    <w:p w14:paraId="6C6F1B44" w14:textId="77777777" w:rsidR="007D7D83" w:rsidRPr="004708AC" w:rsidRDefault="007D7D83" w:rsidP="00EE3EB8">
      <w:pPr>
        <w:spacing w:after="0" w:line="240" w:lineRule="auto"/>
        <w:ind w:firstLine="567"/>
        <w:jc w:val="both"/>
        <w:rPr>
          <w:rFonts w:ascii="Times New Roman" w:hAnsi="Times New Roman" w:cs="Times New Roman"/>
          <w:sz w:val="24"/>
          <w:szCs w:val="24"/>
        </w:rPr>
      </w:pPr>
      <w:r w:rsidRPr="004708AC">
        <w:rPr>
          <w:rFonts w:ascii="Times New Roman" w:hAnsi="Times New Roman" w:cs="Times New Roman"/>
          <w:sz w:val="24"/>
          <w:szCs w:val="24"/>
        </w:rPr>
        <w:t>Для проведения количественного определения биологически активных веществ спектрофотометрическим методом предварительно определена длина волны (</w:t>
      </w:r>
      <w:proofErr w:type="spellStart"/>
      <w:r w:rsidRPr="004708AC">
        <w:rPr>
          <w:rFonts w:ascii="Times New Roman" w:hAnsi="Times New Roman" w:cs="Times New Roman"/>
          <w:sz w:val="24"/>
          <w:szCs w:val="24"/>
        </w:rPr>
        <w:t>λ</w:t>
      </w:r>
      <w:r w:rsidRPr="004708AC">
        <w:rPr>
          <w:rFonts w:ascii="Times New Roman" w:hAnsi="Times New Roman" w:cs="Times New Roman"/>
          <w:sz w:val="24"/>
          <w:szCs w:val="24"/>
          <w:vertAlign w:val="subscript"/>
        </w:rPr>
        <w:t>max</w:t>
      </w:r>
      <w:proofErr w:type="spellEnd"/>
      <w:r w:rsidRPr="004708AC">
        <w:rPr>
          <w:rFonts w:ascii="Times New Roman" w:hAnsi="Times New Roman" w:cs="Times New Roman"/>
          <w:sz w:val="24"/>
          <w:szCs w:val="24"/>
        </w:rPr>
        <w:t xml:space="preserve">) с максимальным значением оптической плотности исследуемого раствора.  </w:t>
      </w:r>
    </w:p>
    <w:p w14:paraId="7D75F723" w14:textId="77777777" w:rsidR="007D7D83" w:rsidRPr="004708AC" w:rsidRDefault="007D7D83" w:rsidP="00EE3EB8">
      <w:pPr>
        <w:spacing w:after="0" w:line="240" w:lineRule="auto"/>
        <w:ind w:firstLine="567"/>
        <w:jc w:val="both"/>
        <w:rPr>
          <w:rFonts w:ascii="Times New Roman" w:hAnsi="Times New Roman" w:cs="Times New Roman"/>
          <w:sz w:val="24"/>
          <w:szCs w:val="24"/>
        </w:rPr>
      </w:pPr>
      <w:r w:rsidRPr="004708AC">
        <w:rPr>
          <w:rFonts w:ascii="Times New Roman" w:hAnsi="Times New Roman" w:cs="Times New Roman"/>
          <w:sz w:val="24"/>
          <w:szCs w:val="24"/>
        </w:rPr>
        <w:t xml:space="preserve">Реакция </w:t>
      </w:r>
      <w:proofErr w:type="spellStart"/>
      <w:r w:rsidRPr="004708AC">
        <w:rPr>
          <w:rFonts w:ascii="Times New Roman" w:hAnsi="Times New Roman" w:cs="Times New Roman"/>
          <w:sz w:val="24"/>
          <w:szCs w:val="24"/>
        </w:rPr>
        <w:t>комплексообразования</w:t>
      </w:r>
      <w:proofErr w:type="spellEnd"/>
      <w:r w:rsidRPr="004708AC">
        <w:rPr>
          <w:rFonts w:ascii="Times New Roman" w:hAnsi="Times New Roman" w:cs="Times New Roman"/>
          <w:sz w:val="24"/>
          <w:szCs w:val="24"/>
        </w:rPr>
        <w:t xml:space="preserve"> </w:t>
      </w:r>
      <w:proofErr w:type="spellStart"/>
      <w:r w:rsidRPr="004708AC">
        <w:rPr>
          <w:rFonts w:ascii="Times New Roman" w:hAnsi="Times New Roman" w:cs="Times New Roman"/>
          <w:sz w:val="24"/>
          <w:szCs w:val="24"/>
        </w:rPr>
        <w:t>флавоноидов</w:t>
      </w:r>
      <w:proofErr w:type="spellEnd"/>
      <w:r w:rsidRPr="004708AC">
        <w:rPr>
          <w:rFonts w:ascii="Times New Roman" w:hAnsi="Times New Roman" w:cs="Times New Roman"/>
          <w:sz w:val="24"/>
          <w:szCs w:val="24"/>
        </w:rPr>
        <w:t xml:space="preserve"> с хлоридом алюминия в слабокислой среде наиболее избирательна, специфична и дает стабильные результаты.  </w:t>
      </w:r>
    </w:p>
    <w:p w14:paraId="3196E83C" w14:textId="3473F4FB" w:rsidR="007D7D83" w:rsidRPr="004708AC" w:rsidRDefault="007D7D83" w:rsidP="00EE3EB8">
      <w:pPr>
        <w:spacing w:after="0" w:line="240" w:lineRule="auto"/>
        <w:ind w:firstLine="567"/>
        <w:jc w:val="both"/>
        <w:rPr>
          <w:rFonts w:ascii="Times New Roman" w:hAnsi="Times New Roman" w:cs="Times New Roman"/>
          <w:sz w:val="24"/>
          <w:szCs w:val="24"/>
        </w:rPr>
      </w:pPr>
      <w:r w:rsidRPr="004708AC">
        <w:rPr>
          <w:rFonts w:ascii="Times New Roman" w:hAnsi="Times New Roman" w:cs="Times New Roman"/>
          <w:sz w:val="24"/>
          <w:szCs w:val="24"/>
        </w:rPr>
        <w:t>Близкие по значению максимумов поглощения (</w:t>
      </w:r>
      <w:proofErr w:type="spellStart"/>
      <w:r w:rsidRPr="004708AC">
        <w:rPr>
          <w:rFonts w:ascii="Times New Roman" w:hAnsi="Times New Roman" w:cs="Times New Roman"/>
          <w:sz w:val="24"/>
          <w:szCs w:val="24"/>
        </w:rPr>
        <w:t>λ</w:t>
      </w:r>
      <w:r w:rsidRPr="004708AC">
        <w:rPr>
          <w:rFonts w:ascii="Times New Roman" w:hAnsi="Times New Roman" w:cs="Times New Roman"/>
          <w:sz w:val="24"/>
          <w:szCs w:val="24"/>
          <w:vertAlign w:val="subscript"/>
        </w:rPr>
        <w:t>max</w:t>
      </w:r>
      <w:proofErr w:type="spellEnd"/>
      <w:r w:rsidRPr="004708AC">
        <w:rPr>
          <w:rFonts w:ascii="Times New Roman" w:hAnsi="Times New Roman" w:cs="Times New Roman"/>
          <w:sz w:val="24"/>
          <w:szCs w:val="24"/>
        </w:rPr>
        <w:t xml:space="preserve">) комплекса </w:t>
      </w:r>
      <w:proofErr w:type="spellStart"/>
      <w:r w:rsidRPr="004708AC">
        <w:rPr>
          <w:rFonts w:ascii="Times New Roman" w:hAnsi="Times New Roman" w:cs="Times New Roman"/>
          <w:sz w:val="24"/>
          <w:szCs w:val="24"/>
        </w:rPr>
        <w:t>авикулярина</w:t>
      </w:r>
      <w:proofErr w:type="spellEnd"/>
      <w:r w:rsidRPr="004708AC">
        <w:rPr>
          <w:rFonts w:ascii="Times New Roman" w:hAnsi="Times New Roman" w:cs="Times New Roman"/>
          <w:sz w:val="24"/>
          <w:szCs w:val="24"/>
        </w:rPr>
        <w:t xml:space="preserve"> (</w:t>
      </w:r>
      <w:proofErr w:type="spellStart"/>
      <w:r w:rsidR="00C740A2" w:rsidRPr="004708AC">
        <w:rPr>
          <w:rFonts w:ascii="Times New Roman" w:hAnsi="Times New Roman" w:cs="Times New Roman"/>
          <w:i/>
          <w:iCs/>
          <w:sz w:val="24"/>
          <w:szCs w:val="24"/>
        </w:rPr>
        <w:t>Allium</w:t>
      </w:r>
      <w:proofErr w:type="spellEnd"/>
      <w:r w:rsidR="00C740A2" w:rsidRPr="004708AC">
        <w:rPr>
          <w:rFonts w:ascii="Times New Roman" w:hAnsi="Times New Roman" w:cs="Times New Roman"/>
          <w:i/>
          <w:iCs/>
          <w:sz w:val="24"/>
          <w:szCs w:val="24"/>
        </w:rPr>
        <w:t xml:space="preserve"> </w:t>
      </w:r>
      <w:proofErr w:type="spellStart"/>
      <w:r w:rsidR="00C740A2" w:rsidRPr="004708AC">
        <w:rPr>
          <w:rFonts w:ascii="Times New Roman" w:hAnsi="Times New Roman" w:cs="Times New Roman"/>
          <w:i/>
          <w:iCs/>
          <w:sz w:val="24"/>
          <w:szCs w:val="24"/>
        </w:rPr>
        <w:t>sativum</w:t>
      </w:r>
      <w:proofErr w:type="spellEnd"/>
      <w:r w:rsidR="00C740A2" w:rsidRPr="004708AC">
        <w:rPr>
          <w:rFonts w:ascii="Times New Roman" w:hAnsi="Times New Roman" w:cs="Times New Roman"/>
          <w:sz w:val="24"/>
          <w:szCs w:val="24"/>
        </w:rPr>
        <w:t>)</w:t>
      </w:r>
      <w:r w:rsidR="00AA0A38">
        <w:rPr>
          <w:rFonts w:ascii="Times New Roman" w:hAnsi="Times New Roman" w:cs="Times New Roman"/>
          <w:sz w:val="24"/>
          <w:szCs w:val="24"/>
        </w:rPr>
        <w:t xml:space="preserve"> </w:t>
      </w:r>
      <w:r w:rsidRPr="004708AC">
        <w:rPr>
          <w:rFonts w:ascii="Times New Roman" w:hAnsi="Times New Roman" w:cs="Times New Roman"/>
          <w:sz w:val="24"/>
          <w:szCs w:val="24"/>
        </w:rPr>
        <w:t xml:space="preserve">и </w:t>
      </w:r>
      <w:proofErr w:type="spellStart"/>
      <w:r w:rsidRPr="004708AC">
        <w:rPr>
          <w:rFonts w:ascii="Times New Roman" w:hAnsi="Times New Roman" w:cs="Times New Roman"/>
          <w:sz w:val="24"/>
          <w:szCs w:val="24"/>
        </w:rPr>
        <w:t>кверцетина</w:t>
      </w:r>
      <w:proofErr w:type="spellEnd"/>
      <w:r w:rsidRPr="004708AC">
        <w:rPr>
          <w:rFonts w:ascii="Times New Roman" w:hAnsi="Times New Roman" w:cs="Times New Roman"/>
          <w:sz w:val="24"/>
          <w:szCs w:val="24"/>
        </w:rPr>
        <w:t xml:space="preserve"> (</w:t>
      </w:r>
      <w:r w:rsidR="000B2829" w:rsidRPr="004708AC">
        <w:rPr>
          <w:rFonts w:ascii="Times New Roman" w:hAnsi="Times New Roman" w:cs="Times New Roman"/>
          <w:i/>
          <w:color w:val="000000" w:themeColor="text1"/>
          <w:sz w:val="24"/>
          <w:szCs w:val="24"/>
          <w:lang w:val="en-US"/>
        </w:rPr>
        <w:t>Artemisia</w:t>
      </w:r>
      <w:r w:rsidR="000B2829" w:rsidRPr="004708AC">
        <w:rPr>
          <w:rFonts w:ascii="Times New Roman" w:hAnsi="Times New Roman" w:cs="Times New Roman"/>
          <w:i/>
          <w:color w:val="000000" w:themeColor="text1"/>
          <w:sz w:val="24"/>
          <w:szCs w:val="24"/>
        </w:rPr>
        <w:t xml:space="preserve"> </w:t>
      </w:r>
      <w:r w:rsidR="000B2829" w:rsidRPr="004708AC">
        <w:rPr>
          <w:rFonts w:ascii="Times New Roman" w:hAnsi="Times New Roman" w:cs="Times New Roman"/>
          <w:i/>
          <w:color w:val="000000" w:themeColor="text1"/>
          <w:sz w:val="24"/>
          <w:szCs w:val="24"/>
          <w:lang w:val="en-US"/>
        </w:rPr>
        <w:t>absinthium</w:t>
      </w:r>
      <w:r w:rsidR="000B2829" w:rsidRPr="004708AC">
        <w:rPr>
          <w:rFonts w:ascii="Times New Roman" w:hAnsi="Times New Roman" w:cs="Times New Roman"/>
          <w:i/>
          <w:color w:val="000000" w:themeColor="text1"/>
          <w:sz w:val="24"/>
          <w:szCs w:val="24"/>
        </w:rPr>
        <w:t xml:space="preserve"> </w:t>
      </w:r>
      <w:r w:rsidR="000B2829" w:rsidRPr="004708AC">
        <w:rPr>
          <w:rFonts w:ascii="Times New Roman" w:hAnsi="Times New Roman" w:cs="Times New Roman"/>
          <w:i/>
          <w:color w:val="000000" w:themeColor="text1"/>
          <w:sz w:val="24"/>
          <w:szCs w:val="24"/>
          <w:lang w:val="en-US"/>
        </w:rPr>
        <w:t>L</w:t>
      </w:r>
      <w:r w:rsidRPr="004708AC">
        <w:rPr>
          <w:rFonts w:ascii="Times New Roman" w:hAnsi="Times New Roman" w:cs="Times New Roman"/>
          <w:i/>
          <w:sz w:val="24"/>
          <w:szCs w:val="24"/>
        </w:rPr>
        <w:t>)</w:t>
      </w:r>
      <w:r w:rsidRPr="004708AC">
        <w:rPr>
          <w:rFonts w:ascii="Times New Roman" w:hAnsi="Times New Roman" w:cs="Times New Roman"/>
          <w:sz w:val="24"/>
          <w:szCs w:val="24"/>
        </w:rPr>
        <w:t xml:space="preserve"> с 2%-</w:t>
      </w:r>
      <w:proofErr w:type="spellStart"/>
      <w:r w:rsidRPr="004708AC">
        <w:rPr>
          <w:rFonts w:ascii="Times New Roman" w:hAnsi="Times New Roman" w:cs="Times New Roman"/>
          <w:sz w:val="24"/>
          <w:szCs w:val="24"/>
        </w:rPr>
        <w:t>ным</w:t>
      </w:r>
      <w:proofErr w:type="spellEnd"/>
      <w:r w:rsidRPr="004708AC">
        <w:rPr>
          <w:rFonts w:ascii="Times New Roman" w:hAnsi="Times New Roman" w:cs="Times New Roman"/>
          <w:sz w:val="24"/>
          <w:szCs w:val="24"/>
        </w:rPr>
        <w:t xml:space="preserve"> раствором хлорида алюминия позволяет выбрать их в качестве стандартных образцов. Спектр поглощения комплекса с алюминия хлоридом флавоноидов экстракта </w:t>
      </w:r>
      <w:r w:rsidR="000B2829" w:rsidRPr="004708AC">
        <w:rPr>
          <w:rFonts w:ascii="Times New Roman" w:hAnsi="Times New Roman" w:cs="Times New Roman"/>
          <w:i/>
          <w:color w:val="000000" w:themeColor="text1"/>
          <w:sz w:val="24"/>
          <w:szCs w:val="24"/>
          <w:lang w:val="en-US"/>
        </w:rPr>
        <w:t>Artemisia</w:t>
      </w:r>
      <w:r w:rsidR="000B2829" w:rsidRPr="004708AC">
        <w:rPr>
          <w:rFonts w:ascii="Times New Roman" w:hAnsi="Times New Roman" w:cs="Times New Roman"/>
          <w:i/>
          <w:color w:val="000000" w:themeColor="text1"/>
          <w:sz w:val="24"/>
          <w:szCs w:val="24"/>
        </w:rPr>
        <w:t xml:space="preserve"> </w:t>
      </w:r>
      <w:r w:rsidR="000B2829" w:rsidRPr="004708AC">
        <w:rPr>
          <w:rFonts w:ascii="Times New Roman" w:hAnsi="Times New Roman" w:cs="Times New Roman"/>
          <w:i/>
          <w:color w:val="000000" w:themeColor="text1"/>
          <w:sz w:val="24"/>
          <w:szCs w:val="24"/>
          <w:lang w:val="en-US"/>
        </w:rPr>
        <w:t>absinthium</w:t>
      </w:r>
      <w:r w:rsidR="000B2829" w:rsidRPr="004708AC">
        <w:rPr>
          <w:rFonts w:ascii="Times New Roman" w:hAnsi="Times New Roman" w:cs="Times New Roman"/>
          <w:i/>
          <w:color w:val="000000" w:themeColor="text1"/>
          <w:sz w:val="24"/>
          <w:szCs w:val="24"/>
        </w:rPr>
        <w:t xml:space="preserve"> </w:t>
      </w:r>
      <w:r w:rsidR="000B2829" w:rsidRPr="004708AC">
        <w:rPr>
          <w:rFonts w:ascii="Times New Roman" w:hAnsi="Times New Roman" w:cs="Times New Roman"/>
          <w:i/>
          <w:color w:val="000000" w:themeColor="text1"/>
          <w:sz w:val="24"/>
          <w:szCs w:val="24"/>
          <w:lang w:val="en-US"/>
        </w:rPr>
        <w:t>L</w:t>
      </w:r>
      <w:r w:rsidR="000B2829" w:rsidRPr="004708AC">
        <w:rPr>
          <w:rFonts w:ascii="Times New Roman" w:hAnsi="Times New Roman" w:cs="Times New Roman"/>
          <w:sz w:val="24"/>
          <w:szCs w:val="24"/>
        </w:rPr>
        <w:t xml:space="preserve"> </w:t>
      </w:r>
      <w:r w:rsidRPr="004708AC">
        <w:rPr>
          <w:rFonts w:ascii="Times New Roman" w:hAnsi="Times New Roman" w:cs="Times New Roman"/>
          <w:sz w:val="24"/>
          <w:szCs w:val="24"/>
        </w:rPr>
        <w:t xml:space="preserve">и </w:t>
      </w:r>
      <w:proofErr w:type="spellStart"/>
      <w:r w:rsidRPr="004708AC">
        <w:rPr>
          <w:rFonts w:ascii="Times New Roman" w:hAnsi="Times New Roman" w:cs="Times New Roman"/>
          <w:sz w:val="24"/>
          <w:szCs w:val="24"/>
        </w:rPr>
        <w:t>кверцетина</w:t>
      </w:r>
      <w:proofErr w:type="spellEnd"/>
      <w:r w:rsidRPr="004708AC">
        <w:rPr>
          <w:rFonts w:ascii="Times New Roman" w:hAnsi="Times New Roman" w:cs="Times New Roman"/>
          <w:sz w:val="24"/>
          <w:szCs w:val="24"/>
        </w:rPr>
        <w:t xml:space="preserve"> представлены на рисунке 8; </w:t>
      </w:r>
      <w:proofErr w:type="spellStart"/>
      <w:r w:rsidRPr="004708AC">
        <w:rPr>
          <w:rFonts w:ascii="Times New Roman" w:hAnsi="Times New Roman" w:cs="Times New Roman"/>
          <w:sz w:val="24"/>
          <w:szCs w:val="24"/>
        </w:rPr>
        <w:t>флавоноидов</w:t>
      </w:r>
      <w:proofErr w:type="spellEnd"/>
      <w:r w:rsidRPr="004708AC">
        <w:rPr>
          <w:rFonts w:ascii="Times New Roman" w:hAnsi="Times New Roman" w:cs="Times New Roman"/>
          <w:sz w:val="24"/>
          <w:szCs w:val="24"/>
        </w:rPr>
        <w:t xml:space="preserve"> экстракта </w:t>
      </w:r>
      <w:proofErr w:type="spellStart"/>
      <w:r w:rsidR="00C740A2" w:rsidRPr="004708AC">
        <w:rPr>
          <w:rFonts w:ascii="Times New Roman" w:hAnsi="Times New Roman" w:cs="Times New Roman"/>
          <w:i/>
          <w:iCs/>
          <w:sz w:val="24"/>
          <w:szCs w:val="24"/>
        </w:rPr>
        <w:t>Allium</w:t>
      </w:r>
      <w:proofErr w:type="spellEnd"/>
      <w:r w:rsidR="00C740A2" w:rsidRPr="004708AC">
        <w:rPr>
          <w:rFonts w:ascii="Times New Roman" w:hAnsi="Times New Roman" w:cs="Times New Roman"/>
          <w:i/>
          <w:iCs/>
          <w:sz w:val="24"/>
          <w:szCs w:val="24"/>
        </w:rPr>
        <w:t xml:space="preserve"> </w:t>
      </w:r>
      <w:proofErr w:type="spellStart"/>
      <w:r w:rsidR="00C740A2" w:rsidRPr="004708AC">
        <w:rPr>
          <w:rFonts w:ascii="Times New Roman" w:hAnsi="Times New Roman" w:cs="Times New Roman"/>
          <w:i/>
          <w:iCs/>
          <w:sz w:val="24"/>
          <w:szCs w:val="24"/>
        </w:rPr>
        <w:t>sativum</w:t>
      </w:r>
      <w:proofErr w:type="spellEnd"/>
      <w:r w:rsidR="00C740A2" w:rsidRPr="004708AC">
        <w:rPr>
          <w:rFonts w:ascii="Times New Roman" w:hAnsi="Times New Roman" w:cs="Times New Roman"/>
          <w:sz w:val="24"/>
          <w:szCs w:val="24"/>
        </w:rPr>
        <w:t xml:space="preserve"> </w:t>
      </w:r>
      <w:r w:rsidRPr="004708AC">
        <w:rPr>
          <w:rFonts w:ascii="Times New Roman" w:hAnsi="Times New Roman" w:cs="Times New Roman"/>
          <w:sz w:val="24"/>
          <w:szCs w:val="24"/>
        </w:rPr>
        <w:t xml:space="preserve">и </w:t>
      </w:r>
      <w:proofErr w:type="spellStart"/>
      <w:r w:rsidRPr="004708AC">
        <w:rPr>
          <w:rFonts w:ascii="Times New Roman" w:hAnsi="Times New Roman" w:cs="Times New Roman"/>
          <w:sz w:val="24"/>
          <w:szCs w:val="24"/>
        </w:rPr>
        <w:t>авикулярина</w:t>
      </w:r>
      <w:proofErr w:type="spellEnd"/>
      <w:r w:rsidRPr="004708AC">
        <w:rPr>
          <w:rFonts w:ascii="Times New Roman" w:hAnsi="Times New Roman" w:cs="Times New Roman"/>
          <w:sz w:val="24"/>
          <w:szCs w:val="24"/>
        </w:rPr>
        <w:t xml:space="preserve"> представлены на рисунке 9. Максимум поглощения комплексов флавоноидов </w:t>
      </w:r>
      <w:r w:rsidR="000B2829" w:rsidRPr="004708AC">
        <w:rPr>
          <w:rFonts w:ascii="Times New Roman" w:hAnsi="Times New Roman" w:cs="Times New Roman"/>
          <w:i/>
          <w:color w:val="000000" w:themeColor="text1"/>
          <w:sz w:val="24"/>
          <w:szCs w:val="24"/>
          <w:lang w:val="en-US"/>
        </w:rPr>
        <w:t>Artemisia</w:t>
      </w:r>
      <w:r w:rsidR="000B2829" w:rsidRPr="004708AC">
        <w:rPr>
          <w:rFonts w:ascii="Times New Roman" w:hAnsi="Times New Roman" w:cs="Times New Roman"/>
          <w:i/>
          <w:color w:val="000000" w:themeColor="text1"/>
          <w:sz w:val="24"/>
          <w:szCs w:val="24"/>
        </w:rPr>
        <w:t xml:space="preserve"> </w:t>
      </w:r>
      <w:r w:rsidR="000B2829" w:rsidRPr="004708AC">
        <w:rPr>
          <w:rFonts w:ascii="Times New Roman" w:hAnsi="Times New Roman" w:cs="Times New Roman"/>
          <w:i/>
          <w:color w:val="000000" w:themeColor="text1"/>
          <w:sz w:val="24"/>
          <w:szCs w:val="24"/>
          <w:lang w:val="en-US"/>
        </w:rPr>
        <w:t>absinthium</w:t>
      </w:r>
      <w:r w:rsidR="000B2829" w:rsidRPr="004708AC">
        <w:rPr>
          <w:rFonts w:ascii="Times New Roman" w:hAnsi="Times New Roman" w:cs="Times New Roman"/>
          <w:i/>
          <w:color w:val="000000" w:themeColor="text1"/>
          <w:sz w:val="24"/>
          <w:szCs w:val="24"/>
        </w:rPr>
        <w:t xml:space="preserve"> </w:t>
      </w:r>
      <w:r w:rsidR="000B2829" w:rsidRPr="004708AC">
        <w:rPr>
          <w:rFonts w:ascii="Times New Roman" w:hAnsi="Times New Roman" w:cs="Times New Roman"/>
          <w:i/>
          <w:color w:val="000000" w:themeColor="text1"/>
          <w:sz w:val="24"/>
          <w:szCs w:val="24"/>
          <w:lang w:val="en-US"/>
        </w:rPr>
        <w:t>L</w:t>
      </w:r>
      <w:r w:rsidR="000B2829" w:rsidRPr="004708AC">
        <w:rPr>
          <w:rFonts w:ascii="Times New Roman" w:hAnsi="Times New Roman" w:cs="Times New Roman"/>
          <w:sz w:val="24"/>
          <w:szCs w:val="24"/>
        </w:rPr>
        <w:t xml:space="preserve"> </w:t>
      </w:r>
      <w:r w:rsidRPr="004708AC">
        <w:rPr>
          <w:rFonts w:ascii="Times New Roman" w:hAnsi="Times New Roman" w:cs="Times New Roman"/>
          <w:sz w:val="24"/>
          <w:szCs w:val="24"/>
        </w:rPr>
        <w:t>наблюдается при</w:t>
      </w:r>
      <w:r w:rsidRPr="004708AC">
        <w:rPr>
          <w:rFonts w:ascii="Times New Roman" w:hAnsi="Times New Roman" w:cs="Times New Roman"/>
          <w:i/>
          <w:sz w:val="24"/>
          <w:szCs w:val="24"/>
        </w:rPr>
        <w:t xml:space="preserve"> </w:t>
      </w:r>
      <w:proofErr w:type="spellStart"/>
      <w:r w:rsidRPr="004708AC">
        <w:rPr>
          <w:rFonts w:ascii="Times New Roman" w:hAnsi="Times New Roman" w:cs="Times New Roman"/>
          <w:sz w:val="24"/>
          <w:szCs w:val="24"/>
        </w:rPr>
        <w:t>λ</w:t>
      </w:r>
      <w:r w:rsidRPr="004708AC">
        <w:rPr>
          <w:rFonts w:ascii="Times New Roman" w:hAnsi="Times New Roman" w:cs="Times New Roman"/>
          <w:sz w:val="24"/>
          <w:szCs w:val="24"/>
          <w:vertAlign w:val="subscript"/>
        </w:rPr>
        <w:t>max</w:t>
      </w:r>
      <w:proofErr w:type="spellEnd"/>
      <w:r w:rsidRPr="004708AC">
        <w:rPr>
          <w:rFonts w:ascii="Times New Roman" w:hAnsi="Times New Roman" w:cs="Times New Roman"/>
          <w:sz w:val="24"/>
          <w:szCs w:val="24"/>
        </w:rPr>
        <w:t xml:space="preserve">=425 </w:t>
      </w:r>
      <w:proofErr w:type="spellStart"/>
      <w:r w:rsidRPr="004708AC">
        <w:rPr>
          <w:rFonts w:ascii="Times New Roman" w:hAnsi="Times New Roman" w:cs="Times New Roman"/>
          <w:sz w:val="24"/>
          <w:szCs w:val="24"/>
        </w:rPr>
        <w:t>нм</w:t>
      </w:r>
      <w:proofErr w:type="spellEnd"/>
      <w:r w:rsidRPr="004708AC">
        <w:rPr>
          <w:rFonts w:ascii="Times New Roman" w:hAnsi="Times New Roman" w:cs="Times New Roman"/>
          <w:sz w:val="24"/>
          <w:szCs w:val="24"/>
        </w:rPr>
        <w:t xml:space="preserve">, </w:t>
      </w:r>
      <w:r w:rsidRPr="004708AC">
        <w:rPr>
          <w:rFonts w:ascii="Times New Roman" w:hAnsi="Times New Roman" w:cs="Times New Roman"/>
          <w:i/>
          <w:sz w:val="24"/>
          <w:szCs w:val="24"/>
        </w:rPr>
        <w:t xml:space="preserve">P. </w:t>
      </w:r>
      <w:proofErr w:type="spellStart"/>
      <w:r w:rsidRPr="004708AC">
        <w:rPr>
          <w:rFonts w:ascii="Times New Roman" w:hAnsi="Times New Roman" w:cs="Times New Roman"/>
          <w:i/>
          <w:sz w:val="24"/>
          <w:szCs w:val="24"/>
        </w:rPr>
        <w:t>aviculare</w:t>
      </w:r>
      <w:proofErr w:type="spellEnd"/>
      <w:r w:rsidRPr="004708AC">
        <w:rPr>
          <w:rFonts w:ascii="Times New Roman" w:hAnsi="Times New Roman" w:cs="Times New Roman"/>
          <w:i/>
          <w:sz w:val="24"/>
          <w:szCs w:val="24"/>
        </w:rPr>
        <w:t xml:space="preserve"> – </w:t>
      </w:r>
      <w:r w:rsidRPr="004708AC">
        <w:rPr>
          <w:rFonts w:ascii="Times New Roman" w:hAnsi="Times New Roman" w:cs="Times New Roman"/>
          <w:sz w:val="24"/>
          <w:szCs w:val="24"/>
        </w:rPr>
        <w:t>при</w:t>
      </w:r>
      <w:r w:rsidRPr="004708AC">
        <w:rPr>
          <w:rFonts w:ascii="Times New Roman" w:hAnsi="Times New Roman" w:cs="Times New Roman"/>
          <w:i/>
          <w:sz w:val="24"/>
          <w:szCs w:val="24"/>
        </w:rPr>
        <w:t xml:space="preserve"> </w:t>
      </w:r>
      <w:proofErr w:type="spellStart"/>
      <w:r w:rsidRPr="004708AC">
        <w:rPr>
          <w:rFonts w:ascii="Times New Roman" w:hAnsi="Times New Roman" w:cs="Times New Roman"/>
          <w:sz w:val="24"/>
          <w:szCs w:val="24"/>
        </w:rPr>
        <w:t>λ</w:t>
      </w:r>
      <w:r w:rsidRPr="004708AC">
        <w:rPr>
          <w:rFonts w:ascii="Times New Roman" w:hAnsi="Times New Roman" w:cs="Times New Roman"/>
          <w:sz w:val="24"/>
          <w:szCs w:val="24"/>
          <w:vertAlign w:val="subscript"/>
        </w:rPr>
        <w:t>max</w:t>
      </w:r>
      <w:proofErr w:type="spellEnd"/>
      <w:r w:rsidRPr="004708AC">
        <w:rPr>
          <w:rFonts w:ascii="Times New Roman" w:hAnsi="Times New Roman" w:cs="Times New Roman"/>
          <w:sz w:val="24"/>
          <w:szCs w:val="24"/>
        </w:rPr>
        <w:t xml:space="preserve">=385 </w:t>
      </w:r>
      <w:proofErr w:type="spellStart"/>
      <w:r w:rsidRPr="004708AC">
        <w:rPr>
          <w:rFonts w:ascii="Times New Roman" w:hAnsi="Times New Roman" w:cs="Times New Roman"/>
          <w:sz w:val="24"/>
          <w:szCs w:val="24"/>
        </w:rPr>
        <w:t>нм</w:t>
      </w:r>
      <w:proofErr w:type="spellEnd"/>
      <w:r w:rsidRPr="004708AC">
        <w:rPr>
          <w:rFonts w:ascii="Times New Roman" w:hAnsi="Times New Roman" w:cs="Times New Roman"/>
          <w:sz w:val="24"/>
          <w:szCs w:val="24"/>
        </w:rPr>
        <w:t xml:space="preserve">.\ </w:t>
      </w:r>
    </w:p>
    <w:p w14:paraId="76BF1102" w14:textId="56AD668A" w:rsidR="007D7D83" w:rsidRPr="004708AC" w:rsidRDefault="007D7D83" w:rsidP="009D1D13">
      <w:pPr>
        <w:spacing w:after="0" w:line="240" w:lineRule="auto"/>
        <w:ind w:firstLine="567"/>
        <w:jc w:val="both"/>
        <w:rPr>
          <w:rFonts w:ascii="Times New Roman" w:hAnsi="Times New Roman" w:cs="Times New Roman"/>
          <w:sz w:val="24"/>
          <w:szCs w:val="24"/>
        </w:rPr>
      </w:pPr>
      <w:r w:rsidRPr="004708AC">
        <w:rPr>
          <w:rFonts w:ascii="Times New Roman" w:hAnsi="Times New Roman" w:cs="Times New Roman"/>
          <w:sz w:val="24"/>
          <w:szCs w:val="24"/>
        </w:rPr>
        <w:t xml:space="preserve">Для определения содержания суммы </w:t>
      </w:r>
      <w:proofErr w:type="spellStart"/>
      <w:r w:rsidRPr="004708AC">
        <w:rPr>
          <w:rFonts w:ascii="Times New Roman" w:hAnsi="Times New Roman" w:cs="Times New Roman"/>
          <w:sz w:val="24"/>
          <w:szCs w:val="24"/>
        </w:rPr>
        <w:t>флавоноидов</w:t>
      </w:r>
      <w:proofErr w:type="spellEnd"/>
      <w:r w:rsidRPr="004708AC">
        <w:rPr>
          <w:rFonts w:ascii="Times New Roman" w:hAnsi="Times New Roman" w:cs="Times New Roman"/>
          <w:sz w:val="24"/>
          <w:szCs w:val="24"/>
        </w:rPr>
        <w:t xml:space="preserve"> в </w:t>
      </w:r>
      <w:proofErr w:type="spellStart"/>
      <w:r w:rsidR="000B2829" w:rsidRPr="004708AC">
        <w:rPr>
          <w:rFonts w:ascii="Times New Roman" w:hAnsi="Times New Roman" w:cs="Times New Roman"/>
          <w:bCs/>
          <w:i/>
          <w:color w:val="000000" w:themeColor="text1"/>
          <w:sz w:val="24"/>
          <w:szCs w:val="24"/>
        </w:rPr>
        <w:t>Alhagi</w:t>
      </w:r>
      <w:proofErr w:type="spellEnd"/>
      <w:r w:rsidR="000B2829" w:rsidRPr="004708AC">
        <w:rPr>
          <w:rFonts w:ascii="Times New Roman" w:hAnsi="Times New Roman" w:cs="Times New Roman"/>
          <w:bCs/>
          <w:i/>
          <w:color w:val="000000" w:themeColor="text1"/>
          <w:sz w:val="24"/>
          <w:szCs w:val="24"/>
        </w:rPr>
        <w:t xml:space="preserve"> </w:t>
      </w:r>
      <w:proofErr w:type="spellStart"/>
      <w:r w:rsidR="000B2829" w:rsidRPr="004708AC">
        <w:rPr>
          <w:rFonts w:ascii="Times New Roman" w:hAnsi="Times New Roman" w:cs="Times New Roman"/>
          <w:bCs/>
          <w:i/>
          <w:color w:val="000000" w:themeColor="text1"/>
          <w:sz w:val="24"/>
          <w:szCs w:val="24"/>
        </w:rPr>
        <w:t>pseudalhagi</w:t>
      </w:r>
      <w:proofErr w:type="spellEnd"/>
      <w:r w:rsidR="000B2829" w:rsidRPr="004708AC">
        <w:rPr>
          <w:rFonts w:ascii="Times New Roman" w:hAnsi="Times New Roman" w:cs="Times New Roman"/>
          <w:sz w:val="24"/>
          <w:szCs w:val="24"/>
        </w:rPr>
        <w:t xml:space="preserve"> </w:t>
      </w:r>
      <w:r w:rsidRPr="004708AC">
        <w:rPr>
          <w:rFonts w:ascii="Times New Roman" w:hAnsi="Times New Roman" w:cs="Times New Roman"/>
          <w:sz w:val="24"/>
          <w:szCs w:val="24"/>
        </w:rPr>
        <w:t xml:space="preserve">применяли также реакцию </w:t>
      </w:r>
      <w:proofErr w:type="spellStart"/>
      <w:r w:rsidRPr="004708AC">
        <w:rPr>
          <w:rFonts w:ascii="Times New Roman" w:hAnsi="Times New Roman" w:cs="Times New Roman"/>
          <w:sz w:val="24"/>
          <w:szCs w:val="24"/>
        </w:rPr>
        <w:t>комплексообразования</w:t>
      </w:r>
      <w:proofErr w:type="spellEnd"/>
      <w:r w:rsidRPr="004708AC">
        <w:rPr>
          <w:rFonts w:ascii="Times New Roman" w:hAnsi="Times New Roman" w:cs="Times New Roman"/>
          <w:sz w:val="24"/>
          <w:szCs w:val="24"/>
        </w:rPr>
        <w:t xml:space="preserve"> с 1% хлоридом алюминия в пересчете на </w:t>
      </w:r>
      <w:proofErr w:type="spellStart"/>
      <w:r w:rsidRPr="004708AC">
        <w:rPr>
          <w:rFonts w:ascii="Times New Roman" w:hAnsi="Times New Roman" w:cs="Times New Roman"/>
          <w:sz w:val="24"/>
          <w:szCs w:val="24"/>
        </w:rPr>
        <w:t>кверцетин</w:t>
      </w:r>
      <w:proofErr w:type="spellEnd"/>
      <w:r w:rsidRPr="004708AC">
        <w:rPr>
          <w:rFonts w:ascii="Times New Roman" w:hAnsi="Times New Roman" w:cs="Times New Roman"/>
          <w:sz w:val="24"/>
          <w:szCs w:val="24"/>
        </w:rPr>
        <w:t xml:space="preserve"> с</w:t>
      </w:r>
      <w:r w:rsidRPr="004708AC">
        <w:rPr>
          <w:rFonts w:ascii="Times New Roman" w:hAnsi="Times New Roman" w:cs="Times New Roman"/>
          <w:i/>
          <w:sz w:val="24"/>
          <w:szCs w:val="24"/>
        </w:rPr>
        <w:t xml:space="preserve"> </w:t>
      </w:r>
      <w:proofErr w:type="spellStart"/>
      <w:r w:rsidRPr="004708AC">
        <w:rPr>
          <w:rFonts w:ascii="Times New Roman" w:hAnsi="Times New Roman" w:cs="Times New Roman"/>
          <w:sz w:val="24"/>
          <w:szCs w:val="24"/>
        </w:rPr>
        <w:t>λ</w:t>
      </w:r>
      <w:r w:rsidRPr="004708AC">
        <w:rPr>
          <w:rFonts w:ascii="Times New Roman" w:hAnsi="Times New Roman" w:cs="Times New Roman"/>
          <w:sz w:val="24"/>
          <w:szCs w:val="24"/>
          <w:vertAlign w:val="subscript"/>
        </w:rPr>
        <w:t>max</w:t>
      </w:r>
      <w:proofErr w:type="spellEnd"/>
      <w:r w:rsidRPr="004708AC">
        <w:rPr>
          <w:rFonts w:ascii="Times New Roman" w:hAnsi="Times New Roman" w:cs="Times New Roman"/>
          <w:sz w:val="24"/>
          <w:szCs w:val="24"/>
        </w:rPr>
        <w:t xml:space="preserve">=430 </w:t>
      </w:r>
      <w:proofErr w:type="spellStart"/>
      <w:r w:rsidRPr="004708AC">
        <w:rPr>
          <w:rFonts w:ascii="Times New Roman" w:hAnsi="Times New Roman" w:cs="Times New Roman"/>
          <w:sz w:val="24"/>
          <w:szCs w:val="24"/>
        </w:rPr>
        <w:t>нм</w:t>
      </w:r>
      <w:proofErr w:type="spellEnd"/>
      <w:r w:rsidRPr="004708AC">
        <w:rPr>
          <w:rFonts w:ascii="Times New Roman" w:hAnsi="Times New Roman" w:cs="Times New Roman"/>
          <w:sz w:val="24"/>
          <w:szCs w:val="24"/>
        </w:rPr>
        <w:t xml:space="preserve"> </w:t>
      </w:r>
      <w:r w:rsidR="00FC1F0D" w:rsidRPr="004708AC">
        <w:rPr>
          <w:rFonts w:ascii="Times New Roman" w:hAnsi="Times New Roman" w:cs="Times New Roman"/>
          <w:sz w:val="24"/>
          <w:szCs w:val="24"/>
        </w:rPr>
        <w:t>[1</w:t>
      </w:r>
      <w:r w:rsidRPr="004708AC">
        <w:rPr>
          <w:rFonts w:ascii="Times New Roman" w:hAnsi="Times New Roman" w:cs="Times New Roman"/>
          <w:sz w:val="24"/>
          <w:szCs w:val="24"/>
        </w:rPr>
        <w:t xml:space="preserve">1]. </w:t>
      </w:r>
    </w:p>
    <w:p w14:paraId="5543A7BB" w14:textId="77777777" w:rsidR="009D1D13" w:rsidRPr="00DE4206" w:rsidRDefault="009D1D13" w:rsidP="009D1D13">
      <w:pPr>
        <w:spacing w:after="0" w:line="240" w:lineRule="auto"/>
        <w:ind w:firstLine="567"/>
        <w:jc w:val="both"/>
        <w:rPr>
          <w:rFonts w:ascii="Times New Roman" w:hAnsi="Times New Roman" w:cs="Times New Roman"/>
        </w:rPr>
      </w:pPr>
    </w:p>
    <w:p w14:paraId="639668EE" w14:textId="21854D4D" w:rsidR="007D7D83" w:rsidRPr="004708AC" w:rsidRDefault="007D7D83" w:rsidP="007D7D83">
      <w:pPr>
        <w:ind w:firstLine="567"/>
        <w:jc w:val="both"/>
        <w:rPr>
          <w:rFonts w:ascii="Times New Roman" w:hAnsi="Times New Roman" w:cs="Times New Roman"/>
          <w:sz w:val="24"/>
          <w:szCs w:val="24"/>
        </w:rPr>
      </w:pPr>
      <w:proofErr w:type="gramStart"/>
      <w:r w:rsidRPr="004708AC">
        <w:rPr>
          <w:rFonts w:ascii="Times New Roman" w:hAnsi="Times New Roman" w:cs="Times New Roman"/>
          <w:sz w:val="24"/>
          <w:szCs w:val="24"/>
        </w:rPr>
        <w:t>Третьем  этапом</w:t>
      </w:r>
      <w:proofErr w:type="gramEnd"/>
      <w:r w:rsidRPr="004708AC">
        <w:rPr>
          <w:rFonts w:ascii="Times New Roman" w:hAnsi="Times New Roman" w:cs="Times New Roman"/>
          <w:sz w:val="24"/>
          <w:szCs w:val="24"/>
        </w:rPr>
        <w:t xml:space="preserve"> работы  явился анализ компонентного состава экстрактов лекарственных растений методом ВЭЖХ. Для идентификации флавоноидов использовали времена удерживания, максимумы полос поглощения в электронных спектрах и сигналы в масс-спектрах.</w:t>
      </w:r>
    </w:p>
    <w:p w14:paraId="00E06C8F" w14:textId="49D3D208" w:rsidR="007D7D83" w:rsidRPr="009D1D13" w:rsidRDefault="007D7D83" w:rsidP="009D1D13">
      <w:pPr>
        <w:ind w:firstLine="567"/>
        <w:jc w:val="both"/>
        <w:rPr>
          <w:rFonts w:ascii="Times New Roman" w:hAnsi="Times New Roman" w:cs="Times New Roman"/>
          <w:sz w:val="24"/>
          <w:szCs w:val="24"/>
        </w:rPr>
      </w:pPr>
      <w:r w:rsidRPr="009D1D13">
        <w:rPr>
          <w:rFonts w:ascii="Times New Roman" w:hAnsi="Times New Roman" w:cs="Times New Roman"/>
          <w:sz w:val="24"/>
          <w:szCs w:val="24"/>
        </w:rPr>
        <w:t xml:space="preserve">Анализ электронного и масс-спектров компонентов экстракта </w:t>
      </w:r>
      <w:r w:rsidR="00195217">
        <w:rPr>
          <w:rFonts w:ascii="Times New Roman" w:hAnsi="Times New Roman" w:cs="Times New Roman"/>
          <w:sz w:val="24"/>
          <w:szCs w:val="24"/>
        </w:rPr>
        <w:t xml:space="preserve">чеснока </w:t>
      </w:r>
      <w:r w:rsidRPr="009D1D13">
        <w:rPr>
          <w:rFonts w:ascii="Times New Roman" w:hAnsi="Times New Roman" w:cs="Times New Roman"/>
          <w:sz w:val="24"/>
          <w:szCs w:val="24"/>
        </w:rPr>
        <w:t>позволил установить соединение с временем удерживания 15,58 мин, которое является кемпферол-3-β-D-</w:t>
      </w:r>
      <w:proofErr w:type="spellStart"/>
      <w:r w:rsidRPr="009D1D13">
        <w:rPr>
          <w:rFonts w:ascii="Times New Roman" w:hAnsi="Times New Roman" w:cs="Times New Roman"/>
          <w:sz w:val="24"/>
          <w:szCs w:val="24"/>
        </w:rPr>
        <w:t>глюкопиранозидом</w:t>
      </w:r>
      <w:proofErr w:type="spellEnd"/>
      <w:r w:rsidRPr="009D1D13">
        <w:rPr>
          <w:rFonts w:ascii="Times New Roman" w:hAnsi="Times New Roman" w:cs="Times New Roman"/>
          <w:sz w:val="24"/>
          <w:szCs w:val="24"/>
        </w:rPr>
        <w:t>, что подтверждено с помощью стандартного образца коммерческого препарата кемпферол-3-β-D-</w:t>
      </w:r>
      <w:proofErr w:type="spellStart"/>
      <w:r w:rsidRPr="009D1D13">
        <w:rPr>
          <w:rFonts w:ascii="Times New Roman" w:hAnsi="Times New Roman" w:cs="Times New Roman"/>
          <w:sz w:val="24"/>
          <w:szCs w:val="24"/>
        </w:rPr>
        <w:t>глюкопиранозида</w:t>
      </w:r>
      <w:proofErr w:type="spellEnd"/>
      <w:r w:rsidR="003E3539">
        <w:rPr>
          <w:rFonts w:ascii="Times New Roman" w:hAnsi="Times New Roman" w:cs="Times New Roman"/>
          <w:sz w:val="24"/>
          <w:szCs w:val="24"/>
        </w:rPr>
        <w:t xml:space="preserve"> (Р</w:t>
      </w:r>
      <w:r w:rsidRPr="009D1D13">
        <w:rPr>
          <w:rFonts w:ascii="Times New Roman" w:hAnsi="Times New Roman" w:cs="Times New Roman"/>
          <w:sz w:val="24"/>
          <w:szCs w:val="24"/>
        </w:rPr>
        <w:t xml:space="preserve">исунок </w:t>
      </w:r>
      <w:r w:rsidR="000B2829" w:rsidRPr="009D1D13">
        <w:rPr>
          <w:rFonts w:ascii="Times New Roman" w:hAnsi="Times New Roman" w:cs="Times New Roman"/>
          <w:sz w:val="24"/>
          <w:szCs w:val="24"/>
        </w:rPr>
        <w:t>11</w:t>
      </w:r>
      <w:r w:rsidR="003E3539">
        <w:rPr>
          <w:rFonts w:ascii="Times New Roman" w:hAnsi="Times New Roman" w:cs="Times New Roman"/>
          <w:sz w:val="24"/>
          <w:szCs w:val="24"/>
        </w:rPr>
        <w:t>, Приложение</w:t>
      </w:r>
      <w:r w:rsidRPr="009D1D13">
        <w:rPr>
          <w:rFonts w:ascii="Times New Roman" w:hAnsi="Times New Roman" w:cs="Times New Roman"/>
          <w:sz w:val="24"/>
          <w:szCs w:val="24"/>
        </w:rPr>
        <w:t>)</w:t>
      </w:r>
    </w:p>
    <w:p w14:paraId="7D429A48" w14:textId="26047470" w:rsidR="007D7D83" w:rsidRPr="009D1D13" w:rsidRDefault="009D1D13" w:rsidP="00014D3E">
      <w:pPr>
        <w:spacing w:after="0" w:line="240" w:lineRule="auto"/>
        <w:ind w:firstLine="567"/>
        <w:jc w:val="both"/>
        <w:rPr>
          <w:rFonts w:ascii="Times New Roman" w:hAnsi="Times New Roman" w:cs="Times New Roman"/>
          <w:sz w:val="24"/>
          <w:szCs w:val="24"/>
        </w:rPr>
      </w:pPr>
      <w:r w:rsidRPr="009D1D13">
        <w:rPr>
          <w:rFonts w:ascii="Times New Roman" w:hAnsi="Times New Roman" w:cs="Times New Roman"/>
          <w:sz w:val="24"/>
          <w:szCs w:val="24"/>
        </w:rPr>
        <w:t xml:space="preserve"> В </w:t>
      </w:r>
      <w:r w:rsidR="007D7D83" w:rsidRPr="009D1D13">
        <w:rPr>
          <w:rFonts w:ascii="Times New Roman" w:hAnsi="Times New Roman" w:cs="Times New Roman"/>
          <w:sz w:val="24"/>
          <w:szCs w:val="24"/>
        </w:rPr>
        <w:t xml:space="preserve">масс-спектре в области положительных ионов наблюдаются сигналы </w:t>
      </w:r>
      <w:proofErr w:type="spellStart"/>
      <w:r w:rsidR="007D7D83" w:rsidRPr="009D1D13">
        <w:rPr>
          <w:rFonts w:ascii="Times New Roman" w:hAnsi="Times New Roman" w:cs="Times New Roman"/>
          <w:sz w:val="24"/>
          <w:szCs w:val="24"/>
        </w:rPr>
        <w:t>молекулярого</w:t>
      </w:r>
      <w:proofErr w:type="spellEnd"/>
      <w:r w:rsidR="007D7D83" w:rsidRPr="009D1D13">
        <w:rPr>
          <w:rFonts w:ascii="Times New Roman" w:hAnsi="Times New Roman" w:cs="Times New Roman"/>
          <w:sz w:val="24"/>
          <w:szCs w:val="24"/>
        </w:rPr>
        <w:t xml:space="preserve"> иона [M+H]</w:t>
      </w:r>
      <w:r w:rsidR="007D7D83" w:rsidRPr="009D1D13">
        <w:rPr>
          <w:rFonts w:ascii="Times New Roman" w:hAnsi="Times New Roman" w:cs="Times New Roman"/>
          <w:sz w:val="24"/>
          <w:szCs w:val="24"/>
          <w:vertAlign w:val="superscript"/>
        </w:rPr>
        <w:t>+</w:t>
      </w:r>
      <w:r w:rsidR="007D7D83" w:rsidRPr="009D1D13">
        <w:rPr>
          <w:rFonts w:ascii="Times New Roman" w:hAnsi="Times New Roman" w:cs="Times New Roman"/>
          <w:sz w:val="24"/>
          <w:szCs w:val="24"/>
        </w:rPr>
        <w:t xml:space="preserve"> c m/z 449,56, который принадлежит </w:t>
      </w:r>
      <w:proofErr w:type="spellStart"/>
      <w:r w:rsidR="007D7D83" w:rsidRPr="009D1D13">
        <w:rPr>
          <w:rFonts w:ascii="Times New Roman" w:hAnsi="Times New Roman" w:cs="Times New Roman"/>
          <w:sz w:val="24"/>
          <w:szCs w:val="24"/>
        </w:rPr>
        <w:t>протонированной</w:t>
      </w:r>
      <w:proofErr w:type="spellEnd"/>
      <w:r w:rsidR="007D7D83" w:rsidRPr="009D1D13">
        <w:rPr>
          <w:rFonts w:ascii="Times New Roman" w:hAnsi="Times New Roman" w:cs="Times New Roman"/>
          <w:sz w:val="24"/>
          <w:szCs w:val="24"/>
        </w:rPr>
        <w:t xml:space="preserve"> форме кемпферол-3-β-D-</w:t>
      </w:r>
      <w:proofErr w:type="spellStart"/>
      <w:r w:rsidR="007D7D83" w:rsidRPr="009D1D13">
        <w:rPr>
          <w:rFonts w:ascii="Times New Roman" w:hAnsi="Times New Roman" w:cs="Times New Roman"/>
          <w:sz w:val="24"/>
          <w:szCs w:val="24"/>
        </w:rPr>
        <w:t>глюкопиранозида</w:t>
      </w:r>
      <w:proofErr w:type="spellEnd"/>
      <w:r w:rsidR="007D7D83" w:rsidRPr="009D1D13">
        <w:rPr>
          <w:rFonts w:ascii="Times New Roman" w:hAnsi="Times New Roman" w:cs="Times New Roman"/>
          <w:sz w:val="24"/>
          <w:szCs w:val="24"/>
        </w:rPr>
        <w:t xml:space="preserve">, и </w:t>
      </w:r>
      <w:proofErr w:type="spellStart"/>
      <w:r w:rsidR="007D7D83" w:rsidRPr="009D1D13">
        <w:rPr>
          <w:rFonts w:ascii="Times New Roman" w:hAnsi="Times New Roman" w:cs="Times New Roman"/>
          <w:sz w:val="24"/>
          <w:szCs w:val="24"/>
        </w:rPr>
        <w:t>молекулярого</w:t>
      </w:r>
      <w:proofErr w:type="spellEnd"/>
      <w:r w:rsidR="007D7D83" w:rsidRPr="009D1D13">
        <w:rPr>
          <w:rFonts w:ascii="Times New Roman" w:hAnsi="Times New Roman" w:cs="Times New Roman"/>
          <w:sz w:val="24"/>
          <w:szCs w:val="24"/>
        </w:rPr>
        <w:t xml:space="preserve"> иона [M–</w:t>
      </w:r>
      <w:proofErr w:type="spellStart"/>
      <w:r w:rsidR="007D7D83" w:rsidRPr="009D1D13">
        <w:rPr>
          <w:rFonts w:ascii="Times New Roman" w:hAnsi="Times New Roman" w:cs="Times New Roman"/>
          <w:sz w:val="24"/>
          <w:szCs w:val="24"/>
        </w:rPr>
        <w:t>glu+H</w:t>
      </w:r>
      <w:proofErr w:type="spellEnd"/>
      <w:r w:rsidR="007D7D83" w:rsidRPr="009D1D13">
        <w:rPr>
          <w:rFonts w:ascii="Times New Roman" w:hAnsi="Times New Roman" w:cs="Times New Roman"/>
          <w:sz w:val="24"/>
          <w:szCs w:val="24"/>
        </w:rPr>
        <w:t>]</w:t>
      </w:r>
      <w:r w:rsidR="007D7D83" w:rsidRPr="009D1D13">
        <w:rPr>
          <w:rFonts w:ascii="Times New Roman" w:hAnsi="Times New Roman" w:cs="Times New Roman"/>
          <w:sz w:val="24"/>
          <w:szCs w:val="24"/>
          <w:vertAlign w:val="superscript"/>
        </w:rPr>
        <w:t>+</w:t>
      </w:r>
      <w:r w:rsidR="007D7D83" w:rsidRPr="009D1D13">
        <w:rPr>
          <w:rFonts w:ascii="Times New Roman" w:hAnsi="Times New Roman" w:cs="Times New Roman"/>
          <w:sz w:val="24"/>
          <w:szCs w:val="24"/>
        </w:rPr>
        <w:t xml:space="preserve"> c m/z 287,51, относящегося к </w:t>
      </w:r>
      <w:proofErr w:type="spellStart"/>
      <w:r w:rsidR="007D7D83" w:rsidRPr="009D1D13">
        <w:rPr>
          <w:rFonts w:ascii="Times New Roman" w:hAnsi="Times New Roman" w:cs="Times New Roman"/>
          <w:sz w:val="24"/>
          <w:szCs w:val="24"/>
        </w:rPr>
        <w:t>агликону</w:t>
      </w:r>
      <w:proofErr w:type="spellEnd"/>
      <w:r w:rsidR="007D7D83" w:rsidRPr="009D1D13">
        <w:rPr>
          <w:rFonts w:ascii="Times New Roman" w:hAnsi="Times New Roman" w:cs="Times New Roman"/>
          <w:sz w:val="24"/>
          <w:szCs w:val="24"/>
        </w:rPr>
        <w:t xml:space="preserve"> кемпферол-3-β-D-</w:t>
      </w:r>
      <w:proofErr w:type="spellStart"/>
      <w:r w:rsidR="007D7D83" w:rsidRPr="009D1D13">
        <w:rPr>
          <w:rFonts w:ascii="Times New Roman" w:hAnsi="Times New Roman" w:cs="Times New Roman"/>
          <w:sz w:val="24"/>
          <w:szCs w:val="24"/>
        </w:rPr>
        <w:t>глюкопиранозида</w:t>
      </w:r>
      <w:proofErr w:type="spellEnd"/>
      <w:r w:rsidR="007D7D83" w:rsidRPr="009D1D13">
        <w:rPr>
          <w:rFonts w:ascii="Times New Roman" w:hAnsi="Times New Roman" w:cs="Times New Roman"/>
          <w:sz w:val="24"/>
          <w:szCs w:val="24"/>
        </w:rPr>
        <w:t xml:space="preserve"> – </w:t>
      </w:r>
      <w:proofErr w:type="spellStart"/>
      <w:r w:rsidR="007D7D83" w:rsidRPr="009D1D13">
        <w:rPr>
          <w:rFonts w:ascii="Times New Roman" w:hAnsi="Times New Roman" w:cs="Times New Roman"/>
          <w:sz w:val="24"/>
          <w:szCs w:val="24"/>
        </w:rPr>
        <w:t>кемпферолу</w:t>
      </w:r>
      <w:proofErr w:type="spellEnd"/>
      <w:r w:rsidR="007D7D83" w:rsidRPr="009D1D13">
        <w:rPr>
          <w:rFonts w:ascii="Times New Roman" w:hAnsi="Times New Roman" w:cs="Times New Roman"/>
          <w:sz w:val="24"/>
          <w:szCs w:val="24"/>
        </w:rPr>
        <w:t xml:space="preserve"> [</w:t>
      </w:r>
      <w:r w:rsidR="00A97E26" w:rsidRPr="009D1D13">
        <w:rPr>
          <w:rFonts w:ascii="Times New Roman" w:hAnsi="Times New Roman" w:cs="Times New Roman"/>
          <w:sz w:val="24"/>
          <w:szCs w:val="24"/>
        </w:rPr>
        <w:t>52</w:t>
      </w:r>
      <w:r w:rsidR="007D7D83" w:rsidRPr="009D1D13">
        <w:rPr>
          <w:rFonts w:ascii="Times New Roman" w:hAnsi="Times New Roman" w:cs="Times New Roman"/>
          <w:sz w:val="24"/>
          <w:szCs w:val="24"/>
        </w:rPr>
        <w:t>].</w:t>
      </w:r>
    </w:p>
    <w:p w14:paraId="7F25BD54" w14:textId="77777777" w:rsidR="007D7D83" w:rsidRPr="009D1D13" w:rsidRDefault="007D7D83" w:rsidP="00AE46A4">
      <w:pPr>
        <w:spacing w:after="0" w:line="240" w:lineRule="auto"/>
        <w:ind w:firstLine="567"/>
        <w:jc w:val="both"/>
        <w:rPr>
          <w:rFonts w:ascii="Times New Roman" w:hAnsi="Times New Roman" w:cs="Times New Roman"/>
          <w:sz w:val="24"/>
          <w:szCs w:val="24"/>
        </w:rPr>
      </w:pPr>
      <w:r w:rsidRPr="009D1D13">
        <w:rPr>
          <w:rFonts w:ascii="Times New Roman" w:hAnsi="Times New Roman" w:cs="Times New Roman"/>
          <w:sz w:val="24"/>
          <w:szCs w:val="24"/>
        </w:rPr>
        <w:t xml:space="preserve">Результаты идентификации флавоноидов в экстрактах лекарственных растений представлены в таблице </w:t>
      </w:r>
      <w:r w:rsidR="008306EC" w:rsidRPr="009D1D13">
        <w:rPr>
          <w:rFonts w:ascii="Times New Roman" w:hAnsi="Times New Roman" w:cs="Times New Roman"/>
          <w:sz w:val="24"/>
          <w:szCs w:val="24"/>
        </w:rPr>
        <w:t>5</w:t>
      </w:r>
      <w:r w:rsidRPr="009D1D13">
        <w:rPr>
          <w:rFonts w:ascii="Times New Roman" w:hAnsi="Times New Roman" w:cs="Times New Roman"/>
          <w:sz w:val="24"/>
          <w:szCs w:val="24"/>
        </w:rPr>
        <w:t>.</w:t>
      </w:r>
    </w:p>
    <w:p w14:paraId="65DD4569" w14:textId="77777777" w:rsidR="00AE46A4" w:rsidRPr="00DE4206" w:rsidRDefault="00AE46A4" w:rsidP="00AE46A4">
      <w:pPr>
        <w:spacing w:after="0" w:line="240" w:lineRule="auto"/>
        <w:ind w:firstLine="567"/>
        <w:jc w:val="both"/>
        <w:rPr>
          <w:rFonts w:ascii="Times New Roman" w:hAnsi="Times New Roman" w:cs="Times New Roman"/>
        </w:rPr>
      </w:pPr>
    </w:p>
    <w:p w14:paraId="74BCBDC2" w14:textId="77777777" w:rsidR="007D7D83" w:rsidRPr="00DE4206" w:rsidRDefault="007D7D83" w:rsidP="00AE46A4">
      <w:pPr>
        <w:spacing w:after="0" w:line="240" w:lineRule="auto"/>
        <w:ind w:firstLine="567"/>
        <w:jc w:val="both"/>
        <w:rPr>
          <w:rFonts w:ascii="Times New Roman" w:hAnsi="Times New Roman" w:cs="Times New Roman"/>
        </w:rPr>
      </w:pPr>
      <w:r w:rsidRPr="00DE4206">
        <w:rPr>
          <w:rFonts w:ascii="Times New Roman" w:hAnsi="Times New Roman" w:cs="Times New Roman"/>
        </w:rPr>
        <w:t xml:space="preserve">Таблица </w:t>
      </w:r>
      <w:r w:rsidR="008306EC" w:rsidRPr="00DE4206">
        <w:rPr>
          <w:rFonts w:ascii="Times New Roman" w:hAnsi="Times New Roman" w:cs="Times New Roman"/>
        </w:rPr>
        <w:t>5</w:t>
      </w:r>
      <w:r w:rsidRPr="00DE4206">
        <w:rPr>
          <w:rFonts w:ascii="Times New Roman" w:hAnsi="Times New Roman" w:cs="Times New Roman"/>
        </w:rPr>
        <w:t>. – Флавоноиды лекарственных растений [4, 7, 11]</w:t>
      </w:r>
    </w:p>
    <w:p w14:paraId="07C8BBE8" w14:textId="77777777" w:rsidR="00AE46A4" w:rsidRPr="00DE4206" w:rsidRDefault="00AE46A4" w:rsidP="00AE46A4">
      <w:pPr>
        <w:spacing w:after="0" w:line="240" w:lineRule="auto"/>
        <w:ind w:firstLine="567"/>
        <w:jc w:val="both"/>
        <w:rPr>
          <w:rFonts w:ascii="Times New Roman" w:hAnsi="Times New Roman" w:cs="Times New Roman"/>
        </w:rPr>
      </w:pPr>
    </w:p>
    <w:tbl>
      <w:tblPr>
        <w:tblW w:w="9690" w:type="dxa"/>
        <w:tblInd w:w="10" w:type="dxa"/>
        <w:tblLayout w:type="fixed"/>
        <w:tblCellMar>
          <w:left w:w="0" w:type="dxa"/>
          <w:right w:w="0" w:type="dxa"/>
        </w:tblCellMar>
        <w:tblLook w:val="04A0" w:firstRow="1" w:lastRow="0" w:firstColumn="1" w:lastColumn="0" w:noHBand="0" w:noVBand="1"/>
      </w:tblPr>
      <w:tblGrid>
        <w:gridCol w:w="2440"/>
        <w:gridCol w:w="1840"/>
        <w:gridCol w:w="2840"/>
        <w:gridCol w:w="2540"/>
        <w:gridCol w:w="30"/>
      </w:tblGrid>
      <w:tr w:rsidR="007D7D83" w:rsidRPr="00DE4206" w14:paraId="325B8297" w14:textId="77777777" w:rsidTr="008306EC">
        <w:trPr>
          <w:trHeight w:val="100"/>
        </w:trPr>
        <w:tc>
          <w:tcPr>
            <w:tcW w:w="2440" w:type="dxa"/>
            <w:tcBorders>
              <w:top w:val="single" w:sz="4" w:space="0" w:color="auto"/>
              <w:left w:val="single" w:sz="4" w:space="0" w:color="auto"/>
              <w:bottom w:val="single" w:sz="4" w:space="0" w:color="auto"/>
              <w:right w:val="single" w:sz="4" w:space="0" w:color="auto"/>
            </w:tcBorders>
            <w:vAlign w:val="bottom"/>
          </w:tcPr>
          <w:p w14:paraId="3ADD73A5" w14:textId="77777777" w:rsidR="007D7D83" w:rsidRPr="00DE4206" w:rsidRDefault="008306EC"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lastRenderedPageBreak/>
              <w:t>Лекарственное растение</w:t>
            </w:r>
          </w:p>
        </w:tc>
        <w:tc>
          <w:tcPr>
            <w:tcW w:w="1840" w:type="dxa"/>
            <w:tcBorders>
              <w:top w:val="single" w:sz="4" w:space="0" w:color="auto"/>
              <w:left w:val="single" w:sz="4" w:space="0" w:color="auto"/>
              <w:bottom w:val="single" w:sz="4" w:space="0" w:color="auto"/>
              <w:right w:val="single" w:sz="4" w:space="0" w:color="auto"/>
            </w:tcBorders>
            <w:vAlign w:val="bottom"/>
          </w:tcPr>
          <w:p w14:paraId="5CAA5BE7" w14:textId="77777777" w:rsidR="007D7D83" w:rsidRPr="00DE4206" w:rsidRDefault="008306EC" w:rsidP="00AE46A4">
            <w:pPr>
              <w:spacing w:after="0" w:line="240" w:lineRule="auto"/>
              <w:jc w:val="both"/>
              <w:rPr>
                <w:rFonts w:ascii="Times New Roman" w:hAnsi="Times New Roman" w:cs="Times New Roman"/>
              </w:rPr>
            </w:pPr>
            <w:r w:rsidRPr="00DE4206">
              <w:rPr>
                <w:rFonts w:ascii="Times New Roman" w:hAnsi="Times New Roman" w:cs="Times New Roman"/>
              </w:rPr>
              <w:t>Время удерживания, мин</w:t>
            </w:r>
          </w:p>
        </w:tc>
        <w:tc>
          <w:tcPr>
            <w:tcW w:w="2840" w:type="dxa"/>
            <w:tcBorders>
              <w:top w:val="single" w:sz="4" w:space="0" w:color="auto"/>
              <w:left w:val="single" w:sz="4" w:space="0" w:color="auto"/>
              <w:bottom w:val="single" w:sz="4" w:space="0" w:color="auto"/>
              <w:right w:val="single" w:sz="4" w:space="0" w:color="auto"/>
            </w:tcBorders>
            <w:vAlign w:val="bottom"/>
          </w:tcPr>
          <w:p w14:paraId="0E949A64" w14:textId="77777777" w:rsidR="007D7D83" w:rsidRPr="00DE4206" w:rsidRDefault="008306EC"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Ионы, m/z</w:t>
            </w:r>
          </w:p>
        </w:tc>
        <w:tc>
          <w:tcPr>
            <w:tcW w:w="2540" w:type="dxa"/>
            <w:tcBorders>
              <w:top w:val="single" w:sz="4" w:space="0" w:color="auto"/>
              <w:left w:val="single" w:sz="4" w:space="0" w:color="auto"/>
              <w:bottom w:val="single" w:sz="4" w:space="0" w:color="auto"/>
              <w:right w:val="single" w:sz="4" w:space="0" w:color="auto"/>
            </w:tcBorders>
            <w:vAlign w:val="bottom"/>
          </w:tcPr>
          <w:p w14:paraId="75F3B043" w14:textId="77777777" w:rsidR="007D7D83" w:rsidRPr="00DE4206" w:rsidRDefault="008306EC"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Идентифицированные флавоноиды</w:t>
            </w:r>
          </w:p>
        </w:tc>
        <w:tc>
          <w:tcPr>
            <w:tcW w:w="30" w:type="dxa"/>
            <w:tcBorders>
              <w:left w:val="single" w:sz="4" w:space="0" w:color="auto"/>
            </w:tcBorders>
            <w:vAlign w:val="bottom"/>
          </w:tcPr>
          <w:p w14:paraId="20BDF48D" w14:textId="77777777" w:rsidR="007D7D83" w:rsidRPr="00DE4206" w:rsidRDefault="007D7D83" w:rsidP="00AE46A4">
            <w:pPr>
              <w:spacing w:after="0" w:line="240" w:lineRule="auto"/>
              <w:ind w:firstLine="567"/>
              <w:jc w:val="both"/>
              <w:rPr>
                <w:rFonts w:ascii="Times New Roman" w:hAnsi="Times New Roman" w:cs="Times New Roman"/>
              </w:rPr>
            </w:pPr>
          </w:p>
        </w:tc>
      </w:tr>
      <w:tr w:rsidR="008306EC" w:rsidRPr="00DE4206" w14:paraId="3BD1A651" w14:textId="77777777" w:rsidTr="00237BA2">
        <w:trPr>
          <w:trHeight w:val="293"/>
        </w:trPr>
        <w:tc>
          <w:tcPr>
            <w:tcW w:w="2440" w:type="dxa"/>
            <w:tcBorders>
              <w:top w:val="single" w:sz="4" w:space="0" w:color="auto"/>
              <w:left w:val="single" w:sz="8" w:space="0" w:color="auto"/>
              <w:right w:val="single" w:sz="8" w:space="0" w:color="auto"/>
            </w:tcBorders>
          </w:tcPr>
          <w:p w14:paraId="7BADABA0" w14:textId="77777777" w:rsidR="008306EC" w:rsidRPr="00DE4206" w:rsidRDefault="00917720" w:rsidP="00AE46A4">
            <w:pPr>
              <w:spacing w:after="0" w:line="240" w:lineRule="auto"/>
              <w:rPr>
                <w:rFonts w:ascii="Times New Roman" w:hAnsi="Times New Roman" w:cs="Times New Roman"/>
              </w:rPr>
            </w:pPr>
            <w:proofErr w:type="spellStart"/>
            <w:r w:rsidRPr="00DE4206">
              <w:rPr>
                <w:rFonts w:ascii="Times New Roman" w:hAnsi="Times New Roman" w:cs="Times New Roman"/>
                <w:bCs/>
                <w:i/>
                <w:color w:val="000000" w:themeColor="text1"/>
                <w:lang w:val="en-US"/>
              </w:rPr>
              <w:t>Alhagi</w:t>
            </w:r>
            <w:proofErr w:type="spellEnd"/>
            <w:r w:rsidRPr="00DE4206">
              <w:rPr>
                <w:rFonts w:ascii="Times New Roman" w:hAnsi="Times New Roman" w:cs="Times New Roman"/>
                <w:bCs/>
                <w:i/>
                <w:color w:val="000000" w:themeColor="text1"/>
                <w:lang w:val="en-US"/>
              </w:rPr>
              <w:t xml:space="preserve"> </w:t>
            </w:r>
            <w:proofErr w:type="spellStart"/>
            <w:r w:rsidRPr="00DE4206">
              <w:rPr>
                <w:rFonts w:ascii="Times New Roman" w:hAnsi="Times New Roman" w:cs="Times New Roman"/>
                <w:bCs/>
                <w:i/>
                <w:color w:val="000000" w:themeColor="text1"/>
                <w:lang w:val="en-US"/>
              </w:rPr>
              <w:t>pseudalhagi</w:t>
            </w:r>
            <w:proofErr w:type="spellEnd"/>
            <w:r w:rsidRPr="00DE4206">
              <w:rPr>
                <w:rFonts w:ascii="Times New Roman" w:hAnsi="Times New Roman" w:cs="Times New Roman"/>
                <w:bCs/>
                <w:i/>
                <w:color w:val="000000" w:themeColor="text1"/>
                <w:lang w:val="en-US"/>
              </w:rPr>
              <w:t>.</w:t>
            </w:r>
          </w:p>
        </w:tc>
        <w:tc>
          <w:tcPr>
            <w:tcW w:w="1840" w:type="dxa"/>
            <w:tcBorders>
              <w:top w:val="single" w:sz="4" w:space="0" w:color="auto"/>
              <w:bottom w:val="single" w:sz="8" w:space="0" w:color="auto"/>
              <w:right w:val="single" w:sz="8" w:space="0" w:color="auto"/>
            </w:tcBorders>
            <w:vAlign w:val="bottom"/>
          </w:tcPr>
          <w:p w14:paraId="509E11FC" w14:textId="77777777" w:rsidR="008306EC" w:rsidRPr="00DE4206" w:rsidRDefault="008306EC"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6,33</w:t>
            </w:r>
          </w:p>
        </w:tc>
        <w:tc>
          <w:tcPr>
            <w:tcW w:w="2840" w:type="dxa"/>
            <w:tcBorders>
              <w:top w:val="single" w:sz="4" w:space="0" w:color="auto"/>
              <w:bottom w:val="single" w:sz="8" w:space="0" w:color="auto"/>
              <w:right w:val="single" w:sz="8" w:space="0" w:color="auto"/>
            </w:tcBorders>
            <w:vAlign w:val="bottom"/>
          </w:tcPr>
          <w:p w14:paraId="5B24C9EF" w14:textId="77777777" w:rsidR="008306EC" w:rsidRPr="00DE4206" w:rsidRDefault="008306EC"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[М–H2O+H]</w:t>
            </w:r>
            <w:r w:rsidRPr="00DE4206">
              <w:rPr>
                <w:rFonts w:ascii="Times New Roman" w:hAnsi="Times New Roman" w:cs="Times New Roman"/>
                <w:vertAlign w:val="superscript"/>
              </w:rPr>
              <w:t>+</w:t>
            </w:r>
            <w:r w:rsidRPr="00DE4206">
              <w:rPr>
                <w:rFonts w:ascii="Times New Roman" w:hAnsi="Times New Roman" w:cs="Times New Roman"/>
              </w:rPr>
              <w:t>, 431,35</w:t>
            </w:r>
          </w:p>
        </w:tc>
        <w:tc>
          <w:tcPr>
            <w:tcW w:w="2540" w:type="dxa"/>
            <w:tcBorders>
              <w:top w:val="single" w:sz="4" w:space="0" w:color="auto"/>
              <w:bottom w:val="single" w:sz="8" w:space="0" w:color="auto"/>
              <w:right w:val="single" w:sz="8" w:space="0" w:color="auto"/>
            </w:tcBorders>
            <w:vAlign w:val="bottom"/>
          </w:tcPr>
          <w:p w14:paraId="2D63CA6A" w14:textId="77777777" w:rsidR="008306EC" w:rsidRPr="00DE4206" w:rsidRDefault="008306EC" w:rsidP="00AE46A4">
            <w:pPr>
              <w:spacing w:after="0" w:line="240" w:lineRule="auto"/>
              <w:ind w:firstLine="142"/>
              <w:jc w:val="both"/>
              <w:rPr>
                <w:rFonts w:ascii="Times New Roman" w:hAnsi="Times New Roman" w:cs="Times New Roman"/>
              </w:rPr>
            </w:pPr>
            <w:proofErr w:type="spellStart"/>
            <w:r w:rsidRPr="00DE4206">
              <w:rPr>
                <w:rFonts w:ascii="Times New Roman" w:hAnsi="Times New Roman" w:cs="Times New Roman"/>
              </w:rPr>
              <w:t>Изоориентин</w:t>
            </w:r>
            <w:proofErr w:type="spellEnd"/>
          </w:p>
        </w:tc>
        <w:tc>
          <w:tcPr>
            <w:tcW w:w="30" w:type="dxa"/>
            <w:vAlign w:val="bottom"/>
          </w:tcPr>
          <w:p w14:paraId="68591042" w14:textId="77777777" w:rsidR="008306EC" w:rsidRPr="00DE4206" w:rsidRDefault="008306EC" w:rsidP="00AE46A4">
            <w:pPr>
              <w:spacing w:after="0" w:line="240" w:lineRule="auto"/>
              <w:ind w:firstLine="567"/>
              <w:jc w:val="both"/>
              <w:rPr>
                <w:rFonts w:ascii="Times New Roman" w:hAnsi="Times New Roman" w:cs="Times New Roman"/>
              </w:rPr>
            </w:pPr>
          </w:p>
        </w:tc>
      </w:tr>
      <w:tr w:rsidR="008306EC" w:rsidRPr="00DE4206" w14:paraId="379A243D" w14:textId="77777777" w:rsidTr="00237BA2">
        <w:trPr>
          <w:trHeight w:val="290"/>
        </w:trPr>
        <w:tc>
          <w:tcPr>
            <w:tcW w:w="2440" w:type="dxa"/>
            <w:tcBorders>
              <w:left w:val="single" w:sz="8" w:space="0" w:color="auto"/>
              <w:right w:val="single" w:sz="8" w:space="0" w:color="auto"/>
            </w:tcBorders>
          </w:tcPr>
          <w:p w14:paraId="74E6524E" w14:textId="77777777" w:rsidR="008306EC" w:rsidRPr="00DE4206" w:rsidRDefault="008306EC" w:rsidP="00AE46A4">
            <w:pPr>
              <w:spacing w:after="0" w:line="240" w:lineRule="auto"/>
              <w:rPr>
                <w:rFonts w:ascii="Times New Roman" w:hAnsi="Times New Roman" w:cs="Times New Roman"/>
              </w:rPr>
            </w:pPr>
          </w:p>
        </w:tc>
        <w:tc>
          <w:tcPr>
            <w:tcW w:w="1840" w:type="dxa"/>
            <w:tcBorders>
              <w:bottom w:val="single" w:sz="8" w:space="0" w:color="auto"/>
              <w:right w:val="single" w:sz="8" w:space="0" w:color="auto"/>
            </w:tcBorders>
            <w:vAlign w:val="bottom"/>
          </w:tcPr>
          <w:p w14:paraId="42F07538" w14:textId="77777777" w:rsidR="008306EC" w:rsidRPr="00DE4206" w:rsidRDefault="008306EC"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7,10</w:t>
            </w:r>
          </w:p>
        </w:tc>
        <w:tc>
          <w:tcPr>
            <w:tcW w:w="2840" w:type="dxa"/>
            <w:tcBorders>
              <w:bottom w:val="single" w:sz="8" w:space="0" w:color="auto"/>
              <w:right w:val="single" w:sz="8" w:space="0" w:color="auto"/>
            </w:tcBorders>
            <w:vAlign w:val="bottom"/>
          </w:tcPr>
          <w:p w14:paraId="1DCDBAFD" w14:textId="77777777" w:rsidR="008306EC" w:rsidRPr="00DE4206" w:rsidRDefault="008306EC"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[M+H]</w:t>
            </w:r>
            <w:r w:rsidRPr="00DE4206">
              <w:rPr>
                <w:rFonts w:ascii="Times New Roman" w:hAnsi="Times New Roman" w:cs="Times New Roman"/>
                <w:vertAlign w:val="superscript"/>
              </w:rPr>
              <w:t>+</w:t>
            </w:r>
            <w:r w:rsidRPr="00DE4206">
              <w:rPr>
                <w:rFonts w:ascii="Times New Roman" w:hAnsi="Times New Roman" w:cs="Times New Roman"/>
              </w:rPr>
              <w:t>, 449,49</w:t>
            </w:r>
          </w:p>
        </w:tc>
        <w:tc>
          <w:tcPr>
            <w:tcW w:w="2540" w:type="dxa"/>
            <w:tcBorders>
              <w:bottom w:val="single" w:sz="8" w:space="0" w:color="auto"/>
              <w:right w:val="single" w:sz="8" w:space="0" w:color="auto"/>
            </w:tcBorders>
            <w:vAlign w:val="bottom"/>
          </w:tcPr>
          <w:p w14:paraId="788B46FC" w14:textId="77777777" w:rsidR="008306EC" w:rsidRPr="00DE4206" w:rsidRDefault="008306EC" w:rsidP="00AE46A4">
            <w:pPr>
              <w:spacing w:after="0" w:line="240" w:lineRule="auto"/>
              <w:ind w:firstLine="142"/>
              <w:jc w:val="both"/>
              <w:rPr>
                <w:rFonts w:ascii="Times New Roman" w:hAnsi="Times New Roman" w:cs="Times New Roman"/>
              </w:rPr>
            </w:pPr>
            <w:proofErr w:type="spellStart"/>
            <w:r w:rsidRPr="00DE4206">
              <w:rPr>
                <w:rFonts w:ascii="Times New Roman" w:hAnsi="Times New Roman" w:cs="Times New Roman"/>
              </w:rPr>
              <w:t>Ориентин</w:t>
            </w:r>
            <w:proofErr w:type="spellEnd"/>
          </w:p>
        </w:tc>
        <w:tc>
          <w:tcPr>
            <w:tcW w:w="30" w:type="dxa"/>
            <w:vAlign w:val="bottom"/>
          </w:tcPr>
          <w:p w14:paraId="122F31E7" w14:textId="77777777" w:rsidR="008306EC" w:rsidRPr="00DE4206" w:rsidRDefault="008306EC" w:rsidP="00AE46A4">
            <w:pPr>
              <w:spacing w:after="0" w:line="240" w:lineRule="auto"/>
              <w:ind w:firstLine="567"/>
              <w:jc w:val="both"/>
              <w:rPr>
                <w:rFonts w:ascii="Times New Roman" w:hAnsi="Times New Roman" w:cs="Times New Roman"/>
              </w:rPr>
            </w:pPr>
          </w:p>
        </w:tc>
      </w:tr>
      <w:tr w:rsidR="008306EC" w:rsidRPr="00DE4206" w14:paraId="195D9C29" w14:textId="77777777" w:rsidTr="00237BA2">
        <w:trPr>
          <w:trHeight w:val="290"/>
        </w:trPr>
        <w:tc>
          <w:tcPr>
            <w:tcW w:w="2440" w:type="dxa"/>
            <w:tcBorders>
              <w:left w:val="single" w:sz="8" w:space="0" w:color="auto"/>
              <w:right w:val="single" w:sz="8" w:space="0" w:color="auto"/>
            </w:tcBorders>
          </w:tcPr>
          <w:p w14:paraId="2F6D1047" w14:textId="77777777" w:rsidR="008306EC" w:rsidRPr="00DE4206" w:rsidRDefault="008306EC" w:rsidP="00AE46A4">
            <w:pPr>
              <w:spacing w:after="0" w:line="240" w:lineRule="auto"/>
              <w:rPr>
                <w:rFonts w:ascii="Times New Roman" w:hAnsi="Times New Roman" w:cs="Times New Roman"/>
              </w:rPr>
            </w:pPr>
          </w:p>
        </w:tc>
        <w:tc>
          <w:tcPr>
            <w:tcW w:w="1840" w:type="dxa"/>
            <w:tcBorders>
              <w:bottom w:val="single" w:sz="8" w:space="0" w:color="auto"/>
              <w:right w:val="single" w:sz="8" w:space="0" w:color="auto"/>
            </w:tcBorders>
            <w:vAlign w:val="bottom"/>
          </w:tcPr>
          <w:p w14:paraId="06163EA6" w14:textId="77777777" w:rsidR="008306EC" w:rsidRPr="00DE4206" w:rsidRDefault="008306EC"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9,56</w:t>
            </w:r>
          </w:p>
        </w:tc>
        <w:tc>
          <w:tcPr>
            <w:tcW w:w="2840" w:type="dxa"/>
            <w:tcBorders>
              <w:bottom w:val="single" w:sz="8" w:space="0" w:color="auto"/>
              <w:right w:val="single" w:sz="8" w:space="0" w:color="auto"/>
            </w:tcBorders>
            <w:vAlign w:val="bottom"/>
          </w:tcPr>
          <w:p w14:paraId="1E6E2B64" w14:textId="77777777" w:rsidR="008306EC" w:rsidRPr="00DE4206" w:rsidRDefault="008306EC"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[M+H]</w:t>
            </w:r>
            <w:r w:rsidRPr="00DE4206">
              <w:rPr>
                <w:rFonts w:ascii="Times New Roman" w:hAnsi="Times New Roman" w:cs="Times New Roman"/>
                <w:vertAlign w:val="superscript"/>
              </w:rPr>
              <w:t>+</w:t>
            </w:r>
            <w:r w:rsidRPr="00DE4206">
              <w:rPr>
                <w:rFonts w:ascii="Times New Roman" w:hAnsi="Times New Roman" w:cs="Times New Roman"/>
              </w:rPr>
              <w:t>, 433,52</w:t>
            </w:r>
          </w:p>
        </w:tc>
        <w:tc>
          <w:tcPr>
            <w:tcW w:w="2540" w:type="dxa"/>
            <w:tcBorders>
              <w:bottom w:val="single" w:sz="8" w:space="0" w:color="auto"/>
              <w:right w:val="single" w:sz="8" w:space="0" w:color="auto"/>
            </w:tcBorders>
            <w:vAlign w:val="bottom"/>
          </w:tcPr>
          <w:p w14:paraId="038360F1" w14:textId="77777777" w:rsidR="008306EC" w:rsidRPr="00DE4206" w:rsidRDefault="008306EC" w:rsidP="00AE46A4">
            <w:pPr>
              <w:spacing w:after="0" w:line="240" w:lineRule="auto"/>
              <w:ind w:firstLine="142"/>
              <w:jc w:val="both"/>
              <w:rPr>
                <w:rFonts w:ascii="Times New Roman" w:hAnsi="Times New Roman" w:cs="Times New Roman"/>
              </w:rPr>
            </w:pPr>
            <w:proofErr w:type="spellStart"/>
            <w:r w:rsidRPr="00DE4206">
              <w:rPr>
                <w:rFonts w:ascii="Times New Roman" w:hAnsi="Times New Roman" w:cs="Times New Roman"/>
              </w:rPr>
              <w:t>Витексин</w:t>
            </w:r>
            <w:proofErr w:type="spellEnd"/>
          </w:p>
        </w:tc>
        <w:tc>
          <w:tcPr>
            <w:tcW w:w="30" w:type="dxa"/>
            <w:vAlign w:val="bottom"/>
          </w:tcPr>
          <w:p w14:paraId="622AA736" w14:textId="77777777" w:rsidR="008306EC" w:rsidRPr="00DE4206" w:rsidRDefault="008306EC" w:rsidP="00AE46A4">
            <w:pPr>
              <w:spacing w:after="0" w:line="240" w:lineRule="auto"/>
              <w:ind w:firstLine="567"/>
              <w:jc w:val="both"/>
              <w:rPr>
                <w:rFonts w:ascii="Times New Roman" w:hAnsi="Times New Roman" w:cs="Times New Roman"/>
              </w:rPr>
            </w:pPr>
          </w:p>
        </w:tc>
      </w:tr>
      <w:tr w:rsidR="007D7D83" w:rsidRPr="00DE4206" w14:paraId="4D8C5F0E" w14:textId="77777777" w:rsidTr="008306EC">
        <w:trPr>
          <w:trHeight w:val="290"/>
        </w:trPr>
        <w:tc>
          <w:tcPr>
            <w:tcW w:w="2440" w:type="dxa"/>
            <w:tcBorders>
              <w:left w:val="single" w:sz="8" w:space="0" w:color="auto"/>
              <w:bottom w:val="single" w:sz="8" w:space="0" w:color="auto"/>
              <w:right w:val="single" w:sz="8" w:space="0" w:color="auto"/>
            </w:tcBorders>
            <w:vAlign w:val="bottom"/>
          </w:tcPr>
          <w:p w14:paraId="373C86B2" w14:textId="77777777" w:rsidR="007D7D83" w:rsidRPr="00DE4206" w:rsidRDefault="007D7D83" w:rsidP="00AE46A4">
            <w:pPr>
              <w:spacing w:after="0" w:line="240" w:lineRule="auto"/>
              <w:ind w:firstLine="142"/>
              <w:jc w:val="both"/>
              <w:rPr>
                <w:rFonts w:ascii="Times New Roman" w:hAnsi="Times New Roman" w:cs="Times New Roman"/>
              </w:rPr>
            </w:pPr>
          </w:p>
        </w:tc>
        <w:tc>
          <w:tcPr>
            <w:tcW w:w="1840" w:type="dxa"/>
            <w:tcBorders>
              <w:bottom w:val="single" w:sz="8" w:space="0" w:color="auto"/>
              <w:right w:val="single" w:sz="8" w:space="0" w:color="auto"/>
            </w:tcBorders>
            <w:vAlign w:val="bottom"/>
          </w:tcPr>
          <w:p w14:paraId="28081E2D"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10,23</w:t>
            </w:r>
          </w:p>
        </w:tc>
        <w:tc>
          <w:tcPr>
            <w:tcW w:w="2840" w:type="dxa"/>
            <w:tcBorders>
              <w:bottom w:val="single" w:sz="8" w:space="0" w:color="auto"/>
              <w:right w:val="single" w:sz="8" w:space="0" w:color="auto"/>
            </w:tcBorders>
            <w:vAlign w:val="bottom"/>
          </w:tcPr>
          <w:p w14:paraId="5A7A7113"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[М–H2O+H]</w:t>
            </w:r>
            <w:r w:rsidRPr="00DE4206">
              <w:rPr>
                <w:rFonts w:ascii="Times New Roman" w:hAnsi="Times New Roman" w:cs="Times New Roman"/>
                <w:vertAlign w:val="superscript"/>
              </w:rPr>
              <w:t>+</w:t>
            </w:r>
            <w:r w:rsidRPr="00DE4206">
              <w:rPr>
                <w:rFonts w:ascii="Times New Roman" w:hAnsi="Times New Roman" w:cs="Times New Roman"/>
              </w:rPr>
              <w:t>, 415,51</w:t>
            </w:r>
          </w:p>
        </w:tc>
        <w:tc>
          <w:tcPr>
            <w:tcW w:w="2540" w:type="dxa"/>
            <w:tcBorders>
              <w:bottom w:val="single" w:sz="8" w:space="0" w:color="auto"/>
              <w:right w:val="single" w:sz="8" w:space="0" w:color="auto"/>
            </w:tcBorders>
            <w:vAlign w:val="bottom"/>
          </w:tcPr>
          <w:p w14:paraId="2650BFBE" w14:textId="77777777" w:rsidR="007D7D83" w:rsidRPr="00DE4206" w:rsidRDefault="007D7D83" w:rsidP="00AE46A4">
            <w:pPr>
              <w:spacing w:after="0" w:line="240" w:lineRule="auto"/>
              <w:ind w:firstLine="142"/>
              <w:jc w:val="both"/>
              <w:rPr>
                <w:rFonts w:ascii="Times New Roman" w:hAnsi="Times New Roman" w:cs="Times New Roman"/>
              </w:rPr>
            </w:pPr>
            <w:proofErr w:type="spellStart"/>
            <w:r w:rsidRPr="00DE4206">
              <w:rPr>
                <w:rFonts w:ascii="Times New Roman" w:hAnsi="Times New Roman" w:cs="Times New Roman"/>
              </w:rPr>
              <w:t>Изовитексин</w:t>
            </w:r>
            <w:proofErr w:type="spellEnd"/>
          </w:p>
        </w:tc>
        <w:tc>
          <w:tcPr>
            <w:tcW w:w="30" w:type="dxa"/>
            <w:vAlign w:val="bottom"/>
          </w:tcPr>
          <w:p w14:paraId="02D8ADB3"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468BF133" w14:textId="77777777" w:rsidTr="008306EC">
        <w:trPr>
          <w:trHeight w:val="290"/>
        </w:trPr>
        <w:tc>
          <w:tcPr>
            <w:tcW w:w="2440" w:type="dxa"/>
            <w:tcBorders>
              <w:left w:val="single" w:sz="8" w:space="0" w:color="auto"/>
              <w:right w:val="single" w:sz="8" w:space="0" w:color="auto"/>
            </w:tcBorders>
            <w:vAlign w:val="bottom"/>
          </w:tcPr>
          <w:p w14:paraId="1D276A51" w14:textId="77777777" w:rsidR="007D7D83" w:rsidRPr="00DE4206" w:rsidRDefault="008306EC" w:rsidP="00AE46A4">
            <w:pPr>
              <w:spacing w:after="0" w:line="240" w:lineRule="auto"/>
              <w:ind w:firstLine="142"/>
              <w:jc w:val="both"/>
              <w:rPr>
                <w:rFonts w:ascii="Times New Roman" w:hAnsi="Times New Roman" w:cs="Times New Roman"/>
              </w:rPr>
            </w:pPr>
            <w:r w:rsidRPr="00DE4206">
              <w:rPr>
                <w:rFonts w:ascii="Times New Roman" w:hAnsi="Times New Roman" w:cs="Times New Roman"/>
                <w:i/>
                <w:color w:val="000000" w:themeColor="text1"/>
                <w:lang w:val="en-US"/>
              </w:rPr>
              <w:t>Artemisia absinthium L</w:t>
            </w:r>
          </w:p>
        </w:tc>
        <w:tc>
          <w:tcPr>
            <w:tcW w:w="1840" w:type="dxa"/>
            <w:tcBorders>
              <w:bottom w:val="single" w:sz="8" w:space="0" w:color="auto"/>
              <w:right w:val="single" w:sz="8" w:space="0" w:color="auto"/>
            </w:tcBorders>
            <w:vAlign w:val="bottom"/>
          </w:tcPr>
          <w:p w14:paraId="0C2661D2"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12,44</w:t>
            </w:r>
          </w:p>
        </w:tc>
        <w:tc>
          <w:tcPr>
            <w:tcW w:w="2840" w:type="dxa"/>
            <w:tcBorders>
              <w:bottom w:val="single" w:sz="8" w:space="0" w:color="auto"/>
              <w:right w:val="single" w:sz="8" w:space="0" w:color="auto"/>
            </w:tcBorders>
            <w:vAlign w:val="bottom"/>
          </w:tcPr>
          <w:p w14:paraId="37837833"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[М+H]</w:t>
            </w:r>
            <w:r w:rsidRPr="00DE4206">
              <w:rPr>
                <w:rFonts w:ascii="Times New Roman" w:hAnsi="Times New Roman" w:cs="Times New Roman"/>
                <w:vertAlign w:val="superscript"/>
              </w:rPr>
              <w:t>+</w:t>
            </w:r>
            <w:r w:rsidRPr="00DE4206">
              <w:rPr>
                <w:rFonts w:ascii="Times New Roman" w:hAnsi="Times New Roman" w:cs="Times New Roman"/>
              </w:rPr>
              <w:t>, 463,54</w:t>
            </w:r>
          </w:p>
        </w:tc>
        <w:tc>
          <w:tcPr>
            <w:tcW w:w="2540" w:type="dxa"/>
            <w:tcBorders>
              <w:bottom w:val="single" w:sz="8" w:space="0" w:color="auto"/>
              <w:right w:val="single" w:sz="8" w:space="0" w:color="auto"/>
            </w:tcBorders>
            <w:vAlign w:val="bottom"/>
          </w:tcPr>
          <w:p w14:paraId="49A71E3C" w14:textId="77777777" w:rsidR="007D7D83" w:rsidRPr="00DE4206" w:rsidRDefault="007D7D83" w:rsidP="00AE46A4">
            <w:pPr>
              <w:spacing w:after="0" w:line="240" w:lineRule="auto"/>
              <w:ind w:firstLine="142"/>
              <w:jc w:val="both"/>
              <w:rPr>
                <w:rFonts w:ascii="Times New Roman" w:hAnsi="Times New Roman" w:cs="Times New Roman"/>
              </w:rPr>
            </w:pPr>
            <w:proofErr w:type="spellStart"/>
            <w:r w:rsidRPr="00DE4206">
              <w:rPr>
                <w:rFonts w:ascii="Times New Roman" w:hAnsi="Times New Roman" w:cs="Times New Roman"/>
              </w:rPr>
              <w:t>Скутелларин</w:t>
            </w:r>
            <w:proofErr w:type="spellEnd"/>
          </w:p>
        </w:tc>
        <w:tc>
          <w:tcPr>
            <w:tcW w:w="30" w:type="dxa"/>
            <w:vAlign w:val="bottom"/>
          </w:tcPr>
          <w:p w14:paraId="2B3FB83E"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203862C0" w14:textId="77777777" w:rsidTr="008306EC">
        <w:trPr>
          <w:trHeight w:val="296"/>
        </w:trPr>
        <w:tc>
          <w:tcPr>
            <w:tcW w:w="2440" w:type="dxa"/>
            <w:tcBorders>
              <w:left w:val="single" w:sz="8" w:space="0" w:color="auto"/>
              <w:right w:val="single" w:sz="8" w:space="0" w:color="auto"/>
            </w:tcBorders>
            <w:vAlign w:val="bottom"/>
          </w:tcPr>
          <w:p w14:paraId="01B100BB" w14:textId="77777777" w:rsidR="007D7D83" w:rsidRPr="00DE4206" w:rsidRDefault="007D7D83" w:rsidP="00AE46A4">
            <w:pPr>
              <w:spacing w:after="0" w:line="240" w:lineRule="auto"/>
              <w:jc w:val="both"/>
              <w:rPr>
                <w:rFonts w:ascii="Times New Roman" w:hAnsi="Times New Roman" w:cs="Times New Roman"/>
              </w:rPr>
            </w:pPr>
          </w:p>
        </w:tc>
        <w:tc>
          <w:tcPr>
            <w:tcW w:w="1840" w:type="dxa"/>
            <w:vMerge w:val="restart"/>
            <w:tcBorders>
              <w:right w:val="single" w:sz="8" w:space="0" w:color="auto"/>
            </w:tcBorders>
            <w:vAlign w:val="bottom"/>
          </w:tcPr>
          <w:p w14:paraId="7E75B92E"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19,88</w:t>
            </w:r>
          </w:p>
        </w:tc>
        <w:tc>
          <w:tcPr>
            <w:tcW w:w="2840" w:type="dxa"/>
            <w:tcBorders>
              <w:right w:val="single" w:sz="8" w:space="0" w:color="auto"/>
            </w:tcBorders>
            <w:vAlign w:val="bottom"/>
          </w:tcPr>
          <w:p w14:paraId="054E2336"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[М+H]</w:t>
            </w:r>
            <w:r w:rsidRPr="00DE4206">
              <w:rPr>
                <w:rFonts w:ascii="Times New Roman" w:hAnsi="Times New Roman" w:cs="Times New Roman"/>
                <w:vertAlign w:val="superscript"/>
              </w:rPr>
              <w:t>+</w:t>
            </w:r>
            <w:r w:rsidRPr="00DE4206">
              <w:rPr>
                <w:rFonts w:ascii="Times New Roman" w:hAnsi="Times New Roman" w:cs="Times New Roman"/>
              </w:rPr>
              <w:t>, 609,62;</w:t>
            </w:r>
          </w:p>
        </w:tc>
        <w:tc>
          <w:tcPr>
            <w:tcW w:w="2540" w:type="dxa"/>
            <w:vMerge w:val="restart"/>
            <w:tcBorders>
              <w:right w:val="single" w:sz="8" w:space="0" w:color="auto"/>
            </w:tcBorders>
            <w:vAlign w:val="bottom"/>
          </w:tcPr>
          <w:p w14:paraId="21A97EA6" w14:textId="77777777" w:rsidR="007D7D83" w:rsidRPr="00DE4206" w:rsidRDefault="007D7D83" w:rsidP="00AE46A4">
            <w:pPr>
              <w:spacing w:after="0" w:line="240" w:lineRule="auto"/>
              <w:ind w:firstLine="142"/>
              <w:jc w:val="both"/>
              <w:rPr>
                <w:rFonts w:ascii="Times New Roman" w:hAnsi="Times New Roman" w:cs="Times New Roman"/>
              </w:rPr>
            </w:pPr>
            <w:proofErr w:type="spellStart"/>
            <w:r w:rsidRPr="00DE4206">
              <w:rPr>
                <w:rFonts w:ascii="Times New Roman" w:hAnsi="Times New Roman" w:cs="Times New Roman"/>
              </w:rPr>
              <w:t>Диосмин</w:t>
            </w:r>
            <w:proofErr w:type="spellEnd"/>
          </w:p>
        </w:tc>
        <w:tc>
          <w:tcPr>
            <w:tcW w:w="30" w:type="dxa"/>
            <w:vAlign w:val="bottom"/>
          </w:tcPr>
          <w:p w14:paraId="7E6C6A56"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2976CDBA" w14:textId="77777777" w:rsidTr="008306EC">
        <w:trPr>
          <w:trHeight w:val="135"/>
        </w:trPr>
        <w:tc>
          <w:tcPr>
            <w:tcW w:w="2440" w:type="dxa"/>
            <w:tcBorders>
              <w:left w:val="single" w:sz="8" w:space="0" w:color="auto"/>
              <w:right w:val="single" w:sz="8" w:space="0" w:color="auto"/>
            </w:tcBorders>
            <w:vAlign w:val="bottom"/>
          </w:tcPr>
          <w:p w14:paraId="2E311CD1" w14:textId="77777777" w:rsidR="007D7D83" w:rsidRPr="00DE4206" w:rsidRDefault="007D7D83" w:rsidP="00AE46A4">
            <w:pPr>
              <w:spacing w:after="0" w:line="240" w:lineRule="auto"/>
              <w:ind w:firstLine="142"/>
              <w:jc w:val="both"/>
              <w:rPr>
                <w:rFonts w:ascii="Times New Roman" w:hAnsi="Times New Roman" w:cs="Times New Roman"/>
              </w:rPr>
            </w:pPr>
          </w:p>
        </w:tc>
        <w:tc>
          <w:tcPr>
            <w:tcW w:w="1840" w:type="dxa"/>
            <w:vMerge/>
            <w:tcBorders>
              <w:right w:val="single" w:sz="8" w:space="0" w:color="auto"/>
            </w:tcBorders>
            <w:vAlign w:val="bottom"/>
          </w:tcPr>
          <w:p w14:paraId="2D2B5931" w14:textId="77777777" w:rsidR="007D7D83" w:rsidRPr="00DE4206" w:rsidRDefault="007D7D83" w:rsidP="00AE46A4">
            <w:pPr>
              <w:spacing w:after="0" w:line="240" w:lineRule="auto"/>
              <w:ind w:firstLine="142"/>
              <w:jc w:val="both"/>
              <w:rPr>
                <w:rFonts w:ascii="Times New Roman" w:hAnsi="Times New Roman" w:cs="Times New Roman"/>
              </w:rPr>
            </w:pPr>
          </w:p>
        </w:tc>
        <w:tc>
          <w:tcPr>
            <w:tcW w:w="2840" w:type="dxa"/>
            <w:vMerge w:val="restart"/>
            <w:tcBorders>
              <w:right w:val="single" w:sz="8" w:space="0" w:color="auto"/>
            </w:tcBorders>
            <w:vAlign w:val="bottom"/>
          </w:tcPr>
          <w:p w14:paraId="7309696A"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[M–2glu+H]</w:t>
            </w:r>
            <w:r w:rsidRPr="00DE4206">
              <w:rPr>
                <w:rFonts w:ascii="Times New Roman" w:hAnsi="Times New Roman" w:cs="Times New Roman"/>
                <w:vertAlign w:val="superscript"/>
              </w:rPr>
              <w:t>+</w:t>
            </w:r>
            <w:r w:rsidRPr="00DE4206">
              <w:rPr>
                <w:rFonts w:ascii="Times New Roman" w:hAnsi="Times New Roman" w:cs="Times New Roman"/>
              </w:rPr>
              <w:t>, 301,63</w:t>
            </w:r>
          </w:p>
        </w:tc>
        <w:tc>
          <w:tcPr>
            <w:tcW w:w="2540" w:type="dxa"/>
            <w:vMerge/>
            <w:tcBorders>
              <w:right w:val="single" w:sz="8" w:space="0" w:color="auto"/>
            </w:tcBorders>
            <w:vAlign w:val="bottom"/>
          </w:tcPr>
          <w:p w14:paraId="4B1E05B0" w14:textId="77777777" w:rsidR="007D7D83" w:rsidRPr="00DE4206" w:rsidRDefault="007D7D83" w:rsidP="00AE46A4">
            <w:pPr>
              <w:spacing w:after="0" w:line="240" w:lineRule="auto"/>
              <w:ind w:firstLine="142"/>
              <w:jc w:val="both"/>
              <w:rPr>
                <w:rFonts w:ascii="Times New Roman" w:hAnsi="Times New Roman" w:cs="Times New Roman"/>
              </w:rPr>
            </w:pPr>
          </w:p>
        </w:tc>
        <w:tc>
          <w:tcPr>
            <w:tcW w:w="30" w:type="dxa"/>
            <w:vAlign w:val="bottom"/>
          </w:tcPr>
          <w:p w14:paraId="59CD0648"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28E8F16C" w14:textId="77777777" w:rsidTr="008306EC">
        <w:trPr>
          <w:trHeight w:val="159"/>
        </w:trPr>
        <w:tc>
          <w:tcPr>
            <w:tcW w:w="2440" w:type="dxa"/>
            <w:tcBorders>
              <w:left w:val="single" w:sz="8" w:space="0" w:color="auto"/>
              <w:right w:val="single" w:sz="8" w:space="0" w:color="auto"/>
            </w:tcBorders>
            <w:vAlign w:val="bottom"/>
          </w:tcPr>
          <w:p w14:paraId="4DBF1CAE" w14:textId="77777777" w:rsidR="007D7D83" w:rsidRPr="00DE4206" w:rsidRDefault="007D7D83" w:rsidP="00AE46A4">
            <w:pPr>
              <w:spacing w:after="0" w:line="240" w:lineRule="auto"/>
              <w:ind w:firstLine="142"/>
              <w:jc w:val="both"/>
              <w:rPr>
                <w:rFonts w:ascii="Times New Roman" w:hAnsi="Times New Roman" w:cs="Times New Roman"/>
              </w:rPr>
            </w:pPr>
          </w:p>
        </w:tc>
        <w:tc>
          <w:tcPr>
            <w:tcW w:w="1840" w:type="dxa"/>
            <w:tcBorders>
              <w:bottom w:val="single" w:sz="8" w:space="0" w:color="auto"/>
              <w:right w:val="single" w:sz="8" w:space="0" w:color="auto"/>
            </w:tcBorders>
            <w:vAlign w:val="bottom"/>
          </w:tcPr>
          <w:p w14:paraId="37BC1D52" w14:textId="77777777" w:rsidR="007D7D83" w:rsidRPr="00DE4206" w:rsidRDefault="007D7D83" w:rsidP="00AE46A4">
            <w:pPr>
              <w:spacing w:after="0" w:line="240" w:lineRule="auto"/>
              <w:ind w:firstLine="142"/>
              <w:jc w:val="both"/>
              <w:rPr>
                <w:rFonts w:ascii="Times New Roman" w:hAnsi="Times New Roman" w:cs="Times New Roman"/>
              </w:rPr>
            </w:pPr>
          </w:p>
        </w:tc>
        <w:tc>
          <w:tcPr>
            <w:tcW w:w="2840" w:type="dxa"/>
            <w:vMerge/>
            <w:tcBorders>
              <w:bottom w:val="single" w:sz="8" w:space="0" w:color="auto"/>
              <w:right w:val="single" w:sz="8" w:space="0" w:color="auto"/>
            </w:tcBorders>
            <w:vAlign w:val="bottom"/>
          </w:tcPr>
          <w:p w14:paraId="46BDB206" w14:textId="77777777" w:rsidR="007D7D83" w:rsidRPr="00DE4206" w:rsidRDefault="007D7D83" w:rsidP="00AE46A4">
            <w:pPr>
              <w:spacing w:after="0" w:line="240" w:lineRule="auto"/>
              <w:ind w:firstLine="142"/>
              <w:jc w:val="both"/>
              <w:rPr>
                <w:rFonts w:ascii="Times New Roman" w:hAnsi="Times New Roman" w:cs="Times New Roman"/>
              </w:rPr>
            </w:pPr>
          </w:p>
        </w:tc>
        <w:tc>
          <w:tcPr>
            <w:tcW w:w="2540" w:type="dxa"/>
            <w:tcBorders>
              <w:bottom w:val="single" w:sz="8" w:space="0" w:color="auto"/>
              <w:right w:val="single" w:sz="8" w:space="0" w:color="auto"/>
            </w:tcBorders>
            <w:vAlign w:val="bottom"/>
          </w:tcPr>
          <w:p w14:paraId="766364D8" w14:textId="77777777" w:rsidR="007D7D83" w:rsidRPr="00DE4206" w:rsidRDefault="007D7D83" w:rsidP="00AE46A4">
            <w:pPr>
              <w:spacing w:after="0" w:line="240" w:lineRule="auto"/>
              <w:ind w:firstLine="142"/>
              <w:jc w:val="both"/>
              <w:rPr>
                <w:rFonts w:ascii="Times New Roman" w:hAnsi="Times New Roman" w:cs="Times New Roman"/>
              </w:rPr>
            </w:pPr>
          </w:p>
        </w:tc>
        <w:tc>
          <w:tcPr>
            <w:tcW w:w="30" w:type="dxa"/>
            <w:vAlign w:val="bottom"/>
          </w:tcPr>
          <w:p w14:paraId="5E20BC69"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24CC79AD" w14:textId="77777777" w:rsidTr="008306EC">
        <w:trPr>
          <w:trHeight w:val="298"/>
        </w:trPr>
        <w:tc>
          <w:tcPr>
            <w:tcW w:w="2440" w:type="dxa"/>
            <w:tcBorders>
              <w:left w:val="single" w:sz="8" w:space="0" w:color="auto"/>
              <w:right w:val="single" w:sz="8" w:space="0" w:color="auto"/>
            </w:tcBorders>
            <w:vAlign w:val="bottom"/>
          </w:tcPr>
          <w:p w14:paraId="0B827795" w14:textId="77777777" w:rsidR="007D7D83" w:rsidRPr="00DE4206" w:rsidRDefault="007D7D83" w:rsidP="00AE46A4">
            <w:pPr>
              <w:spacing w:after="0" w:line="240" w:lineRule="auto"/>
              <w:ind w:firstLine="142"/>
              <w:jc w:val="both"/>
              <w:rPr>
                <w:rFonts w:ascii="Times New Roman" w:hAnsi="Times New Roman" w:cs="Times New Roman"/>
              </w:rPr>
            </w:pPr>
          </w:p>
        </w:tc>
        <w:tc>
          <w:tcPr>
            <w:tcW w:w="1840" w:type="dxa"/>
            <w:vMerge w:val="restart"/>
            <w:tcBorders>
              <w:right w:val="single" w:sz="8" w:space="0" w:color="auto"/>
            </w:tcBorders>
            <w:vAlign w:val="bottom"/>
          </w:tcPr>
          <w:p w14:paraId="27323D36"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21,98</w:t>
            </w:r>
          </w:p>
        </w:tc>
        <w:tc>
          <w:tcPr>
            <w:tcW w:w="2840" w:type="dxa"/>
            <w:tcBorders>
              <w:right w:val="single" w:sz="8" w:space="0" w:color="auto"/>
            </w:tcBorders>
            <w:vAlign w:val="bottom"/>
          </w:tcPr>
          <w:p w14:paraId="4D630F4B"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[М+H]</w:t>
            </w:r>
            <w:r w:rsidRPr="00DE4206">
              <w:rPr>
                <w:rFonts w:ascii="Times New Roman" w:hAnsi="Times New Roman" w:cs="Times New Roman"/>
                <w:vertAlign w:val="superscript"/>
              </w:rPr>
              <w:t>+</w:t>
            </w:r>
            <w:r w:rsidRPr="00DE4206">
              <w:rPr>
                <w:rFonts w:ascii="Times New Roman" w:hAnsi="Times New Roman" w:cs="Times New Roman"/>
              </w:rPr>
              <w:t>, 447,58;</w:t>
            </w:r>
          </w:p>
        </w:tc>
        <w:tc>
          <w:tcPr>
            <w:tcW w:w="2540" w:type="dxa"/>
            <w:vMerge w:val="restart"/>
            <w:tcBorders>
              <w:right w:val="single" w:sz="8" w:space="0" w:color="auto"/>
            </w:tcBorders>
            <w:vAlign w:val="bottom"/>
          </w:tcPr>
          <w:p w14:paraId="6C4E7F71" w14:textId="77777777" w:rsidR="007D7D83" w:rsidRPr="00DE4206" w:rsidRDefault="007D7D83" w:rsidP="00AE46A4">
            <w:pPr>
              <w:spacing w:after="0" w:line="240" w:lineRule="auto"/>
              <w:ind w:firstLine="142"/>
              <w:jc w:val="both"/>
              <w:rPr>
                <w:rFonts w:ascii="Times New Roman" w:hAnsi="Times New Roman" w:cs="Times New Roman"/>
              </w:rPr>
            </w:pPr>
            <w:proofErr w:type="spellStart"/>
            <w:r w:rsidRPr="00DE4206">
              <w:rPr>
                <w:rFonts w:ascii="Times New Roman" w:hAnsi="Times New Roman" w:cs="Times New Roman"/>
              </w:rPr>
              <w:t>Байкалин</w:t>
            </w:r>
            <w:proofErr w:type="spellEnd"/>
          </w:p>
        </w:tc>
        <w:tc>
          <w:tcPr>
            <w:tcW w:w="30" w:type="dxa"/>
            <w:vAlign w:val="bottom"/>
          </w:tcPr>
          <w:p w14:paraId="1A7C1208"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7810B4F7" w14:textId="77777777" w:rsidTr="008306EC">
        <w:trPr>
          <w:trHeight w:val="133"/>
        </w:trPr>
        <w:tc>
          <w:tcPr>
            <w:tcW w:w="2440" w:type="dxa"/>
            <w:tcBorders>
              <w:left w:val="single" w:sz="8" w:space="0" w:color="auto"/>
              <w:right w:val="single" w:sz="8" w:space="0" w:color="auto"/>
            </w:tcBorders>
            <w:vAlign w:val="bottom"/>
          </w:tcPr>
          <w:p w14:paraId="5364A13C" w14:textId="77777777" w:rsidR="007D7D83" w:rsidRPr="00DE4206" w:rsidRDefault="007D7D83" w:rsidP="00AE46A4">
            <w:pPr>
              <w:spacing w:after="0" w:line="240" w:lineRule="auto"/>
              <w:ind w:firstLine="142"/>
              <w:jc w:val="both"/>
              <w:rPr>
                <w:rFonts w:ascii="Times New Roman" w:hAnsi="Times New Roman" w:cs="Times New Roman"/>
              </w:rPr>
            </w:pPr>
          </w:p>
        </w:tc>
        <w:tc>
          <w:tcPr>
            <w:tcW w:w="1840" w:type="dxa"/>
            <w:vMerge/>
            <w:tcBorders>
              <w:right w:val="single" w:sz="8" w:space="0" w:color="auto"/>
            </w:tcBorders>
            <w:vAlign w:val="bottom"/>
          </w:tcPr>
          <w:p w14:paraId="568A6E43" w14:textId="77777777" w:rsidR="007D7D83" w:rsidRPr="00DE4206" w:rsidRDefault="007D7D83" w:rsidP="00AE46A4">
            <w:pPr>
              <w:spacing w:after="0" w:line="240" w:lineRule="auto"/>
              <w:ind w:firstLine="142"/>
              <w:jc w:val="both"/>
              <w:rPr>
                <w:rFonts w:ascii="Times New Roman" w:hAnsi="Times New Roman" w:cs="Times New Roman"/>
              </w:rPr>
            </w:pPr>
          </w:p>
        </w:tc>
        <w:tc>
          <w:tcPr>
            <w:tcW w:w="2840" w:type="dxa"/>
            <w:vMerge w:val="restart"/>
            <w:tcBorders>
              <w:right w:val="single" w:sz="8" w:space="0" w:color="auto"/>
            </w:tcBorders>
            <w:vAlign w:val="bottom"/>
          </w:tcPr>
          <w:p w14:paraId="17B4D6A9"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[M–</w:t>
            </w:r>
            <w:proofErr w:type="spellStart"/>
            <w:r w:rsidRPr="00DE4206">
              <w:rPr>
                <w:rFonts w:ascii="Times New Roman" w:hAnsi="Times New Roman" w:cs="Times New Roman"/>
              </w:rPr>
              <w:t>glu+H</w:t>
            </w:r>
            <w:proofErr w:type="spellEnd"/>
            <w:r w:rsidRPr="00DE4206">
              <w:rPr>
                <w:rFonts w:ascii="Times New Roman" w:hAnsi="Times New Roman" w:cs="Times New Roman"/>
              </w:rPr>
              <w:t>]</w:t>
            </w:r>
            <w:r w:rsidRPr="00DE4206">
              <w:rPr>
                <w:rFonts w:ascii="Times New Roman" w:hAnsi="Times New Roman" w:cs="Times New Roman"/>
                <w:vertAlign w:val="superscript"/>
              </w:rPr>
              <w:t>+</w:t>
            </w:r>
            <w:r w:rsidRPr="00DE4206">
              <w:rPr>
                <w:rFonts w:ascii="Times New Roman" w:hAnsi="Times New Roman" w:cs="Times New Roman"/>
              </w:rPr>
              <w:t>, 271,68</w:t>
            </w:r>
          </w:p>
        </w:tc>
        <w:tc>
          <w:tcPr>
            <w:tcW w:w="2540" w:type="dxa"/>
            <w:vMerge/>
            <w:tcBorders>
              <w:right w:val="single" w:sz="8" w:space="0" w:color="auto"/>
            </w:tcBorders>
            <w:vAlign w:val="bottom"/>
          </w:tcPr>
          <w:p w14:paraId="0F9BCE77" w14:textId="77777777" w:rsidR="007D7D83" w:rsidRPr="00DE4206" w:rsidRDefault="007D7D83" w:rsidP="00AE46A4">
            <w:pPr>
              <w:spacing w:after="0" w:line="240" w:lineRule="auto"/>
              <w:ind w:firstLine="142"/>
              <w:jc w:val="both"/>
              <w:rPr>
                <w:rFonts w:ascii="Times New Roman" w:hAnsi="Times New Roman" w:cs="Times New Roman"/>
              </w:rPr>
            </w:pPr>
          </w:p>
        </w:tc>
        <w:tc>
          <w:tcPr>
            <w:tcW w:w="30" w:type="dxa"/>
            <w:vAlign w:val="bottom"/>
          </w:tcPr>
          <w:p w14:paraId="674C6021"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4E17A2CB" w14:textId="77777777" w:rsidTr="008306EC">
        <w:trPr>
          <w:trHeight w:val="161"/>
        </w:trPr>
        <w:tc>
          <w:tcPr>
            <w:tcW w:w="2440" w:type="dxa"/>
            <w:tcBorders>
              <w:left w:val="single" w:sz="8" w:space="0" w:color="auto"/>
              <w:right w:val="single" w:sz="8" w:space="0" w:color="auto"/>
            </w:tcBorders>
            <w:vAlign w:val="bottom"/>
          </w:tcPr>
          <w:p w14:paraId="33FB65E9" w14:textId="77777777" w:rsidR="007D7D83" w:rsidRPr="00DE4206" w:rsidRDefault="007D7D83" w:rsidP="00AE46A4">
            <w:pPr>
              <w:spacing w:after="0" w:line="240" w:lineRule="auto"/>
              <w:ind w:firstLine="142"/>
              <w:jc w:val="both"/>
              <w:rPr>
                <w:rFonts w:ascii="Times New Roman" w:hAnsi="Times New Roman" w:cs="Times New Roman"/>
              </w:rPr>
            </w:pPr>
          </w:p>
        </w:tc>
        <w:tc>
          <w:tcPr>
            <w:tcW w:w="1840" w:type="dxa"/>
            <w:tcBorders>
              <w:bottom w:val="single" w:sz="8" w:space="0" w:color="auto"/>
              <w:right w:val="single" w:sz="8" w:space="0" w:color="auto"/>
            </w:tcBorders>
            <w:vAlign w:val="bottom"/>
          </w:tcPr>
          <w:p w14:paraId="4E8170FD" w14:textId="77777777" w:rsidR="007D7D83" w:rsidRPr="00DE4206" w:rsidRDefault="007D7D83" w:rsidP="00AE46A4">
            <w:pPr>
              <w:spacing w:after="0" w:line="240" w:lineRule="auto"/>
              <w:ind w:firstLine="142"/>
              <w:jc w:val="both"/>
              <w:rPr>
                <w:rFonts w:ascii="Times New Roman" w:hAnsi="Times New Roman" w:cs="Times New Roman"/>
              </w:rPr>
            </w:pPr>
          </w:p>
        </w:tc>
        <w:tc>
          <w:tcPr>
            <w:tcW w:w="2840" w:type="dxa"/>
            <w:vMerge/>
            <w:tcBorders>
              <w:bottom w:val="single" w:sz="8" w:space="0" w:color="auto"/>
              <w:right w:val="single" w:sz="8" w:space="0" w:color="auto"/>
            </w:tcBorders>
            <w:vAlign w:val="bottom"/>
          </w:tcPr>
          <w:p w14:paraId="56D86F7A" w14:textId="77777777" w:rsidR="007D7D83" w:rsidRPr="00DE4206" w:rsidRDefault="007D7D83" w:rsidP="00AE46A4">
            <w:pPr>
              <w:spacing w:after="0" w:line="240" w:lineRule="auto"/>
              <w:ind w:firstLine="142"/>
              <w:jc w:val="both"/>
              <w:rPr>
                <w:rFonts w:ascii="Times New Roman" w:hAnsi="Times New Roman" w:cs="Times New Roman"/>
              </w:rPr>
            </w:pPr>
          </w:p>
        </w:tc>
        <w:tc>
          <w:tcPr>
            <w:tcW w:w="2540" w:type="dxa"/>
            <w:tcBorders>
              <w:bottom w:val="single" w:sz="8" w:space="0" w:color="auto"/>
              <w:right w:val="single" w:sz="8" w:space="0" w:color="auto"/>
            </w:tcBorders>
            <w:vAlign w:val="bottom"/>
          </w:tcPr>
          <w:p w14:paraId="483985CB" w14:textId="77777777" w:rsidR="007D7D83" w:rsidRPr="00DE4206" w:rsidRDefault="007D7D83" w:rsidP="00AE46A4">
            <w:pPr>
              <w:spacing w:after="0" w:line="240" w:lineRule="auto"/>
              <w:ind w:firstLine="142"/>
              <w:jc w:val="both"/>
              <w:rPr>
                <w:rFonts w:ascii="Times New Roman" w:hAnsi="Times New Roman" w:cs="Times New Roman"/>
              </w:rPr>
            </w:pPr>
          </w:p>
        </w:tc>
        <w:tc>
          <w:tcPr>
            <w:tcW w:w="30" w:type="dxa"/>
            <w:vAlign w:val="bottom"/>
          </w:tcPr>
          <w:p w14:paraId="61CE9ADB"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2B24A288" w14:textId="77777777" w:rsidTr="008306EC">
        <w:trPr>
          <w:trHeight w:val="296"/>
        </w:trPr>
        <w:tc>
          <w:tcPr>
            <w:tcW w:w="2440" w:type="dxa"/>
            <w:tcBorders>
              <w:left w:val="single" w:sz="8" w:space="0" w:color="auto"/>
              <w:right w:val="single" w:sz="8" w:space="0" w:color="auto"/>
            </w:tcBorders>
            <w:vAlign w:val="bottom"/>
          </w:tcPr>
          <w:p w14:paraId="7BCD1A69" w14:textId="77777777" w:rsidR="007D7D83" w:rsidRPr="00DE4206" w:rsidRDefault="007D7D83" w:rsidP="00AE46A4">
            <w:pPr>
              <w:spacing w:after="0" w:line="240" w:lineRule="auto"/>
              <w:ind w:firstLine="142"/>
              <w:jc w:val="both"/>
              <w:rPr>
                <w:rFonts w:ascii="Times New Roman" w:hAnsi="Times New Roman" w:cs="Times New Roman"/>
              </w:rPr>
            </w:pPr>
          </w:p>
        </w:tc>
        <w:tc>
          <w:tcPr>
            <w:tcW w:w="1840" w:type="dxa"/>
            <w:vMerge w:val="restart"/>
            <w:tcBorders>
              <w:right w:val="single" w:sz="8" w:space="0" w:color="auto"/>
            </w:tcBorders>
            <w:vAlign w:val="bottom"/>
          </w:tcPr>
          <w:p w14:paraId="067B3817"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25,18</w:t>
            </w:r>
          </w:p>
        </w:tc>
        <w:tc>
          <w:tcPr>
            <w:tcW w:w="2840" w:type="dxa"/>
            <w:tcBorders>
              <w:right w:val="single" w:sz="8" w:space="0" w:color="auto"/>
            </w:tcBorders>
            <w:vAlign w:val="bottom"/>
          </w:tcPr>
          <w:p w14:paraId="40238D44"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[М–С9Н10О5+Н]</w:t>
            </w:r>
            <w:r w:rsidRPr="00DE4206">
              <w:rPr>
                <w:rFonts w:ascii="Times New Roman" w:hAnsi="Times New Roman" w:cs="Times New Roman"/>
                <w:vertAlign w:val="superscript"/>
              </w:rPr>
              <w:t>+</w:t>
            </w:r>
            <w:r w:rsidRPr="00DE4206">
              <w:rPr>
                <w:rFonts w:ascii="Times New Roman" w:hAnsi="Times New Roman" w:cs="Times New Roman"/>
              </w:rPr>
              <w:t>, 163,41;</w:t>
            </w:r>
          </w:p>
        </w:tc>
        <w:tc>
          <w:tcPr>
            <w:tcW w:w="2540" w:type="dxa"/>
            <w:tcBorders>
              <w:right w:val="single" w:sz="8" w:space="0" w:color="auto"/>
            </w:tcBorders>
            <w:vAlign w:val="bottom"/>
          </w:tcPr>
          <w:p w14:paraId="2EEF4B69"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Розмариновая</w:t>
            </w:r>
          </w:p>
        </w:tc>
        <w:tc>
          <w:tcPr>
            <w:tcW w:w="30" w:type="dxa"/>
            <w:vAlign w:val="bottom"/>
          </w:tcPr>
          <w:p w14:paraId="2D2CCF97"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21F4876F" w14:textId="77777777" w:rsidTr="008306EC">
        <w:trPr>
          <w:trHeight w:val="133"/>
        </w:trPr>
        <w:tc>
          <w:tcPr>
            <w:tcW w:w="2440" w:type="dxa"/>
            <w:tcBorders>
              <w:left w:val="single" w:sz="8" w:space="0" w:color="auto"/>
              <w:right w:val="single" w:sz="8" w:space="0" w:color="auto"/>
            </w:tcBorders>
            <w:vAlign w:val="bottom"/>
          </w:tcPr>
          <w:p w14:paraId="377C0A9B" w14:textId="77777777" w:rsidR="007D7D83" w:rsidRPr="00DE4206" w:rsidRDefault="007D7D83" w:rsidP="00AE46A4">
            <w:pPr>
              <w:spacing w:after="0" w:line="240" w:lineRule="auto"/>
              <w:ind w:firstLine="142"/>
              <w:jc w:val="both"/>
              <w:rPr>
                <w:rFonts w:ascii="Times New Roman" w:hAnsi="Times New Roman" w:cs="Times New Roman"/>
              </w:rPr>
            </w:pPr>
          </w:p>
        </w:tc>
        <w:tc>
          <w:tcPr>
            <w:tcW w:w="1840" w:type="dxa"/>
            <w:vMerge/>
            <w:tcBorders>
              <w:right w:val="single" w:sz="8" w:space="0" w:color="auto"/>
            </w:tcBorders>
            <w:vAlign w:val="bottom"/>
          </w:tcPr>
          <w:p w14:paraId="2CAFB5ED" w14:textId="77777777" w:rsidR="007D7D83" w:rsidRPr="00DE4206" w:rsidRDefault="007D7D83" w:rsidP="00AE46A4">
            <w:pPr>
              <w:spacing w:after="0" w:line="240" w:lineRule="auto"/>
              <w:ind w:firstLine="142"/>
              <w:jc w:val="both"/>
              <w:rPr>
                <w:rFonts w:ascii="Times New Roman" w:hAnsi="Times New Roman" w:cs="Times New Roman"/>
              </w:rPr>
            </w:pPr>
          </w:p>
        </w:tc>
        <w:tc>
          <w:tcPr>
            <w:tcW w:w="2840" w:type="dxa"/>
            <w:vMerge w:val="restart"/>
            <w:tcBorders>
              <w:right w:val="single" w:sz="8" w:space="0" w:color="auto"/>
            </w:tcBorders>
            <w:vAlign w:val="bottom"/>
          </w:tcPr>
          <w:p w14:paraId="6BE301DD"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[М+H]</w:t>
            </w:r>
            <w:r w:rsidRPr="00DE4206">
              <w:rPr>
                <w:rFonts w:ascii="Times New Roman" w:hAnsi="Times New Roman" w:cs="Times New Roman"/>
                <w:vertAlign w:val="superscript"/>
              </w:rPr>
              <w:t>+</w:t>
            </w:r>
            <w:r w:rsidRPr="00DE4206">
              <w:rPr>
                <w:rFonts w:ascii="Times New Roman" w:hAnsi="Times New Roman" w:cs="Times New Roman"/>
              </w:rPr>
              <w:t>, 361,67</w:t>
            </w:r>
          </w:p>
        </w:tc>
        <w:tc>
          <w:tcPr>
            <w:tcW w:w="2540" w:type="dxa"/>
            <w:vMerge w:val="restart"/>
            <w:tcBorders>
              <w:right w:val="single" w:sz="8" w:space="0" w:color="auto"/>
            </w:tcBorders>
            <w:vAlign w:val="bottom"/>
          </w:tcPr>
          <w:p w14:paraId="7ECB6109"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кислота*</w:t>
            </w:r>
          </w:p>
        </w:tc>
        <w:tc>
          <w:tcPr>
            <w:tcW w:w="30" w:type="dxa"/>
            <w:vAlign w:val="bottom"/>
          </w:tcPr>
          <w:p w14:paraId="5B5689E2"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66C52167" w14:textId="77777777" w:rsidTr="008306EC">
        <w:trPr>
          <w:trHeight w:val="161"/>
        </w:trPr>
        <w:tc>
          <w:tcPr>
            <w:tcW w:w="2440" w:type="dxa"/>
            <w:tcBorders>
              <w:left w:val="single" w:sz="8" w:space="0" w:color="auto"/>
              <w:right w:val="single" w:sz="8" w:space="0" w:color="auto"/>
            </w:tcBorders>
            <w:vAlign w:val="bottom"/>
          </w:tcPr>
          <w:p w14:paraId="3CFC691E" w14:textId="77777777" w:rsidR="007D7D83" w:rsidRPr="00DE4206" w:rsidRDefault="007D7D83" w:rsidP="00AE46A4">
            <w:pPr>
              <w:spacing w:after="0" w:line="240" w:lineRule="auto"/>
              <w:ind w:firstLine="142"/>
              <w:jc w:val="both"/>
              <w:rPr>
                <w:rFonts w:ascii="Times New Roman" w:hAnsi="Times New Roman" w:cs="Times New Roman"/>
              </w:rPr>
            </w:pPr>
          </w:p>
        </w:tc>
        <w:tc>
          <w:tcPr>
            <w:tcW w:w="1840" w:type="dxa"/>
            <w:tcBorders>
              <w:bottom w:val="single" w:sz="8" w:space="0" w:color="auto"/>
              <w:right w:val="single" w:sz="8" w:space="0" w:color="auto"/>
            </w:tcBorders>
            <w:vAlign w:val="bottom"/>
          </w:tcPr>
          <w:p w14:paraId="3A597BCA" w14:textId="77777777" w:rsidR="007D7D83" w:rsidRPr="00DE4206" w:rsidRDefault="007D7D83" w:rsidP="00AE46A4">
            <w:pPr>
              <w:spacing w:after="0" w:line="240" w:lineRule="auto"/>
              <w:ind w:firstLine="142"/>
              <w:jc w:val="both"/>
              <w:rPr>
                <w:rFonts w:ascii="Times New Roman" w:hAnsi="Times New Roman" w:cs="Times New Roman"/>
              </w:rPr>
            </w:pPr>
          </w:p>
        </w:tc>
        <w:tc>
          <w:tcPr>
            <w:tcW w:w="2840" w:type="dxa"/>
            <w:vMerge/>
            <w:tcBorders>
              <w:bottom w:val="single" w:sz="8" w:space="0" w:color="auto"/>
              <w:right w:val="single" w:sz="8" w:space="0" w:color="auto"/>
            </w:tcBorders>
            <w:vAlign w:val="bottom"/>
          </w:tcPr>
          <w:p w14:paraId="15EED0B3" w14:textId="77777777" w:rsidR="007D7D83" w:rsidRPr="00DE4206" w:rsidRDefault="007D7D83" w:rsidP="00AE46A4">
            <w:pPr>
              <w:spacing w:after="0" w:line="240" w:lineRule="auto"/>
              <w:ind w:firstLine="142"/>
              <w:jc w:val="both"/>
              <w:rPr>
                <w:rFonts w:ascii="Times New Roman" w:hAnsi="Times New Roman" w:cs="Times New Roman"/>
              </w:rPr>
            </w:pPr>
          </w:p>
        </w:tc>
        <w:tc>
          <w:tcPr>
            <w:tcW w:w="2540" w:type="dxa"/>
            <w:vMerge/>
            <w:tcBorders>
              <w:bottom w:val="single" w:sz="8" w:space="0" w:color="auto"/>
              <w:right w:val="single" w:sz="8" w:space="0" w:color="auto"/>
            </w:tcBorders>
            <w:vAlign w:val="bottom"/>
          </w:tcPr>
          <w:p w14:paraId="05C90E1D" w14:textId="77777777" w:rsidR="007D7D83" w:rsidRPr="00DE4206" w:rsidRDefault="007D7D83" w:rsidP="00AE46A4">
            <w:pPr>
              <w:spacing w:after="0" w:line="240" w:lineRule="auto"/>
              <w:ind w:firstLine="142"/>
              <w:jc w:val="both"/>
              <w:rPr>
                <w:rFonts w:ascii="Times New Roman" w:hAnsi="Times New Roman" w:cs="Times New Roman"/>
              </w:rPr>
            </w:pPr>
          </w:p>
        </w:tc>
        <w:tc>
          <w:tcPr>
            <w:tcW w:w="30" w:type="dxa"/>
            <w:vAlign w:val="bottom"/>
          </w:tcPr>
          <w:p w14:paraId="0D2F3306"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05B33A33" w14:textId="77777777" w:rsidTr="008306EC">
        <w:trPr>
          <w:trHeight w:val="290"/>
        </w:trPr>
        <w:tc>
          <w:tcPr>
            <w:tcW w:w="2440" w:type="dxa"/>
            <w:tcBorders>
              <w:left w:val="single" w:sz="8" w:space="0" w:color="auto"/>
              <w:bottom w:val="single" w:sz="8" w:space="0" w:color="auto"/>
              <w:right w:val="single" w:sz="8" w:space="0" w:color="auto"/>
            </w:tcBorders>
            <w:vAlign w:val="bottom"/>
          </w:tcPr>
          <w:p w14:paraId="339F5D69" w14:textId="77777777" w:rsidR="007D7D83" w:rsidRPr="00DE4206" w:rsidRDefault="007D7D83" w:rsidP="00AE46A4">
            <w:pPr>
              <w:spacing w:after="0" w:line="240" w:lineRule="auto"/>
              <w:ind w:firstLine="142"/>
              <w:jc w:val="both"/>
              <w:rPr>
                <w:rFonts w:ascii="Times New Roman" w:hAnsi="Times New Roman" w:cs="Times New Roman"/>
              </w:rPr>
            </w:pPr>
          </w:p>
        </w:tc>
        <w:tc>
          <w:tcPr>
            <w:tcW w:w="1840" w:type="dxa"/>
            <w:tcBorders>
              <w:bottom w:val="single" w:sz="8" w:space="0" w:color="auto"/>
              <w:right w:val="single" w:sz="8" w:space="0" w:color="auto"/>
            </w:tcBorders>
            <w:vAlign w:val="bottom"/>
          </w:tcPr>
          <w:p w14:paraId="03CF5BB1"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41,73</w:t>
            </w:r>
          </w:p>
        </w:tc>
        <w:tc>
          <w:tcPr>
            <w:tcW w:w="2840" w:type="dxa"/>
            <w:tcBorders>
              <w:bottom w:val="single" w:sz="8" w:space="0" w:color="auto"/>
              <w:right w:val="single" w:sz="8" w:space="0" w:color="auto"/>
            </w:tcBorders>
            <w:vAlign w:val="bottom"/>
          </w:tcPr>
          <w:p w14:paraId="44FD40E9"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[M+H]</w:t>
            </w:r>
            <w:r w:rsidRPr="00DE4206">
              <w:rPr>
                <w:rFonts w:ascii="Times New Roman" w:hAnsi="Times New Roman" w:cs="Times New Roman"/>
                <w:vertAlign w:val="superscript"/>
              </w:rPr>
              <w:t>+</w:t>
            </w:r>
            <w:r w:rsidRPr="00DE4206">
              <w:rPr>
                <w:rFonts w:ascii="Times New Roman" w:hAnsi="Times New Roman" w:cs="Times New Roman"/>
              </w:rPr>
              <w:t>, 289,62</w:t>
            </w:r>
          </w:p>
        </w:tc>
        <w:tc>
          <w:tcPr>
            <w:tcW w:w="2540" w:type="dxa"/>
            <w:tcBorders>
              <w:bottom w:val="single" w:sz="8" w:space="0" w:color="auto"/>
              <w:right w:val="single" w:sz="8" w:space="0" w:color="auto"/>
            </w:tcBorders>
            <w:vAlign w:val="bottom"/>
          </w:tcPr>
          <w:p w14:paraId="42AFF98B" w14:textId="77777777" w:rsidR="007D7D83" w:rsidRPr="00DE4206" w:rsidRDefault="007D7D83" w:rsidP="00AE46A4">
            <w:pPr>
              <w:spacing w:after="0" w:line="240" w:lineRule="auto"/>
              <w:ind w:firstLine="142"/>
              <w:jc w:val="both"/>
              <w:rPr>
                <w:rFonts w:ascii="Times New Roman" w:hAnsi="Times New Roman" w:cs="Times New Roman"/>
              </w:rPr>
            </w:pPr>
            <w:proofErr w:type="spellStart"/>
            <w:r w:rsidRPr="00DE4206">
              <w:rPr>
                <w:rFonts w:ascii="Times New Roman" w:hAnsi="Times New Roman" w:cs="Times New Roman"/>
              </w:rPr>
              <w:t>Эриодиктиол</w:t>
            </w:r>
            <w:proofErr w:type="spellEnd"/>
          </w:p>
        </w:tc>
        <w:tc>
          <w:tcPr>
            <w:tcW w:w="30" w:type="dxa"/>
            <w:vAlign w:val="bottom"/>
          </w:tcPr>
          <w:p w14:paraId="74052D99" w14:textId="77777777" w:rsidR="007D7D83" w:rsidRPr="00DE4206" w:rsidRDefault="007D7D83" w:rsidP="00AE46A4">
            <w:pPr>
              <w:spacing w:after="0" w:line="240" w:lineRule="auto"/>
              <w:ind w:firstLine="567"/>
              <w:jc w:val="both"/>
              <w:rPr>
                <w:rFonts w:ascii="Times New Roman" w:hAnsi="Times New Roman" w:cs="Times New Roman"/>
              </w:rPr>
            </w:pPr>
          </w:p>
        </w:tc>
      </w:tr>
      <w:tr w:rsidR="008306EC" w:rsidRPr="00DE4206" w14:paraId="590D6AD5" w14:textId="77777777" w:rsidTr="00237BA2">
        <w:trPr>
          <w:trHeight w:val="290"/>
        </w:trPr>
        <w:tc>
          <w:tcPr>
            <w:tcW w:w="2440" w:type="dxa"/>
            <w:tcBorders>
              <w:left w:val="single" w:sz="8" w:space="0" w:color="auto"/>
              <w:right w:val="single" w:sz="8" w:space="0" w:color="auto"/>
            </w:tcBorders>
          </w:tcPr>
          <w:p w14:paraId="47CC747E" w14:textId="77777777" w:rsidR="008306EC" w:rsidRPr="00DE4206" w:rsidRDefault="008306EC" w:rsidP="00AE46A4">
            <w:pPr>
              <w:spacing w:after="0" w:line="240" w:lineRule="auto"/>
              <w:rPr>
                <w:rFonts w:ascii="Times New Roman" w:hAnsi="Times New Roman" w:cs="Times New Roman"/>
              </w:rPr>
            </w:pPr>
            <w:proofErr w:type="spellStart"/>
            <w:r w:rsidRPr="00DE4206">
              <w:rPr>
                <w:rFonts w:ascii="Times New Roman" w:hAnsi="Times New Roman" w:cs="Times New Roman"/>
                <w:i/>
                <w:color w:val="000000" w:themeColor="text1"/>
                <w:lang w:val="en-US"/>
              </w:rPr>
              <w:t>Syzygium</w:t>
            </w:r>
            <w:proofErr w:type="spellEnd"/>
            <w:r w:rsidRPr="00DE4206">
              <w:rPr>
                <w:rFonts w:ascii="Times New Roman" w:hAnsi="Times New Roman" w:cs="Times New Roman"/>
                <w:i/>
                <w:color w:val="000000" w:themeColor="text1"/>
                <w:lang w:val="en-US"/>
              </w:rPr>
              <w:t xml:space="preserve"> </w:t>
            </w:r>
            <w:proofErr w:type="spellStart"/>
            <w:r w:rsidRPr="00DE4206">
              <w:rPr>
                <w:rFonts w:ascii="Times New Roman" w:hAnsi="Times New Roman" w:cs="Times New Roman"/>
                <w:i/>
                <w:color w:val="000000" w:themeColor="text1"/>
                <w:lang w:val="en-US"/>
              </w:rPr>
              <w:t>aromaticum</w:t>
            </w:r>
            <w:proofErr w:type="spellEnd"/>
            <w:r w:rsidRPr="00DE4206">
              <w:rPr>
                <w:rFonts w:ascii="Times New Roman" w:hAnsi="Times New Roman" w:cs="Times New Roman"/>
                <w:i/>
                <w:color w:val="000000" w:themeColor="text1"/>
                <w:lang w:val="en-US"/>
              </w:rPr>
              <w:t xml:space="preserve">, </w:t>
            </w:r>
          </w:p>
        </w:tc>
        <w:tc>
          <w:tcPr>
            <w:tcW w:w="1840" w:type="dxa"/>
            <w:tcBorders>
              <w:bottom w:val="single" w:sz="8" w:space="0" w:color="auto"/>
              <w:right w:val="single" w:sz="8" w:space="0" w:color="auto"/>
            </w:tcBorders>
            <w:vAlign w:val="bottom"/>
          </w:tcPr>
          <w:p w14:paraId="099DE7EF" w14:textId="77777777" w:rsidR="008306EC" w:rsidRPr="00DE4206" w:rsidRDefault="008306EC"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9,41</w:t>
            </w:r>
          </w:p>
        </w:tc>
        <w:tc>
          <w:tcPr>
            <w:tcW w:w="2840" w:type="dxa"/>
            <w:tcBorders>
              <w:bottom w:val="single" w:sz="8" w:space="0" w:color="auto"/>
              <w:right w:val="single" w:sz="8" w:space="0" w:color="auto"/>
            </w:tcBorders>
            <w:vAlign w:val="bottom"/>
          </w:tcPr>
          <w:p w14:paraId="09D76D5B" w14:textId="77777777" w:rsidR="008306EC" w:rsidRPr="00DE4206" w:rsidRDefault="008306EC"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[M+H]</w:t>
            </w:r>
            <w:r w:rsidRPr="00DE4206">
              <w:rPr>
                <w:rFonts w:ascii="Times New Roman" w:hAnsi="Times New Roman" w:cs="Times New Roman"/>
                <w:vertAlign w:val="superscript"/>
              </w:rPr>
              <w:t>+</w:t>
            </w:r>
            <w:r w:rsidRPr="00DE4206">
              <w:rPr>
                <w:rFonts w:ascii="Times New Roman" w:hAnsi="Times New Roman" w:cs="Times New Roman"/>
              </w:rPr>
              <w:t>, 465,65</w:t>
            </w:r>
          </w:p>
        </w:tc>
        <w:tc>
          <w:tcPr>
            <w:tcW w:w="2540" w:type="dxa"/>
            <w:tcBorders>
              <w:bottom w:val="single" w:sz="8" w:space="0" w:color="auto"/>
              <w:right w:val="single" w:sz="8" w:space="0" w:color="auto"/>
            </w:tcBorders>
            <w:vAlign w:val="bottom"/>
          </w:tcPr>
          <w:p w14:paraId="288AF202" w14:textId="77777777" w:rsidR="008306EC" w:rsidRPr="00DE4206" w:rsidRDefault="008306EC" w:rsidP="00AE46A4">
            <w:pPr>
              <w:spacing w:after="0" w:line="240" w:lineRule="auto"/>
              <w:ind w:firstLine="142"/>
              <w:jc w:val="both"/>
              <w:rPr>
                <w:rFonts w:ascii="Times New Roman" w:hAnsi="Times New Roman" w:cs="Times New Roman"/>
              </w:rPr>
            </w:pPr>
            <w:proofErr w:type="spellStart"/>
            <w:r w:rsidRPr="00DE4206">
              <w:rPr>
                <w:rFonts w:ascii="Times New Roman" w:hAnsi="Times New Roman" w:cs="Times New Roman"/>
              </w:rPr>
              <w:t>Кверцимеритрин</w:t>
            </w:r>
            <w:proofErr w:type="spellEnd"/>
          </w:p>
        </w:tc>
        <w:tc>
          <w:tcPr>
            <w:tcW w:w="30" w:type="dxa"/>
            <w:vAlign w:val="bottom"/>
          </w:tcPr>
          <w:p w14:paraId="7573082C" w14:textId="77777777" w:rsidR="008306EC" w:rsidRPr="00DE4206" w:rsidRDefault="008306EC" w:rsidP="00AE46A4">
            <w:pPr>
              <w:spacing w:after="0" w:line="240" w:lineRule="auto"/>
              <w:ind w:firstLine="567"/>
              <w:jc w:val="both"/>
              <w:rPr>
                <w:rFonts w:ascii="Times New Roman" w:hAnsi="Times New Roman" w:cs="Times New Roman"/>
              </w:rPr>
            </w:pPr>
          </w:p>
        </w:tc>
      </w:tr>
      <w:tr w:rsidR="008306EC" w:rsidRPr="00DE4206" w14:paraId="4086C722" w14:textId="77777777" w:rsidTr="00237BA2">
        <w:trPr>
          <w:trHeight w:val="270"/>
        </w:trPr>
        <w:tc>
          <w:tcPr>
            <w:tcW w:w="2440" w:type="dxa"/>
            <w:tcBorders>
              <w:left w:val="single" w:sz="8" w:space="0" w:color="auto"/>
              <w:right w:val="single" w:sz="8" w:space="0" w:color="auto"/>
            </w:tcBorders>
          </w:tcPr>
          <w:p w14:paraId="72C8481D" w14:textId="77777777" w:rsidR="008306EC" w:rsidRPr="00DE4206" w:rsidRDefault="008306EC" w:rsidP="00AE46A4">
            <w:pPr>
              <w:spacing w:after="0" w:line="240" w:lineRule="auto"/>
              <w:rPr>
                <w:rFonts w:ascii="Times New Roman" w:hAnsi="Times New Roman" w:cs="Times New Roman"/>
              </w:rPr>
            </w:pPr>
          </w:p>
        </w:tc>
        <w:tc>
          <w:tcPr>
            <w:tcW w:w="1840" w:type="dxa"/>
            <w:vMerge w:val="restart"/>
            <w:tcBorders>
              <w:right w:val="single" w:sz="8" w:space="0" w:color="auto"/>
            </w:tcBorders>
            <w:vAlign w:val="bottom"/>
          </w:tcPr>
          <w:p w14:paraId="08837F78" w14:textId="77777777" w:rsidR="008306EC" w:rsidRPr="00DE4206" w:rsidRDefault="008306EC"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34,86</w:t>
            </w:r>
          </w:p>
        </w:tc>
        <w:tc>
          <w:tcPr>
            <w:tcW w:w="2840" w:type="dxa"/>
            <w:vMerge w:val="restart"/>
            <w:tcBorders>
              <w:right w:val="single" w:sz="8" w:space="0" w:color="auto"/>
            </w:tcBorders>
            <w:vAlign w:val="bottom"/>
          </w:tcPr>
          <w:p w14:paraId="37BDC6AE" w14:textId="77777777" w:rsidR="008306EC" w:rsidRPr="00DE4206" w:rsidRDefault="008306EC"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[M+H]</w:t>
            </w:r>
            <w:r w:rsidRPr="00DE4206">
              <w:rPr>
                <w:rFonts w:ascii="Times New Roman" w:hAnsi="Times New Roman" w:cs="Times New Roman"/>
                <w:vertAlign w:val="superscript"/>
              </w:rPr>
              <w:t>+</w:t>
            </w:r>
            <w:r w:rsidRPr="00DE4206">
              <w:rPr>
                <w:rFonts w:ascii="Times New Roman" w:hAnsi="Times New Roman" w:cs="Times New Roman"/>
              </w:rPr>
              <w:t>, 177,53</w:t>
            </w:r>
          </w:p>
        </w:tc>
        <w:tc>
          <w:tcPr>
            <w:tcW w:w="2540" w:type="dxa"/>
            <w:vMerge w:val="restart"/>
            <w:tcBorders>
              <w:right w:val="single" w:sz="8" w:space="0" w:color="auto"/>
            </w:tcBorders>
            <w:vAlign w:val="bottom"/>
          </w:tcPr>
          <w:p w14:paraId="067BE1DF" w14:textId="77777777" w:rsidR="008306EC" w:rsidRPr="00DE4206" w:rsidRDefault="008306EC" w:rsidP="00AE46A4">
            <w:pPr>
              <w:spacing w:after="0" w:line="240" w:lineRule="auto"/>
              <w:ind w:firstLine="142"/>
              <w:jc w:val="both"/>
              <w:rPr>
                <w:rFonts w:ascii="Times New Roman" w:hAnsi="Times New Roman" w:cs="Times New Roman"/>
              </w:rPr>
            </w:pPr>
            <w:proofErr w:type="spellStart"/>
            <w:r w:rsidRPr="00DE4206">
              <w:rPr>
                <w:rFonts w:ascii="Times New Roman" w:hAnsi="Times New Roman" w:cs="Times New Roman"/>
              </w:rPr>
              <w:t>Герниарин</w:t>
            </w:r>
            <w:proofErr w:type="spellEnd"/>
          </w:p>
        </w:tc>
        <w:tc>
          <w:tcPr>
            <w:tcW w:w="30" w:type="dxa"/>
            <w:vAlign w:val="bottom"/>
          </w:tcPr>
          <w:p w14:paraId="5994E7A0" w14:textId="77777777" w:rsidR="008306EC" w:rsidRPr="00DE4206" w:rsidRDefault="008306EC" w:rsidP="00AE46A4">
            <w:pPr>
              <w:spacing w:after="0" w:line="240" w:lineRule="auto"/>
              <w:ind w:firstLine="567"/>
              <w:jc w:val="both"/>
              <w:rPr>
                <w:rFonts w:ascii="Times New Roman" w:hAnsi="Times New Roman" w:cs="Times New Roman"/>
              </w:rPr>
            </w:pPr>
          </w:p>
        </w:tc>
      </w:tr>
      <w:tr w:rsidR="008306EC" w:rsidRPr="00DE4206" w14:paraId="664D2F33" w14:textId="77777777" w:rsidTr="00237BA2">
        <w:trPr>
          <w:trHeight w:val="250"/>
        </w:trPr>
        <w:tc>
          <w:tcPr>
            <w:tcW w:w="2440" w:type="dxa"/>
            <w:vMerge w:val="restart"/>
            <w:tcBorders>
              <w:left w:val="single" w:sz="8" w:space="0" w:color="auto"/>
              <w:right w:val="single" w:sz="8" w:space="0" w:color="auto"/>
            </w:tcBorders>
          </w:tcPr>
          <w:p w14:paraId="0D922D4F" w14:textId="77777777" w:rsidR="008306EC" w:rsidRPr="00DE4206" w:rsidRDefault="008306EC" w:rsidP="00AE46A4">
            <w:pPr>
              <w:spacing w:after="0" w:line="240" w:lineRule="auto"/>
              <w:rPr>
                <w:rFonts w:ascii="Times New Roman" w:hAnsi="Times New Roman" w:cs="Times New Roman"/>
              </w:rPr>
            </w:pPr>
          </w:p>
        </w:tc>
        <w:tc>
          <w:tcPr>
            <w:tcW w:w="1840" w:type="dxa"/>
            <w:vMerge/>
            <w:tcBorders>
              <w:right w:val="single" w:sz="8" w:space="0" w:color="auto"/>
            </w:tcBorders>
            <w:vAlign w:val="bottom"/>
          </w:tcPr>
          <w:p w14:paraId="3BE0EDE4" w14:textId="77777777" w:rsidR="008306EC" w:rsidRPr="00DE4206" w:rsidRDefault="008306EC" w:rsidP="00AE46A4">
            <w:pPr>
              <w:spacing w:after="0" w:line="240" w:lineRule="auto"/>
              <w:ind w:firstLine="142"/>
              <w:jc w:val="both"/>
              <w:rPr>
                <w:rFonts w:ascii="Times New Roman" w:hAnsi="Times New Roman" w:cs="Times New Roman"/>
              </w:rPr>
            </w:pPr>
          </w:p>
        </w:tc>
        <w:tc>
          <w:tcPr>
            <w:tcW w:w="2840" w:type="dxa"/>
            <w:vMerge/>
            <w:tcBorders>
              <w:right w:val="single" w:sz="8" w:space="0" w:color="auto"/>
            </w:tcBorders>
            <w:vAlign w:val="bottom"/>
          </w:tcPr>
          <w:p w14:paraId="3F131487" w14:textId="77777777" w:rsidR="008306EC" w:rsidRPr="00DE4206" w:rsidRDefault="008306EC" w:rsidP="00AE46A4">
            <w:pPr>
              <w:spacing w:after="0" w:line="240" w:lineRule="auto"/>
              <w:ind w:firstLine="142"/>
              <w:jc w:val="both"/>
              <w:rPr>
                <w:rFonts w:ascii="Times New Roman" w:hAnsi="Times New Roman" w:cs="Times New Roman"/>
              </w:rPr>
            </w:pPr>
          </w:p>
        </w:tc>
        <w:tc>
          <w:tcPr>
            <w:tcW w:w="2540" w:type="dxa"/>
            <w:vMerge/>
            <w:tcBorders>
              <w:right w:val="single" w:sz="8" w:space="0" w:color="auto"/>
            </w:tcBorders>
            <w:vAlign w:val="bottom"/>
          </w:tcPr>
          <w:p w14:paraId="5A074A92" w14:textId="77777777" w:rsidR="008306EC" w:rsidRPr="00DE4206" w:rsidRDefault="008306EC" w:rsidP="00AE46A4">
            <w:pPr>
              <w:spacing w:after="0" w:line="240" w:lineRule="auto"/>
              <w:ind w:firstLine="142"/>
              <w:jc w:val="both"/>
              <w:rPr>
                <w:rFonts w:ascii="Times New Roman" w:hAnsi="Times New Roman" w:cs="Times New Roman"/>
              </w:rPr>
            </w:pPr>
          </w:p>
        </w:tc>
        <w:tc>
          <w:tcPr>
            <w:tcW w:w="30" w:type="dxa"/>
            <w:vAlign w:val="bottom"/>
          </w:tcPr>
          <w:p w14:paraId="64C4A079" w14:textId="77777777" w:rsidR="008306EC" w:rsidRPr="00DE4206" w:rsidRDefault="008306EC" w:rsidP="00AE46A4">
            <w:pPr>
              <w:spacing w:after="0" w:line="240" w:lineRule="auto"/>
              <w:ind w:firstLine="567"/>
              <w:jc w:val="both"/>
              <w:rPr>
                <w:rFonts w:ascii="Times New Roman" w:hAnsi="Times New Roman" w:cs="Times New Roman"/>
              </w:rPr>
            </w:pPr>
          </w:p>
        </w:tc>
      </w:tr>
      <w:tr w:rsidR="007D7D83" w:rsidRPr="00DE4206" w14:paraId="56EAE72C" w14:textId="77777777" w:rsidTr="008306EC">
        <w:trPr>
          <w:trHeight w:val="55"/>
        </w:trPr>
        <w:tc>
          <w:tcPr>
            <w:tcW w:w="2440" w:type="dxa"/>
            <w:vMerge/>
            <w:tcBorders>
              <w:left w:val="single" w:sz="8" w:space="0" w:color="auto"/>
              <w:bottom w:val="single" w:sz="8" w:space="0" w:color="auto"/>
              <w:right w:val="single" w:sz="8" w:space="0" w:color="auto"/>
            </w:tcBorders>
            <w:vAlign w:val="bottom"/>
          </w:tcPr>
          <w:p w14:paraId="3A18B149" w14:textId="77777777" w:rsidR="007D7D83" w:rsidRPr="00DE4206" w:rsidRDefault="007D7D83" w:rsidP="00AE46A4">
            <w:pPr>
              <w:spacing w:after="0" w:line="240" w:lineRule="auto"/>
              <w:ind w:firstLine="142"/>
              <w:jc w:val="both"/>
              <w:rPr>
                <w:rFonts w:ascii="Times New Roman" w:hAnsi="Times New Roman" w:cs="Times New Roman"/>
              </w:rPr>
            </w:pPr>
          </w:p>
        </w:tc>
        <w:tc>
          <w:tcPr>
            <w:tcW w:w="1840" w:type="dxa"/>
            <w:tcBorders>
              <w:bottom w:val="single" w:sz="8" w:space="0" w:color="auto"/>
              <w:right w:val="single" w:sz="8" w:space="0" w:color="auto"/>
            </w:tcBorders>
            <w:vAlign w:val="bottom"/>
          </w:tcPr>
          <w:p w14:paraId="60561DBA" w14:textId="77777777" w:rsidR="007D7D83" w:rsidRPr="00DE4206" w:rsidRDefault="007D7D83" w:rsidP="00AE46A4">
            <w:pPr>
              <w:spacing w:after="0" w:line="240" w:lineRule="auto"/>
              <w:ind w:firstLine="142"/>
              <w:jc w:val="both"/>
              <w:rPr>
                <w:rFonts w:ascii="Times New Roman" w:hAnsi="Times New Roman" w:cs="Times New Roman"/>
              </w:rPr>
            </w:pPr>
          </w:p>
        </w:tc>
        <w:tc>
          <w:tcPr>
            <w:tcW w:w="2840" w:type="dxa"/>
            <w:tcBorders>
              <w:bottom w:val="single" w:sz="8" w:space="0" w:color="auto"/>
              <w:right w:val="single" w:sz="8" w:space="0" w:color="auto"/>
            </w:tcBorders>
            <w:vAlign w:val="bottom"/>
          </w:tcPr>
          <w:p w14:paraId="62BF4B19" w14:textId="77777777" w:rsidR="007D7D83" w:rsidRPr="00DE4206" w:rsidRDefault="007D7D83" w:rsidP="00AE46A4">
            <w:pPr>
              <w:spacing w:after="0" w:line="240" w:lineRule="auto"/>
              <w:ind w:firstLine="142"/>
              <w:jc w:val="both"/>
              <w:rPr>
                <w:rFonts w:ascii="Times New Roman" w:hAnsi="Times New Roman" w:cs="Times New Roman"/>
              </w:rPr>
            </w:pPr>
          </w:p>
        </w:tc>
        <w:tc>
          <w:tcPr>
            <w:tcW w:w="2540" w:type="dxa"/>
            <w:tcBorders>
              <w:bottom w:val="single" w:sz="8" w:space="0" w:color="auto"/>
              <w:right w:val="single" w:sz="8" w:space="0" w:color="auto"/>
            </w:tcBorders>
            <w:vAlign w:val="bottom"/>
          </w:tcPr>
          <w:p w14:paraId="5FB0F8D0" w14:textId="77777777" w:rsidR="007D7D83" w:rsidRPr="00DE4206" w:rsidRDefault="007D7D83" w:rsidP="00AE46A4">
            <w:pPr>
              <w:spacing w:after="0" w:line="240" w:lineRule="auto"/>
              <w:ind w:firstLine="142"/>
              <w:jc w:val="both"/>
              <w:rPr>
                <w:rFonts w:ascii="Times New Roman" w:hAnsi="Times New Roman" w:cs="Times New Roman"/>
              </w:rPr>
            </w:pPr>
          </w:p>
        </w:tc>
        <w:tc>
          <w:tcPr>
            <w:tcW w:w="30" w:type="dxa"/>
            <w:vAlign w:val="bottom"/>
          </w:tcPr>
          <w:p w14:paraId="234631A2"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3ECBC118" w14:textId="77777777" w:rsidTr="008306EC">
        <w:trPr>
          <w:trHeight w:val="280"/>
        </w:trPr>
        <w:tc>
          <w:tcPr>
            <w:tcW w:w="2440" w:type="dxa"/>
            <w:tcBorders>
              <w:left w:val="single" w:sz="8" w:space="0" w:color="auto"/>
              <w:right w:val="single" w:sz="8" w:space="0" w:color="auto"/>
            </w:tcBorders>
            <w:vAlign w:val="bottom"/>
          </w:tcPr>
          <w:p w14:paraId="0CB35C3A" w14:textId="1A285E93" w:rsidR="007D7D83" w:rsidRPr="009D1D13" w:rsidRDefault="009D1D13" w:rsidP="00AE46A4">
            <w:pPr>
              <w:spacing w:after="0" w:line="240" w:lineRule="auto"/>
              <w:ind w:firstLine="142"/>
              <w:jc w:val="both"/>
              <w:rPr>
                <w:rFonts w:ascii="Times New Roman" w:hAnsi="Times New Roman" w:cs="Times New Roman"/>
                <w:i/>
                <w:iCs/>
              </w:rPr>
            </w:pPr>
            <w:proofErr w:type="spellStart"/>
            <w:r w:rsidRPr="009D1D13">
              <w:rPr>
                <w:rFonts w:ascii="Times New Roman" w:hAnsi="Times New Roman" w:cs="Times New Roman"/>
                <w:i/>
                <w:iCs/>
              </w:rPr>
              <w:t>Allium</w:t>
            </w:r>
            <w:proofErr w:type="spellEnd"/>
            <w:r w:rsidRPr="009D1D13">
              <w:rPr>
                <w:rFonts w:ascii="Times New Roman" w:hAnsi="Times New Roman" w:cs="Times New Roman"/>
                <w:i/>
                <w:iCs/>
              </w:rPr>
              <w:t xml:space="preserve"> </w:t>
            </w:r>
            <w:proofErr w:type="spellStart"/>
            <w:r w:rsidRPr="009D1D13">
              <w:rPr>
                <w:rFonts w:ascii="Times New Roman" w:hAnsi="Times New Roman" w:cs="Times New Roman"/>
                <w:i/>
                <w:iCs/>
              </w:rPr>
              <w:t>sativum</w:t>
            </w:r>
            <w:proofErr w:type="spellEnd"/>
          </w:p>
        </w:tc>
        <w:tc>
          <w:tcPr>
            <w:tcW w:w="1840" w:type="dxa"/>
            <w:tcBorders>
              <w:right w:val="single" w:sz="8" w:space="0" w:color="auto"/>
            </w:tcBorders>
            <w:vAlign w:val="bottom"/>
          </w:tcPr>
          <w:p w14:paraId="57E5DD5C" w14:textId="77777777" w:rsidR="007D7D83" w:rsidRPr="00DE4206" w:rsidRDefault="007D7D83" w:rsidP="00AE46A4">
            <w:pPr>
              <w:spacing w:after="0" w:line="240" w:lineRule="auto"/>
              <w:ind w:firstLine="142"/>
              <w:jc w:val="both"/>
              <w:rPr>
                <w:rFonts w:ascii="Times New Roman" w:hAnsi="Times New Roman" w:cs="Times New Roman"/>
              </w:rPr>
            </w:pPr>
          </w:p>
        </w:tc>
        <w:tc>
          <w:tcPr>
            <w:tcW w:w="2840" w:type="dxa"/>
            <w:vMerge w:val="restart"/>
            <w:tcBorders>
              <w:right w:val="single" w:sz="8" w:space="0" w:color="auto"/>
            </w:tcBorders>
            <w:vAlign w:val="bottom"/>
          </w:tcPr>
          <w:p w14:paraId="2869E66B"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[M+H]</w:t>
            </w:r>
            <w:r w:rsidRPr="00DE4206">
              <w:rPr>
                <w:rFonts w:ascii="Times New Roman" w:hAnsi="Times New Roman" w:cs="Times New Roman"/>
                <w:vertAlign w:val="superscript"/>
              </w:rPr>
              <w:t>+</w:t>
            </w:r>
            <w:r w:rsidRPr="00DE4206">
              <w:rPr>
                <w:rFonts w:ascii="Times New Roman" w:hAnsi="Times New Roman" w:cs="Times New Roman"/>
              </w:rPr>
              <w:t>, 449,56;</w:t>
            </w:r>
          </w:p>
        </w:tc>
        <w:tc>
          <w:tcPr>
            <w:tcW w:w="2540" w:type="dxa"/>
            <w:vMerge w:val="restart"/>
            <w:tcBorders>
              <w:right w:val="single" w:sz="8" w:space="0" w:color="auto"/>
            </w:tcBorders>
            <w:vAlign w:val="bottom"/>
          </w:tcPr>
          <w:p w14:paraId="01B9621A"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Кемпферол-3-β-D-</w:t>
            </w:r>
          </w:p>
        </w:tc>
        <w:tc>
          <w:tcPr>
            <w:tcW w:w="30" w:type="dxa"/>
            <w:vAlign w:val="bottom"/>
          </w:tcPr>
          <w:p w14:paraId="3FF54102"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77E96895" w14:textId="77777777" w:rsidTr="008306EC">
        <w:trPr>
          <w:trHeight w:val="166"/>
        </w:trPr>
        <w:tc>
          <w:tcPr>
            <w:tcW w:w="2440" w:type="dxa"/>
            <w:vMerge w:val="restart"/>
            <w:tcBorders>
              <w:left w:val="single" w:sz="8" w:space="0" w:color="auto"/>
              <w:right w:val="single" w:sz="8" w:space="0" w:color="auto"/>
            </w:tcBorders>
            <w:vAlign w:val="bottom"/>
          </w:tcPr>
          <w:p w14:paraId="29BB9E9F" w14:textId="77777777" w:rsidR="007D7D83" w:rsidRPr="00DE4206" w:rsidRDefault="007D7D83" w:rsidP="00AE46A4">
            <w:pPr>
              <w:spacing w:after="0" w:line="240" w:lineRule="auto"/>
              <w:ind w:firstLine="142"/>
              <w:jc w:val="both"/>
              <w:rPr>
                <w:rFonts w:ascii="Times New Roman" w:hAnsi="Times New Roman" w:cs="Times New Roman"/>
              </w:rPr>
            </w:pPr>
          </w:p>
        </w:tc>
        <w:tc>
          <w:tcPr>
            <w:tcW w:w="1840" w:type="dxa"/>
            <w:vMerge w:val="restart"/>
            <w:tcBorders>
              <w:right w:val="single" w:sz="8" w:space="0" w:color="auto"/>
            </w:tcBorders>
            <w:vAlign w:val="bottom"/>
          </w:tcPr>
          <w:p w14:paraId="1DC0F8A1"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15,58</w:t>
            </w:r>
          </w:p>
        </w:tc>
        <w:tc>
          <w:tcPr>
            <w:tcW w:w="2840" w:type="dxa"/>
            <w:vMerge/>
            <w:tcBorders>
              <w:right w:val="single" w:sz="8" w:space="0" w:color="auto"/>
            </w:tcBorders>
            <w:vAlign w:val="bottom"/>
          </w:tcPr>
          <w:p w14:paraId="0F0EFB2E" w14:textId="77777777" w:rsidR="007D7D83" w:rsidRPr="00DE4206" w:rsidRDefault="007D7D83" w:rsidP="00AE46A4">
            <w:pPr>
              <w:spacing w:after="0" w:line="240" w:lineRule="auto"/>
              <w:ind w:firstLine="142"/>
              <w:jc w:val="both"/>
              <w:rPr>
                <w:rFonts w:ascii="Times New Roman" w:hAnsi="Times New Roman" w:cs="Times New Roman"/>
              </w:rPr>
            </w:pPr>
          </w:p>
        </w:tc>
        <w:tc>
          <w:tcPr>
            <w:tcW w:w="2540" w:type="dxa"/>
            <w:vMerge/>
            <w:tcBorders>
              <w:right w:val="single" w:sz="8" w:space="0" w:color="auto"/>
            </w:tcBorders>
            <w:vAlign w:val="bottom"/>
          </w:tcPr>
          <w:p w14:paraId="4CC6BA26" w14:textId="77777777" w:rsidR="007D7D83" w:rsidRPr="00DE4206" w:rsidRDefault="007D7D83" w:rsidP="00AE46A4">
            <w:pPr>
              <w:spacing w:after="0" w:line="240" w:lineRule="auto"/>
              <w:ind w:firstLine="142"/>
              <w:jc w:val="both"/>
              <w:rPr>
                <w:rFonts w:ascii="Times New Roman" w:hAnsi="Times New Roman" w:cs="Times New Roman"/>
              </w:rPr>
            </w:pPr>
          </w:p>
        </w:tc>
        <w:tc>
          <w:tcPr>
            <w:tcW w:w="30" w:type="dxa"/>
            <w:vAlign w:val="bottom"/>
          </w:tcPr>
          <w:p w14:paraId="7EE0249C"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3EB17311" w14:textId="77777777" w:rsidTr="008306EC">
        <w:trPr>
          <w:trHeight w:val="135"/>
        </w:trPr>
        <w:tc>
          <w:tcPr>
            <w:tcW w:w="2440" w:type="dxa"/>
            <w:vMerge/>
            <w:tcBorders>
              <w:left w:val="single" w:sz="8" w:space="0" w:color="auto"/>
              <w:right w:val="single" w:sz="8" w:space="0" w:color="auto"/>
            </w:tcBorders>
            <w:vAlign w:val="bottom"/>
          </w:tcPr>
          <w:p w14:paraId="505E1C55" w14:textId="77777777" w:rsidR="007D7D83" w:rsidRPr="00DE4206" w:rsidRDefault="007D7D83" w:rsidP="00AE46A4">
            <w:pPr>
              <w:spacing w:after="0" w:line="240" w:lineRule="auto"/>
              <w:ind w:firstLine="142"/>
              <w:jc w:val="both"/>
              <w:rPr>
                <w:rFonts w:ascii="Times New Roman" w:hAnsi="Times New Roman" w:cs="Times New Roman"/>
              </w:rPr>
            </w:pPr>
          </w:p>
        </w:tc>
        <w:tc>
          <w:tcPr>
            <w:tcW w:w="1840" w:type="dxa"/>
            <w:vMerge/>
            <w:tcBorders>
              <w:right w:val="single" w:sz="8" w:space="0" w:color="auto"/>
            </w:tcBorders>
            <w:vAlign w:val="bottom"/>
          </w:tcPr>
          <w:p w14:paraId="4571BAA0" w14:textId="77777777" w:rsidR="007D7D83" w:rsidRPr="00DE4206" w:rsidRDefault="007D7D83" w:rsidP="00AE46A4">
            <w:pPr>
              <w:spacing w:after="0" w:line="240" w:lineRule="auto"/>
              <w:ind w:firstLine="142"/>
              <w:jc w:val="both"/>
              <w:rPr>
                <w:rFonts w:ascii="Times New Roman" w:hAnsi="Times New Roman" w:cs="Times New Roman"/>
              </w:rPr>
            </w:pPr>
          </w:p>
        </w:tc>
        <w:tc>
          <w:tcPr>
            <w:tcW w:w="2840" w:type="dxa"/>
            <w:vMerge w:val="restart"/>
            <w:tcBorders>
              <w:right w:val="single" w:sz="8" w:space="0" w:color="auto"/>
            </w:tcBorders>
            <w:vAlign w:val="bottom"/>
          </w:tcPr>
          <w:p w14:paraId="37116C7C"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[M–</w:t>
            </w:r>
            <w:proofErr w:type="spellStart"/>
            <w:r w:rsidRPr="00DE4206">
              <w:rPr>
                <w:rFonts w:ascii="Times New Roman" w:hAnsi="Times New Roman" w:cs="Times New Roman"/>
              </w:rPr>
              <w:t>glu+H</w:t>
            </w:r>
            <w:proofErr w:type="spellEnd"/>
            <w:r w:rsidRPr="00DE4206">
              <w:rPr>
                <w:rFonts w:ascii="Times New Roman" w:hAnsi="Times New Roman" w:cs="Times New Roman"/>
              </w:rPr>
              <w:t>]</w:t>
            </w:r>
            <w:r w:rsidRPr="00DE4206">
              <w:rPr>
                <w:rFonts w:ascii="Times New Roman" w:hAnsi="Times New Roman" w:cs="Times New Roman"/>
                <w:vertAlign w:val="superscript"/>
              </w:rPr>
              <w:t>+</w:t>
            </w:r>
            <w:r w:rsidRPr="00DE4206">
              <w:rPr>
                <w:rFonts w:ascii="Times New Roman" w:hAnsi="Times New Roman" w:cs="Times New Roman"/>
              </w:rPr>
              <w:t>, 287,51</w:t>
            </w:r>
          </w:p>
        </w:tc>
        <w:tc>
          <w:tcPr>
            <w:tcW w:w="2540" w:type="dxa"/>
            <w:vMerge w:val="restart"/>
            <w:tcBorders>
              <w:right w:val="single" w:sz="8" w:space="0" w:color="auto"/>
            </w:tcBorders>
            <w:vAlign w:val="bottom"/>
          </w:tcPr>
          <w:p w14:paraId="327B9B27" w14:textId="77777777" w:rsidR="007D7D83" w:rsidRPr="00DE4206" w:rsidRDefault="007D7D83" w:rsidP="00AE46A4">
            <w:pPr>
              <w:spacing w:after="0" w:line="240" w:lineRule="auto"/>
              <w:ind w:firstLine="142"/>
              <w:jc w:val="both"/>
              <w:rPr>
                <w:rFonts w:ascii="Times New Roman" w:hAnsi="Times New Roman" w:cs="Times New Roman"/>
              </w:rPr>
            </w:pPr>
            <w:proofErr w:type="spellStart"/>
            <w:r w:rsidRPr="00DE4206">
              <w:rPr>
                <w:rFonts w:ascii="Times New Roman" w:hAnsi="Times New Roman" w:cs="Times New Roman"/>
              </w:rPr>
              <w:t>глюкопиранозид</w:t>
            </w:r>
            <w:proofErr w:type="spellEnd"/>
          </w:p>
        </w:tc>
        <w:tc>
          <w:tcPr>
            <w:tcW w:w="30" w:type="dxa"/>
            <w:vAlign w:val="bottom"/>
          </w:tcPr>
          <w:p w14:paraId="4AFBF34B"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6FB743A4" w14:textId="77777777" w:rsidTr="008306EC">
        <w:trPr>
          <w:trHeight w:val="246"/>
        </w:trPr>
        <w:tc>
          <w:tcPr>
            <w:tcW w:w="2440" w:type="dxa"/>
            <w:vMerge w:val="restart"/>
            <w:tcBorders>
              <w:left w:val="single" w:sz="8" w:space="0" w:color="auto"/>
              <w:right w:val="single" w:sz="8" w:space="0" w:color="auto"/>
            </w:tcBorders>
            <w:vAlign w:val="bottom"/>
          </w:tcPr>
          <w:p w14:paraId="38981F74" w14:textId="77777777" w:rsidR="007D7D83" w:rsidRPr="00DE4206" w:rsidRDefault="007D7D83" w:rsidP="00AE46A4">
            <w:pPr>
              <w:spacing w:after="0" w:line="240" w:lineRule="auto"/>
              <w:ind w:firstLine="142"/>
              <w:jc w:val="both"/>
              <w:rPr>
                <w:rFonts w:ascii="Times New Roman" w:hAnsi="Times New Roman" w:cs="Times New Roman"/>
              </w:rPr>
            </w:pPr>
          </w:p>
        </w:tc>
        <w:tc>
          <w:tcPr>
            <w:tcW w:w="1840" w:type="dxa"/>
            <w:tcBorders>
              <w:right w:val="single" w:sz="8" w:space="0" w:color="auto"/>
            </w:tcBorders>
            <w:vAlign w:val="bottom"/>
          </w:tcPr>
          <w:p w14:paraId="3EFB7B89" w14:textId="77777777" w:rsidR="007D7D83" w:rsidRPr="00DE4206" w:rsidRDefault="007D7D83" w:rsidP="00AE46A4">
            <w:pPr>
              <w:spacing w:after="0" w:line="240" w:lineRule="auto"/>
              <w:ind w:firstLine="142"/>
              <w:jc w:val="both"/>
              <w:rPr>
                <w:rFonts w:ascii="Times New Roman" w:hAnsi="Times New Roman" w:cs="Times New Roman"/>
              </w:rPr>
            </w:pPr>
          </w:p>
        </w:tc>
        <w:tc>
          <w:tcPr>
            <w:tcW w:w="2840" w:type="dxa"/>
            <w:vMerge/>
            <w:tcBorders>
              <w:right w:val="single" w:sz="8" w:space="0" w:color="auto"/>
            </w:tcBorders>
            <w:vAlign w:val="bottom"/>
          </w:tcPr>
          <w:p w14:paraId="50BEFACE" w14:textId="77777777" w:rsidR="007D7D83" w:rsidRPr="00DE4206" w:rsidRDefault="007D7D83" w:rsidP="00AE46A4">
            <w:pPr>
              <w:spacing w:after="0" w:line="240" w:lineRule="auto"/>
              <w:ind w:firstLine="142"/>
              <w:jc w:val="both"/>
              <w:rPr>
                <w:rFonts w:ascii="Times New Roman" w:hAnsi="Times New Roman" w:cs="Times New Roman"/>
              </w:rPr>
            </w:pPr>
          </w:p>
        </w:tc>
        <w:tc>
          <w:tcPr>
            <w:tcW w:w="2540" w:type="dxa"/>
            <w:vMerge/>
            <w:tcBorders>
              <w:right w:val="single" w:sz="8" w:space="0" w:color="auto"/>
            </w:tcBorders>
            <w:vAlign w:val="bottom"/>
          </w:tcPr>
          <w:p w14:paraId="49A887FA" w14:textId="77777777" w:rsidR="007D7D83" w:rsidRPr="00DE4206" w:rsidRDefault="007D7D83" w:rsidP="00AE46A4">
            <w:pPr>
              <w:spacing w:after="0" w:line="240" w:lineRule="auto"/>
              <w:ind w:firstLine="142"/>
              <w:jc w:val="both"/>
              <w:rPr>
                <w:rFonts w:ascii="Times New Roman" w:hAnsi="Times New Roman" w:cs="Times New Roman"/>
              </w:rPr>
            </w:pPr>
          </w:p>
        </w:tc>
        <w:tc>
          <w:tcPr>
            <w:tcW w:w="30" w:type="dxa"/>
            <w:vAlign w:val="bottom"/>
          </w:tcPr>
          <w:p w14:paraId="6175652C"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3220A281" w14:textId="77777777" w:rsidTr="008306EC">
        <w:trPr>
          <w:trHeight w:val="61"/>
        </w:trPr>
        <w:tc>
          <w:tcPr>
            <w:tcW w:w="2440" w:type="dxa"/>
            <w:vMerge/>
            <w:tcBorders>
              <w:left w:val="single" w:sz="8" w:space="0" w:color="auto"/>
              <w:bottom w:val="single" w:sz="8" w:space="0" w:color="auto"/>
              <w:right w:val="single" w:sz="8" w:space="0" w:color="auto"/>
            </w:tcBorders>
            <w:vAlign w:val="bottom"/>
          </w:tcPr>
          <w:p w14:paraId="64AAD1AD" w14:textId="77777777" w:rsidR="007D7D83" w:rsidRPr="00DE4206" w:rsidRDefault="007D7D83" w:rsidP="00AE46A4">
            <w:pPr>
              <w:spacing w:after="0" w:line="240" w:lineRule="auto"/>
              <w:ind w:firstLine="142"/>
              <w:jc w:val="both"/>
              <w:rPr>
                <w:rFonts w:ascii="Times New Roman" w:hAnsi="Times New Roman" w:cs="Times New Roman"/>
              </w:rPr>
            </w:pPr>
          </w:p>
        </w:tc>
        <w:tc>
          <w:tcPr>
            <w:tcW w:w="1840" w:type="dxa"/>
            <w:tcBorders>
              <w:bottom w:val="single" w:sz="8" w:space="0" w:color="auto"/>
              <w:right w:val="single" w:sz="8" w:space="0" w:color="auto"/>
            </w:tcBorders>
            <w:vAlign w:val="bottom"/>
          </w:tcPr>
          <w:p w14:paraId="083AD7A8" w14:textId="77777777" w:rsidR="007D7D83" w:rsidRPr="00DE4206" w:rsidRDefault="007D7D83" w:rsidP="00AE46A4">
            <w:pPr>
              <w:spacing w:after="0" w:line="240" w:lineRule="auto"/>
              <w:ind w:firstLine="142"/>
              <w:jc w:val="both"/>
              <w:rPr>
                <w:rFonts w:ascii="Times New Roman" w:hAnsi="Times New Roman" w:cs="Times New Roman"/>
              </w:rPr>
            </w:pPr>
          </w:p>
        </w:tc>
        <w:tc>
          <w:tcPr>
            <w:tcW w:w="2840" w:type="dxa"/>
            <w:tcBorders>
              <w:bottom w:val="single" w:sz="8" w:space="0" w:color="auto"/>
              <w:right w:val="single" w:sz="8" w:space="0" w:color="auto"/>
            </w:tcBorders>
            <w:vAlign w:val="bottom"/>
          </w:tcPr>
          <w:p w14:paraId="546FFA88" w14:textId="77777777" w:rsidR="007D7D83" w:rsidRPr="00DE4206" w:rsidRDefault="007D7D83" w:rsidP="00AE46A4">
            <w:pPr>
              <w:spacing w:after="0" w:line="240" w:lineRule="auto"/>
              <w:ind w:firstLine="142"/>
              <w:jc w:val="both"/>
              <w:rPr>
                <w:rFonts w:ascii="Times New Roman" w:hAnsi="Times New Roman" w:cs="Times New Roman"/>
              </w:rPr>
            </w:pPr>
          </w:p>
        </w:tc>
        <w:tc>
          <w:tcPr>
            <w:tcW w:w="2540" w:type="dxa"/>
            <w:tcBorders>
              <w:bottom w:val="single" w:sz="8" w:space="0" w:color="auto"/>
              <w:right w:val="single" w:sz="8" w:space="0" w:color="auto"/>
            </w:tcBorders>
            <w:vAlign w:val="bottom"/>
          </w:tcPr>
          <w:p w14:paraId="66EB1D94" w14:textId="77777777" w:rsidR="007D7D83" w:rsidRPr="00DE4206" w:rsidRDefault="007D7D83" w:rsidP="00AE46A4">
            <w:pPr>
              <w:spacing w:after="0" w:line="240" w:lineRule="auto"/>
              <w:ind w:firstLine="142"/>
              <w:jc w:val="both"/>
              <w:rPr>
                <w:rFonts w:ascii="Times New Roman" w:hAnsi="Times New Roman" w:cs="Times New Roman"/>
              </w:rPr>
            </w:pPr>
          </w:p>
        </w:tc>
        <w:tc>
          <w:tcPr>
            <w:tcW w:w="30" w:type="dxa"/>
            <w:vAlign w:val="bottom"/>
          </w:tcPr>
          <w:p w14:paraId="64DA9F5D" w14:textId="77777777" w:rsidR="007D7D83" w:rsidRPr="00DE4206" w:rsidRDefault="007D7D83" w:rsidP="00AE46A4">
            <w:pPr>
              <w:spacing w:after="0" w:line="240" w:lineRule="auto"/>
              <w:ind w:firstLine="567"/>
              <w:jc w:val="both"/>
              <w:rPr>
                <w:rFonts w:ascii="Times New Roman" w:hAnsi="Times New Roman" w:cs="Times New Roman"/>
              </w:rPr>
            </w:pPr>
          </w:p>
        </w:tc>
      </w:tr>
    </w:tbl>
    <w:p w14:paraId="29070209" w14:textId="77777777" w:rsidR="007D7D83" w:rsidRPr="00DE4206" w:rsidRDefault="007D7D83" w:rsidP="007D7D83">
      <w:pPr>
        <w:ind w:firstLine="567"/>
        <w:jc w:val="both"/>
        <w:rPr>
          <w:rFonts w:ascii="Times New Roman" w:hAnsi="Times New Roman" w:cs="Times New Roman"/>
        </w:rPr>
      </w:pPr>
      <w:r w:rsidRPr="00DE4206">
        <w:rPr>
          <w:rFonts w:ascii="Times New Roman" w:hAnsi="Times New Roman" w:cs="Times New Roman"/>
          <w:noProof/>
          <w:lang w:eastAsia="ru-RU"/>
        </w:rPr>
        <mc:AlternateContent>
          <mc:Choice Requires="wps">
            <w:drawing>
              <wp:anchor distT="0" distB="0" distL="114300" distR="114300" simplePos="0" relativeHeight="251654144" behindDoc="1" locked="0" layoutInCell="0" allowOverlap="1" wp14:anchorId="7283BCE6" wp14:editId="42F2B85E">
                <wp:simplePos x="0" y="0"/>
                <wp:positionH relativeFrom="column">
                  <wp:posOffset>6123305</wp:posOffset>
                </wp:positionH>
                <wp:positionV relativeFrom="paragraph">
                  <wp:posOffset>-8890</wp:posOffset>
                </wp:positionV>
                <wp:extent cx="12065" cy="12065"/>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3B4B49F" id="Shape 4" o:spid="_x0000_s1026" style="position:absolute;margin-left:482.15pt;margin-top:-.7pt;width:.95pt;height:.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" o:allowincell="f" fillcolor="black" stroked="f"/>
            </w:pict>
          </mc:Fallback>
        </mc:AlternateContent>
      </w:r>
      <w:r w:rsidRPr="00DE4206">
        <w:rPr>
          <w:rFonts w:ascii="Times New Roman" w:hAnsi="Times New Roman" w:cs="Times New Roman"/>
        </w:rPr>
        <w:t>Примечание: * – не является флавоноидом.</w:t>
      </w:r>
    </w:p>
    <w:p w14:paraId="0CE5DE93" w14:textId="0069B463" w:rsidR="007D7D83" w:rsidRPr="009D1D13" w:rsidRDefault="007D7D83" w:rsidP="00AE46A4">
      <w:pPr>
        <w:spacing w:after="0" w:line="240" w:lineRule="auto"/>
        <w:ind w:firstLine="567"/>
        <w:jc w:val="both"/>
        <w:rPr>
          <w:rFonts w:ascii="Times New Roman" w:hAnsi="Times New Roman" w:cs="Times New Roman"/>
          <w:sz w:val="24"/>
          <w:szCs w:val="24"/>
        </w:rPr>
      </w:pPr>
      <w:r w:rsidRPr="009D1D13">
        <w:rPr>
          <w:rFonts w:ascii="Times New Roman" w:hAnsi="Times New Roman" w:cs="Times New Roman"/>
          <w:sz w:val="24"/>
          <w:szCs w:val="24"/>
        </w:rPr>
        <w:t xml:space="preserve">Как видно из таблицы </w:t>
      </w:r>
      <w:r w:rsidR="008306EC" w:rsidRPr="009D1D13">
        <w:rPr>
          <w:rFonts w:ascii="Times New Roman" w:hAnsi="Times New Roman" w:cs="Times New Roman"/>
          <w:sz w:val="24"/>
          <w:szCs w:val="24"/>
        </w:rPr>
        <w:t>5</w:t>
      </w:r>
      <w:r w:rsidRPr="009D1D13">
        <w:rPr>
          <w:rFonts w:ascii="Times New Roman" w:hAnsi="Times New Roman" w:cs="Times New Roman"/>
          <w:sz w:val="24"/>
          <w:szCs w:val="24"/>
        </w:rPr>
        <w:t>, кемпферол-3-β-D-</w:t>
      </w:r>
      <w:proofErr w:type="spellStart"/>
      <w:r w:rsidRPr="009D1D13">
        <w:rPr>
          <w:rFonts w:ascii="Times New Roman" w:hAnsi="Times New Roman" w:cs="Times New Roman"/>
          <w:sz w:val="24"/>
          <w:szCs w:val="24"/>
        </w:rPr>
        <w:t>глюкопиранозид</w:t>
      </w:r>
      <w:proofErr w:type="spellEnd"/>
      <w:r w:rsidRPr="009D1D13">
        <w:rPr>
          <w:rFonts w:ascii="Times New Roman" w:hAnsi="Times New Roman" w:cs="Times New Roman"/>
          <w:sz w:val="24"/>
          <w:szCs w:val="24"/>
        </w:rPr>
        <w:t xml:space="preserve"> содержится в экстракте </w:t>
      </w:r>
      <w:r w:rsidR="00195217">
        <w:rPr>
          <w:rFonts w:ascii="Times New Roman" w:hAnsi="Times New Roman" w:cs="Times New Roman"/>
          <w:sz w:val="24"/>
          <w:szCs w:val="24"/>
        </w:rPr>
        <w:t>чеснока</w:t>
      </w:r>
      <w:r w:rsidRPr="009D1D13">
        <w:rPr>
          <w:rFonts w:ascii="Times New Roman" w:hAnsi="Times New Roman" w:cs="Times New Roman"/>
          <w:sz w:val="24"/>
          <w:szCs w:val="24"/>
        </w:rPr>
        <w:t>.</w:t>
      </w:r>
    </w:p>
    <w:p w14:paraId="699875EE" w14:textId="725B0DE3" w:rsidR="007D7D83" w:rsidRPr="009D1D13" w:rsidRDefault="007D7D83" w:rsidP="00AE46A4">
      <w:pPr>
        <w:spacing w:after="0" w:line="240" w:lineRule="auto"/>
        <w:ind w:firstLine="567"/>
        <w:jc w:val="both"/>
        <w:rPr>
          <w:rFonts w:ascii="Times New Roman" w:hAnsi="Times New Roman" w:cs="Times New Roman"/>
          <w:sz w:val="24"/>
          <w:szCs w:val="24"/>
        </w:rPr>
      </w:pPr>
      <w:r w:rsidRPr="009D1D13">
        <w:rPr>
          <w:rFonts w:ascii="Times New Roman" w:hAnsi="Times New Roman" w:cs="Times New Roman"/>
          <w:sz w:val="24"/>
          <w:szCs w:val="24"/>
        </w:rPr>
        <w:t>Исследования антибактериальной активности экстрактов лекарственных растений методом лунок с применением коллекционных штаммов бактерий</w:t>
      </w:r>
      <w:r w:rsidR="00917720" w:rsidRPr="009D1D13">
        <w:rPr>
          <w:rFonts w:ascii="Times New Roman" w:hAnsi="Times New Roman" w:cs="Times New Roman"/>
          <w:i/>
          <w:sz w:val="24"/>
          <w:szCs w:val="24"/>
        </w:rPr>
        <w:t xml:space="preserve"> </w:t>
      </w:r>
      <w:proofErr w:type="spellStart"/>
      <w:r w:rsidR="00917720" w:rsidRPr="009D1D13">
        <w:rPr>
          <w:rFonts w:ascii="Times New Roman" w:hAnsi="Times New Roman" w:cs="Times New Roman"/>
          <w:i/>
          <w:sz w:val="24"/>
          <w:szCs w:val="24"/>
        </w:rPr>
        <w:t>Staphyloccus</w:t>
      </w:r>
      <w:proofErr w:type="spellEnd"/>
      <w:r w:rsidR="00917720" w:rsidRPr="009D1D13">
        <w:rPr>
          <w:rFonts w:ascii="Times New Roman" w:hAnsi="Times New Roman" w:cs="Times New Roman"/>
          <w:i/>
          <w:sz w:val="24"/>
          <w:szCs w:val="24"/>
        </w:rPr>
        <w:t xml:space="preserve"> </w:t>
      </w:r>
      <w:proofErr w:type="spellStart"/>
      <w:r w:rsidR="00917720" w:rsidRPr="009D1D13">
        <w:rPr>
          <w:rFonts w:ascii="Times New Roman" w:hAnsi="Times New Roman" w:cs="Times New Roman"/>
          <w:i/>
          <w:sz w:val="24"/>
          <w:szCs w:val="24"/>
        </w:rPr>
        <w:t>aureus</w:t>
      </w:r>
      <w:proofErr w:type="spellEnd"/>
      <w:r w:rsidR="00917720" w:rsidRPr="009D1D13">
        <w:rPr>
          <w:rFonts w:ascii="Times New Roman" w:hAnsi="Times New Roman" w:cs="Times New Roman"/>
          <w:sz w:val="24"/>
          <w:szCs w:val="24"/>
        </w:rPr>
        <w:t xml:space="preserve"> и </w:t>
      </w:r>
      <w:proofErr w:type="spellStart"/>
      <w:r w:rsidR="00917720" w:rsidRPr="009D1D13">
        <w:rPr>
          <w:rFonts w:ascii="Times New Roman" w:hAnsi="Times New Roman" w:cs="Times New Roman"/>
          <w:i/>
          <w:sz w:val="24"/>
          <w:szCs w:val="24"/>
        </w:rPr>
        <w:t>Escherichia</w:t>
      </w:r>
      <w:proofErr w:type="spellEnd"/>
      <w:r w:rsidR="00917720" w:rsidRPr="009D1D13">
        <w:rPr>
          <w:rFonts w:ascii="Times New Roman" w:hAnsi="Times New Roman" w:cs="Times New Roman"/>
          <w:i/>
          <w:sz w:val="24"/>
          <w:szCs w:val="24"/>
        </w:rPr>
        <w:t xml:space="preserve"> </w:t>
      </w:r>
      <w:proofErr w:type="spellStart"/>
      <w:r w:rsidR="00917720" w:rsidRPr="009D1D13">
        <w:rPr>
          <w:rFonts w:ascii="Times New Roman" w:hAnsi="Times New Roman" w:cs="Times New Roman"/>
          <w:i/>
          <w:sz w:val="24"/>
          <w:szCs w:val="24"/>
        </w:rPr>
        <w:t>coli</w:t>
      </w:r>
      <w:proofErr w:type="spellEnd"/>
      <w:r w:rsidRPr="009D1D13">
        <w:rPr>
          <w:rFonts w:ascii="Times New Roman" w:hAnsi="Times New Roman" w:cs="Times New Roman"/>
          <w:sz w:val="24"/>
          <w:szCs w:val="24"/>
        </w:rPr>
        <w:t xml:space="preserve"> показали,</w:t>
      </w:r>
      <w:r w:rsidRPr="009D1D13">
        <w:rPr>
          <w:rFonts w:ascii="Times New Roman" w:hAnsi="Times New Roman" w:cs="Times New Roman"/>
          <w:i/>
          <w:iCs/>
          <w:sz w:val="24"/>
          <w:szCs w:val="24"/>
        </w:rPr>
        <w:t xml:space="preserve"> </w:t>
      </w:r>
      <w:r w:rsidRPr="009D1D13">
        <w:rPr>
          <w:rFonts w:ascii="Times New Roman" w:hAnsi="Times New Roman" w:cs="Times New Roman"/>
          <w:sz w:val="24"/>
          <w:szCs w:val="24"/>
        </w:rPr>
        <w:t>что</w:t>
      </w:r>
      <w:r w:rsidRPr="009D1D13">
        <w:rPr>
          <w:rFonts w:ascii="Times New Roman" w:hAnsi="Times New Roman" w:cs="Times New Roman"/>
          <w:i/>
          <w:iCs/>
          <w:sz w:val="24"/>
          <w:szCs w:val="24"/>
        </w:rPr>
        <w:t xml:space="preserve"> </w:t>
      </w:r>
      <w:r w:rsidRPr="009D1D13">
        <w:rPr>
          <w:rFonts w:ascii="Times New Roman" w:hAnsi="Times New Roman" w:cs="Times New Roman"/>
          <w:sz w:val="24"/>
          <w:szCs w:val="24"/>
        </w:rPr>
        <w:t xml:space="preserve">наивысшей активностью обладал водно-спиртовой </w:t>
      </w:r>
      <w:proofErr w:type="gramStart"/>
      <w:r w:rsidRPr="009D1D13">
        <w:rPr>
          <w:rFonts w:ascii="Times New Roman" w:hAnsi="Times New Roman" w:cs="Times New Roman"/>
          <w:sz w:val="24"/>
          <w:szCs w:val="24"/>
        </w:rPr>
        <w:t>экстракт  [</w:t>
      </w:r>
      <w:proofErr w:type="gramEnd"/>
      <w:r w:rsidRPr="009D1D13">
        <w:rPr>
          <w:rFonts w:ascii="Times New Roman" w:hAnsi="Times New Roman" w:cs="Times New Roman"/>
          <w:sz w:val="24"/>
          <w:szCs w:val="24"/>
        </w:rPr>
        <w:t>2, 8, 9, 10, 13].</w:t>
      </w:r>
    </w:p>
    <w:p w14:paraId="78C331F5" w14:textId="7838C7A7" w:rsidR="007D7D83" w:rsidRPr="009D1D13" w:rsidRDefault="007D7D83" w:rsidP="009D1D13">
      <w:pPr>
        <w:spacing w:after="0" w:line="240" w:lineRule="auto"/>
        <w:ind w:firstLine="567"/>
        <w:jc w:val="both"/>
        <w:rPr>
          <w:rFonts w:ascii="Times New Roman" w:hAnsi="Times New Roman" w:cs="Times New Roman"/>
          <w:sz w:val="24"/>
          <w:szCs w:val="24"/>
        </w:rPr>
      </w:pPr>
      <w:r w:rsidRPr="009D1D13">
        <w:rPr>
          <w:rFonts w:ascii="Times New Roman" w:hAnsi="Times New Roman" w:cs="Times New Roman"/>
          <w:sz w:val="24"/>
          <w:szCs w:val="24"/>
        </w:rPr>
        <w:t xml:space="preserve">Для определения времени максимального извлечения флавоноидов из листьев </w:t>
      </w:r>
      <w:r w:rsidR="00195217">
        <w:rPr>
          <w:rFonts w:ascii="Times New Roman" w:hAnsi="Times New Roman" w:cs="Times New Roman"/>
          <w:sz w:val="24"/>
          <w:szCs w:val="24"/>
        </w:rPr>
        <w:t>чеснока</w:t>
      </w:r>
      <w:r w:rsidRPr="009D1D13">
        <w:rPr>
          <w:rFonts w:ascii="Times New Roman" w:hAnsi="Times New Roman" w:cs="Times New Roman"/>
          <w:sz w:val="24"/>
          <w:szCs w:val="24"/>
        </w:rPr>
        <w:t xml:space="preserve"> экстракцию проводили 50 %-</w:t>
      </w:r>
      <w:proofErr w:type="spellStart"/>
      <w:r w:rsidRPr="009D1D13">
        <w:rPr>
          <w:rFonts w:ascii="Times New Roman" w:hAnsi="Times New Roman" w:cs="Times New Roman"/>
          <w:sz w:val="24"/>
          <w:szCs w:val="24"/>
        </w:rPr>
        <w:t>ным</w:t>
      </w:r>
      <w:proofErr w:type="spellEnd"/>
      <w:r w:rsidRPr="009D1D13">
        <w:rPr>
          <w:rFonts w:ascii="Times New Roman" w:hAnsi="Times New Roman" w:cs="Times New Roman"/>
          <w:sz w:val="24"/>
          <w:szCs w:val="24"/>
        </w:rPr>
        <w:t xml:space="preserve"> этиловым спиртом при комнатной температуре и периодическом перемешивании. Содержание суммы </w:t>
      </w:r>
      <w:proofErr w:type="spellStart"/>
      <w:r w:rsidRPr="009D1D13">
        <w:rPr>
          <w:rFonts w:ascii="Times New Roman" w:hAnsi="Times New Roman" w:cs="Times New Roman"/>
          <w:sz w:val="24"/>
          <w:szCs w:val="24"/>
        </w:rPr>
        <w:t>флавоноидов</w:t>
      </w:r>
      <w:proofErr w:type="spellEnd"/>
      <w:r w:rsidRPr="009D1D13">
        <w:rPr>
          <w:rFonts w:ascii="Times New Roman" w:hAnsi="Times New Roman" w:cs="Times New Roman"/>
          <w:sz w:val="24"/>
          <w:szCs w:val="24"/>
        </w:rPr>
        <w:t xml:space="preserve"> определяли </w:t>
      </w:r>
      <w:proofErr w:type="spellStart"/>
      <w:r w:rsidRPr="009D1D13">
        <w:rPr>
          <w:rFonts w:ascii="Times New Roman" w:hAnsi="Times New Roman" w:cs="Times New Roman"/>
          <w:sz w:val="24"/>
          <w:szCs w:val="24"/>
        </w:rPr>
        <w:t>спектрофотометрически</w:t>
      </w:r>
      <w:proofErr w:type="spellEnd"/>
      <w:r w:rsidRPr="009D1D13">
        <w:rPr>
          <w:rFonts w:ascii="Times New Roman" w:hAnsi="Times New Roman" w:cs="Times New Roman"/>
          <w:sz w:val="24"/>
          <w:szCs w:val="24"/>
        </w:rPr>
        <w:t xml:space="preserve"> по реакции с AlCl</w:t>
      </w:r>
      <w:r w:rsidRPr="009D1D13">
        <w:rPr>
          <w:rFonts w:ascii="Times New Roman" w:hAnsi="Times New Roman" w:cs="Times New Roman"/>
          <w:sz w:val="24"/>
          <w:szCs w:val="24"/>
          <w:vertAlign w:val="subscript"/>
        </w:rPr>
        <w:t>3</w:t>
      </w:r>
      <w:r w:rsidRPr="009D1D13">
        <w:rPr>
          <w:rFonts w:ascii="Times New Roman" w:hAnsi="Times New Roman" w:cs="Times New Roman"/>
          <w:sz w:val="24"/>
          <w:szCs w:val="24"/>
        </w:rPr>
        <w:t xml:space="preserve"> (</w:t>
      </w:r>
      <w:r w:rsidR="003E3539">
        <w:rPr>
          <w:rFonts w:ascii="Times New Roman" w:hAnsi="Times New Roman" w:cs="Times New Roman"/>
          <w:sz w:val="24"/>
          <w:szCs w:val="24"/>
        </w:rPr>
        <w:t>Р</w:t>
      </w:r>
      <w:r w:rsidRPr="009D1D13">
        <w:rPr>
          <w:rFonts w:ascii="Times New Roman" w:hAnsi="Times New Roman" w:cs="Times New Roman"/>
          <w:sz w:val="24"/>
          <w:szCs w:val="24"/>
        </w:rPr>
        <w:t xml:space="preserve">исунок </w:t>
      </w:r>
      <w:r w:rsidR="00917720" w:rsidRPr="009D1D13">
        <w:rPr>
          <w:rFonts w:ascii="Times New Roman" w:hAnsi="Times New Roman" w:cs="Times New Roman"/>
          <w:sz w:val="24"/>
          <w:szCs w:val="24"/>
        </w:rPr>
        <w:t>12</w:t>
      </w:r>
      <w:r w:rsidR="003E3539">
        <w:rPr>
          <w:rFonts w:ascii="Times New Roman" w:hAnsi="Times New Roman" w:cs="Times New Roman"/>
          <w:sz w:val="24"/>
          <w:szCs w:val="24"/>
        </w:rPr>
        <w:t>, Приложение</w:t>
      </w:r>
      <w:r w:rsidRPr="009D1D13">
        <w:rPr>
          <w:rFonts w:ascii="Times New Roman" w:hAnsi="Times New Roman" w:cs="Times New Roman"/>
          <w:sz w:val="24"/>
          <w:szCs w:val="24"/>
        </w:rPr>
        <w:t>).</w:t>
      </w:r>
    </w:p>
    <w:p w14:paraId="03F09718" w14:textId="15D37AB9" w:rsidR="007D7D83" w:rsidRPr="009D1D13" w:rsidRDefault="007D7D83" w:rsidP="009D1D13">
      <w:pPr>
        <w:spacing w:after="0" w:line="240" w:lineRule="auto"/>
        <w:ind w:firstLine="567"/>
        <w:jc w:val="both"/>
        <w:rPr>
          <w:rFonts w:ascii="Times New Roman" w:hAnsi="Times New Roman" w:cs="Times New Roman"/>
          <w:sz w:val="24"/>
          <w:szCs w:val="24"/>
        </w:rPr>
      </w:pPr>
      <w:r w:rsidRPr="009D1D13">
        <w:rPr>
          <w:rFonts w:ascii="Times New Roman" w:hAnsi="Times New Roman" w:cs="Times New Roman"/>
          <w:sz w:val="24"/>
          <w:szCs w:val="24"/>
        </w:rPr>
        <w:t>Для фракционирования и последующ</w:t>
      </w:r>
      <w:r w:rsidR="00917720" w:rsidRPr="009D1D13">
        <w:rPr>
          <w:rFonts w:ascii="Times New Roman" w:hAnsi="Times New Roman" w:cs="Times New Roman"/>
          <w:sz w:val="24"/>
          <w:szCs w:val="24"/>
        </w:rPr>
        <w:t>ей колоночной гидрофобной гель-</w:t>
      </w:r>
      <w:r w:rsidRPr="009D1D13">
        <w:rPr>
          <w:rFonts w:ascii="Times New Roman" w:hAnsi="Times New Roman" w:cs="Times New Roman"/>
          <w:sz w:val="24"/>
          <w:szCs w:val="24"/>
        </w:rPr>
        <w:t>хроматографии использовали Sephadex-LH60. Экстракт</w:t>
      </w:r>
      <w:r w:rsidR="00F9178E">
        <w:rPr>
          <w:rFonts w:ascii="Times New Roman" w:hAnsi="Times New Roman" w:cs="Times New Roman"/>
          <w:sz w:val="24"/>
          <w:szCs w:val="24"/>
        </w:rPr>
        <w:t xml:space="preserve"> чеснока</w:t>
      </w:r>
      <w:r w:rsidRPr="009D1D13">
        <w:rPr>
          <w:rFonts w:ascii="Times New Roman" w:hAnsi="Times New Roman" w:cs="Times New Roman"/>
          <w:sz w:val="24"/>
          <w:szCs w:val="24"/>
        </w:rPr>
        <w:t xml:space="preserve"> в 50 %-ном этиловом спирте разделяли на две фракции на фильтре Шотта с гелем Sephadex-LH60. Фракция I свободно проходила через гель, а фракцию II </w:t>
      </w:r>
      <w:proofErr w:type="spellStart"/>
      <w:r w:rsidRPr="009D1D13">
        <w:rPr>
          <w:rFonts w:ascii="Times New Roman" w:hAnsi="Times New Roman" w:cs="Times New Roman"/>
          <w:sz w:val="24"/>
          <w:szCs w:val="24"/>
        </w:rPr>
        <w:t>элюировали</w:t>
      </w:r>
      <w:proofErr w:type="spellEnd"/>
      <w:r w:rsidRPr="009D1D13">
        <w:rPr>
          <w:rFonts w:ascii="Times New Roman" w:hAnsi="Times New Roman" w:cs="Times New Roman"/>
          <w:sz w:val="24"/>
          <w:szCs w:val="24"/>
        </w:rPr>
        <w:t xml:space="preserve"> из геля 96 %-</w:t>
      </w:r>
      <w:proofErr w:type="spellStart"/>
      <w:r w:rsidRPr="009D1D13">
        <w:rPr>
          <w:rFonts w:ascii="Times New Roman" w:hAnsi="Times New Roman" w:cs="Times New Roman"/>
          <w:sz w:val="24"/>
          <w:szCs w:val="24"/>
        </w:rPr>
        <w:t>ным</w:t>
      </w:r>
      <w:proofErr w:type="spellEnd"/>
      <w:r w:rsidRPr="009D1D13">
        <w:rPr>
          <w:rFonts w:ascii="Times New Roman" w:hAnsi="Times New Roman" w:cs="Times New Roman"/>
          <w:sz w:val="24"/>
          <w:szCs w:val="24"/>
        </w:rPr>
        <w:t xml:space="preserve"> этиловым спиртом.</w:t>
      </w:r>
    </w:p>
    <w:p w14:paraId="1989A4FD" w14:textId="27985338" w:rsidR="00363BF5" w:rsidRDefault="007D7D83" w:rsidP="00363BF5">
      <w:pPr>
        <w:spacing w:after="0" w:line="240" w:lineRule="auto"/>
        <w:ind w:firstLine="567"/>
        <w:jc w:val="both"/>
        <w:rPr>
          <w:rFonts w:ascii="Times New Roman" w:hAnsi="Times New Roman" w:cs="Times New Roman"/>
          <w:sz w:val="24"/>
          <w:szCs w:val="24"/>
        </w:rPr>
      </w:pPr>
      <w:r w:rsidRPr="009D1D13">
        <w:rPr>
          <w:rFonts w:ascii="Times New Roman" w:hAnsi="Times New Roman" w:cs="Times New Roman"/>
          <w:sz w:val="24"/>
          <w:szCs w:val="24"/>
        </w:rPr>
        <w:t xml:space="preserve">На рисунке </w:t>
      </w:r>
      <w:r w:rsidR="00917720" w:rsidRPr="009D1D13">
        <w:rPr>
          <w:rFonts w:ascii="Times New Roman" w:hAnsi="Times New Roman" w:cs="Times New Roman"/>
          <w:sz w:val="24"/>
          <w:szCs w:val="24"/>
        </w:rPr>
        <w:t>13</w:t>
      </w:r>
      <w:r w:rsidR="00014D3E">
        <w:rPr>
          <w:rFonts w:ascii="Times New Roman" w:hAnsi="Times New Roman" w:cs="Times New Roman"/>
          <w:sz w:val="24"/>
          <w:szCs w:val="24"/>
        </w:rPr>
        <w:t xml:space="preserve"> (Приложение)</w:t>
      </w:r>
      <w:r w:rsidRPr="009D1D13">
        <w:rPr>
          <w:rFonts w:ascii="Times New Roman" w:hAnsi="Times New Roman" w:cs="Times New Roman"/>
          <w:sz w:val="24"/>
          <w:szCs w:val="24"/>
        </w:rPr>
        <w:t xml:space="preserve"> представлена </w:t>
      </w:r>
      <w:proofErr w:type="spellStart"/>
      <w:r w:rsidRPr="009D1D13">
        <w:rPr>
          <w:rFonts w:ascii="Times New Roman" w:hAnsi="Times New Roman" w:cs="Times New Roman"/>
          <w:sz w:val="24"/>
          <w:szCs w:val="24"/>
        </w:rPr>
        <w:t>хроматограмма</w:t>
      </w:r>
      <w:proofErr w:type="spellEnd"/>
      <w:r w:rsidRPr="009D1D13">
        <w:rPr>
          <w:rFonts w:ascii="Times New Roman" w:hAnsi="Times New Roman" w:cs="Times New Roman"/>
          <w:sz w:val="24"/>
          <w:szCs w:val="24"/>
        </w:rPr>
        <w:t xml:space="preserve"> активной фракции I на колонке с гелем Sephadex-LH60.</w:t>
      </w:r>
      <w:r w:rsidR="00917720" w:rsidRPr="009D1D13">
        <w:rPr>
          <w:rFonts w:ascii="Times New Roman" w:hAnsi="Times New Roman" w:cs="Times New Roman"/>
          <w:sz w:val="24"/>
          <w:szCs w:val="24"/>
        </w:rPr>
        <w:t xml:space="preserve"> </w:t>
      </w:r>
      <w:r w:rsidRPr="009D1D13">
        <w:rPr>
          <w:rFonts w:ascii="Times New Roman" w:hAnsi="Times New Roman" w:cs="Times New Roman"/>
          <w:sz w:val="24"/>
          <w:szCs w:val="24"/>
        </w:rPr>
        <w:t>Хроматографический пик с объемом выхода 90 мл принадлежит кемпферол-3-β-D-</w:t>
      </w:r>
      <w:proofErr w:type="spellStart"/>
      <w:r w:rsidRPr="009D1D13">
        <w:rPr>
          <w:rFonts w:ascii="Times New Roman" w:hAnsi="Times New Roman" w:cs="Times New Roman"/>
          <w:sz w:val="24"/>
          <w:szCs w:val="24"/>
        </w:rPr>
        <w:t>глюкопиранозиду</w:t>
      </w:r>
      <w:proofErr w:type="spellEnd"/>
      <w:r w:rsidRPr="009D1D13">
        <w:rPr>
          <w:rFonts w:ascii="Times New Roman" w:hAnsi="Times New Roman" w:cs="Times New Roman"/>
          <w:sz w:val="24"/>
          <w:szCs w:val="24"/>
        </w:rPr>
        <w:t xml:space="preserve">, так как по объему выхода соответствует стандартному образцу. Таким образом, колоночная гель-хроматография на Sephadex-LH60 может быть использована для </w:t>
      </w:r>
      <w:proofErr w:type="spellStart"/>
      <w:r w:rsidRPr="009D1D13">
        <w:rPr>
          <w:rFonts w:ascii="Times New Roman" w:hAnsi="Times New Roman" w:cs="Times New Roman"/>
          <w:sz w:val="24"/>
          <w:szCs w:val="24"/>
        </w:rPr>
        <w:t>препаративного</w:t>
      </w:r>
      <w:proofErr w:type="spellEnd"/>
      <w:r w:rsidRPr="009D1D13">
        <w:rPr>
          <w:rFonts w:ascii="Times New Roman" w:hAnsi="Times New Roman" w:cs="Times New Roman"/>
          <w:sz w:val="24"/>
          <w:szCs w:val="24"/>
        </w:rPr>
        <w:t xml:space="preserve"> выделения кемпферол-3-β-D-</w:t>
      </w:r>
      <w:proofErr w:type="spellStart"/>
      <w:r w:rsidRPr="009D1D13">
        <w:rPr>
          <w:rFonts w:ascii="Times New Roman" w:hAnsi="Times New Roman" w:cs="Times New Roman"/>
          <w:sz w:val="24"/>
          <w:szCs w:val="24"/>
        </w:rPr>
        <w:t>глюкопиранозида</w:t>
      </w:r>
      <w:proofErr w:type="spellEnd"/>
      <w:r w:rsidRPr="009D1D13">
        <w:rPr>
          <w:rFonts w:ascii="Times New Roman" w:hAnsi="Times New Roman" w:cs="Times New Roman"/>
          <w:sz w:val="24"/>
          <w:szCs w:val="24"/>
        </w:rPr>
        <w:t xml:space="preserve"> из активной фракции I экстракта</w:t>
      </w:r>
      <w:r w:rsidR="00F9178E">
        <w:rPr>
          <w:rFonts w:ascii="Times New Roman" w:hAnsi="Times New Roman" w:cs="Times New Roman"/>
          <w:sz w:val="24"/>
          <w:szCs w:val="24"/>
        </w:rPr>
        <w:t xml:space="preserve"> чеснока</w:t>
      </w:r>
      <w:r w:rsidR="00363BF5">
        <w:rPr>
          <w:rFonts w:ascii="Times New Roman" w:hAnsi="Times New Roman" w:cs="Times New Roman"/>
          <w:sz w:val="24"/>
          <w:szCs w:val="24"/>
        </w:rPr>
        <w:t>.</w:t>
      </w:r>
      <w:r w:rsidR="00363BF5" w:rsidRPr="00363BF5">
        <w:rPr>
          <w:rFonts w:ascii="Times New Roman" w:hAnsi="Times New Roman" w:cs="Times New Roman"/>
          <w:sz w:val="24"/>
          <w:szCs w:val="24"/>
        </w:rPr>
        <w:t xml:space="preserve"> </w:t>
      </w:r>
      <w:r w:rsidR="00363BF5">
        <w:rPr>
          <w:rFonts w:ascii="Times New Roman" w:hAnsi="Times New Roman" w:cs="Times New Roman"/>
          <w:sz w:val="24"/>
          <w:szCs w:val="24"/>
        </w:rPr>
        <w:t>(</w:t>
      </w:r>
      <w:r w:rsidR="00363BF5">
        <w:rPr>
          <w:rFonts w:ascii="Times New Roman" w:hAnsi="Times New Roman" w:cs="Times New Roman"/>
          <w:sz w:val="24"/>
          <w:szCs w:val="24"/>
        </w:rPr>
        <w:t xml:space="preserve">Рисунок 13, </w:t>
      </w:r>
      <w:r w:rsidR="00363BF5">
        <w:rPr>
          <w:rFonts w:ascii="Times New Roman" w:hAnsi="Times New Roman" w:cs="Times New Roman"/>
          <w:sz w:val="24"/>
          <w:szCs w:val="24"/>
        </w:rPr>
        <w:t>Приложение)</w:t>
      </w:r>
    </w:p>
    <w:p w14:paraId="11D113E4" w14:textId="508B4E15" w:rsidR="007D7D83" w:rsidRPr="009D1D13" w:rsidRDefault="00917720" w:rsidP="00363BF5">
      <w:pPr>
        <w:spacing w:after="0" w:line="240" w:lineRule="auto"/>
        <w:ind w:firstLine="567"/>
        <w:jc w:val="both"/>
        <w:rPr>
          <w:rFonts w:ascii="Times New Roman" w:hAnsi="Times New Roman" w:cs="Times New Roman"/>
          <w:sz w:val="24"/>
          <w:szCs w:val="24"/>
        </w:rPr>
      </w:pPr>
      <w:r w:rsidRPr="009D1D13">
        <w:rPr>
          <w:rFonts w:ascii="Times New Roman" w:hAnsi="Times New Roman" w:cs="Times New Roman"/>
          <w:sz w:val="24"/>
          <w:szCs w:val="24"/>
        </w:rPr>
        <w:t xml:space="preserve">С </w:t>
      </w:r>
      <w:r w:rsidR="007D7D83" w:rsidRPr="009D1D13">
        <w:rPr>
          <w:rFonts w:ascii="Times New Roman" w:hAnsi="Times New Roman" w:cs="Times New Roman"/>
          <w:sz w:val="24"/>
          <w:szCs w:val="24"/>
        </w:rPr>
        <w:t>целью экспрессной идентификации кемпферол-3-β-D-</w:t>
      </w:r>
      <w:proofErr w:type="spellStart"/>
      <w:r w:rsidR="007D7D83" w:rsidRPr="009D1D13">
        <w:rPr>
          <w:rFonts w:ascii="Times New Roman" w:hAnsi="Times New Roman" w:cs="Times New Roman"/>
          <w:sz w:val="24"/>
          <w:szCs w:val="24"/>
        </w:rPr>
        <w:t>глюкопиранозида</w:t>
      </w:r>
      <w:proofErr w:type="spellEnd"/>
      <w:r w:rsidRPr="009D1D13">
        <w:rPr>
          <w:rFonts w:ascii="Times New Roman" w:hAnsi="Times New Roman" w:cs="Times New Roman"/>
          <w:sz w:val="24"/>
          <w:szCs w:val="24"/>
        </w:rPr>
        <w:t xml:space="preserve"> </w:t>
      </w:r>
      <w:proofErr w:type="spellStart"/>
      <w:r w:rsidRPr="009D1D13">
        <w:rPr>
          <w:rFonts w:ascii="Times New Roman" w:hAnsi="Times New Roman" w:cs="Times New Roman"/>
          <w:sz w:val="24"/>
          <w:szCs w:val="24"/>
        </w:rPr>
        <w:t>в</w:t>
      </w:r>
      <w:r w:rsidR="007D7D83" w:rsidRPr="009D1D13">
        <w:rPr>
          <w:rFonts w:ascii="Times New Roman" w:hAnsi="Times New Roman" w:cs="Times New Roman"/>
          <w:sz w:val="24"/>
          <w:szCs w:val="24"/>
        </w:rPr>
        <w:t>исходном</w:t>
      </w:r>
      <w:proofErr w:type="spellEnd"/>
      <w:r w:rsidR="007D7D83" w:rsidRPr="009D1D13">
        <w:rPr>
          <w:rFonts w:ascii="Times New Roman" w:hAnsi="Times New Roman" w:cs="Times New Roman"/>
          <w:sz w:val="24"/>
          <w:szCs w:val="24"/>
        </w:rPr>
        <w:t xml:space="preserve"> экстракте и фракции I </w:t>
      </w:r>
      <w:r w:rsidR="00F9178E">
        <w:rPr>
          <w:rFonts w:ascii="Times New Roman" w:hAnsi="Times New Roman" w:cs="Times New Roman"/>
          <w:sz w:val="24"/>
          <w:szCs w:val="24"/>
        </w:rPr>
        <w:t>чеснока</w:t>
      </w:r>
      <w:r w:rsidR="007D7D83" w:rsidRPr="009D1D13">
        <w:rPr>
          <w:rFonts w:ascii="Times New Roman" w:hAnsi="Times New Roman" w:cs="Times New Roman"/>
          <w:sz w:val="24"/>
          <w:szCs w:val="24"/>
        </w:rPr>
        <w:t xml:space="preserve"> проводили ТСХ на пластинках с силикагелем (TLC </w:t>
      </w:r>
      <w:proofErr w:type="spellStart"/>
      <w:r w:rsidR="007D7D83" w:rsidRPr="009D1D13">
        <w:rPr>
          <w:rFonts w:ascii="Times New Roman" w:hAnsi="Times New Roman" w:cs="Times New Roman"/>
          <w:sz w:val="24"/>
          <w:szCs w:val="24"/>
        </w:rPr>
        <w:t>Silica</w:t>
      </w:r>
      <w:proofErr w:type="spellEnd"/>
      <w:r w:rsidR="007D7D83" w:rsidRPr="009D1D13">
        <w:rPr>
          <w:rFonts w:ascii="Times New Roman" w:hAnsi="Times New Roman" w:cs="Times New Roman"/>
          <w:sz w:val="24"/>
          <w:szCs w:val="24"/>
        </w:rPr>
        <w:t xml:space="preserve"> </w:t>
      </w:r>
      <w:proofErr w:type="spellStart"/>
      <w:r w:rsidR="007D7D83" w:rsidRPr="009D1D13">
        <w:rPr>
          <w:rFonts w:ascii="Times New Roman" w:hAnsi="Times New Roman" w:cs="Times New Roman"/>
          <w:sz w:val="24"/>
          <w:szCs w:val="24"/>
        </w:rPr>
        <w:t>gel</w:t>
      </w:r>
      <w:proofErr w:type="spellEnd"/>
      <w:r w:rsidR="007D7D83" w:rsidRPr="009D1D13">
        <w:rPr>
          <w:rFonts w:ascii="Times New Roman" w:hAnsi="Times New Roman" w:cs="Times New Roman"/>
          <w:sz w:val="24"/>
          <w:szCs w:val="24"/>
        </w:rPr>
        <w:t xml:space="preserve"> 60) в </w:t>
      </w:r>
      <w:proofErr w:type="spellStart"/>
      <w:r w:rsidR="007D7D83" w:rsidRPr="009D1D13">
        <w:rPr>
          <w:rFonts w:ascii="Times New Roman" w:hAnsi="Times New Roman" w:cs="Times New Roman"/>
          <w:sz w:val="24"/>
          <w:szCs w:val="24"/>
        </w:rPr>
        <w:t>элюирующей</w:t>
      </w:r>
      <w:proofErr w:type="spellEnd"/>
      <w:r w:rsidR="007D7D83" w:rsidRPr="009D1D13">
        <w:rPr>
          <w:rFonts w:ascii="Times New Roman" w:hAnsi="Times New Roman" w:cs="Times New Roman"/>
          <w:sz w:val="24"/>
          <w:szCs w:val="24"/>
        </w:rPr>
        <w:t xml:space="preserve"> системе изопропиловый </w:t>
      </w:r>
      <w:proofErr w:type="spellStart"/>
      <w:proofErr w:type="gramStart"/>
      <w:r w:rsidR="007D7D83" w:rsidRPr="009D1D13">
        <w:rPr>
          <w:rFonts w:ascii="Times New Roman" w:hAnsi="Times New Roman" w:cs="Times New Roman"/>
          <w:sz w:val="24"/>
          <w:szCs w:val="24"/>
        </w:rPr>
        <w:t>спирт:гек</w:t>
      </w:r>
      <w:r w:rsidR="00363BF5">
        <w:rPr>
          <w:rFonts w:ascii="Times New Roman" w:hAnsi="Times New Roman" w:cs="Times New Roman"/>
          <w:sz w:val="24"/>
          <w:szCs w:val="24"/>
        </w:rPr>
        <w:t>сан</w:t>
      </w:r>
      <w:proofErr w:type="gramEnd"/>
      <w:r w:rsidR="00363BF5">
        <w:rPr>
          <w:rFonts w:ascii="Times New Roman" w:hAnsi="Times New Roman" w:cs="Times New Roman"/>
          <w:sz w:val="24"/>
          <w:szCs w:val="24"/>
        </w:rPr>
        <w:t>:уксусная</w:t>
      </w:r>
      <w:proofErr w:type="spellEnd"/>
      <w:r w:rsidR="00363BF5">
        <w:rPr>
          <w:rFonts w:ascii="Times New Roman" w:hAnsi="Times New Roman" w:cs="Times New Roman"/>
          <w:sz w:val="24"/>
          <w:szCs w:val="24"/>
        </w:rPr>
        <w:t xml:space="preserve"> кислота 10:1:0,5 (Р</w:t>
      </w:r>
      <w:r w:rsidR="007D7D83" w:rsidRPr="009D1D13">
        <w:rPr>
          <w:rFonts w:ascii="Times New Roman" w:hAnsi="Times New Roman" w:cs="Times New Roman"/>
          <w:sz w:val="24"/>
          <w:szCs w:val="24"/>
        </w:rPr>
        <w:t xml:space="preserve">исунок </w:t>
      </w:r>
      <w:r w:rsidR="00A97E26" w:rsidRPr="009D1D13">
        <w:rPr>
          <w:rFonts w:ascii="Times New Roman" w:hAnsi="Times New Roman" w:cs="Times New Roman"/>
          <w:sz w:val="24"/>
          <w:szCs w:val="24"/>
        </w:rPr>
        <w:t>14</w:t>
      </w:r>
      <w:r w:rsidR="00363BF5">
        <w:rPr>
          <w:rFonts w:ascii="Times New Roman" w:hAnsi="Times New Roman" w:cs="Times New Roman"/>
          <w:sz w:val="24"/>
          <w:szCs w:val="24"/>
        </w:rPr>
        <w:t>, Приложение</w:t>
      </w:r>
      <w:r w:rsidR="007D7D83" w:rsidRPr="009D1D13">
        <w:rPr>
          <w:rFonts w:ascii="Times New Roman" w:hAnsi="Times New Roman" w:cs="Times New Roman"/>
          <w:sz w:val="24"/>
          <w:szCs w:val="24"/>
        </w:rPr>
        <w:t>).</w:t>
      </w:r>
    </w:p>
    <w:p w14:paraId="1CF4C216" w14:textId="64A0D8CF" w:rsidR="00AE46A4" w:rsidRPr="009D1D13" w:rsidRDefault="00AE46A4" w:rsidP="00AE46A4">
      <w:pPr>
        <w:jc w:val="center"/>
        <w:rPr>
          <w:rFonts w:ascii="Times New Roman" w:hAnsi="Times New Roman" w:cs="Times New Roman"/>
          <w:sz w:val="24"/>
          <w:szCs w:val="24"/>
        </w:rPr>
      </w:pPr>
    </w:p>
    <w:p w14:paraId="74C67891" w14:textId="77777777" w:rsidR="007D7D83" w:rsidRPr="009D1D13" w:rsidRDefault="00AE46A4" w:rsidP="00AE46A4">
      <w:pPr>
        <w:jc w:val="both"/>
        <w:rPr>
          <w:rFonts w:ascii="Times New Roman" w:hAnsi="Times New Roman" w:cs="Times New Roman"/>
          <w:b/>
          <w:bCs/>
          <w:sz w:val="24"/>
          <w:szCs w:val="24"/>
        </w:rPr>
      </w:pPr>
      <w:r w:rsidRPr="009D1D13">
        <w:rPr>
          <w:rFonts w:ascii="Times New Roman" w:hAnsi="Times New Roman" w:cs="Times New Roman"/>
          <w:b/>
          <w:bCs/>
          <w:sz w:val="24"/>
          <w:szCs w:val="24"/>
        </w:rPr>
        <w:lastRenderedPageBreak/>
        <w:t>А</w:t>
      </w:r>
      <w:r w:rsidR="007D7D83" w:rsidRPr="009D1D13">
        <w:rPr>
          <w:rFonts w:ascii="Times New Roman" w:hAnsi="Times New Roman" w:cs="Times New Roman"/>
          <w:b/>
          <w:bCs/>
          <w:sz w:val="24"/>
          <w:szCs w:val="24"/>
        </w:rPr>
        <w:t>– в парах йода; Б – в УФ-свете;</w:t>
      </w:r>
    </w:p>
    <w:p w14:paraId="7D0C43D0" w14:textId="77777777" w:rsidR="007D7D83" w:rsidRPr="009D1D13" w:rsidRDefault="00AE46A4" w:rsidP="00AE46A4">
      <w:pPr>
        <w:jc w:val="both"/>
        <w:rPr>
          <w:rFonts w:ascii="Times New Roman" w:hAnsi="Times New Roman" w:cs="Times New Roman"/>
          <w:b/>
          <w:bCs/>
          <w:sz w:val="24"/>
          <w:szCs w:val="24"/>
        </w:rPr>
      </w:pPr>
      <w:r w:rsidRPr="009D1D13">
        <w:rPr>
          <w:rFonts w:ascii="Times New Roman" w:hAnsi="Times New Roman" w:cs="Times New Roman"/>
          <w:b/>
          <w:bCs/>
          <w:sz w:val="24"/>
          <w:szCs w:val="24"/>
        </w:rPr>
        <w:t>0 и 1</w:t>
      </w:r>
      <w:r w:rsidR="007D7D83" w:rsidRPr="009D1D13">
        <w:rPr>
          <w:rFonts w:ascii="Times New Roman" w:hAnsi="Times New Roman" w:cs="Times New Roman"/>
          <w:b/>
          <w:bCs/>
          <w:sz w:val="24"/>
          <w:szCs w:val="24"/>
        </w:rPr>
        <w:t xml:space="preserve"> – исходный экстракт </w:t>
      </w:r>
      <w:r w:rsidR="00237BA2" w:rsidRPr="009D1D13">
        <w:rPr>
          <w:rFonts w:ascii="Times New Roman" w:hAnsi="Times New Roman" w:cs="Times New Roman"/>
          <w:b/>
          <w:bCs/>
          <w:sz w:val="24"/>
          <w:szCs w:val="24"/>
          <w:lang w:val="kk-KZ"/>
        </w:rPr>
        <w:t>гвоздики</w:t>
      </w:r>
      <w:r w:rsidR="007D7D83" w:rsidRPr="009D1D13">
        <w:rPr>
          <w:rFonts w:ascii="Times New Roman" w:hAnsi="Times New Roman" w:cs="Times New Roman"/>
          <w:b/>
          <w:bCs/>
          <w:sz w:val="24"/>
          <w:szCs w:val="24"/>
        </w:rPr>
        <w:t>; 2 – кемпферол-3-β-D-</w:t>
      </w:r>
      <w:proofErr w:type="spellStart"/>
      <w:r w:rsidR="007D7D83" w:rsidRPr="009D1D13">
        <w:rPr>
          <w:rFonts w:ascii="Times New Roman" w:hAnsi="Times New Roman" w:cs="Times New Roman"/>
          <w:b/>
          <w:bCs/>
          <w:sz w:val="24"/>
          <w:szCs w:val="24"/>
        </w:rPr>
        <w:t>глюкопиранозид</w:t>
      </w:r>
      <w:proofErr w:type="spellEnd"/>
      <w:r w:rsidR="007D7D83" w:rsidRPr="009D1D13">
        <w:rPr>
          <w:rFonts w:ascii="Times New Roman" w:hAnsi="Times New Roman" w:cs="Times New Roman"/>
          <w:b/>
          <w:bCs/>
          <w:sz w:val="24"/>
          <w:szCs w:val="24"/>
        </w:rPr>
        <w:t xml:space="preserve">; </w:t>
      </w:r>
      <w:r w:rsidRPr="009D1D13">
        <w:rPr>
          <w:rFonts w:ascii="Times New Roman" w:hAnsi="Times New Roman" w:cs="Times New Roman"/>
          <w:b/>
          <w:bCs/>
          <w:sz w:val="24"/>
          <w:szCs w:val="24"/>
        </w:rPr>
        <w:t>1, 2</w:t>
      </w:r>
      <w:r w:rsidR="007D7D83" w:rsidRPr="009D1D13">
        <w:rPr>
          <w:rFonts w:ascii="Times New Roman" w:hAnsi="Times New Roman" w:cs="Times New Roman"/>
          <w:b/>
          <w:bCs/>
          <w:sz w:val="24"/>
          <w:szCs w:val="24"/>
        </w:rPr>
        <w:t xml:space="preserve"> – неактивная фракция II; 3 и 3ˋ – активная фракция I</w:t>
      </w:r>
    </w:p>
    <w:p w14:paraId="434D5854" w14:textId="5EA651D6" w:rsidR="007D7D83" w:rsidRPr="009D1D13" w:rsidRDefault="007D7D83" w:rsidP="007D7D83">
      <w:pPr>
        <w:ind w:firstLine="567"/>
        <w:jc w:val="both"/>
        <w:rPr>
          <w:rFonts w:ascii="Times New Roman" w:hAnsi="Times New Roman" w:cs="Times New Roman"/>
          <w:sz w:val="24"/>
          <w:szCs w:val="24"/>
        </w:rPr>
      </w:pPr>
      <w:r w:rsidRPr="009D1D13">
        <w:rPr>
          <w:rFonts w:ascii="Times New Roman" w:hAnsi="Times New Roman" w:cs="Times New Roman"/>
          <w:sz w:val="24"/>
          <w:szCs w:val="24"/>
        </w:rPr>
        <w:t xml:space="preserve">      </w:t>
      </w:r>
      <w:r w:rsidR="009D1D13" w:rsidRPr="009D1D13">
        <w:rPr>
          <w:rFonts w:ascii="Times New Roman" w:hAnsi="Times New Roman" w:cs="Times New Roman"/>
          <w:sz w:val="24"/>
          <w:szCs w:val="24"/>
        </w:rPr>
        <w:t>К</w:t>
      </w:r>
      <w:r w:rsidRPr="009D1D13">
        <w:rPr>
          <w:rFonts w:ascii="Times New Roman" w:hAnsi="Times New Roman" w:cs="Times New Roman"/>
          <w:sz w:val="24"/>
          <w:szCs w:val="24"/>
        </w:rPr>
        <w:t>емпферол-3-β-D-</w:t>
      </w:r>
      <w:proofErr w:type="spellStart"/>
      <w:r w:rsidRPr="009D1D13">
        <w:rPr>
          <w:rFonts w:ascii="Times New Roman" w:hAnsi="Times New Roman" w:cs="Times New Roman"/>
          <w:sz w:val="24"/>
          <w:szCs w:val="24"/>
        </w:rPr>
        <w:t>глюкопиранозид</w:t>
      </w:r>
      <w:proofErr w:type="spellEnd"/>
      <w:r w:rsidRPr="009D1D13">
        <w:rPr>
          <w:rFonts w:ascii="Times New Roman" w:hAnsi="Times New Roman" w:cs="Times New Roman"/>
          <w:sz w:val="24"/>
          <w:szCs w:val="24"/>
        </w:rPr>
        <w:t xml:space="preserve"> имеет пятно с </w:t>
      </w:r>
      <w:proofErr w:type="spellStart"/>
      <w:r w:rsidRPr="009D1D13">
        <w:rPr>
          <w:rFonts w:ascii="Times New Roman" w:hAnsi="Times New Roman" w:cs="Times New Roman"/>
          <w:sz w:val="24"/>
          <w:szCs w:val="24"/>
        </w:rPr>
        <w:t>R</w:t>
      </w:r>
      <w:r w:rsidRPr="009D1D13">
        <w:rPr>
          <w:rFonts w:ascii="Times New Roman" w:hAnsi="Times New Roman" w:cs="Times New Roman"/>
          <w:i/>
          <w:iCs/>
          <w:sz w:val="24"/>
          <w:szCs w:val="24"/>
          <w:vertAlign w:val="subscript"/>
        </w:rPr>
        <w:t>f</w:t>
      </w:r>
      <w:proofErr w:type="spellEnd"/>
      <w:r w:rsidRPr="009D1D13">
        <w:rPr>
          <w:rFonts w:ascii="Times New Roman" w:hAnsi="Times New Roman" w:cs="Times New Roman"/>
          <w:sz w:val="24"/>
          <w:szCs w:val="24"/>
        </w:rPr>
        <w:t xml:space="preserve"> = 0,53, которое присутствует и на хроматограмме раствора фракции I, а на хроматограмме исходного экстракта </w:t>
      </w:r>
      <w:r w:rsidR="00195217">
        <w:rPr>
          <w:rFonts w:ascii="Times New Roman" w:hAnsi="Times New Roman" w:cs="Times New Roman"/>
          <w:sz w:val="24"/>
          <w:szCs w:val="24"/>
        </w:rPr>
        <w:t>чеснока</w:t>
      </w:r>
      <w:r w:rsidRPr="009D1D13">
        <w:rPr>
          <w:rFonts w:ascii="Times New Roman" w:hAnsi="Times New Roman" w:cs="Times New Roman"/>
          <w:sz w:val="24"/>
          <w:szCs w:val="24"/>
        </w:rPr>
        <w:t xml:space="preserve"> наблюдается очень слабо выраженное пятно с этим значением </w:t>
      </w:r>
      <w:proofErr w:type="spellStart"/>
      <w:r w:rsidRPr="009D1D13">
        <w:rPr>
          <w:rFonts w:ascii="Times New Roman" w:hAnsi="Times New Roman" w:cs="Times New Roman"/>
          <w:sz w:val="24"/>
          <w:szCs w:val="24"/>
        </w:rPr>
        <w:t>R</w:t>
      </w:r>
      <w:r w:rsidRPr="009D1D13">
        <w:rPr>
          <w:rFonts w:ascii="Times New Roman" w:hAnsi="Times New Roman" w:cs="Times New Roman"/>
          <w:i/>
          <w:iCs/>
          <w:sz w:val="24"/>
          <w:szCs w:val="24"/>
          <w:vertAlign w:val="subscript"/>
        </w:rPr>
        <w:t>f</w:t>
      </w:r>
      <w:proofErr w:type="spellEnd"/>
      <w:r w:rsidRPr="009D1D13">
        <w:rPr>
          <w:rFonts w:ascii="Times New Roman" w:hAnsi="Times New Roman" w:cs="Times New Roman"/>
          <w:sz w:val="24"/>
          <w:szCs w:val="24"/>
        </w:rPr>
        <w:t xml:space="preserve"> [4].</w:t>
      </w:r>
    </w:p>
    <w:p w14:paraId="33F95180" w14:textId="15A5C424" w:rsidR="007D7D83" w:rsidRPr="009D1D13" w:rsidRDefault="007D7D83" w:rsidP="009D1D13">
      <w:pPr>
        <w:ind w:firstLine="567"/>
        <w:jc w:val="both"/>
        <w:rPr>
          <w:rFonts w:ascii="Times New Roman" w:hAnsi="Times New Roman" w:cs="Times New Roman"/>
          <w:sz w:val="24"/>
          <w:szCs w:val="24"/>
        </w:rPr>
      </w:pPr>
      <w:r w:rsidRPr="009D1D13">
        <w:rPr>
          <w:rFonts w:ascii="Times New Roman" w:hAnsi="Times New Roman" w:cs="Times New Roman"/>
          <w:sz w:val="24"/>
          <w:szCs w:val="24"/>
        </w:rPr>
        <w:t xml:space="preserve">Для одновременного количественного определения флавонолов, флавонов и флаван-3-олов в экстрактах лекарственных растений использовали их взаимодействие с реактивом </w:t>
      </w:r>
      <w:proofErr w:type="spellStart"/>
      <w:r w:rsidRPr="009D1D13">
        <w:rPr>
          <w:rFonts w:ascii="Times New Roman" w:hAnsi="Times New Roman" w:cs="Times New Roman"/>
          <w:sz w:val="24"/>
          <w:szCs w:val="24"/>
        </w:rPr>
        <w:t>Фолина-Чокольтеу</w:t>
      </w:r>
      <w:proofErr w:type="spellEnd"/>
      <w:r w:rsidRPr="009D1D13">
        <w:rPr>
          <w:rFonts w:ascii="Times New Roman" w:hAnsi="Times New Roman" w:cs="Times New Roman"/>
          <w:sz w:val="24"/>
          <w:szCs w:val="24"/>
        </w:rPr>
        <w:t>, хлоридом алюминия и 2,4-динитрофенилгидразином. Уравнения реакций представлены на рисунке 6</w:t>
      </w:r>
      <w:r w:rsidR="00363BF5">
        <w:rPr>
          <w:rFonts w:ascii="Times New Roman" w:hAnsi="Times New Roman" w:cs="Times New Roman"/>
          <w:sz w:val="24"/>
          <w:szCs w:val="24"/>
        </w:rPr>
        <w:t xml:space="preserve"> (Приложение)</w:t>
      </w:r>
      <w:r w:rsidRPr="009D1D13">
        <w:rPr>
          <w:rFonts w:ascii="Times New Roman" w:hAnsi="Times New Roman" w:cs="Times New Roman"/>
          <w:sz w:val="24"/>
          <w:szCs w:val="24"/>
        </w:rPr>
        <w:t>.</w:t>
      </w:r>
    </w:p>
    <w:p w14:paraId="6CDF6E53" w14:textId="3CF34452" w:rsidR="00971C66" w:rsidRPr="009D1D13" w:rsidRDefault="007D7D83" w:rsidP="009D1D13">
      <w:pPr>
        <w:spacing w:after="0" w:line="240" w:lineRule="auto"/>
        <w:ind w:firstLine="567"/>
        <w:jc w:val="both"/>
        <w:rPr>
          <w:rFonts w:ascii="Times New Roman" w:hAnsi="Times New Roman" w:cs="Times New Roman"/>
          <w:sz w:val="24"/>
          <w:szCs w:val="24"/>
        </w:rPr>
      </w:pPr>
      <w:r w:rsidRPr="009D1D13">
        <w:rPr>
          <w:rFonts w:ascii="Times New Roman" w:hAnsi="Times New Roman" w:cs="Times New Roman"/>
          <w:sz w:val="24"/>
          <w:szCs w:val="24"/>
        </w:rPr>
        <w:t xml:space="preserve">Результаты одновременного количественного определения флавонолов, флавонов и флаван-3-олов в сухом остатке фракции I экстракта </w:t>
      </w:r>
      <w:r w:rsidR="0012110A">
        <w:rPr>
          <w:rFonts w:ascii="Times New Roman" w:hAnsi="Times New Roman" w:cs="Times New Roman"/>
          <w:sz w:val="24"/>
          <w:szCs w:val="24"/>
        </w:rPr>
        <w:t>чеснока</w:t>
      </w:r>
      <w:r w:rsidRPr="009D1D13">
        <w:rPr>
          <w:rFonts w:ascii="Times New Roman" w:hAnsi="Times New Roman" w:cs="Times New Roman"/>
          <w:sz w:val="24"/>
          <w:szCs w:val="24"/>
        </w:rPr>
        <w:t xml:space="preserve"> представлены в таблице </w:t>
      </w:r>
      <w:r w:rsidR="00B26000" w:rsidRPr="009D1D13">
        <w:rPr>
          <w:rFonts w:ascii="Times New Roman" w:hAnsi="Times New Roman" w:cs="Times New Roman"/>
          <w:sz w:val="24"/>
          <w:szCs w:val="24"/>
        </w:rPr>
        <w:t>6</w:t>
      </w:r>
      <w:r w:rsidRPr="009D1D13">
        <w:rPr>
          <w:rFonts w:ascii="Times New Roman" w:hAnsi="Times New Roman" w:cs="Times New Roman"/>
          <w:sz w:val="24"/>
          <w:szCs w:val="24"/>
        </w:rPr>
        <w:t>.</w:t>
      </w:r>
    </w:p>
    <w:p w14:paraId="24E292E7" w14:textId="77777777" w:rsidR="00971C66" w:rsidRDefault="00971C66" w:rsidP="00FC6D37">
      <w:pPr>
        <w:spacing w:after="0" w:line="240" w:lineRule="auto"/>
        <w:jc w:val="both"/>
        <w:rPr>
          <w:rFonts w:ascii="Times New Roman" w:hAnsi="Times New Roman" w:cs="Times New Roman"/>
        </w:rPr>
      </w:pPr>
    </w:p>
    <w:p w14:paraId="364D1C86" w14:textId="11B9EDC0" w:rsidR="007D7D83" w:rsidRPr="00DE4206" w:rsidRDefault="007D7D83" w:rsidP="00FC6D37">
      <w:pPr>
        <w:spacing w:after="0" w:line="240" w:lineRule="auto"/>
        <w:jc w:val="both"/>
        <w:rPr>
          <w:rFonts w:ascii="Times New Roman" w:hAnsi="Times New Roman" w:cs="Times New Roman"/>
        </w:rPr>
      </w:pPr>
      <w:r w:rsidRPr="00DE4206">
        <w:rPr>
          <w:rFonts w:ascii="Times New Roman" w:hAnsi="Times New Roman" w:cs="Times New Roman"/>
        </w:rPr>
        <w:t xml:space="preserve">Таблица </w:t>
      </w:r>
      <w:r w:rsidR="00B26000" w:rsidRPr="00DE4206">
        <w:rPr>
          <w:rFonts w:ascii="Times New Roman" w:hAnsi="Times New Roman" w:cs="Times New Roman"/>
        </w:rPr>
        <w:t>6</w:t>
      </w:r>
      <w:r w:rsidRPr="00DE4206">
        <w:rPr>
          <w:rFonts w:ascii="Times New Roman" w:hAnsi="Times New Roman" w:cs="Times New Roman"/>
        </w:rPr>
        <w:t xml:space="preserve"> – Содержание флавоноидов в сухом остатке фракции I</w:t>
      </w:r>
    </w:p>
    <w:tbl>
      <w:tblPr>
        <w:tblW w:w="0" w:type="auto"/>
        <w:tblInd w:w="10" w:type="dxa"/>
        <w:tblLayout w:type="fixed"/>
        <w:tblCellMar>
          <w:left w:w="0" w:type="dxa"/>
          <w:right w:w="0" w:type="dxa"/>
        </w:tblCellMar>
        <w:tblLook w:val="04A0" w:firstRow="1" w:lastRow="0" w:firstColumn="1" w:lastColumn="0" w:noHBand="0" w:noVBand="1"/>
      </w:tblPr>
      <w:tblGrid>
        <w:gridCol w:w="3259"/>
        <w:gridCol w:w="3496"/>
        <w:gridCol w:w="2785"/>
        <w:gridCol w:w="31"/>
      </w:tblGrid>
      <w:tr w:rsidR="007D7D83" w:rsidRPr="00DE4206" w14:paraId="3D45E50C" w14:textId="77777777" w:rsidTr="00B26000">
        <w:trPr>
          <w:trHeight w:val="280"/>
        </w:trPr>
        <w:tc>
          <w:tcPr>
            <w:tcW w:w="3259" w:type="dxa"/>
            <w:tcBorders>
              <w:top w:val="single" w:sz="8" w:space="0" w:color="auto"/>
              <w:left w:val="single" w:sz="8" w:space="0" w:color="auto"/>
              <w:right w:val="single" w:sz="8" w:space="0" w:color="auto"/>
            </w:tcBorders>
            <w:shd w:val="clear" w:color="auto" w:fill="auto"/>
            <w:vAlign w:val="bottom"/>
          </w:tcPr>
          <w:p w14:paraId="474C06F6"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Флавоноиды</w:t>
            </w:r>
          </w:p>
        </w:tc>
        <w:tc>
          <w:tcPr>
            <w:tcW w:w="3496" w:type="dxa"/>
            <w:tcBorders>
              <w:top w:val="single" w:sz="8" w:space="0" w:color="auto"/>
              <w:right w:val="single" w:sz="8" w:space="0" w:color="auto"/>
            </w:tcBorders>
            <w:shd w:val="clear" w:color="auto" w:fill="auto"/>
            <w:vAlign w:val="bottom"/>
          </w:tcPr>
          <w:p w14:paraId="4AB3F3BE" w14:textId="373F0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Содержание, мг/мг</w:t>
            </w:r>
          </w:p>
        </w:tc>
        <w:tc>
          <w:tcPr>
            <w:tcW w:w="2785" w:type="dxa"/>
            <w:tcBorders>
              <w:top w:val="single" w:sz="8" w:space="0" w:color="auto"/>
              <w:right w:val="single" w:sz="8" w:space="0" w:color="auto"/>
            </w:tcBorders>
            <w:shd w:val="clear" w:color="auto" w:fill="auto"/>
            <w:vAlign w:val="bottom"/>
          </w:tcPr>
          <w:p w14:paraId="749A9AD5"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Реакция</w:t>
            </w:r>
          </w:p>
        </w:tc>
        <w:tc>
          <w:tcPr>
            <w:tcW w:w="31" w:type="dxa"/>
            <w:shd w:val="clear" w:color="auto" w:fill="auto"/>
            <w:vAlign w:val="bottom"/>
          </w:tcPr>
          <w:p w14:paraId="6A32E346"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0BCC0A72" w14:textId="77777777" w:rsidTr="00B26000">
        <w:trPr>
          <w:trHeight w:val="72"/>
        </w:trPr>
        <w:tc>
          <w:tcPr>
            <w:tcW w:w="3259" w:type="dxa"/>
            <w:tcBorders>
              <w:left w:val="single" w:sz="8" w:space="0" w:color="auto"/>
              <w:bottom w:val="single" w:sz="8" w:space="0" w:color="auto"/>
              <w:right w:val="single" w:sz="8" w:space="0" w:color="auto"/>
            </w:tcBorders>
            <w:shd w:val="clear" w:color="auto" w:fill="auto"/>
            <w:vAlign w:val="bottom"/>
          </w:tcPr>
          <w:p w14:paraId="3D70D76C" w14:textId="77777777" w:rsidR="007D7D83" w:rsidRPr="00DE4206" w:rsidRDefault="007D7D83" w:rsidP="00AE46A4">
            <w:pPr>
              <w:spacing w:after="0" w:line="240" w:lineRule="auto"/>
              <w:ind w:firstLine="142"/>
              <w:jc w:val="both"/>
              <w:rPr>
                <w:rFonts w:ascii="Times New Roman" w:hAnsi="Times New Roman" w:cs="Times New Roman"/>
              </w:rPr>
            </w:pPr>
          </w:p>
        </w:tc>
        <w:tc>
          <w:tcPr>
            <w:tcW w:w="3496" w:type="dxa"/>
            <w:tcBorders>
              <w:bottom w:val="single" w:sz="8" w:space="0" w:color="auto"/>
              <w:right w:val="single" w:sz="8" w:space="0" w:color="auto"/>
            </w:tcBorders>
            <w:shd w:val="clear" w:color="auto" w:fill="auto"/>
            <w:vAlign w:val="bottom"/>
          </w:tcPr>
          <w:p w14:paraId="2D0530D0" w14:textId="77777777" w:rsidR="007D7D83" w:rsidRPr="00DE4206" w:rsidRDefault="007D7D83" w:rsidP="00AE46A4">
            <w:pPr>
              <w:spacing w:after="0" w:line="240" w:lineRule="auto"/>
              <w:ind w:firstLine="142"/>
              <w:jc w:val="both"/>
              <w:rPr>
                <w:rFonts w:ascii="Times New Roman" w:hAnsi="Times New Roman" w:cs="Times New Roman"/>
              </w:rPr>
            </w:pPr>
          </w:p>
        </w:tc>
        <w:tc>
          <w:tcPr>
            <w:tcW w:w="2785" w:type="dxa"/>
            <w:tcBorders>
              <w:bottom w:val="single" w:sz="8" w:space="0" w:color="auto"/>
              <w:right w:val="single" w:sz="8" w:space="0" w:color="auto"/>
            </w:tcBorders>
            <w:shd w:val="clear" w:color="auto" w:fill="auto"/>
            <w:vAlign w:val="bottom"/>
          </w:tcPr>
          <w:p w14:paraId="3B2E6897" w14:textId="77777777" w:rsidR="007D7D83" w:rsidRPr="00DE4206" w:rsidRDefault="007D7D83" w:rsidP="00AE46A4">
            <w:pPr>
              <w:spacing w:after="0" w:line="240" w:lineRule="auto"/>
              <w:ind w:firstLine="142"/>
              <w:jc w:val="both"/>
              <w:rPr>
                <w:rFonts w:ascii="Times New Roman" w:hAnsi="Times New Roman" w:cs="Times New Roman"/>
              </w:rPr>
            </w:pPr>
          </w:p>
        </w:tc>
        <w:tc>
          <w:tcPr>
            <w:tcW w:w="31" w:type="dxa"/>
            <w:shd w:val="clear" w:color="auto" w:fill="auto"/>
            <w:vAlign w:val="bottom"/>
          </w:tcPr>
          <w:p w14:paraId="7E6F3833"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2743C4BF" w14:textId="77777777" w:rsidTr="00B26000">
        <w:trPr>
          <w:trHeight w:val="215"/>
        </w:trPr>
        <w:tc>
          <w:tcPr>
            <w:tcW w:w="3259" w:type="dxa"/>
            <w:tcBorders>
              <w:left w:val="single" w:sz="8" w:space="0" w:color="auto"/>
              <w:right w:val="single" w:sz="8" w:space="0" w:color="auto"/>
            </w:tcBorders>
            <w:shd w:val="clear" w:color="auto" w:fill="auto"/>
            <w:vAlign w:val="bottom"/>
          </w:tcPr>
          <w:p w14:paraId="2DB96C17"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Флавонолы, флаван-3-олы,</w:t>
            </w:r>
          </w:p>
        </w:tc>
        <w:tc>
          <w:tcPr>
            <w:tcW w:w="3496" w:type="dxa"/>
            <w:tcBorders>
              <w:right w:val="single" w:sz="8" w:space="0" w:color="auto"/>
            </w:tcBorders>
            <w:shd w:val="clear" w:color="auto" w:fill="auto"/>
            <w:vAlign w:val="bottom"/>
          </w:tcPr>
          <w:p w14:paraId="3D747C6E"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0,44±0,05</w:t>
            </w:r>
          </w:p>
        </w:tc>
        <w:tc>
          <w:tcPr>
            <w:tcW w:w="2785" w:type="dxa"/>
            <w:vMerge w:val="restart"/>
            <w:tcBorders>
              <w:right w:val="single" w:sz="8" w:space="0" w:color="auto"/>
            </w:tcBorders>
            <w:shd w:val="clear" w:color="auto" w:fill="auto"/>
            <w:vAlign w:val="bottom"/>
          </w:tcPr>
          <w:p w14:paraId="38D66C24" w14:textId="77777777" w:rsidR="007D7D83" w:rsidRPr="00DE4206" w:rsidRDefault="007D7D83" w:rsidP="00AE46A4">
            <w:pPr>
              <w:spacing w:after="0" w:line="240" w:lineRule="auto"/>
              <w:ind w:firstLine="142"/>
              <w:jc w:val="both"/>
              <w:rPr>
                <w:rFonts w:ascii="Times New Roman" w:hAnsi="Times New Roman" w:cs="Times New Roman"/>
              </w:rPr>
            </w:pPr>
            <w:proofErr w:type="spellStart"/>
            <w:r w:rsidRPr="00DE4206">
              <w:rPr>
                <w:rFonts w:ascii="Times New Roman" w:hAnsi="Times New Roman" w:cs="Times New Roman"/>
              </w:rPr>
              <w:t>Фолина-Чокольтеу</w:t>
            </w:r>
            <w:proofErr w:type="spellEnd"/>
          </w:p>
        </w:tc>
        <w:tc>
          <w:tcPr>
            <w:tcW w:w="31" w:type="dxa"/>
            <w:shd w:val="clear" w:color="auto" w:fill="auto"/>
            <w:vAlign w:val="bottom"/>
          </w:tcPr>
          <w:p w14:paraId="14FF754D"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4BEE1780" w14:textId="77777777" w:rsidTr="00B26000">
        <w:trPr>
          <w:trHeight w:val="107"/>
        </w:trPr>
        <w:tc>
          <w:tcPr>
            <w:tcW w:w="3259" w:type="dxa"/>
            <w:vMerge w:val="restart"/>
            <w:tcBorders>
              <w:left w:val="single" w:sz="8" w:space="0" w:color="auto"/>
              <w:right w:val="single" w:sz="8" w:space="0" w:color="auto"/>
            </w:tcBorders>
            <w:shd w:val="clear" w:color="auto" w:fill="auto"/>
            <w:vAlign w:val="bottom"/>
          </w:tcPr>
          <w:p w14:paraId="6DDF8895"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флавоны</w:t>
            </w:r>
          </w:p>
        </w:tc>
        <w:tc>
          <w:tcPr>
            <w:tcW w:w="3496" w:type="dxa"/>
            <w:vMerge w:val="restart"/>
            <w:tcBorders>
              <w:right w:val="single" w:sz="8" w:space="0" w:color="auto"/>
            </w:tcBorders>
            <w:shd w:val="clear" w:color="auto" w:fill="auto"/>
            <w:vAlign w:val="bottom"/>
          </w:tcPr>
          <w:p w14:paraId="3387BAFC"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в пересчете на </w:t>
            </w:r>
            <w:proofErr w:type="spellStart"/>
            <w:r w:rsidRPr="00DE4206">
              <w:rPr>
                <w:rFonts w:ascii="Times New Roman" w:hAnsi="Times New Roman" w:cs="Times New Roman"/>
              </w:rPr>
              <w:t>кверцетин</w:t>
            </w:r>
            <w:proofErr w:type="spellEnd"/>
          </w:p>
        </w:tc>
        <w:tc>
          <w:tcPr>
            <w:tcW w:w="2785" w:type="dxa"/>
            <w:vMerge/>
            <w:tcBorders>
              <w:right w:val="single" w:sz="8" w:space="0" w:color="auto"/>
            </w:tcBorders>
            <w:shd w:val="clear" w:color="auto" w:fill="auto"/>
            <w:vAlign w:val="bottom"/>
          </w:tcPr>
          <w:p w14:paraId="791D1CF3" w14:textId="77777777" w:rsidR="007D7D83" w:rsidRPr="00DE4206" w:rsidRDefault="007D7D83" w:rsidP="00AE46A4">
            <w:pPr>
              <w:spacing w:after="0" w:line="240" w:lineRule="auto"/>
              <w:ind w:firstLine="142"/>
              <w:jc w:val="both"/>
              <w:rPr>
                <w:rFonts w:ascii="Times New Roman" w:hAnsi="Times New Roman" w:cs="Times New Roman"/>
              </w:rPr>
            </w:pPr>
          </w:p>
        </w:tc>
        <w:tc>
          <w:tcPr>
            <w:tcW w:w="31" w:type="dxa"/>
            <w:shd w:val="clear" w:color="auto" w:fill="auto"/>
            <w:vAlign w:val="bottom"/>
          </w:tcPr>
          <w:p w14:paraId="6CEC9A73"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3D0549D0" w14:textId="77777777" w:rsidTr="00B26000">
        <w:trPr>
          <w:trHeight w:val="108"/>
        </w:trPr>
        <w:tc>
          <w:tcPr>
            <w:tcW w:w="3259" w:type="dxa"/>
            <w:vMerge/>
            <w:tcBorders>
              <w:left w:val="single" w:sz="8" w:space="0" w:color="auto"/>
              <w:right w:val="single" w:sz="8" w:space="0" w:color="auto"/>
            </w:tcBorders>
            <w:shd w:val="clear" w:color="auto" w:fill="auto"/>
            <w:vAlign w:val="bottom"/>
          </w:tcPr>
          <w:p w14:paraId="08086EBB" w14:textId="77777777" w:rsidR="007D7D83" w:rsidRPr="00DE4206" w:rsidRDefault="007D7D83" w:rsidP="00AE46A4">
            <w:pPr>
              <w:spacing w:after="0" w:line="240" w:lineRule="auto"/>
              <w:ind w:firstLine="142"/>
              <w:jc w:val="both"/>
              <w:rPr>
                <w:rFonts w:ascii="Times New Roman" w:hAnsi="Times New Roman" w:cs="Times New Roman"/>
              </w:rPr>
            </w:pPr>
          </w:p>
        </w:tc>
        <w:tc>
          <w:tcPr>
            <w:tcW w:w="3496" w:type="dxa"/>
            <w:vMerge/>
            <w:tcBorders>
              <w:right w:val="single" w:sz="8" w:space="0" w:color="auto"/>
            </w:tcBorders>
            <w:shd w:val="clear" w:color="auto" w:fill="auto"/>
            <w:vAlign w:val="bottom"/>
          </w:tcPr>
          <w:p w14:paraId="468CBE9F" w14:textId="77777777" w:rsidR="007D7D83" w:rsidRPr="00DE4206" w:rsidRDefault="007D7D83" w:rsidP="00AE46A4">
            <w:pPr>
              <w:spacing w:after="0" w:line="240" w:lineRule="auto"/>
              <w:ind w:firstLine="142"/>
              <w:jc w:val="both"/>
              <w:rPr>
                <w:rFonts w:ascii="Times New Roman" w:hAnsi="Times New Roman" w:cs="Times New Roman"/>
              </w:rPr>
            </w:pPr>
          </w:p>
        </w:tc>
        <w:tc>
          <w:tcPr>
            <w:tcW w:w="2785" w:type="dxa"/>
            <w:tcBorders>
              <w:right w:val="single" w:sz="8" w:space="0" w:color="auto"/>
            </w:tcBorders>
            <w:shd w:val="clear" w:color="auto" w:fill="auto"/>
            <w:vAlign w:val="bottom"/>
          </w:tcPr>
          <w:p w14:paraId="2079A691" w14:textId="77777777" w:rsidR="007D7D83" w:rsidRPr="00DE4206" w:rsidRDefault="007D7D83" w:rsidP="00AE46A4">
            <w:pPr>
              <w:spacing w:after="0" w:line="240" w:lineRule="auto"/>
              <w:ind w:firstLine="142"/>
              <w:jc w:val="both"/>
              <w:rPr>
                <w:rFonts w:ascii="Times New Roman" w:hAnsi="Times New Roman" w:cs="Times New Roman"/>
              </w:rPr>
            </w:pPr>
          </w:p>
        </w:tc>
        <w:tc>
          <w:tcPr>
            <w:tcW w:w="31" w:type="dxa"/>
            <w:shd w:val="clear" w:color="auto" w:fill="auto"/>
            <w:vAlign w:val="bottom"/>
          </w:tcPr>
          <w:p w14:paraId="75F7C31E"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0B51BDCB" w14:textId="77777777" w:rsidTr="00B26000">
        <w:trPr>
          <w:trHeight w:val="24"/>
        </w:trPr>
        <w:tc>
          <w:tcPr>
            <w:tcW w:w="3259" w:type="dxa"/>
            <w:tcBorders>
              <w:left w:val="single" w:sz="8" w:space="0" w:color="auto"/>
              <w:bottom w:val="single" w:sz="8" w:space="0" w:color="auto"/>
              <w:right w:val="single" w:sz="8" w:space="0" w:color="auto"/>
            </w:tcBorders>
            <w:shd w:val="clear" w:color="auto" w:fill="auto"/>
            <w:vAlign w:val="bottom"/>
          </w:tcPr>
          <w:p w14:paraId="0EED8A68" w14:textId="77777777" w:rsidR="007D7D83" w:rsidRPr="00DE4206" w:rsidRDefault="007D7D83" w:rsidP="00AE46A4">
            <w:pPr>
              <w:spacing w:after="0" w:line="240" w:lineRule="auto"/>
              <w:ind w:firstLine="142"/>
              <w:jc w:val="both"/>
              <w:rPr>
                <w:rFonts w:ascii="Times New Roman" w:hAnsi="Times New Roman" w:cs="Times New Roman"/>
              </w:rPr>
            </w:pPr>
          </w:p>
        </w:tc>
        <w:tc>
          <w:tcPr>
            <w:tcW w:w="3496" w:type="dxa"/>
            <w:tcBorders>
              <w:bottom w:val="single" w:sz="8" w:space="0" w:color="auto"/>
              <w:right w:val="single" w:sz="8" w:space="0" w:color="auto"/>
            </w:tcBorders>
            <w:shd w:val="clear" w:color="auto" w:fill="auto"/>
            <w:vAlign w:val="bottom"/>
          </w:tcPr>
          <w:p w14:paraId="49E36317" w14:textId="77777777" w:rsidR="007D7D83" w:rsidRPr="00DE4206" w:rsidRDefault="007D7D83" w:rsidP="00AE46A4">
            <w:pPr>
              <w:spacing w:after="0" w:line="240" w:lineRule="auto"/>
              <w:ind w:firstLine="142"/>
              <w:jc w:val="both"/>
              <w:rPr>
                <w:rFonts w:ascii="Times New Roman" w:hAnsi="Times New Roman" w:cs="Times New Roman"/>
              </w:rPr>
            </w:pPr>
          </w:p>
        </w:tc>
        <w:tc>
          <w:tcPr>
            <w:tcW w:w="2785" w:type="dxa"/>
            <w:tcBorders>
              <w:bottom w:val="single" w:sz="8" w:space="0" w:color="auto"/>
              <w:right w:val="single" w:sz="8" w:space="0" w:color="auto"/>
            </w:tcBorders>
            <w:shd w:val="clear" w:color="auto" w:fill="auto"/>
            <w:vAlign w:val="bottom"/>
          </w:tcPr>
          <w:p w14:paraId="335D42BF" w14:textId="77777777" w:rsidR="007D7D83" w:rsidRPr="00DE4206" w:rsidRDefault="007D7D83" w:rsidP="00AE46A4">
            <w:pPr>
              <w:spacing w:after="0" w:line="240" w:lineRule="auto"/>
              <w:ind w:firstLine="142"/>
              <w:jc w:val="both"/>
              <w:rPr>
                <w:rFonts w:ascii="Times New Roman" w:hAnsi="Times New Roman" w:cs="Times New Roman"/>
              </w:rPr>
            </w:pPr>
          </w:p>
        </w:tc>
        <w:tc>
          <w:tcPr>
            <w:tcW w:w="31" w:type="dxa"/>
            <w:shd w:val="clear" w:color="auto" w:fill="auto"/>
            <w:vAlign w:val="bottom"/>
          </w:tcPr>
          <w:p w14:paraId="1BD6679D"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30F510F8" w14:textId="77777777" w:rsidTr="00B26000">
        <w:trPr>
          <w:trHeight w:val="199"/>
        </w:trPr>
        <w:tc>
          <w:tcPr>
            <w:tcW w:w="3259" w:type="dxa"/>
            <w:vMerge w:val="restart"/>
            <w:tcBorders>
              <w:left w:val="single" w:sz="8" w:space="0" w:color="auto"/>
              <w:right w:val="single" w:sz="8" w:space="0" w:color="auto"/>
            </w:tcBorders>
            <w:shd w:val="clear" w:color="auto" w:fill="auto"/>
            <w:vAlign w:val="bottom"/>
          </w:tcPr>
          <w:p w14:paraId="59EABA5C"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Флавонолы, флавоны</w:t>
            </w:r>
          </w:p>
        </w:tc>
        <w:tc>
          <w:tcPr>
            <w:tcW w:w="3496" w:type="dxa"/>
            <w:tcBorders>
              <w:right w:val="single" w:sz="8" w:space="0" w:color="auto"/>
            </w:tcBorders>
            <w:shd w:val="clear" w:color="auto" w:fill="auto"/>
            <w:vAlign w:val="bottom"/>
          </w:tcPr>
          <w:p w14:paraId="1CFC3C4E"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0,38±0,04</w:t>
            </w:r>
          </w:p>
        </w:tc>
        <w:tc>
          <w:tcPr>
            <w:tcW w:w="2785" w:type="dxa"/>
            <w:vMerge w:val="restart"/>
            <w:tcBorders>
              <w:right w:val="single" w:sz="8" w:space="0" w:color="auto"/>
            </w:tcBorders>
            <w:shd w:val="clear" w:color="auto" w:fill="auto"/>
            <w:vAlign w:val="bottom"/>
          </w:tcPr>
          <w:p w14:paraId="13A250DC"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с AlCl3</w:t>
            </w:r>
          </w:p>
        </w:tc>
        <w:tc>
          <w:tcPr>
            <w:tcW w:w="31" w:type="dxa"/>
            <w:shd w:val="clear" w:color="auto" w:fill="auto"/>
            <w:vAlign w:val="bottom"/>
          </w:tcPr>
          <w:p w14:paraId="5504B733"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09002C90" w14:textId="77777777" w:rsidTr="00B26000">
        <w:trPr>
          <w:trHeight w:val="108"/>
        </w:trPr>
        <w:tc>
          <w:tcPr>
            <w:tcW w:w="3259" w:type="dxa"/>
            <w:vMerge/>
            <w:tcBorders>
              <w:left w:val="single" w:sz="8" w:space="0" w:color="auto"/>
              <w:right w:val="single" w:sz="8" w:space="0" w:color="auto"/>
            </w:tcBorders>
            <w:shd w:val="clear" w:color="auto" w:fill="auto"/>
            <w:vAlign w:val="bottom"/>
          </w:tcPr>
          <w:p w14:paraId="4498D415" w14:textId="77777777" w:rsidR="007D7D83" w:rsidRPr="00DE4206" w:rsidRDefault="007D7D83" w:rsidP="00AE46A4">
            <w:pPr>
              <w:spacing w:after="0" w:line="240" w:lineRule="auto"/>
              <w:ind w:firstLine="142"/>
              <w:jc w:val="both"/>
              <w:rPr>
                <w:rFonts w:ascii="Times New Roman" w:hAnsi="Times New Roman" w:cs="Times New Roman"/>
              </w:rPr>
            </w:pPr>
          </w:p>
        </w:tc>
        <w:tc>
          <w:tcPr>
            <w:tcW w:w="3496" w:type="dxa"/>
            <w:vMerge w:val="restart"/>
            <w:tcBorders>
              <w:right w:val="single" w:sz="8" w:space="0" w:color="auto"/>
            </w:tcBorders>
            <w:shd w:val="clear" w:color="auto" w:fill="auto"/>
            <w:vAlign w:val="bottom"/>
          </w:tcPr>
          <w:p w14:paraId="360D093D"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в пересчете на </w:t>
            </w:r>
            <w:proofErr w:type="spellStart"/>
            <w:r w:rsidRPr="00DE4206">
              <w:rPr>
                <w:rFonts w:ascii="Times New Roman" w:hAnsi="Times New Roman" w:cs="Times New Roman"/>
              </w:rPr>
              <w:t>кверцетин</w:t>
            </w:r>
            <w:proofErr w:type="spellEnd"/>
          </w:p>
        </w:tc>
        <w:tc>
          <w:tcPr>
            <w:tcW w:w="2785" w:type="dxa"/>
            <w:vMerge/>
            <w:tcBorders>
              <w:right w:val="single" w:sz="8" w:space="0" w:color="auto"/>
            </w:tcBorders>
            <w:shd w:val="clear" w:color="auto" w:fill="auto"/>
            <w:vAlign w:val="bottom"/>
          </w:tcPr>
          <w:p w14:paraId="2D283A4F" w14:textId="77777777" w:rsidR="007D7D83" w:rsidRPr="00DE4206" w:rsidRDefault="007D7D83" w:rsidP="00AE46A4">
            <w:pPr>
              <w:spacing w:after="0" w:line="240" w:lineRule="auto"/>
              <w:ind w:firstLine="142"/>
              <w:jc w:val="both"/>
              <w:rPr>
                <w:rFonts w:ascii="Times New Roman" w:hAnsi="Times New Roman" w:cs="Times New Roman"/>
              </w:rPr>
            </w:pPr>
          </w:p>
        </w:tc>
        <w:tc>
          <w:tcPr>
            <w:tcW w:w="31" w:type="dxa"/>
            <w:shd w:val="clear" w:color="auto" w:fill="auto"/>
            <w:vAlign w:val="bottom"/>
          </w:tcPr>
          <w:p w14:paraId="7B51B7AC"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7E7128B1" w14:textId="77777777" w:rsidTr="00B26000">
        <w:trPr>
          <w:trHeight w:val="109"/>
        </w:trPr>
        <w:tc>
          <w:tcPr>
            <w:tcW w:w="3259" w:type="dxa"/>
            <w:tcBorders>
              <w:left w:val="single" w:sz="8" w:space="0" w:color="auto"/>
              <w:bottom w:val="single" w:sz="8" w:space="0" w:color="auto"/>
              <w:right w:val="single" w:sz="8" w:space="0" w:color="auto"/>
            </w:tcBorders>
            <w:shd w:val="clear" w:color="auto" w:fill="auto"/>
            <w:vAlign w:val="bottom"/>
          </w:tcPr>
          <w:p w14:paraId="66BA3327" w14:textId="77777777" w:rsidR="007D7D83" w:rsidRPr="00DE4206" w:rsidRDefault="007D7D83" w:rsidP="00AE46A4">
            <w:pPr>
              <w:spacing w:after="0" w:line="240" w:lineRule="auto"/>
              <w:ind w:firstLine="142"/>
              <w:jc w:val="both"/>
              <w:rPr>
                <w:rFonts w:ascii="Times New Roman" w:hAnsi="Times New Roman" w:cs="Times New Roman"/>
              </w:rPr>
            </w:pPr>
          </w:p>
        </w:tc>
        <w:tc>
          <w:tcPr>
            <w:tcW w:w="3496" w:type="dxa"/>
            <w:vMerge/>
            <w:tcBorders>
              <w:bottom w:val="single" w:sz="8" w:space="0" w:color="auto"/>
              <w:right w:val="single" w:sz="8" w:space="0" w:color="auto"/>
            </w:tcBorders>
            <w:shd w:val="clear" w:color="auto" w:fill="auto"/>
            <w:vAlign w:val="bottom"/>
          </w:tcPr>
          <w:p w14:paraId="10494AC5" w14:textId="77777777" w:rsidR="007D7D83" w:rsidRPr="00DE4206" w:rsidRDefault="007D7D83" w:rsidP="00AE46A4">
            <w:pPr>
              <w:spacing w:after="0" w:line="240" w:lineRule="auto"/>
              <w:ind w:firstLine="142"/>
              <w:jc w:val="both"/>
              <w:rPr>
                <w:rFonts w:ascii="Times New Roman" w:hAnsi="Times New Roman" w:cs="Times New Roman"/>
              </w:rPr>
            </w:pPr>
          </w:p>
        </w:tc>
        <w:tc>
          <w:tcPr>
            <w:tcW w:w="2785" w:type="dxa"/>
            <w:tcBorders>
              <w:bottom w:val="single" w:sz="8" w:space="0" w:color="auto"/>
              <w:right w:val="single" w:sz="8" w:space="0" w:color="auto"/>
            </w:tcBorders>
            <w:shd w:val="clear" w:color="auto" w:fill="auto"/>
            <w:vAlign w:val="bottom"/>
          </w:tcPr>
          <w:p w14:paraId="66C614BF" w14:textId="77777777" w:rsidR="007D7D83" w:rsidRPr="00DE4206" w:rsidRDefault="007D7D83" w:rsidP="00AE46A4">
            <w:pPr>
              <w:spacing w:after="0" w:line="240" w:lineRule="auto"/>
              <w:ind w:firstLine="142"/>
              <w:jc w:val="both"/>
              <w:rPr>
                <w:rFonts w:ascii="Times New Roman" w:hAnsi="Times New Roman" w:cs="Times New Roman"/>
              </w:rPr>
            </w:pPr>
          </w:p>
        </w:tc>
        <w:tc>
          <w:tcPr>
            <w:tcW w:w="31" w:type="dxa"/>
            <w:shd w:val="clear" w:color="auto" w:fill="auto"/>
            <w:vAlign w:val="bottom"/>
          </w:tcPr>
          <w:p w14:paraId="5816D188"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11E9CC83" w14:textId="77777777" w:rsidTr="00B26000">
        <w:trPr>
          <w:trHeight w:val="204"/>
        </w:trPr>
        <w:tc>
          <w:tcPr>
            <w:tcW w:w="3259" w:type="dxa"/>
            <w:vMerge w:val="restart"/>
            <w:tcBorders>
              <w:top w:val="single" w:sz="8" w:space="0" w:color="auto"/>
              <w:left w:val="single" w:sz="8" w:space="0" w:color="auto"/>
              <w:right w:val="single" w:sz="8" w:space="0" w:color="auto"/>
            </w:tcBorders>
            <w:shd w:val="clear" w:color="auto" w:fill="auto"/>
            <w:vAlign w:val="bottom"/>
          </w:tcPr>
          <w:p w14:paraId="563309C8"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Флавонолы</w:t>
            </w:r>
          </w:p>
        </w:tc>
        <w:tc>
          <w:tcPr>
            <w:tcW w:w="3496" w:type="dxa"/>
            <w:tcBorders>
              <w:top w:val="single" w:sz="8" w:space="0" w:color="auto"/>
              <w:right w:val="single" w:sz="8" w:space="0" w:color="auto"/>
            </w:tcBorders>
            <w:shd w:val="clear" w:color="auto" w:fill="auto"/>
            <w:vAlign w:val="bottom"/>
          </w:tcPr>
          <w:p w14:paraId="7F0B24AE"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0,21±0,03</w:t>
            </w:r>
          </w:p>
        </w:tc>
        <w:tc>
          <w:tcPr>
            <w:tcW w:w="2785" w:type="dxa"/>
            <w:tcBorders>
              <w:top w:val="single" w:sz="8" w:space="0" w:color="auto"/>
              <w:right w:val="single" w:sz="8" w:space="0" w:color="auto"/>
            </w:tcBorders>
            <w:shd w:val="clear" w:color="auto" w:fill="auto"/>
            <w:vAlign w:val="bottom"/>
          </w:tcPr>
          <w:p w14:paraId="698B1E0C"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с 2,4-динитро-</w:t>
            </w:r>
          </w:p>
        </w:tc>
        <w:tc>
          <w:tcPr>
            <w:tcW w:w="31" w:type="dxa"/>
            <w:shd w:val="clear" w:color="auto" w:fill="auto"/>
            <w:vAlign w:val="bottom"/>
          </w:tcPr>
          <w:p w14:paraId="190C8F7F" w14:textId="77777777" w:rsidR="007D7D83" w:rsidRPr="00DE4206" w:rsidRDefault="007D7D83" w:rsidP="00AE46A4">
            <w:pPr>
              <w:spacing w:after="0" w:line="240" w:lineRule="auto"/>
              <w:ind w:firstLine="567"/>
              <w:jc w:val="both"/>
              <w:rPr>
                <w:rFonts w:ascii="Times New Roman" w:hAnsi="Times New Roman" w:cs="Times New Roman"/>
              </w:rPr>
            </w:pPr>
          </w:p>
        </w:tc>
      </w:tr>
      <w:tr w:rsidR="007D7D83" w:rsidRPr="00DE4206" w14:paraId="72063005" w14:textId="77777777" w:rsidTr="00B26000">
        <w:trPr>
          <w:trHeight w:val="108"/>
        </w:trPr>
        <w:tc>
          <w:tcPr>
            <w:tcW w:w="3259" w:type="dxa"/>
            <w:vMerge/>
            <w:tcBorders>
              <w:left w:val="single" w:sz="8" w:space="0" w:color="auto"/>
              <w:bottom w:val="single" w:sz="4" w:space="0" w:color="auto"/>
              <w:right w:val="single" w:sz="8" w:space="0" w:color="auto"/>
            </w:tcBorders>
            <w:shd w:val="clear" w:color="auto" w:fill="auto"/>
            <w:vAlign w:val="bottom"/>
          </w:tcPr>
          <w:p w14:paraId="51577B1B" w14:textId="77777777" w:rsidR="007D7D83" w:rsidRPr="00DE4206" w:rsidRDefault="007D7D83" w:rsidP="00AE46A4">
            <w:pPr>
              <w:spacing w:after="0" w:line="240" w:lineRule="auto"/>
              <w:ind w:firstLine="142"/>
              <w:jc w:val="both"/>
              <w:rPr>
                <w:rFonts w:ascii="Times New Roman" w:hAnsi="Times New Roman" w:cs="Times New Roman"/>
              </w:rPr>
            </w:pPr>
          </w:p>
        </w:tc>
        <w:tc>
          <w:tcPr>
            <w:tcW w:w="3496" w:type="dxa"/>
            <w:tcBorders>
              <w:bottom w:val="single" w:sz="4" w:space="0" w:color="auto"/>
              <w:right w:val="single" w:sz="8" w:space="0" w:color="auto"/>
            </w:tcBorders>
            <w:shd w:val="clear" w:color="auto" w:fill="auto"/>
            <w:vAlign w:val="bottom"/>
          </w:tcPr>
          <w:p w14:paraId="241A9985"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 xml:space="preserve">в пересчете на </w:t>
            </w:r>
            <w:proofErr w:type="spellStart"/>
            <w:r w:rsidRPr="00DE4206">
              <w:rPr>
                <w:rFonts w:ascii="Times New Roman" w:hAnsi="Times New Roman" w:cs="Times New Roman"/>
              </w:rPr>
              <w:t>нарингин</w:t>
            </w:r>
            <w:proofErr w:type="spellEnd"/>
          </w:p>
        </w:tc>
        <w:tc>
          <w:tcPr>
            <w:tcW w:w="2785" w:type="dxa"/>
            <w:tcBorders>
              <w:bottom w:val="single" w:sz="4" w:space="0" w:color="auto"/>
              <w:right w:val="single" w:sz="8" w:space="0" w:color="auto"/>
            </w:tcBorders>
            <w:shd w:val="clear" w:color="auto" w:fill="auto"/>
            <w:vAlign w:val="bottom"/>
          </w:tcPr>
          <w:p w14:paraId="2B804D92" w14:textId="77777777" w:rsidR="007D7D83" w:rsidRPr="00DE4206" w:rsidRDefault="007D7D83" w:rsidP="00AE46A4">
            <w:pPr>
              <w:spacing w:after="0" w:line="240" w:lineRule="auto"/>
              <w:ind w:firstLine="142"/>
              <w:jc w:val="both"/>
              <w:rPr>
                <w:rFonts w:ascii="Times New Roman" w:hAnsi="Times New Roman" w:cs="Times New Roman"/>
              </w:rPr>
            </w:pPr>
            <w:r w:rsidRPr="00DE4206">
              <w:rPr>
                <w:rFonts w:ascii="Times New Roman" w:hAnsi="Times New Roman" w:cs="Times New Roman"/>
              </w:rPr>
              <w:t>фенилгидразином</w:t>
            </w:r>
          </w:p>
        </w:tc>
        <w:tc>
          <w:tcPr>
            <w:tcW w:w="31" w:type="dxa"/>
            <w:shd w:val="clear" w:color="auto" w:fill="auto"/>
            <w:vAlign w:val="bottom"/>
          </w:tcPr>
          <w:p w14:paraId="742CB41A" w14:textId="77777777" w:rsidR="007D7D83" w:rsidRPr="00DE4206" w:rsidRDefault="007D7D83" w:rsidP="00AE46A4">
            <w:pPr>
              <w:spacing w:after="0" w:line="240" w:lineRule="auto"/>
              <w:ind w:firstLine="567"/>
              <w:jc w:val="both"/>
              <w:rPr>
                <w:rFonts w:ascii="Times New Roman" w:hAnsi="Times New Roman" w:cs="Times New Roman"/>
              </w:rPr>
            </w:pPr>
          </w:p>
        </w:tc>
      </w:tr>
    </w:tbl>
    <w:p w14:paraId="726D2347" w14:textId="77777777" w:rsidR="00AE46A4" w:rsidRPr="00DE4206" w:rsidRDefault="00AE46A4" w:rsidP="00B72637">
      <w:pPr>
        <w:spacing w:after="0" w:line="240" w:lineRule="auto"/>
        <w:jc w:val="both"/>
        <w:rPr>
          <w:rFonts w:ascii="Times New Roman" w:hAnsi="Times New Roman" w:cs="Times New Roman"/>
        </w:rPr>
      </w:pPr>
    </w:p>
    <w:p w14:paraId="5FEF578C" w14:textId="77777777" w:rsidR="007D7D83" w:rsidRPr="009D1D13" w:rsidRDefault="007D7D83" w:rsidP="00B72637">
      <w:pPr>
        <w:spacing w:after="0" w:line="240" w:lineRule="auto"/>
        <w:jc w:val="both"/>
        <w:rPr>
          <w:rFonts w:ascii="Times New Roman" w:hAnsi="Times New Roman" w:cs="Times New Roman"/>
          <w:sz w:val="24"/>
          <w:szCs w:val="24"/>
        </w:rPr>
      </w:pPr>
      <w:r w:rsidRPr="009D1D13">
        <w:rPr>
          <w:rFonts w:ascii="Times New Roman" w:hAnsi="Times New Roman" w:cs="Times New Roman"/>
          <w:sz w:val="24"/>
          <w:szCs w:val="24"/>
        </w:rPr>
        <w:t xml:space="preserve">Из данных, представленных в таблице </w:t>
      </w:r>
      <w:r w:rsidR="00B26000" w:rsidRPr="009D1D13">
        <w:rPr>
          <w:rFonts w:ascii="Times New Roman" w:hAnsi="Times New Roman" w:cs="Times New Roman"/>
          <w:sz w:val="24"/>
          <w:szCs w:val="24"/>
        </w:rPr>
        <w:t>6</w:t>
      </w:r>
      <w:r w:rsidRPr="009D1D13">
        <w:rPr>
          <w:rFonts w:ascii="Times New Roman" w:hAnsi="Times New Roman" w:cs="Times New Roman"/>
          <w:sz w:val="24"/>
          <w:szCs w:val="24"/>
        </w:rPr>
        <w:t>, количество флавоноидов в сухом остатке фракции I составило: флавонолов – 0,21 мг/м</w:t>
      </w:r>
      <w:r w:rsidR="00237BA2" w:rsidRPr="009D1D13">
        <w:rPr>
          <w:rFonts w:ascii="Times New Roman" w:hAnsi="Times New Roman" w:cs="Times New Roman"/>
          <w:sz w:val="24"/>
          <w:szCs w:val="24"/>
          <w:lang w:val="kk-KZ"/>
        </w:rPr>
        <w:t>л</w:t>
      </w:r>
      <w:r w:rsidRPr="009D1D13">
        <w:rPr>
          <w:rFonts w:ascii="Times New Roman" w:hAnsi="Times New Roman" w:cs="Times New Roman"/>
          <w:sz w:val="24"/>
          <w:szCs w:val="24"/>
        </w:rPr>
        <w:t>, флавонов – 0,17 мг/мг, флаван-3-олов – 0,06 мг/м</w:t>
      </w:r>
      <w:r w:rsidR="00237BA2" w:rsidRPr="009D1D13">
        <w:rPr>
          <w:rFonts w:ascii="Times New Roman" w:hAnsi="Times New Roman" w:cs="Times New Roman"/>
          <w:sz w:val="24"/>
          <w:szCs w:val="24"/>
          <w:lang w:val="kk-KZ"/>
        </w:rPr>
        <w:t>л</w:t>
      </w:r>
      <w:r w:rsidRPr="009D1D13">
        <w:rPr>
          <w:rFonts w:ascii="Times New Roman" w:hAnsi="Times New Roman" w:cs="Times New Roman"/>
          <w:sz w:val="24"/>
          <w:szCs w:val="24"/>
        </w:rPr>
        <w:t xml:space="preserve"> [3].</w:t>
      </w:r>
    </w:p>
    <w:p w14:paraId="7BFE8054" w14:textId="2F846EDC" w:rsidR="007D7D83" w:rsidRPr="009D1D13" w:rsidRDefault="007D7D83" w:rsidP="00B72637">
      <w:pPr>
        <w:spacing w:after="0" w:line="240" w:lineRule="auto"/>
        <w:ind w:firstLine="567"/>
        <w:jc w:val="both"/>
        <w:rPr>
          <w:rFonts w:ascii="Times New Roman" w:hAnsi="Times New Roman" w:cs="Times New Roman"/>
          <w:sz w:val="24"/>
          <w:szCs w:val="24"/>
        </w:rPr>
      </w:pPr>
      <w:r w:rsidRPr="009D1D13">
        <w:rPr>
          <w:rFonts w:ascii="Times New Roman" w:hAnsi="Times New Roman" w:cs="Times New Roman"/>
          <w:sz w:val="24"/>
          <w:szCs w:val="24"/>
        </w:rPr>
        <w:t>Антибактериальную активность фракций I и II, а также кемпферол-3-β-D-</w:t>
      </w:r>
      <w:proofErr w:type="spellStart"/>
      <w:r w:rsidRPr="009D1D13">
        <w:rPr>
          <w:rFonts w:ascii="Times New Roman" w:hAnsi="Times New Roman" w:cs="Times New Roman"/>
          <w:sz w:val="24"/>
          <w:szCs w:val="24"/>
        </w:rPr>
        <w:t>глюкопиранозида</w:t>
      </w:r>
      <w:proofErr w:type="spellEnd"/>
      <w:r w:rsidRPr="009D1D13">
        <w:rPr>
          <w:rFonts w:ascii="Times New Roman" w:hAnsi="Times New Roman" w:cs="Times New Roman"/>
          <w:sz w:val="24"/>
          <w:szCs w:val="24"/>
        </w:rPr>
        <w:t xml:space="preserve"> определяли методом лунок в питательной </w:t>
      </w:r>
      <w:proofErr w:type="spellStart"/>
      <w:r w:rsidRPr="009D1D13">
        <w:rPr>
          <w:rFonts w:ascii="Times New Roman" w:hAnsi="Times New Roman" w:cs="Times New Roman"/>
          <w:sz w:val="24"/>
          <w:szCs w:val="24"/>
        </w:rPr>
        <w:t>агаризованной</w:t>
      </w:r>
      <w:proofErr w:type="spellEnd"/>
      <w:r w:rsidRPr="009D1D13">
        <w:rPr>
          <w:rFonts w:ascii="Times New Roman" w:hAnsi="Times New Roman" w:cs="Times New Roman"/>
          <w:sz w:val="24"/>
          <w:szCs w:val="24"/>
        </w:rPr>
        <w:t xml:space="preserve"> среде, засеянной суточными культурами </w:t>
      </w:r>
      <w:proofErr w:type="spellStart"/>
      <w:r w:rsidR="00B26000" w:rsidRPr="009D1D13">
        <w:rPr>
          <w:rFonts w:ascii="Times New Roman" w:hAnsi="Times New Roman" w:cs="Times New Roman"/>
          <w:i/>
          <w:sz w:val="24"/>
          <w:szCs w:val="24"/>
        </w:rPr>
        <w:t>Staphyloccus</w:t>
      </w:r>
      <w:proofErr w:type="spellEnd"/>
      <w:r w:rsidR="00B26000" w:rsidRPr="009D1D13">
        <w:rPr>
          <w:rFonts w:ascii="Times New Roman" w:hAnsi="Times New Roman" w:cs="Times New Roman"/>
          <w:i/>
          <w:sz w:val="24"/>
          <w:szCs w:val="24"/>
        </w:rPr>
        <w:t xml:space="preserve"> </w:t>
      </w:r>
      <w:proofErr w:type="spellStart"/>
      <w:r w:rsidR="00B26000" w:rsidRPr="009D1D13">
        <w:rPr>
          <w:rFonts w:ascii="Times New Roman" w:hAnsi="Times New Roman" w:cs="Times New Roman"/>
          <w:i/>
          <w:sz w:val="24"/>
          <w:szCs w:val="24"/>
        </w:rPr>
        <w:t>aureus</w:t>
      </w:r>
      <w:proofErr w:type="spellEnd"/>
      <w:r w:rsidR="00B26000" w:rsidRPr="009D1D13">
        <w:rPr>
          <w:rFonts w:ascii="Times New Roman" w:hAnsi="Times New Roman" w:cs="Times New Roman"/>
          <w:sz w:val="24"/>
          <w:szCs w:val="24"/>
        </w:rPr>
        <w:t xml:space="preserve"> и </w:t>
      </w:r>
      <w:proofErr w:type="spellStart"/>
      <w:r w:rsidR="00B26000" w:rsidRPr="009D1D13">
        <w:rPr>
          <w:rFonts w:ascii="Times New Roman" w:hAnsi="Times New Roman" w:cs="Times New Roman"/>
          <w:i/>
          <w:sz w:val="24"/>
          <w:szCs w:val="24"/>
        </w:rPr>
        <w:t>Escherichia</w:t>
      </w:r>
      <w:proofErr w:type="spellEnd"/>
      <w:r w:rsidR="00B26000" w:rsidRPr="009D1D13">
        <w:rPr>
          <w:rFonts w:ascii="Times New Roman" w:hAnsi="Times New Roman" w:cs="Times New Roman"/>
          <w:i/>
          <w:sz w:val="24"/>
          <w:szCs w:val="24"/>
        </w:rPr>
        <w:t xml:space="preserve"> </w:t>
      </w:r>
      <w:proofErr w:type="spellStart"/>
      <w:r w:rsidR="00B26000" w:rsidRPr="009D1D13">
        <w:rPr>
          <w:rFonts w:ascii="Times New Roman" w:hAnsi="Times New Roman" w:cs="Times New Roman"/>
          <w:i/>
          <w:sz w:val="24"/>
          <w:szCs w:val="24"/>
        </w:rPr>
        <w:t>coli</w:t>
      </w:r>
      <w:proofErr w:type="spellEnd"/>
      <w:r w:rsidRPr="009D1D13">
        <w:rPr>
          <w:rFonts w:ascii="Times New Roman" w:hAnsi="Times New Roman" w:cs="Times New Roman"/>
          <w:sz w:val="24"/>
          <w:szCs w:val="24"/>
        </w:rPr>
        <w:t>.</w:t>
      </w:r>
      <w:r w:rsidRPr="009D1D13">
        <w:rPr>
          <w:rFonts w:ascii="Times New Roman" w:hAnsi="Times New Roman" w:cs="Times New Roman"/>
          <w:i/>
          <w:iCs/>
          <w:sz w:val="24"/>
          <w:szCs w:val="24"/>
        </w:rPr>
        <w:t xml:space="preserve"> </w:t>
      </w:r>
      <w:r w:rsidRPr="009D1D13">
        <w:rPr>
          <w:rFonts w:ascii="Times New Roman" w:hAnsi="Times New Roman" w:cs="Times New Roman"/>
          <w:sz w:val="24"/>
          <w:szCs w:val="24"/>
        </w:rPr>
        <w:t>Эксперимент выполняли троекратно.</w:t>
      </w:r>
      <w:r w:rsidRPr="009D1D13">
        <w:rPr>
          <w:rFonts w:ascii="Times New Roman" w:hAnsi="Times New Roman" w:cs="Times New Roman"/>
          <w:i/>
          <w:iCs/>
          <w:sz w:val="24"/>
          <w:szCs w:val="24"/>
        </w:rPr>
        <w:t xml:space="preserve"> </w:t>
      </w:r>
      <w:r w:rsidRPr="009D1D13">
        <w:rPr>
          <w:rFonts w:ascii="Times New Roman" w:hAnsi="Times New Roman" w:cs="Times New Roman"/>
          <w:sz w:val="24"/>
          <w:szCs w:val="24"/>
        </w:rPr>
        <w:t>Результаты</w:t>
      </w:r>
      <w:r w:rsidRPr="009D1D13">
        <w:rPr>
          <w:rFonts w:ascii="Times New Roman" w:hAnsi="Times New Roman" w:cs="Times New Roman"/>
          <w:i/>
          <w:iCs/>
          <w:sz w:val="24"/>
          <w:szCs w:val="24"/>
        </w:rPr>
        <w:t xml:space="preserve"> </w:t>
      </w:r>
      <w:r w:rsidRPr="009D1D13">
        <w:rPr>
          <w:rFonts w:ascii="Times New Roman" w:hAnsi="Times New Roman" w:cs="Times New Roman"/>
          <w:sz w:val="24"/>
          <w:szCs w:val="24"/>
        </w:rPr>
        <w:t xml:space="preserve">одного из них представлены на рисунке </w:t>
      </w:r>
      <w:r w:rsidR="00B26000" w:rsidRPr="009D1D13">
        <w:rPr>
          <w:rFonts w:ascii="Times New Roman" w:hAnsi="Times New Roman" w:cs="Times New Roman"/>
          <w:sz w:val="24"/>
          <w:szCs w:val="24"/>
        </w:rPr>
        <w:t>16</w:t>
      </w:r>
      <w:r w:rsidR="003E3539">
        <w:rPr>
          <w:rFonts w:ascii="Times New Roman" w:hAnsi="Times New Roman" w:cs="Times New Roman"/>
          <w:sz w:val="24"/>
          <w:szCs w:val="24"/>
        </w:rPr>
        <w:t xml:space="preserve"> (Приложение)</w:t>
      </w:r>
      <w:r w:rsidRPr="009D1D13">
        <w:rPr>
          <w:rFonts w:ascii="Times New Roman" w:hAnsi="Times New Roman" w:cs="Times New Roman"/>
          <w:sz w:val="24"/>
          <w:szCs w:val="24"/>
        </w:rPr>
        <w:t>.</w:t>
      </w:r>
    </w:p>
    <w:p w14:paraId="6D8E1AFD" w14:textId="77777777" w:rsidR="00B72637" w:rsidRPr="00DE4206" w:rsidRDefault="00B72637" w:rsidP="00B72637">
      <w:pPr>
        <w:spacing w:after="0" w:line="240" w:lineRule="auto"/>
        <w:ind w:firstLine="567"/>
        <w:jc w:val="both"/>
        <w:rPr>
          <w:rFonts w:ascii="Times New Roman" w:hAnsi="Times New Roman" w:cs="Times New Roman"/>
        </w:rPr>
      </w:pPr>
    </w:p>
    <w:p w14:paraId="5BFDBD1C" w14:textId="37DF3BA9" w:rsidR="007D7D83" w:rsidRPr="0012110A" w:rsidRDefault="007D7D83" w:rsidP="009D1D13">
      <w:pPr>
        <w:spacing w:after="0" w:line="240" w:lineRule="auto"/>
        <w:ind w:firstLine="567"/>
        <w:rPr>
          <w:rFonts w:ascii="Times New Roman" w:hAnsi="Times New Roman" w:cs="Times New Roman"/>
          <w:sz w:val="24"/>
          <w:szCs w:val="24"/>
        </w:rPr>
      </w:pPr>
      <w:r w:rsidRPr="0012110A">
        <w:rPr>
          <w:rFonts w:ascii="Times New Roman" w:hAnsi="Times New Roman" w:cs="Times New Roman"/>
          <w:sz w:val="24"/>
          <w:szCs w:val="24"/>
        </w:rPr>
        <w:t>Прозрачные зоны вокруг лунок (1) и (2) свидетельствуют об антибактериальной активности кемпферол-3-β-D-</w:t>
      </w:r>
      <w:proofErr w:type="spellStart"/>
      <w:r w:rsidRPr="0012110A">
        <w:rPr>
          <w:rFonts w:ascii="Times New Roman" w:hAnsi="Times New Roman" w:cs="Times New Roman"/>
          <w:sz w:val="24"/>
          <w:szCs w:val="24"/>
        </w:rPr>
        <w:t>глюкопиранозида</w:t>
      </w:r>
      <w:proofErr w:type="spellEnd"/>
      <w:r w:rsidRPr="0012110A">
        <w:rPr>
          <w:rFonts w:ascii="Times New Roman" w:hAnsi="Times New Roman" w:cs="Times New Roman"/>
          <w:sz w:val="24"/>
          <w:szCs w:val="24"/>
        </w:rPr>
        <w:t xml:space="preserve"> и фракции I как по отношению к так и к </w:t>
      </w:r>
      <w:proofErr w:type="spellStart"/>
      <w:r w:rsidR="00B26000" w:rsidRPr="0012110A">
        <w:rPr>
          <w:rFonts w:ascii="Times New Roman" w:hAnsi="Times New Roman" w:cs="Times New Roman"/>
          <w:sz w:val="24"/>
          <w:szCs w:val="24"/>
        </w:rPr>
        <w:t>Escherichia</w:t>
      </w:r>
      <w:proofErr w:type="spellEnd"/>
      <w:r w:rsidR="00B26000" w:rsidRPr="0012110A">
        <w:rPr>
          <w:rFonts w:ascii="Times New Roman" w:hAnsi="Times New Roman" w:cs="Times New Roman"/>
          <w:sz w:val="24"/>
          <w:szCs w:val="24"/>
        </w:rPr>
        <w:t xml:space="preserve"> </w:t>
      </w:r>
      <w:proofErr w:type="spellStart"/>
      <w:r w:rsidR="00B26000" w:rsidRPr="0012110A">
        <w:rPr>
          <w:rFonts w:ascii="Times New Roman" w:hAnsi="Times New Roman" w:cs="Times New Roman"/>
          <w:sz w:val="24"/>
          <w:szCs w:val="24"/>
        </w:rPr>
        <w:t>coli</w:t>
      </w:r>
      <w:proofErr w:type="spellEnd"/>
      <w:r w:rsidR="00B26000" w:rsidRPr="0012110A">
        <w:rPr>
          <w:rFonts w:ascii="Times New Roman" w:hAnsi="Times New Roman" w:cs="Times New Roman"/>
          <w:sz w:val="24"/>
          <w:szCs w:val="24"/>
        </w:rPr>
        <w:t xml:space="preserve"> </w:t>
      </w:r>
      <w:r w:rsidRPr="0012110A">
        <w:rPr>
          <w:rFonts w:ascii="Times New Roman" w:hAnsi="Times New Roman" w:cs="Times New Roman"/>
          <w:sz w:val="24"/>
          <w:szCs w:val="24"/>
        </w:rPr>
        <w:t>[6, 7]. Средние значения диаметров зон просветления для активно</w:t>
      </w:r>
      <w:r w:rsidR="00B26000" w:rsidRPr="0012110A">
        <w:rPr>
          <w:rFonts w:ascii="Times New Roman" w:hAnsi="Times New Roman" w:cs="Times New Roman"/>
          <w:sz w:val="24"/>
          <w:szCs w:val="24"/>
        </w:rPr>
        <w:t xml:space="preserve">й фракции I равны </w:t>
      </w:r>
      <w:r w:rsidR="00B72637" w:rsidRPr="0012110A">
        <w:rPr>
          <w:rFonts w:ascii="Times New Roman" w:eastAsiaTheme="minorEastAsia" w:hAnsi="Times New Roman" w:cs="Times New Roman"/>
          <w:i/>
          <w:iCs/>
          <w:sz w:val="24"/>
          <w:szCs w:val="24"/>
        </w:rPr>
        <w:t>Escherichia</w:t>
      </w:r>
      <w:r w:rsidR="00B72637" w:rsidRPr="0012110A">
        <w:rPr>
          <w:rFonts w:ascii="Times New Roman" w:eastAsiaTheme="minorEastAsia" w:hAnsi="Times New Roman" w:cs="Times New Roman"/>
          <w:sz w:val="24"/>
          <w:szCs w:val="24"/>
        </w:rPr>
        <w:t> </w:t>
      </w:r>
      <w:r w:rsidR="00B72637" w:rsidRPr="0012110A">
        <w:rPr>
          <w:rFonts w:ascii="Times New Roman" w:eastAsiaTheme="minorEastAsia" w:hAnsi="Times New Roman" w:cs="Times New Roman"/>
          <w:i/>
          <w:iCs/>
          <w:sz w:val="24"/>
          <w:szCs w:val="24"/>
        </w:rPr>
        <w:t>coli</w:t>
      </w:r>
      <w:r w:rsidR="00B72637" w:rsidRPr="0012110A">
        <w:rPr>
          <w:rFonts w:ascii="Times New Roman" w:eastAsiaTheme="minorEastAsia" w:hAnsi="Times New Roman" w:cs="Times New Roman"/>
          <w:sz w:val="24"/>
          <w:szCs w:val="24"/>
        </w:rPr>
        <w:t> 113-13</w:t>
      </w:r>
      <w:r w:rsidR="00B72637" w:rsidRPr="0012110A">
        <w:rPr>
          <w:rFonts w:ascii="Times New Roman" w:eastAsiaTheme="minorEastAsia" w:hAnsi="Times New Roman" w:cs="Times New Roman"/>
          <w:sz w:val="24"/>
          <w:szCs w:val="24"/>
          <w:lang w:val="kk-KZ"/>
        </w:rPr>
        <w:t xml:space="preserve"> - </w:t>
      </w:r>
      <w:r w:rsidR="00B72637" w:rsidRPr="0012110A">
        <w:rPr>
          <w:rFonts w:ascii="Times New Roman" w:eastAsia="Calibri" w:hAnsi="Times New Roman" w:cs="Times New Roman"/>
          <w:sz w:val="24"/>
          <w:szCs w:val="24"/>
          <w:lang w:val="kk-KZ"/>
        </w:rPr>
        <w:t xml:space="preserve">28±1,3 мм и </w:t>
      </w:r>
      <w:r w:rsidR="00B72637" w:rsidRPr="0012110A">
        <w:rPr>
          <w:rFonts w:ascii="Times New Roman" w:eastAsia="Calibri" w:hAnsi="Times New Roman" w:cs="Times New Roman"/>
          <w:i/>
          <w:iCs/>
          <w:sz w:val="24"/>
          <w:szCs w:val="24"/>
        </w:rPr>
        <w:t>Staphylococcus aureus 209 P</w:t>
      </w:r>
      <w:r w:rsidR="00B72637" w:rsidRPr="0012110A">
        <w:rPr>
          <w:rFonts w:ascii="Times New Roman" w:eastAsia="Calibri" w:hAnsi="Times New Roman" w:cs="Times New Roman"/>
          <w:i/>
          <w:iCs/>
          <w:sz w:val="24"/>
          <w:szCs w:val="24"/>
          <w:lang w:val="kk-KZ"/>
        </w:rPr>
        <w:t xml:space="preserve"> - 29</w:t>
      </w:r>
      <w:r w:rsidR="00B72637" w:rsidRPr="0012110A">
        <w:rPr>
          <w:rFonts w:ascii="Times New Roman" w:eastAsia="Calibri" w:hAnsi="Times New Roman" w:cs="Times New Roman"/>
          <w:sz w:val="24"/>
          <w:szCs w:val="24"/>
          <w:lang w:val="kk-KZ"/>
        </w:rPr>
        <w:t xml:space="preserve">±2,4 мм. </w:t>
      </w:r>
      <w:r w:rsidRPr="0012110A">
        <w:rPr>
          <w:rFonts w:ascii="Times New Roman" w:hAnsi="Times New Roman" w:cs="Times New Roman"/>
          <w:sz w:val="24"/>
          <w:szCs w:val="24"/>
          <w:lang w:val="kk-KZ"/>
        </w:rPr>
        <w:t>(</w:t>
      </w:r>
      <w:r w:rsidR="00B72637" w:rsidRPr="0012110A">
        <w:rPr>
          <w:rFonts w:ascii="Times New Roman" w:hAnsi="Times New Roman" w:cs="Times New Roman"/>
          <w:sz w:val="24"/>
          <w:szCs w:val="24"/>
          <w:lang w:val="kk-KZ"/>
        </w:rPr>
        <w:t xml:space="preserve">Контроль – 9,17±0,19 мм), </w:t>
      </w:r>
      <w:r w:rsidRPr="0012110A">
        <w:rPr>
          <w:rFonts w:ascii="Times New Roman" w:hAnsi="Times New Roman" w:cs="Times New Roman"/>
          <w:sz w:val="24"/>
          <w:szCs w:val="24"/>
          <w:lang w:val="kk-KZ"/>
        </w:rPr>
        <w:t xml:space="preserve">а для </w:t>
      </w:r>
      <w:r w:rsidR="00B72637" w:rsidRPr="0012110A">
        <w:rPr>
          <w:rFonts w:ascii="Times New Roman" w:hAnsi="Times New Roman" w:cs="Times New Roman"/>
          <w:sz w:val="24"/>
          <w:szCs w:val="24"/>
          <w:lang w:val="kk-KZ"/>
        </w:rPr>
        <w:t>кемпферол-3-</w:t>
      </w:r>
      <w:r w:rsidR="00B72637" w:rsidRPr="0012110A">
        <w:rPr>
          <w:rFonts w:ascii="Times New Roman" w:hAnsi="Times New Roman" w:cs="Times New Roman"/>
          <w:sz w:val="24"/>
          <w:szCs w:val="24"/>
        </w:rPr>
        <w:t>β</w:t>
      </w:r>
      <w:r w:rsidR="00B72637" w:rsidRPr="0012110A">
        <w:rPr>
          <w:rFonts w:ascii="Times New Roman" w:hAnsi="Times New Roman" w:cs="Times New Roman"/>
          <w:sz w:val="24"/>
          <w:szCs w:val="24"/>
          <w:lang w:val="kk-KZ"/>
        </w:rPr>
        <w:t>-D-глюкопиранозида Escherichia coli 113-13 -35±3,1 мм и Staphylococcus aureus 209 P - 38±3,6 мм, с</w:t>
      </w:r>
      <w:r w:rsidRPr="0012110A">
        <w:rPr>
          <w:rFonts w:ascii="Times New Roman" w:hAnsi="Times New Roman" w:cs="Times New Roman"/>
          <w:sz w:val="24"/>
          <w:szCs w:val="24"/>
          <w:lang w:val="kk-KZ"/>
        </w:rPr>
        <w:t>оответственно (контроль – 9,10±0,12 мм).</w:t>
      </w:r>
      <w:r w:rsidR="00B26000" w:rsidRPr="0012110A">
        <w:rPr>
          <w:rFonts w:ascii="Times New Roman" w:hAnsi="Times New Roman" w:cs="Times New Roman"/>
          <w:sz w:val="24"/>
          <w:szCs w:val="24"/>
          <w:lang w:val="kk-KZ"/>
        </w:rPr>
        <w:t xml:space="preserve"> </w:t>
      </w:r>
      <w:r w:rsidR="00B26000" w:rsidRPr="0012110A">
        <w:rPr>
          <w:rFonts w:ascii="Times New Roman" w:hAnsi="Times New Roman" w:cs="Times New Roman"/>
          <w:sz w:val="24"/>
          <w:szCs w:val="24"/>
        </w:rPr>
        <w:t>Средние</w:t>
      </w:r>
      <w:r w:rsidR="009D1D13" w:rsidRPr="0012110A">
        <w:rPr>
          <w:rFonts w:ascii="Times New Roman" w:hAnsi="Times New Roman" w:cs="Times New Roman"/>
          <w:sz w:val="24"/>
          <w:szCs w:val="24"/>
        </w:rPr>
        <w:t xml:space="preserve"> </w:t>
      </w:r>
      <w:r w:rsidR="00B26000" w:rsidRPr="0012110A">
        <w:rPr>
          <w:rFonts w:ascii="Times New Roman" w:hAnsi="Times New Roman" w:cs="Times New Roman"/>
          <w:sz w:val="24"/>
          <w:szCs w:val="24"/>
        </w:rPr>
        <w:t xml:space="preserve">значения диаметров зон </w:t>
      </w:r>
      <w:r w:rsidRPr="0012110A">
        <w:rPr>
          <w:rFonts w:ascii="Times New Roman" w:hAnsi="Times New Roman" w:cs="Times New Roman"/>
          <w:sz w:val="24"/>
          <w:szCs w:val="24"/>
        </w:rPr>
        <w:t>просветления фракции II практически не отличаются от контрольных, следовательно, эта фракция не обладает антибактериальной активностью и в дальнейшей работе ее не использовали.</w:t>
      </w:r>
    </w:p>
    <w:p w14:paraId="2B3E62FC" w14:textId="77777777" w:rsidR="009D1D13" w:rsidRDefault="009D1D13" w:rsidP="0060298F">
      <w:pPr>
        <w:pStyle w:val="1"/>
        <w:ind w:left="0" w:right="400" w:firstLine="0"/>
        <w:rPr>
          <w:szCs w:val="28"/>
          <w:lang w:val="ru-RU"/>
        </w:rPr>
      </w:pPr>
    </w:p>
    <w:p w14:paraId="51553A2D" w14:textId="07E43637" w:rsidR="00AA0A38" w:rsidRPr="00AA0A38" w:rsidRDefault="00AA0A38" w:rsidP="00AA0A38">
      <w:pPr>
        <w:pStyle w:val="1"/>
        <w:ind w:left="0" w:right="399" w:firstLine="567"/>
        <w:rPr>
          <w:rFonts w:eastAsiaTheme="minorEastAsia"/>
          <w:bCs/>
          <w:szCs w:val="28"/>
          <w:lang w:val="ru-RU"/>
        </w:rPr>
      </w:pPr>
      <w:r w:rsidRPr="00AA0A38">
        <w:rPr>
          <w:rFonts w:eastAsiaTheme="minorEastAsia"/>
          <w:bCs/>
          <w:szCs w:val="28"/>
          <w:lang w:val="ru-RU"/>
        </w:rPr>
        <w:t>Заключение</w:t>
      </w:r>
    </w:p>
    <w:p w14:paraId="64F3353F" w14:textId="77777777" w:rsidR="00AA0A38" w:rsidRDefault="00AA0A38" w:rsidP="00B72637">
      <w:pPr>
        <w:pStyle w:val="1"/>
        <w:ind w:left="0" w:right="399" w:firstLine="567"/>
        <w:jc w:val="both"/>
        <w:rPr>
          <w:rFonts w:eastAsiaTheme="minorEastAsia"/>
          <w:b w:val="0"/>
          <w:sz w:val="24"/>
          <w:szCs w:val="24"/>
          <w:lang w:val="ru-RU"/>
        </w:rPr>
      </w:pPr>
    </w:p>
    <w:p w14:paraId="04C6514E" w14:textId="6C005CC0" w:rsidR="00424285" w:rsidRPr="009D1D13" w:rsidRDefault="00B72637" w:rsidP="00B72637">
      <w:pPr>
        <w:pStyle w:val="1"/>
        <w:ind w:left="0" w:right="399" w:firstLine="567"/>
        <w:jc w:val="both"/>
        <w:rPr>
          <w:b w:val="0"/>
          <w:sz w:val="24"/>
          <w:szCs w:val="24"/>
          <w:lang w:val="ru-RU"/>
        </w:rPr>
      </w:pPr>
      <w:r w:rsidRPr="009D1D13">
        <w:rPr>
          <w:rFonts w:eastAsiaTheme="minorEastAsia"/>
          <w:b w:val="0"/>
          <w:sz w:val="24"/>
          <w:szCs w:val="24"/>
          <w:lang w:val="ru-RU"/>
        </w:rPr>
        <w:t xml:space="preserve">1. </w:t>
      </w:r>
      <w:r w:rsidR="00FC6D37" w:rsidRPr="009D1D13">
        <w:rPr>
          <w:rFonts w:eastAsiaTheme="minorEastAsia"/>
          <w:b w:val="0"/>
          <w:sz w:val="24"/>
          <w:szCs w:val="24"/>
          <w:lang w:val="ru-RU"/>
        </w:rPr>
        <w:t>Были получен</w:t>
      </w:r>
      <w:r w:rsidR="00FC6D37" w:rsidRPr="009D1D13">
        <w:rPr>
          <w:rFonts w:eastAsiaTheme="minorEastAsia"/>
          <w:b w:val="0"/>
          <w:sz w:val="24"/>
          <w:szCs w:val="24"/>
          <w:lang w:val="kk-KZ"/>
        </w:rPr>
        <w:t>ы</w:t>
      </w:r>
      <w:r w:rsidR="00FC6D37" w:rsidRPr="009D1D13">
        <w:rPr>
          <w:rFonts w:eastAsiaTheme="minorEastAsia"/>
          <w:b w:val="0"/>
          <w:sz w:val="24"/>
          <w:szCs w:val="24"/>
          <w:lang w:val="ru-RU"/>
        </w:rPr>
        <w:t xml:space="preserve"> экстракты лекарственных растений на 50% этаноле.</w:t>
      </w:r>
    </w:p>
    <w:p w14:paraId="4729DC6D" w14:textId="77777777" w:rsidR="00424285" w:rsidRPr="009D1D13" w:rsidRDefault="00B72637" w:rsidP="00B72637">
      <w:pPr>
        <w:pStyle w:val="1"/>
        <w:ind w:left="0" w:right="399" w:firstLine="567"/>
        <w:jc w:val="both"/>
        <w:rPr>
          <w:b w:val="0"/>
          <w:sz w:val="24"/>
          <w:szCs w:val="24"/>
          <w:lang w:val="ru-RU"/>
        </w:rPr>
      </w:pPr>
      <w:r w:rsidRPr="009D1D13">
        <w:rPr>
          <w:rFonts w:eastAsiaTheme="minorEastAsia"/>
          <w:b w:val="0"/>
          <w:sz w:val="24"/>
          <w:szCs w:val="24"/>
          <w:lang w:val="ru-RU"/>
        </w:rPr>
        <w:t xml:space="preserve">2. </w:t>
      </w:r>
      <w:r w:rsidR="00FC6D37" w:rsidRPr="009D1D13">
        <w:rPr>
          <w:rFonts w:eastAsiaTheme="minorEastAsia"/>
          <w:b w:val="0"/>
          <w:sz w:val="24"/>
          <w:szCs w:val="24"/>
          <w:lang w:val="ru-RU"/>
        </w:rPr>
        <w:t xml:space="preserve">Из 3-х лекарственных растений было отобрано растение с высоким антимикробным </w:t>
      </w:r>
      <w:r w:rsidR="00FC6D37" w:rsidRPr="009D1D13">
        <w:rPr>
          <w:rFonts w:eastAsiaTheme="minorEastAsia"/>
          <w:b w:val="0"/>
          <w:sz w:val="24"/>
          <w:szCs w:val="24"/>
          <w:lang w:val="kk-KZ"/>
        </w:rPr>
        <w:t xml:space="preserve">действием </w:t>
      </w:r>
      <w:proofErr w:type="spellStart"/>
      <w:r w:rsidR="00FC6D37" w:rsidRPr="009D1D13">
        <w:rPr>
          <w:rFonts w:eastAsia="Calibri"/>
          <w:b w:val="0"/>
          <w:i/>
          <w:iCs/>
          <w:sz w:val="24"/>
          <w:szCs w:val="24"/>
        </w:rPr>
        <w:t>Syzygium</w:t>
      </w:r>
      <w:proofErr w:type="spellEnd"/>
      <w:r w:rsidR="00FC6D37" w:rsidRPr="009D1D13">
        <w:rPr>
          <w:rFonts w:eastAsia="Calibri"/>
          <w:b w:val="0"/>
          <w:i/>
          <w:iCs/>
          <w:sz w:val="24"/>
          <w:szCs w:val="24"/>
          <w:lang w:val="ru-RU"/>
        </w:rPr>
        <w:t xml:space="preserve"> </w:t>
      </w:r>
      <w:proofErr w:type="spellStart"/>
      <w:r w:rsidR="00FC6D37" w:rsidRPr="009D1D13">
        <w:rPr>
          <w:rFonts w:eastAsia="Calibri"/>
          <w:b w:val="0"/>
          <w:i/>
          <w:iCs/>
          <w:sz w:val="24"/>
          <w:szCs w:val="24"/>
        </w:rPr>
        <w:t>aromaticum</w:t>
      </w:r>
      <w:proofErr w:type="spellEnd"/>
      <w:r w:rsidR="00FC6D37" w:rsidRPr="009D1D13">
        <w:rPr>
          <w:rFonts w:eastAsia="Calibri"/>
          <w:b w:val="0"/>
          <w:i/>
          <w:iCs/>
          <w:sz w:val="24"/>
          <w:szCs w:val="24"/>
          <w:lang w:val="kk-KZ"/>
        </w:rPr>
        <w:t xml:space="preserve"> на </w:t>
      </w:r>
      <w:r w:rsidR="00FC6D37" w:rsidRPr="009D1D13">
        <w:rPr>
          <w:rFonts w:eastAsiaTheme="minorEastAsia"/>
          <w:b w:val="0"/>
          <w:i/>
          <w:iCs/>
          <w:sz w:val="24"/>
          <w:szCs w:val="24"/>
        </w:rPr>
        <w:t>Escherichia</w:t>
      </w:r>
      <w:r w:rsidR="00FC6D37" w:rsidRPr="009D1D13">
        <w:rPr>
          <w:rFonts w:eastAsiaTheme="minorEastAsia"/>
          <w:b w:val="0"/>
          <w:sz w:val="24"/>
          <w:szCs w:val="24"/>
        </w:rPr>
        <w:t> </w:t>
      </w:r>
      <w:r w:rsidR="00FC6D37" w:rsidRPr="009D1D13">
        <w:rPr>
          <w:rFonts w:eastAsiaTheme="minorEastAsia"/>
          <w:b w:val="0"/>
          <w:i/>
          <w:iCs/>
          <w:sz w:val="24"/>
          <w:szCs w:val="24"/>
        </w:rPr>
        <w:t>coli</w:t>
      </w:r>
      <w:r w:rsidR="00FC6D37" w:rsidRPr="009D1D13">
        <w:rPr>
          <w:rFonts w:eastAsiaTheme="minorEastAsia"/>
          <w:b w:val="0"/>
          <w:sz w:val="24"/>
          <w:szCs w:val="24"/>
        </w:rPr>
        <w:t> </w:t>
      </w:r>
      <w:r w:rsidR="00FC6D37" w:rsidRPr="009D1D13">
        <w:rPr>
          <w:rFonts w:eastAsiaTheme="minorEastAsia"/>
          <w:b w:val="0"/>
          <w:sz w:val="24"/>
          <w:szCs w:val="24"/>
          <w:lang w:val="ru-RU"/>
        </w:rPr>
        <w:t>113-13</w:t>
      </w:r>
      <w:r w:rsidR="00FC6D37" w:rsidRPr="009D1D13">
        <w:rPr>
          <w:rFonts w:eastAsiaTheme="minorEastAsia"/>
          <w:b w:val="0"/>
          <w:sz w:val="24"/>
          <w:szCs w:val="24"/>
          <w:lang w:val="kk-KZ"/>
        </w:rPr>
        <w:t xml:space="preserve"> -</w:t>
      </w:r>
      <w:r w:rsidR="00FC6D37" w:rsidRPr="009D1D13">
        <w:rPr>
          <w:rFonts w:eastAsia="Calibri"/>
          <w:b w:val="0"/>
          <w:sz w:val="24"/>
          <w:szCs w:val="24"/>
          <w:lang w:val="kk-KZ"/>
        </w:rPr>
        <w:t xml:space="preserve">27±2,2 мм и </w:t>
      </w:r>
      <w:r w:rsidR="00FC6D37" w:rsidRPr="009D1D13">
        <w:rPr>
          <w:rFonts w:eastAsia="Calibri"/>
          <w:b w:val="0"/>
          <w:i/>
          <w:iCs/>
          <w:sz w:val="24"/>
          <w:szCs w:val="24"/>
        </w:rPr>
        <w:t>Staphylococcus</w:t>
      </w:r>
      <w:r w:rsidR="00FC6D37" w:rsidRPr="009D1D13">
        <w:rPr>
          <w:rFonts w:eastAsia="Calibri"/>
          <w:b w:val="0"/>
          <w:i/>
          <w:iCs/>
          <w:sz w:val="24"/>
          <w:szCs w:val="24"/>
          <w:lang w:val="ru-RU"/>
        </w:rPr>
        <w:t xml:space="preserve"> </w:t>
      </w:r>
      <w:r w:rsidR="00FC6D37" w:rsidRPr="009D1D13">
        <w:rPr>
          <w:rFonts w:eastAsia="Calibri"/>
          <w:b w:val="0"/>
          <w:i/>
          <w:iCs/>
          <w:sz w:val="24"/>
          <w:szCs w:val="24"/>
        </w:rPr>
        <w:t>aureus </w:t>
      </w:r>
      <w:r w:rsidR="00FC6D37" w:rsidRPr="009D1D13">
        <w:rPr>
          <w:rFonts w:eastAsia="Calibri"/>
          <w:b w:val="0"/>
          <w:i/>
          <w:iCs/>
          <w:sz w:val="24"/>
          <w:szCs w:val="24"/>
          <w:lang w:val="ru-RU"/>
        </w:rPr>
        <w:t xml:space="preserve">209 </w:t>
      </w:r>
      <w:r w:rsidR="00FC6D37" w:rsidRPr="009D1D13">
        <w:rPr>
          <w:rFonts w:eastAsia="Calibri"/>
          <w:b w:val="0"/>
          <w:i/>
          <w:iCs/>
          <w:sz w:val="24"/>
          <w:szCs w:val="24"/>
        </w:rPr>
        <w:t>P</w:t>
      </w:r>
      <w:r w:rsidR="00FC6D37" w:rsidRPr="009D1D13">
        <w:rPr>
          <w:rFonts w:eastAsia="Calibri"/>
          <w:b w:val="0"/>
          <w:i/>
          <w:iCs/>
          <w:sz w:val="24"/>
          <w:szCs w:val="24"/>
          <w:lang w:val="kk-KZ"/>
        </w:rPr>
        <w:t xml:space="preserve"> - 25</w:t>
      </w:r>
      <w:r w:rsidR="00FC6D37" w:rsidRPr="009D1D13">
        <w:rPr>
          <w:rFonts w:eastAsia="Calibri"/>
          <w:b w:val="0"/>
          <w:sz w:val="24"/>
          <w:szCs w:val="24"/>
          <w:lang w:val="kk-KZ"/>
        </w:rPr>
        <w:t>±2,1 мм.</w:t>
      </w:r>
    </w:p>
    <w:p w14:paraId="2BFA1931" w14:textId="77777777" w:rsidR="00424285" w:rsidRPr="009D1D13" w:rsidRDefault="00B72637" w:rsidP="00B72637">
      <w:pPr>
        <w:pStyle w:val="1"/>
        <w:ind w:left="0" w:right="399" w:firstLine="567"/>
        <w:jc w:val="both"/>
        <w:rPr>
          <w:b w:val="0"/>
          <w:sz w:val="24"/>
          <w:szCs w:val="24"/>
          <w:lang w:val="ru-RU"/>
        </w:rPr>
      </w:pPr>
      <w:r w:rsidRPr="009D1D13">
        <w:rPr>
          <w:rFonts w:eastAsiaTheme="minorEastAsia"/>
          <w:b w:val="0"/>
          <w:sz w:val="24"/>
          <w:szCs w:val="24"/>
          <w:lang w:val="ru-RU"/>
        </w:rPr>
        <w:t xml:space="preserve">3. </w:t>
      </w:r>
      <w:r w:rsidR="00FC6D37" w:rsidRPr="009D1D13">
        <w:rPr>
          <w:rFonts w:eastAsiaTheme="minorEastAsia"/>
          <w:b w:val="0"/>
          <w:sz w:val="24"/>
          <w:szCs w:val="24"/>
          <w:lang w:val="ru-RU"/>
        </w:rPr>
        <w:t xml:space="preserve">Согласно результатам идентификации </w:t>
      </w:r>
      <w:proofErr w:type="spellStart"/>
      <w:r w:rsidR="00FC6D37" w:rsidRPr="009D1D13">
        <w:rPr>
          <w:rFonts w:eastAsiaTheme="minorEastAsia"/>
          <w:b w:val="0"/>
          <w:sz w:val="24"/>
          <w:szCs w:val="24"/>
          <w:lang w:val="ru-RU"/>
        </w:rPr>
        <w:t>флавоноидов</w:t>
      </w:r>
      <w:proofErr w:type="spellEnd"/>
      <w:r w:rsidR="00FC6D37" w:rsidRPr="009D1D13">
        <w:rPr>
          <w:rFonts w:eastAsiaTheme="minorEastAsia"/>
          <w:b w:val="0"/>
          <w:sz w:val="24"/>
          <w:szCs w:val="24"/>
          <w:lang w:val="ru-RU"/>
        </w:rPr>
        <w:t xml:space="preserve"> в экстрактах лекарственных растений методом ВЖЭХ было выявлено, что активными антибактериальными агентами выступают 1-я фракция – 330 мл и </w:t>
      </w:r>
      <w:proofErr w:type="spellStart"/>
      <w:r w:rsidR="00FC6D37" w:rsidRPr="009D1D13">
        <w:rPr>
          <w:rFonts w:eastAsiaTheme="minorEastAsia"/>
          <w:b w:val="0"/>
          <w:sz w:val="24"/>
          <w:szCs w:val="24"/>
          <w:lang w:val="ru-RU"/>
        </w:rPr>
        <w:t>флавоноид</w:t>
      </w:r>
      <w:proofErr w:type="spellEnd"/>
      <w:r w:rsidR="00FC6D37" w:rsidRPr="009D1D13">
        <w:rPr>
          <w:rFonts w:eastAsiaTheme="minorEastAsia"/>
          <w:b w:val="0"/>
          <w:sz w:val="24"/>
          <w:szCs w:val="24"/>
          <w:lang w:val="ru-RU"/>
        </w:rPr>
        <w:t xml:space="preserve"> кемпферол-3-</w:t>
      </w:r>
      <w:r w:rsidR="00FC6D37" w:rsidRPr="009D1D13">
        <w:rPr>
          <w:rFonts w:eastAsiaTheme="minorEastAsia"/>
          <w:b w:val="0"/>
          <w:sz w:val="24"/>
          <w:szCs w:val="24"/>
        </w:rPr>
        <w:t>β</w:t>
      </w:r>
      <w:r w:rsidR="00FC6D37" w:rsidRPr="009D1D13">
        <w:rPr>
          <w:rFonts w:eastAsiaTheme="minorEastAsia"/>
          <w:b w:val="0"/>
          <w:sz w:val="24"/>
          <w:szCs w:val="24"/>
          <w:lang w:val="ru-RU"/>
        </w:rPr>
        <w:t>-</w:t>
      </w:r>
      <w:r w:rsidR="00FC6D37" w:rsidRPr="009D1D13">
        <w:rPr>
          <w:rFonts w:eastAsiaTheme="minorEastAsia"/>
          <w:b w:val="0"/>
          <w:sz w:val="24"/>
          <w:szCs w:val="24"/>
        </w:rPr>
        <w:t>D</w:t>
      </w:r>
      <w:r w:rsidR="00FC6D37" w:rsidRPr="009D1D13">
        <w:rPr>
          <w:rFonts w:eastAsiaTheme="minorEastAsia"/>
          <w:b w:val="0"/>
          <w:sz w:val="24"/>
          <w:szCs w:val="24"/>
          <w:lang w:val="ru-RU"/>
        </w:rPr>
        <w:t>-</w:t>
      </w:r>
      <w:proofErr w:type="spellStart"/>
      <w:r w:rsidR="00FC6D37" w:rsidRPr="009D1D13">
        <w:rPr>
          <w:rFonts w:eastAsiaTheme="minorEastAsia"/>
          <w:b w:val="0"/>
          <w:sz w:val="24"/>
          <w:szCs w:val="24"/>
          <w:lang w:val="ru-RU"/>
        </w:rPr>
        <w:t>глюкопиранозида</w:t>
      </w:r>
      <w:proofErr w:type="spellEnd"/>
      <w:r w:rsidR="00FC6D37" w:rsidRPr="009D1D13">
        <w:rPr>
          <w:rFonts w:eastAsiaTheme="minorEastAsia"/>
          <w:b w:val="0"/>
          <w:sz w:val="24"/>
          <w:szCs w:val="24"/>
          <w:lang w:val="ru-RU"/>
        </w:rPr>
        <w:t xml:space="preserve"> – 90 мл.</w:t>
      </w:r>
    </w:p>
    <w:p w14:paraId="34A52D3D" w14:textId="3F8BCBDB" w:rsidR="00424285" w:rsidRPr="009D1D13" w:rsidRDefault="00B72637" w:rsidP="00B72637">
      <w:pPr>
        <w:pStyle w:val="1"/>
        <w:ind w:left="0" w:right="399" w:firstLine="567"/>
        <w:jc w:val="both"/>
        <w:rPr>
          <w:b w:val="0"/>
          <w:sz w:val="24"/>
          <w:szCs w:val="24"/>
          <w:lang w:val="ru-RU"/>
        </w:rPr>
      </w:pPr>
      <w:r w:rsidRPr="009D1D13">
        <w:rPr>
          <w:rFonts w:eastAsiaTheme="minorEastAsia"/>
          <w:b w:val="0"/>
          <w:sz w:val="24"/>
          <w:szCs w:val="24"/>
          <w:lang w:val="ru-RU"/>
        </w:rPr>
        <w:t xml:space="preserve">4. </w:t>
      </w:r>
      <w:r w:rsidR="00FC6D37" w:rsidRPr="009D1D13">
        <w:rPr>
          <w:rFonts w:eastAsiaTheme="minorEastAsia"/>
          <w:b w:val="0"/>
          <w:sz w:val="24"/>
          <w:szCs w:val="24"/>
          <w:lang w:val="ru-RU"/>
        </w:rPr>
        <w:t>Были изучен</w:t>
      </w:r>
      <w:r w:rsidR="0060298F" w:rsidRPr="009D1D13">
        <w:rPr>
          <w:rFonts w:eastAsiaTheme="minorEastAsia"/>
          <w:b w:val="0"/>
          <w:sz w:val="24"/>
          <w:szCs w:val="24"/>
          <w:lang w:val="ru-RU"/>
        </w:rPr>
        <w:t>ы</w:t>
      </w:r>
      <w:r w:rsidR="00FC6D37" w:rsidRPr="009D1D13">
        <w:rPr>
          <w:rFonts w:eastAsiaTheme="minorEastAsia"/>
          <w:b w:val="0"/>
          <w:sz w:val="24"/>
          <w:szCs w:val="24"/>
          <w:lang w:val="ru-RU"/>
        </w:rPr>
        <w:t xml:space="preserve"> антимикробные свойства активной 1-ой фракции </w:t>
      </w:r>
      <w:r w:rsidR="00FC6D37" w:rsidRPr="009D1D13">
        <w:rPr>
          <w:rFonts w:eastAsiaTheme="minorEastAsia"/>
          <w:b w:val="0"/>
          <w:i/>
          <w:iCs/>
          <w:sz w:val="24"/>
          <w:szCs w:val="24"/>
        </w:rPr>
        <w:t>Escherichia</w:t>
      </w:r>
      <w:r w:rsidR="00FC6D37" w:rsidRPr="009D1D13">
        <w:rPr>
          <w:rFonts w:eastAsiaTheme="minorEastAsia"/>
          <w:b w:val="0"/>
          <w:sz w:val="24"/>
          <w:szCs w:val="24"/>
        </w:rPr>
        <w:t> </w:t>
      </w:r>
      <w:r w:rsidR="00FC6D37" w:rsidRPr="009D1D13">
        <w:rPr>
          <w:rFonts w:eastAsiaTheme="minorEastAsia"/>
          <w:b w:val="0"/>
          <w:i/>
          <w:iCs/>
          <w:sz w:val="24"/>
          <w:szCs w:val="24"/>
        </w:rPr>
        <w:t>coli</w:t>
      </w:r>
      <w:r w:rsidR="00FC6D37" w:rsidRPr="009D1D13">
        <w:rPr>
          <w:rFonts w:eastAsiaTheme="minorEastAsia"/>
          <w:b w:val="0"/>
          <w:sz w:val="24"/>
          <w:szCs w:val="24"/>
        </w:rPr>
        <w:t> </w:t>
      </w:r>
      <w:r w:rsidR="00FC6D37" w:rsidRPr="009D1D13">
        <w:rPr>
          <w:rFonts w:eastAsiaTheme="minorEastAsia"/>
          <w:b w:val="0"/>
          <w:sz w:val="24"/>
          <w:szCs w:val="24"/>
          <w:lang w:val="ru-RU"/>
        </w:rPr>
        <w:t>113-13</w:t>
      </w:r>
      <w:r w:rsidR="00FC6D37" w:rsidRPr="009D1D13">
        <w:rPr>
          <w:rFonts w:eastAsiaTheme="minorEastAsia"/>
          <w:b w:val="0"/>
          <w:sz w:val="24"/>
          <w:szCs w:val="24"/>
          <w:lang w:val="kk-KZ"/>
        </w:rPr>
        <w:t xml:space="preserve"> -</w:t>
      </w:r>
      <w:r w:rsidR="00FC6D37" w:rsidRPr="009D1D13">
        <w:rPr>
          <w:rFonts w:eastAsia="Calibri"/>
          <w:b w:val="0"/>
          <w:sz w:val="24"/>
          <w:szCs w:val="24"/>
          <w:lang w:val="kk-KZ"/>
        </w:rPr>
        <w:t xml:space="preserve">28±1,3 мм и </w:t>
      </w:r>
      <w:r w:rsidR="00FC6D37" w:rsidRPr="009D1D13">
        <w:rPr>
          <w:rFonts w:eastAsia="Calibri"/>
          <w:b w:val="0"/>
          <w:i/>
          <w:iCs/>
          <w:sz w:val="24"/>
          <w:szCs w:val="24"/>
        </w:rPr>
        <w:t>Staphylococcus</w:t>
      </w:r>
      <w:r w:rsidR="00FC6D37" w:rsidRPr="009D1D13">
        <w:rPr>
          <w:rFonts w:eastAsia="Calibri"/>
          <w:b w:val="0"/>
          <w:i/>
          <w:iCs/>
          <w:sz w:val="24"/>
          <w:szCs w:val="24"/>
          <w:lang w:val="ru-RU"/>
        </w:rPr>
        <w:t xml:space="preserve"> </w:t>
      </w:r>
      <w:r w:rsidR="00FC6D37" w:rsidRPr="009D1D13">
        <w:rPr>
          <w:rFonts w:eastAsia="Calibri"/>
          <w:b w:val="0"/>
          <w:i/>
          <w:iCs/>
          <w:sz w:val="24"/>
          <w:szCs w:val="24"/>
        </w:rPr>
        <w:t>aureus </w:t>
      </w:r>
      <w:r w:rsidR="00FC6D37" w:rsidRPr="009D1D13">
        <w:rPr>
          <w:rFonts w:eastAsia="Calibri"/>
          <w:b w:val="0"/>
          <w:i/>
          <w:iCs/>
          <w:sz w:val="24"/>
          <w:szCs w:val="24"/>
          <w:lang w:val="ru-RU"/>
        </w:rPr>
        <w:t xml:space="preserve">209 </w:t>
      </w:r>
      <w:r w:rsidR="00FC6D37" w:rsidRPr="009D1D13">
        <w:rPr>
          <w:rFonts w:eastAsia="Calibri"/>
          <w:b w:val="0"/>
          <w:i/>
          <w:iCs/>
          <w:sz w:val="24"/>
          <w:szCs w:val="24"/>
        </w:rPr>
        <w:t>P</w:t>
      </w:r>
      <w:r w:rsidR="00FC6D37" w:rsidRPr="009D1D13">
        <w:rPr>
          <w:rFonts w:eastAsia="Calibri"/>
          <w:b w:val="0"/>
          <w:i/>
          <w:iCs/>
          <w:sz w:val="24"/>
          <w:szCs w:val="24"/>
          <w:lang w:val="kk-KZ"/>
        </w:rPr>
        <w:t xml:space="preserve"> - 29</w:t>
      </w:r>
      <w:r w:rsidR="00FC6D37" w:rsidRPr="009D1D13">
        <w:rPr>
          <w:rFonts w:eastAsia="Calibri"/>
          <w:b w:val="0"/>
          <w:sz w:val="24"/>
          <w:szCs w:val="24"/>
          <w:lang w:val="kk-KZ"/>
        </w:rPr>
        <w:t>±2,4 мм.</w:t>
      </w:r>
    </w:p>
    <w:p w14:paraId="3FC55F17" w14:textId="77777777" w:rsidR="00424285" w:rsidRPr="009D1D13" w:rsidRDefault="00B72637" w:rsidP="00B72637">
      <w:pPr>
        <w:pStyle w:val="1"/>
        <w:ind w:left="0" w:right="399" w:firstLine="567"/>
        <w:jc w:val="both"/>
        <w:rPr>
          <w:b w:val="0"/>
          <w:sz w:val="24"/>
          <w:szCs w:val="24"/>
          <w:lang w:val="ru-RU"/>
        </w:rPr>
      </w:pPr>
      <w:r w:rsidRPr="009D1D13">
        <w:rPr>
          <w:rFonts w:eastAsiaTheme="minorEastAsia"/>
          <w:b w:val="0"/>
          <w:sz w:val="24"/>
          <w:szCs w:val="24"/>
          <w:lang w:val="ru-RU"/>
        </w:rPr>
        <w:t xml:space="preserve">5. </w:t>
      </w:r>
      <w:proofErr w:type="spellStart"/>
      <w:r w:rsidR="00FC6D37" w:rsidRPr="009D1D13">
        <w:rPr>
          <w:rFonts w:eastAsiaTheme="minorEastAsia"/>
          <w:b w:val="0"/>
          <w:sz w:val="24"/>
          <w:szCs w:val="24"/>
          <w:lang w:val="ru-RU"/>
        </w:rPr>
        <w:t>Флавоноид</w:t>
      </w:r>
      <w:proofErr w:type="spellEnd"/>
      <w:r w:rsidR="00FC6D37" w:rsidRPr="009D1D13">
        <w:rPr>
          <w:rFonts w:eastAsiaTheme="minorEastAsia"/>
          <w:b w:val="0"/>
          <w:sz w:val="24"/>
          <w:szCs w:val="24"/>
          <w:lang w:val="ru-RU"/>
        </w:rPr>
        <w:t xml:space="preserve"> кемпферол-3-</w:t>
      </w:r>
      <w:r w:rsidR="00FC6D37" w:rsidRPr="009D1D13">
        <w:rPr>
          <w:rFonts w:eastAsiaTheme="minorEastAsia"/>
          <w:b w:val="0"/>
          <w:sz w:val="24"/>
          <w:szCs w:val="24"/>
        </w:rPr>
        <w:t>β</w:t>
      </w:r>
      <w:r w:rsidR="00FC6D37" w:rsidRPr="009D1D13">
        <w:rPr>
          <w:rFonts w:eastAsiaTheme="minorEastAsia"/>
          <w:b w:val="0"/>
          <w:sz w:val="24"/>
          <w:szCs w:val="24"/>
          <w:lang w:val="ru-RU"/>
        </w:rPr>
        <w:t>-</w:t>
      </w:r>
      <w:r w:rsidR="00FC6D37" w:rsidRPr="009D1D13">
        <w:rPr>
          <w:rFonts w:eastAsiaTheme="minorEastAsia"/>
          <w:b w:val="0"/>
          <w:sz w:val="24"/>
          <w:szCs w:val="24"/>
        </w:rPr>
        <w:t>D</w:t>
      </w:r>
      <w:r w:rsidR="00FC6D37" w:rsidRPr="009D1D13">
        <w:rPr>
          <w:rFonts w:eastAsiaTheme="minorEastAsia"/>
          <w:b w:val="0"/>
          <w:sz w:val="24"/>
          <w:szCs w:val="24"/>
          <w:lang w:val="ru-RU"/>
        </w:rPr>
        <w:t>-</w:t>
      </w:r>
      <w:proofErr w:type="spellStart"/>
      <w:r w:rsidR="00FC6D37" w:rsidRPr="009D1D13">
        <w:rPr>
          <w:rFonts w:eastAsiaTheme="minorEastAsia"/>
          <w:b w:val="0"/>
          <w:sz w:val="24"/>
          <w:szCs w:val="24"/>
          <w:lang w:val="ru-RU"/>
        </w:rPr>
        <w:t>глюкопиранозида</w:t>
      </w:r>
      <w:proofErr w:type="spellEnd"/>
      <w:r w:rsidR="00FC6D37" w:rsidRPr="009D1D13">
        <w:rPr>
          <w:rFonts w:eastAsiaTheme="minorEastAsia"/>
          <w:b w:val="0"/>
          <w:sz w:val="24"/>
          <w:szCs w:val="24"/>
          <w:lang w:val="ru-RU"/>
        </w:rPr>
        <w:t xml:space="preserve"> выделенный из </w:t>
      </w:r>
      <w:proofErr w:type="spellStart"/>
      <w:r w:rsidR="00FC6D37" w:rsidRPr="009D1D13">
        <w:rPr>
          <w:rFonts w:eastAsia="Calibri"/>
          <w:b w:val="0"/>
          <w:bCs/>
          <w:i/>
          <w:iCs/>
          <w:sz w:val="24"/>
          <w:szCs w:val="24"/>
        </w:rPr>
        <w:t>Syzygium</w:t>
      </w:r>
      <w:proofErr w:type="spellEnd"/>
      <w:r w:rsidR="00FC6D37" w:rsidRPr="009D1D13">
        <w:rPr>
          <w:rFonts w:eastAsia="Calibri"/>
          <w:b w:val="0"/>
          <w:bCs/>
          <w:i/>
          <w:iCs/>
          <w:sz w:val="24"/>
          <w:szCs w:val="24"/>
          <w:lang w:val="ru-RU"/>
        </w:rPr>
        <w:t xml:space="preserve"> </w:t>
      </w:r>
      <w:proofErr w:type="spellStart"/>
      <w:r w:rsidR="00FC6D37" w:rsidRPr="009D1D13">
        <w:rPr>
          <w:rFonts w:eastAsia="Calibri"/>
          <w:b w:val="0"/>
          <w:bCs/>
          <w:i/>
          <w:iCs/>
          <w:sz w:val="24"/>
          <w:szCs w:val="24"/>
        </w:rPr>
        <w:t>aromaticum</w:t>
      </w:r>
      <w:proofErr w:type="spellEnd"/>
      <w:r w:rsidR="00FC6D37" w:rsidRPr="009D1D13">
        <w:rPr>
          <w:rFonts w:eastAsiaTheme="minorEastAsia"/>
          <w:b w:val="0"/>
          <w:sz w:val="24"/>
          <w:szCs w:val="24"/>
          <w:lang w:val="ru-RU"/>
        </w:rPr>
        <w:t xml:space="preserve"> проявил антибактериальную активность против </w:t>
      </w:r>
      <w:r w:rsidR="00FC6D37" w:rsidRPr="009D1D13">
        <w:rPr>
          <w:rFonts w:eastAsiaTheme="minorEastAsia"/>
          <w:b w:val="0"/>
          <w:i/>
          <w:iCs/>
          <w:sz w:val="24"/>
          <w:szCs w:val="24"/>
        </w:rPr>
        <w:t>Escherichia</w:t>
      </w:r>
      <w:r w:rsidR="00FC6D37" w:rsidRPr="009D1D13">
        <w:rPr>
          <w:rFonts w:eastAsiaTheme="minorEastAsia"/>
          <w:b w:val="0"/>
          <w:sz w:val="24"/>
          <w:szCs w:val="24"/>
        </w:rPr>
        <w:t> </w:t>
      </w:r>
      <w:r w:rsidR="00FC6D37" w:rsidRPr="009D1D13">
        <w:rPr>
          <w:rFonts w:eastAsiaTheme="minorEastAsia"/>
          <w:b w:val="0"/>
          <w:i/>
          <w:iCs/>
          <w:sz w:val="24"/>
          <w:szCs w:val="24"/>
        </w:rPr>
        <w:t>coli</w:t>
      </w:r>
      <w:r w:rsidR="00FC6D37" w:rsidRPr="009D1D13">
        <w:rPr>
          <w:rFonts w:eastAsiaTheme="minorEastAsia"/>
          <w:b w:val="0"/>
          <w:sz w:val="24"/>
          <w:szCs w:val="24"/>
        </w:rPr>
        <w:t> </w:t>
      </w:r>
      <w:r w:rsidR="00FC6D37" w:rsidRPr="009D1D13">
        <w:rPr>
          <w:rFonts w:eastAsiaTheme="minorEastAsia"/>
          <w:b w:val="0"/>
          <w:sz w:val="24"/>
          <w:szCs w:val="24"/>
          <w:lang w:val="ru-RU"/>
        </w:rPr>
        <w:t>113-13</w:t>
      </w:r>
      <w:r w:rsidR="00FC6D37" w:rsidRPr="009D1D13">
        <w:rPr>
          <w:rFonts w:eastAsiaTheme="minorEastAsia"/>
          <w:b w:val="0"/>
          <w:sz w:val="24"/>
          <w:szCs w:val="24"/>
          <w:lang w:val="kk-KZ"/>
        </w:rPr>
        <w:t xml:space="preserve"> -</w:t>
      </w:r>
      <w:r w:rsidR="00FC6D37" w:rsidRPr="009D1D13">
        <w:rPr>
          <w:rFonts w:eastAsia="Calibri"/>
          <w:b w:val="0"/>
          <w:sz w:val="24"/>
          <w:szCs w:val="24"/>
          <w:lang w:val="kk-KZ"/>
        </w:rPr>
        <w:t xml:space="preserve">35±3,1 мм и </w:t>
      </w:r>
      <w:r w:rsidR="00FC6D37" w:rsidRPr="009D1D13">
        <w:rPr>
          <w:rFonts w:eastAsia="Calibri"/>
          <w:b w:val="0"/>
          <w:i/>
          <w:iCs/>
          <w:sz w:val="24"/>
          <w:szCs w:val="24"/>
        </w:rPr>
        <w:t>Staphylococcus</w:t>
      </w:r>
      <w:r w:rsidR="00FC6D37" w:rsidRPr="009D1D13">
        <w:rPr>
          <w:rFonts w:eastAsia="Calibri"/>
          <w:b w:val="0"/>
          <w:i/>
          <w:iCs/>
          <w:sz w:val="24"/>
          <w:szCs w:val="24"/>
          <w:lang w:val="ru-RU"/>
        </w:rPr>
        <w:t xml:space="preserve"> </w:t>
      </w:r>
      <w:r w:rsidR="00FC6D37" w:rsidRPr="009D1D13">
        <w:rPr>
          <w:rFonts w:eastAsia="Calibri"/>
          <w:b w:val="0"/>
          <w:i/>
          <w:iCs/>
          <w:sz w:val="24"/>
          <w:szCs w:val="24"/>
        </w:rPr>
        <w:t>aureus </w:t>
      </w:r>
      <w:r w:rsidR="00FC6D37" w:rsidRPr="009D1D13">
        <w:rPr>
          <w:rFonts w:eastAsia="Calibri"/>
          <w:b w:val="0"/>
          <w:i/>
          <w:iCs/>
          <w:sz w:val="24"/>
          <w:szCs w:val="24"/>
          <w:lang w:val="ru-RU"/>
        </w:rPr>
        <w:t xml:space="preserve">209 </w:t>
      </w:r>
      <w:r w:rsidR="00FC6D37" w:rsidRPr="009D1D13">
        <w:rPr>
          <w:rFonts w:eastAsia="Calibri"/>
          <w:b w:val="0"/>
          <w:i/>
          <w:iCs/>
          <w:sz w:val="24"/>
          <w:szCs w:val="24"/>
        </w:rPr>
        <w:t>P</w:t>
      </w:r>
      <w:r w:rsidR="00FC6D37" w:rsidRPr="009D1D13">
        <w:rPr>
          <w:rFonts w:eastAsia="Calibri"/>
          <w:b w:val="0"/>
          <w:i/>
          <w:iCs/>
          <w:sz w:val="24"/>
          <w:szCs w:val="24"/>
          <w:lang w:val="kk-KZ"/>
        </w:rPr>
        <w:t xml:space="preserve"> - 38</w:t>
      </w:r>
      <w:r w:rsidR="00FC6D37" w:rsidRPr="009D1D13">
        <w:rPr>
          <w:rFonts w:eastAsia="Calibri"/>
          <w:b w:val="0"/>
          <w:sz w:val="24"/>
          <w:szCs w:val="24"/>
          <w:lang w:val="kk-KZ"/>
        </w:rPr>
        <w:t>±3,6 мм.</w:t>
      </w:r>
    </w:p>
    <w:p w14:paraId="11DDDEB5" w14:textId="77777777" w:rsidR="00B26000" w:rsidRPr="009D1D13" w:rsidRDefault="00B26000" w:rsidP="00B72637">
      <w:pPr>
        <w:pStyle w:val="1"/>
        <w:ind w:left="0" w:right="399" w:firstLine="567"/>
        <w:jc w:val="both"/>
        <w:rPr>
          <w:b w:val="0"/>
          <w:sz w:val="24"/>
          <w:szCs w:val="24"/>
          <w:lang w:val="ru-RU"/>
        </w:rPr>
      </w:pPr>
    </w:p>
    <w:p w14:paraId="39BCA667" w14:textId="77777777" w:rsidR="004D6C28" w:rsidRDefault="004D6C28" w:rsidP="004D6C28">
      <w:pPr>
        <w:spacing w:after="5" w:line="248" w:lineRule="auto"/>
        <w:ind w:right="110"/>
        <w:rPr>
          <w:rFonts w:ascii="Times New Roman" w:hAnsi="Times New Roman" w:cs="Times New Roman"/>
        </w:rPr>
      </w:pPr>
    </w:p>
    <w:p w14:paraId="21D0FC84" w14:textId="19BD560D" w:rsidR="00AA0A38" w:rsidRPr="00A12BCF" w:rsidRDefault="00AA0A38" w:rsidP="004D6C28">
      <w:pPr>
        <w:spacing w:after="5" w:line="248" w:lineRule="auto"/>
        <w:ind w:right="110"/>
        <w:jc w:val="center"/>
        <w:rPr>
          <w:rFonts w:ascii="Times New Roman" w:hAnsi="Times New Roman" w:cs="Times New Roman"/>
          <w:b/>
          <w:bCs/>
          <w:sz w:val="28"/>
          <w:szCs w:val="28"/>
        </w:rPr>
      </w:pPr>
      <w:r w:rsidRPr="00A12BCF">
        <w:rPr>
          <w:rFonts w:ascii="Times New Roman" w:hAnsi="Times New Roman" w:cs="Times New Roman"/>
          <w:b/>
          <w:bCs/>
          <w:sz w:val="28"/>
          <w:szCs w:val="28"/>
        </w:rPr>
        <w:t>Список использованных источников</w:t>
      </w:r>
      <w:r w:rsidR="00014D3E">
        <w:rPr>
          <w:rFonts w:ascii="Times New Roman" w:hAnsi="Times New Roman" w:cs="Times New Roman"/>
          <w:b/>
          <w:bCs/>
          <w:sz w:val="28"/>
          <w:szCs w:val="28"/>
        </w:rPr>
        <w:t xml:space="preserve"> информации</w:t>
      </w:r>
      <w:r w:rsidRPr="00A12BCF">
        <w:rPr>
          <w:rFonts w:ascii="Times New Roman" w:hAnsi="Times New Roman" w:cs="Times New Roman"/>
          <w:b/>
          <w:bCs/>
          <w:sz w:val="28"/>
          <w:szCs w:val="28"/>
        </w:rPr>
        <w:t xml:space="preserve"> и литературы</w:t>
      </w:r>
    </w:p>
    <w:p w14:paraId="48F84228" w14:textId="77777777" w:rsidR="00A12BCF" w:rsidRDefault="00A12BCF" w:rsidP="00A12BCF">
      <w:pPr>
        <w:spacing w:after="5" w:line="248" w:lineRule="auto"/>
        <w:ind w:left="567" w:right="110"/>
        <w:jc w:val="both"/>
        <w:rPr>
          <w:rFonts w:ascii="Times New Roman" w:hAnsi="Times New Roman" w:cs="Times New Roman"/>
          <w:sz w:val="24"/>
          <w:szCs w:val="24"/>
        </w:rPr>
      </w:pPr>
    </w:p>
    <w:p w14:paraId="0ABFB986" w14:textId="2CF83439"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rPr>
        <w:t xml:space="preserve">Авдеев В. И. Этапы формирования степных ландшафтов в Евразии. Аспекты эволюции видов </w:t>
      </w:r>
      <w:proofErr w:type="spellStart"/>
      <w:r w:rsidRPr="009D1D13">
        <w:rPr>
          <w:rFonts w:ascii="Times New Roman" w:hAnsi="Times New Roman" w:cs="Times New Roman"/>
          <w:sz w:val="24"/>
          <w:szCs w:val="24"/>
        </w:rPr>
        <w:t>Polygonaceae</w:t>
      </w:r>
      <w:proofErr w:type="spellEnd"/>
      <w:r w:rsidRPr="009D1D13">
        <w:rPr>
          <w:rFonts w:ascii="Times New Roman" w:hAnsi="Times New Roman" w:cs="Times New Roman"/>
          <w:sz w:val="24"/>
          <w:szCs w:val="24"/>
        </w:rPr>
        <w:t xml:space="preserve">, </w:t>
      </w:r>
      <w:proofErr w:type="spellStart"/>
      <w:r w:rsidRPr="009D1D13">
        <w:rPr>
          <w:rFonts w:ascii="Times New Roman" w:hAnsi="Times New Roman" w:cs="Times New Roman"/>
          <w:sz w:val="24"/>
          <w:szCs w:val="24"/>
        </w:rPr>
        <w:t>Scrophulariaceae</w:t>
      </w:r>
      <w:proofErr w:type="spellEnd"/>
      <w:r w:rsidRPr="009D1D13">
        <w:rPr>
          <w:rFonts w:ascii="Times New Roman" w:hAnsi="Times New Roman" w:cs="Times New Roman"/>
          <w:sz w:val="24"/>
          <w:szCs w:val="24"/>
        </w:rPr>
        <w:t xml:space="preserve"> // Известия Оренбургского государственного аграрного университета. – 2011. – Т. 31-1, №3.- С. 11-13. </w:t>
      </w:r>
    </w:p>
    <w:p w14:paraId="783CF98E"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proofErr w:type="spellStart"/>
      <w:r w:rsidRPr="009D1D13">
        <w:rPr>
          <w:rFonts w:ascii="Times New Roman" w:hAnsi="Times New Roman" w:cs="Times New Roman"/>
          <w:sz w:val="24"/>
          <w:szCs w:val="24"/>
        </w:rPr>
        <w:t>Байтенов</w:t>
      </w:r>
      <w:proofErr w:type="spellEnd"/>
      <w:r w:rsidRPr="009D1D13">
        <w:rPr>
          <w:rFonts w:ascii="Times New Roman" w:hAnsi="Times New Roman" w:cs="Times New Roman"/>
          <w:sz w:val="24"/>
          <w:szCs w:val="24"/>
        </w:rPr>
        <w:t xml:space="preserve"> М.С. Флора Казахстана Т. 2. Родовой комплекс флоры. – Алматы: </w:t>
      </w:r>
      <w:proofErr w:type="spellStart"/>
      <w:r w:rsidRPr="009D1D13">
        <w:rPr>
          <w:rFonts w:ascii="Times New Roman" w:hAnsi="Times New Roman" w:cs="Times New Roman"/>
          <w:sz w:val="24"/>
          <w:szCs w:val="24"/>
        </w:rPr>
        <w:t>Гылым</w:t>
      </w:r>
      <w:proofErr w:type="spellEnd"/>
      <w:r w:rsidRPr="009D1D13">
        <w:rPr>
          <w:rFonts w:ascii="Times New Roman" w:hAnsi="Times New Roman" w:cs="Times New Roman"/>
          <w:sz w:val="24"/>
          <w:szCs w:val="24"/>
        </w:rPr>
        <w:t xml:space="preserve">, 2001. – 280 с.  </w:t>
      </w:r>
    </w:p>
    <w:p w14:paraId="563EBF69"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rPr>
        <w:t xml:space="preserve">Комаров В.Л. Порядок 18. </w:t>
      </w:r>
      <w:proofErr w:type="spellStart"/>
      <w:r w:rsidRPr="009D1D13">
        <w:rPr>
          <w:rFonts w:ascii="Times New Roman" w:hAnsi="Times New Roman" w:cs="Times New Roman"/>
          <w:sz w:val="24"/>
          <w:szCs w:val="24"/>
        </w:rPr>
        <w:t>Гречихоцветные</w:t>
      </w:r>
      <w:proofErr w:type="spellEnd"/>
      <w:r w:rsidRPr="009D1D13">
        <w:rPr>
          <w:rFonts w:ascii="Times New Roman" w:hAnsi="Times New Roman" w:cs="Times New Roman"/>
          <w:sz w:val="24"/>
          <w:szCs w:val="24"/>
        </w:rPr>
        <w:t xml:space="preserve"> – </w:t>
      </w:r>
      <w:proofErr w:type="spellStart"/>
      <w:r w:rsidRPr="009D1D13">
        <w:rPr>
          <w:rFonts w:ascii="Times New Roman" w:hAnsi="Times New Roman" w:cs="Times New Roman"/>
          <w:sz w:val="24"/>
          <w:szCs w:val="24"/>
        </w:rPr>
        <w:t>Polygonales</w:t>
      </w:r>
      <w:proofErr w:type="spellEnd"/>
      <w:r w:rsidRPr="009D1D13">
        <w:rPr>
          <w:rFonts w:ascii="Times New Roman" w:hAnsi="Times New Roman" w:cs="Times New Roman"/>
          <w:sz w:val="24"/>
          <w:szCs w:val="24"/>
        </w:rPr>
        <w:t xml:space="preserve"> </w:t>
      </w:r>
      <w:proofErr w:type="spellStart"/>
      <w:r w:rsidRPr="009D1D13">
        <w:rPr>
          <w:rFonts w:ascii="Times New Roman" w:hAnsi="Times New Roman" w:cs="Times New Roman"/>
          <w:sz w:val="24"/>
          <w:szCs w:val="24"/>
        </w:rPr>
        <w:t>Lindl</w:t>
      </w:r>
      <w:proofErr w:type="spellEnd"/>
      <w:r w:rsidRPr="009D1D13">
        <w:rPr>
          <w:rFonts w:ascii="Times New Roman" w:hAnsi="Times New Roman" w:cs="Times New Roman"/>
          <w:sz w:val="24"/>
          <w:szCs w:val="24"/>
        </w:rPr>
        <w:t xml:space="preserve">. / Флора СССР. – М; Л. Изд-во АН СССР, 1936. – № 5. – С. 442-704. </w:t>
      </w:r>
    </w:p>
    <w:p w14:paraId="4041FEAE"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rPr>
        <w:t xml:space="preserve">Маевский П. Ф. Флора средней полосы европейской части России. 10-е изд. М.: Т-во науч. изданий КМК, 2006. –  600 с.  </w:t>
      </w:r>
    </w:p>
    <w:p w14:paraId="3ED42364"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rPr>
        <w:t xml:space="preserve">Лазарев А. В. Обзор рода </w:t>
      </w:r>
      <w:proofErr w:type="spellStart"/>
      <w:r w:rsidRPr="009D1D13">
        <w:rPr>
          <w:rFonts w:ascii="Times New Roman" w:hAnsi="Times New Roman" w:cs="Times New Roman"/>
          <w:sz w:val="24"/>
          <w:szCs w:val="24"/>
        </w:rPr>
        <w:t>Polygonum</w:t>
      </w:r>
      <w:proofErr w:type="spellEnd"/>
      <w:r w:rsidRPr="009D1D13">
        <w:rPr>
          <w:rFonts w:ascii="Times New Roman" w:hAnsi="Times New Roman" w:cs="Times New Roman"/>
          <w:sz w:val="24"/>
          <w:szCs w:val="24"/>
        </w:rPr>
        <w:t xml:space="preserve"> L. // Научные ведомости Белгородского государственного университета. Серия: Естественные науки. – 2009. – Т. 9, №. 11(66). – С. 18-24. </w:t>
      </w:r>
    </w:p>
    <w:p w14:paraId="6B5E866C"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rPr>
        <w:t xml:space="preserve">Растительные ресурсы России: Дикорастущие цветковые растения, их компонентный состав и биологическая активность. Т1. Семейства </w:t>
      </w:r>
    </w:p>
    <w:p w14:paraId="2457C7EF" w14:textId="77777777" w:rsidR="00B26000" w:rsidRPr="009D1D13" w:rsidRDefault="00B26000" w:rsidP="00B26000">
      <w:pPr>
        <w:ind w:left="9" w:right="108"/>
        <w:rPr>
          <w:rFonts w:ascii="Times New Roman" w:hAnsi="Times New Roman" w:cs="Times New Roman"/>
          <w:sz w:val="24"/>
          <w:szCs w:val="24"/>
        </w:rPr>
      </w:pPr>
      <w:proofErr w:type="spellStart"/>
      <w:r w:rsidRPr="009D1D13">
        <w:rPr>
          <w:rFonts w:ascii="Times New Roman" w:hAnsi="Times New Roman" w:cs="Times New Roman"/>
          <w:sz w:val="24"/>
          <w:szCs w:val="24"/>
        </w:rPr>
        <w:t>Magnoliaceae-Juglandaceae</w:t>
      </w:r>
      <w:proofErr w:type="spellEnd"/>
      <w:r w:rsidRPr="009D1D13">
        <w:rPr>
          <w:rFonts w:ascii="Times New Roman" w:hAnsi="Times New Roman" w:cs="Times New Roman"/>
          <w:sz w:val="24"/>
          <w:szCs w:val="24"/>
        </w:rPr>
        <w:t xml:space="preserve">, </w:t>
      </w:r>
      <w:proofErr w:type="spellStart"/>
      <w:r w:rsidRPr="009D1D13">
        <w:rPr>
          <w:rFonts w:ascii="Times New Roman" w:hAnsi="Times New Roman" w:cs="Times New Roman"/>
          <w:sz w:val="24"/>
          <w:szCs w:val="24"/>
        </w:rPr>
        <w:t>Ulmaceae</w:t>
      </w:r>
      <w:proofErr w:type="spellEnd"/>
      <w:r w:rsidRPr="009D1D13">
        <w:rPr>
          <w:rFonts w:ascii="Times New Roman" w:hAnsi="Times New Roman" w:cs="Times New Roman"/>
          <w:sz w:val="24"/>
          <w:szCs w:val="24"/>
        </w:rPr>
        <w:t xml:space="preserve">, </w:t>
      </w:r>
      <w:proofErr w:type="spellStart"/>
      <w:r w:rsidRPr="009D1D13">
        <w:rPr>
          <w:rFonts w:ascii="Times New Roman" w:hAnsi="Times New Roman" w:cs="Times New Roman"/>
          <w:sz w:val="24"/>
          <w:szCs w:val="24"/>
        </w:rPr>
        <w:t>Moraceae</w:t>
      </w:r>
      <w:proofErr w:type="spellEnd"/>
      <w:r w:rsidRPr="009D1D13">
        <w:rPr>
          <w:rFonts w:ascii="Times New Roman" w:hAnsi="Times New Roman" w:cs="Times New Roman"/>
          <w:sz w:val="24"/>
          <w:szCs w:val="24"/>
        </w:rPr>
        <w:t xml:space="preserve">, </w:t>
      </w:r>
      <w:proofErr w:type="spellStart"/>
      <w:r w:rsidRPr="009D1D13">
        <w:rPr>
          <w:rFonts w:ascii="Times New Roman" w:hAnsi="Times New Roman" w:cs="Times New Roman"/>
          <w:sz w:val="24"/>
          <w:szCs w:val="24"/>
        </w:rPr>
        <w:t>Cannabinaceae</w:t>
      </w:r>
      <w:proofErr w:type="spellEnd"/>
      <w:r w:rsidRPr="009D1D13">
        <w:rPr>
          <w:rFonts w:ascii="Times New Roman" w:hAnsi="Times New Roman" w:cs="Times New Roman"/>
          <w:sz w:val="24"/>
          <w:szCs w:val="24"/>
        </w:rPr>
        <w:t xml:space="preserve">, </w:t>
      </w:r>
      <w:proofErr w:type="spellStart"/>
      <w:r w:rsidRPr="009D1D13">
        <w:rPr>
          <w:rFonts w:ascii="Times New Roman" w:hAnsi="Times New Roman" w:cs="Times New Roman"/>
          <w:sz w:val="24"/>
          <w:szCs w:val="24"/>
        </w:rPr>
        <w:t>Urticaceae</w:t>
      </w:r>
      <w:proofErr w:type="spellEnd"/>
      <w:r w:rsidRPr="009D1D13">
        <w:rPr>
          <w:rFonts w:ascii="Times New Roman" w:hAnsi="Times New Roman" w:cs="Times New Roman"/>
          <w:sz w:val="24"/>
          <w:szCs w:val="24"/>
        </w:rPr>
        <w:t xml:space="preserve"> / Отв. </w:t>
      </w:r>
      <w:proofErr w:type="spellStart"/>
      <w:r w:rsidRPr="009D1D13">
        <w:rPr>
          <w:rFonts w:ascii="Times New Roman" w:hAnsi="Times New Roman" w:cs="Times New Roman"/>
          <w:sz w:val="24"/>
          <w:szCs w:val="24"/>
        </w:rPr>
        <w:t>ред</w:t>
      </w:r>
      <w:proofErr w:type="spellEnd"/>
      <w:r w:rsidRPr="009D1D13">
        <w:rPr>
          <w:rFonts w:ascii="Times New Roman" w:hAnsi="Times New Roman" w:cs="Times New Roman"/>
          <w:sz w:val="24"/>
          <w:szCs w:val="24"/>
        </w:rPr>
        <w:t xml:space="preserve"> </w:t>
      </w:r>
      <w:proofErr w:type="spellStart"/>
      <w:r w:rsidRPr="009D1D13">
        <w:rPr>
          <w:rFonts w:ascii="Times New Roman" w:hAnsi="Times New Roman" w:cs="Times New Roman"/>
          <w:sz w:val="24"/>
          <w:szCs w:val="24"/>
        </w:rPr>
        <w:t>Буданцев</w:t>
      </w:r>
      <w:proofErr w:type="spellEnd"/>
      <w:r w:rsidRPr="009D1D13">
        <w:rPr>
          <w:rFonts w:ascii="Times New Roman" w:hAnsi="Times New Roman" w:cs="Times New Roman"/>
          <w:sz w:val="24"/>
          <w:szCs w:val="24"/>
        </w:rPr>
        <w:t xml:space="preserve"> А. Л. – </w:t>
      </w:r>
      <w:proofErr w:type="gramStart"/>
      <w:r w:rsidRPr="009D1D13">
        <w:rPr>
          <w:rFonts w:ascii="Times New Roman" w:hAnsi="Times New Roman" w:cs="Times New Roman"/>
          <w:sz w:val="24"/>
          <w:szCs w:val="24"/>
        </w:rPr>
        <w:t>СПб.–</w:t>
      </w:r>
      <w:proofErr w:type="gramEnd"/>
      <w:r w:rsidRPr="009D1D13">
        <w:rPr>
          <w:rFonts w:ascii="Times New Roman" w:hAnsi="Times New Roman" w:cs="Times New Roman"/>
          <w:sz w:val="24"/>
          <w:szCs w:val="24"/>
        </w:rPr>
        <w:t xml:space="preserve">М.: Товарищество научных изданий КМК. – 2008. – 421 с. </w:t>
      </w:r>
    </w:p>
    <w:p w14:paraId="569DE87A"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rPr>
        <w:t xml:space="preserve">Флора Казахстана: в 9 т. / под ред. Н.В. Павлова. – Алма-Ата: изд-во АН СССР, 1961. – Т. 3. – 460 с.  </w:t>
      </w:r>
    </w:p>
    <w:p w14:paraId="02EC6332"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rPr>
        <w:t xml:space="preserve">Государственная Фармакопея Российской Федерации. 12-е </w:t>
      </w:r>
      <w:proofErr w:type="spellStart"/>
      <w:r w:rsidRPr="009D1D13">
        <w:rPr>
          <w:rFonts w:ascii="Times New Roman" w:hAnsi="Times New Roman" w:cs="Times New Roman"/>
          <w:sz w:val="24"/>
          <w:szCs w:val="24"/>
        </w:rPr>
        <w:t>изд</w:t>
      </w:r>
      <w:proofErr w:type="spellEnd"/>
      <w:r w:rsidRPr="009D1D13">
        <w:rPr>
          <w:rFonts w:ascii="Times New Roman" w:hAnsi="Times New Roman" w:cs="Times New Roman"/>
          <w:sz w:val="24"/>
          <w:szCs w:val="24"/>
        </w:rPr>
        <w:t xml:space="preserve">-е. </w:t>
      </w:r>
      <w:proofErr w:type="gramStart"/>
      <w:r w:rsidRPr="009D1D13">
        <w:rPr>
          <w:rFonts w:ascii="Times New Roman" w:hAnsi="Times New Roman" w:cs="Times New Roman"/>
          <w:sz w:val="24"/>
          <w:szCs w:val="24"/>
        </w:rPr>
        <w:t>–  М.</w:t>
      </w:r>
      <w:proofErr w:type="gramEnd"/>
      <w:r w:rsidRPr="009D1D13">
        <w:rPr>
          <w:rFonts w:ascii="Times New Roman" w:hAnsi="Times New Roman" w:cs="Times New Roman"/>
          <w:sz w:val="24"/>
          <w:szCs w:val="24"/>
        </w:rPr>
        <w:t xml:space="preserve">: Научный центр экспертизы средств медицинского применения, 2008. – 704 с. </w:t>
      </w:r>
    </w:p>
    <w:p w14:paraId="41A62498"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rPr>
        <w:t xml:space="preserve">Лекарственное сырье растительного и животного происхождения. Фармакогнозия; учебное пособие / под ред. Г.П. Яковлева. – СПБ.: Спец. лит., 2006. –  845 с.  </w:t>
      </w:r>
    </w:p>
    <w:p w14:paraId="1DD6B43D"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rPr>
        <w:t xml:space="preserve">Курбатова Н.В., </w:t>
      </w:r>
      <w:proofErr w:type="spellStart"/>
      <w:r w:rsidRPr="009D1D13">
        <w:rPr>
          <w:rFonts w:ascii="Times New Roman" w:hAnsi="Times New Roman" w:cs="Times New Roman"/>
          <w:sz w:val="24"/>
          <w:szCs w:val="24"/>
        </w:rPr>
        <w:t>Музычкина</w:t>
      </w:r>
      <w:proofErr w:type="spellEnd"/>
      <w:r w:rsidRPr="009D1D13">
        <w:rPr>
          <w:rFonts w:ascii="Times New Roman" w:hAnsi="Times New Roman" w:cs="Times New Roman"/>
          <w:sz w:val="24"/>
          <w:szCs w:val="24"/>
        </w:rPr>
        <w:t xml:space="preserve"> Р.А., </w:t>
      </w:r>
      <w:proofErr w:type="spellStart"/>
      <w:r w:rsidRPr="009D1D13">
        <w:rPr>
          <w:rFonts w:ascii="Times New Roman" w:hAnsi="Times New Roman" w:cs="Times New Roman"/>
          <w:sz w:val="24"/>
          <w:szCs w:val="24"/>
        </w:rPr>
        <w:t>Корулькин</w:t>
      </w:r>
      <w:proofErr w:type="spellEnd"/>
      <w:r w:rsidRPr="009D1D13">
        <w:rPr>
          <w:rFonts w:ascii="Times New Roman" w:hAnsi="Times New Roman" w:cs="Times New Roman"/>
          <w:sz w:val="24"/>
          <w:szCs w:val="24"/>
        </w:rPr>
        <w:t xml:space="preserve"> Д.Ю. </w:t>
      </w:r>
      <w:proofErr w:type="spellStart"/>
      <w:r w:rsidRPr="009D1D13">
        <w:rPr>
          <w:rFonts w:ascii="Times New Roman" w:hAnsi="Times New Roman" w:cs="Times New Roman"/>
          <w:sz w:val="24"/>
          <w:szCs w:val="24"/>
        </w:rPr>
        <w:t>Анатомодиагностические</w:t>
      </w:r>
      <w:proofErr w:type="spellEnd"/>
      <w:r w:rsidRPr="009D1D13">
        <w:rPr>
          <w:rFonts w:ascii="Times New Roman" w:hAnsi="Times New Roman" w:cs="Times New Roman"/>
          <w:sz w:val="24"/>
          <w:szCs w:val="24"/>
        </w:rPr>
        <w:t xml:space="preserve"> и фитохимические особенности перспективных видов горцев (</w:t>
      </w:r>
      <w:proofErr w:type="spellStart"/>
      <w:r w:rsidRPr="009D1D13">
        <w:rPr>
          <w:rFonts w:ascii="Times New Roman" w:hAnsi="Times New Roman" w:cs="Times New Roman"/>
          <w:sz w:val="24"/>
          <w:szCs w:val="24"/>
        </w:rPr>
        <w:t>Polygonum</w:t>
      </w:r>
      <w:proofErr w:type="spellEnd"/>
      <w:r w:rsidRPr="009D1D13">
        <w:rPr>
          <w:rFonts w:ascii="Times New Roman" w:hAnsi="Times New Roman" w:cs="Times New Roman"/>
          <w:sz w:val="24"/>
          <w:szCs w:val="24"/>
        </w:rPr>
        <w:t xml:space="preserve"> L.). II // </w:t>
      </w:r>
      <w:proofErr w:type="spellStart"/>
      <w:r w:rsidRPr="009D1D13">
        <w:rPr>
          <w:rFonts w:ascii="Times New Roman" w:hAnsi="Times New Roman" w:cs="Times New Roman"/>
          <w:sz w:val="24"/>
          <w:szCs w:val="24"/>
        </w:rPr>
        <w:t>Experimental</w:t>
      </w:r>
      <w:proofErr w:type="spellEnd"/>
      <w:r w:rsidRPr="009D1D13">
        <w:rPr>
          <w:rFonts w:ascii="Times New Roman" w:hAnsi="Times New Roman" w:cs="Times New Roman"/>
          <w:sz w:val="24"/>
          <w:szCs w:val="24"/>
        </w:rPr>
        <w:t xml:space="preserve"> </w:t>
      </w:r>
      <w:proofErr w:type="spellStart"/>
      <w:r w:rsidRPr="009D1D13">
        <w:rPr>
          <w:rFonts w:ascii="Times New Roman" w:hAnsi="Times New Roman" w:cs="Times New Roman"/>
          <w:sz w:val="24"/>
          <w:szCs w:val="24"/>
        </w:rPr>
        <w:t>Biology</w:t>
      </w:r>
      <w:proofErr w:type="spellEnd"/>
      <w:r w:rsidRPr="009D1D13">
        <w:rPr>
          <w:rFonts w:ascii="Times New Roman" w:hAnsi="Times New Roman" w:cs="Times New Roman"/>
          <w:sz w:val="24"/>
          <w:szCs w:val="24"/>
        </w:rPr>
        <w:t xml:space="preserve">. – 2016. – Т. 68, № 3. – С. 72-82. </w:t>
      </w:r>
    </w:p>
    <w:p w14:paraId="50CD4A8C"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proofErr w:type="spellStart"/>
      <w:r w:rsidRPr="009D1D13">
        <w:rPr>
          <w:rFonts w:ascii="Times New Roman" w:hAnsi="Times New Roman" w:cs="Times New Roman"/>
          <w:sz w:val="24"/>
          <w:szCs w:val="24"/>
          <w:lang w:val="en-US"/>
        </w:rPr>
        <w:t>Narasimhulu</w:t>
      </w:r>
      <w:proofErr w:type="spellEnd"/>
      <w:r w:rsidRPr="009D1D13">
        <w:rPr>
          <w:rFonts w:ascii="Times New Roman" w:hAnsi="Times New Roman" w:cs="Times New Roman"/>
          <w:sz w:val="24"/>
          <w:szCs w:val="24"/>
          <w:lang w:val="en-US"/>
        </w:rPr>
        <w:t xml:space="preserve"> G., Reddy K. K., Mohamed J. The genus </w:t>
      </w:r>
      <w:proofErr w:type="spellStart"/>
      <w:r w:rsidRPr="009D1D13">
        <w:rPr>
          <w:rFonts w:ascii="Times New Roman" w:hAnsi="Times New Roman" w:cs="Times New Roman"/>
          <w:sz w:val="24"/>
          <w:szCs w:val="24"/>
          <w:lang w:val="en-US"/>
        </w:rPr>
        <w:t>Polygonum</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Polygonaceae</w:t>
      </w:r>
      <w:proofErr w:type="spellEnd"/>
      <w:r w:rsidRPr="009D1D13">
        <w:rPr>
          <w:rFonts w:ascii="Times New Roman" w:hAnsi="Times New Roman" w:cs="Times New Roman"/>
          <w:sz w:val="24"/>
          <w:szCs w:val="24"/>
          <w:lang w:val="en-US"/>
        </w:rPr>
        <w:t xml:space="preserve">): An </w:t>
      </w:r>
      <w:proofErr w:type="spellStart"/>
      <w:r w:rsidRPr="009D1D13">
        <w:rPr>
          <w:rFonts w:ascii="Times New Roman" w:hAnsi="Times New Roman" w:cs="Times New Roman"/>
          <w:sz w:val="24"/>
          <w:szCs w:val="24"/>
          <w:lang w:val="en-US"/>
        </w:rPr>
        <w:t>ethnopharmacological</w:t>
      </w:r>
      <w:proofErr w:type="spellEnd"/>
      <w:r w:rsidRPr="009D1D13">
        <w:rPr>
          <w:rFonts w:ascii="Times New Roman" w:hAnsi="Times New Roman" w:cs="Times New Roman"/>
          <w:sz w:val="24"/>
          <w:szCs w:val="24"/>
          <w:lang w:val="en-US"/>
        </w:rPr>
        <w:t xml:space="preserve"> and phytochemical perspectives: review // International Journal of Pharmacy and Pharmaceutical Sciences. – 2014. – Vol. 6, № 2. – P. 21-45. </w:t>
      </w:r>
    </w:p>
    <w:p w14:paraId="6EB1B426"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rPr>
        <w:lastRenderedPageBreak/>
        <w:t xml:space="preserve">Киселева Т.Л., Прохоренко О.А., Фролова Л.Н., </w:t>
      </w:r>
      <w:proofErr w:type="spellStart"/>
      <w:r w:rsidRPr="009D1D13">
        <w:rPr>
          <w:rFonts w:ascii="Times New Roman" w:hAnsi="Times New Roman" w:cs="Times New Roman"/>
          <w:sz w:val="24"/>
          <w:szCs w:val="24"/>
        </w:rPr>
        <w:t>Чаузова</w:t>
      </w:r>
      <w:proofErr w:type="spellEnd"/>
      <w:r w:rsidRPr="009D1D13">
        <w:rPr>
          <w:rFonts w:ascii="Times New Roman" w:hAnsi="Times New Roman" w:cs="Times New Roman"/>
          <w:sz w:val="24"/>
          <w:szCs w:val="24"/>
        </w:rPr>
        <w:t xml:space="preserve"> А.В. Разработка проекта фармакопейной статьи на свежую траву горца птичьего (</w:t>
      </w:r>
      <w:proofErr w:type="spellStart"/>
      <w:r w:rsidRPr="009D1D13">
        <w:rPr>
          <w:rFonts w:ascii="Times New Roman" w:hAnsi="Times New Roman" w:cs="Times New Roman"/>
          <w:sz w:val="24"/>
          <w:szCs w:val="24"/>
        </w:rPr>
        <w:t>Polygonum</w:t>
      </w:r>
      <w:proofErr w:type="spellEnd"/>
      <w:r w:rsidRPr="009D1D13">
        <w:rPr>
          <w:rFonts w:ascii="Times New Roman" w:hAnsi="Times New Roman" w:cs="Times New Roman"/>
          <w:sz w:val="24"/>
          <w:szCs w:val="24"/>
        </w:rPr>
        <w:t xml:space="preserve"> </w:t>
      </w:r>
      <w:proofErr w:type="spellStart"/>
      <w:r w:rsidRPr="009D1D13">
        <w:rPr>
          <w:rFonts w:ascii="Times New Roman" w:hAnsi="Times New Roman" w:cs="Times New Roman"/>
          <w:sz w:val="24"/>
          <w:szCs w:val="24"/>
        </w:rPr>
        <w:t>aviculare</w:t>
      </w:r>
      <w:proofErr w:type="spellEnd"/>
      <w:r w:rsidRPr="009D1D13">
        <w:rPr>
          <w:rFonts w:ascii="Times New Roman" w:hAnsi="Times New Roman" w:cs="Times New Roman"/>
          <w:sz w:val="24"/>
          <w:szCs w:val="24"/>
        </w:rPr>
        <w:t xml:space="preserve"> L.) // Курский научно-практический вестник "Человек и его здоровье". –  2014. – № 4. – С. 71-77. </w:t>
      </w:r>
    </w:p>
    <w:p w14:paraId="32590719"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rPr>
        <w:t xml:space="preserve">Попов В. И., Шапиро Д. К., </w:t>
      </w:r>
      <w:proofErr w:type="spellStart"/>
      <w:r w:rsidRPr="009D1D13">
        <w:rPr>
          <w:rFonts w:ascii="Times New Roman" w:hAnsi="Times New Roman" w:cs="Times New Roman"/>
          <w:sz w:val="24"/>
          <w:szCs w:val="24"/>
        </w:rPr>
        <w:t>Данусевич</w:t>
      </w:r>
      <w:proofErr w:type="spellEnd"/>
      <w:r w:rsidRPr="009D1D13">
        <w:rPr>
          <w:rFonts w:ascii="Times New Roman" w:hAnsi="Times New Roman" w:cs="Times New Roman"/>
          <w:sz w:val="24"/>
          <w:szCs w:val="24"/>
        </w:rPr>
        <w:t xml:space="preserve"> И. К. Лекарственные растения. 2е изд. – </w:t>
      </w:r>
      <w:proofErr w:type="gramStart"/>
      <w:r w:rsidRPr="009D1D13">
        <w:rPr>
          <w:rFonts w:ascii="Times New Roman" w:hAnsi="Times New Roman" w:cs="Times New Roman"/>
          <w:sz w:val="24"/>
          <w:szCs w:val="24"/>
        </w:rPr>
        <w:t>Минск.:</w:t>
      </w:r>
      <w:proofErr w:type="gramEnd"/>
      <w:r w:rsidRPr="009D1D13">
        <w:rPr>
          <w:rFonts w:ascii="Times New Roman" w:hAnsi="Times New Roman" w:cs="Times New Roman"/>
          <w:sz w:val="24"/>
          <w:szCs w:val="24"/>
        </w:rPr>
        <w:t xml:space="preserve"> Полымя, 1990. – 304 с. </w:t>
      </w:r>
    </w:p>
    <w:p w14:paraId="1C721623"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rPr>
        <w:t xml:space="preserve">Муравьева Д.А., Самылина И.А., Яковлев Г.П. Фармакогнозия: учебник. – 4-е изд., </w:t>
      </w:r>
      <w:proofErr w:type="spellStart"/>
      <w:r w:rsidRPr="009D1D13">
        <w:rPr>
          <w:rFonts w:ascii="Times New Roman" w:hAnsi="Times New Roman" w:cs="Times New Roman"/>
          <w:sz w:val="24"/>
          <w:szCs w:val="24"/>
        </w:rPr>
        <w:t>перераб</w:t>
      </w:r>
      <w:proofErr w:type="spellEnd"/>
      <w:proofErr w:type="gramStart"/>
      <w:r w:rsidRPr="009D1D13">
        <w:rPr>
          <w:rFonts w:ascii="Times New Roman" w:hAnsi="Times New Roman" w:cs="Times New Roman"/>
          <w:sz w:val="24"/>
          <w:szCs w:val="24"/>
        </w:rPr>
        <w:t>. и</w:t>
      </w:r>
      <w:proofErr w:type="gramEnd"/>
      <w:r w:rsidRPr="009D1D13">
        <w:rPr>
          <w:rFonts w:ascii="Times New Roman" w:hAnsi="Times New Roman" w:cs="Times New Roman"/>
          <w:sz w:val="24"/>
          <w:szCs w:val="24"/>
        </w:rPr>
        <w:t xml:space="preserve"> доп. — М.: Медицина, 2002. – 656 с. </w:t>
      </w:r>
    </w:p>
    <w:p w14:paraId="5FC7FE33"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proofErr w:type="spellStart"/>
      <w:r w:rsidRPr="009D1D13">
        <w:rPr>
          <w:rFonts w:ascii="Times New Roman" w:hAnsi="Times New Roman" w:cs="Times New Roman"/>
          <w:sz w:val="24"/>
          <w:szCs w:val="24"/>
          <w:lang w:val="en-US"/>
        </w:rPr>
        <w:t>Banthorpe</w:t>
      </w:r>
      <w:proofErr w:type="spellEnd"/>
      <w:r w:rsidRPr="009D1D13">
        <w:rPr>
          <w:rFonts w:ascii="Times New Roman" w:hAnsi="Times New Roman" w:cs="Times New Roman"/>
          <w:sz w:val="24"/>
          <w:szCs w:val="24"/>
          <w:lang w:val="en-US"/>
        </w:rPr>
        <w:t xml:space="preserve"> D. V. Polygonum hydropiper L. (Water Pepper): In Vitro Culture and the Production of the Aphid-Antifeedant Polygodial // Medicinal and Aromatic Plants IV. – Springer, Berlin, Heidelberg, 1993. – </w:t>
      </w:r>
      <w:r w:rsidRPr="009D1D13">
        <w:rPr>
          <w:rFonts w:ascii="Times New Roman" w:hAnsi="Times New Roman" w:cs="Times New Roman"/>
          <w:sz w:val="24"/>
          <w:szCs w:val="24"/>
        </w:rPr>
        <w:t>С</w:t>
      </w:r>
      <w:r w:rsidRPr="009D1D13">
        <w:rPr>
          <w:rFonts w:ascii="Times New Roman" w:hAnsi="Times New Roman" w:cs="Times New Roman"/>
          <w:sz w:val="24"/>
          <w:szCs w:val="24"/>
          <w:lang w:val="en-US"/>
        </w:rPr>
        <w:t xml:space="preserve">. 269-279. </w:t>
      </w:r>
    </w:p>
    <w:p w14:paraId="166FE14B"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t xml:space="preserve">Vikram P., </w:t>
      </w:r>
      <w:proofErr w:type="spellStart"/>
      <w:r w:rsidRPr="009D1D13">
        <w:rPr>
          <w:rFonts w:ascii="Times New Roman" w:hAnsi="Times New Roman" w:cs="Times New Roman"/>
          <w:sz w:val="24"/>
          <w:szCs w:val="24"/>
          <w:lang w:val="en-US"/>
        </w:rPr>
        <w:t>Chiruvella</w:t>
      </w:r>
      <w:proofErr w:type="spellEnd"/>
      <w:r w:rsidRPr="009D1D13">
        <w:rPr>
          <w:rFonts w:ascii="Times New Roman" w:hAnsi="Times New Roman" w:cs="Times New Roman"/>
          <w:sz w:val="24"/>
          <w:szCs w:val="24"/>
          <w:lang w:val="en-US"/>
        </w:rPr>
        <w:t xml:space="preserve"> K. K., </w:t>
      </w:r>
      <w:proofErr w:type="spellStart"/>
      <w:r w:rsidRPr="009D1D13">
        <w:rPr>
          <w:rFonts w:ascii="Times New Roman" w:hAnsi="Times New Roman" w:cs="Times New Roman"/>
          <w:sz w:val="24"/>
          <w:szCs w:val="24"/>
          <w:lang w:val="en-US"/>
        </w:rPr>
        <w:t>Ripain</w:t>
      </w:r>
      <w:proofErr w:type="spellEnd"/>
      <w:r w:rsidRPr="009D1D13">
        <w:rPr>
          <w:rFonts w:ascii="Times New Roman" w:hAnsi="Times New Roman" w:cs="Times New Roman"/>
          <w:sz w:val="24"/>
          <w:szCs w:val="24"/>
          <w:lang w:val="en-US"/>
        </w:rPr>
        <w:t xml:space="preserve"> I. H. A., </w:t>
      </w:r>
      <w:proofErr w:type="spellStart"/>
      <w:r w:rsidRPr="009D1D13">
        <w:rPr>
          <w:rFonts w:ascii="Times New Roman" w:hAnsi="Times New Roman" w:cs="Times New Roman"/>
          <w:sz w:val="24"/>
          <w:szCs w:val="24"/>
          <w:lang w:val="en-US"/>
        </w:rPr>
        <w:t>Arifullah</w:t>
      </w:r>
      <w:proofErr w:type="spellEnd"/>
      <w:r w:rsidRPr="009D1D13">
        <w:rPr>
          <w:rFonts w:ascii="Times New Roman" w:hAnsi="Times New Roman" w:cs="Times New Roman"/>
          <w:sz w:val="24"/>
          <w:szCs w:val="24"/>
          <w:lang w:val="en-US"/>
        </w:rPr>
        <w:t xml:space="preserve"> M. A recent review on phytochemical constituents and medicinal properties of </w:t>
      </w:r>
      <w:proofErr w:type="spellStart"/>
      <w:r w:rsidRPr="009D1D13">
        <w:rPr>
          <w:rFonts w:ascii="Times New Roman" w:hAnsi="Times New Roman" w:cs="Times New Roman"/>
          <w:sz w:val="24"/>
          <w:szCs w:val="24"/>
          <w:lang w:val="en-US"/>
        </w:rPr>
        <w:t>kesum</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Polygonum</w:t>
      </w:r>
      <w:proofErr w:type="spellEnd"/>
      <w:r w:rsidRPr="009D1D13">
        <w:rPr>
          <w:rFonts w:ascii="Times New Roman" w:hAnsi="Times New Roman" w:cs="Times New Roman"/>
          <w:sz w:val="24"/>
          <w:szCs w:val="24"/>
          <w:lang w:val="en-US"/>
        </w:rPr>
        <w:t xml:space="preserve"> minus </w:t>
      </w:r>
      <w:proofErr w:type="spellStart"/>
      <w:r w:rsidRPr="009D1D13">
        <w:rPr>
          <w:rFonts w:ascii="Times New Roman" w:hAnsi="Times New Roman" w:cs="Times New Roman"/>
          <w:sz w:val="24"/>
          <w:szCs w:val="24"/>
          <w:lang w:val="en-US"/>
        </w:rPr>
        <w:t>Huds</w:t>
      </w:r>
      <w:proofErr w:type="spellEnd"/>
      <w:r w:rsidRPr="009D1D13">
        <w:rPr>
          <w:rFonts w:ascii="Times New Roman" w:hAnsi="Times New Roman" w:cs="Times New Roman"/>
          <w:sz w:val="24"/>
          <w:szCs w:val="24"/>
          <w:lang w:val="en-US"/>
        </w:rPr>
        <w:t xml:space="preserve">.) // Asian Pacific journal of tropical biomedicine. – 2014. – Vol. 4, № 6. – P. 430-435. </w:t>
      </w:r>
    </w:p>
    <w:p w14:paraId="5D22A9E6"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proofErr w:type="spellStart"/>
      <w:r w:rsidRPr="009D1D13">
        <w:rPr>
          <w:rFonts w:ascii="Times New Roman" w:hAnsi="Times New Roman" w:cs="Times New Roman"/>
          <w:sz w:val="24"/>
          <w:szCs w:val="24"/>
          <w:lang w:val="en-US"/>
        </w:rPr>
        <w:t>Costea</w:t>
      </w:r>
      <w:proofErr w:type="spellEnd"/>
      <w:r w:rsidRPr="009D1D13">
        <w:rPr>
          <w:rFonts w:ascii="Times New Roman" w:hAnsi="Times New Roman" w:cs="Times New Roman"/>
          <w:sz w:val="24"/>
          <w:szCs w:val="24"/>
          <w:lang w:val="en-US"/>
        </w:rPr>
        <w:t xml:space="preserve"> M., Tardif F. J. The biology of Canadian weeds. 131. </w:t>
      </w:r>
      <w:proofErr w:type="spellStart"/>
      <w:r w:rsidRPr="009D1D13">
        <w:rPr>
          <w:rFonts w:ascii="Times New Roman" w:hAnsi="Times New Roman" w:cs="Times New Roman"/>
          <w:sz w:val="24"/>
          <w:szCs w:val="24"/>
          <w:lang w:val="en-US"/>
        </w:rPr>
        <w:t>Polygonum</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aviculare</w:t>
      </w:r>
      <w:proofErr w:type="spellEnd"/>
      <w:r w:rsidRPr="009D1D13">
        <w:rPr>
          <w:rFonts w:ascii="Times New Roman" w:hAnsi="Times New Roman" w:cs="Times New Roman"/>
          <w:sz w:val="24"/>
          <w:szCs w:val="24"/>
          <w:lang w:val="en-US"/>
        </w:rPr>
        <w:t xml:space="preserve"> L. // Canadian journal of plant science. – 2005. – Vol. 85, № 2. – </w:t>
      </w:r>
      <w:r w:rsidRPr="009D1D13">
        <w:rPr>
          <w:rFonts w:ascii="Times New Roman" w:hAnsi="Times New Roman" w:cs="Times New Roman"/>
          <w:sz w:val="24"/>
          <w:szCs w:val="24"/>
        </w:rPr>
        <w:t>Р</w:t>
      </w:r>
      <w:r w:rsidRPr="009D1D13">
        <w:rPr>
          <w:rFonts w:ascii="Times New Roman" w:hAnsi="Times New Roman" w:cs="Times New Roman"/>
          <w:sz w:val="24"/>
          <w:szCs w:val="24"/>
          <w:lang w:val="en-US"/>
        </w:rPr>
        <w:t xml:space="preserve">. 481506. </w:t>
      </w:r>
    </w:p>
    <w:p w14:paraId="15DCCA7A"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proofErr w:type="spellStart"/>
      <w:r w:rsidRPr="009D1D13">
        <w:rPr>
          <w:rFonts w:ascii="Times New Roman" w:hAnsi="Times New Roman" w:cs="Times New Roman"/>
          <w:sz w:val="24"/>
          <w:szCs w:val="24"/>
          <w:lang w:val="en-US"/>
        </w:rPr>
        <w:t>Haraguchi</w:t>
      </w:r>
      <w:proofErr w:type="spellEnd"/>
      <w:r w:rsidRPr="009D1D13">
        <w:rPr>
          <w:rFonts w:ascii="Times New Roman" w:hAnsi="Times New Roman" w:cs="Times New Roman"/>
          <w:sz w:val="24"/>
          <w:szCs w:val="24"/>
          <w:lang w:val="en-US"/>
        </w:rPr>
        <w:t xml:space="preserve"> H., Hashimoto K., Yagi A. Antioxidative substances in leaves of Polygonum hydropiper // Journal of Agriculture and Food Chemistry. – 1992. – Vol. 40. – P. 1349–1351. </w:t>
      </w:r>
    </w:p>
    <w:p w14:paraId="52506FB4"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t xml:space="preserve">Yagi A., </w:t>
      </w:r>
      <w:proofErr w:type="spellStart"/>
      <w:r w:rsidRPr="009D1D13">
        <w:rPr>
          <w:rFonts w:ascii="Times New Roman" w:hAnsi="Times New Roman" w:cs="Times New Roman"/>
          <w:sz w:val="24"/>
          <w:szCs w:val="24"/>
          <w:lang w:val="en-US"/>
        </w:rPr>
        <w:t>Uemura</w:t>
      </w:r>
      <w:proofErr w:type="spellEnd"/>
      <w:r w:rsidRPr="009D1D13">
        <w:rPr>
          <w:rFonts w:ascii="Times New Roman" w:hAnsi="Times New Roman" w:cs="Times New Roman"/>
          <w:sz w:val="24"/>
          <w:szCs w:val="24"/>
          <w:lang w:val="en-US"/>
        </w:rPr>
        <w:t xml:space="preserve"> T., Okamura N., </w:t>
      </w:r>
      <w:proofErr w:type="spellStart"/>
      <w:r w:rsidRPr="009D1D13">
        <w:rPr>
          <w:rFonts w:ascii="Times New Roman" w:hAnsi="Times New Roman" w:cs="Times New Roman"/>
          <w:sz w:val="24"/>
          <w:szCs w:val="24"/>
          <w:lang w:val="en-US"/>
        </w:rPr>
        <w:t>Haraguchi</w:t>
      </w:r>
      <w:proofErr w:type="spellEnd"/>
      <w:r w:rsidRPr="009D1D13">
        <w:rPr>
          <w:rFonts w:ascii="Times New Roman" w:hAnsi="Times New Roman" w:cs="Times New Roman"/>
          <w:sz w:val="24"/>
          <w:szCs w:val="24"/>
          <w:lang w:val="en-US"/>
        </w:rPr>
        <w:t xml:space="preserve"> H., </w:t>
      </w:r>
      <w:proofErr w:type="spellStart"/>
      <w:r w:rsidRPr="009D1D13">
        <w:rPr>
          <w:rFonts w:ascii="Times New Roman" w:hAnsi="Times New Roman" w:cs="Times New Roman"/>
          <w:sz w:val="24"/>
          <w:szCs w:val="24"/>
          <w:lang w:val="en-US"/>
        </w:rPr>
        <w:t>Imoto</w:t>
      </w:r>
      <w:proofErr w:type="spellEnd"/>
      <w:r w:rsidRPr="009D1D13">
        <w:rPr>
          <w:rFonts w:ascii="Times New Roman" w:hAnsi="Times New Roman" w:cs="Times New Roman"/>
          <w:sz w:val="24"/>
          <w:szCs w:val="24"/>
          <w:lang w:val="en-US"/>
        </w:rPr>
        <w:t xml:space="preserve"> T., Hashimoto K. Antioxidative sulphated flavonoids in leaves of Polygonum hydropiper // Phytochemistry. – 1994. – Vol. 35, № 4. – P. 885– 887. </w:t>
      </w:r>
    </w:p>
    <w:p w14:paraId="72DA2DDF"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t xml:space="preserve">Peng Z. F., </w:t>
      </w:r>
      <w:proofErr w:type="spellStart"/>
      <w:r w:rsidRPr="009D1D13">
        <w:rPr>
          <w:rFonts w:ascii="Times New Roman" w:hAnsi="Times New Roman" w:cs="Times New Roman"/>
          <w:sz w:val="24"/>
          <w:szCs w:val="24"/>
          <w:lang w:val="en-US"/>
        </w:rPr>
        <w:t>Strack</w:t>
      </w:r>
      <w:proofErr w:type="spellEnd"/>
      <w:r w:rsidRPr="009D1D13">
        <w:rPr>
          <w:rFonts w:ascii="Times New Roman" w:hAnsi="Times New Roman" w:cs="Times New Roman"/>
          <w:sz w:val="24"/>
          <w:szCs w:val="24"/>
          <w:lang w:val="en-US"/>
        </w:rPr>
        <w:t xml:space="preserve"> D., </w:t>
      </w:r>
      <w:proofErr w:type="spellStart"/>
      <w:r w:rsidRPr="009D1D13">
        <w:rPr>
          <w:rFonts w:ascii="Times New Roman" w:hAnsi="Times New Roman" w:cs="Times New Roman"/>
          <w:sz w:val="24"/>
          <w:szCs w:val="24"/>
          <w:lang w:val="en-US"/>
        </w:rPr>
        <w:t>Baumcrt</w:t>
      </w:r>
      <w:proofErr w:type="spellEnd"/>
      <w:r w:rsidRPr="009D1D13">
        <w:rPr>
          <w:rFonts w:ascii="Times New Roman" w:hAnsi="Times New Roman" w:cs="Times New Roman"/>
          <w:sz w:val="24"/>
          <w:szCs w:val="24"/>
          <w:lang w:val="en-US"/>
        </w:rPr>
        <w:t xml:space="preserve"> A., Subramanian R., Goh N. K., Chia T. F., Tan S. N., Chia L. S. Antioxidant flavonoids from leaves of Polygonum hydropiper L. // Phytochemistry (Elsevier). – 2003. – Vol. 62, № 2. – P. 219-228. </w:t>
      </w:r>
    </w:p>
    <w:p w14:paraId="371EA9EA"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t xml:space="preserve">Kiem P. V., </w:t>
      </w:r>
      <w:proofErr w:type="spellStart"/>
      <w:r w:rsidRPr="009D1D13">
        <w:rPr>
          <w:rFonts w:ascii="Times New Roman" w:hAnsi="Times New Roman" w:cs="Times New Roman"/>
          <w:sz w:val="24"/>
          <w:szCs w:val="24"/>
          <w:lang w:val="en-US"/>
        </w:rPr>
        <w:t>Nhiem</w:t>
      </w:r>
      <w:proofErr w:type="spellEnd"/>
      <w:r w:rsidRPr="009D1D13">
        <w:rPr>
          <w:rFonts w:ascii="Times New Roman" w:hAnsi="Times New Roman" w:cs="Times New Roman"/>
          <w:sz w:val="24"/>
          <w:szCs w:val="24"/>
          <w:lang w:val="en-US"/>
        </w:rPr>
        <w:t xml:space="preserve"> N. X., </w:t>
      </w:r>
      <w:proofErr w:type="spellStart"/>
      <w:r w:rsidRPr="009D1D13">
        <w:rPr>
          <w:rFonts w:ascii="Times New Roman" w:hAnsi="Times New Roman" w:cs="Times New Roman"/>
          <w:sz w:val="24"/>
          <w:szCs w:val="24"/>
          <w:lang w:val="en-US"/>
        </w:rPr>
        <w:t>Cuong</w:t>
      </w:r>
      <w:proofErr w:type="spellEnd"/>
      <w:r w:rsidRPr="009D1D13">
        <w:rPr>
          <w:rFonts w:ascii="Times New Roman" w:hAnsi="Times New Roman" w:cs="Times New Roman"/>
          <w:sz w:val="24"/>
          <w:szCs w:val="24"/>
          <w:lang w:val="en-US"/>
        </w:rPr>
        <w:t xml:space="preserve"> N. X. New phenylpropanoid esters of sucrose from Polygonum hydropiper and their antioxidant activity // Archives of Pharmacal Research. – 2008. – Vol. 31, № 11. – P. 1477–1482. </w:t>
      </w:r>
    </w:p>
    <w:p w14:paraId="2E69510C"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t xml:space="preserve">Noor Hashim N. H., Abas F., </w:t>
      </w:r>
      <w:proofErr w:type="spellStart"/>
      <w:r w:rsidRPr="009D1D13">
        <w:rPr>
          <w:rFonts w:ascii="Times New Roman" w:hAnsi="Times New Roman" w:cs="Times New Roman"/>
          <w:sz w:val="24"/>
          <w:szCs w:val="24"/>
          <w:lang w:val="en-US"/>
        </w:rPr>
        <w:t>Shaari</w:t>
      </w:r>
      <w:proofErr w:type="spellEnd"/>
      <w:r w:rsidRPr="009D1D13">
        <w:rPr>
          <w:rFonts w:ascii="Times New Roman" w:hAnsi="Times New Roman" w:cs="Times New Roman"/>
          <w:sz w:val="24"/>
          <w:szCs w:val="24"/>
          <w:lang w:val="en-US"/>
        </w:rPr>
        <w:t xml:space="preserve"> K., </w:t>
      </w:r>
      <w:proofErr w:type="spellStart"/>
      <w:r w:rsidRPr="009D1D13">
        <w:rPr>
          <w:rFonts w:ascii="Times New Roman" w:hAnsi="Times New Roman" w:cs="Times New Roman"/>
          <w:sz w:val="24"/>
          <w:szCs w:val="24"/>
          <w:lang w:val="en-US"/>
        </w:rPr>
        <w:t>Lajis</w:t>
      </w:r>
      <w:proofErr w:type="spellEnd"/>
      <w:r w:rsidRPr="009D1D13">
        <w:rPr>
          <w:rFonts w:ascii="Times New Roman" w:hAnsi="Times New Roman" w:cs="Times New Roman"/>
          <w:sz w:val="24"/>
          <w:szCs w:val="24"/>
          <w:lang w:val="en-US"/>
        </w:rPr>
        <w:t xml:space="preserve"> N. H. LC-DAD-ESIMS/MS characterization of antioxidant and anticholinesterase constituents present in the active fraction from </w:t>
      </w:r>
      <w:proofErr w:type="spellStart"/>
      <w:r w:rsidRPr="009D1D13">
        <w:rPr>
          <w:rFonts w:ascii="Times New Roman" w:hAnsi="Times New Roman" w:cs="Times New Roman"/>
          <w:sz w:val="24"/>
          <w:szCs w:val="24"/>
          <w:lang w:val="en-US"/>
        </w:rPr>
        <w:t>Persicaria</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hydropiper</w:t>
      </w:r>
      <w:proofErr w:type="spellEnd"/>
      <w:r w:rsidRPr="009D1D13">
        <w:rPr>
          <w:rFonts w:ascii="Times New Roman" w:hAnsi="Times New Roman" w:cs="Times New Roman"/>
          <w:sz w:val="24"/>
          <w:szCs w:val="24"/>
          <w:lang w:val="en-US"/>
        </w:rPr>
        <w:t xml:space="preserve"> // LWT—Food Science and Technology. – 2012. – Vol. 46, № 2. – P. 468–476. </w:t>
      </w:r>
    </w:p>
    <w:p w14:paraId="19570770"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proofErr w:type="spellStart"/>
      <w:r w:rsidRPr="009D1D13">
        <w:rPr>
          <w:rFonts w:ascii="Times New Roman" w:hAnsi="Times New Roman" w:cs="Times New Roman"/>
          <w:sz w:val="24"/>
          <w:szCs w:val="24"/>
          <w:lang w:val="en-US"/>
        </w:rPr>
        <w:t>Duraipandiyan</w:t>
      </w:r>
      <w:proofErr w:type="spellEnd"/>
      <w:r w:rsidRPr="009D1D13">
        <w:rPr>
          <w:rFonts w:ascii="Times New Roman" w:hAnsi="Times New Roman" w:cs="Times New Roman"/>
          <w:sz w:val="24"/>
          <w:szCs w:val="24"/>
          <w:lang w:val="en-US"/>
        </w:rPr>
        <w:t xml:space="preserve"> V., </w:t>
      </w:r>
      <w:proofErr w:type="spellStart"/>
      <w:r w:rsidRPr="009D1D13">
        <w:rPr>
          <w:rFonts w:ascii="Times New Roman" w:hAnsi="Times New Roman" w:cs="Times New Roman"/>
          <w:sz w:val="24"/>
          <w:szCs w:val="24"/>
          <w:lang w:val="en-US"/>
        </w:rPr>
        <w:t>Indwar</w:t>
      </w:r>
      <w:proofErr w:type="spellEnd"/>
      <w:r w:rsidRPr="009D1D13">
        <w:rPr>
          <w:rFonts w:ascii="Times New Roman" w:hAnsi="Times New Roman" w:cs="Times New Roman"/>
          <w:sz w:val="24"/>
          <w:szCs w:val="24"/>
          <w:lang w:val="en-US"/>
        </w:rPr>
        <w:t xml:space="preserve"> F., </w:t>
      </w:r>
      <w:proofErr w:type="spellStart"/>
      <w:r w:rsidRPr="009D1D13">
        <w:rPr>
          <w:rFonts w:ascii="Times New Roman" w:hAnsi="Times New Roman" w:cs="Times New Roman"/>
          <w:sz w:val="24"/>
          <w:szCs w:val="24"/>
          <w:lang w:val="en-US"/>
        </w:rPr>
        <w:t>Ignacimuthu</w:t>
      </w:r>
      <w:proofErr w:type="spellEnd"/>
      <w:r w:rsidRPr="009D1D13">
        <w:rPr>
          <w:rFonts w:ascii="Times New Roman" w:hAnsi="Times New Roman" w:cs="Times New Roman"/>
          <w:sz w:val="24"/>
          <w:szCs w:val="24"/>
          <w:lang w:val="en-US"/>
        </w:rPr>
        <w:t xml:space="preserve"> S. Antimicrobial activity of </w:t>
      </w:r>
      <w:proofErr w:type="spellStart"/>
      <w:r w:rsidRPr="009D1D13">
        <w:rPr>
          <w:rFonts w:ascii="Times New Roman" w:hAnsi="Times New Roman" w:cs="Times New Roman"/>
          <w:sz w:val="24"/>
          <w:szCs w:val="24"/>
          <w:lang w:val="en-US"/>
        </w:rPr>
        <w:t>confertifolin</w:t>
      </w:r>
      <w:proofErr w:type="spellEnd"/>
      <w:r w:rsidRPr="009D1D13">
        <w:rPr>
          <w:rFonts w:ascii="Times New Roman" w:hAnsi="Times New Roman" w:cs="Times New Roman"/>
          <w:sz w:val="24"/>
          <w:szCs w:val="24"/>
          <w:lang w:val="en-US"/>
        </w:rPr>
        <w:t xml:space="preserve"> from </w:t>
      </w:r>
      <w:proofErr w:type="spellStart"/>
      <w:r w:rsidRPr="009D1D13">
        <w:rPr>
          <w:rFonts w:ascii="Times New Roman" w:hAnsi="Times New Roman" w:cs="Times New Roman"/>
          <w:sz w:val="24"/>
          <w:szCs w:val="24"/>
          <w:lang w:val="en-US"/>
        </w:rPr>
        <w:t>Polygonum</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hydropiper</w:t>
      </w:r>
      <w:proofErr w:type="spellEnd"/>
      <w:r w:rsidRPr="009D1D13">
        <w:rPr>
          <w:rFonts w:ascii="Times New Roman" w:hAnsi="Times New Roman" w:cs="Times New Roman"/>
          <w:sz w:val="24"/>
          <w:szCs w:val="24"/>
          <w:lang w:val="en-US"/>
        </w:rPr>
        <w:t xml:space="preserve"> // Pharmaceutical Biology. – 2012. – Vol. 48, № 2. – P. 187–190. </w:t>
      </w:r>
    </w:p>
    <w:p w14:paraId="3AC51181"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lang w:val="en-US"/>
        </w:rPr>
        <w:t xml:space="preserve">Kubo I., Fujita K.-I., Lee S. H., Ha T. J. Antibacterial activity of polygodial // Phytotherapy Research. – 2005. – Vol. 19, №. </w:t>
      </w:r>
      <w:r w:rsidRPr="009D1D13">
        <w:rPr>
          <w:rFonts w:ascii="Times New Roman" w:hAnsi="Times New Roman" w:cs="Times New Roman"/>
          <w:sz w:val="24"/>
          <w:szCs w:val="24"/>
        </w:rPr>
        <w:t xml:space="preserve">12. – P. 1013–1017. </w:t>
      </w:r>
    </w:p>
    <w:p w14:paraId="353D5615"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proofErr w:type="spellStart"/>
      <w:r w:rsidRPr="009D1D13">
        <w:rPr>
          <w:rFonts w:ascii="Times New Roman" w:hAnsi="Times New Roman" w:cs="Times New Roman"/>
          <w:sz w:val="24"/>
          <w:szCs w:val="24"/>
          <w:lang w:val="en-US"/>
        </w:rPr>
        <w:t>Malheiros</w:t>
      </w:r>
      <w:proofErr w:type="spellEnd"/>
      <w:r w:rsidRPr="009D1D13">
        <w:rPr>
          <w:rFonts w:ascii="Times New Roman" w:hAnsi="Times New Roman" w:cs="Times New Roman"/>
          <w:sz w:val="24"/>
          <w:szCs w:val="24"/>
          <w:lang w:val="en-US"/>
        </w:rPr>
        <w:t xml:space="preserve"> A., Filho V. C., Schmitt C. B. Antifungal activity of </w:t>
      </w:r>
      <w:proofErr w:type="spellStart"/>
      <w:r w:rsidRPr="009D1D13">
        <w:rPr>
          <w:rFonts w:ascii="Times New Roman" w:hAnsi="Times New Roman" w:cs="Times New Roman"/>
          <w:sz w:val="24"/>
          <w:szCs w:val="24"/>
          <w:lang w:val="en-US"/>
        </w:rPr>
        <w:t>drimane</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sesquiterpenes</w:t>
      </w:r>
      <w:proofErr w:type="spellEnd"/>
      <w:r w:rsidRPr="009D1D13">
        <w:rPr>
          <w:rFonts w:ascii="Times New Roman" w:hAnsi="Times New Roman" w:cs="Times New Roman"/>
          <w:sz w:val="24"/>
          <w:szCs w:val="24"/>
          <w:lang w:val="en-US"/>
        </w:rPr>
        <w:t xml:space="preserve"> from </w:t>
      </w:r>
      <w:proofErr w:type="spellStart"/>
      <w:r w:rsidRPr="009D1D13">
        <w:rPr>
          <w:rFonts w:ascii="Times New Roman" w:hAnsi="Times New Roman" w:cs="Times New Roman"/>
          <w:sz w:val="24"/>
          <w:szCs w:val="24"/>
          <w:lang w:val="en-US"/>
        </w:rPr>
        <w:t>Drimys</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brasiliensis</w:t>
      </w:r>
      <w:proofErr w:type="spellEnd"/>
      <w:r w:rsidRPr="009D1D13">
        <w:rPr>
          <w:rFonts w:ascii="Times New Roman" w:hAnsi="Times New Roman" w:cs="Times New Roman"/>
          <w:sz w:val="24"/>
          <w:szCs w:val="24"/>
          <w:lang w:val="en-US"/>
        </w:rPr>
        <w:t xml:space="preserve"> using bioassay-guided fractionation // Journal of Pharmacy and Pharmaceutical Sciences. – 2005. – Vol. 8, №. </w:t>
      </w:r>
      <w:r w:rsidRPr="009D1D13">
        <w:rPr>
          <w:rFonts w:ascii="Times New Roman" w:hAnsi="Times New Roman" w:cs="Times New Roman"/>
          <w:sz w:val="24"/>
          <w:szCs w:val="24"/>
        </w:rPr>
        <w:t xml:space="preserve">2. – P. 335– 339. </w:t>
      </w:r>
    </w:p>
    <w:p w14:paraId="0D1C43C4"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lang w:val="en-US"/>
        </w:rPr>
        <w:t xml:space="preserve">Lee S. H., Lee J. R., Lunde C. S., Kubo I. In vitro antifungal susceptibilities of Candida albicans and other fungal pathogens to polygodial, a sesquiterpene dialdehyde // Planta Medica. – 1999. – Vol.65, №. </w:t>
      </w:r>
      <w:r w:rsidRPr="009D1D13">
        <w:rPr>
          <w:rFonts w:ascii="Times New Roman" w:hAnsi="Times New Roman" w:cs="Times New Roman"/>
          <w:sz w:val="24"/>
          <w:szCs w:val="24"/>
        </w:rPr>
        <w:t xml:space="preserve">3. – P. 204–208.  </w:t>
      </w:r>
    </w:p>
    <w:p w14:paraId="10606B68"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lang w:val="en-US"/>
        </w:rPr>
        <w:t xml:space="preserve">Kubo I., Taniguchi M. Polygodial, an antifungal potentiator// Journal of Natural Products. – 1988. – Vol. 51, №. </w:t>
      </w:r>
      <w:r w:rsidRPr="009D1D13">
        <w:rPr>
          <w:rFonts w:ascii="Times New Roman" w:hAnsi="Times New Roman" w:cs="Times New Roman"/>
          <w:sz w:val="24"/>
          <w:szCs w:val="24"/>
        </w:rPr>
        <w:t xml:space="preserve">1. – P. 22–29. </w:t>
      </w:r>
    </w:p>
    <w:p w14:paraId="5E0526E8"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lang w:val="en-US"/>
        </w:rPr>
        <w:t xml:space="preserve">Taniguchi M., Yano Y., Tada E. Mode of action of polygodial, an antifungal sesquiterpene dialdehyde // Agricultural and Biological Chemistry. – 1988. – Vol. 52, №. </w:t>
      </w:r>
      <w:r w:rsidRPr="009D1D13">
        <w:rPr>
          <w:rFonts w:ascii="Times New Roman" w:hAnsi="Times New Roman" w:cs="Times New Roman"/>
          <w:sz w:val="24"/>
          <w:szCs w:val="24"/>
        </w:rPr>
        <w:t xml:space="preserve">6. – P. 1409–1414. </w:t>
      </w:r>
    </w:p>
    <w:p w14:paraId="06B27FFB"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lang w:val="en-US"/>
        </w:rPr>
        <w:t xml:space="preserve">Machida K., Tanaka T., Taniguchi M. Depletion of glutathione as a cause of the promotive effects of polygodial, a sesquiterpene on the production of reactive oxygen species in Saccharomyces cerevisiae // Journal of Bioscience and Bioengineering. – 1999. – Vol. 88, №. </w:t>
      </w:r>
      <w:r w:rsidRPr="009D1D13">
        <w:rPr>
          <w:rFonts w:ascii="Times New Roman" w:hAnsi="Times New Roman" w:cs="Times New Roman"/>
          <w:sz w:val="24"/>
          <w:szCs w:val="24"/>
        </w:rPr>
        <w:t xml:space="preserve">5. – P. 526–530. </w:t>
      </w:r>
    </w:p>
    <w:p w14:paraId="08E470AA"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lang w:val="en-US"/>
        </w:rPr>
        <w:lastRenderedPageBreak/>
        <w:t xml:space="preserve">Lunde C. S., Kubo I. Effect of </w:t>
      </w:r>
      <w:proofErr w:type="spellStart"/>
      <w:r w:rsidRPr="009D1D13">
        <w:rPr>
          <w:rFonts w:ascii="Times New Roman" w:hAnsi="Times New Roman" w:cs="Times New Roman"/>
          <w:sz w:val="24"/>
          <w:szCs w:val="24"/>
          <w:lang w:val="en-US"/>
        </w:rPr>
        <w:t>polygodial</w:t>
      </w:r>
      <w:proofErr w:type="spellEnd"/>
      <w:r w:rsidRPr="009D1D13">
        <w:rPr>
          <w:rFonts w:ascii="Times New Roman" w:hAnsi="Times New Roman" w:cs="Times New Roman"/>
          <w:sz w:val="24"/>
          <w:szCs w:val="24"/>
          <w:lang w:val="en-US"/>
        </w:rPr>
        <w:t xml:space="preserve"> on </w:t>
      </w:r>
      <w:proofErr w:type="spellStart"/>
      <w:r w:rsidRPr="009D1D13">
        <w:rPr>
          <w:rFonts w:ascii="Times New Roman" w:hAnsi="Times New Roman" w:cs="Times New Roman"/>
          <w:sz w:val="24"/>
          <w:szCs w:val="24"/>
          <w:lang w:val="en-US"/>
        </w:rPr>
        <w:t>themitochondrial</w:t>
      </w:r>
      <w:proofErr w:type="spellEnd"/>
      <w:r w:rsidRPr="009D1D13">
        <w:rPr>
          <w:rFonts w:ascii="Times New Roman" w:hAnsi="Times New Roman" w:cs="Times New Roman"/>
          <w:sz w:val="24"/>
          <w:szCs w:val="24"/>
          <w:lang w:val="en-US"/>
        </w:rPr>
        <w:t xml:space="preserve"> ATPase of Saccharomyces cerevisiae // Antimicrobial Agents and Chemotherapy. – 2000. – Vol. 44, №. </w:t>
      </w:r>
      <w:r w:rsidRPr="009D1D13">
        <w:rPr>
          <w:rFonts w:ascii="Times New Roman" w:hAnsi="Times New Roman" w:cs="Times New Roman"/>
          <w:sz w:val="24"/>
          <w:szCs w:val="24"/>
        </w:rPr>
        <w:t xml:space="preserve">7. – P. 1943–1953. </w:t>
      </w:r>
    </w:p>
    <w:p w14:paraId="3EC2F13D"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proofErr w:type="spellStart"/>
      <w:r w:rsidRPr="009D1D13">
        <w:rPr>
          <w:rFonts w:ascii="Times New Roman" w:hAnsi="Times New Roman" w:cs="Times New Roman"/>
          <w:sz w:val="24"/>
          <w:szCs w:val="24"/>
          <w:lang w:val="en-US"/>
        </w:rPr>
        <w:t>Castelli</w:t>
      </w:r>
      <w:proofErr w:type="spellEnd"/>
      <w:r w:rsidRPr="009D1D13">
        <w:rPr>
          <w:rFonts w:ascii="Times New Roman" w:hAnsi="Times New Roman" w:cs="Times New Roman"/>
          <w:sz w:val="24"/>
          <w:szCs w:val="24"/>
          <w:lang w:val="en-US"/>
        </w:rPr>
        <w:t xml:space="preserve"> M.V., </w:t>
      </w:r>
      <w:proofErr w:type="spellStart"/>
      <w:r w:rsidRPr="009D1D13">
        <w:rPr>
          <w:rFonts w:ascii="Times New Roman" w:hAnsi="Times New Roman" w:cs="Times New Roman"/>
          <w:sz w:val="24"/>
          <w:szCs w:val="24"/>
          <w:lang w:val="en-US"/>
        </w:rPr>
        <w:t>Lodeyro</w:t>
      </w:r>
      <w:proofErr w:type="spellEnd"/>
      <w:r w:rsidRPr="009D1D13">
        <w:rPr>
          <w:rFonts w:ascii="Times New Roman" w:hAnsi="Times New Roman" w:cs="Times New Roman"/>
          <w:sz w:val="24"/>
          <w:szCs w:val="24"/>
          <w:lang w:val="en-US"/>
        </w:rPr>
        <w:t xml:space="preserve"> A. F., </w:t>
      </w:r>
      <w:proofErr w:type="spellStart"/>
      <w:r w:rsidRPr="009D1D13">
        <w:rPr>
          <w:rFonts w:ascii="Times New Roman" w:hAnsi="Times New Roman" w:cs="Times New Roman"/>
          <w:sz w:val="24"/>
          <w:szCs w:val="24"/>
          <w:lang w:val="en-US"/>
        </w:rPr>
        <w:t>Malheiros</w:t>
      </w:r>
      <w:proofErr w:type="spellEnd"/>
      <w:r w:rsidRPr="009D1D13">
        <w:rPr>
          <w:rFonts w:ascii="Times New Roman" w:hAnsi="Times New Roman" w:cs="Times New Roman"/>
          <w:sz w:val="24"/>
          <w:szCs w:val="24"/>
          <w:lang w:val="en-US"/>
        </w:rPr>
        <w:t xml:space="preserve"> A., </w:t>
      </w:r>
      <w:proofErr w:type="spellStart"/>
      <w:r w:rsidRPr="009D1D13">
        <w:rPr>
          <w:rFonts w:ascii="Times New Roman" w:hAnsi="Times New Roman" w:cs="Times New Roman"/>
          <w:sz w:val="24"/>
          <w:szCs w:val="24"/>
          <w:lang w:val="en-US"/>
        </w:rPr>
        <w:t>Zacchino</w:t>
      </w:r>
      <w:proofErr w:type="spellEnd"/>
      <w:r w:rsidRPr="009D1D13">
        <w:rPr>
          <w:rFonts w:ascii="Times New Roman" w:hAnsi="Times New Roman" w:cs="Times New Roman"/>
          <w:sz w:val="24"/>
          <w:szCs w:val="24"/>
          <w:lang w:val="en-US"/>
        </w:rPr>
        <w:t xml:space="preserve"> S.A.S., </w:t>
      </w:r>
      <w:proofErr w:type="spellStart"/>
      <w:r w:rsidRPr="009D1D13">
        <w:rPr>
          <w:rFonts w:ascii="Times New Roman" w:hAnsi="Times New Roman" w:cs="Times New Roman"/>
          <w:sz w:val="24"/>
          <w:szCs w:val="24"/>
          <w:lang w:val="en-US"/>
        </w:rPr>
        <w:t>Roveri</w:t>
      </w:r>
      <w:proofErr w:type="spellEnd"/>
      <w:r w:rsidRPr="009D1D13">
        <w:rPr>
          <w:rFonts w:ascii="Times New Roman" w:hAnsi="Times New Roman" w:cs="Times New Roman"/>
          <w:sz w:val="24"/>
          <w:szCs w:val="24"/>
          <w:lang w:val="en-US"/>
        </w:rPr>
        <w:t xml:space="preserve"> O. A. Inhibition of the mitochondrial ATP synthesis by polygodial, a naturally occurring dialdehyde unsaturated sesquiterpene // Biochemical Pharmacology. – 2005. – Vol. 70, №. </w:t>
      </w:r>
      <w:r w:rsidRPr="009D1D13">
        <w:rPr>
          <w:rFonts w:ascii="Times New Roman" w:hAnsi="Times New Roman" w:cs="Times New Roman"/>
          <w:sz w:val="24"/>
          <w:szCs w:val="24"/>
        </w:rPr>
        <w:t xml:space="preserve">1. – P. 82–89. </w:t>
      </w:r>
    </w:p>
    <w:p w14:paraId="57AD95F0"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lang w:val="en-US"/>
        </w:rPr>
        <w:t xml:space="preserve">Fujita K.-I., Kubo I. Multifunctional action of antifungal polygodial against Saccharomyces cerevisiae: involvement of pyrrole formation on cell surface in antifungal action // Bioorganic and Medicinal Chemistry. – 2005. – Vol. 13, №. </w:t>
      </w:r>
      <w:r w:rsidRPr="009D1D13">
        <w:rPr>
          <w:rFonts w:ascii="Times New Roman" w:hAnsi="Times New Roman" w:cs="Times New Roman"/>
          <w:sz w:val="24"/>
          <w:szCs w:val="24"/>
        </w:rPr>
        <w:t xml:space="preserve">24. – P. 6742–6747. </w:t>
      </w:r>
    </w:p>
    <w:p w14:paraId="395DFDCA"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t xml:space="preserve">Raihan M. O., </w:t>
      </w:r>
      <w:proofErr w:type="spellStart"/>
      <w:r w:rsidRPr="009D1D13">
        <w:rPr>
          <w:rFonts w:ascii="Times New Roman" w:hAnsi="Times New Roman" w:cs="Times New Roman"/>
          <w:sz w:val="24"/>
          <w:szCs w:val="24"/>
          <w:lang w:val="en-US"/>
        </w:rPr>
        <w:t>Khalequeuzzaman</w:t>
      </w:r>
      <w:proofErr w:type="spellEnd"/>
      <w:r w:rsidRPr="009D1D13">
        <w:rPr>
          <w:rFonts w:ascii="Times New Roman" w:hAnsi="Times New Roman" w:cs="Times New Roman"/>
          <w:sz w:val="24"/>
          <w:szCs w:val="24"/>
          <w:lang w:val="en-US"/>
        </w:rPr>
        <w:t xml:space="preserve"> M., </w:t>
      </w:r>
      <w:proofErr w:type="spellStart"/>
      <w:r w:rsidRPr="009D1D13">
        <w:rPr>
          <w:rFonts w:ascii="Times New Roman" w:hAnsi="Times New Roman" w:cs="Times New Roman"/>
          <w:sz w:val="24"/>
          <w:szCs w:val="24"/>
          <w:lang w:val="en-US"/>
        </w:rPr>
        <w:t>Brishti</w:t>
      </w:r>
      <w:proofErr w:type="spellEnd"/>
      <w:r w:rsidRPr="009D1D13">
        <w:rPr>
          <w:rFonts w:ascii="Times New Roman" w:hAnsi="Times New Roman" w:cs="Times New Roman"/>
          <w:sz w:val="24"/>
          <w:szCs w:val="24"/>
          <w:lang w:val="en-US"/>
        </w:rPr>
        <w:t xml:space="preserve"> A., </w:t>
      </w:r>
      <w:proofErr w:type="spellStart"/>
      <w:r w:rsidRPr="009D1D13">
        <w:rPr>
          <w:rFonts w:ascii="Times New Roman" w:hAnsi="Times New Roman" w:cs="Times New Roman"/>
          <w:sz w:val="24"/>
          <w:szCs w:val="24"/>
          <w:lang w:val="en-US"/>
        </w:rPr>
        <w:t>Tareq</w:t>
      </w:r>
      <w:proofErr w:type="spellEnd"/>
      <w:r w:rsidRPr="009D1D13">
        <w:rPr>
          <w:rFonts w:ascii="Times New Roman" w:hAnsi="Times New Roman" w:cs="Times New Roman"/>
          <w:sz w:val="24"/>
          <w:szCs w:val="24"/>
          <w:lang w:val="en-US"/>
        </w:rPr>
        <w:t xml:space="preserve"> S. M., Hossain A., Rana S. Anthelmintic and Antiproliferative activity of aerial parts of </w:t>
      </w:r>
      <w:proofErr w:type="spellStart"/>
      <w:r w:rsidRPr="009D1D13">
        <w:rPr>
          <w:rFonts w:ascii="Times New Roman" w:hAnsi="Times New Roman" w:cs="Times New Roman"/>
          <w:sz w:val="24"/>
          <w:szCs w:val="24"/>
          <w:lang w:val="en-US"/>
        </w:rPr>
        <w:t>Persicaria</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hydropiper</w:t>
      </w:r>
      <w:proofErr w:type="spellEnd"/>
      <w:r w:rsidRPr="009D1D13">
        <w:rPr>
          <w:rFonts w:ascii="Times New Roman" w:hAnsi="Times New Roman" w:cs="Times New Roman"/>
          <w:sz w:val="24"/>
          <w:szCs w:val="24"/>
          <w:lang w:val="en-US"/>
        </w:rPr>
        <w:t xml:space="preserve"> // Der </w:t>
      </w:r>
      <w:proofErr w:type="spellStart"/>
      <w:r w:rsidRPr="009D1D13">
        <w:rPr>
          <w:rFonts w:ascii="Times New Roman" w:hAnsi="Times New Roman" w:cs="Times New Roman"/>
          <w:sz w:val="24"/>
          <w:szCs w:val="24"/>
          <w:lang w:val="en-US"/>
        </w:rPr>
        <w:t>Pharmasia</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Sinica</w:t>
      </w:r>
      <w:proofErr w:type="spellEnd"/>
      <w:r w:rsidRPr="009D1D13">
        <w:rPr>
          <w:rFonts w:ascii="Times New Roman" w:hAnsi="Times New Roman" w:cs="Times New Roman"/>
          <w:sz w:val="24"/>
          <w:szCs w:val="24"/>
          <w:lang w:val="en-US"/>
        </w:rPr>
        <w:t xml:space="preserve">. – 2012. – № 3. – P. 104–110. </w:t>
      </w:r>
    </w:p>
    <w:p w14:paraId="65DE13E9"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lang w:val="en-US"/>
        </w:rPr>
        <w:t xml:space="preserve">Das B. C., </w:t>
      </w:r>
      <w:proofErr w:type="spellStart"/>
      <w:r w:rsidRPr="009D1D13">
        <w:rPr>
          <w:rFonts w:ascii="Times New Roman" w:hAnsi="Times New Roman" w:cs="Times New Roman"/>
          <w:sz w:val="24"/>
          <w:szCs w:val="24"/>
          <w:lang w:val="en-US"/>
        </w:rPr>
        <w:t>Sarker</w:t>
      </w:r>
      <w:proofErr w:type="spellEnd"/>
      <w:r w:rsidRPr="009D1D13">
        <w:rPr>
          <w:rFonts w:ascii="Times New Roman" w:hAnsi="Times New Roman" w:cs="Times New Roman"/>
          <w:sz w:val="24"/>
          <w:szCs w:val="24"/>
          <w:lang w:val="en-US"/>
        </w:rPr>
        <w:t xml:space="preserve"> P. K., Rahman M. M. </w:t>
      </w:r>
      <w:proofErr w:type="spellStart"/>
      <w:r w:rsidRPr="009D1D13">
        <w:rPr>
          <w:rFonts w:ascii="Times New Roman" w:hAnsi="Times New Roman" w:cs="Times New Roman"/>
          <w:sz w:val="24"/>
          <w:szCs w:val="24"/>
          <w:lang w:val="en-US"/>
        </w:rPr>
        <w:t>Aphidicidal</w:t>
      </w:r>
      <w:proofErr w:type="spellEnd"/>
      <w:r w:rsidRPr="009D1D13">
        <w:rPr>
          <w:rFonts w:ascii="Times New Roman" w:hAnsi="Times New Roman" w:cs="Times New Roman"/>
          <w:sz w:val="24"/>
          <w:szCs w:val="24"/>
          <w:lang w:val="en-US"/>
        </w:rPr>
        <w:t xml:space="preserve"> activity of some indigenous plant extracts against bean aphid Aphis </w:t>
      </w:r>
      <w:proofErr w:type="spellStart"/>
      <w:r w:rsidRPr="009D1D13">
        <w:rPr>
          <w:rFonts w:ascii="Times New Roman" w:hAnsi="Times New Roman" w:cs="Times New Roman"/>
          <w:sz w:val="24"/>
          <w:szCs w:val="24"/>
          <w:lang w:val="en-US"/>
        </w:rPr>
        <w:t>craccivora</w:t>
      </w:r>
      <w:proofErr w:type="spellEnd"/>
      <w:r w:rsidRPr="009D1D13">
        <w:rPr>
          <w:rFonts w:ascii="Times New Roman" w:hAnsi="Times New Roman" w:cs="Times New Roman"/>
          <w:sz w:val="24"/>
          <w:szCs w:val="24"/>
          <w:lang w:val="en-US"/>
        </w:rPr>
        <w:t xml:space="preserve"> Koch (</w:t>
      </w:r>
      <w:proofErr w:type="spellStart"/>
      <w:r w:rsidRPr="009D1D13">
        <w:rPr>
          <w:rFonts w:ascii="Times New Roman" w:hAnsi="Times New Roman" w:cs="Times New Roman"/>
          <w:sz w:val="24"/>
          <w:szCs w:val="24"/>
          <w:lang w:val="en-US"/>
        </w:rPr>
        <w:t>Homoptera</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Aphididae</w:t>
      </w:r>
      <w:proofErr w:type="spellEnd"/>
      <w:r w:rsidRPr="009D1D13">
        <w:rPr>
          <w:rFonts w:ascii="Times New Roman" w:hAnsi="Times New Roman" w:cs="Times New Roman"/>
          <w:sz w:val="24"/>
          <w:szCs w:val="24"/>
          <w:lang w:val="en-US"/>
        </w:rPr>
        <w:t xml:space="preserve">) // Journal of Pest Science. – 2008. - Vol. 81, №. </w:t>
      </w:r>
      <w:r w:rsidRPr="009D1D13">
        <w:rPr>
          <w:rFonts w:ascii="Times New Roman" w:hAnsi="Times New Roman" w:cs="Times New Roman"/>
          <w:sz w:val="24"/>
          <w:szCs w:val="24"/>
        </w:rPr>
        <w:t xml:space="preserve">3. – P. 153–159. </w:t>
      </w:r>
    </w:p>
    <w:p w14:paraId="13AEB035"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de-DE"/>
        </w:rPr>
        <w:t xml:space="preserve">Kubo I., Lee Y.-W., </w:t>
      </w:r>
      <w:proofErr w:type="spellStart"/>
      <w:r w:rsidRPr="009D1D13">
        <w:rPr>
          <w:rFonts w:ascii="Times New Roman" w:hAnsi="Times New Roman" w:cs="Times New Roman"/>
          <w:sz w:val="24"/>
          <w:szCs w:val="24"/>
          <w:lang w:val="de-DE"/>
        </w:rPr>
        <w:t>Pettei</w:t>
      </w:r>
      <w:proofErr w:type="spellEnd"/>
      <w:r w:rsidRPr="009D1D13">
        <w:rPr>
          <w:rFonts w:ascii="Times New Roman" w:hAnsi="Times New Roman" w:cs="Times New Roman"/>
          <w:sz w:val="24"/>
          <w:szCs w:val="24"/>
          <w:lang w:val="de-DE"/>
        </w:rPr>
        <w:t xml:space="preserve"> M., </w:t>
      </w:r>
      <w:proofErr w:type="spellStart"/>
      <w:r w:rsidRPr="009D1D13">
        <w:rPr>
          <w:rFonts w:ascii="Times New Roman" w:hAnsi="Times New Roman" w:cs="Times New Roman"/>
          <w:sz w:val="24"/>
          <w:szCs w:val="24"/>
          <w:lang w:val="de-DE"/>
        </w:rPr>
        <w:t>Pilkiewicz</w:t>
      </w:r>
      <w:proofErr w:type="spellEnd"/>
      <w:r w:rsidRPr="009D1D13">
        <w:rPr>
          <w:rFonts w:ascii="Times New Roman" w:hAnsi="Times New Roman" w:cs="Times New Roman"/>
          <w:sz w:val="24"/>
          <w:szCs w:val="24"/>
          <w:lang w:val="de-DE"/>
        </w:rPr>
        <w:t xml:space="preserve"> F., K. </w:t>
      </w:r>
      <w:proofErr w:type="spellStart"/>
      <w:r w:rsidRPr="009D1D13">
        <w:rPr>
          <w:rFonts w:ascii="Times New Roman" w:hAnsi="Times New Roman" w:cs="Times New Roman"/>
          <w:sz w:val="24"/>
          <w:szCs w:val="24"/>
          <w:lang w:val="de-DE"/>
        </w:rPr>
        <w:t>Nakanishi</w:t>
      </w:r>
      <w:proofErr w:type="spellEnd"/>
      <w:r w:rsidRPr="009D1D13">
        <w:rPr>
          <w:rFonts w:ascii="Times New Roman" w:hAnsi="Times New Roman" w:cs="Times New Roman"/>
          <w:sz w:val="24"/>
          <w:szCs w:val="24"/>
          <w:lang w:val="de-DE"/>
        </w:rPr>
        <w:t xml:space="preserve">. </w:t>
      </w:r>
      <w:r w:rsidRPr="009D1D13">
        <w:rPr>
          <w:rFonts w:ascii="Times New Roman" w:hAnsi="Times New Roman" w:cs="Times New Roman"/>
          <w:sz w:val="24"/>
          <w:szCs w:val="24"/>
          <w:lang w:val="en-US"/>
        </w:rPr>
        <w:t xml:space="preserve">Potent army worm antifeedants from the east African </w:t>
      </w:r>
      <w:proofErr w:type="spellStart"/>
      <w:r w:rsidRPr="009D1D13">
        <w:rPr>
          <w:rFonts w:ascii="Times New Roman" w:hAnsi="Times New Roman" w:cs="Times New Roman"/>
          <w:sz w:val="24"/>
          <w:szCs w:val="24"/>
          <w:lang w:val="en-US"/>
        </w:rPr>
        <w:t>Warburgia</w:t>
      </w:r>
      <w:proofErr w:type="spellEnd"/>
      <w:r w:rsidRPr="009D1D13">
        <w:rPr>
          <w:rFonts w:ascii="Times New Roman" w:hAnsi="Times New Roman" w:cs="Times New Roman"/>
          <w:sz w:val="24"/>
          <w:szCs w:val="24"/>
          <w:lang w:val="en-US"/>
        </w:rPr>
        <w:t xml:space="preserve"> plants // Journal of the Chemical Society, Chemical Communications. – 1976. – № 24. – P. 1013–1014. </w:t>
      </w:r>
    </w:p>
    <w:p w14:paraId="2FAA9D93"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t xml:space="preserve">Asakawa Y., Dawson G.W., Griffiths D. C. Activity of drimane antifeedants and related compounds against aphids, and comparative biological effects and chemical reactivity of (-)-and (+)-polygodial // Journal of Chemical Ecology. – 1988. – Vol. 14, № 10 – P. 1845–1855. </w:t>
      </w:r>
    </w:p>
    <w:p w14:paraId="3F6BCC58"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t>Moreno-</w:t>
      </w:r>
      <w:proofErr w:type="spellStart"/>
      <w:r w:rsidRPr="009D1D13">
        <w:rPr>
          <w:rFonts w:ascii="Times New Roman" w:hAnsi="Times New Roman" w:cs="Times New Roman"/>
          <w:sz w:val="24"/>
          <w:szCs w:val="24"/>
          <w:lang w:val="en-US"/>
        </w:rPr>
        <w:t>Osorioa</w:t>
      </w:r>
      <w:proofErr w:type="spellEnd"/>
      <w:r w:rsidRPr="009D1D13">
        <w:rPr>
          <w:rFonts w:ascii="Times New Roman" w:hAnsi="Times New Roman" w:cs="Times New Roman"/>
          <w:sz w:val="24"/>
          <w:szCs w:val="24"/>
          <w:lang w:val="en-US"/>
        </w:rPr>
        <w:t xml:space="preserve"> L., </w:t>
      </w:r>
      <w:proofErr w:type="spellStart"/>
      <w:r w:rsidRPr="009D1D13">
        <w:rPr>
          <w:rFonts w:ascii="Times New Roman" w:hAnsi="Times New Roman" w:cs="Times New Roman"/>
          <w:sz w:val="24"/>
          <w:szCs w:val="24"/>
          <w:lang w:val="en-US"/>
        </w:rPr>
        <w:t>Cort</w:t>
      </w:r>
      <w:proofErr w:type="spellEnd"/>
      <w:r w:rsidRPr="009D1D13">
        <w:rPr>
          <w:rFonts w:ascii="Times New Roman" w:hAnsi="Times New Roman" w:cs="Times New Roman"/>
          <w:sz w:val="24"/>
          <w:szCs w:val="24"/>
        </w:rPr>
        <w:t>ґ</w:t>
      </w:r>
      <w:proofErr w:type="spellStart"/>
      <w:r w:rsidRPr="009D1D13">
        <w:rPr>
          <w:rFonts w:ascii="Times New Roman" w:hAnsi="Times New Roman" w:cs="Times New Roman"/>
          <w:sz w:val="24"/>
          <w:szCs w:val="24"/>
          <w:lang w:val="en-US"/>
        </w:rPr>
        <w:t>es</w:t>
      </w:r>
      <w:proofErr w:type="spellEnd"/>
      <w:r w:rsidRPr="009D1D13">
        <w:rPr>
          <w:rFonts w:ascii="Times New Roman" w:hAnsi="Times New Roman" w:cs="Times New Roman"/>
          <w:sz w:val="24"/>
          <w:szCs w:val="24"/>
          <w:lang w:val="en-US"/>
        </w:rPr>
        <w:t xml:space="preserve"> M., Armstrong V., Bail</w:t>
      </w:r>
      <w:r w:rsidRPr="009D1D13">
        <w:rPr>
          <w:rFonts w:ascii="Times New Roman" w:hAnsi="Times New Roman" w:cs="Times New Roman"/>
          <w:sz w:val="24"/>
          <w:szCs w:val="24"/>
        </w:rPr>
        <w:t>ґ</w:t>
      </w:r>
      <w:r w:rsidRPr="009D1D13">
        <w:rPr>
          <w:rFonts w:ascii="Times New Roman" w:hAnsi="Times New Roman" w:cs="Times New Roman"/>
          <w:sz w:val="24"/>
          <w:szCs w:val="24"/>
          <w:lang w:val="en-US"/>
        </w:rPr>
        <w:t xml:space="preserve">en M., </w:t>
      </w:r>
      <w:proofErr w:type="spellStart"/>
      <w:r w:rsidRPr="009D1D13">
        <w:rPr>
          <w:rFonts w:ascii="Times New Roman" w:hAnsi="Times New Roman" w:cs="Times New Roman"/>
          <w:sz w:val="24"/>
          <w:szCs w:val="24"/>
          <w:lang w:val="en-US"/>
        </w:rPr>
        <w:t>Gonz</w:t>
      </w:r>
      <w:proofErr w:type="spellEnd"/>
      <w:r w:rsidRPr="009D1D13">
        <w:rPr>
          <w:rFonts w:ascii="Times New Roman" w:hAnsi="Times New Roman" w:cs="Times New Roman"/>
          <w:sz w:val="24"/>
          <w:szCs w:val="24"/>
        </w:rPr>
        <w:t>ґ</w:t>
      </w:r>
      <w:proofErr w:type="spellStart"/>
      <w:r w:rsidRPr="009D1D13">
        <w:rPr>
          <w:rFonts w:ascii="Times New Roman" w:hAnsi="Times New Roman" w:cs="Times New Roman"/>
          <w:sz w:val="24"/>
          <w:szCs w:val="24"/>
          <w:lang w:val="en-US"/>
        </w:rPr>
        <w:t>alez</w:t>
      </w:r>
      <w:proofErr w:type="spellEnd"/>
      <w:r w:rsidRPr="009D1D13">
        <w:rPr>
          <w:rFonts w:ascii="Times New Roman" w:hAnsi="Times New Roman" w:cs="Times New Roman"/>
          <w:sz w:val="24"/>
          <w:szCs w:val="24"/>
          <w:lang w:val="en-US"/>
        </w:rPr>
        <w:t xml:space="preserve">-Coloma A. </w:t>
      </w:r>
      <w:proofErr w:type="spellStart"/>
      <w:r w:rsidRPr="009D1D13">
        <w:rPr>
          <w:rFonts w:ascii="Times New Roman" w:hAnsi="Times New Roman" w:cs="Times New Roman"/>
          <w:sz w:val="24"/>
          <w:szCs w:val="24"/>
          <w:lang w:val="en-US"/>
        </w:rPr>
        <w:t>Antifeedant</w:t>
      </w:r>
      <w:proofErr w:type="spellEnd"/>
      <w:r w:rsidRPr="009D1D13">
        <w:rPr>
          <w:rFonts w:ascii="Times New Roman" w:hAnsi="Times New Roman" w:cs="Times New Roman"/>
          <w:sz w:val="24"/>
          <w:szCs w:val="24"/>
          <w:lang w:val="en-US"/>
        </w:rPr>
        <w:t xml:space="preserve"> activity of some </w:t>
      </w:r>
      <w:proofErr w:type="spellStart"/>
      <w:r w:rsidRPr="009D1D13">
        <w:rPr>
          <w:rFonts w:ascii="Times New Roman" w:hAnsi="Times New Roman" w:cs="Times New Roman"/>
          <w:sz w:val="24"/>
          <w:szCs w:val="24"/>
          <w:lang w:val="en-US"/>
        </w:rPr>
        <w:t>polygodial</w:t>
      </w:r>
      <w:proofErr w:type="spellEnd"/>
      <w:r w:rsidRPr="009D1D13">
        <w:rPr>
          <w:rFonts w:ascii="Times New Roman" w:hAnsi="Times New Roman" w:cs="Times New Roman"/>
          <w:sz w:val="24"/>
          <w:szCs w:val="24"/>
          <w:lang w:val="en-US"/>
        </w:rPr>
        <w:t xml:space="preserve"> derivatives // </w:t>
      </w:r>
      <w:proofErr w:type="spellStart"/>
      <w:r w:rsidRPr="009D1D13">
        <w:rPr>
          <w:rFonts w:ascii="Times New Roman" w:hAnsi="Times New Roman" w:cs="Times New Roman"/>
          <w:sz w:val="24"/>
          <w:szCs w:val="24"/>
          <w:lang w:val="en-US"/>
        </w:rPr>
        <w:t>Zeitschrift</w:t>
      </w:r>
      <w:proofErr w:type="spellEnd"/>
      <w:r w:rsidRPr="009D1D13">
        <w:rPr>
          <w:rFonts w:ascii="Times New Roman" w:hAnsi="Times New Roman" w:cs="Times New Roman"/>
          <w:sz w:val="24"/>
          <w:szCs w:val="24"/>
          <w:lang w:val="en-US"/>
        </w:rPr>
        <w:t xml:space="preserve"> F</w:t>
      </w:r>
      <w:r w:rsidRPr="009D1D13">
        <w:rPr>
          <w:rFonts w:ascii="Times New Roman" w:hAnsi="Times New Roman" w:cs="Times New Roman"/>
          <w:sz w:val="24"/>
          <w:szCs w:val="24"/>
        </w:rPr>
        <w:t>Ё</w:t>
      </w:r>
      <w:proofErr w:type="spellStart"/>
      <w:r w:rsidRPr="009D1D13">
        <w:rPr>
          <w:rFonts w:ascii="Times New Roman" w:hAnsi="Times New Roman" w:cs="Times New Roman"/>
          <w:sz w:val="24"/>
          <w:szCs w:val="24"/>
          <w:lang w:val="en-US"/>
        </w:rPr>
        <w:t>ur</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Naturforschung</w:t>
      </w:r>
      <w:proofErr w:type="spellEnd"/>
      <w:r w:rsidRPr="009D1D13">
        <w:rPr>
          <w:rFonts w:ascii="Times New Roman" w:hAnsi="Times New Roman" w:cs="Times New Roman"/>
          <w:sz w:val="24"/>
          <w:szCs w:val="24"/>
          <w:lang w:val="en-US"/>
        </w:rPr>
        <w:t xml:space="preserve"> C, A Journal of Biosciences. – 2008. – Vol. 63. – P. 215–220. </w:t>
      </w:r>
    </w:p>
    <w:p w14:paraId="258B31CC"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t xml:space="preserve">Zapata N., </w:t>
      </w:r>
      <w:proofErr w:type="spellStart"/>
      <w:r w:rsidRPr="009D1D13">
        <w:rPr>
          <w:rFonts w:ascii="Times New Roman" w:hAnsi="Times New Roman" w:cs="Times New Roman"/>
          <w:sz w:val="24"/>
          <w:szCs w:val="24"/>
          <w:lang w:val="en-US"/>
        </w:rPr>
        <w:t>Budia</w:t>
      </w:r>
      <w:proofErr w:type="spellEnd"/>
      <w:r w:rsidRPr="009D1D13">
        <w:rPr>
          <w:rFonts w:ascii="Times New Roman" w:hAnsi="Times New Roman" w:cs="Times New Roman"/>
          <w:sz w:val="24"/>
          <w:szCs w:val="24"/>
          <w:lang w:val="en-US"/>
        </w:rPr>
        <w:t xml:space="preserve"> F., </w:t>
      </w:r>
      <w:proofErr w:type="spellStart"/>
      <w:r w:rsidRPr="009D1D13">
        <w:rPr>
          <w:rFonts w:ascii="Times New Roman" w:hAnsi="Times New Roman" w:cs="Times New Roman"/>
          <w:sz w:val="24"/>
          <w:szCs w:val="24"/>
          <w:lang w:val="en-US"/>
        </w:rPr>
        <w:t>Vinuela</w:t>
      </w:r>
      <w:proofErr w:type="spellEnd"/>
      <w:r w:rsidRPr="009D1D13">
        <w:rPr>
          <w:rFonts w:ascii="Times New Roman" w:hAnsi="Times New Roman" w:cs="Times New Roman"/>
          <w:sz w:val="24"/>
          <w:szCs w:val="24"/>
          <w:lang w:val="en-US"/>
        </w:rPr>
        <w:t xml:space="preserve"> E., Medina P. Antifeedant and growth inhibitory effects of extracts and </w:t>
      </w:r>
      <w:proofErr w:type="spellStart"/>
      <w:r w:rsidRPr="009D1D13">
        <w:rPr>
          <w:rFonts w:ascii="Times New Roman" w:hAnsi="Times New Roman" w:cs="Times New Roman"/>
          <w:sz w:val="24"/>
          <w:szCs w:val="24"/>
          <w:lang w:val="en-US"/>
        </w:rPr>
        <w:t>drimanes</w:t>
      </w:r>
      <w:proofErr w:type="spellEnd"/>
      <w:r w:rsidRPr="009D1D13">
        <w:rPr>
          <w:rFonts w:ascii="Times New Roman" w:hAnsi="Times New Roman" w:cs="Times New Roman"/>
          <w:sz w:val="24"/>
          <w:szCs w:val="24"/>
          <w:lang w:val="en-US"/>
        </w:rPr>
        <w:t xml:space="preserve"> of </w:t>
      </w:r>
      <w:proofErr w:type="spellStart"/>
      <w:r w:rsidRPr="009D1D13">
        <w:rPr>
          <w:rFonts w:ascii="Times New Roman" w:hAnsi="Times New Roman" w:cs="Times New Roman"/>
          <w:sz w:val="24"/>
          <w:szCs w:val="24"/>
          <w:lang w:val="en-US"/>
        </w:rPr>
        <w:t>Drimys</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winteri</w:t>
      </w:r>
      <w:proofErr w:type="spellEnd"/>
      <w:r w:rsidRPr="009D1D13">
        <w:rPr>
          <w:rFonts w:ascii="Times New Roman" w:hAnsi="Times New Roman" w:cs="Times New Roman"/>
          <w:sz w:val="24"/>
          <w:szCs w:val="24"/>
          <w:lang w:val="en-US"/>
        </w:rPr>
        <w:t xml:space="preserve"> stem bark against </w:t>
      </w:r>
      <w:proofErr w:type="spellStart"/>
      <w:r w:rsidRPr="009D1D13">
        <w:rPr>
          <w:rFonts w:ascii="Times New Roman" w:hAnsi="Times New Roman" w:cs="Times New Roman"/>
          <w:sz w:val="24"/>
          <w:szCs w:val="24"/>
          <w:lang w:val="en-US"/>
        </w:rPr>
        <w:t>Spodoptera</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littoralis</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Lep</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Noctuidae</w:t>
      </w:r>
      <w:proofErr w:type="spellEnd"/>
      <w:r w:rsidRPr="009D1D13">
        <w:rPr>
          <w:rFonts w:ascii="Times New Roman" w:hAnsi="Times New Roman" w:cs="Times New Roman"/>
          <w:sz w:val="24"/>
          <w:szCs w:val="24"/>
          <w:lang w:val="en-US"/>
        </w:rPr>
        <w:t xml:space="preserve">) // Industrial Crops and Products. – 2009. – Vol. 30, № 1. – P. 119–125. </w:t>
      </w:r>
    </w:p>
    <w:p w14:paraId="6802332D"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proofErr w:type="spellStart"/>
      <w:r w:rsidRPr="009D1D13">
        <w:rPr>
          <w:rFonts w:ascii="Times New Roman" w:hAnsi="Times New Roman" w:cs="Times New Roman"/>
          <w:sz w:val="24"/>
          <w:szCs w:val="24"/>
          <w:lang w:val="en-US"/>
        </w:rPr>
        <w:t>Prota</w:t>
      </w:r>
      <w:proofErr w:type="spellEnd"/>
      <w:r w:rsidRPr="009D1D13">
        <w:rPr>
          <w:rFonts w:ascii="Times New Roman" w:hAnsi="Times New Roman" w:cs="Times New Roman"/>
          <w:sz w:val="24"/>
          <w:szCs w:val="24"/>
          <w:lang w:val="en-US"/>
        </w:rPr>
        <w:t xml:space="preserve"> N., Bouwmeester H. J., Jongsma M. A. Comparative </w:t>
      </w:r>
      <w:proofErr w:type="spellStart"/>
      <w:r w:rsidRPr="009D1D13">
        <w:rPr>
          <w:rFonts w:ascii="Times New Roman" w:hAnsi="Times New Roman" w:cs="Times New Roman"/>
          <w:sz w:val="24"/>
          <w:szCs w:val="24"/>
          <w:lang w:val="en-US"/>
        </w:rPr>
        <w:t>antifeedant</w:t>
      </w:r>
      <w:proofErr w:type="spellEnd"/>
      <w:r w:rsidRPr="009D1D13">
        <w:rPr>
          <w:rFonts w:ascii="Times New Roman" w:hAnsi="Times New Roman" w:cs="Times New Roman"/>
          <w:sz w:val="24"/>
          <w:szCs w:val="24"/>
          <w:lang w:val="en-US"/>
        </w:rPr>
        <w:t xml:space="preserve"> activities of </w:t>
      </w:r>
      <w:proofErr w:type="spellStart"/>
      <w:r w:rsidRPr="009D1D13">
        <w:rPr>
          <w:rFonts w:ascii="Times New Roman" w:hAnsi="Times New Roman" w:cs="Times New Roman"/>
          <w:sz w:val="24"/>
          <w:szCs w:val="24"/>
          <w:lang w:val="en-US"/>
        </w:rPr>
        <w:t>polygodial</w:t>
      </w:r>
      <w:proofErr w:type="spellEnd"/>
      <w:r w:rsidRPr="009D1D13">
        <w:rPr>
          <w:rFonts w:ascii="Times New Roman" w:hAnsi="Times New Roman" w:cs="Times New Roman"/>
          <w:sz w:val="24"/>
          <w:szCs w:val="24"/>
          <w:lang w:val="en-US"/>
        </w:rPr>
        <w:t xml:space="preserve"> and </w:t>
      </w:r>
      <w:proofErr w:type="spellStart"/>
      <w:r w:rsidRPr="009D1D13">
        <w:rPr>
          <w:rFonts w:ascii="Times New Roman" w:hAnsi="Times New Roman" w:cs="Times New Roman"/>
          <w:sz w:val="24"/>
          <w:szCs w:val="24"/>
          <w:lang w:val="en-US"/>
        </w:rPr>
        <w:t>pyrethrins</w:t>
      </w:r>
      <w:proofErr w:type="spellEnd"/>
      <w:r w:rsidRPr="009D1D13">
        <w:rPr>
          <w:rFonts w:ascii="Times New Roman" w:hAnsi="Times New Roman" w:cs="Times New Roman"/>
          <w:sz w:val="24"/>
          <w:szCs w:val="24"/>
          <w:lang w:val="en-US"/>
        </w:rPr>
        <w:t xml:space="preserve"> against whiteflies (</w:t>
      </w:r>
      <w:proofErr w:type="spellStart"/>
      <w:r w:rsidRPr="009D1D13">
        <w:rPr>
          <w:rFonts w:ascii="Times New Roman" w:hAnsi="Times New Roman" w:cs="Times New Roman"/>
          <w:sz w:val="24"/>
          <w:szCs w:val="24"/>
          <w:lang w:val="en-US"/>
        </w:rPr>
        <w:t>Bemisia</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tabaci</w:t>
      </w:r>
      <w:proofErr w:type="spellEnd"/>
      <w:r w:rsidRPr="009D1D13">
        <w:rPr>
          <w:rFonts w:ascii="Times New Roman" w:hAnsi="Times New Roman" w:cs="Times New Roman"/>
          <w:sz w:val="24"/>
          <w:szCs w:val="24"/>
          <w:lang w:val="en-US"/>
        </w:rPr>
        <w:t>) and aphids (</w:t>
      </w:r>
      <w:proofErr w:type="spellStart"/>
      <w:r w:rsidRPr="009D1D13">
        <w:rPr>
          <w:rFonts w:ascii="Times New Roman" w:hAnsi="Times New Roman" w:cs="Times New Roman"/>
          <w:sz w:val="24"/>
          <w:szCs w:val="24"/>
          <w:lang w:val="en-US"/>
        </w:rPr>
        <w:t>Myzus</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persicae</w:t>
      </w:r>
      <w:proofErr w:type="spellEnd"/>
      <w:r w:rsidRPr="009D1D13">
        <w:rPr>
          <w:rFonts w:ascii="Times New Roman" w:hAnsi="Times New Roman" w:cs="Times New Roman"/>
          <w:sz w:val="24"/>
          <w:szCs w:val="24"/>
          <w:lang w:val="en-US"/>
        </w:rPr>
        <w:t xml:space="preserve">) // Pest Management Science. – 2013. – Vol. 70, №. </w:t>
      </w:r>
      <w:r w:rsidRPr="009D1D13">
        <w:rPr>
          <w:rFonts w:ascii="Times New Roman" w:hAnsi="Times New Roman" w:cs="Times New Roman"/>
          <w:sz w:val="24"/>
          <w:szCs w:val="24"/>
        </w:rPr>
        <w:t xml:space="preserve">4. – P. 682– 688. </w:t>
      </w:r>
    </w:p>
    <w:p w14:paraId="37723DE8"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proofErr w:type="spellStart"/>
      <w:r w:rsidRPr="009D1D13">
        <w:rPr>
          <w:rFonts w:ascii="Times New Roman" w:hAnsi="Times New Roman" w:cs="Times New Roman"/>
          <w:sz w:val="24"/>
          <w:szCs w:val="24"/>
          <w:lang w:val="en-US"/>
        </w:rPr>
        <w:t>Lajter</w:t>
      </w:r>
      <w:proofErr w:type="spellEnd"/>
      <w:r w:rsidRPr="009D1D13">
        <w:rPr>
          <w:rFonts w:ascii="Times New Roman" w:hAnsi="Times New Roman" w:cs="Times New Roman"/>
          <w:sz w:val="24"/>
          <w:szCs w:val="24"/>
          <w:lang w:val="en-US"/>
        </w:rPr>
        <w:t xml:space="preserve"> I., </w:t>
      </w:r>
      <w:proofErr w:type="spellStart"/>
      <w:r w:rsidRPr="009D1D13">
        <w:rPr>
          <w:rFonts w:ascii="Times New Roman" w:hAnsi="Times New Roman" w:cs="Times New Roman"/>
          <w:sz w:val="24"/>
          <w:szCs w:val="24"/>
          <w:lang w:val="en-US"/>
        </w:rPr>
        <w:t>Zupk</w:t>
      </w:r>
      <w:proofErr w:type="spellEnd"/>
      <w:r w:rsidRPr="009D1D13">
        <w:rPr>
          <w:rFonts w:ascii="Times New Roman" w:hAnsi="Times New Roman" w:cs="Times New Roman"/>
          <w:sz w:val="24"/>
          <w:szCs w:val="24"/>
        </w:rPr>
        <w:t>ґ</w:t>
      </w:r>
      <w:r w:rsidRPr="009D1D13">
        <w:rPr>
          <w:rFonts w:ascii="Times New Roman" w:hAnsi="Times New Roman" w:cs="Times New Roman"/>
          <w:sz w:val="24"/>
          <w:szCs w:val="24"/>
          <w:lang w:val="en-US"/>
        </w:rPr>
        <w:t xml:space="preserve">o I., </w:t>
      </w:r>
      <w:proofErr w:type="spellStart"/>
      <w:r w:rsidRPr="009D1D13">
        <w:rPr>
          <w:rFonts w:ascii="Times New Roman" w:hAnsi="Times New Roman" w:cs="Times New Roman"/>
          <w:sz w:val="24"/>
          <w:szCs w:val="24"/>
          <w:lang w:val="en-US"/>
        </w:rPr>
        <w:t>Moln</w:t>
      </w:r>
      <w:proofErr w:type="spellEnd"/>
      <w:r w:rsidRPr="009D1D13">
        <w:rPr>
          <w:rFonts w:ascii="Times New Roman" w:hAnsi="Times New Roman" w:cs="Times New Roman"/>
          <w:sz w:val="24"/>
          <w:szCs w:val="24"/>
        </w:rPr>
        <w:t>ґ</w:t>
      </w:r>
      <w:proofErr w:type="spellStart"/>
      <w:r w:rsidRPr="009D1D13">
        <w:rPr>
          <w:rFonts w:ascii="Times New Roman" w:hAnsi="Times New Roman" w:cs="Times New Roman"/>
          <w:sz w:val="24"/>
          <w:szCs w:val="24"/>
          <w:lang w:val="en-US"/>
        </w:rPr>
        <w:t>ar</w:t>
      </w:r>
      <w:proofErr w:type="spellEnd"/>
      <w:r w:rsidRPr="009D1D13">
        <w:rPr>
          <w:rFonts w:ascii="Times New Roman" w:hAnsi="Times New Roman" w:cs="Times New Roman"/>
          <w:sz w:val="24"/>
          <w:szCs w:val="24"/>
          <w:lang w:val="en-US"/>
        </w:rPr>
        <w:t xml:space="preserve"> J. </w:t>
      </w:r>
      <w:proofErr w:type="spellStart"/>
      <w:r w:rsidRPr="009D1D13">
        <w:rPr>
          <w:rFonts w:ascii="Times New Roman" w:hAnsi="Times New Roman" w:cs="Times New Roman"/>
          <w:sz w:val="24"/>
          <w:szCs w:val="24"/>
          <w:lang w:val="en-US"/>
        </w:rPr>
        <w:t>Antiproliferative</w:t>
      </w:r>
      <w:proofErr w:type="spellEnd"/>
      <w:r w:rsidRPr="009D1D13">
        <w:rPr>
          <w:rFonts w:ascii="Times New Roman" w:hAnsi="Times New Roman" w:cs="Times New Roman"/>
          <w:sz w:val="24"/>
          <w:szCs w:val="24"/>
          <w:lang w:val="en-US"/>
        </w:rPr>
        <w:t xml:space="preserve"> activity of </w:t>
      </w:r>
      <w:proofErr w:type="spellStart"/>
      <w:r w:rsidRPr="009D1D13">
        <w:rPr>
          <w:rFonts w:ascii="Times New Roman" w:hAnsi="Times New Roman" w:cs="Times New Roman"/>
          <w:sz w:val="24"/>
          <w:szCs w:val="24"/>
          <w:lang w:val="en-US"/>
        </w:rPr>
        <w:t>Polygonaceae</w:t>
      </w:r>
      <w:proofErr w:type="spellEnd"/>
      <w:r w:rsidRPr="009D1D13">
        <w:rPr>
          <w:rFonts w:ascii="Times New Roman" w:hAnsi="Times New Roman" w:cs="Times New Roman"/>
          <w:sz w:val="24"/>
          <w:szCs w:val="24"/>
          <w:lang w:val="en-US"/>
        </w:rPr>
        <w:t xml:space="preserve"> species from the Carpathian Basin against human cancer cell lines // Phytotherapy Research. – 2012. – Vol. 27, № 1. – P. 77–85. </w:t>
      </w:r>
    </w:p>
    <w:p w14:paraId="34BDD116"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proofErr w:type="spellStart"/>
      <w:r w:rsidRPr="009D1D13">
        <w:rPr>
          <w:rFonts w:ascii="Times New Roman" w:hAnsi="Times New Roman" w:cs="Times New Roman"/>
          <w:sz w:val="24"/>
          <w:szCs w:val="24"/>
          <w:lang w:val="en-US"/>
        </w:rPr>
        <w:t>Anke</w:t>
      </w:r>
      <w:proofErr w:type="spellEnd"/>
      <w:r w:rsidRPr="009D1D13">
        <w:rPr>
          <w:rFonts w:ascii="Times New Roman" w:hAnsi="Times New Roman" w:cs="Times New Roman"/>
          <w:sz w:val="24"/>
          <w:szCs w:val="24"/>
          <w:lang w:val="en-US"/>
        </w:rPr>
        <w:t xml:space="preserve"> H., Sterner O. Comparison of the antimicrobial and cytotoxic activities of twenty unsaturated sesquiterpene dialdehydes from plants and mushrooms // Planta Medica. – 1991. – Vol. 57, № 4. – P. 344–346. </w:t>
      </w:r>
    </w:p>
    <w:p w14:paraId="710B10BB"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t xml:space="preserve">Yang Y., Yu T., Jang H.-J. In vitro and in vivo anti-inflammatory activities of Polygonum hydropiper methanol extract // Journal of Ethnopharmacology. – 2012. – Vol. 139, № 2. – P. 616–625. </w:t>
      </w:r>
    </w:p>
    <w:p w14:paraId="508DCAAC"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t xml:space="preserve">Fukuyama T.Y., Asakawa Y. </w:t>
      </w:r>
      <w:proofErr w:type="spellStart"/>
      <w:r w:rsidRPr="009D1D13">
        <w:rPr>
          <w:rFonts w:ascii="Times New Roman" w:hAnsi="Times New Roman" w:cs="Times New Roman"/>
          <w:sz w:val="24"/>
          <w:szCs w:val="24"/>
          <w:lang w:val="en-US"/>
        </w:rPr>
        <w:t>Polygonolide</w:t>
      </w:r>
      <w:proofErr w:type="spellEnd"/>
      <w:r w:rsidRPr="009D1D13">
        <w:rPr>
          <w:rFonts w:ascii="Times New Roman" w:hAnsi="Times New Roman" w:cs="Times New Roman"/>
          <w:sz w:val="24"/>
          <w:szCs w:val="24"/>
          <w:lang w:val="en-US"/>
        </w:rPr>
        <w:t xml:space="preserve">, an </w:t>
      </w:r>
      <w:proofErr w:type="spellStart"/>
      <w:r w:rsidRPr="009D1D13">
        <w:rPr>
          <w:rFonts w:ascii="Times New Roman" w:hAnsi="Times New Roman" w:cs="Times New Roman"/>
          <w:sz w:val="24"/>
          <w:szCs w:val="24"/>
          <w:lang w:val="en-US"/>
        </w:rPr>
        <w:t>isocoumarin</w:t>
      </w:r>
      <w:proofErr w:type="spellEnd"/>
      <w:r w:rsidRPr="009D1D13">
        <w:rPr>
          <w:rFonts w:ascii="Times New Roman" w:hAnsi="Times New Roman" w:cs="Times New Roman"/>
          <w:sz w:val="24"/>
          <w:szCs w:val="24"/>
          <w:lang w:val="en-US"/>
        </w:rPr>
        <w:t xml:space="preserve"> from Polygonum hydropiper possessing anti-inflammatory activity // Phytochemistry. – 1986. – Vol. 25, № 2. – P. 517–520. </w:t>
      </w:r>
    </w:p>
    <w:p w14:paraId="6AA50252"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proofErr w:type="spellStart"/>
      <w:r w:rsidRPr="009D1D13">
        <w:rPr>
          <w:rFonts w:ascii="Times New Roman" w:hAnsi="Times New Roman" w:cs="Times New Roman"/>
          <w:sz w:val="24"/>
          <w:szCs w:val="24"/>
          <w:lang w:val="en-US"/>
        </w:rPr>
        <w:t>Sayah</w:t>
      </w:r>
      <w:proofErr w:type="spellEnd"/>
      <w:r w:rsidRPr="009D1D13">
        <w:rPr>
          <w:rFonts w:ascii="Times New Roman" w:hAnsi="Times New Roman" w:cs="Times New Roman"/>
          <w:sz w:val="24"/>
          <w:szCs w:val="24"/>
          <w:lang w:val="en-US"/>
        </w:rPr>
        <w:t xml:space="preserve"> M. El, </w:t>
      </w:r>
      <w:proofErr w:type="spellStart"/>
      <w:r w:rsidRPr="009D1D13">
        <w:rPr>
          <w:rFonts w:ascii="Times New Roman" w:hAnsi="Times New Roman" w:cs="Times New Roman"/>
          <w:sz w:val="24"/>
          <w:szCs w:val="24"/>
          <w:lang w:val="en-US"/>
        </w:rPr>
        <w:t>Cechinel</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Filho</w:t>
      </w:r>
      <w:proofErr w:type="spellEnd"/>
      <w:r w:rsidRPr="009D1D13">
        <w:rPr>
          <w:rFonts w:ascii="Times New Roman" w:hAnsi="Times New Roman" w:cs="Times New Roman"/>
          <w:sz w:val="24"/>
          <w:szCs w:val="24"/>
          <w:lang w:val="en-US"/>
        </w:rPr>
        <w:t xml:space="preserve"> V., </w:t>
      </w:r>
      <w:proofErr w:type="spellStart"/>
      <w:r w:rsidRPr="009D1D13">
        <w:rPr>
          <w:rFonts w:ascii="Times New Roman" w:hAnsi="Times New Roman" w:cs="Times New Roman"/>
          <w:sz w:val="24"/>
          <w:szCs w:val="24"/>
          <w:lang w:val="en-US"/>
        </w:rPr>
        <w:t>Yunes</w:t>
      </w:r>
      <w:proofErr w:type="spellEnd"/>
      <w:r w:rsidRPr="009D1D13">
        <w:rPr>
          <w:rFonts w:ascii="Times New Roman" w:hAnsi="Times New Roman" w:cs="Times New Roman"/>
          <w:sz w:val="24"/>
          <w:szCs w:val="24"/>
          <w:lang w:val="en-US"/>
        </w:rPr>
        <w:t xml:space="preserve"> R. A., Pinheiro T. R., Calixto J. B. Action of </w:t>
      </w:r>
      <w:proofErr w:type="spellStart"/>
      <w:r w:rsidRPr="009D1D13">
        <w:rPr>
          <w:rFonts w:ascii="Times New Roman" w:hAnsi="Times New Roman" w:cs="Times New Roman"/>
          <w:sz w:val="24"/>
          <w:szCs w:val="24"/>
          <w:lang w:val="en-US"/>
        </w:rPr>
        <w:t>polygodial</w:t>
      </w:r>
      <w:proofErr w:type="spellEnd"/>
      <w:r w:rsidRPr="009D1D13">
        <w:rPr>
          <w:rFonts w:ascii="Times New Roman" w:hAnsi="Times New Roman" w:cs="Times New Roman"/>
          <w:sz w:val="24"/>
          <w:szCs w:val="24"/>
          <w:lang w:val="en-US"/>
        </w:rPr>
        <w:t xml:space="preserve">, a </w:t>
      </w:r>
      <w:proofErr w:type="spellStart"/>
      <w:r w:rsidRPr="009D1D13">
        <w:rPr>
          <w:rFonts w:ascii="Times New Roman" w:hAnsi="Times New Roman" w:cs="Times New Roman"/>
          <w:sz w:val="24"/>
          <w:szCs w:val="24"/>
          <w:lang w:val="en-US"/>
        </w:rPr>
        <w:t>sesquiterpene</w:t>
      </w:r>
      <w:proofErr w:type="spellEnd"/>
      <w:r w:rsidRPr="009D1D13">
        <w:rPr>
          <w:rFonts w:ascii="Times New Roman" w:hAnsi="Times New Roman" w:cs="Times New Roman"/>
          <w:sz w:val="24"/>
          <w:szCs w:val="24"/>
          <w:lang w:val="en-US"/>
        </w:rPr>
        <w:t xml:space="preserve"> isolated from </w:t>
      </w:r>
      <w:proofErr w:type="spellStart"/>
      <w:r w:rsidRPr="009D1D13">
        <w:rPr>
          <w:rFonts w:ascii="Times New Roman" w:hAnsi="Times New Roman" w:cs="Times New Roman"/>
          <w:sz w:val="24"/>
          <w:szCs w:val="24"/>
          <w:lang w:val="en-US"/>
        </w:rPr>
        <w:t>Drymis</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winteri</w:t>
      </w:r>
      <w:proofErr w:type="spellEnd"/>
      <w:r w:rsidRPr="009D1D13">
        <w:rPr>
          <w:rFonts w:ascii="Times New Roman" w:hAnsi="Times New Roman" w:cs="Times New Roman"/>
          <w:sz w:val="24"/>
          <w:szCs w:val="24"/>
          <w:lang w:val="en-US"/>
        </w:rPr>
        <w:t xml:space="preserve">, in the guinea-pig ileum and trachea “in vitro” // European Journal of Pharmacology. – 1998. – Vol. 344, № 2-3. – P. 215–221. </w:t>
      </w:r>
    </w:p>
    <w:p w14:paraId="5756FBD3"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t>da Cunha F. M., Fr</w:t>
      </w:r>
      <w:r w:rsidRPr="009D1D13">
        <w:rPr>
          <w:rFonts w:ascii="Times New Roman" w:hAnsi="Times New Roman" w:cs="Times New Roman"/>
          <w:sz w:val="24"/>
          <w:szCs w:val="24"/>
        </w:rPr>
        <w:t>Ё</w:t>
      </w:r>
      <w:r w:rsidRPr="009D1D13">
        <w:rPr>
          <w:rFonts w:ascii="Times New Roman" w:hAnsi="Times New Roman" w:cs="Times New Roman"/>
          <w:sz w:val="24"/>
          <w:szCs w:val="24"/>
          <w:lang w:val="en-US"/>
        </w:rPr>
        <w:t xml:space="preserve">ode T. S., Mendes G. L. Additional evidence for the anti-inflammatory and anti-allergic properties of the sesquiterpene polygodial // Life Sciences. – 2001. – Vol. 70, № 2. – P. 159–169. </w:t>
      </w:r>
    </w:p>
    <w:p w14:paraId="3F07A70B"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lastRenderedPageBreak/>
        <w:t xml:space="preserve">Rahman E., </w:t>
      </w:r>
      <w:proofErr w:type="spellStart"/>
      <w:r w:rsidRPr="009D1D13">
        <w:rPr>
          <w:rFonts w:ascii="Times New Roman" w:hAnsi="Times New Roman" w:cs="Times New Roman"/>
          <w:sz w:val="24"/>
          <w:szCs w:val="24"/>
          <w:lang w:val="en-US"/>
        </w:rPr>
        <w:t>Goni</w:t>
      </w:r>
      <w:proofErr w:type="spellEnd"/>
      <w:r w:rsidRPr="009D1D13">
        <w:rPr>
          <w:rFonts w:ascii="Times New Roman" w:hAnsi="Times New Roman" w:cs="Times New Roman"/>
          <w:sz w:val="24"/>
          <w:szCs w:val="24"/>
          <w:lang w:val="en-US"/>
        </w:rPr>
        <w:t xml:space="preserve"> S. A., Rahman M. T., Ahmed M. </w:t>
      </w:r>
      <w:proofErr w:type="spellStart"/>
      <w:r w:rsidRPr="009D1D13">
        <w:rPr>
          <w:rFonts w:ascii="Times New Roman" w:hAnsi="Times New Roman" w:cs="Times New Roman"/>
          <w:sz w:val="24"/>
          <w:szCs w:val="24"/>
          <w:lang w:val="en-US"/>
        </w:rPr>
        <w:t>Antinociceptive</w:t>
      </w:r>
      <w:proofErr w:type="spellEnd"/>
      <w:r w:rsidRPr="009D1D13">
        <w:rPr>
          <w:rFonts w:ascii="Times New Roman" w:hAnsi="Times New Roman" w:cs="Times New Roman"/>
          <w:sz w:val="24"/>
          <w:szCs w:val="24"/>
          <w:lang w:val="en-US"/>
        </w:rPr>
        <w:t xml:space="preserve"> activity of </w:t>
      </w:r>
      <w:proofErr w:type="spellStart"/>
      <w:r w:rsidRPr="009D1D13">
        <w:rPr>
          <w:rFonts w:ascii="Times New Roman" w:hAnsi="Times New Roman" w:cs="Times New Roman"/>
          <w:sz w:val="24"/>
          <w:szCs w:val="24"/>
          <w:lang w:val="en-US"/>
        </w:rPr>
        <w:t>Polygonum</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hydropiper</w:t>
      </w:r>
      <w:proofErr w:type="spellEnd"/>
      <w:r w:rsidRPr="009D1D13">
        <w:rPr>
          <w:rFonts w:ascii="Times New Roman" w:hAnsi="Times New Roman" w:cs="Times New Roman"/>
          <w:sz w:val="24"/>
          <w:szCs w:val="24"/>
          <w:lang w:val="en-US"/>
        </w:rPr>
        <w:t xml:space="preserve"> // </w:t>
      </w:r>
      <w:proofErr w:type="spellStart"/>
      <w:r w:rsidRPr="009D1D13">
        <w:rPr>
          <w:rFonts w:ascii="Times New Roman" w:hAnsi="Times New Roman" w:cs="Times New Roman"/>
          <w:sz w:val="24"/>
          <w:szCs w:val="24"/>
          <w:lang w:val="en-US"/>
        </w:rPr>
        <w:t>Fitoterapia</w:t>
      </w:r>
      <w:proofErr w:type="spellEnd"/>
      <w:r w:rsidRPr="009D1D13">
        <w:rPr>
          <w:rFonts w:ascii="Times New Roman" w:hAnsi="Times New Roman" w:cs="Times New Roman"/>
          <w:sz w:val="24"/>
          <w:szCs w:val="24"/>
          <w:lang w:val="en-US"/>
        </w:rPr>
        <w:t xml:space="preserve">. – 2002 – Vol. 73, № 7-8, P. 704–706. </w:t>
      </w:r>
    </w:p>
    <w:p w14:paraId="23A01F39"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t xml:space="preserve">Mendes G. L., Santos A. R. S., Campos M. M. </w:t>
      </w:r>
      <w:proofErr w:type="spellStart"/>
      <w:r w:rsidRPr="009D1D13">
        <w:rPr>
          <w:rFonts w:ascii="Times New Roman" w:hAnsi="Times New Roman" w:cs="Times New Roman"/>
          <w:sz w:val="24"/>
          <w:szCs w:val="24"/>
          <w:lang w:val="en-US"/>
        </w:rPr>
        <w:t>Antihyperalgesic</w:t>
      </w:r>
      <w:proofErr w:type="spellEnd"/>
      <w:r w:rsidRPr="009D1D13">
        <w:rPr>
          <w:rFonts w:ascii="Times New Roman" w:hAnsi="Times New Roman" w:cs="Times New Roman"/>
          <w:sz w:val="24"/>
          <w:szCs w:val="24"/>
          <w:lang w:val="en-US"/>
        </w:rPr>
        <w:t xml:space="preserve"> properties of the extract and of the main sesquiterpene polygodial isolated from the barks of </w:t>
      </w:r>
      <w:proofErr w:type="spellStart"/>
      <w:r w:rsidRPr="009D1D13">
        <w:rPr>
          <w:rFonts w:ascii="Times New Roman" w:hAnsi="Times New Roman" w:cs="Times New Roman"/>
          <w:sz w:val="24"/>
          <w:szCs w:val="24"/>
          <w:lang w:val="en-US"/>
        </w:rPr>
        <w:t>Drymis</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winteri</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Winteraceae</w:t>
      </w:r>
      <w:proofErr w:type="spellEnd"/>
      <w:r w:rsidRPr="009D1D13">
        <w:rPr>
          <w:rFonts w:ascii="Times New Roman" w:hAnsi="Times New Roman" w:cs="Times New Roman"/>
          <w:sz w:val="24"/>
          <w:szCs w:val="24"/>
          <w:lang w:val="en-US"/>
        </w:rPr>
        <w:t xml:space="preserve">) // Life Sciences. – 1998. – Vol. 63, № 5. - P. 369–381. </w:t>
      </w:r>
    </w:p>
    <w:p w14:paraId="50DA9975"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t xml:space="preserve">Mendes G. L., Santos A. R. S., </w:t>
      </w:r>
      <w:proofErr w:type="spellStart"/>
      <w:r w:rsidRPr="009D1D13">
        <w:rPr>
          <w:rFonts w:ascii="Times New Roman" w:hAnsi="Times New Roman" w:cs="Times New Roman"/>
          <w:sz w:val="24"/>
          <w:szCs w:val="24"/>
          <w:lang w:val="en-US"/>
        </w:rPr>
        <w:t>Malheiros</w:t>
      </w:r>
      <w:proofErr w:type="spellEnd"/>
      <w:r w:rsidRPr="009D1D13">
        <w:rPr>
          <w:rFonts w:ascii="Times New Roman" w:hAnsi="Times New Roman" w:cs="Times New Roman"/>
          <w:sz w:val="24"/>
          <w:szCs w:val="24"/>
          <w:lang w:val="en-US"/>
        </w:rPr>
        <w:t xml:space="preserve"> A., </w:t>
      </w:r>
      <w:proofErr w:type="spellStart"/>
      <w:r w:rsidRPr="009D1D13">
        <w:rPr>
          <w:rFonts w:ascii="Times New Roman" w:hAnsi="Times New Roman" w:cs="Times New Roman"/>
          <w:sz w:val="24"/>
          <w:szCs w:val="24"/>
          <w:lang w:val="en-US"/>
        </w:rPr>
        <w:t>Cechinel</w:t>
      </w:r>
      <w:proofErr w:type="spellEnd"/>
      <w:r w:rsidRPr="009D1D13">
        <w:rPr>
          <w:rFonts w:ascii="Times New Roman" w:hAnsi="Times New Roman" w:cs="Times New Roman"/>
          <w:sz w:val="24"/>
          <w:szCs w:val="24"/>
          <w:lang w:val="en-US"/>
        </w:rPr>
        <w:t xml:space="preserve"> V., </w:t>
      </w:r>
      <w:proofErr w:type="spellStart"/>
      <w:r w:rsidRPr="009D1D13">
        <w:rPr>
          <w:rFonts w:ascii="Times New Roman" w:hAnsi="Times New Roman" w:cs="Times New Roman"/>
          <w:sz w:val="24"/>
          <w:szCs w:val="24"/>
          <w:lang w:val="en-US"/>
        </w:rPr>
        <w:t>Filho</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Yunes</w:t>
      </w:r>
      <w:proofErr w:type="spellEnd"/>
      <w:r w:rsidRPr="009D1D13">
        <w:rPr>
          <w:rFonts w:ascii="Times New Roman" w:hAnsi="Times New Roman" w:cs="Times New Roman"/>
          <w:sz w:val="24"/>
          <w:szCs w:val="24"/>
          <w:lang w:val="en-US"/>
        </w:rPr>
        <w:t xml:space="preserve"> R.A., </w:t>
      </w:r>
      <w:proofErr w:type="spellStart"/>
      <w:r w:rsidRPr="009D1D13">
        <w:rPr>
          <w:rFonts w:ascii="Times New Roman" w:hAnsi="Times New Roman" w:cs="Times New Roman"/>
          <w:sz w:val="24"/>
          <w:szCs w:val="24"/>
          <w:lang w:val="en-US"/>
        </w:rPr>
        <w:t>Calixto</w:t>
      </w:r>
      <w:proofErr w:type="spellEnd"/>
      <w:r w:rsidRPr="009D1D13">
        <w:rPr>
          <w:rFonts w:ascii="Times New Roman" w:hAnsi="Times New Roman" w:cs="Times New Roman"/>
          <w:sz w:val="24"/>
          <w:szCs w:val="24"/>
          <w:lang w:val="en-US"/>
        </w:rPr>
        <w:t xml:space="preserve"> J. B. Assessment of mechanisms involved in antinociception caused by sesquiterpene polygodial // Journal of Pharmacology and Experimental Therapeutics. – 2000. – Vol. 292, № 1. – P. 164–172. </w:t>
      </w:r>
    </w:p>
    <w:p w14:paraId="6D3E0FD8"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t xml:space="preserve">Garg S. K., Mathur V. S., Chaudhury R. R. Screening of Indian plants for antifertility activity // Indian Journal of Experimental Biology. – 1978. – Vol. 16, № 10. – P. 1077–1079. </w:t>
      </w:r>
    </w:p>
    <w:p w14:paraId="00F2B25B"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t>Hazarika A.</w:t>
      </w:r>
      <w:proofErr w:type="gramStart"/>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Sarma</w:t>
      </w:r>
      <w:proofErr w:type="spellEnd"/>
      <w:proofErr w:type="gramEnd"/>
      <w:r w:rsidRPr="009D1D13">
        <w:rPr>
          <w:rFonts w:ascii="Times New Roman" w:hAnsi="Times New Roman" w:cs="Times New Roman"/>
          <w:sz w:val="24"/>
          <w:szCs w:val="24"/>
          <w:lang w:val="en-US"/>
        </w:rPr>
        <w:t xml:space="preserve"> H. N. Polygonum hydropiper crude root extract mimics estrogenic properties in females: evidence of uterine protein profiles studied by sodium dodecyl sulfate polyacrylamide gel electrophoresis // </w:t>
      </w:r>
      <w:proofErr w:type="spellStart"/>
      <w:r w:rsidRPr="009D1D13">
        <w:rPr>
          <w:rFonts w:ascii="Times New Roman" w:hAnsi="Times New Roman" w:cs="Times New Roman"/>
          <w:sz w:val="24"/>
          <w:szCs w:val="24"/>
          <w:lang w:val="en-US"/>
        </w:rPr>
        <w:t>ReproductiveMedicine</w:t>
      </w:r>
      <w:proofErr w:type="spellEnd"/>
      <w:r w:rsidRPr="009D1D13">
        <w:rPr>
          <w:rFonts w:ascii="Times New Roman" w:hAnsi="Times New Roman" w:cs="Times New Roman"/>
          <w:sz w:val="24"/>
          <w:szCs w:val="24"/>
          <w:lang w:val="en-US"/>
        </w:rPr>
        <w:t xml:space="preserve"> and Biology. – 2006. – Vol. 5, № 2. – P. 155–160. </w:t>
      </w:r>
    </w:p>
    <w:p w14:paraId="79B0FB49"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t xml:space="preserve">Goswami P., Hazarika A., </w:t>
      </w:r>
      <w:proofErr w:type="spellStart"/>
      <w:r w:rsidRPr="009D1D13">
        <w:rPr>
          <w:rFonts w:ascii="Times New Roman" w:hAnsi="Times New Roman" w:cs="Times New Roman"/>
          <w:sz w:val="24"/>
          <w:szCs w:val="24"/>
          <w:lang w:val="en-US"/>
        </w:rPr>
        <w:t>Sarma</w:t>
      </w:r>
      <w:proofErr w:type="spellEnd"/>
      <w:r w:rsidRPr="009D1D13">
        <w:rPr>
          <w:rFonts w:ascii="Times New Roman" w:hAnsi="Times New Roman" w:cs="Times New Roman"/>
          <w:sz w:val="24"/>
          <w:szCs w:val="24"/>
          <w:lang w:val="en-US"/>
        </w:rPr>
        <w:t xml:space="preserve"> H. N. Root extract of Polygonum hydropiper alters the expression of rat uterine protein profile in presence and absence of ovary in-situ during </w:t>
      </w:r>
      <w:proofErr w:type="spellStart"/>
      <w:r w:rsidRPr="009D1D13">
        <w:rPr>
          <w:rFonts w:ascii="Times New Roman" w:hAnsi="Times New Roman" w:cs="Times New Roman"/>
          <w:sz w:val="24"/>
          <w:szCs w:val="24"/>
          <w:lang w:val="en-US"/>
        </w:rPr>
        <w:t>periimplantation</w:t>
      </w:r>
      <w:proofErr w:type="spellEnd"/>
      <w:r w:rsidRPr="009D1D13">
        <w:rPr>
          <w:rFonts w:ascii="Times New Roman" w:hAnsi="Times New Roman" w:cs="Times New Roman"/>
          <w:sz w:val="24"/>
          <w:szCs w:val="24"/>
          <w:lang w:val="en-US"/>
        </w:rPr>
        <w:t xml:space="preserve"> period: evidence on SDA-PAGE // Journal of Reproduction and Contraception. – 2009. – Vol. 20, № 4. – P. 223–236. </w:t>
      </w:r>
    </w:p>
    <w:p w14:paraId="15A52280"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lang w:val="en-US"/>
        </w:rPr>
        <w:t xml:space="preserve">Goswami P., Hazarika A., </w:t>
      </w:r>
      <w:proofErr w:type="spellStart"/>
      <w:r w:rsidRPr="009D1D13">
        <w:rPr>
          <w:rFonts w:ascii="Times New Roman" w:hAnsi="Times New Roman" w:cs="Times New Roman"/>
          <w:sz w:val="24"/>
          <w:szCs w:val="24"/>
          <w:lang w:val="en-US"/>
        </w:rPr>
        <w:t>Sarma</w:t>
      </w:r>
      <w:proofErr w:type="spellEnd"/>
      <w:r w:rsidRPr="009D1D13">
        <w:rPr>
          <w:rFonts w:ascii="Times New Roman" w:hAnsi="Times New Roman" w:cs="Times New Roman"/>
          <w:sz w:val="24"/>
          <w:szCs w:val="24"/>
          <w:lang w:val="en-US"/>
        </w:rPr>
        <w:t xml:space="preserve"> H. N. Chromatographic fraction of </w:t>
      </w:r>
      <w:proofErr w:type="spellStart"/>
      <w:r w:rsidRPr="009D1D13">
        <w:rPr>
          <w:rFonts w:ascii="Times New Roman" w:hAnsi="Times New Roman" w:cs="Times New Roman"/>
          <w:sz w:val="24"/>
          <w:szCs w:val="24"/>
          <w:lang w:val="en-US"/>
        </w:rPr>
        <w:t>Polygonum</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hydopiper</w:t>
      </w:r>
      <w:proofErr w:type="spellEnd"/>
      <w:r w:rsidRPr="009D1D13">
        <w:rPr>
          <w:rFonts w:ascii="Times New Roman" w:hAnsi="Times New Roman" w:cs="Times New Roman"/>
          <w:sz w:val="24"/>
          <w:szCs w:val="24"/>
          <w:lang w:val="en-US"/>
        </w:rPr>
        <w:t xml:space="preserve"> root modulates the expression of transforming growth factor-</w:t>
      </w:r>
      <w:r w:rsidRPr="009D1D13">
        <w:rPr>
          <w:rFonts w:ascii="Times New Roman" w:hAnsi="Times New Roman" w:cs="Times New Roman"/>
          <w:noProof/>
          <w:sz w:val="24"/>
          <w:szCs w:val="24"/>
          <w:lang w:eastAsia="ru-RU"/>
        </w:rPr>
        <w:drawing>
          <wp:inline distT="0" distB="0" distL="0" distR="0" wp14:anchorId="6E6D3005" wp14:editId="6DD82CA5">
            <wp:extent cx="101600" cy="16510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5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Pr="009D1D13">
        <w:rPr>
          <w:rFonts w:ascii="Times New Roman" w:hAnsi="Times New Roman" w:cs="Times New Roman"/>
          <w:sz w:val="24"/>
          <w:szCs w:val="24"/>
          <w:lang w:val="en-US"/>
        </w:rPr>
        <w:t>I (TGF-</w:t>
      </w:r>
      <w:r w:rsidRPr="009D1D13">
        <w:rPr>
          <w:rFonts w:ascii="Times New Roman" w:hAnsi="Times New Roman" w:cs="Times New Roman"/>
          <w:noProof/>
          <w:sz w:val="24"/>
          <w:szCs w:val="24"/>
          <w:lang w:eastAsia="ru-RU"/>
        </w:rPr>
        <w:drawing>
          <wp:inline distT="0" distB="0" distL="0" distR="0" wp14:anchorId="1935A776" wp14:editId="3A661489">
            <wp:extent cx="101600" cy="1651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5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Pr="009D1D13">
        <w:rPr>
          <w:rFonts w:ascii="Times New Roman" w:hAnsi="Times New Roman" w:cs="Times New Roman"/>
          <w:sz w:val="24"/>
          <w:szCs w:val="24"/>
          <w:lang w:val="en-US"/>
        </w:rPr>
        <w:t xml:space="preserve">I) in rat uterus during days 2–6 of gestation // Journal of Reproduction and Contraception. – 2011. – Vol. 22, №. </w:t>
      </w:r>
      <w:r w:rsidRPr="009D1D13">
        <w:rPr>
          <w:rFonts w:ascii="Times New Roman" w:hAnsi="Times New Roman" w:cs="Times New Roman"/>
          <w:sz w:val="24"/>
          <w:szCs w:val="24"/>
        </w:rPr>
        <w:t xml:space="preserve">3. – P. 153–167. </w:t>
      </w:r>
    </w:p>
    <w:p w14:paraId="7B2934A1"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t xml:space="preserve">Lee S.-H., Kim B., Oh M. J. </w:t>
      </w:r>
      <w:proofErr w:type="spellStart"/>
      <w:r w:rsidRPr="009D1D13">
        <w:rPr>
          <w:rFonts w:ascii="Times New Roman" w:hAnsi="Times New Roman" w:cs="Times New Roman"/>
          <w:sz w:val="24"/>
          <w:szCs w:val="24"/>
          <w:lang w:val="en-US"/>
        </w:rPr>
        <w:t>Persicaria</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hydropiper</w:t>
      </w:r>
      <w:proofErr w:type="spellEnd"/>
      <w:r w:rsidRPr="009D1D13">
        <w:rPr>
          <w:rFonts w:ascii="Times New Roman" w:hAnsi="Times New Roman" w:cs="Times New Roman"/>
          <w:sz w:val="24"/>
          <w:szCs w:val="24"/>
          <w:lang w:val="en-US"/>
        </w:rPr>
        <w:t xml:space="preserve"> (L.) </w:t>
      </w:r>
      <w:proofErr w:type="spellStart"/>
      <w:r w:rsidRPr="009D1D13">
        <w:rPr>
          <w:rFonts w:ascii="Times New Roman" w:hAnsi="Times New Roman" w:cs="Times New Roman"/>
          <w:sz w:val="24"/>
          <w:szCs w:val="24"/>
          <w:lang w:val="en-US"/>
        </w:rPr>
        <w:t>spach</w:t>
      </w:r>
      <w:proofErr w:type="spellEnd"/>
      <w:r w:rsidRPr="009D1D13">
        <w:rPr>
          <w:rFonts w:ascii="Times New Roman" w:hAnsi="Times New Roman" w:cs="Times New Roman"/>
          <w:sz w:val="24"/>
          <w:szCs w:val="24"/>
          <w:lang w:val="en-US"/>
        </w:rPr>
        <w:t xml:space="preserve"> and its flavonoid components, </w:t>
      </w:r>
      <w:proofErr w:type="spellStart"/>
      <w:r w:rsidRPr="009D1D13">
        <w:rPr>
          <w:rFonts w:ascii="Times New Roman" w:hAnsi="Times New Roman" w:cs="Times New Roman"/>
          <w:sz w:val="24"/>
          <w:szCs w:val="24"/>
          <w:lang w:val="en-US"/>
        </w:rPr>
        <w:t>isoquercitrin</w:t>
      </w:r>
      <w:proofErr w:type="spellEnd"/>
      <w:r w:rsidRPr="009D1D13">
        <w:rPr>
          <w:rFonts w:ascii="Times New Roman" w:hAnsi="Times New Roman" w:cs="Times New Roman"/>
          <w:sz w:val="24"/>
          <w:szCs w:val="24"/>
          <w:lang w:val="en-US"/>
        </w:rPr>
        <w:t xml:space="preserve"> and </w:t>
      </w:r>
      <w:proofErr w:type="spellStart"/>
      <w:r w:rsidRPr="009D1D13">
        <w:rPr>
          <w:rFonts w:ascii="Times New Roman" w:hAnsi="Times New Roman" w:cs="Times New Roman"/>
          <w:sz w:val="24"/>
          <w:szCs w:val="24"/>
          <w:lang w:val="en-US"/>
        </w:rPr>
        <w:t>isorhamnetin</w:t>
      </w:r>
      <w:proofErr w:type="spellEnd"/>
      <w:r w:rsidRPr="009D1D13">
        <w:rPr>
          <w:rFonts w:ascii="Times New Roman" w:hAnsi="Times New Roman" w:cs="Times New Roman"/>
          <w:sz w:val="24"/>
          <w:szCs w:val="24"/>
          <w:lang w:val="en-US"/>
        </w:rPr>
        <w:t xml:space="preserve">, activate </w:t>
      </w:r>
      <w:proofErr w:type="spellStart"/>
      <w:r w:rsidRPr="009D1D13">
        <w:rPr>
          <w:rFonts w:ascii="Times New Roman" w:hAnsi="Times New Roman" w:cs="Times New Roman"/>
          <w:sz w:val="24"/>
          <w:szCs w:val="24"/>
          <w:lang w:val="en-US"/>
        </w:rPr>
        <w:t>theWnt</w:t>
      </w:r>
      <w:proofErr w:type="spellEnd"/>
      <w:r w:rsidRPr="009D1D13">
        <w:rPr>
          <w:rFonts w:ascii="Times New Roman" w:hAnsi="Times New Roman" w:cs="Times New Roman"/>
          <w:sz w:val="24"/>
          <w:szCs w:val="24"/>
          <w:lang w:val="en-US"/>
        </w:rPr>
        <w:t>/-</w:t>
      </w:r>
      <w:r w:rsidRPr="009D1D13">
        <w:rPr>
          <w:rFonts w:ascii="Times New Roman" w:hAnsi="Times New Roman" w:cs="Times New Roman"/>
          <w:noProof/>
          <w:sz w:val="24"/>
          <w:szCs w:val="24"/>
          <w:lang w:eastAsia="ru-RU"/>
        </w:rPr>
        <w:drawing>
          <wp:inline distT="0" distB="0" distL="0" distR="0" wp14:anchorId="792EAE39" wp14:editId="0EDEB479">
            <wp:extent cx="101600" cy="1651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5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Pr="009D1D13">
        <w:rPr>
          <w:rFonts w:ascii="Times New Roman" w:hAnsi="Times New Roman" w:cs="Times New Roman"/>
          <w:sz w:val="24"/>
          <w:szCs w:val="24"/>
          <w:lang w:val="en-US"/>
        </w:rPr>
        <w:t xml:space="preserve">catenin pathway and inhibit adipocyte differentiation of 3T3-L1 cells // Phytotherapy Research. – 2011. – Vol. 25, № 11. – P. 1629–1635. </w:t>
      </w:r>
    </w:p>
    <w:p w14:paraId="76D5042A"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t xml:space="preserve">Ma C. J., Lee K. Y., </w:t>
      </w:r>
      <w:proofErr w:type="spellStart"/>
      <w:r w:rsidRPr="009D1D13">
        <w:rPr>
          <w:rFonts w:ascii="Times New Roman" w:hAnsi="Times New Roman" w:cs="Times New Roman"/>
          <w:sz w:val="24"/>
          <w:szCs w:val="24"/>
          <w:lang w:val="en-US"/>
        </w:rPr>
        <w:t>Jeong</w:t>
      </w:r>
      <w:proofErr w:type="spellEnd"/>
      <w:r w:rsidRPr="009D1D13">
        <w:rPr>
          <w:rFonts w:ascii="Times New Roman" w:hAnsi="Times New Roman" w:cs="Times New Roman"/>
          <w:sz w:val="24"/>
          <w:szCs w:val="24"/>
          <w:lang w:val="en-US"/>
        </w:rPr>
        <w:t xml:space="preserve"> E. J. </w:t>
      </w:r>
      <w:proofErr w:type="spellStart"/>
      <w:r w:rsidRPr="009D1D13">
        <w:rPr>
          <w:rFonts w:ascii="Times New Roman" w:hAnsi="Times New Roman" w:cs="Times New Roman"/>
          <w:sz w:val="24"/>
          <w:szCs w:val="24"/>
          <w:lang w:val="en-US"/>
        </w:rPr>
        <w:t>Persicarin</w:t>
      </w:r>
      <w:proofErr w:type="spellEnd"/>
      <w:r w:rsidRPr="009D1D13">
        <w:rPr>
          <w:rFonts w:ascii="Times New Roman" w:hAnsi="Times New Roman" w:cs="Times New Roman"/>
          <w:sz w:val="24"/>
          <w:szCs w:val="24"/>
          <w:lang w:val="en-US"/>
        </w:rPr>
        <w:t xml:space="preserve"> from water dropwort (</w:t>
      </w:r>
      <w:proofErr w:type="spellStart"/>
      <w:r w:rsidRPr="009D1D13">
        <w:rPr>
          <w:rFonts w:ascii="Times New Roman" w:hAnsi="Times New Roman" w:cs="Times New Roman"/>
          <w:sz w:val="24"/>
          <w:szCs w:val="24"/>
          <w:lang w:val="en-US"/>
        </w:rPr>
        <w:t>Oenanthe</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javanica</w:t>
      </w:r>
      <w:proofErr w:type="spellEnd"/>
      <w:r w:rsidRPr="009D1D13">
        <w:rPr>
          <w:rFonts w:ascii="Times New Roman" w:hAnsi="Times New Roman" w:cs="Times New Roman"/>
          <w:sz w:val="24"/>
          <w:szCs w:val="24"/>
          <w:lang w:val="en-US"/>
        </w:rPr>
        <w:t xml:space="preserve">) protects primary cultured rat cortical cells </w:t>
      </w:r>
      <w:proofErr w:type="spellStart"/>
      <w:r w:rsidRPr="009D1D13">
        <w:rPr>
          <w:rFonts w:ascii="Times New Roman" w:hAnsi="Times New Roman" w:cs="Times New Roman"/>
          <w:sz w:val="24"/>
          <w:szCs w:val="24"/>
          <w:lang w:val="en-US"/>
        </w:rPr>
        <w:t>fromglutamate</w:t>
      </w:r>
      <w:proofErr w:type="spellEnd"/>
      <w:r w:rsidRPr="009D1D13">
        <w:rPr>
          <w:rFonts w:ascii="Times New Roman" w:hAnsi="Times New Roman" w:cs="Times New Roman"/>
          <w:sz w:val="24"/>
          <w:szCs w:val="24"/>
          <w:lang w:val="en-US"/>
        </w:rPr>
        <w:t xml:space="preserve">-induced neurotoxicity // </w:t>
      </w:r>
      <w:proofErr w:type="spellStart"/>
      <w:r w:rsidRPr="009D1D13">
        <w:rPr>
          <w:rFonts w:ascii="Times New Roman" w:hAnsi="Times New Roman" w:cs="Times New Roman"/>
          <w:sz w:val="24"/>
          <w:szCs w:val="24"/>
          <w:lang w:val="en-US"/>
        </w:rPr>
        <w:t>Phytotherapy</w:t>
      </w:r>
      <w:proofErr w:type="spellEnd"/>
      <w:r w:rsidRPr="009D1D13">
        <w:rPr>
          <w:rFonts w:ascii="Times New Roman" w:hAnsi="Times New Roman" w:cs="Times New Roman"/>
          <w:sz w:val="24"/>
          <w:szCs w:val="24"/>
          <w:lang w:val="en-US"/>
        </w:rPr>
        <w:t xml:space="preserve"> Research. – 2010. – Vol. 24, № 6. – P. 913–918. </w:t>
      </w:r>
    </w:p>
    <w:p w14:paraId="650DACE0"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rPr>
      </w:pPr>
      <w:r w:rsidRPr="009D1D13">
        <w:rPr>
          <w:rFonts w:ascii="Times New Roman" w:hAnsi="Times New Roman" w:cs="Times New Roman"/>
          <w:sz w:val="24"/>
          <w:szCs w:val="24"/>
          <w:lang w:val="en-US"/>
        </w:rPr>
        <w:t xml:space="preserve">Hasan M. F. The Determination of Antibacterial and Antifungal Activities of Polygonum hydropiper (L.) </w:t>
      </w:r>
      <w:proofErr w:type="spellStart"/>
      <w:r w:rsidRPr="009D1D13">
        <w:rPr>
          <w:rFonts w:ascii="Times New Roman" w:hAnsi="Times New Roman" w:cs="Times New Roman"/>
          <w:sz w:val="24"/>
          <w:szCs w:val="24"/>
        </w:rPr>
        <w:t>Root</w:t>
      </w:r>
      <w:proofErr w:type="spellEnd"/>
      <w:r w:rsidRPr="009D1D13">
        <w:rPr>
          <w:rFonts w:ascii="Times New Roman" w:hAnsi="Times New Roman" w:cs="Times New Roman"/>
          <w:sz w:val="24"/>
          <w:szCs w:val="24"/>
        </w:rPr>
        <w:t xml:space="preserve"> </w:t>
      </w:r>
      <w:proofErr w:type="spellStart"/>
      <w:r w:rsidRPr="009D1D13">
        <w:rPr>
          <w:rFonts w:ascii="Times New Roman" w:hAnsi="Times New Roman" w:cs="Times New Roman"/>
          <w:sz w:val="24"/>
          <w:szCs w:val="24"/>
        </w:rPr>
        <w:t>Extract</w:t>
      </w:r>
      <w:proofErr w:type="spellEnd"/>
      <w:r w:rsidRPr="009D1D13">
        <w:rPr>
          <w:rFonts w:ascii="Times New Roman" w:hAnsi="Times New Roman" w:cs="Times New Roman"/>
          <w:sz w:val="24"/>
          <w:szCs w:val="24"/>
        </w:rPr>
        <w:t xml:space="preserve"> // </w:t>
      </w:r>
      <w:proofErr w:type="spellStart"/>
      <w:r w:rsidRPr="009D1D13">
        <w:rPr>
          <w:rFonts w:ascii="Times New Roman" w:hAnsi="Times New Roman" w:cs="Times New Roman"/>
          <w:sz w:val="24"/>
          <w:szCs w:val="24"/>
        </w:rPr>
        <w:t>Advances</w:t>
      </w:r>
      <w:proofErr w:type="spellEnd"/>
      <w:r w:rsidRPr="009D1D13">
        <w:rPr>
          <w:rFonts w:ascii="Times New Roman" w:hAnsi="Times New Roman" w:cs="Times New Roman"/>
          <w:sz w:val="24"/>
          <w:szCs w:val="24"/>
        </w:rPr>
        <w:t xml:space="preserve"> </w:t>
      </w:r>
      <w:proofErr w:type="spellStart"/>
      <w:r w:rsidRPr="009D1D13">
        <w:rPr>
          <w:rFonts w:ascii="Times New Roman" w:hAnsi="Times New Roman" w:cs="Times New Roman"/>
          <w:sz w:val="24"/>
          <w:szCs w:val="24"/>
        </w:rPr>
        <w:t>in</w:t>
      </w:r>
      <w:proofErr w:type="spellEnd"/>
      <w:r w:rsidRPr="009D1D13">
        <w:rPr>
          <w:rFonts w:ascii="Times New Roman" w:hAnsi="Times New Roman" w:cs="Times New Roman"/>
          <w:sz w:val="24"/>
          <w:szCs w:val="24"/>
        </w:rPr>
        <w:t xml:space="preserve"> </w:t>
      </w:r>
      <w:proofErr w:type="spellStart"/>
      <w:r w:rsidRPr="009D1D13">
        <w:rPr>
          <w:rFonts w:ascii="Times New Roman" w:hAnsi="Times New Roman" w:cs="Times New Roman"/>
          <w:sz w:val="24"/>
          <w:szCs w:val="24"/>
        </w:rPr>
        <w:t>Biological</w:t>
      </w:r>
      <w:proofErr w:type="spellEnd"/>
      <w:r w:rsidRPr="009D1D13">
        <w:rPr>
          <w:rFonts w:ascii="Times New Roman" w:hAnsi="Times New Roman" w:cs="Times New Roman"/>
          <w:sz w:val="24"/>
          <w:szCs w:val="24"/>
        </w:rPr>
        <w:t xml:space="preserve"> </w:t>
      </w:r>
      <w:proofErr w:type="spellStart"/>
      <w:r w:rsidRPr="009D1D13">
        <w:rPr>
          <w:rFonts w:ascii="Times New Roman" w:hAnsi="Times New Roman" w:cs="Times New Roman"/>
          <w:sz w:val="24"/>
          <w:szCs w:val="24"/>
        </w:rPr>
        <w:t>Research</w:t>
      </w:r>
      <w:proofErr w:type="spellEnd"/>
      <w:r w:rsidRPr="009D1D13">
        <w:rPr>
          <w:rFonts w:ascii="Times New Roman" w:hAnsi="Times New Roman" w:cs="Times New Roman"/>
          <w:sz w:val="24"/>
          <w:szCs w:val="24"/>
        </w:rPr>
        <w:t xml:space="preserve">. – 2009. – </w:t>
      </w:r>
      <w:proofErr w:type="spellStart"/>
      <w:r w:rsidRPr="009D1D13">
        <w:rPr>
          <w:rFonts w:ascii="Times New Roman" w:hAnsi="Times New Roman" w:cs="Times New Roman"/>
          <w:sz w:val="24"/>
          <w:szCs w:val="24"/>
        </w:rPr>
        <w:t>Vol</w:t>
      </w:r>
      <w:proofErr w:type="spellEnd"/>
      <w:r w:rsidRPr="009D1D13">
        <w:rPr>
          <w:rFonts w:ascii="Times New Roman" w:hAnsi="Times New Roman" w:cs="Times New Roman"/>
          <w:sz w:val="24"/>
          <w:szCs w:val="24"/>
        </w:rPr>
        <w:t xml:space="preserve">. 3, №. 1-2. – P. 53-56. </w:t>
      </w:r>
    </w:p>
    <w:p w14:paraId="58AE03B0"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proofErr w:type="spellStart"/>
      <w:r w:rsidRPr="009D1D13">
        <w:rPr>
          <w:rFonts w:ascii="Times New Roman" w:hAnsi="Times New Roman" w:cs="Times New Roman"/>
          <w:sz w:val="24"/>
          <w:szCs w:val="24"/>
          <w:lang w:val="en-US"/>
        </w:rPr>
        <w:t>Tunon</w:t>
      </w:r>
      <w:proofErr w:type="spellEnd"/>
      <w:r w:rsidRPr="009D1D13">
        <w:rPr>
          <w:rFonts w:ascii="Times New Roman" w:hAnsi="Times New Roman" w:cs="Times New Roman"/>
          <w:sz w:val="24"/>
          <w:szCs w:val="24"/>
          <w:lang w:val="en-US"/>
        </w:rPr>
        <w:t xml:space="preserve"> H., </w:t>
      </w:r>
      <w:proofErr w:type="spellStart"/>
      <w:r w:rsidRPr="009D1D13">
        <w:rPr>
          <w:rFonts w:ascii="Times New Roman" w:hAnsi="Times New Roman" w:cs="Times New Roman"/>
          <w:sz w:val="24"/>
          <w:szCs w:val="24"/>
          <w:lang w:val="en-US"/>
        </w:rPr>
        <w:t>Olavsdotter</w:t>
      </w:r>
      <w:proofErr w:type="spellEnd"/>
      <w:r w:rsidRPr="009D1D13">
        <w:rPr>
          <w:rFonts w:ascii="Times New Roman" w:hAnsi="Times New Roman" w:cs="Times New Roman"/>
          <w:sz w:val="24"/>
          <w:szCs w:val="24"/>
          <w:lang w:val="en-US"/>
        </w:rPr>
        <w:t xml:space="preserve"> C., Bohlin L. Evaluation of anti-inflammatory activity of some Swedish medicinal plants. Inhibition of prostaglandin biosynthesis and PAF-induced exocytosis // Journal of Ethnopharmacology. – 1995. – Vol. 48, № 2. – </w:t>
      </w:r>
      <w:r w:rsidRPr="009D1D13">
        <w:rPr>
          <w:rFonts w:ascii="Times New Roman" w:hAnsi="Times New Roman" w:cs="Times New Roman"/>
          <w:sz w:val="24"/>
          <w:szCs w:val="24"/>
        </w:rPr>
        <w:t>Р</w:t>
      </w:r>
      <w:r w:rsidRPr="009D1D13">
        <w:rPr>
          <w:rFonts w:ascii="Times New Roman" w:hAnsi="Times New Roman" w:cs="Times New Roman"/>
          <w:sz w:val="24"/>
          <w:szCs w:val="24"/>
          <w:lang w:val="en-US"/>
        </w:rPr>
        <w:t xml:space="preserve">. 61-76. </w:t>
      </w:r>
    </w:p>
    <w:p w14:paraId="26D04983"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proofErr w:type="spellStart"/>
      <w:r w:rsidRPr="009D1D13">
        <w:rPr>
          <w:rFonts w:ascii="Times New Roman" w:hAnsi="Times New Roman" w:cs="Times New Roman"/>
          <w:sz w:val="24"/>
          <w:szCs w:val="24"/>
          <w:lang w:val="en-US"/>
        </w:rPr>
        <w:t>Plachcinska</w:t>
      </w:r>
      <w:proofErr w:type="spellEnd"/>
      <w:r w:rsidRPr="009D1D13">
        <w:rPr>
          <w:rFonts w:ascii="Times New Roman" w:hAnsi="Times New Roman" w:cs="Times New Roman"/>
          <w:sz w:val="24"/>
          <w:szCs w:val="24"/>
          <w:lang w:val="en-US"/>
        </w:rPr>
        <w:t xml:space="preserve"> J., </w:t>
      </w:r>
      <w:proofErr w:type="spellStart"/>
      <w:r w:rsidRPr="009D1D13">
        <w:rPr>
          <w:rFonts w:ascii="Times New Roman" w:hAnsi="Times New Roman" w:cs="Times New Roman"/>
          <w:sz w:val="24"/>
          <w:szCs w:val="24"/>
          <w:lang w:val="en-US"/>
        </w:rPr>
        <w:t>Matacz</w:t>
      </w:r>
      <w:proofErr w:type="spellEnd"/>
      <w:r w:rsidRPr="009D1D13">
        <w:rPr>
          <w:rFonts w:ascii="Times New Roman" w:hAnsi="Times New Roman" w:cs="Times New Roman"/>
          <w:sz w:val="24"/>
          <w:szCs w:val="24"/>
          <w:lang w:val="en-US"/>
        </w:rPr>
        <w:t xml:space="preserve"> D., </w:t>
      </w:r>
      <w:proofErr w:type="spellStart"/>
      <w:r w:rsidRPr="009D1D13">
        <w:rPr>
          <w:rFonts w:ascii="Times New Roman" w:hAnsi="Times New Roman" w:cs="Times New Roman"/>
          <w:sz w:val="24"/>
          <w:szCs w:val="24"/>
          <w:lang w:val="en-US"/>
        </w:rPr>
        <w:t>Krzysztofik</w:t>
      </w:r>
      <w:proofErr w:type="spellEnd"/>
      <w:r w:rsidRPr="009D1D13">
        <w:rPr>
          <w:rFonts w:ascii="Times New Roman" w:hAnsi="Times New Roman" w:cs="Times New Roman"/>
          <w:sz w:val="24"/>
          <w:szCs w:val="24"/>
          <w:lang w:val="en-US"/>
        </w:rPr>
        <w:t xml:space="preserve"> R., Dabrowa A., </w:t>
      </w:r>
      <w:proofErr w:type="spellStart"/>
      <w:r w:rsidRPr="009D1D13">
        <w:rPr>
          <w:rFonts w:ascii="Times New Roman" w:hAnsi="Times New Roman" w:cs="Times New Roman"/>
          <w:sz w:val="24"/>
          <w:szCs w:val="24"/>
          <w:lang w:val="en-US"/>
        </w:rPr>
        <w:t>Brzosko</w:t>
      </w:r>
      <w:proofErr w:type="spellEnd"/>
      <w:r w:rsidRPr="009D1D13">
        <w:rPr>
          <w:rFonts w:ascii="Times New Roman" w:hAnsi="Times New Roman" w:cs="Times New Roman"/>
          <w:sz w:val="24"/>
          <w:szCs w:val="24"/>
          <w:lang w:val="en-US"/>
        </w:rPr>
        <w:t xml:space="preserve"> W. J., </w:t>
      </w:r>
      <w:proofErr w:type="spellStart"/>
      <w:r w:rsidRPr="009D1D13">
        <w:rPr>
          <w:rFonts w:ascii="Times New Roman" w:hAnsi="Times New Roman" w:cs="Times New Roman"/>
          <w:sz w:val="24"/>
          <w:szCs w:val="24"/>
          <w:lang w:val="en-US"/>
        </w:rPr>
        <w:t>Ozarowski</w:t>
      </w:r>
      <w:proofErr w:type="spellEnd"/>
      <w:r w:rsidRPr="009D1D13">
        <w:rPr>
          <w:rFonts w:ascii="Times New Roman" w:hAnsi="Times New Roman" w:cs="Times New Roman"/>
          <w:sz w:val="24"/>
          <w:szCs w:val="24"/>
          <w:lang w:val="en-US"/>
        </w:rPr>
        <w:t xml:space="preserve">, A. 1984. Influence of medicinal herbs on the immune system. I. Induction of endogenous interferon // </w:t>
      </w:r>
      <w:proofErr w:type="spellStart"/>
      <w:r w:rsidRPr="009D1D13">
        <w:rPr>
          <w:rFonts w:ascii="Times New Roman" w:hAnsi="Times New Roman" w:cs="Times New Roman"/>
          <w:sz w:val="24"/>
          <w:szCs w:val="24"/>
          <w:lang w:val="en-US"/>
        </w:rPr>
        <w:t>Fitoterapia</w:t>
      </w:r>
      <w:proofErr w:type="spellEnd"/>
      <w:r w:rsidRPr="009D1D13">
        <w:rPr>
          <w:rFonts w:ascii="Times New Roman" w:hAnsi="Times New Roman" w:cs="Times New Roman"/>
          <w:sz w:val="24"/>
          <w:szCs w:val="24"/>
          <w:lang w:val="en-US"/>
        </w:rPr>
        <w:t xml:space="preserve">. – № 55. – P. 346–348. </w:t>
      </w:r>
    </w:p>
    <w:p w14:paraId="1FA0E083"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proofErr w:type="spellStart"/>
      <w:r w:rsidRPr="009D1D13">
        <w:rPr>
          <w:rFonts w:ascii="Times New Roman" w:hAnsi="Times New Roman" w:cs="Times New Roman"/>
          <w:sz w:val="24"/>
          <w:szCs w:val="24"/>
          <w:lang w:val="en-US"/>
        </w:rPr>
        <w:t>Stajner</w:t>
      </w:r>
      <w:proofErr w:type="spellEnd"/>
      <w:r w:rsidRPr="009D1D13">
        <w:rPr>
          <w:rFonts w:ascii="Times New Roman" w:hAnsi="Times New Roman" w:cs="Times New Roman"/>
          <w:sz w:val="24"/>
          <w:szCs w:val="24"/>
          <w:lang w:val="en-US"/>
        </w:rPr>
        <w:t xml:space="preserve"> D., </w:t>
      </w:r>
      <w:proofErr w:type="spellStart"/>
      <w:r w:rsidRPr="009D1D13">
        <w:rPr>
          <w:rFonts w:ascii="Times New Roman" w:hAnsi="Times New Roman" w:cs="Times New Roman"/>
          <w:sz w:val="24"/>
          <w:szCs w:val="24"/>
          <w:lang w:val="en-US"/>
        </w:rPr>
        <w:t>Mimica-Dukic</w:t>
      </w:r>
      <w:proofErr w:type="spellEnd"/>
      <w:r w:rsidRPr="009D1D13">
        <w:rPr>
          <w:rFonts w:ascii="Times New Roman" w:hAnsi="Times New Roman" w:cs="Times New Roman"/>
          <w:sz w:val="24"/>
          <w:szCs w:val="24"/>
          <w:lang w:val="en-US"/>
        </w:rPr>
        <w:t xml:space="preserve"> N., </w:t>
      </w:r>
      <w:proofErr w:type="spellStart"/>
      <w:r w:rsidRPr="009D1D13">
        <w:rPr>
          <w:rFonts w:ascii="Times New Roman" w:hAnsi="Times New Roman" w:cs="Times New Roman"/>
          <w:sz w:val="24"/>
          <w:szCs w:val="24"/>
          <w:lang w:val="en-US"/>
        </w:rPr>
        <w:t>Braic</w:t>
      </w:r>
      <w:proofErr w:type="spellEnd"/>
      <w:r w:rsidRPr="009D1D13">
        <w:rPr>
          <w:rFonts w:ascii="Times New Roman" w:hAnsi="Times New Roman" w:cs="Times New Roman"/>
          <w:sz w:val="24"/>
          <w:szCs w:val="24"/>
          <w:lang w:val="en-US"/>
        </w:rPr>
        <w:t xml:space="preserve">, M. 1997. Oxygen radical scavenging activity of </w:t>
      </w:r>
      <w:proofErr w:type="spellStart"/>
      <w:r w:rsidRPr="009D1D13">
        <w:rPr>
          <w:rFonts w:ascii="Times New Roman" w:hAnsi="Times New Roman" w:cs="Times New Roman"/>
          <w:sz w:val="24"/>
          <w:szCs w:val="24"/>
          <w:lang w:val="en-US"/>
        </w:rPr>
        <w:t>Reatival</w:t>
      </w:r>
      <w:proofErr w:type="spellEnd"/>
      <w:r w:rsidRPr="009D1D13">
        <w:rPr>
          <w:rFonts w:ascii="Times New Roman" w:hAnsi="Times New Roman" w:cs="Times New Roman"/>
          <w:sz w:val="24"/>
          <w:szCs w:val="24"/>
          <w:lang w:val="en-US"/>
        </w:rPr>
        <w:t xml:space="preserve">(R) // </w:t>
      </w:r>
      <w:proofErr w:type="spellStart"/>
      <w:r w:rsidRPr="009D1D13">
        <w:rPr>
          <w:rFonts w:ascii="Times New Roman" w:hAnsi="Times New Roman" w:cs="Times New Roman"/>
          <w:sz w:val="24"/>
          <w:szCs w:val="24"/>
          <w:lang w:val="en-US"/>
        </w:rPr>
        <w:t>Fitoterapia</w:t>
      </w:r>
      <w:proofErr w:type="spellEnd"/>
      <w:r w:rsidRPr="009D1D13">
        <w:rPr>
          <w:rFonts w:ascii="Times New Roman" w:hAnsi="Times New Roman" w:cs="Times New Roman"/>
          <w:sz w:val="24"/>
          <w:szCs w:val="24"/>
          <w:lang w:val="en-US"/>
        </w:rPr>
        <w:t xml:space="preserve">. – 1997. – № 68. – P. 261–264. </w:t>
      </w:r>
    </w:p>
    <w:p w14:paraId="79D1C4B9"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proofErr w:type="spellStart"/>
      <w:r w:rsidRPr="009D1D13">
        <w:rPr>
          <w:rFonts w:ascii="Times New Roman" w:hAnsi="Times New Roman" w:cs="Times New Roman"/>
          <w:sz w:val="24"/>
          <w:szCs w:val="24"/>
          <w:lang w:val="en-US"/>
        </w:rPr>
        <w:t>Begné</w:t>
      </w:r>
      <w:proofErr w:type="spellEnd"/>
      <w:r w:rsidRPr="009D1D13">
        <w:rPr>
          <w:rFonts w:ascii="Times New Roman" w:hAnsi="Times New Roman" w:cs="Times New Roman"/>
          <w:sz w:val="24"/>
          <w:szCs w:val="24"/>
          <w:lang w:val="en-US"/>
        </w:rPr>
        <w:t xml:space="preserve"> M. G., </w:t>
      </w:r>
      <w:proofErr w:type="spellStart"/>
      <w:r w:rsidRPr="009D1D13">
        <w:rPr>
          <w:rFonts w:ascii="Times New Roman" w:hAnsi="Times New Roman" w:cs="Times New Roman"/>
          <w:sz w:val="24"/>
          <w:szCs w:val="24"/>
          <w:lang w:val="en-US"/>
        </w:rPr>
        <w:t>Yslas</w:t>
      </w:r>
      <w:proofErr w:type="spellEnd"/>
      <w:r w:rsidRPr="009D1D13">
        <w:rPr>
          <w:rFonts w:ascii="Times New Roman" w:hAnsi="Times New Roman" w:cs="Times New Roman"/>
          <w:sz w:val="24"/>
          <w:szCs w:val="24"/>
          <w:lang w:val="en-US"/>
        </w:rPr>
        <w:t xml:space="preserve"> N., Reyes E., Quiroz V., Santana J., Jimenez G. Clinical effect of a Mexican </w:t>
      </w:r>
      <w:proofErr w:type="spellStart"/>
      <w:r w:rsidRPr="009D1D13">
        <w:rPr>
          <w:rFonts w:ascii="Times New Roman" w:hAnsi="Times New Roman" w:cs="Times New Roman"/>
          <w:sz w:val="24"/>
          <w:szCs w:val="24"/>
          <w:lang w:val="en-US"/>
        </w:rPr>
        <w:t>sanguinaria</w:t>
      </w:r>
      <w:proofErr w:type="spellEnd"/>
      <w:r w:rsidRPr="009D1D13">
        <w:rPr>
          <w:rFonts w:ascii="Times New Roman" w:hAnsi="Times New Roman" w:cs="Times New Roman"/>
          <w:sz w:val="24"/>
          <w:szCs w:val="24"/>
          <w:lang w:val="en-US"/>
        </w:rPr>
        <w:t xml:space="preserve"> extract (</w:t>
      </w:r>
      <w:proofErr w:type="spellStart"/>
      <w:r w:rsidRPr="009D1D13">
        <w:rPr>
          <w:rFonts w:ascii="Times New Roman" w:hAnsi="Times New Roman" w:cs="Times New Roman"/>
          <w:sz w:val="24"/>
          <w:szCs w:val="24"/>
          <w:lang w:val="en-US"/>
        </w:rPr>
        <w:t>Polygonum</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aviculare</w:t>
      </w:r>
      <w:proofErr w:type="spellEnd"/>
      <w:r w:rsidRPr="009D1D13">
        <w:rPr>
          <w:rFonts w:ascii="Times New Roman" w:hAnsi="Times New Roman" w:cs="Times New Roman"/>
          <w:sz w:val="24"/>
          <w:szCs w:val="24"/>
          <w:lang w:val="en-US"/>
        </w:rPr>
        <w:t xml:space="preserve"> L.) on gingivitis // Journal of ethnopharmacology. – 2001. – Vol. 74, № 1. – </w:t>
      </w:r>
      <w:r w:rsidRPr="009D1D13">
        <w:rPr>
          <w:rFonts w:ascii="Times New Roman" w:hAnsi="Times New Roman" w:cs="Times New Roman"/>
          <w:sz w:val="24"/>
          <w:szCs w:val="24"/>
        </w:rPr>
        <w:t>Р</w:t>
      </w:r>
      <w:r w:rsidRPr="009D1D13">
        <w:rPr>
          <w:rFonts w:ascii="Times New Roman" w:hAnsi="Times New Roman" w:cs="Times New Roman"/>
          <w:sz w:val="24"/>
          <w:szCs w:val="24"/>
          <w:lang w:val="en-US"/>
        </w:rPr>
        <w:t xml:space="preserve">. 45-51.  </w:t>
      </w:r>
    </w:p>
    <w:p w14:paraId="7F74E3D1"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r w:rsidRPr="009D1D13">
        <w:rPr>
          <w:rFonts w:ascii="Times New Roman" w:hAnsi="Times New Roman" w:cs="Times New Roman"/>
          <w:sz w:val="24"/>
          <w:szCs w:val="24"/>
          <w:lang w:val="en-US"/>
        </w:rPr>
        <w:t xml:space="preserve">Hsu C. Y. Antioxidant activity of extract from </w:t>
      </w:r>
      <w:proofErr w:type="spellStart"/>
      <w:r w:rsidRPr="009D1D13">
        <w:rPr>
          <w:rFonts w:ascii="Times New Roman" w:hAnsi="Times New Roman" w:cs="Times New Roman"/>
          <w:sz w:val="24"/>
          <w:szCs w:val="24"/>
          <w:lang w:val="en-US"/>
        </w:rPr>
        <w:t>Polygonum</w:t>
      </w:r>
      <w:proofErr w:type="spellEnd"/>
      <w:r w:rsidRPr="009D1D13">
        <w:rPr>
          <w:rFonts w:ascii="Times New Roman" w:hAnsi="Times New Roman" w:cs="Times New Roman"/>
          <w:sz w:val="24"/>
          <w:szCs w:val="24"/>
          <w:lang w:val="en-US"/>
        </w:rPr>
        <w:t xml:space="preserve"> </w:t>
      </w:r>
      <w:proofErr w:type="spellStart"/>
      <w:r w:rsidRPr="009D1D13">
        <w:rPr>
          <w:rFonts w:ascii="Times New Roman" w:hAnsi="Times New Roman" w:cs="Times New Roman"/>
          <w:sz w:val="24"/>
          <w:szCs w:val="24"/>
          <w:lang w:val="en-US"/>
        </w:rPr>
        <w:t>aviculare</w:t>
      </w:r>
      <w:proofErr w:type="spellEnd"/>
      <w:r w:rsidRPr="009D1D13">
        <w:rPr>
          <w:rFonts w:ascii="Times New Roman" w:hAnsi="Times New Roman" w:cs="Times New Roman"/>
          <w:sz w:val="24"/>
          <w:szCs w:val="24"/>
          <w:lang w:val="en-US"/>
        </w:rPr>
        <w:t xml:space="preserve"> L // Biological Research. – 2006. – Vol. 39, № 2. – P. 281-288. </w:t>
      </w:r>
    </w:p>
    <w:p w14:paraId="4254B772" w14:textId="77777777" w:rsidR="00B26000" w:rsidRPr="009D1D13" w:rsidRDefault="00B26000" w:rsidP="00B26000">
      <w:pPr>
        <w:numPr>
          <w:ilvl w:val="0"/>
          <w:numId w:val="17"/>
        </w:numPr>
        <w:spacing w:after="5" w:line="248" w:lineRule="auto"/>
        <w:ind w:right="110" w:firstLine="558"/>
        <w:jc w:val="both"/>
        <w:rPr>
          <w:rFonts w:ascii="Times New Roman" w:hAnsi="Times New Roman" w:cs="Times New Roman"/>
          <w:sz w:val="24"/>
          <w:szCs w:val="24"/>
          <w:lang w:val="en-US"/>
        </w:rPr>
      </w:pPr>
      <w:proofErr w:type="spellStart"/>
      <w:r w:rsidRPr="009D1D13">
        <w:rPr>
          <w:rFonts w:ascii="Times New Roman" w:hAnsi="Times New Roman" w:cs="Times New Roman"/>
          <w:sz w:val="24"/>
          <w:szCs w:val="24"/>
          <w:lang w:val="en-US"/>
        </w:rPr>
        <w:t>Ravipati</w:t>
      </w:r>
      <w:proofErr w:type="spellEnd"/>
      <w:r w:rsidRPr="009D1D13">
        <w:rPr>
          <w:rFonts w:ascii="Times New Roman" w:hAnsi="Times New Roman" w:cs="Times New Roman"/>
          <w:sz w:val="24"/>
          <w:szCs w:val="24"/>
          <w:lang w:val="en-US"/>
        </w:rPr>
        <w:t xml:space="preserve"> A. S., Zhang L., </w:t>
      </w:r>
      <w:proofErr w:type="spellStart"/>
      <w:r w:rsidRPr="009D1D13">
        <w:rPr>
          <w:rFonts w:ascii="Times New Roman" w:hAnsi="Times New Roman" w:cs="Times New Roman"/>
          <w:sz w:val="24"/>
          <w:szCs w:val="24"/>
          <w:lang w:val="en-US"/>
        </w:rPr>
        <w:t>Koyyalamudi</w:t>
      </w:r>
      <w:proofErr w:type="spellEnd"/>
      <w:r w:rsidRPr="009D1D13">
        <w:rPr>
          <w:rFonts w:ascii="Times New Roman" w:hAnsi="Times New Roman" w:cs="Times New Roman"/>
          <w:sz w:val="24"/>
          <w:szCs w:val="24"/>
          <w:lang w:val="en-US"/>
        </w:rPr>
        <w:t xml:space="preserve"> S. R., </w:t>
      </w:r>
      <w:proofErr w:type="spellStart"/>
      <w:r w:rsidRPr="009D1D13">
        <w:rPr>
          <w:rFonts w:ascii="Times New Roman" w:hAnsi="Times New Roman" w:cs="Times New Roman"/>
          <w:sz w:val="24"/>
          <w:szCs w:val="24"/>
          <w:lang w:val="en-US"/>
        </w:rPr>
        <w:t>Jeong</w:t>
      </w:r>
      <w:proofErr w:type="spellEnd"/>
      <w:r w:rsidRPr="009D1D13">
        <w:rPr>
          <w:rFonts w:ascii="Times New Roman" w:hAnsi="Times New Roman" w:cs="Times New Roman"/>
          <w:sz w:val="24"/>
          <w:szCs w:val="24"/>
          <w:lang w:val="en-US"/>
        </w:rPr>
        <w:t xml:space="preserve"> S. C., Reddy N., Bartlett J., </w:t>
      </w:r>
      <w:proofErr w:type="spellStart"/>
      <w:r w:rsidRPr="009D1D13">
        <w:rPr>
          <w:rFonts w:ascii="Times New Roman" w:hAnsi="Times New Roman" w:cs="Times New Roman"/>
          <w:sz w:val="24"/>
          <w:szCs w:val="24"/>
          <w:lang w:val="en-US"/>
        </w:rPr>
        <w:t>Satyanarayanan</w:t>
      </w:r>
      <w:proofErr w:type="spellEnd"/>
      <w:r w:rsidRPr="009D1D13">
        <w:rPr>
          <w:rFonts w:ascii="Times New Roman" w:hAnsi="Times New Roman" w:cs="Times New Roman"/>
          <w:sz w:val="24"/>
          <w:szCs w:val="24"/>
          <w:lang w:val="en-US"/>
        </w:rPr>
        <w:t xml:space="preserve"> M.</w:t>
      </w:r>
      <w:r w:rsidRPr="009D1D13">
        <w:rPr>
          <w:rFonts w:ascii="Times New Roman" w:eastAsia="Arial" w:hAnsi="Times New Roman" w:cs="Times New Roman"/>
          <w:sz w:val="24"/>
          <w:szCs w:val="24"/>
          <w:lang w:val="en-US"/>
        </w:rPr>
        <w:t xml:space="preserve"> </w:t>
      </w:r>
      <w:r w:rsidRPr="009D1D13">
        <w:rPr>
          <w:rFonts w:ascii="Times New Roman" w:hAnsi="Times New Roman" w:cs="Times New Roman"/>
          <w:sz w:val="24"/>
          <w:szCs w:val="24"/>
          <w:lang w:val="en-US"/>
        </w:rPr>
        <w:t xml:space="preserve"> Antioxidant and anti-inflammatory activities of selected Chinese medicinal plants and their relation with antioxidant content // BMC complementary and alternative medicine. – 2012. – Vol. 12, № 173. – </w:t>
      </w:r>
      <w:r w:rsidRPr="009D1D13">
        <w:rPr>
          <w:rFonts w:ascii="Times New Roman" w:hAnsi="Times New Roman" w:cs="Times New Roman"/>
          <w:sz w:val="24"/>
          <w:szCs w:val="24"/>
        </w:rPr>
        <w:t>Р</w:t>
      </w:r>
      <w:r w:rsidRPr="009D1D13">
        <w:rPr>
          <w:rFonts w:ascii="Times New Roman" w:hAnsi="Times New Roman" w:cs="Times New Roman"/>
          <w:sz w:val="24"/>
          <w:szCs w:val="24"/>
          <w:lang w:val="en-US"/>
        </w:rPr>
        <w:t xml:space="preserve">. 1-14. </w:t>
      </w:r>
    </w:p>
    <w:p w14:paraId="470E6741" w14:textId="770EE792" w:rsidR="00B26000" w:rsidRDefault="00B26000" w:rsidP="00B26000">
      <w:pPr>
        <w:ind w:firstLine="567"/>
        <w:jc w:val="both"/>
        <w:rPr>
          <w:rFonts w:ascii="Times New Roman" w:hAnsi="Times New Roman" w:cs="Times New Roman"/>
          <w:lang w:val="en-US"/>
        </w:rPr>
      </w:pPr>
    </w:p>
    <w:p w14:paraId="36032745" w14:textId="77708B87" w:rsidR="001C4557" w:rsidRDefault="001C4557" w:rsidP="001C4557">
      <w:pPr>
        <w:ind w:firstLine="567"/>
        <w:jc w:val="right"/>
        <w:rPr>
          <w:rFonts w:ascii="Times New Roman" w:hAnsi="Times New Roman" w:cs="Times New Roman"/>
          <w:b/>
          <w:bCs/>
          <w:sz w:val="28"/>
          <w:szCs w:val="28"/>
        </w:rPr>
      </w:pPr>
      <w:r w:rsidRPr="001C4557">
        <w:rPr>
          <w:rFonts w:ascii="Times New Roman" w:hAnsi="Times New Roman" w:cs="Times New Roman"/>
          <w:b/>
          <w:bCs/>
          <w:sz w:val="28"/>
          <w:szCs w:val="28"/>
        </w:rPr>
        <w:lastRenderedPageBreak/>
        <w:t>Приложение</w:t>
      </w:r>
    </w:p>
    <w:p w14:paraId="32064A99" w14:textId="73F4EC5E" w:rsidR="001C4557" w:rsidRDefault="001C4557" w:rsidP="001C4557">
      <w:pPr>
        <w:ind w:firstLine="567"/>
        <w:jc w:val="right"/>
        <w:rPr>
          <w:rFonts w:ascii="Times New Roman" w:hAnsi="Times New Roman" w:cs="Times New Roman"/>
          <w:b/>
          <w:bCs/>
          <w:sz w:val="28"/>
          <w:szCs w:val="28"/>
        </w:rPr>
      </w:pPr>
      <w:r>
        <w:rPr>
          <w:noProof/>
          <w:lang w:eastAsia="ru-RU"/>
        </w:rPr>
        <w:drawing>
          <wp:anchor distT="0" distB="0" distL="114300" distR="114300" simplePos="0" relativeHeight="251658240" behindDoc="0" locked="0" layoutInCell="1" allowOverlap="1" wp14:anchorId="63D9A1A9" wp14:editId="6748752E">
            <wp:simplePos x="0" y="0"/>
            <wp:positionH relativeFrom="column">
              <wp:posOffset>241935</wp:posOffset>
            </wp:positionH>
            <wp:positionV relativeFrom="paragraph">
              <wp:posOffset>49530</wp:posOffset>
            </wp:positionV>
            <wp:extent cx="2057400" cy="15525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552575"/>
                    </a:xfrm>
                    <a:prstGeom prst="rect">
                      <a:avLst/>
                    </a:prstGeom>
                    <a:noFill/>
                  </pic:spPr>
                </pic:pic>
              </a:graphicData>
            </a:graphic>
            <wp14:sizeRelH relativeFrom="margin">
              <wp14:pctWidth>0</wp14:pctWidth>
            </wp14:sizeRelH>
          </wp:anchor>
        </w:drawing>
      </w:r>
    </w:p>
    <w:p w14:paraId="3668A2D4" w14:textId="097BF865" w:rsidR="001C4557" w:rsidRDefault="001C4557" w:rsidP="001C4557">
      <w:pPr>
        <w:ind w:firstLine="567"/>
        <w:jc w:val="right"/>
        <w:rPr>
          <w:rFonts w:ascii="Times New Roman" w:hAnsi="Times New Roman" w:cs="Times New Roman"/>
          <w:b/>
          <w:bCs/>
          <w:sz w:val="28"/>
          <w:szCs w:val="28"/>
        </w:rPr>
      </w:pPr>
    </w:p>
    <w:p w14:paraId="6FE4F366" w14:textId="4C2C67D0" w:rsidR="001C4557" w:rsidRDefault="001C4557" w:rsidP="001C4557">
      <w:r>
        <w:rPr>
          <w:rFonts w:ascii="Times New Roman" w:hAnsi="Times New Roman" w:cs="Times New Roman"/>
          <w:b/>
          <w:bCs/>
          <w:sz w:val="28"/>
          <w:szCs w:val="28"/>
        </w:rPr>
        <w:br w:type="textWrapping" w:clear="all"/>
      </w:r>
      <w:r>
        <w:t xml:space="preserve"> Р</w:t>
      </w:r>
      <w:r w:rsidRPr="00193415">
        <w:t>исунок 1</w:t>
      </w:r>
      <w:r>
        <w:t xml:space="preserve"> </w:t>
      </w:r>
      <w:r w:rsidRPr="00193415">
        <w:t>–</w:t>
      </w:r>
      <w:r>
        <w:t xml:space="preserve"> </w:t>
      </w:r>
      <w:proofErr w:type="spellStart"/>
      <w:r w:rsidRPr="00FD5E51">
        <w:rPr>
          <w:i/>
          <w:iCs/>
        </w:rPr>
        <w:t>Allium</w:t>
      </w:r>
      <w:proofErr w:type="spellEnd"/>
      <w:r w:rsidRPr="00FD5E51">
        <w:rPr>
          <w:i/>
          <w:iCs/>
        </w:rPr>
        <w:t xml:space="preserve"> </w:t>
      </w:r>
      <w:proofErr w:type="spellStart"/>
      <w:r w:rsidRPr="00FD5E51">
        <w:rPr>
          <w:i/>
          <w:iCs/>
        </w:rPr>
        <w:t>sativum</w:t>
      </w:r>
      <w:proofErr w:type="spellEnd"/>
      <w:r>
        <w:t xml:space="preserve"> </w:t>
      </w:r>
    </w:p>
    <w:p w14:paraId="4B16C785" w14:textId="77777777" w:rsidR="001C4557" w:rsidRDefault="001C4557" w:rsidP="001C4557">
      <w:pPr>
        <w:tabs>
          <w:tab w:val="left" w:pos="1080"/>
        </w:tabs>
        <w:rPr>
          <w:rFonts w:ascii="Times New Roman" w:hAnsi="Times New Roman" w:cs="Times New Roman"/>
          <w:b/>
          <w:bCs/>
          <w:sz w:val="28"/>
          <w:szCs w:val="28"/>
        </w:rPr>
      </w:pPr>
      <w:r>
        <w:rPr>
          <w:noProof/>
          <w:lang w:eastAsia="ru-RU"/>
        </w:rPr>
        <w:drawing>
          <wp:inline distT="0" distB="0" distL="0" distR="0" wp14:anchorId="0C42AFD1" wp14:editId="0471AB93">
            <wp:extent cx="2514600" cy="15068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1608" cy="1511054"/>
                    </a:xfrm>
                    <a:prstGeom prst="rect">
                      <a:avLst/>
                    </a:prstGeom>
                    <a:noFill/>
                  </pic:spPr>
                </pic:pic>
              </a:graphicData>
            </a:graphic>
          </wp:inline>
        </w:drawing>
      </w:r>
      <w:r>
        <w:rPr>
          <w:rFonts w:ascii="Times New Roman" w:hAnsi="Times New Roman" w:cs="Times New Roman"/>
          <w:b/>
          <w:bCs/>
          <w:sz w:val="28"/>
          <w:szCs w:val="28"/>
        </w:rPr>
        <w:tab/>
      </w:r>
    </w:p>
    <w:p w14:paraId="5E3C3A8A" w14:textId="0A3A2D55" w:rsidR="001C4557" w:rsidRDefault="001C4557" w:rsidP="001C4557">
      <w:pPr>
        <w:tabs>
          <w:tab w:val="left" w:pos="1080"/>
        </w:tabs>
        <w:rPr>
          <w:i/>
          <w:iCs/>
        </w:rPr>
      </w:pPr>
      <w:r w:rsidRPr="00193415">
        <w:t xml:space="preserve">Рисунок 2 – Внешний вид </w:t>
      </w:r>
      <w:proofErr w:type="spellStart"/>
      <w:r w:rsidRPr="00FD5E51">
        <w:rPr>
          <w:i/>
          <w:iCs/>
        </w:rPr>
        <w:t>Artemisia</w:t>
      </w:r>
      <w:proofErr w:type="spellEnd"/>
      <w:r w:rsidRPr="00FD5E51">
        <w:rPr>
          <w:i/>
          <w:iCs/>
        </w:rPr>
        <w:t xml:space="preserve"> </w:t>
      </w:r>
      <w:proofErr w:type="spellStart"/>
      <w:r w:rsidRPr="00FD5E51">
        <w:rPr>
          <w:i/>
          <w:iCs/>
        </w:rPr>
        <w:t>absinthium</w:t>
      </w:r>
      <w:proofErr w:type="spellEnd"/>
      <w:r w:rsidRPr="00FD5E51">
        <w:rPr>
          <w:i/>
          <w:iCs/>
        </w:rPr>
        <w:t xml:space="preserve"> L.</w:t>
      </w:r>
    </w:p>
    <w:p w14:paraId="45C18A16" w14:textId="74E9BD97" w:rsidR="001C4557" w:rsidRPr="001C4557" w:rsidRDefault="001C4557" w:rsidP="001C4557">
      <w:pPr>
        <w:tabs>
          <w:tab w:val="left" w:pos="1080"/>
        </w:tabs>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59264" behindDoc="1" locked="0" layoutInCell="1" allowOverlap="1" wp14:anchorId="0F4494BB" wp14:editId="715C1811">
            <wp:simplePos x="0" y="0"/>
            <wp:positionH relativeFrom="margin">
              <wp:align>left</wp:align>
            </wp:positionH>
            <wp:positionV relativeFrom="paragraph">
              <wp:posOffset>152581</wp:posOffset>
            </wp:positionV>
            <wp:extent cx="2529840" cy="1694815"/>
            <wp:effectExtent l="0" t="0" r="3810" b="635"/>
            <wp:wrapTight wrapText="bothSides">
              <wp:wrapPolygon edited="0">
                <wp:start x="0" y="0"/>
                <wp:lineTo x="0" y="21365"/>
                <wp:lineTo x="21470" y="21365"/>
                <wp:lineTo x="21470"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9840" cy="1694815"/>
                    </a:xfrm>
                    <a:prstGeom prst="rect">
                      <a:avLst/>
                    </a:prstGeom>
                    <a:noFill/>
                  </pic:spPr>
                </pic:pic>
              </a:graphicData>
            </a:graphic>
            <wp14:sizeRelH relativeFrom="page">
              <wp14:pctWidth>0</wp14:pctWidth>
            </wp14:sizeRelH>
            <wp14:sizeRelV relativeFrom="page">
              <wp14:pctHeight>0</wp14:pctHeight>
            </wp14:sizeRelV>
          </wp:anchor>
        </w:drawing>
      </w:r>
    </w:p>
    <w:p w14:paraId="19D90667" w14:textId="5245E3AD" w:rsidR="001C4557" w:rsidRDefault="001C4557" w:rsidP="001C4557">
      <w:pPr>
        <w:tabs>
          <w:tab w:val="left" w:pos="1046"/>
        </w:tabs>
        <w:ind w:firstLine="567"/>
        <w:rPr>
          <w:rFonts w:ascii="Times New Roman" w:hAnsi="Times New Roman" w:cs="Times New Roman"/>
          <w:b/>
          <w:bCs/>
          <w:sz w:val="28"/>
          <w:szCs w:val="28"/>
        </w:rPr>
      </w:pPr>
    </w:p>
    <w:p w14:paraId="35D75ED5" w14:textId="77777777" w:rsidR="001C4557" w:rsidRDefault="001C4557" w:rsidP="001C4557">
      <w:pPr>
        <w:ind w:firstLine="567"/>
        <w:jc w:val="right"/>
        <w:rPr>
          <w:rFonts w:ascii="Times New Roman" w:hAnsi="Times New Roman" w:cs="Times New Roman"/>
          <w:b/>
          <w:bCs/>
          <w:sz w:val="28"/>
          <w:szCs w:val="28"/>
        </w:rPr>
      </w:pPr>
    </w:p>
    <w:p w14:paraId="225DDAD0" w14:textId="77777777" w:rsidR="001C4557" w:rsidRDefault="001C4557" w:rsidP="001C4557">
      <w:pPr>
        <w:ind w:firstLine="567"/>
        <w:jc w:val="right"/>
        <w:rPr>
          <w:rFonts w:ascii="Times New Roman" w:hAnsi="Times New Roman" w:cs="Times New Roman"/>
          <w:b/>
          <w:bCs/>
          <w:sz w:val="28"/>
          <w:szCs w:val="28"/>
        </w:rPr>
      </w:pPr>
    </w:p>
    <w:p w14:paraId="05A01158" w14:textId="77777777" w:rsidR="001C4557" w:rsidRDefault="001C4557" w:rsidP="001C4557">
      <w:pPr>
        <w:ind w:firstLine="567"/>
        <w:jc w:val="right"/>
        <w:rPr>
          <w:rFonts w:ascii="Times New Roman" w:hAnsi="Times New Roman" w:cs="Times New Roman"/>
          <w:b/>
          <w:bCs/>
          <w:sz w:val="28"/>
          <w:szCs w:val="28"/>
        </w:rPr>
      </w:pPr>
    </w:p>
    <w:p w14:paraId="7A4C6DBD" w14:textId="77777777" w:rsidR="001C4557" w:rsidRDefault="001C4557" w:rsidP="001C4557">
      <w:pPr>
        <w:rPr>
          <w:rFonts w:ascii="Times New Roman" w:hAnsi="Times New Roman" w:cs="Times New Roman"/>
          <w:b/>
          <w:bCs/>
          <w:sz w:val="28"/>
          <w:szCs w:val="28"/>
        </w:rPr>
      </w:pPr>
    </w:p>
    <w:p w14:paraId="65E55554" w14:textId="4A6C13AF" w:rsidR="001C4557" w:rsidRDefault="001C4557" w:rsidP="001C4557">
      <w:r w:rsidRPr="00193415">
        <w:t xml:space="preserve">Рисунок 3 – Внешний вид </w:t>
      </w:r>
      <w:proofErr w:type="spellStart"/>
      <w:r w:rsidRPr="00FD5E51">
        <w:rPr>
          <w:i/>
          <w:iCs/>
        </w:rPr>
        <w:t>Syzygium</w:t>
      </w:r>
      <w:proofErr w:type="spellEnd"/>
      <w:r w:rsidRPr="00FD5E51">
        <w:rPr>
          <w:i/>
          <w:iCs/>
        </w:rPr>
        <w:t xml:space="preserve"> </w:t>
      </w:r>
      <w:proofErr w:type="spellStart"/>
      <w:r w:rsidRPr="00FD5E51">
        <w:rPr>
          <w:i/>
          <w:iCs/>
        </w:rPr>
        <w:t>aromaticum</w:t>
      </w:r>
      <w:proofErr w:type="spellEnd"/>
    </w:p>
    <w:p w14:paraId="0EA5F74B" w14:textId="2F3C0C19" w:rsidR="001C4557" w:rsidRDefault="001C4557" w:rsidP="001C4557">
      <w:pPr>
        <w:tabs>
          <w:tab w:val="left" w:pos="1971"/>
        </w:tabs>
        <w:ind w:firstLine="567"/>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60288" behindDoc="1" locked="0" layoutInCell="1" allowOverlap="1" wp14:anchorId="34635154" wp14:editId="7F0E3715">
            <wp:simplePos x="0" y="0"/>
            <wp:positionH relativeFrom="column">
              <wp:posOffset>-8255</wp:posOffset>
            </wp:positionH>
            <wp:positionV relativeFrom="paragraph">
              <wp:posOffset>18415</wp:posOffset>
            </wp:positionV>
            <wp:extent cx="2503170" cy="1610995"/>
            <wp:effectExtent l="0" t="0" r="0" b="8255"/>
            <wp:wrapTight wrapText="bothSides">
              <wp:wrapPolygon edited="0">
                <wp:start x="0" y="0"/>
                <wp:lineTo x="0" y="21455"/>
                <wp:lineTo x="21370" y="21455"/>
                <wp:lineTo x="21370"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3170" cy="1610995"/>
                    </a:xfrm>
                    <a:prstGeom prst="rect">
                      <a:avLst/>
                    </a:prstGeom>
                    <a:noFill/>
                  </pic:spPr>
                </pic:pic>
              </a:graphicData>
            </a:graphic>
            <wp14:sizeRelH relativeFrom="page">
              <wp14:pctWidth>0</wp14:pctWidth>
            </wp14:sizeRelH>
            <wp14:sizeRelV relativeFrom="page">
              <wp14:pctHeight>0</wp14:pctHeight>
            </wp14:sizeRelV>
          </wp:anchor>
        </w:drawing>
      </w:r>
    </w:p>
    <w:p w14:paraId="100CA19C" w14:textId="77777777" w:rsidR="001C4557" w:rsidRDefault="001C4557" w:rsidP="001C4557">
      <w:pPr>
        <w:ind w:firstLine="567"/>
        <w:jc w:val="right"/>
        <w:rPr>
          <w:rFonts w:ascii="Times New Roman" w:hAnsi="Times New Roman" w:cs="Times New Roman"/>
          <w:b/>
          <w:bCs/>
          <w:sz w:val="28"/>
          <w:szCs w:val="28"/>
        </w:rPr>
      </w:pPr>
    </w:p>
    <w:p w14:paraId="4FA09B56" w14:textId="77777777" w:rsidR="001C4557" w:rsidRDefault="001C4557" w:rsidP="001C4557">
      <w:pPr>
        <w:ind w:firstLine="567"/>
        <w:jc w:val="right"/>
        <w:rPr>
          <w:rFonts w:ascii="Times New Roman" w:hAnsi="Times New Roman" w:cs="Times New Roman"/>
          <w:b/>
          <w:bCs/>
          <w:sz w:val="28"/>
          <w:szCs w:val="28"/>
        </w:rPr>
      </w:pPr>
    </w:p>
    <w:p w14:paraId="5F741EE3" w14:textId="77777777" w:rsidR="001C4557" w:rsidRDefault="001C4557" w:rsidP="001C4557">
      <w:pPr>
        <w:ind w:firstLine="567"/>
        <w:jc w:val="right"/>
        <w:rPr>
          <w:rFonts w:ascii="Times New Roman" w:hAnsi="Times New Roman" w:cs="Times New Roman"/>
          <w:b/>
          <w:bCs/>
          <w:sz w:val="28"/>
          <w:szCs w:val="28"/>
        </w:rPr>
      </w:pPr>
    </w:p>
    <w:p w14:paraId="04D1D2D8" w14:textId="77777777" w:rsidR="001C4557" w:rsidRPr="001C4557" w:rsidRDefault="001C4557" w:rsidP="001C4557">
      <w:pPr>
        <w:ind w:firstLine="567"/>
        <w:rPr>
          <w:rFonts w:cstheme="minorHAnsi"/>
          <w:bCs/>
          <w:sz w:val="28"/>
          <w:szCs w:val="28"/>
        </w:rPr>
      </w:pPr>
    </w:p>
    <w:p w14:paraId="00925CEC" w14:textId="56CC6D65" w:rsidR="001C4557" w:rsidRPr="001C4557" w:rsidRDefault="001C4557" w:rsidP="001C4557">
      <w:pPr>
        <w:rPr>
          <w:rFonts w:cstheme="minorHAnsi"/>
          <w:bCs/>
        </w:rPr>
      </w:pPr>
      <w:r w:rsidRPr="001C4557">
        <w:rPr>
          <w:rFonts w:cstheme="minorHAnsi"/>
          <w:bCs/>
        </w:rPr>
        <w:t xml:space="preserve">Рисунок 4 – Внешний вид </w:t>
      </w:r>
      <w:proofErr w:type="spellStart"/>
      <w:r w:rsidRPr="001C4557">
        <w:rPr>
          <w:rFonts w:cstheme="minorHAnsi"/>
          <w:bCs/>
        </w:rPr>
        <w:t>Alhagi</w:t>
      </w:r>
      <w:proofErr w:type="spellEnd"/>
      <w:r w:rsidRPr="001C4557">
        <w:rPr>
          <w:rFonts w:cstheme="minorHAnsi"/>
          <w:bCs/>
        </w:rPr>
        <w:t xml:space="preserve"> </w:t>
      </w:r>
      <w:proofErr w:type="spellStart"/>
      <w:r w:rsidRPr="001C4557">
        <w:rPr>
          <w:rFonts w:cstheme="minorHAnsi"/>
          <w:bCs/>
        </w:rPr>
        <w:t>pseudalhagi</w:t>
      </w:r>
      <w:proofErr w:type="spellEnd"/>
    </w:p>
    <w:p w14:paraId="0A0382E9" w14:textId="77777777" w:rsidR="001C4557" w:rsidRDefault="001C4557" w:rsidP="001C4557">
      <w:pPr>
        <w:ind w:firstLine="567"/>
        <w:jc w:val="right"/>
        <w:rPr>
          <w:rFonts w:ascii="Times New Roman" w:hAnsi="Times New Roman" w:cs="Times New Roman"/>
          <w:b/>
          <w:bCs/>
          <w:sz w:val="28"/>
          <w:szCs w:val="28"/>
        </w:rPr>
      </w:pPr>
    </w:p>
    <w:p w14:paraId="4A721A13" w14:textId="77777777" w:rsidR="00FD5E51" w:rsidRDefault="00FD5E51" w:rsidP="00FD5E51">
      <w:r>
        <w:rPr>
          <w:noProof/>
          <w:lang w:eastAsia="ru-RU"/>
        </w:rPr>
        <w:lastRenderedPageBreak/>
        <w:drawing>
          <wp:inline distT="0" distB="0" distL="0" distR="0" wp14:anchorId="7CECD834" wp14:editId="252F3875">
            <wp:extent cx="5414010" cy="71266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4010" cy="7126605"/>
                    </a:xfrm>
                    <a:prstGeom prst="rect">
                      <a:avLst/>
                    </a:prstGeom>
                    <a:noFill/>
                  </pic:spPr>
                </pic:pic>
              </a:graphicData>
            </a:graphic>
          </wp:inline>
        </w:drawing>
      </w:r>
    </w:p>
    <w:p w14:paraId="165F1502" w14:textId="77777777" w:rsidR="00FD5E51" w:rsidRDefault="00FD5E51" w:rsidP="00FD5E51">
      <w:r w:rsidRPr="00001AA1">
        <w:t>Рисунок 5 – Путь биосинтеза флавоноидов</w:t>
      </w:r>
    </w:p>
    <w:p w14:paraId="58B5B9DA" w14:textId="77777777" w:rsidR="00FD5E51" w:rsidRDefault="00FD5E51" w:rsidP="00FD5E51"/>
    <w:p w14:paraId="4EA7CF04" w14:textId="77777777" w:rsidR="00FD5E51" w:rsidRDefault="00FD5E51" w:rsidP="00FD5E51"/>
    <w:p w14:paraId="16BD98BC" w14:textId="77777777" w:rsidR="00FD5E51" w:rsidRDefault="00FD5E51" w:rsidP="00FD5E51">
      <w:r>
        <w:rPr>
          <w:noProof/>
          <w:lang w:eastAsia="ru-RU"/>
        </w:rPr>
        <w:lastRenderedPageBreak/>
        <w:drawing>
          <wp:inline distT="0" distB="0" distL="0" distR="0" wp14:anchorId="1F9593D5" wp14:editId="4855161D">
            <wp:extent cx="3103245" cy="3011805"/>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3245" cy="3011805"/>
                    </a:xfrm>
                    <a:prstGeom prst="rect">
                      <a:avLst/>
                    </a:prstGeom>
                    <a:noFill/>
                  </pic:spPr>
                </pic:pic>
              </a:graphicData>
            </a:graphic>
          </wp:inline>
        </w:drawing>
      </w:r>
    </w:p>
    <w:p w14:paraId="02991454" w14:textId="77777777" w:rsidR="00FD5E51" w:rsidRDefault="00FD5E51" w:rsidP="00FD5E51">
      <w:r w:rsidRPr="00001AA1">
        <w:t xml:space="preserve">Рисунок 6 -Процесс мацерации БАВ -растворитель </w:t>
      </w:r>
      <w:proofErr w:type="spellStart"/>
      <w:r w:rsidRPr="00001AA1">
        <w:t>дихлорметан</w:t>
      </w:r>
      <w:proofErr w:type="spellEnd"/>
    </w:p>
    <w:p w14:paraId="45AD9E8D" w14:textId="77777777" w:rsidR="00FD5E51" w:rsidRDefault="00FD5E51" w:rsidP="00FD5E51"/>
    <w:p w14:paraId="30A85E5E" w14:textId="77777777" w:rsidR="00FD5E51" w:rsidRDefault="00FD5E51" w:rsidP="00FD5E51">
      <w:r>
        <w:rPr>
          <w:noProof/>
          <w:lang w:eastAsia="ru-RU"/>
        </w:rPr>
        <w:drawing>
          <wp:inline distT="0" distB="0" distL="0" distR="0" wp14:anchorId="033E382C" wp14:editId="04FD971A">
            <wp:extent cx="3993515" cy="5023485"/>
            <wp:effectExtent l="0" t="0" r="698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3515" cy="5023485"/>
                    </a:xfrm>
                    <a:prstGeom prst="rect">
                      <a:avLst/>
                    </a:prstGeom>
                    <a:noFill/>
                  </pic:spPr>
                </pic:pic>
              </a:graphicData>
            </a:graphic>
          </wp:inline>
        </w:drawing>
      </w:r>
    </w:p>
    <w:p w14:paraId="46391025" w14:textId="77777777" w:rsidR="00FD5E51" w:rsidRDefault="00FD5E51" w:rsidP="00FD5E51">
      <w:r w:rsidRPr="00001AA1">
        <w:t>Рисунок 7 -Схема проведения экстракции</w:t>
      </w:r>
    </w:p>
    <w:p w14:paraId="162D26AC" w14:textId="77777777" w:rsidR="00FD5E51" w:rsidRDefault="00FD5E51" w:rsidP="00FD5E51">
      <w:r>
        <w:rPr>
          <w:noProof/>
          <w:lang w:eastAsia="ru-RU"/>
        </w:rPr>
        <w:lastRenderedPageBreak/>
        <w:drawing>
          <wp:inline distT="0" distB="0" distL="0" distR="0" wp14:anchorId="0F9A6CE2" wp14:editId="324FD98F">
            <wp:extent cx="3761740" cy="220726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1740" cy="2207260"/>
                    </a:xfrm>
                    <a:prstGeom prst="rect">
                      <a:avLst/>
                    </a:prstGeom>
                    <a:noFill/>
                  </pic:spPr>
                </pic:pic>
              </a:graphicData>
            </a:graphic>
          </wp:inline>
        </w:drawing>
      </w:r>
    </w:p>
    <w:p w14:paraId="5D31560C" w14:textId="77777777" w:rsidR="00FD5E51" w:rsidRDefault="00FD5E51" w:rsidP="00FD5E51">
      <w:r w:rsidRPr="0073006E">
        <w:t xml:space="preserve">Рисунок 8 – Спектр поглощения комплекса спиртового </w:t>
      </w:r>
      <w:proofErr w:type="gramStart"/>
      <w:r w:rsidRPr="0073006E">
        <w:t xml:space="preserve">экстракта  </w:t>
      </w:r>
      <w:proofErr w:type="spellStart"/>
      <w:r w:rsidRPr="00FD5E51">
        <w:rPr>
          <w:i/>
          <w:iCs/>
        </w:rPr>
        <w:t>Artemisia</w:t>
      </w:r>
      <w:proofErr w:type="spellEnd"/>
      <w:proofErr w:type="gramEnd"/>
      <w:r w:rsidRPr="00FD5E51">
        <w:rPr>
          <w:i/>
          <w:iCs/>
        </w:rPr>
        <w:t xml:space="preserve"> </w:t>
      </w:r>
      <w:proofErr w:type="spellStart"/>
      <w:r w:rsidRPr="00FD5E51">
        <w:rPr>
          <w:i/>
          <w:iCs/>
        </w:rPr>
        <w:t>absinthium</w:t>
      </w:r>
      <w:proofErr w:type="spellEnd"/>
      <w:r w:rsidRPr="00FD5E51">
        <w:rPr>
          <w:i/>
          <w:iCs/>
        </w:rPr>
        <w:t xml:space="preserve"> L</w:t>
      </w:r>
      <w:r w:rsidRPr="0073006E">
        <w:t xml:space="preserve"> и </w:t>
      </w:r>
      <w:proofErr w:type="spellStart"/>
      <w:r w:rsidRPr="0073006E">
        <w:t>кверцетина</w:t>
      </w:r>
      <w:proofErr w:type="spellEnd"/>
      <w:r w:rsidRPr="0073006E">
        <w:t xml:space="preserve"> с хлоридом алюминия</w:t>
      </w:r>
    </w:p>
    <w:p w14:paraId="48BEE1BA" w14:textId="77777777" w:rsidR="00FD5E51" w:rsidRDefault="00FD5E51" w:rsidP="00FD5E51">
      <w:r>
        <w:rPr>
          <w:noProof/>
          <w:lang w:eastAsia="ru-RU"/>
        </w:rPr>
        <w:drawing>
          <wp:inline distT="0" distB="0" distL="0" distR="0" wp14:anchorId="3C5A07C5" wp14:editId="64E8F754">
            <wp:extent cx="3719195" cy="26701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9195" cy="2670175"/>
                    </a:xfrm>
                    <a:prstGeom prst="rect">
                      <a:avLst/>
                    </a:prstGeom>
                    <a:noFill/>
                  </pic:spPr>
                </pic:pic>
              </a:graphicData>
            </a:graphic>
          </wp:inline>
        </w:drawing>
      </w:r>
    </w:p>
    <w:p w14:paraId="5DE66E77" w14:textId="65D0E0E6" w:rsidR="00FD5E51" w:rsidRDefault="00FD5E51" w:rsidP="00FD5E51">
      <w:r w:rsidRPr="0073006E">
        <w:t xml:space="preserve">Рисунок 9 – Спектр поглощения комплекса спиртового экстракта </w:t>
      </w:r>
      <w:proofErr w:type="spellStart"/>
      <w:r w:rsidRPr="00FD5E51">
        <w:rPr>
          <w:i/>
          <w:iCs/>
        </w:rPr>
        <w:t>Allium</w:t>
      </w:r>
      <w:proofErr w:type="spellEnd"/>
      <w:r w:rsidRPr="00FD5E51">
        <w:rPr>
          <w:i/>
          <w:iCs/>
        </w:rPr>
        <w:t xml:space="preserve"> </w:t>
      </w:r>
      <w:proofErr w:type="spellStart"/>
      <w:proofErr w:type="gramStart"/>
      <w:r w:rsidRPr="00FD5E51">
        <w:rPr>
          <w:i/>
          <w:iCs/>
        </w:rPr>
        <w:t>sativum</w:t>
      </w:r>
      <w:proofErr w:type="spellEnd"/>
      <w:r w:rsidRPr="0073006E">
        <w:t xml:space="preserve">  и</w:t>
      </w:r>
      <w:proofErr w:type="gramEnd"/>
      <w:r w:rsidRPr="0073006E">
        <w:t xml:space="preserve"> </w:t>
      </w:r>
      <w:proofErr w:type="spellStart"/>
      <w:r w:rsidRPr="0073006E">
        <w:t>авикулярина</w:t>
      </w:r>
      <w:proofErr w:type="spellEnd"/>
      <w:r w:rsidRPr="0073006E">
        <w:t xml:space="preserve"> с хлоридом алюминия</w:t>
      </w:r>
    </w:p>
    <w:p w14:paraId="6C28B986" w14:textId="77777777" w:rsidR="00FD5E51" w:rsidRDefault="00FD5E51" w:rsidP="00FD5E51">
      <w:r>
        <w:rPr>
          <w:noProof/>
          <w:lang w:eastAsia="ru-RU"/>
        </w:rPr>
        <w:drawing>
          <wp:inline distT="0" distB="0" distL="0" distR="0" wp14:anchorId="5865431B" wp14:editId="3FCC4ABC">
            <wp:extent cx="5907405" cy="26949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7405" cy="2694940"/>
                    </a:xfrm>
                    <a:prstGeom prst="rect">
                      <a:avLst/>
                    </a:prstGeom>
                    <a:noFill/>
                  </pic:spPr>
                </pic:pic>
              </a:graphicData>
            </a:graphic>
          </wp:inline>
        </w:drawing>
      </w:r>
    </w:p>
    <w:p w14:paraId="716231E7" w14:textId="21C9484E" w:rsidR="00FD5E51" w:rsidRDefault="00FD5E51" w:rsidP="00FD5E51">
      <w:r w:rsidRPr="0073006E">
        <w:t xml:space="preserve">Рисунок 10 – Хроматограмма экстракта листьев </w:t>
      </w:r>
      <w:r>
        <w:t>чеснока</w:t>
      </w:r>
    </w:p>
    <w:p w14:paraId="5F215E3B" w14:textId="77777777" w:rsidR="00FD5E51" w:rsidRDefault="00FD5E51" w:rsidP="00FD5E51">
      <w:r>
        <w:rPr>
          <w:noProof/>
          <w:lang w:eastAsia="ru-RU"/>
        </w:rPr>
        <w:lastRenderedPageBreak/>
        <w:drawing>
          <wp:inline distT="0" distB="0" distL="0" distR="0" wp14:anchorId="1B5BE5AA" wp14:editId="2F867CA8">
            <wp:extent cx="6157595" cy="27070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7595" cy="2707005"/>
                    </a:xfrm>
                    <a:prstGeom prst="rect">
                      <a:avLst/>
                    </a:prstGeom>
                    <a:noFill/>
                  </pic:spPr>
                </pic:pic>
              </a:graphicData>
            </a:graphic>
          </wp:inline>
        </w:drawing>
      </w:r>
    </w:p>
    <w:p w14:paraId="715B59D5" w14:textId="77777777" w:rsidR="00967620" w:rsidRDefault="00967620" w:rsidP="00FD5E51"/>
    <w:p w14:paraId="1E28EC41" w14:textId="77777777" w:rsidR="00FD5E51" w:rsidRDefault="00FD5E51" w:rsidP="00FD5E51">
      <w:r w:rsidRPr="0073006E">
        <w:t>Рисунок 11 – Электронный спектр (а) и масс-спектр в области положительных ионов (б) соединения с временем удерживания 15,58 мин</w:t>
      </w:r>
    </w:p>
    <w:p w14:paraId="60208094" w14:textId="48D5941D" w:rsidR="00967620" w:rsidRDefault="00967620" w:rsidP="00FD5E51">
      <w:r>
        <w:rPr>
          <w:noProof/>
          <w:lang w:eastAsia="ru-RU"/>
        </w:rPr>
        <w:drawing>
          <wp:anchor distT="0" distB="0" distL="114300" distR="114300" simplePos="0" relativeHeight="251661312" behindDoc="1" locked="0" layoutInCell="1" allowOverlap="1" wp14:anchorId="2AD94E29" wp14:editId="21BAE73C">
            <wp:simplePos x="0" y="0"/>
            <wp:positionH relativeFrom="margin">
              <wp:align>left</wp:align>
            </wp:positionH>
            <wp:positionV relativeFrom="paragraph">
              <wp:posOffset>123190</wp:posOffset>
            </wp:positionV>
            <wp:extent cx="3963035" cy="2133600"/>
            <wp:effectExtent l="0" t="0" r="0" b="0"/>
            <wp:wrapTight wrapText="bothSides">
              <wp:wrapPolygon edited="0">
                <wp:start x="1350" y="0"/>
                <wp:lineTo x="1350" y="6171"/>
                <wp:lineTo x="0" y="6750"/>
                <wp:lineTo x="0" y="11571"/>
                <wp:lineTo x="1350" y="12343"/>
                <wp:lineTo x="1350" y="19671"/>
                <wp:lineTo x="11940" y="21407"/>
                <wp:lineTo x="18170" y="21407"/>
                <wp:lineTo x="21389" y="21407"/>
                <wp:lineTo x="21493" y="19671"/>
                <wp:lineTo x="21493" y="0"/>
                <wp:lineTo x="135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3035" cy="2133600"/>
                    </a:xfrm>
                    <a:prstGeom prst="rect">
                      <a:avLst/>
                    </a:prstGeom>
                    <a:noFill/>
                  </pic:spPr>
                </pic:pic>
              </a:graphicData>
            </a:graphic>
            <wp14:sizeRelH relativeFrom="page">
              <wp14:pctWidth>0</wp14:pctWidth>
            </wp14:sizeRelH>
            <wp14:sizeRelV relativeFrom="page">
              <wp14:pctHeight>0</wp14:pctHeight>
            </wp14:sizeRelV>
          </wp:anchor>
        </w:drawing>
      </w:r>
    </w:p>
    <w:p w14:paraId="5F49BCAC" w14:textId="6D03E0D7" w:rsidR="00967620" w:rsidRDefault="00967620" w:rsidP="00FD5E51"/>
    <w:p w14:paraId="2AD7FE88" w14:textId="3B17DD7C" w:rsidR="00967620" w:rsidRDefault="00967620" w:rsidP="00FD5E51"/>
    <w:p w14:paraId="3B4C7E66" w14:textId="77777777" w:rsidR="00967620" w:rsidRDefault="00967620" w:rsidP="00FD5E51"/>
    <w:p w14:paraId="0099E47A" w14:textId="77777777" w:rsidR="00967620" w:rsidRDefault="00967620" w:rsidP="00FD5E51"/>
    <w:p w14:paraId="2ADED27F" w14:textId="77777777" w:rsidR="00967620" w:rsidRDefault="00967620" w:rsidP="00FD5E51"/>
    <w:p w14:paraId="413E1220" w14:textId="77777777" w:rsidR="00967620" w:rsidRDefault="00967620" w:rsidP="00FD5E51"/>
    <w:p w14:paraId="6A8A314E" w14:textId="77777777" w:rsidR="00967620" w:rsidRDefault="00967620" w:rsidP="00967620">
      <w:r w:rsidRPr="0073006E">
        <w:t xml:space="preserve">Рисунок 12 – График зависимости содержания суммы </w:t>
      </w:r>
      <w:proofErr w:type="spellStart"/>
      <w:r w:rsidRPr="0073006E">
        <w:t>флавоноидов</w:t>
      </w:r>
      <w:proofErr w:type="spellEnd"/>
      <w:r w:rsidRPr="0073006E">
        <w:t xml:space="preserve"> в пересчете на рутин от времени экстракции</w:t>
      </w:r>
    </w:p>
    <w:p w14:paraId="3E336E0B" w14:textId="23F73F72" w:rsidR="00967620" w:rsidRDefault="00FD5E51" w:rsidP="00FD5E51">
      <w:r>
        <w:rPr>
          <w:noProof/>
          <w:lang w:eastAsia="ru-RU"/>
        </w:rPr>
        <w:drawing>
          <wp:inline distT="0" distB="0" distL="0" distR="0" wp14:anchorId="556900F6" wp14:editId="3856C598">
            <wp:extent cx="5187950" cy="235966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7950" cy="2359660"/>
                    </a:xfrm>
                    <a:prstGeom prst="rect">
                      <a:avLst/>
                    </a:prstGeom>
                    <a:noFill/>
                  </pic:spPr>
                </pic:pic>
              </a:graphicData>
            </a:graphic>
          </wp:inline>
        </w:drawing>
      </w:r>
    </w:p>
    <w:p w14:paraId="0AC91955" w14:textId="529268DB" w:rsidR="00FD5E51" w:rsidRDefault="00FD5E51" w:rsidP="00FD5E51">
      <w:r w:rsidRPr="0073006E">
        <w:t>Рисунок 13 – Профиль элюирования компонентов активной фракции I экстракта базилика</w:t>
      </w:r>
    </w:p>
    <w:p w14:paraId="5FDD929E" w14:textId="77777777" w:rsidR="00FD5E51" w:rsidRDefault="00FD5E51" w:rsidP="00FD5E51">
      <w:r>
        <w:rPr>
          <w:noProof/>
          <w:lang w:eastAsia="ru-RU"/>
        </w:rPr>
        <w:lastRenderedPageBreak/>
        <w:drawing>
          <wp:inline distT="0" distB="0" distL="0" distR="0" wp14:anchorId="24EB5EA5" wp14:editId="749A9AAF">
            <wp:extent cx="4218940" cy="31394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8940" cy="3139440"/>
                    </a:xfrm>
                    <a:prstGeom prst="rect">
                      <a:avLst/>
                    </a:prstGeom>
                    <a:noFill/>
                  </pic:spPr>
                </pic:pic>
              </a:graphicData>
            </a:graphic>
          </wp:inline>
        </w:drawing>
      </w:r>
    </w:p>
    <w:p w14:paraId="524E8ED7" w14:textId="77777777" w:rsidR="00FD5E51" w:rsidRDefault="00FD5E51" w:rsidP="00FD5E51">
      <w:r w:rsidRPr="00AC4EEC">
        <w:t>Рисунок 14 – Хроматограммы компонентов экстракта базилика и кемпферол-3-β-D-</w:t>
      </w:r>
      <w:proofErr w:type="spellStart"/>
      <w:r w:rsidRPr="00AC4EEC">
        <w:t>глюкопиранозида</w:t>
      </w:r>
      <w:proofErr w:type="spellEnd"/>
    </w:p>
    <w:p w14:paraId="2ACAA6F9" w14:textId="77777777" w:rsidR="00FD5E51" w:rsidRDefault="00FD5E51" w:rsidP="00FD5E51">
      <w:r>
        <w:rPr>
          <w:noProof/>
          <w:lang w:eastAsia="ru-RU"/>
        </w:rPr>
        <w:drawing>
          <wp:inline distT="0" distB="0" distL="0" distR="0" wp14:anchorId="6A2D14FF" wp14:editId="5E8B6A5A">
            <wp:extent cx="6132830" cy="1195070"/>
            <wp:effectExtent l="0" t="0" r="127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2830" cy="1195070"/>
                    </a:xfrm>
                    <a:prstGeom prst="rect">
                      <a:avLst/>
                    </a:prstGeom>
                    <a:noFill/>
                  </pic:spPr>
                </pic:pic>
              </a:graphicData>
            </a:graphic>
          </wp:inline>
        </w:drawing>
      </w:r>
    </w:p>
    <w:p w14:paraId="3B746245" w14:textId="77777777" w:rsidR="00FD5E51" w:rsidRDefault="00FD5E51" w:rsidP="00FD5E51">
      <w:r>
        <w:rPr>
          <w:noProof/>
          <w:lang w:eastAsia="ru-RU"/>
        </w:rPr>
        <w:drawing>
          <wp:inline distT="0" distB="0" distL="0" distR="0" wp14:anchorId="257BF83B" wp14:editId="1FEEBABD">
            <wp:extent cx="6041390" cy="1524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1390" cy="1524000"/>
                    </a:xfrm>
                    <a:prstGeom prst="rect">
                      <a:avLst/>
                    </a:prstGeom>
                    <a:noFill/>
                  </pic:spPr>
                </pic:pic>
              </a:graphicData>
            </a:graphic>
          </wp:inline>
        </w:drawing>
      </w:r>
    </w:p>
    <w:p w14:paraId="7AEAB34D" w14:textId="77777777" w:rsidR="00FD5E51" w:rsidRDefault="00FD5E51" w:rsidP="00FD5E51">
      <w:r w:rsidRPr="00AC4EEC">
        <w:t xml:space="preserve">Рисунок 15 – Уравнения реакций </w:t>
      </w:r>
      <w:proofErr w:type="spellStart"/>
      <w:r w:rsidRPr="00AC4EEC">
        <w:t>флавоноидов</w:t>
      </w:r>
      <w:proofErr w:type="spellEnd"/>
      <w:r w:rsidRPr="00AC4EEC">
        <w:t xml:space="preserve"> с реактивом </w:t>
      </w:r>
      <w:proofErr w:type="spellStart"/>
      <w:r w:rsidRPr="00AC4EEC">
        <w:t>Фолина-Чокольтеу</w:t>
      </w:r>
      <w:proofErr w:type="spellEnd"/>
      <w:r w:rsidRPr="00AC4EEC">
        <w:t xml:space="preserve"> (1), хлоридом алюминия (2) и 2,4-динитрофенилгидразином (3)</w:t>
      </w:r>
    </w:p>
    <w:p w14:paraId="18ED80B2" w14:textId="77777777" w:rsidR="00FD5E51" w:rsidRDefault="00FD5E51" w:rsidP="00FD5E51">
      <w:r>
        <w:rPr>
          <w:noProof/>
          <w:lang w:eastAsia="ru-RU"/>
        </w:rPr>
        <w:lastRenderedPageBreak/>
        <w:drawing>
          <wp:inline distT="0" distB="0" distL="0" distR="0" wp14:anchorId="247EAD31" wp14:editId="2AC7040C">
            <wp:extent cx="5126990" cy="28225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6990" cy="2822575"/>
                    </a:xfrm>
                    <a:prstGeom prst="rect">
                      <a:avLst/>
                    </a:prstGeom>
                    <a:noFill/>
                  </pic:spPr>
                </pic:pic>
              </a:graphicData>
            </a:graphic>
          </wp:inline>
        </w:drawing>
      </w:r>
    </w:p>
    <w:p w14:paraId="6A6ED98B" w14:textId="77777777" w:rsidR="00FD5E51" w:rsidRPr="00AC4EEC" w:rsidRDefault="00FD5E51" w:rsidP="00FD5E51">
      <w:r w:rsidRPr="00AC4EEC">
        <w:t>Рисунок 16 – Антибактериальная активность</w:t>
      </w:r>
      <w:r>
        <w:t xml:space="preserve"> </w:t>
      </w:r>
      <w:r w:rsidRPr="00AC4EEC">
        <w:t>кемпферол-3-β-D-</w:t>
      </w:r>
      <w:proofErr w:type="spellStart"/>
      <w:r w:rsidRPr="00AC4EEC">
        <w:t>глюкопиранозида</w:t>
      </w:r>
      <w:proofErr w:type="spellEnd"/>
      <w:r w:rsidRPr="00AC4EEC">
        <w:t xml:space="preserve"> (1), фракции I (2)</w:t>
      </w:r>
    </w:p>
    <w:p w14:paraId="399CA222" w14:textId="77777777" w:rsidR="00FD5E51" w:rsidRDefault="00FD5E51" w:rsidP="00FD5E51"/>
    <w:p w14:paraId="4904B6C3" w14:textId="77777777" w:rsidR="00FD5E51" w:rsidRDefault="00FD5E51" w:rsidP="00FD5E51"/>
    <w:p w14:paraId="11348292" w14:textId="77777777" w:rsidR="00AF6E60" w:rsidRDefault="00AF6E60" w:rsidP="00AF6E60">
      <w:pPr>
        <w:ind w:firstLine="567"/>
        <w:rPr>
          <w:rFonts w:ascii="Times New Roman" w:hAnsi="Times New Roman" w:cs="Times New Roman"/>
          <w:b/>
          <w:bCs/>
          <w:sz w:val="28"/>
          <w:szCs w:val="28"/>
        </w:rPr>
      </w:pPr>
    </w:p>
    <w:p w14:paraId="3CF4FFA9" w14:textId="77777777" w:rsidR="00A12BCF" w:rsidRPr="00A12BCF" w:rsidRDefault="00A12BCF" w:rsidP="00A12BCF">
      <w:pPr>
        <w:ind w:firstLine="567"/>
        <w:jc w:val="center"/>
        <w:rPr>
          <w:rFonts w:ascii="Times New Roman" w:hAnsi="Times New Roman" w:cs="Times New Roman"/>
          <w:b/>
          <w:bCs/>
          <w:sz w:val="28"/>
          <w:szCs w:val="28"/>
        </w:rPr>
      </w:pPr>
    </w:p>
    <w:sectPr w:rsidR="00A12BCF" w:rsidRPr="00A12BCF" w:rsidSect="00F318CB">
      <w:pgSz w:w="11900" w:h="16838" w:code="9"/>
      <w:pgMar w:top="851" w:right="851" w:bottom="1134" w:left="1247" w:header="0" w:footer="0" w:gutter="0"/>
      <w:pgNumType w:start="3"/>
      <w:cols w:space="720" w:equalWidth="0">
        <w:col w:w="985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E8529E" w14:textId="77777777" w:rsidR="0010790F" w:rsidRDefault="0010790F" w:rsidP="0060298F">
      <w:pPr>
        <w:spacing w:after="0" w:line="240" w:lineRule="auto"/>
      </w:pPr>
      <w:r>
        <w:separator/>
      </w:r>
    </w:p>
  </w:endnote>
  <w:endnote w:type="continuationSeparator" w:id="0">
    <w:p w14:paraId="7CBF3531" w14:textId="77777777" w:rsidR="0010790F" w:rsidRDefault="0010790F" w:rsidP="00602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4231191"/>
      <w:docPartObj>
        <w:docPartGallery w:val="Page Numbers (Bottom of Page)"/>
        <w:docPartUnique/>
      </w:docPartObj>
    </w:sdtPr>
    <w:sdtContent>
      <w:p w14:paraId="657A3FE1" w14:textId="57F1AB4F" w:rsidR="001C4557" w:rsidRDefault="001C4557">
        <w:pPr>
          <w:pStyle w:val="ab"/>
          <w:jc w:val="center"/>
        </w:pPr>
        <w:r>
          <w:fldChar w:fldCharType="begin"/>
        </w:r>
        <w:r>
          <w:instrText>PAGE   \* MERGEFORMAT</w:instrText>
        </w:r>
        <w:r>
          <w:fldChar w:fldCharType="separate"/>
        </w:r>
        <w:r w:rsidR="002E037C">
          <w:rPr>
            <w:noProof/>
          </w:rPr>
          <w:t>3</w:t>
        </w:r>
        <w:r>
          <w:fldChar w:fldCharType="end"/>
        </w:r>
      </w:p>
    </w:sdtContent>
  </w:sdt>
  <w:p w14:paraId="23575B38" w14:textId="77777777" w:rsidR="001C4557" w:rsidRDefault="001C455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3E6FB4" w14:textId="77777777" w:rsidR="0010790F" w:rsidRDefault="0010790F" w:rsidP="0060298F">
      <w:pPr>
        <w:spacing w:after="0" w:line="240" w:lineRule="auto"/>
      </w:pPr>
      <w:r>
        <w:separator/>
      </w:r>
    </w:p>
  </w:footnote>
  <w:footnote w:type="continuationSeparator" w:id="0">
    <w:p w14:paraId="149A4059" w14:textId="77777777" w:rsidR="0010790F" w:rsidRDefault="0010790F" w:rsidP="006029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74D"/>
    <w:multiLevelType w:val="hybridMultilevel"/>
    <w:tmpl w:val="6CF0C580"/>
    <w:lvl w:ilvl="0" w:tplc="538CB426">
      <w:start w:val="1"/>
      <w:numFmt w:val="bullet"/>
      <w:lvlText w:val="в"/>
      <w:lvlJc w:val="left"/>
    </w:lvl>
    <w:lvl w:ilvl="1" w:tplc="A79A4F98">
      <w:start w:val="1"/>
      <w:numFmt w:val="bullet"/>
      <w:lvlText w:val="С"/>
      <w:lvlJc w:val="left"/>
    </w:lvl>
    <w:lvl w:ilvl="2" w:tplc="0252687E">
      <w:numFmt w:val="decimal"/>
      <w:lvlText w:val=""/>
      <w:lvlJc w:val="left"/>
    </w:lvl>
    <w:lvl w:ilvl="3" w:tplc="1AC43568">
      <w:numFmt w:val="decimal"/>
      <w:lvlText w:val=""/>
      <w:lvlJc w:val="left"/>
    </w:lvl>
    <w:lvl w:ilvl="4" w:tplc="5ED0B660">
      <w:numFmt w:val="decimal"/>
      <w:lvlText w:val=""/>
      <w:lvlJc w:val="left"/>
    </w:lvl>
    <w:lvl w:ilvl="5" w:tplc="F912D76C">
      <w:numFmt w:val="decimal"/>
      <w:lvlText w:val=""/>
      <w:lvlJc w:val="left"/>
    </w:lvl>
    <w:lvl w:ilvl="6" w:tplc="CE3E9D38">
      <w:numFmt w:val="decimal"/>
      <w:lvlText w:val=""/>
      <w:lvlJc w:val="left"/>
    </w:lvl>
    <w:lvl w:ilvl="7" w:tplc="0ED43F6A">
      <w:numFmt w:val="decimal"/>
      <w:lvlText w:val=""/>
      <w:lvlJc w:val="left"/>
    </w:lvl>
    <w:lvl w:ilvl="8" w:tplc="3FF062F2">
      <w:numFmt w:val="decimal"/>
      <w:lvlText w:val=""/>
      <w:lvlJc w:val="left"/>
    </w:lvl>
  </w:abstractNum>
  <w:abstractNum w:abstractNumId="1">
    <w:nsid w:val="000026A6"/>
    <w:multiLevelType w:val="hybridMultilevel"/>
    <w:tmpl w:val="ADCAA918"/>
    <w:lvl w:ilvl="0" w:tplc="98AA3990">
      <w:start w:val="1"/>
      <w:numFmt w:val="bullet"/>
      <w:lvlText w:val="с"/>
      <w:lvlJc w:val="left"/>
    </w:lvl>
    <w:lvl w:ilvl="1" w:tplc="A5F2CDBE">
      <w:numFmt w:val="decimal"/>
      <w:lvlText w:val=""/>
      <w:lvlJc w:val="left"/>
    </w:lvl>
    <w:lvl w:ilvl="2" w:tplc="942287D8">
      <w:numFmt w:val="decimal"/>
      <w:lvlText w:val=""/>
      <w:lvlJc w:val="left"/>
    </w:lvl>
    <w:lvl w:ilvl="3" w:tplc="0FB62B68">
      <w:numFmt w:val="decimal"/>
      <w:lvlText w:val=""/>
      <w:lvlJc w:val="left"/>
    </w:lvl>
    <w:lvl w:ilvl="4" w:tplc="8D2EA250">
      <w:numFmt w:val="decimal"/>
      <w:lvlText w:val=""/>
      <w:lvlJc w:val="left"/>
    </w:lvl>
    <w:lvl w:ilvl="5" w:tplc="8818871A">
      <w:numFmt w:val="decimal"/>
      <w:lvlText w:val=""/>
      <w:lvlJc w:val="left"/>
    </w:lvl>
    <w:lvl w:ilvl="6" w:tplc="6B40D1E4">
      <w:numFmt w:val="decimal"/>
      <w:lvlText w:val=""/>
      <w:lvlJc w:val="left"/>
    </w:lvl>
    <w:lvl w:ilvl="7" w:tplc="D3727512">
      <w:numFmt w:val="decimal"/>
      <w:lvlText w:val=""/>
      <w:lvlJc w:val="left"/>
    </w:lvl>
    <w:lvl w:ilvl="8" w:tplc="93244134">
      <w:numFmt w:val="decimal"/>
      <w:lvlText w:val=""/>
      <w:lvlJc w:val="left"/>
    </w:lvl>
  </w:abstractNum>
  <w:abstractNum w:abstractNumId="2">
    <w:nsid w:val="00002D12"/>
    <w:multiLevelType w:val="hybridMultilevel"/>
    <w:tmpl w:val="41B05D66"/>
    <w:lvl w:ilvl="0" w:tplc="9DC4FB8A">
      <w:start w:val="1"/>
      <w:numFmt w:val="bullet"/>
      <w:lvlText w:val="В"/>
      <w:lvlJc w:val="left"/>
    </w:lvl>
    <w:lvl w:ilvl="1" w:tplc="64745650">
      <w:numFmt w:val="decimal"/>
      <w:lvlText w:val=""/>
      <w:lvlJc w:val="left"/>
    </w:lvl>
    <w:lvl w:ilvl="2" w:tplc="99CCB262">
      <w:numFmt w:val="decimal"/>
      <w:lvlText w:val=""/>
      <w:lvlJc w:val="left"/>
    </w:lvl>
    <w:lvl w:ilvl="3" w:tplc="0FD4B56E">
      <w:numFmt w:val="decimal"/>
      <w:lvlText w:val=""/>
      <w:lvlJc w:val="left"/>
    </w:lvl>
    <w:lvl w:ilvl="4" w:tplc="D79628E6">
      <w:numFmt w:val="decimal"/>
      <w:lvlText w:val=""/>
      <w:lvlJc w:val="left"/>
    </w:lvl>
    <w:lvl w:ilvl="5" w:tplc="5C906A42">
      <w:numFmt w:val="decimal"/>
      <w:lvlText w:val=""/>
      <w:lvlJc w:val="left"/>
    </w:lvl>
    <w:lvl w:ilvl="6" w:tplc="E80256D0">
      <w:numFmt w:val="decimal"/>
      <w:lvlText w:val=""/>
      <w:lvlJc w:val="left"/>
    </w:lvl>
    <w:lvl w:ilvl="7" w:tplc="00BC82A0">
      <w:numFmt w:val="decimal"/>
      <w:lvlText w:val=""/>
      <w:lvlJc w:val="left"/>
    </w:lvl>
    <w:lvl w:ilvl="8" w:tplc="AEF6B98A">
      <w:numFmt w:val="decimal"/>
      <w:lvlText w:val=""/>
      <w:lvlJc w:val="left"/>
    </w:lvl>
  </w:abstractNum>
  <w:abstractNum w:abstractNumId="3">
    <w:nsid w:val="0000428B"/>
    <w:multiLevelType w:val="hybridMultilevel"/>
    <w:tmpl w:val="844CC592"/>
    <w:lvl w:ilvl="0" w:tplc="2500DBD8">
      <w:start w:val="1"/>
      <w:numFmt w:val="bullet"/>
      <w:lvlText w:val="и"/>
      <w:lvlJc w:val="left"/>
    </w:lvl>
    <w:lvl w:ilvl="1" w:tplc="6C00D4FC">
      <w:numFmt w:val="decimal"/>
      <w:lvlText w:val=""/>
      <w:lvlJc w:val="left"/>
    </w:lvl>
    <w:lvl w:ilvl="2" w:tplc="889070F2">
      <w:numFmt w:val="decimal"/>
      <w:lvlText w:val=""/>
      <w:lvlJc w:val="left"/>
    </w:lvl>
    <w:lvl w:ilvl="3" w:tplc="82E28786">
      <w:numFmt w:val="decimal"/>
      <w:lvlText w:val=""/>
      <w:lvlJc w:val="left"/>
    </w:lvl>
    <w:lvl w:ilvl="4" w:tplc="8F70601E">
      <w:numFmt w:val="decimal"/>
      <w:lvlText w:val=""/>
      <w:lvlJc w:val="left"/>
    </w:lvl>
    <w:lvl w:ilvl="5" w:tplc="C7AA6B6A">
      <w:numFmt w:val="decimal"/>
      <w:lvlText w:val=""/>
      <w:lvlJc w:val="left"/>
    </w:lvl>
    <w:lvl w:ilvl="6" w:tplc="4E02FF8A">
      <w:numFmt w:val="decimal"/>
      <w:lvlText w:val=""/>
      <w:lvlJc w:val="left"/>
    </w:lvl>
    <w:lvl w:ilvl="7" w:tplc="13FE3816">
      <w:numFmt w:val="decimal"/>
      <w:lvlText w:val=""/>
      <w:lvlJc w:val="left"/>
    </w:lvl>
    <w:lvl w:ilvl="8" w:tplc="12CED846">
      <w:numFmt w:val="decimal"/>
      <w:lvlText w:val=""/>
      <w:lvlJc w:val="left"/>
    </w:lvl>
  </w:abstractNum>
  <w:abstractNum w:abstractNumId="4">
    <w:nsid w:val="00004DC8"/>
    <w:multiLevelType w:val="hybridMultilevel"/>
    <w:tmpl w:val="49FC9528"/>
    <w:lvl w:ilvl="0" w:tplc="A8AC5364">
      <w:numFmt w:val="decimal"/>
      <w:lvlText w:val="%1"/>
      <w:lvlJc w:val="left"/>
      <w:rPr>
        <w:rFonts w:ascii="Times New Roman" w:hAnsi="Times New Roman" w:cs="Times New Roman" w:hint="default"/>
      </w:rPr>
    </w:lvl>
    <w:lvl w:ilvl="1" w:tplc="CD32A4A8">
      <w:start w:val="1"/>
      <w:numFmt w:val="bullet"/>
      <w:lvlText w:val="А"/>
      <w:lvlJc w:val="left"/>
      <w:rPr>
        <w:rFonts w:ascii="Times New Roman" w:hAnsi="Times New Roman" w:cs="Times New Roman" w:hint="default"/>
        <w:b/>
      </w:rPr>
    </w:lvl>
    <w:lvl w:ilvl="2" w:tplc="B57A9B92">
      <w:numFmt w:val="decimal"/>
      <w:lvlText w:val=""/>
      <w:lvlJc w:val="left"/>
    </w:lvl>
    <w:lvl w:ilvl="3" w:tplc="AE928FC8">
      <w:numFmt w:val="decimal"/>
      <w:lvlText w:val=""/>
      <w:lvlJc w:val="left"/>
    </w:lvl>
    <w:lvl w:ilvl="4" w:tplc="713ECDA8">
      <w:numFmt w:val="decimal"/>
      <w:lvlText w:val=""/>
      <w:lvlJc w:val="left"/>
    </w:lvl>
    <w:lvl w:ilvl="5" w:tplc="3DA42572">
      <w:numFmt w:val="decimal"/>
      <w:lvlText w:val=""/>
      <w:lvlJc w:val="left"/>
    </w:lvl>
    <w:lvl w:ilvl="6" w:tplc="DEE6CC3A">
      <w:numFmt w:val="decimal"/>
      <w:lvlText w:val=""/>
      <w:lvlJc w:val="left"/>
    </w:lvl>
    <w:lvl w:ilvl="7" w:tplc="834A52DC">
      <w:numFmt w:val="decimal"/>
      <w:lvlText w:val=""/>
      <w:lvlJc w:val="left"/>
    </w:lvl>
    <w:lvl w:ilvl="8" w:tplc="46628588">
      <w:numFmt w:val="decimal"/>
      <w:lvlText w:val=""/>
      <w:lvlJc w:val="left"/>
    </w:lvl>
  </w:abstractNum>
  <w:abstractNum w:abstractNumId="5">
    <w:nsid w:val="00005D03"/>
    <w:multiLevelType w:val="hybridMultilevel"/>
    <w:tmpl w:val="C5C6E248"/>
    <w:lvl w:ilvl="0" w:tplc="8D6C0F66">
      <w:start w:val="1"/>
      <w:numFmt w:val="bullet"/>
      <w:lvlText w:val="Э"/>
      <w:lvlJc w:val="left"/>
    </w:lvl>
    <w:lvl w:ilvl="1" w:tplc="38F20520">
      <w:numFmt w:val="decimal"/>
      <w:lvlText w:val=""/>
      <w:lvlJc w:val="left"/>
    </w:lvl>
    <w:lvl w:ilvl="2" w:tplc="D9FACDBE">
      <w:numFmt w:val="decimal"/>
      <w:lvlText w:val=""/>
      <w:lvlJc w:val="left"/>
    </w:lvl>
    <w:lvl w:ilvl="3" w:tplc="6626578E">
      <w:numFmt w:val="decimal"/>
      <w:lvlText w:val=""/>
      <w:lvlJc w:val="left"/>
    </w:lvl>
    <w:lvl w:ilvl="4" w:tplc="51687224">
      <w:numFmt w:val="decimal"/>
      <w:lvlText w:val=""/>
      <w:lvlJc w:val="left"/>
    </w:lvl>
    <w:lvl w:ilvl="5" w:tplc="6CA692E4">
      <w:numFmt w:val="decimal"/>
      <w:lvlText w:val=""/>
      <w:lvlJc w:val="left"/>
    </w:lvl>
    <w:lvl w:ilvl="6" w:tplc="977042FC">
      <w:numFmt w:val="decimal"/>
      <w:lvlText w:val=""/>
      <w:lvlJc w:val="left"/>
    </w:lvl>
    <w:lvl w:ilvl="7" w:tplc="1A164830">
      <w:numFmt w:val="decimal"/>
      <w:lvlText w:val=""/>
      <w:lvlJc w:val="left"/>
    </w:lvl>
    <w:lvl w:ilvl="8" w:tplc="CEC27ACC">
      <w:numFmt w:val="decimal"/>
      <w:lvlText w:val=""/>
      <w:lvlJc w:val="left"/>
    </w:lvl>
  </w:abstractNum>
  <w:abstractNum w:abstractNumId="6">
    <w:nsid w:val="00006443"/>
    <w:multiLevelType w:val="hybridMultilevel"/>
    <w:tmpl w:val="35E85620"/>
    <w:lvl w:ilvl="0" w:tplc="6BE24C62">
      <w:start w:val="1"/>
      <w:numFmt w:val="bullet"/>
      <w:lvlText w:val="А"/>
      <w:lvlJc w:val="left"/>
    </w:lvl>
    <w:lvl w:ilvl="1" w:tplc="D0CEEF7C">
      <w:start w:val="1"/>
      <w:numFmt w:val="bullet"/>
      <w:lvlText w:val="К"/>
      <w:lvlJc w:val="left"/>
    </w:lvl>
    <w:lvl w:ilvl="2" w:tplc="231E82F6">
      <w:numFmt w:val="decimal"/>
      <w:lvlText w:val=""/>
      <w:lvlJc w:val="left"/>
    </w:lvl>
    <w:lvl w:ilvl="3" w:tplc="92FEA4A6">
      <w:numFmt w:val="decimal"/>
      <w:lvlText w:val=""/>
      <w:lvlJc w:val="left"/>
    </w:lvl>
    <w:lvl w:ilvl="4" w:tplc="1A64BA14">
      <w:numFmt w:val="decimal"/>
      <w:lvlText w:val=""/>
      <w:lvlJc w:val="left"/>
    </w:lvl>
    <w:lvl w:ilvl="5" w:tplc="0758260C">
      <w:numFmt w:val="decimal"/>
      <w:lvlText w:val=""/>
      <w:lvlJc w:val="left"/>
    </w:lvl>
    <w:lvl w:ilvl="6" w:tplc="266A1CB2">
      <w:numFmt w:val="decimal"/>
      <w:lvlText w:val=""/>
      <w:lvlJc w:val="left"/>
    </w:lvl>
    <w:lvl w:ilvl="7" w:tplc="3E607D0C">
      <w:numFmt w:val="decimal"/>
      <w:lvlText w:val=""/>
      <w:lvlJc w:val="left"/>
    </w:lvl>
    <w:lvl w:ilvl="8" w:tplc="9DCC32B4">
      <w:numFmt w:val="decimal"/>
      <w:lvlText w:val=""/>
      <w:lvlJc w:val="left"/>
    </w:lvl>
  </w:abstractNum>
  <w:abstractNum w:abstractNumId="7">
    <w:nsid w:val="000066BB"/>
    <w:multiLevelType w:val="hybridMultilevel"/>
    <w:tmpl w:val="A2E4AF3C"/>
    <w:lvl w:ilvl="0" w:tplc="1EC60116">
      <w:start w:val="1"/>
      <w:numFmt w:val="bullet"/>
      <w:lvlText w:val="и"/>
      <w:lvlJc w:val="left"/>
    </w:lvl>
    <w:lvl w:ilvl="1" w:tplc="28AA7278">
      <w:numFmt w:val="decimal"/>
      <w:lvlText w:val=""/>
      <w:lvlJc w:val="left"/>
    </w:lvl>
    <w:lvl w:ilvl="2" w:tplc="E6387A1A">
      <w:numFmt w:val="decimal"/>
      <w:lvlText w:val=""/>
      <w:lvlJc w:val="left"/>
    </w:lvl>
    <w:lvl w:ilvl="3" w:tplc="B5FAEB04">
      <w:numFmt w:val="decimal"/>
      <w:lvlText w:val=""/>
      <w:lvlJc w:val="left"/>
    </w:lvl>
    <w:lvl w:ilvl="4" w:tplc="95D24498">
      <w:numFmt w:val="decimal"/>
      <w:lvlText w:val=""/>
      <w:lvlJc w:val="left"/>
    </w:lvl>
    <w:lvl w:ilvl="5" w:tplc="EC6C8CDA">
      <w:numFmt w:val="decimal"/>
      <w:lvlText w:val=""/>
      <w:lvlJc w:val="left"/>
    </w:lvl>
    <w:lvl w:ilvl="6" w:tplc="16A4FDD0">
      <w:numFmt w:val="decimal"/>
      <w:lvlText w:val=""/>
      <w:lvlJc w:val="left"/>
    </w:lvl>
    <w:lvl w:ilvl="7" w:tplc="CA34E530">
      <w:numFmt w:val="decimal"/>
      <w:lvlText w:val=""/>
      <w:lvlJc w:val="left"/>
    </w:lvl>
    <w:lvl w:ilvl="8" w:tplc="FD16E8D2">
      <w:numFmt w:val="decimal"/>
      <w:lvlText w:val=""/>
      <w:lvlJc w:val="left"/>
    </w:lvl>
  </w:abstractNum>
  <w:abstractNum w:abstractNumId="8">
    <w:nsid w:val="0000701F"/>
    <w:multiLevelType w:val="hybridMultilevel"/>
    <w:tmpl w:val="CAB62B22"/>
    <w:lvl w:ilvl="0" w:tplc="334C3CEC">
      <w:start w:val="1"/>
      <w:numFmt w:val="bullet"/>
      <w:lvlText w:val="В"/>
      <w:lvlJc w:val="left"/>
    </w:lvl>
    <w:lvl w:ilvl="1" w:tplc="A91AC540">
      <w:numFmt w:val="decimal"/>
      <w:lvlText w:val=""/>
      <w:lvlJc w:val="left"/>
    </w:lvl>
    <w:lvl w:ilvl="2" w:tplc="9C5AB084">
      <w:numFmt w:val="decimal"/>
      <w:lvlText w:val=""/>
      <w:lvlJc w:val="left"/>
    </w:lvl>
    <w:lvl w:ilvl="3" w:tplc="4654718C">
      <w:numFmt w:val="decimal"/>
      <w:lvlText w:val=""/>
      <w:lvlJc w:val="left"/>
    </w:lvl>
    <w:lvl w:ilvl="4" w:tplc="8938BB40">
      <w:numFmt w:val="decimal"/>
      <w:lvlText w:val=""/>
      <w:lvlJc w:val="left"/>
    </w:lvl>
    <w:lvl w:ilvl="5" w:tplc="288013A6">
      <w:numFmt w:val="decimal"/>
      <w:lvlText w:val=""/>
      <w:lvlJc w:val="left"/>
    </w:lvl>
    <w:lvl w:ilvl="6" w:tplc="42EE15F6">
      <w:numFmt w:val="decimal"/>
      <w:lvlText w:val=""/>
      <w:lvlJc w:val="left"/>
    </w:lvl>
    <w:lvl w:ilvl="7" w:tplc="DC4E1D2E">
      <w:numFmt w:val="decimal"/>
      <w:lvlText w:val=""/>
      <w:lvlJc w:val="left"/>
    </w:lvl>
    <w:lvl w:ilvl="8" w:tplc="D9FE920E">
      <w:numFmt w:val="decimal"/>
      <w:lvlText w:val=""/>
      <w:lvlJc w:val="left"/>
    </w:lvl>
  </w:abstractNum>
  <w:abstractNum w:abstractNumId="9">
    <w:nsid w:val="00007A5A"/>
    <w:multiLevelType w:val="hybridMultilevel"/>
    <w:tmpl w:val="43322B44"/>
    <w:lvl w:ilvl="0" w:tplc="44D4E076">
      <w:start w:val="1"/>
      <w:numFmt w:val="bullet"/>
      <w:lvlText w:val="Э"/>
      <w:lvlJc w:val="left"/>
    </w:lvl>
    <w:lvl w:ilvl="1" w:tplc="9D14943C">
      <w:numFmt w:val="decimal"/>
      <w:lvlText w:val=""/>
      <w:lvlJc w:val="left"/>
    </w:lvl>
    <w:lvl w:ilvl="2" w:tplc="3D6CE55A">
      <w:numFmt w:val="decimal"/>
      <w:lvlText w:val=""/>
      <w:lvlJc w:val="left"/>
    </w:lvl>
    <w:lvl w:ilvl="3" w:tplc="3BDE22F6">
      <w:numFmt w:val="decimal"/>
      <w:lvlText w:val=""/>
      <w:lvlJc w:val="left"/>
    </w:lvl>
    <w:lvl w:ilvl="4" w:tplc="BE72B75A">
      <w:numFmt w:val="decimal"/>
      <w:lvlText w:val=""/>
      <w:lvlJc w:val="left"/>
    </w:lvl>
    <w:lvl w:ilvl="5" w:tplc="7AEE94A8">
      <w:numFmt w:val="decimal"/>
      <w:lvlText w:val=""/>
      <w:lvlJc w:val="left"/>
    </w:lvl>
    <w:lvl w:ilvl="6" w:tplc="761A3240">
      <w:numFmt w:val="decimal"/>
      <w:lvlText w:val=""/>
      <w:lvlJc w:val="left"/>
    </w:lvl>
    <w:lvl w:ilvl="7" w:tplc="4BDCA1C8">
      <w:numFmt w:val="decimal"/>
      <w:lvlText w:val=""/>
      <w:lvlJc w:val="left"/>
    </w:lvl>
    <w:lvl w:ilvl="8" w:tplc="088EA91C">
      <w:numFmt w:val="decimal"/>
      <w:lvlText w:val=""/>
      <w:lvlJc w:val="left"/>
    </w:lvl>
  </w:abstractNum>
  <w:abstractNum w:abstractNumId="10">
    <w:nsid w:val="03266BB1"/>
    <w:multiLevelType w:val="hybridMultilevel"/>
    <w:tmpl w:val="0DC806DE"/>
    <w:lvl w:ilvl="0" w:tplc="29D64AFE">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lang w:val="ru-RU"/>
      </w:rPr>
    </w:lvl>
    <w:lvl w:ilvl="1" w:tplc="66DEC88C">
      <w:start w:val="1"/>
      <w:numFmt w:val="lowerLetter"/>
      <w:lvlText w:val="%2"/>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0CB97E">
      <w:start w:val="1"/>
      <w:numFmt w:val="lowerRoman"/>
      <w:lvlText w:val="%3"/>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D4F622">
      <w:start w:val="1"/>
      <w:numFmt w:val="decimal"/>
      <w:lvlText w:val="%4"/>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D8995E">
      <w:start w:val="1"/>
      <w:numFmt w:val="lowerLetter"/>
      <w:lvlText w:val="%5"/>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402810">
      <w:start w:val="1"/>
      <w:numFmt w:val="lowerRoman"/>
      <w:lvlText w:val="%6"/>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3A91DA">
      <w:start w:val="1"/>
      <w:numFmt w:val="decimal"/>
      <w:lvlText w:val="%7"/>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688404">
      <w:start w:val="1"/>
      <w:numFmt w:val="lowerLetter"/>
      <w:lvlText w:val="%8"/>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D26068">
      <w:start w:val="1"/>
      <w:numFmt w:val="lowerRoman"/>
      <w:lvlText w:val="%9"/>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14D60C69"/>
    <w:multiLevelType w:val="hybridMultilevel"/>
    <w:tmpl w:val="94CE31AE"/>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2">
    <w:nsid w:val="1FAB1E44"/>
    <w:multiLevelType w:val="hybridMultilevel"/>
    <w:tmpl w:val="B11E4266"/>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3">
    <w:nsid w:val="2E15247C"/>
    <w:multiLevelType w:val="hybridMultilevel"/>
    <w:tmpl w:val="D8A01432"/>
    <w:lvl w:ilvl="0" w:tplc="2000000F">
      <w:start w:val="1"/>
      <w:numFmt w:val="decimal"/>
      <w:lvlText w:val="%1."/>
      <w:lvlJc w:val="left"/>
      <w:pPr>
        <w:ind w:left="2007" w:hanging="360"/>
      </w:pPr>
    </w:lvl>
    <w:lvl w:ilvl="1" w:tplc="20000019" w:tentative="1">
      <w:start w:val="1"/>
      <w:numFmt w:val="lowerLetter"/>
      <w:lvlText w:val="%2."/>
      <w:lvlJc w:val="left"/>
      <w:pPr>
        <w:ind w:left="2727" w:hanging="360"/>
      </w:pPr>
    </w:lvl>
    <w:lvl w:ilvl="2" w:tplc="2000001B" w:tentative="1">
      <w:start w:val="1"/>
      <w:numFmt w:val="lowerRoman"/>
      <w:lvlText w:val="%3."/>
      <w:lvlJc w:val="right"/>
      <w:pPr>
        <w:ind w:left="3447" w:hanging="180"/>
      </w:pPr>
    </w:lvl>
    <w:lvl w:ilvl="3" w:tplc="2000000F" w:tentative="1">
      <w:start w:val="1"/>
      <w:numFmt w:val="decimal"/>
      <w:lvlText w:val="%4."/>
      <w:lvlJc w:val="left"/>
      <w:pPr>
        <w:ind w:left="4167" w:hanging="360"/>
      </w:pPr>
    </w:lvl>
    <w:lvl w:ilvl="4" w:tplc="20000019" w:tentative="1">
      <w:start w:val="1"/>
      <w:numFmt w:val="lowerLetter"/>
      <w:lvlText w:val="%5."/>
      <w:lvlJc w:val="left"/>
      <w:pPr>
        <w:ind w:left="4887" w:hanging="360"/>
      </w:pPr>
    </w:lvl>
    <w:lvl w:ilvl="5" w:tplc="2000001B" w:tentative="1">
      <w:start w:val="1"/>
      <w:numFmt w:val="lowerRoman"/>
      <w:lvlText w:val="%6."/>
      <w:lvlJc w:val="right"/>
      <w:pPr>
        <w:ind w:left="5607" w:hanging="180"/>
      </w:pPr>
    </w:lvl>
    <w:lvl w:ilvl="6" w:tplc="2000000F" w:tentative="1">
      <w:start w:val="1"/>
      <w:numFmt w:val="decimal"/>
      <w:lvlText w:val="%7."/>
      <w:lvlJc w:val="left"/>
      <w:pPr>
        <w:ind w:left="6327" w:hanging="360"/>
      </w:pPr>
    </w:lvl>
    <w:lvl w:ilvl="7" w:tplc="20000019" w:tentative="1">
      <w:start w:val="1"/>
      <w:numFmt w:val="lowerLetter"/>
      <w:lvlText w:val="%8."/>
      <w:lvlJc w:val="left"/>
      <w:pPr>
        <w:ind w:left="7047" w:hanging="360"/>
      </w:pPr>
    </w:lvl>
    <w:lvl w:ilvl="8" w:tplc="2000001B" w:tentative="1">
      <w:start w:val="1"/>
      <w:numFmt w:val="lowerRoman"/>
      <w:lvlText w:val="%9."/>
      <w:lvlJc w:val="right"/>
      <w:pPr>
        <w:ind w:left="7767" w:hanging="180"/>
      </w:pPr>
    </w:lvl>
  </w:abstractNum>
  <w:abstractNum w:abstractNumId="14">
    <w:nsid w:val="31C04E7B"/>
    <w:multiLevelType w:val="hybridMultilevel"/>
    <w:tmpl w:val="35406774"/>
    <w:lvl w:ilvl="0" w:tplc="29D64AFE">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A05012">
      <w:start w:val="1"/>
      <w:numFmt w:val="lowerLetter"/>
      <w:lvlText w:val="%2"/>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1E9B92">
      <w:start w:val="1"/>
      <w:numFmt w:val="lowerRoman"/>
      <w:lvlText w:val="%3"/>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DA7608">
      <w:start w:val="1"/>
      <w:numFmt w:val="decimal"/>
      <w:lvlText w:val="%4"/>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386AF8">
      <w:start w:val="1"/>
      <w:numFmt w:val="lowerLetter"/>
      <w:lvlText w:val="%5"/>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D00E6C">
      <w:start w:val="1"/>
      <w:numFmt w:val="lowerRoman"/>
      <w:lvlText w:val="%6"/>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EE8094">
      <w:start w:val="1"/>
      <w:numFmt w:val="decimal"/>
      <w:lvlText w:val="%7"/>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82CEF4">
      <w:start w:val="1"/>
      <w:numFmt w:val="lowerLetter"/>
      <w:lvlText w:val="%8"/>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D67DFE">
      <w:start w:val="1"/>
      <w:numFmt w:val="lowerRoman"/>
      <w:lvlText w:val="%9"/>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438A4E02"/>
    <w:multiLevelType w:val="hybridMultilevel"/>
    <w:tmpl w:val="EA5ECF6C"/>
    <w:lvl w:ilvl="0" w:tplc="E9FE451A">
      <w:start w:val="1"/>
      <w:numFmt w:val="bullet"/>
      <w:lvlText w:val="•"/>
      <w:lvlJc w:val="left"/>
      <w:pPr>
        <w:tabs>
          <w:tab w:val="num" w:pos="644"/>
        </w:tabs>
        <w:ind w:left="644" w:hanging="360"/>
      </w:pPr>
      <w:rPr>
        <w:rFonts w:ascii="Arial" w:hAnsi="Arial" w:hint="default"/>
      </w:rPr>
    </w:lvl>
    <w:lvl w:ilvl="1" w:tplc="7898DFD8" w:tentative="1">
      <w:start w:val="1"/>
      <w:numFmt w:val="bullet"/>
      <w:lvlText w:val="•"/>
      <w:lvlJc w:val="left"/>
      <w:pPr>
        <w:tabs>
          <w:tab w:val="num" w:pos="1364"/>
        </w:tabs>
        <w:ind w:left="1364" w:hanging="360"/>
      </w:pPr>
      <w:rPr>
        <w:rFonts w:ascii="Arial" w:hAnsi="Arial" w:hint="default"/>
      </w:rPr>
    </w:lvl>
    <w:lvl w:ilvl="2" w:tplc="EBCC7996" w:tentative="1">
      <w:start w:val="1"/>
      <w:numFmt w:val="bullet"/>
      <w:lvlText w:val="•"/>
      <w:lvlJc w:val="left"/>
      <w:pPr>
        <w:tabs>
          <w:tab w:val="num" w:pos="2084"/>
        </w:tabs>
        <w:ind w:left="2084" w:hanging="360"/>
      </w:pPr>
      <w:rPr>
        <w:rFonts w:ascii="Arial" w:hAnsi="Arial" w:hint="default"/>
      </w:rPr>
    </w:lvl>
    <w:lvl w:ilvl="3" w:tplc="D0222C0E" w:tentative="1">
      <w:start w:val="1"/>
      <w:numFmt w:val="bullet"/>
      <w:lvlText w:val="•"/>
      <w:lvlJc w:val="left"/>
      <w:pPr>
        <w:tabs>
          <w:tab w:val="num" w:pos="2804"/>
        </w:tabs>
        <w:ind w:left="2804" w:hanging="360"/>
      </w:pPr>
      <w:rPr>
        <w:rFonts w:ascii="Arial" w:hAnsi="Arial" w:hint="default"/>
      </w:rPr>
    </w:lvl>
    <w:lvl w:ilvl="4" w:tplc="771E24CA" w:tentative="1">
      <w:start w:val="1"/>
      <w:numFmt w:val="bullet"/>
      <w:lvlText w:val="•"/>
      <w:lvlJc w:val="left"/>
      <w:pPr>
        <w:tabs>
          <w:tab w:val="num" w:pos="3524"/>
        </w:tabs>
        <w:ind w:left="3524" w:hanging="360"/>
      </w:pPr>
      <w:rPr>
        <w:rFonts w:ascii="Arial" w:hAnsi="Arial" w:hint="default"/>
      </w:rPr>
    </w:lvl>
    <w:lvl w:ilvl="5" w:tplc="C1A09E80" w:tentative="1">
      <w:start w:val="1"/>
      <w:numFmt w:val="bullet"/>
      <w:lvlText w:val="•"/>
      <w:lvlJc w:val="left"/>
      <w:pPr>
        <w:tabs>
          <w:tab w:val="num" w:pos="4244"/>
        </w:tabs>
        <w:ind w:left="4244" w:hanging="360"/>
      </w:pPr>
      <w:rPr>
        <w:rFonts w:ascii="Arial" w:hAnsi="Arial" w:hint="default"/>
      </w:rPr>
    </w:lvl>
    <w:lvl w:ilvl="6" w:tplc="4514A2AE" w:tentative="1">
      <w:start w:val="1"/>
      <w:numFmt w:val="bullet"/>
      <w:lvlText w:val="•"/>
      <w:lvlJc w:val="left"/>
      <w:pPr>
        <w:tabs>
          <w:tab w:val="num" w:pos="4964"/>
        </w:tabs>
        <w:ind w:left="4964" w:hanging="360"/>
      </w:pPr>
      <w:rPr>
        <w:rFonts w:ascii="Arial" w:hAnsi="Arial" w:hint="default"/>
      </w:rPr>
    </w:lvl>
    <w:lvl w:ilvl="7" w:tplc="7848E256" w:tentative="1">
      <w:start w:val="1"/>
      <w:numFmt w:val="bullet"/>
      <w:lvlText w:val="•"/>
      <w:lvlJc w:val="left"/>
      <w:pPr>
        <w:tabs>
          <w:tab w:val="num" w:pos="5684"/>
        </w:tabs>
        <w:ind w:left="5684" w:hanging="360"/>
      </w:pPr>
      <w:rPr>
        <w:rFonts w:ascii="Arial" w:hAnsi="Arial" w:hint="default"/>
      </w:rPr>
    </w:lvl>
    <w:lvl w:ilvl="8" w:tplc="BB3A2638" w:tentative="1">
      <w:start w:val="1"/>
      <w:numFmt w:val="bullet"/>
      <w:lvlText w:val="•"/>
      <w:lvlJc w:val="left"/>
      <w:pPr>
        <w:tabs>
          <w:tab w:val="num" w:pos="6404"/>
        </w:tabs>
        <w:ind w:left="6404" w:hanging="360"/>
      </w:pPr>
      <w:rPr>
        <w:rFonts w:ascii="Arial" w:hAnsi="Arial" w:hint="default"/>
      </w:rPr>
    </w:lvl>
  </w:abstractNum>
  <w:abstractNum w:abstractNumId="16">
    <w:nsid w:val="460622AB"/>
    <w:multiLevelType w:val="hybridMultilevel"/>
    <w:tmpl w:val="6BF64744"/>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7">
    <w:nsid w:val="542C7235"/>
    <w:multiLevelType w:val="hybridMultilevel"/>
    <w:tmpl w:val="36EEA03A"/>
    <w:lvl w:ilvl="0" w:tplc="775A4FA4">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1858FE">
      <w:start w:val="1"/>
      <w:numFmt w:val="bullet"/>
      <w:lvlText w:val="o"/>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20945A">
      <w:start w:val="1"/>
      <w:numFmt w:val="bullet"/>
      <w:lvlText w:val="▪"/>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8C00F8">
      <w:start w:val="1"/>
      <w:numFmt w:val="bullet"/>
      <w:lvlText w:val="•"/>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9C0184">
      <w:start w:val="1"/>
      <w:numFmt w:val="bullet"/>
      <w:lvlText w:val="o"/>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F2A566">
      <w:start w:val="1"/>
      <w:numFmt w:val="bullet"/>
      <w:lvlText w:val="▪"/>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76440E">
      <w:start w:val="1"/>
      <w:numFmt w:val="bullet"/>
      <w:lvlText w:val="•"/>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36731A">
      <w:start w:val="1"/>
      <w:numFmt w:val="bullet"/>
      <w:lvlText w:val="o"/>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E81234">
      <w:start w:val="1"/>
      <w:numFmt w:val="bullet"/>
      <w:lvlText w:val="▪"/>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5EE00ED2"/>
    <w:multiLevelType w:val="hybridMultilevel"/>
    <w:tmpl w:val="63149642"/>
    <w:lvl w:ilvl="0" w:tplc="D0F62552">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B42D56">
      <w:start w:val="1"/>
      <w:numFmt w:val="lowerLetter"/>
      <w:lvlText w:val="%2"/>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267224">
      <w:start w:val="1"/>
      <w:numFmt w:val="lowerRoman"/>
      <w:lvlText w:val="%3"/>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54A3EA">
      <w:start w:val="1"/>
      <w:numFmt w:val="decimal"/>
      <w:lvlText w:val="%4"/>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12A050">
      <w:start w:val="1"/>
      <w:numFmt w:val="lowerLetter"/>
      <w:lvlText w:val="%5"/>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1E58A0">
      <w:start w:val="1"/>
      <w:numFmt w:val="lowerRoman"/>
      <w:lvlText w:val="%6"/>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1CBFFE">
      <w:start w:val="1"/>
      <w:numFmt w:val="decimal"/>
      <w:lvlText w:val="%7"/>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BAC694">
      <w:start w:val="1"/>
      <w:numFmt w:val="lowerLetter"/>
      <w:lvlText w:val="%8"/>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08916C">
      <w:start w:val="1"/>
      <w:numFmt w:val="lowerRoman"/>
      <w:lvlText w:val="%9"/>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62F40668"/>
    <w:multiLevelType w:val="multilevel"/>
    <w:tmpl w:val="4BFC6920"/>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20">
    <w:nsid w:val="6D0A594B"/>
    <w:multiLevelType w:val="multilevel"/>
    <w:tmpl w:val="7FD0DCB4"/>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21">
    <w:nsid w:val="6DF11429"/>
    <w:multiLevelType w:val="hybridMultilevel"/>
    <w:tmpl w:val="4B8CC742"/>
    <w:lvl w:ilvl="0" w:tplc="2000000F">
      <w:start w:val="1"/>
      <w:numFmt w:val="decimal"/>
      <w:lvlText w:val="%1."/>
      <w:lvlJc w:val="left"/>
      <w:pPr>
        <w:ind w:left="2007" w:hanging="360"/>
      </w:pPr>
    </w:lvl>
    <w:lvl w:ilvl="1" w:tplc="20000019" w:tentative="1">
      <w:start w:val="1"/>
      <w:numFmt w:val="lowerLetter"/>
      <w:lvlText w:val="%2."/>
      <w:lvlJc w:val="left"/>
      <w:pPr>
        <w:ind w:left="2727" w:hanging="360"/>
      </w:pPr>
    </w:lvl>
    <w:lvl w:ilvl="2" w:tplc="2000001B" w:tentative="1">
      <w:start w:val="1"/>
      <w:numFmt w:val="lowerRoman"/>
      <w:lvlText w:val="%3."/>
      <w:lvlJc w:val="right"/>
      <w:pPr>
        <w:ind w:left="3447" w:hanging="180"/>
      </w:pPr>
    </w:lvl>
    <w:lvl w:ilvl="3" w:tplc="2000000F" w:tentative="1">
      <w:start w:val="1"/>
      <w:numFmt w:val="decimal"/>
      <w:lvlText w:val="%4."/>
      <w:lvlJc w:val="left"/>
      <w:pPr>
        <w:ind w:left="4167" w:hanging="360"/>
      </w:pPr>
    </w:lvl>
    <w:lvl w:ilvl="4" w:tplc="20000019" w:tentative="1">
      <w:start w:val="1"/>
      <w:numFmt w:val="lowerLetter"/>
      <w:lvlText w:val="%5."/>
      <w:lvlJc w:val="left"/>
      <w:pPr>
        <w:ind w:left="4887" w:hanging="360"/>
      </w:pPr>
    </w:lvl>
    <w:lvl w:ilvl="5" w:tplc="2000001B" w:tentative="1">
      <w:start w:val="1"/>
      <w:numFmt w:val="lowerRoman"/>
      <w:lvlText w:val="%6."/>
      <w:lvlJc w:val="right"/>
      <w:pPr>
        <w:ind w:left="5607" w:hanging="180"/>
      </w:pPr>
    </w:lvl>
    <w:lvl w:ilvl="6" w:tplc="2000000F" w:tentative="1">
      <w:start w:val="1"/>
      <w:numFmt w:val="decimal"/>
      <w:lvlText w:val="%7."/>
      <w:lvlJc w:val="left"/>
      <w:pPr>
        <w:ind w:left="6327" w:hanging="360"/>
      </w:pPr>
    </w:lvl>
    <w:lvl w:ilvl="7" w:tplc="20000019" w:tentative="1">
      <w:start w:val="1"/>
      <w:numFmt w:val="lowerLetter"/>
      <w:lvlText w:val="%8."/>
      <w:lvlJc w:val="left"/>
      <w:pPr>
        <w:ind w:left="7047" w:hanging="360"/>
      </w:pPr>
    </w:lvl>
    <w:lvl w:ilvl="8" w:tplc="2000001B" w:tentative="1">
      <w:start w:val="1"/>
      <w:numFmt w:val="lowerRoman"/>
      <w:lvlText w:val="%9."/>
      <w:lvlJc w:val="right"/>
      <w:pPr>
        <w:ind w:left="7767" w:hanging="180"/>
      </w:pPr>
    </w:lvl>
  </w:abstractNum>
  <w:abstractNum w:abstractNumId="22">
    <w:nsid w:val="7EC93E52"/>
    <w:multiLevelType w:val="multilevel"/>
    <w:tmpl w:val="1AF20FF2"/>
    <w:lvl w:ilvl="0">
      <w:start w:val="1"/>
      <w:numFmt w:val="decimal"/>
      <w:lvlText w:val="%1"/>
      <w:lvlJc w:val="left"/>
      <w:pPr>
        <w:ind w:left="10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7ED9221D"/>
    <w:multiLevelType w:val="hybridMultilevel"/>
    <w:tmpl w:val="B22E1920"/>
    <w:lvl w:ilvl="0" w:tplc="495A9098">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906A8E">
      <w:start w:val="1"/>
      <w:numFmt w:val="lowerLetter"/>
      <w:lvlText w:val="%2"/>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5AFC20">
      <w:start w:val="1"/>
      <w:numFmt w:val="lowerRoman"/>
      <w:lvlText w:val="%3"/>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10B6E8">
      <w:start w:val="1"/>
      <w:numFmt w:val="decimal"/>
      <w:lvlText w:val="%4"/>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BA3026">
      <w:start w:val="1"/>
      <w:numFmt w:val="lowerLetter"/>
      <w:lvlText w:val="%5"/>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A882D8">
      <w:start w:val="1"/>
      <w:numFmt w:val="lowerRoman"/>
      <w:lvlText w:val="%6"/>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181DC0">
      <w:start w:val="1"/>
      <w:numFmt w:val="decimal"/>
      <w:lvlText w:val="%7"/>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A8C236">
      <w:start w:val="1"/>
      <w:numFmt w:val="lowerLetter"/>
      <w:lvlText w:val="%8"/>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483CB0">
      <w:start w:val="1"/>
      <w:numFmt w:val="lowerRoman"/>
      <w:lvlText w:val="%9"/>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2"/>
  </w:num>
  <w:num w:numId="2">
    <w:abstractNumId w:val="14"/>
  </w:num>
  <w:num w:numId="3">
    <w:abstractNumId w:val="23"/>
  </w:num>
  <w:num w:numId="4">
    <w:abstractNumId w:val="17"/>
  </w:num>
  <w:num w:numId="5">
    <w:abstractNumId w:val="19"/>
  </w:num>
  <w:num w:numId="6">
    <w:abstractNumId w:val="20"/>
  </w:num>
  <w:num w:numId="7">
    <w:abstractNumId w:val="2"/>
  </w:num>
  <w:num w:numId="8">
    <w:abstractNumId w:val="0"/>
  </w:num>
  <w:num w:numId="9">
    <w:abstractNumId w:val="4"/>
  </w:num>
  <w:num w:numId="10">
    <w:abstractNumId w:val="6"/>
  </w:num>
  <w:num w:numId="11">
    <w:abstractNumId w:val="7"/>
  </w:num>
  <w:num w:numId="12">
    <w:abstractNumId w:val="3"/>
  </w:num>
  <w:num w:numId="13">
    <w:abstractNumId w:val="1"/>
  </w:num>
  <w:num w:numId="14">
    <w:abstractNumId w:val="8"/>
  </w:num>
  <w:num w:numId="15">
    <w:abstractNumId w:val="5"/>
  </w:num>
  <w:num w:numId="16">
    <w:abstractNumId w:val="9"/>
  </w:num>
  <w:num w:numId="17">
    <w:abstractNumId w:val="10"/>
  </w:num>
  <w:num w:numId="18">
    <w:abstractNumId w:val="18"/>
  </w:num>
  <w:num w:numId="19">
    <w:abstractNumId w:val="15"/>
  </w:num>
  <w:num w:numId="20">
    <w:abstractNumId w:val="11"/>
  </w:num>
  <w:num w:numId="21">
    <w:abstractNumId w:val="16"/>
  </w:num>
  <w:num w:numId="22">
    <w:abstractNumId w:val="21"/>
  </w:num>
  <w:num w:numId="23">
    <w:abstractNumId w:val="13"/>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C31"/>
    <w:rsid w:val="00007309"/>
    <w:rsid w:val="00014D3E"/>
    <w:rsid w:val="00050B85"/>
    <w:rsid w:val="000B2829"/>
    <w:rsid w:val="0010790F"/>
    <w:rsid w:val="0012110A"/>
    <w:rsid w:val="0012359A"/>
    <w:rsid w:val="00154301"/>
    <w:rsid w:val="00195217"/>
    <w:rsid w:val="001C4557"/>
    <w:rsid w:val="001F4AFB"/>
    <w:rsid w:val="00212CA0"/>
    <w:rsid w:val="0022024D"/>
    <w:rsid w:val="00237BA2"/>
    <w:rsid w:val="002B32DB"/>
    <w:rsid w:val="002B5110"/>
    <w:rsid w:val="002D76ED"/>
    <w:rsid w:val="002E037C"/>
    <w:rsid w:val="003000EB"/>
    <w:rsid w:val="0031696A"/>
    <w:rsid w:val="003528D2"/>
    <w:rsid w:val="00363BF5"/>
    <w:rsid w:val="003E3539"/>
    <w:rsid w:val="003E3C31"/>
    <w:rsid w:val="003E709B"/>
    <w:rsid w:val="003F6276"/>
    <w:rsid w:val="003F6871"/>
    <w:rsid w:val="00421FC8"/>
    <w:rsid w:val="00424285"/>
    <w:rsid w:val="004708AC"/>
    <w:rsid w:val="00492BA9"/>
    <w:rsid w:val="004D6C28"/>
    <w:rsid w:val="005C072D"/>
    <w:rsid w:val="005E6D63"/>
    <w:rsid w:val="0060298F"/>
    <w:rsid w:val="00620F37"/>
    <w:rsid w:val="006E138E"/>
    <w:rsid w:val="006E3814"/>
    <w:rsid w:val="00701314"/>
    <w:rsid w:val="00715ED8"/>
    <w:rsid w:val="00756FEB"/>
    <w:rsid w:val="00784668"/>
    <w:rsid w:val="00786123"/>
    <w:rsid w:val="007931F1"/>
    <w:rsid w:val="007D100A"/>
    <w:rsid w:val="007D7D83"/>
    <w:rsid w:val="007E03E7"/>
    <w:rsid w:val="008024B6"/>
    <w:rsid w:val="008306EC"/>
    <w:rsid w:val="00846CEC"/>
    <w:rsid w:val="008D4304"/>
    <w:rsid w:val="00906F27"/>
    <w:rsid w:val="009154BB"/>
    <w:rsid w:val="00917720"/>
    <w:rsid w:val="00936FFB"/>
    <w:rsid w:val="009646ED"/>
    <w:rsid w:val="00965E76"/>
    <w:rsid w:val="00967620"/>
    <w:rsid w:val="00971C66"/>
    <w:rsid w:val="0098728B"/>
    <w:rsid w:val="009B0052"/>
    <w:rsid w:val="009D1D13"/>
    <w:rsid w:val="009D3DCA"/>
    <w:rsid w:val="00A12BCF"/>
    <w:rsid w:val="00A14D9E"/>
    <w:rsid w:val="00A20D27"/>
    <w:rsid w:val="00A35D30"/>
    <w:rsid w:val="00A608EB"/>
    <w:rsid w:val="00A97E26"/>
    <w:rsid w:val="00AA0A38"/>
    <w:rsid w:val="00AE46A4"/>
    <w:rsid w:val="00AF4756"/>
    <w:rsid w:val="00AF6E60"/>
    <w:rsid w:val="00B024D9"/>
    <w:rsid w:val="00B26000"/>
    <w:rsid w:val="00B72637"/>
    <w:rsid w:val="00BD36BD"/>
    <w:rsid w:val="00C01B14"/>
    <w:rsid w:val="00C33BCD"/>
    <w:rsid w:val="00C740A2"/>
    <w:rsid w:val="00C95474"/>
    <w:rsid w:val="00CB2A4D"/>
    <w:rsid w:val="00CD4C16"/>
    <w:rsid w:val="00D1067E"/>
    <w:rsid w:val="00D22048"/>
    <w:rsid w:val="00D44354"/>
    <w:rsid w:val="00D767EE"/>
    <w:rsid w:val="00D83573"/>
    <w:rsid w:val="00D91900"/>
    <w:rsid w:val="00DA6151"/>
    <w:rsid w:val="00DB1C69"/>
    <w:rsid w:val="00DE4206"/>
    <w:rsid w:val="00E00683"/>
    <w:rsid w:val="00E255B7"/>
    <w:rsid w:val="00EA3BB5"/>
    <w:rsid w:val="00EC53C1"/>
    <w:rsid w:val="00EE3EB8"/>
    <w:rsid w:val="00F0581C"/>
    <w:rsid w:val="00F24735"/>
    <w:rsid w:val="00F318CB"/>
    <w:rsid w:val="00F35AF5"/>
    <w:rsid w:val="00F56AB0"/>
    <w:rsid w:val="00F749BD"/>
    <w:rsid w:val="00F9178E"/>
    <w:rsid w:val="00FA6A49"/>
    <w:rsid w:val="00FC061F"/>
    <w:rsid w:val="00FC1F0D"/>
    <w:rsid w:val="00FC6D37"/>
    <w:rsid w:val="00FD5E51"/>
    <w:rsid w:val="00FF6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73ED5"/>
  <w15:docId w15:val="{FE7416FE-386D-41D7-BA61-57C99104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007309"/>
    <w:pPr>
      <w:keepNext/>
      <w:keepLines/>
      <w:spacing w:after="12" w:line="249" w:lineRule="auto"/>
      <w:ind w:left="19" w:hanging="10"/>
      <w:jc w:val="center"/>
      <w:outlineLvl w:val="0"/>
    </w:pPr>
    <w:rPr>
      <w:rFonts w:ascii="Times New Roman" w:eastAsia="Times New Roman" w:hAnsi="Times New Roman" w:cs="Times New Roman"/>
      <w:b/>
      <w:color w:val="000000"/>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846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784668"/>
    <w:rPr>
      <w:i/>
      <w:iCs/>
    </w:rPr>
  </w:style>
  <w:style w:type="paragraph" w:styleId="a5">
    <w:name w:val="Balloon Text"/>
    <w:basedOn w:val="a"/>
    <w:link w:val="a6"/>
    <w:uiPriority w:val="99"/>
    <w:semiHidden/>
    <w:unhideWhenUsed/>
    <w:rsid w:val="005E6D6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6D63"/>
    <w:rPr>
      <w:rFonts w:ascii="Tahoma" w:hAnsi="Tahoma" w:cs="Tahoma"/>
      <w:sz w:val="16"/>
      <w:szCs w:val="16"/>
    </w:rPr>
  </w:style>
  <w:style w:type="character" w:styleId="a7">
    <w:name w:val="Hyperlink"/>
    <w:basedOn w:val="a0"/>
    <w:uiPriority w:val="99"/>
    <w:unhideWhenUsed/>
    <w:rsid w:val="00D83573"/>
    <w:rPr>
      <w:color w:val="0000FF" w:themeColor="hyperlink"/>
      <w:u w:val="single"/>
    </w:rPr>
  </w:style>
  <w:style w:type="character" w:customStyle="1" w:styleId="10">
    <w:name w:val="Заголовок 1 Знак"/>
    <w:basedOn w:val="a0"/>
    <w:link w:val="1"/>
    <w:uiPriority w:val="9"/>
    <w:rsid w:val="00007309"/>
    <w:rPr>
      <w:rFonts w:ascii="Times New Roman" w:eastAsia="Times New Roman" w:hAnsi="Times New Roman" w:cs="Times New Roman"/>
      <w:b/>
      <w:color w:val="000000"/>
      <w:sz w:val="28"/>
      <w:lang w:val="en-US"/>
    </w:rPr>
  </w:style>
  <w:style w:type="paragraph" w:styleId="a8">
    <w:name w:val="List Paragraph"/>
    <w:basedOn w:val="a"/>
    <w:uiPriority w:val="34"/>
    <w:qFormat/>
    <w:rsid w:val="005C072D"/>
    <w:pPr>
      <w:ind w:left="720"/>
      <w:contextualSpacing/>
    </w:pPr>
  </w:style>
  <w:style w:type="character" w:customStyle="1" w:styleId="w">
    <w:name w:val="w"/>
    <w:basedOn w:val="a0"/>
    <w:rsid w:val="00D91900"/>
  </w:style>
  <w:style w:type="paragraph" w:customStyle="1" w:styleId="footnotedescription">
    <w:name w:val="footnote description"/>
    <w:next w:val="a"/>
    <w:link w:val="footnotedescriptionChar"/>
    <w:hidden/>
    <w:rsid w:val="007D7D83"/>
    <w:pPr>
      <w:spacing w:after="0" w:line="241" w:lineRule="auto"/>
      <w:ind w:right="74" w:firstLine="568"/>
      <w:jc w:val="both"/>
    </w:pPr>
    <w:rPr>
      <w:rFonts w:ascii="Times New Roman" w:eastAsia="Times New Roman" w:hAnsi="Times New Roman" w:cs="Times New Roman"/>
      <w:color w:val="000000"/>
      <w:sz w:val="28"/>
      <w:lang w:val="en-US"/>
    </w:rPr>
  </w:style>
  <w:style w:type="character" w:customStyle="1" w:styleId="footnotedescriptionChar">
    <w:name w:val="footnote description Char"/>
    <w:link w:val="footnotedescription"/>
    <w:rsid w:val="007D7D83"/>
    <w:rPr>
      <w:rFonts w:ascii="Times New Roman" w:eastAsia="Times New Roman" w:hAnsi="Times New Roman" w:cs="Times New Roman"/>
      <w:color w:val="000000"/>
      <w:sz w:val="28"/>
      <w:lang w:val="en-US"/>
    </w:rPr>
  </w:style>
  <w:style w:type="character" w:customStyle="1" w:styleId="footnotemark">
    <w:name w:val="footnote mark"/>
    <w:hidden/>
    <w:rsid w:val="007D7D83"/>
    <w:rPr>
      <w:rFonts w:ascii="Times New Roman" w:eastAsia="Times New Roman" w:hAnsi="Times New Roman" w:cs="Times New Roman"/>
      <w:color w:val="000000"/>
      <w:sz w:val="28"/>
      <w:vertAlign w:val="superscript"/>
    </w:rPr>
  </w:style>
  <w:style w:type="paragraph" w:styleId="a9">
    <w:name w:val="header"/>
    <w:basedOn w:val="a"/>
    <w:link w:val="aa"/>
    <w:uiPriority w:val="99"/>
    <w:unhideWhenUsed/>
    <w:rsid w:val="0060298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0298F"/>
  </w:style>
  <w:style w:type="paragraph" w:styleId="ab">
    <w:name w:val="footer"/>
    <w:basedOn w:val="a"/>
    <w:link w:val="ac"/>
    <w:uiPriority w:val="99"/>
    <w:unhideWhenUsed/>
    <w:rsid w:val="0060298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0298F"/>
  </w:style>
  <w:style w:type="paragraph" w:styleId="ad">
    <w:name w:val="TOC Heading"/>
    <w:basedOn w:val="1"/>
    <w:next w:val="a"/>
    <w:uiPriority w:val="39"/>
    <w:unhideWhenUsed/>
    <w:qFormat/>
    <w:rsid w:val="00A12BCF"/>
    <w:pPr>
      <w:spacing w:before="240" w:after="0" w:line="259" w:lineRule="auto"/>
      <w:ind w:left="0" w:firstLine="0"/>
      <w:jc w:val="left"/>
      <w:outlineLvl w:val="9"/>
    </w:pPr>
    <w:rPr>
      <w:rFonts w:asciiTheme="majorHAnsi" w:eastAsiaTheme="majorEastAsia" w:hAnsiTheme="majorHAnsi" w:cstheme="majorBidi"/>
      <w:b w:val="0"/>
      <w:color w:val="365F91" w:themeColor="accent1" w:themeShade="BF"/>
      <w:sz w:val="32"/>
      <w:szCs w:val="32"/>
    </w:rPr>
  </w:style>
  <w:style w:type="paragraph" w:styleId="2">
    <w:name w:val="toc 2"/>
    <w:basedOn w:val="a"/>
    <w:next w:val="a"/>
    <w:autoRedefine/>
    <w:uiPriority w:val="39"/>
    <w:unhideWhenUsed/>
    <w:rsid w:val="00AF6E60"/>
    <w:pPr>
      <w:spacing w:after="100" w:line="259" w:lineRule="auto"/>
      <w:ind w:left="216" w:firstLine="68"/>
    </w:pPr>
    <w:rPr>
      <w:rFonts w:eastAsiaTheme="minorEastAsia" w:cs="Times New Roman"/>
    </w:rPr>
  </w:style>
  <w:style w:type="paragraph" w:styleId="11">
    <w:name w:val="toc 1"/>
    <w:basedOn w:val="a"/>
    <w:next w:val="a"/>
    <w:autoRedefine/>
    <w:uiPriority w:val="39"/>
    <w:unhideWhenUsed/>
    <w:rsid w:val="00A12BCF"/>
    <w:pPr>
      <w:spacing w:after="100" w:line="259" w:lineRule="auto"/>
    </w:pPr>
    <w:rPr>
      <w:rFonts w:eastAsiaTheme="minorEastAsia" w:cs="Times New Roman"/>
    </w:rPr>
  </w:style>
  <w:style w:type="paragraph" w:styleId="3">
    <w:name w:val="toc 3"/>
    <w:basedOn w:val="a"/>
    <w:next w:val="a"/>
    <w:autoRedefine/>
    <w:uiPriority w:val="39"/>
    <w:unhideWhenUsed/>
    <w:rsid w:val="00AF6E60"/>
    <w:pPr>
      <w:spacing w:after="100" w:line="259" w:lineRule="auto"/>
      <w:ind w:left="446" w:hanging="162"/>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140909">
      <w:bodyDiv w:val="1"/>
      <w:marLeft w:val="0"/>
      <w:marRight w:val="0"/>
      <w:marTop w:val="0"/>
      <w:marBottom w:val="0"/>
      <w:divBdr>
        <w:top w:val="none" w:sz="0" w:space="0" w:color="auto"/>
        <w:left w:val="none" w:sz="0" w:space="0" w:color="auto"/>
        <w:bottom w:val="none" w:sz="0" w:space="0" w:color="auto"/>
        <w:right w:val="none" w:sz="0" w:space="0" w:color="auto"/>
      </w:divBdr>
    </w:div>
    <w:div w:id="986670665">
      <w:bodyDiv w:val="1"/>
      <w:marLeft w:val="0"/>
      <w:marRight w:val="0"/>
      <w:marTop w:val="0"/>
      <w:marBottom w:val="0"/>
      <w:divBdr>
        <w:top w:val="none" w:sz="0" w:space="0" w:color="auto"/>
        <w:left w:val="none" w:sz="0" w:space="0" w:color="auto"/>
        <w:bottom w:val="none" w:sz="0" w:space="0" w:color="auto"/>
        <w:right w:val="none" w:sz="0" w:space="0" w:color="auto"/>
      </w:divBdr>
    </w:div>
    <w:div w:id="1543903224">
      <w:bodyDiv w:val="1"/>
      <w:marLeft w:val="0"/>
      <w:marRight w:val="0"/>
      <w:marTop w:val="0"/>
      <w:marBottom w:val="0"/>
      <w:divBdr>
        <w:top w:val="none" w:sz="0" w:space="0" w:color="auto"/>
        <w:left w:val="none" w:sz="0" w:space="0" w:color="auto"/>
        <w:bottom w:val="none" w:sz="0" w:space="0" w:color="auto"/>
        <w:right w:val="none" w:sz="0" w:space="0" w:color="auto"/>
      </w:divBdr>
      <w:divsChild>
        <w:div w:id="2058702621">
          <w:marLeft w:val="360"/>
          <w:marRight w:val="0"/>
          <w:marTop w:val="200"/>
          <w:marBottom w:val="0"/>
          <w:divBdr>
            <w:top w:val="none" w:sz="0" w:space="0" w:color="auto"/>
            <w:left w:val="none" w:sz="0" w:space="0" w:color="auto"/>
            <w:bottom w:val="none" w:sz="0" w:space="0" w:color="auto"/>
            <w:right w:val="none" w:sz="0" w:space="0" w:color="auto"/>
          </w:divBdr>
        </w:div>
        <w:div w:id="1593321345">
          <w:marLeft w:val="360"/>
          <w:marRight w:val="0"/>
          <w:marTop w:val="200"/>
          <w:marBottom w:val="0"/>
          <w:divBdr>
            <w:top w:val="none" w:sz="0" w:space="0" w:color="auto"/>
            <w:left w:val="none" w:sz="0" w:space="0" w:color="auto"/>
            <w:bottom w:val="none" w:sz="0" w:space="0" w:color="auto"/>
            <w:right w:val="none" w:sz="0" w:space="0" w:color="auto"/>
          </w:divBdr>
        </w:div>
        <w:div w:id="1775176021">
          <w:marLeft w:val="360"/>
          <w:marRight w:val="0"/>
          <w:marTop w:val="200"/>
          <w:marBottom w:val="0"/>
          <w:divBdr>
            <w:top w:val="none" w:sz="0" w:space="0" w:color="auto"/>
            <w:left w:val="none" w:sz="0" w:space="0" w:color="auto"/>
            <w:bottom w:val="none" w:sz="0" w:space="0" w:color="auto"/>
            <w:right w:val="none" w:sz="0" w:space="0" w:color="auto"/>
          </w:divBdr>
        </w:div>
        <w:div w:id="549077151">
          <w:marLeft w:val="360"/>
          <w:marRight w:val="0"/>
          <w:marTop w:val="200"/>
          <w:marBottom w:val="0"/>
          <w:divBdr>
            <w:top w:val="none" w:sz="0" w:space="0" w:color="auto"/>
            <w:left w:val="none" w:sz="0" w:space="0" w:color="auto"/>
            <w:bottom w:val="none" w:sz="0" w:space="0" w:color="auto"/>
            <w:right w:val="none" w:sz="0" w:space="0" w:color="auto"/>
          </w:divBdr>
        </w:div>
        <w:div w:id="517547076">
          <w:marLeft w:val="360"/>
          <w:marRight w:val="0"/>
          <w:marTop w:val="200"/>
          <w:marBottom w:val="0"/>
          <w:divBdr>
            <w:top w:val="none" w:sz="0" w:space="0" w:color="auto"/>
            <w:left w:val="none" w:sz="0" w:space="0" w:color="auto"/>
            <w:bottom w:val="none" w:sz="0" w:space="0" w:color="auto"/>
            <w:right w:val="none" w:sz="0" w:space="0" w:color="auto"/>
          </w:divBdr>
        </w:div>
      </w:divsChild>
    </w:div>
    <w:div w:id="1580365813">
      <w:bodyDiv w:val="1"/>
      <w:marLeft w:val="0"/>
      <w:marRight w:val="0"/>
      <w:marTop w:val="0"/>
      <w:marBottom w:val="0"/>
      <w:divBdr>
        <w:top w:val="none" w:sz="0" w:space="0" w:color="auto"/>
        <w:left w:val="none" w:sz="0" w:space="0" w:color="auto"/>
        <w:bottom w:val="none" w:sz="0" w:space="0" w:color="auto"/>
        <w:right w:val="none" w:sz="0" w:space="0" w:color="auto"/>
      </w:divBdr>
      <w:divsChild>
        <w:div w:id="1529370539">
          <w:marLeft w:val="0"/>
          <w:marRight w:val="0"/>
          <w:marTop w:val="0"/>
          <w:marBottom w:val="0"/>
          <w:divBdr>
            <w:top w:val="none" w:sz="0" w:space="0" w:color="auto"/>
            <w:left w:val="none" w:sz="0" w:space="0" w:color="auto"/>
            <w:bottom w:val="none" w:sz="0" w:space="0" w:color="auto"/>
            <w:right w:val="none" w:sz="0" w:space="0" w:color="auto"/>
          </w:divBdr>
          <w:divsChild>
            <w:div w:id="2092308834">
              <w:marLeft w:val="0"/>
              <w:marRight w:val="0"/>
              <w:marTop w:val="0"/>
              <w:marBottom w:val="0"/>
              <w:divBdr>
                <w:top w:val="none" w:sz="0" w:space="0" w:color="auto"/>
                <w:left w:val="none" w:sz="0" w:space="0" w:color="auto"/>
                <w:bottom w:val="none" w:sz="0" w:space="0" w:color="auto"/>
                <w:right w:val="none" w:sz="0" w:space="0" w:color="auto"/>
              </w:divBdr>
            </w:div>
            <w:div w:id="1332181260">
              <w:marLeft w:val="0"/>
              <w:marRight w:val="0"/>
              <w:marTop w:val="0"/>
              <w:marBottom w:val="0"/>
              <w:divBdr>
                <w:top w:val="none" w:sz="0" w:space="0" w:color="auto"/>
                <w:left w:val="none" w:sz="0" w:space="0" w:color="auto"/>
                <w:bottom w:val="none" w:sz="0" w:space="0" w:color="auto"/>
                <w:right w:val="none" w:sz="0" w:space="0" w:color="auto"/>
              </w:divBdr>
            </w:div>
            <w:div w:id="1758164756">
              <w:marLeft w:val="0"/>
              <w:marRight w:val="0"/>
              <w:marTop w:val="0"/>
              <w:marBottom w:val="0"/>
              <w:divBdr>
                <w:top w:val="none" w:sz="0" w:space="0" w:color="auto"/>
                <w:left w:val="none" w:sz="0" w:space="0" w:color="auto"/>
                <w:bottom w:val="none" w:sz="0" w:space="0" w:color="auto"/>
                <w:right w:val="none" w:sz="0" w:space="0" w:color="auto"/>
              </w:divBdr>
            </w:div>
            <w:div w:id="1686009316">
              <w:marLeft w:val="0"/>
              <w:marRight w:val="0"/>
              <w:marTop w:val="0"/>
              <w:marBottom w:val="0"/>
              <w:divBdr>
                <w:top w:val="none" w:sz="0" w:space="0" w:color="auto"/>
                <w:left w:val="none" w:sz="0" w:space="0" w:color="auto"/>
                <w:bottom w:val="none" w:sz="0" w:space="0" w:color="auto"/>
                <w:right w:val="none" w:sz="0" w:space="0" w:color="auto"/>
              </w:divBdr>
            </w:div>
            <w:div w:id="1561357364">
              <w:marLeft w:val="0"/>
              <w:marRight w:val="0"/>
              <w:marTop w:val="0"/>
              <w:marBottom w:val="0"/>
              <w:divBdr>
                <w:top w:val="none" w:sz="0" w:space="0" w:color="auto"/>
                <w:left w:val="none" w:sz="0" w:space="0" w:color="auto"/>
                <w:bottom w:val="none" w:sz="0" w:space="0" w:color="auto"/>
                <w:right w:val="none" w:sz="0" w:space="0" w:color="auto"/>
              </w:divBdr>
            </w:div>
            <w:div w:id="579406511">
              <w:marLeft w:val="0"/>
              <w:marRight w:val="0"/>
              <w:marTop w:val="0"/>
              <w:marBottom w:val="0"/>
              <w:divBdr>
                <w:top w:val="none" w:sz="0" w:space="0" w:color="auto"/>
                <w:left w:val="none" w:sz="0" w:space="0" w:color="auto"/>
                <w:bottom w:val="none" w:sz="0" w:space="0" w:color="auto"/>
                <w:right w:val="none" w:sz="0" w:space="0" w:color="auto"/>
              </w:divBdr>
            </w:div>
            <w:div w:id="1515801785">
              <w:marLeft w:val="0"/>
              <w:marRight w:val="0"/>
              <w:marTop w:val="0"/>
              <w:marBottom w:val="0"/>
              <w:divBdr>
                <w:top w:val="none" w:sz="0" w:space="0" w:color="auto"/>
                <w:left w:val="none" w:sz="0" w:space="0" w:color="auto"/>
                <w:bottom w:val="none" w:sz="0" w:space="0" w:color="auto"/>
                <w:right w:val="none" w:sz="0" w:space="0" w:color="auto"/>
              </w:divBdr>
            </w:div>
            <w:div w:id="1631090954">
              <w:marLeft w:val="0"/>
              <w:marRight w:val="0"/>
              <w:marTop w:val="0"/>
              <w:marBottom w:val="0"/>
              <w:divBdr>
                <w:top w:val="none" w:sz="0" w:space="0" w:color="auto"/>
                <w:left w:val="none" w:sz="0" w:space="0" w:color="auto"/>
                <w:bottom w:val="none" w:sz="0" w:space="0" w:color="auto"/>
                <w:right w:val="none" w:sz="0" w:space="0" w:color="auto"/>
              </w:divBdr>
            </w:div>
            <w:div w:id="321932179">
              <w:marLeft w:val="0"/>
              <w:marRight w:val="0"/>
              <w:marTop w:val="0"/>
              <w:marBottom w:val="0"/>
              <w:divBdr>
                <w:top w:val="none" w:sz="0" w:space="0" w:color="auto"/>
                <w:left w:val="none" w:sz="0" w:space="0" w:color="auto"/>
                <w:bottom w:val="none" w:sz="0" w:space="0" w:color="auto"/>
                <w:right w:val="none" w:sz="0" w:space="0" w:color="auto"/>
              </w:divBdr>
            </w:div>
            <w:div w:id="1754863064">
              <w:marLeft w:val="0"/>
              <w:marRight w:val="0"/>
              <w:marTop w:val="0"/>
              <w:marBottom w:val="0"/>
              <w:divBdr>
                <w:top w:val="none" w:sz="0" w:space="0" w:color="auto"/>
                <w:left w:val="none" w:sz="0" w:space="0" w:color="auto"/>
                <w:bottom w:val="none" w:sz="0" w:space="0" w:color="auto"/>
                <w:right w:val="none" w:sz="0" w:space="0" w:color="auto"/>
              </w:divBdr>
            </w:div>
            <w:div w:id="2128115226">
              <w:marLeft w:val="0"/>
              <w:marRight w:val="0"/>
              <w:marTop w:val="0"/>
              <w:marBottom w:val="0"/>
              <w:divBdr>
                <w:top w:val="none" w:sz="0" w:space="0" w:color="auto"/>
                <w:left w:val="none" w:sz="0" w:space="0" w:color="auto"/>
                <w:bottom w:val="none" w:sz="0" w:space="0" w:color="auto"/>
                <w:right w:val="none" w:sz="0" w:space="0" w:color="auto"/>
              </w:divBdr>
            </w:div>
            <w:div w:id="1719818944">
              <w:marLeft w:val="0"/>
              <w:marRight w:val="0"/>
              <w:marTop w:val="0"/>
              <w:marBottom w:val="0"/>
              <w:divBdr>
                <w:top w:val="none" w:sz="0" w:space="0" w:color="auto"/>
                <w:left w:val="none" w:sz="0" w:space="0" w:color="auto"/>
                <w:bottom w:val="none" w:sz="0" w:space="0" w:color="auto"/>
                <w:right w:val="none" w:sz="0" w:space="0" w:color="auto"/>
              </w:divBdr>
            </w:div>
            <w:div w:id="409353460">
              <w:marLeft w:val="0"/>
              <w:marRight w:val="0"/>
              <w:marTop w:val="0"/>
              <w:marBottom w:val="0"/>
              <w:divBdr>
                <w:top w:val="none" w:sz="0" w:space="0" w:color="auto"/>
                <w:left w:val="none" w:sz="0" w:space="0" w:color="auto"/>
                <w:bottom w:val="none" w:sz="0" w:space="0" w:color="auto"/>
                <w:right w:val="none" w:sz="0" w:space="0" w:color="auto"/>
              </w:divBdr>
            </w:div>
            <w:div w:id="1949309869">
              <w:marLeft w:val="0"/>
              <w:marRight w:val="0"/>
              <w:marTop w:val="0"/>
              <w:marBottom w:val="0"/>
              <w:divBdr>
                <w:top w:val="none" w:sz="0" w:space="0" w:color="auto"/>
                <w:left w:val="none" w:sz="0" w:space="0" w:color="auto"/>
                <w:bottom w:val="none" w:sz="0" w:space="0" w:color="auto"/>
                <w:right w:val="none" w:sz="0" w:space="0" w:color="auto"/>
              </w:divBdr>
            </w:div>
            <w:div w:id="1305087963">
              <w:marLeft w:val="0"/>
              <w:marRight w:val="0"/>
              <w:marTop w:val="0"/>
              <w:marBottom w:val="0"/>
              <w:divBdr>
                <w:top w:val="none" w:sz="0" w:space="0" w:color="auto"/>
                <w:left w:val="none" w:sz="0" w:space="0" w:color="auto"/>
                <w:bottom w:val="none" w:sz="0" w:space="0" w:color="auto"/>
                <w:right w:val="none" w:sz="0" w:space="0" w:color="auto"/>
              </w:divBdr>
            </w:div>
            <w:div w:id="1401631215">
              <w:marLeft w:val="0"/>
              <w:marRight w:val="0"/>
              <w:marTop w:val="0"/>
              <w:marBottom w:val="0"/>
              <w:divBdr>
                <w:top w:val="none" w:sz="0" w:space="0" w:color="auto"/>
                <w:left w:val="none" w:sz="0" w:space="0" w:color="auto"/>
                <w:bottom w:val="none" w:sz="0" w:space="0" w:color="auto"/>
                <w:right w:val="none" w:sz="0" w:space="0" w:color="auto"/>
              </w:divBdr>
            </w:div>
            <w:div w:id="1102339347">
              <w:marLeft w:val="0"/>
              <w:marRight w:val="0"/>
              <w:marTop w:val="0"/>
              <w:marBottom w:val="0"/>
              <w:divBdr>
                <w:top w:val="none" w:sz="0" w:space="0" w:color="auto"/>
                <w:left w:val="none" w:sz="0" w:space="0" w:color="auto"/>
                <w:bottom w:val="none" w:sz="0" w:space="0" w:color="auto"/>
                <w:right w:val="none" w:sz="0" w:space="0" w:color="auto"/>
              </w:divBdr>
            </w:div>
            <w:div w:id="958491140">
              <w:marLeft w:val="0"/>
              <w:marRight w:val="0"/>
              <w:marTop w:val="0"/>
              <w:marBottom w:val="0"/>
              <w:divBdr>
                <w:top w:val="none" w:sz="0" w:space="0" w:color="auto"/>
                <w:left w:val="none" w:sz="0" w:space="0" w:color="auto"/>
                <w:bottom w:val="none" w:sz="0" w:space="0" w:color="auto"/>
                <w:right w:val="none" w:sz="0" w:space="0" w:color="auto"/>
              </w:divBdr>
            </w:div>
            <w:div w:id="1116288061">
              <w:marLeft w:val="0"/>
              <w:marRight w:val="0"/>
              <w:marTop w:val="0"/>
              <w:marBottom w:val="0"/>
              <w:divBdr>
                <w:top w:val="none" w:sz="0" w:space="0" w:color="auto"/>
                <w:left w:val="none" w:sz="0" w:space="0" w:color="auto"/>
                <w:bottom w:val="none" w:sz="0" w:space="0" w:color="auto"/>
                <w:right w:val="none" w:sz="0" w:space="0" w:color="auto"/>
              </w:divBdr>
            </w:div>
            <w:div w:id="586690240">
              <w:marLeft w:val="0"/>
              <w:marRight w:val="0"/>
              <w:marTop w:val="0"/>
              <w:marBottom w:val="0"/>
              <w:divBdr>
                <w:top w:val="none" w:sz="0" w:space="0" w:color="auto"/>
                <w:left w:val="none" w:sz="0" w:space="0" w:color="auto"/>
                <w:bottom w:val="none" w:sz="0" w:space="0" w:color="auto"/>
                <w:right w:val="none" w:sz="0" w:space="0" w:color="auto"/>
              </w:divBdr>
            </w:div>
            <w:div w:id="493495998">
              <w:marLeft w:val="0"/>
              <w:marRight w:val="0"/>
              <w:marTop w:val="0"/>
              <w:marBottom w:val="0"/>
              <w:divBdr>
                <w:top w:val="none" w:sz="0" w:space="0" w:color="auto"/>
                <w:left w:val="none" w:sz="0" w:space="0" w:color="auto"/>
                <w:bottom w:val="none" w:sz="0" w:space="0" w:color="auto"/>
                <w:right w:val="none" w:sz="0" w:space="0" w:color="auto"/>
              </w:divBdr>
            </w:div>
            <w:div w:id="1680623365">
              <w:marLeft w:val="0"/>
              <w:marRight w:val="0"/>
              <w:marTop w:val="0"/>
              <w:marBottom w:val="0"/>
              <w:divBdr>
                <w:top w:val="none" w:sz="0" w:space="0" w:color="auto"/>
                <w:left w:val="none" w:sz="0" w:space="0" w:color="auto"/>
                <w:bottom w:val="none" w:sz="0" w:space="0" w:color="auto"/>
                <w:right w:val="none" w:sz="0" w:space="0" w:color="auto"/>
              </w:divBdr>
            </w:div>
            <w:div w:id="393744787">
              <w:marLeft w:val="0"/>
              <w:marRight w:val="0"/>
              <w:marTop w:val="0"/>
              <w:marBottom w:val="0"/>
              <w:divBdr>
                <w:top w:val="none" w:sz="0" w:space="0" w:color="auto"/>
                <w:left w:val="none" w:sz="0" w:space="0" w:color="auto"/>
                <w:bottom w:val="none" w:sz="0" w:space="0" w:color="auto"/>
                <w:right w:val="none" w:sz="0" w:space="0" w:color="auto"/>
              </w:divBdr>
            </w:div>
            <w:div w:id="1136722867">
              <w:marLeft w:val="0"/>
              <w:marRight w:val="0"/>
              <w:marTop w:val="0"/>
              <w:marBottom w:val="0"/>
              <w:divBdr>
                <w:top w:val="none" w:sz="0" w:space="0" w:color="auto"/>
                <w:left w:val="none" w:sz="0" w:space="0" w:color="auto"/>
                <w:bottom w:val="none" w:sz="0" w:space="0" w:color="auto"/>
                <w:right w:val="none" w:sz="0" w:space="0" w:color="auto"/>
              </w:divBdr>
            </w:div>
            <w:div w:id="1930232623">
              <w:marLeft w:val="0"/>
              <w:marRight w:val="0"/>
              <w:marTop w:val="0"/>
              <w:marBottom w:val="0"/>
              <w:divBdr>
                <w:top w:val="none" w:sz="0" w:space="0" w:color="auto"/>
                <w:left w:val="none" w:sz="0" w:space="0" w:color="auto"/>
                <w:bottom w:val="none" w:sz="0" w:space="0" w:color="auto"/>
                <w:right w:val="none" w:sz="0" w:space="0" w:color="auto"/>
              </w:divBdr>
            </w:div>
            <w:div w:id="1021124649">
              <w:marLeft w:val="0"/>
              <w:marRight w:val="0"/>
              <w:marTop w:val="0"/>
              <w:marBottom w:val="0"/>
              <w:divBdr>
                <w:top w:val="none" w:sz="0" w:space="0" w:color="auto"/>
                <w:left w:val="none" w:sz="0" w:space="0" w:color="auto"/>
                <w:bottom w:val="none" w:sz="0" w:space="0" w:color="auto"/>
                <w:right w:val="none" w:sz="0" w:space="0" w:color="auto"/>
              </w:divBdr>
            </w:div>
            <w:div w:id="1479492899">
              <w:marLeft w:val="0"/>
              <w:marRight w:val="0"/>
              <w:marTop w:val="0"/>
              <w:marBottom w:val="0"/>
              <w:divBdr>
                <w:top w:val="none" w:sz="0" w:space="0" w:color="auto"/>
                <w:left w:val="none" w:sz="0" w:space="0" w:color="auto"/>
                <w:bottom w:val="none" w:sz="0" w:space="0" w:color="auto"/>
                <w:right w:val="none" w:sz="0" w:space="0" w:color="auto"/>
              </w:divBdr>
            </w:div>
            <w:div w:id="2135709767">
              <w:marLeft w:val="0"/>
              <w:marRight w:val="0"/>
              <w:marTop w:val="0"/>
              <w:marBottom w:val="0"/>
              <w:divBdr>
                <w:top w:val="none" w:sz="0" w:space="0" w:color="auto"/>
                <w:left w:val="none" w:sz="0" w:space="0" w:color="auto"/>
                <w:bottom w:val="none" w:sz="0" w:space="0" w:color="auto"/>
                <w:right w:val="none" w:sz="0" w:space="0" w:color="auto"/>
              </w:divBdr>
            </w:div>
            <w:div w:id="1048266125">
              <w:marLeft w:val="0"/>
              <w:marRight w:val="0"/>
              <w:marTop w:val="0"/>
              <w:marBottom w:val="0"/>
              <w:divBdr>
                <w:top w:val="none" w:sz="0" w:space="0" w:color="auto"/>
                <w:left w:val="none" w:sz="0" w:space="0" w:color="auto"/>
                <w:bottom w:val="none" w:sz="0" w:space="0" w:color="auto"/>
                <w:right w:val="none" w:sz="0" w:space="0" w:color="auto"/>
              </w:divBdr>
            </w:div>
            <w:div w:id="1534997634">
              <w:marLeft w:val="0"/>
              <w:marRight w:val="0"/>
              <w:marTop w:val="0"/>
              <w:marBottom w:val="0"/>
              <w:divBdr>
                <w:top w:val="none" w:sz="0" w:space="0" w:color="auto"/>
                <w:left w:val="none" w:sz="0" w:space="0" w:color="auto"/>
                <w:bottom w:val="none" w:sz="0" w:space="0" w:color="auto"/>
                <w:right w:val="none" w:sz="0" w:space="0" w:color="auto"/>
              </w:divBdr>
            </w:div>
            <w:div w:id="1675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3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338F0-4980-4427-B85C-7C1A5CF9E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30</Pages>
  <Words>10277</Words>
  <Characters>58580</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Бисенова Улжан Мухтаркызы</dc:creator>
  <cp:keywords/>
  <dc:description/>
  <cp:lastModifiedBy>User1</cp:lastModifiedBy>
  <cp:revision>14</cp:revision>
  <cp:lastPrinted>2022-05-13T02:17:00Z</cp:lastPrinted>
  <dcterms:created xsi:type="dcterms:W3CDTF">2022-05-12T17:05:00Z</dcterms:created>
  <dcterms:modified xsi:type="dcterms:W3CDTF">2022-05-13T05:16:00Z</dcterms:modified>
</cp:coreProperties>
</file>