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0A" w:rsidRDefault="00B73D0A" w:rsidP="00B73D0A">
      <w:pPr>
        <w:jc w:val="center"/>
        <w:rPr>
          <w:b/>
        </w:rPr>
      </w:pPr>
      <w:r>
        <w:rPr>
          <w:rFonts w:eastAsia="Times New Roman"/>
          <w:b/>
          <w:sz w:val="40"/>
          <w:szCs w:val="40"/>
        </w:rPr>
        <w:t>Заявка на участие в конкурсе</w:t>
      </w:r>
      <w:r>
        <w:rPr>
          <w:b/>
          <w:sz w:val="40"/>
          <w:szCs w:val="40"/>
        </w:rPr>
        <w:t>-2022</w:t>
      </w:r>
      <w:r>
        <w:rPr>
          <w:b/>
          <w:color w:val="FF0000"/>
        </w:rPr>
        <w:t xml:space="preserve"> </w:t>
      </w:r>
    </w:p>
    <w:p w:rsidR="00B73D0A" w:rsidRDefault="00B73D0A" w:rsidP="00B73D0A">
      <w:pPr>
        <w:jc w:val="both"/>
        <w:rPr>
          <w:b/>
        </w:rPr>
      </w:pPr>
    </w:p>
    <w:tbl>
      <w:tblPr>
        <w:tblW w:w="10530" w:type="dxa"/>
        <w:tblInd w:w="-476" w:type="dxa"/>
        <w:tblLayout w:type="fixed"/>
        <w:tblLook w:val="04A0"/>
      </w:tblPr>
      <w:tblGrid>
        <w:gridCol w:w="5608"/>
        <w:gridCol w:w="4922"/>
      </w:tblGrid>
      <w:tr w:rsidR="00B73D0A" w:rsidTr="00B73D0A">
        <w:trPr>
          <w:trHeight w:val="3952"/>
        </w:trPr>
        <w:tc>
          <w:tcPr>
            <w:tcW w:w="5606" w:type="dxa"/>
            <w:tcBorders>
              <w:top w:val="single" w:sz="4" w:space="0" w:color="000000"/>
              <w:left w:val="single" w:sz="4" w:space="0" w:color="000000"/>
              <w:bottom w:val="single" w:sz="4" w:space="0" w:color="000000"/>
              <w:right w:val="nil"/>
            </w:tcBorders>
          </w:tcPr>
          <w:p w:rsidR="00B73D0A" w:rsidRDefault="00B73D0A">
            <w:pPr>
              <w:snapToGrid w:val="0"/>
              <w:spacing w:line="276" w:lineRule="auto"/>
              <w:jc w:val="both"/>
              <w:rPr>
                <w:b/>
                <w:szCs w:val="28"/>
              </w:rPr>
            </w:pPr>
          </w:p>
          <w:p w:rsidR="00B73D0A" w:rsidRDefault="00B73D0A">
            <w:pPr>
              <w:spacing w:line="276" w:lineRule="auto"/>
              <w:jc w:val="both"/>
              <w:rPr>
                <w:b/>
                <w:szCs w:val="28"/>
              </w:rPr>
            </w:pPr>
            <w:r>
              <w:rPr>
                <w:b/>
                <w:sz w:val="28"/>
                <w:szCs w:val="28"/>
              </w:rPr>
              <w:t xml:space="preserve">Ф.И.О.: </w:t>
            </w:r>
            <w:r w:rsidRPr="0036722D">
              <w:rPr>
                <w:sz w:val="28"/>
                <w:szCs w:val="28"/>
              </w:rPr>
              <w:t>Марков Савелий</w:t>
            </w:r>
            <w:r w:rsidR="0036722D" w:rsidRPr="0036722D">
              <w:rPr>
                <w:sz w:val="28"/>
                <w:szCs w:val="28"/>
              </w:rPr>
              <w:t xml:space="preserve"> Юрьевич</w:t>
            </w:r>
          </w:p>
          <w:p w:rsidR="00B73D0A" w:rsidRDefault="00B73D0A">
            <w:pPr>
              <w:spacing w:line="276" w:lineRule="auto"/>
              <w:jc w:val="both"/>
              <w:rPr>
                <w:b/>
                <w:szCs w:val="28"/>
              </w:rPr>
            </w:pPr>
          </w:p>
          <w:p w:rsidR="00B73D0A" w:rsidRPr="0036722D" w:rsidRDefault="00B73D0A">
            <w:pPr>
              <w:spacing w:line="276" w:lineRule="auto"/>
              <w:jc w:val="both"/>
              <w:rPr>
                <w:szCs w:val="28"/>
              </w:rPr>
            </w:pPr>
            <w:r>
              <w:rPr>
                <w:b/>
                <w:sz w:val="28"/>
                <w:szCs w:val="28"/>
              </w:rPr>
              <w:t xml:space="preserve">Дата рождения: </w:t>
            </w:r>
            <w:r w:rsidR="00E975B0">
              <w:rPr>
                <w:sz w:val="28"/>
                <w:szCs w:val="28"/>
              </w:rPr>
              <w:t>09.06. 2008</w:t>
            </w:r>
            <w:r w:rsidRPr="0036722D">
              <w:rPr>
                <w:sz w:val="28"/>
                <w:szCs w:val="28"/>
              </w:rPr>
              <w:t xml:space="preserve"> г</w:t>
            </w:r>
          </w:p>
          <w:p w:rsidR="00B73D0A" w:rsidRDefault="00B73D0A">
            <w:pPr>
              <w:spacing w:line="276" w:lineRule="auto"/>
              <w:jc w:val="both"/>
              <w:rPr>
                <w:b/>
                <w:szCs w:val="28"/>
              </w:rPr>
            </w:pPr>
          </w:p>
          <w:p w:rsidR="00B73D0A" w:rsidRDefault="00B73D0A">
            <w:pPr>
              <w:spacing w:line="276" w:lineRule="auto"/>
              <w:jc w:val="both"/>
              <w:rPr>
                <w:b/>
                <w:szCs w:val="28"/>
              </w:rPr>
            </w:pPr>
            <w:r>
              <w:rPr>
                <w:b/>
                <w:sz w:val="28"/>
                <w:szCs w:val="28"/>
              </w:rPr>
              <w:t>Название работы, присланной на конкурс:</w:t>
            </w:r>
            <w:r w:rsidR="0036722D">
              <w:rPr>
                <w:b/>
                <w:sz w:val="28"/>
                <w:szCs w:val="28"/>
              </w:rPr>
              <w:t xml:space="preserve"> </w:t>
            </w:r>
            <w:r w:rsidR="0036722D" w:rsidRPr="00E92DDF">
              <w:rPr>
                <w:sz w:val="28"/>
                <w:szCs w:val="28"/>
              </w:rPr>
              <w:t>«Я уходил тогда в поход в суровые края…»</w:t>
            </w:r>
            <w:r w:rsidR="00354C30">
              <w:rPr>
                <w:sz w:val="28"/>
                <w:szCs w:val="28"/>
              </w:rPr>
              <w:t xml:space="preserve"> (очерк)</w:t>
            </w:r>
          </w:p>
          <w:p w:rsidR="00B73D0A" w:rsidRDefault="00B73D0A">
            <w:pPr>
              <w:spacing w:line="276" w:lineRule="auto"/>
              <w:jc w:val="both"/>
              <w:rPr>
                <w:b/>
                <w:szCs w:val="28"/>
              </w:rPr>
            </w:pPr>
          </w:p>
          <w:p w:rsidR="00B73D0A" w:rsidRDefault="00B73D0A">
            <w:pPr>
              <w:spacing w:line="276" w:lineRule="auto"/>
              <w:jc w:val="both"/>
              <w:rPr>
                <w:b/>
                <w:szCs w:val="28"/>
              </w:rPr>
            </w:pPr>
            <w:r>
              <w:rPr>
                <w:b/>
                <w:sz w:val="28"/>
                <w:szCs w:val="28"/>
              </w:rPr>
              <w:t>Е-МАЙЛ: педагога</w:t>
            </w:r>
          </w:p>
          <w:p w:rsidR="00B73D0A" w:rsidRPr="0036722D" w:rsidRDefault="002D7A03">
            <w:pPr>
              <w:spacing w:line="276" w:lineRule="auto"/>
              <w:jc w:val="both"/>
              <w:rPr>
                <w:szCs w:val="28"/>
              </w:rPr>
            </w:pPr>
            <w:hyperlink r:id="rId4" w:history="1">
              <w:r w:rsidR="00B73D0A" w:rsidRPr="0036722D">
                <w:rPr>
                  <w:rStyle w:val="a3"/>
                  <w:color w:val="auto"/>
                  <w:sz w:val="28"/>
                  <w:szCs w:val="28"/>
                  <w:u w:val="none"/>
                </w:rPr>
                <w:t>sweta.necrasowa2016@yandex.ru</w:t>
              </w:r>
            </w:hyperlink>
          </w:p>
          <w:p w:rsidR="00B73D0A" w:rsidRDefault="00B73D0A">
            <w:pPr>
              <w:spacing w:line="276" w:lineRule="auto"/>
              <w:jc w:val="both"/>
              <w:rPr>
                <w:b/>
                <w:szCs w:val="28"/>
              </w:rPr>
            </w:pPr>
          </w:p>
          <w:p w:rsidR="00B73D0A" w:rsidRDefault="00B73D0A">
            <w:pPr>
              <w:spacing w:line="276" w:lineRule="auto"/>
              <w:jc w:val="both"/>
              <w:rPr>
                <w:b/>
                <w:szCs w:val="28"/>
              </w:rPr>
            </w:pPr>
            <w:r>
              <w:rPr>
                <w:b/>
                <w:sz w:val="28"/>
                <w:szCs w:val="28"/>
              </w:rPr>
              <w:t>ТЕЛЕФОН: педагога</w:t>
            </w:r>
          </w:p>
          <w:p w:rsidR="00B73D0A" w:rsidRPr="0036722D" w:rsidRDefault="00B73D0A">
            <w:pPr>
              <w:spacing w:line="276" w:lineRule="auto"/>
              <w:jc w:val="both"/>
              <w:rPr>
                <w:bCs/>
                <w:color w:val="FF0000"/>
                <w:szCs w:val="28"/>
              </w:rPr>
            </w:pPr>
            <w:r w:rsidRPr="0036722D">
              <w:rPr>
                <w:sz w:val="28"/>
                <w:szCs w:val="28"/>
              </w:rPr>
              <w:t>8 922 904 02 34</w:t>
            </w:r>
          </w:p>
        </w:tc>
        <w:tc>
          <w:tcPr>
            <w:tcW w:w="4921" w:type="dxa"/>
            <w:tcBorders>
              <w:top w:val="single" w:sz="4" w:space="0" w:color="000000"/>
              <w:left w:val="single" w:sz="4" w:space="0" w:color="000000"/>
              <w:bottom w:val="single" w:sz="4" w:space="0" w:color="000000"/>
              <w:right w:val="single" w:sz="4" w:space="0" w:color="000000"/>
            </w:tcBorders>
          </w:tcPr>
          <w:p w:rsidR="00B73D0A" w:rsidRDefault="00B73D0A">
            <w:pPr>
              <w:spacing w:line="276" w:lineRule="auto"/>
              <w:jc w:val="center"/>
              <w:rPr>
                <w:b/>
                <w:szCs w:val="28"/>
              </w:rPr>
            </w:pPr>
          </w:p>
        </w:tc>
      </w:tr>
      <w:tr w:rsidR="00B73D0A" w:rsidTr="00B73D0A">
        <w:tc>
          <w:tcPr>
            <w:tcW w:w="5606" w:type="dxa"/>
            <w:tcBorders>
              <w:top w:val="single" w:sz="4" w:space="0" w:color="000000"/>
              <w:left w:val="single" w:sz="4" w:space="0" w:color="000000"/>
              <w:bottom w:val="single" w:sz="4" w:space="0" w:color="000000"/>
              <w:right w:val="nil"/>
            </w:tcBorders>
            <w:hideMark/>
          </w:tcPr>
          <w:p w:rsidR="00B73D0A" w:rsidRDefault="00B73D0A">
            <w:pPr>
              <w:spacing w:line="264" w:lineRule="auto"/>
              <w:jc w:val="center"/>
              <w:rPr>
                <w:rFonts w:eastAsia="Times New Roman"/>
                <w:b/>
                <w:szCs w:val="28"/>
              </w:rPr>
            </w:pPr>
            <w:r>
              <w:rPr>
                <w:b/>
                <w:sz w:val="28"/>
                <w:szCs w:val="28"/>
              </w:rPr>
              <w:t>Основные номинации:</w:t>
            </w:r>
          </w:p>
        </w:tc>
        <w:tc>
          <w:tcPr>
            <w:tcW w:w="4921" w:type="dxa"/>
            <w:tcBorders>
              <w:top w:val="single" w:sz="4" w:space="0" w:color="000000"/>
              <w:left w:val="single" w:sz="4" w:space="0" w:color="000000"/>
              <w:bottom w:val="single" w:sz="4" w:space="0" w:color="000000"/>
              <w:right w:val="single" w:sz="4" w:space="0" w:color="000000"/>
            </w:tcBorders>
            <w:hideMark/>
          </w:tcPr>
          <w:p w:rsidR="00B73D0A" w:rsidRDefault="00B73D0A">
            <w:pPr>
              <w:spacing w:line="276" w:lineRule="auto"/>
              <w:jc w:val="center"/>
              <w:rPr>
                <w:b/>
                <w:szCs w:val="28"/>
              </w:rPr>
            </w:pPr>
          </w:p>
        </w:tc>
      </w:tr>
      <w:tr w:rsidR="00B73D0A" w:rsidTr="00B73D0A">
        <w:tc>
          <w:tcPr>
            <w:tcW w:w="5606" w:type="dxa"/>
            <w:tcBorders>
              <w:top w:val="single" w:sz="4" w:space="0" w:color="000000"/>
              <w:left w:val="single" w:sz="4" w:space="0" w:color="000000"/>
              <w:bottom w:val="single" w:sz="4" w:space="0" w:color="000000"/>
              <w:right w:val="nil"/>
            </w:tcBorders>
            <w:hideMark/>
          </w:tcPr>
          <w:p w:rsidR="00B73D0A" w:rsidRDefault="00B73D0A">
            <w:pPr>
              <w:spacing w:line="276" w:lineRule="auto"/>
              <w:jc w:val="both"/>
              <w:rPr>
                <w:b/>
                <w:szCs w:val="28"/>
              </w:rPr>
            </w:pPr>
            <w:r>
              <w:rPr>
                <w:b/>
                <w:sz w:val="28"/>
                <w:szCs w:val="28"/>
              </w:rPr>
              <w:t>1.Проза. Поэзия. Публицистика (взрослые)</w:t>
            </w:r>
          </w:p>
        </w:tc>
        <w:tc>
          <w:tcPr>
            <w:tcW w:w="4921" w:type="dxa"/>
            <w:tcBorders>
              <w:top w:val="single" w:sz="4" w:space="0" w:color="000000"/>
              <w:left w:val="single" w:sz="4" w:space="0" w:color="000000"/>
              <w:bottom w:val="single" w:sz="4" w:space="0" w:color="000000"/>
              <w:right w:val="single" w:sz="4" w:space="0" w:color="000000"/>
            </w:tcBorders>
          </w:tcPr>
          <w:p w:rsidR="00B73D0A" w:rsidRDefault="00B73D0A">
            <w:pPr>
              <w:snapToGrid w:val="0"/>
              <w:spacing w:line="276" w:lineRule="auto"/>
              <w:jc w:val="center"/>
              <w:rPr>
                <w:b/>
                <w:szCs w:val="28"/>
              </w:rPr>
            </w:pPr>
          </w:p>
        </w:tc>
      </w:tr>
      <w:tr w:rsidR="00B73D0A" w:rsidTr="00B73D0A">
        <w:tc>
          <w:tcPr>
            <w:tcW w:w="5606" w:type="dxa"/>
            <w:tcBorders>
              <w:top w:val="single" w:sz="4" w:space="0" w:color="000000"/>
              <w:left w:val="single" w:sz="4" w:space="0" w:color="000000"/>
              <w:bottom w:val="single" w:sz="4" w:space="0" w:color="000000"/>
              <w:right w:val="nil"/>
            </w:tcBorders>
            <w:hideMark/>
          </w:tcPr>
          <w:p w:rsidR="00B73D0A" w:rsidRDefault="00B73D0A">
            <w:pPr>
              <w:spacing w:line="276" w:lineRule="auto"/>
              <w:jc w:val="both"/>
              <w:rPr>
                <w:b/>
                <w:szCs w:val="28"/>
              </w:rPr>
            </w:pPr>
            <w:r>
              <w:rPr>
                <w:b/>
                <w:sz w:val="28"/>
                <w:szCs w:val="28"/>
              </w:rPr>
              <w:t>2.Проба пера (детское творчество до 18 лет)</w:t>
            </w:r>
          </w:p>
        </w:tc>
        <w:tc>
          <w:tcPr>
            <w:tcW w:w="4921" w:type="dxa"/>
            <w:tcBorders>
              <w:top w:val="single" w:sz="4" w:space="0" w:color="000000"/>
              <w:left w:val="single" w:sz="4" w:space="0" w:color="000000"/>
              <w:bottom w:val="single" w:sz="4" w:space="0" w:color="000000"/>
              <w:right w:val="single" w:sz="4" w:space="0" w:color="000000"/>
            </w:tcBorders>
            <w:hideMark/>
          </w:tcPr>
          <w:p w:rsidR="00B73D0A" w:rsidRDefault="00B73D0A">
            <w:pPr>
              <w:snapToGrid w:val="0"/>
              <w:spacing w:line="276" w:lineRule="auto"/>
              <w:jc w:val="center"/>
              <w:rPr>
                <w:b/>
                <w:szCs w:val="28"/>
              </w:rPr>
            </w:pPr>
            <w:r>
              <w:rPr>
                <w:b/>
                <w:sz w:val="28"/>
                <w:szCs w:val="28"/>
              </w:rPr>
              <w:t>ДА</w:t>
            </w:r>
          </w:p>
        </w:tc>
      </w:tr>
      <w:tr w:rsidR="00B73D0A" w:rsidTr="00B73D0A">
        <w:tc>
          <w:tcPr>
            <w:tcW w:w="5606" w:type="dxa"/>
            <w:tcBorders>
              <w:top w:val="single" w:sz="4" w:space="0" w:color="000000"/>
              <w:left w:val="single" w:sz="4" w:space="0" w:color="000000"/>
              <w:bottom w:val="single" w:sz="4" w:space="0" w:color="000000"/>
              <w:right w:val="nil"/>
            </w:tcBorders>
            <w:hideMark/>
          </w:tcPr>
          <w:p w:rsidR="00B73D0A" w:rsidRDefault="00B73D0A">
            <w:pPr>
              <w:spacing w:line="276" w:lineRule="auto"/>
              <w:jc w:val="both"/>
              <w:rPr>
                <w:b/>
                <w:szCs w:val="28"/>
              </w:rPr>
            </w:pPr>
            <w:r>
              <w:rPr>
                <w:b/>
                <w:sz w:val="28"/>
                <w:szCs w:val="28"/>
              </w:rPr>
              <w:t>3.Рисунок</w:t>
            </w:r>
          </w:p>
        </w:tc>
        <w:tc>
          <w:tcPr>
            <w:tcW w:w="4921" w:type="dxa"/>
            <w:tcBorders>
              <w:top w:val="single" w:sz="4" w:space="0" w:color="000000"/>
              <w:left w:val="single" w:sz="4" w:space="0" w:color="000000"/>
              <w:bottom w:val="single" w:sz="4" w:space="0" w:color="000000"/>
              <w:right w:val="single" w:sz="4" w:space="0" w:color="000000"/>
            </w:tcBorders>
          </w:tcPr>
          <w:p w:rsidR="00B73D0A" w:rsidRDefault="00B73D0A">
            <w:pPr>
              <w:snapToGrid w:val="0"/>
              <w:spacing w:line="276" w:lineRule="auto"/>
              <w:jc w:val="center"/>
              <w:rPr>
                <w:b/>
                <w:szCs w:val="28"/>
              </w:rPr>
            </w:pPr>
          </w:p>
        </w:tc>
      </w:tr>
      <w:tr w:rsidR="00B73D0A" w:rsidTr="00B73D0A">
        <w:tc>
          <w:tcPr>
            <w:tcW w:w="5606" w:type="dxa"/>
            <w:tcBorders>
              <w:top w:val="nil"/>
              <w:left w:val="single" w:sz="4" w:space="0" w:color="000000"/>
              <w:bottom w:val="single" w:sz="4" w:space="0" w:color="000000"/>
              <w:right w:val="nil"/>
            </w:tcBorders>
            <w:hideMark/>
          </w:tcPr>
          <w:p w:rsidR="00B73D0A" w:rsidRDefault="00B73D0A">
            <w:pPr>
              <w:spacing w:line="276" w:lineRule="auto"/>
              <w:jc w:val="both"/>
              <w:rPr>
                <w:b/>
                <w:szCs w:val="28"/>
              </w:rPr>
            </w:pPr>
            <w:r>
              <w:rPr>
                <w:b/>
                <w:sz w:val="28"/>
                <w:szCs w:val="28"/>
              </w:rPr>
              <w:t xml:space="preserve">   - до 18 лет (несовершеннолетнего)</w:t>
            </w:r>
          </w:p>
        </w:tc>
        <w:tc>
          <w:tcPr>
            <w:tcW w:w="4921" w:type="dxa"/>
            <w:tcBorders>
              <w:top w:val="nil"/>
              <w:left w:val="single" w:sz="4" w:space="0" w:color="000000"/>
              <w:bottom w:val="single" w:sz="4" w:space="0" w:color="000000"/>
              <w:right w:val="single" w:sz="4" w:space="0" w:color="000000"/>
            </w:tcBorders>
          </w:tcPr>
          <w:p w:rsidR="00B73D0A" w:rsidRDefault="00B73D0A">
            <w:pPr>
              <w:snapToGrid w:val="0"/>
              <w:spacing w:line="276" w:lineRule="auto"/>
              <w:jc w:val="center"/>
              <w:rPr>
                <w:b/>
                <w:szCs w:val="28"/>
              </w:rPr>
            </w:pPr>
          </w:p>
        </w:tc>
      </w:tr>
      <w:tr w:rsidR="00B73D0A" w:rsidTr="00B73D0A">
        <w:tc>
          <w:tcPr>
            <w:tcW w:w="5606" w:type="dxa"/>
            <w:tcBorders>
              <w:top w:val="nil"/>
              <w:left w:val="single" w:sz="4" w:space="0" w:color="000000"/>
              <w:bottom w:val="single" w:sz="4" w:space="0" w:color="000000"/>
              <w:right w:val="nil"/>
            </w:tcBorders>
            <w:hideMark/>
          </w:tcPr>
          <w:p w:rsidR="00B73D0A" w:rsidRDefault="00B73D0A">
            <w:pPr>
              <w:spacing w:line="276" w:lineRule="auto"/>
              <w:jc w:val="both"/>
              <w:rPr>
                <w:b/>
                <w:szCs w:val="28"/>
              </w:rPr>
            </w:pPr>
            <w:r>
              <w:rPr>
                <w:b/>
                <w:sz w:val="28"/>
                <w:szCs w:val="28"/>
              </w:rPr>
              <w:t xml:space="preserve">   - от 18 лет (взрослого)</w:t>
            </w:r>
          </w:p>
        </w:tc>
        <w:tc>
          <w:tcPr>
            <w:tcW w:w="4921" w:type="dxa"/>
            <w:tcBorders>
              <w:top w:val="nil"/>
              <w:left w:val="single" w:sz="4" w:space="0" w:color="000000"/>
              <w:bottom w:val="single" w:sz="4" w:space="0" w:color="000000"/>
              <w:right w:val="single" w:sz="4" w:space="0" w:color="000000"/>
            </w:tcBorders>
          </w:tcPr>
          <w:p w:rsidR="00B73D0A" w:rsidRDefault="00B73D0A">
            <w:pPr>
              <w:snapToGrid w:val="0"/>
              <w:spacing w:line="276" w:lineRule="auto"/>
              <w:jc w:val="center"/>
              <w:rPr>
                <w:b/>
                <w:szCs w:val="28"/>
              </w:rPr>
            </w:pPr>
          </w:p>
        </w:tc>
      </w:tr>
      <w:tr w:rsidR="00B73D0A" w:rsidTr="00B73D0A">
        <w:tc>
          <w:tcPr>
            <w:tcW w:w="5606" w:type="dxa"/>
            <w:tcBorders>
              <w:top w:val="nil"/>
              <w:left w:val="single" w:sz="4" w:space="0" w:color="000000"/>
              <w:bottom w:val="single" w:sz="4" w:space="0" w:color="000000"/>
              <w:right w:val="nil"/>
            </w:tcBorders>
            <w:hideMark/>
          </w:tcPr>
          <w:p w:rsidR="00B73D0A" w:rsidRDefault="00B73D0A">
            <w:pPr>
              <w:snapToGrid w:val="0"/>
              <w:spacing w:line="276" w:lineRule="auto"/>
              <w:jc w:val="both"/>
              <w:rPr>
                <w:b/>
                <w:szCs w:val="28"/>
              </w:rPr>
            </w:pPr>
            <w:r>
              <w:rPr>
                <w:b/>
                <w:sz w:val="28"/>
                <w:szCs w:val="28"/>
              </w:rPr>
              <w:t>4.Песня (только оригинальный текст самого автора)</w:t>
            </w:r>
          </w:p>
        </w:tc>
        <w:tc>
          <w:tcPr>
            <w:tcW w:w="4921" w:type="dxa"/>
            <w:tcBorders>
              <w:top w:val="nil"/>
              <w:left w:val="single" w:sz="4" w:space="0" w:color="000000"/>
              <w:bottom w:val="single" w:sz="4" w:space="0" w:color="000000"/>
              <w:right w:val="single" w:sz="4" w:space="0" w:color="000000"/>
            </w:tcBorders>
          </w:tcPr>
          <w:p w:rsidR="00B73D0A" w:rsidRDefault="00B73D0A">
            <w:pPr>
              <w:snapToGrid w:val="0"/>
              <w:spacing w:line="276" w:lineRule="auto"/>
              <w:jc w:val="center"/>
              <w:rPr>
                <w:b/>
                <w:szCs w:val="28"/>
              </w:rPr>
            </w:pPr>
          </w:p>
        </w:tc>
      </w:tr>
      <w:tr w:rsidR="00B73D0A" w:rsidTr="00B73D0A">
        <w:tc>
          <w:tcPr>
            <w:tcW w:w="5606" w:type="dxa"/>
            <w:tcBorders>
              <w:top w:val="nil"/>
              <w:left w:val="single" w:sz="4" w:space="0" w:color="000000"/>
              <w:bottom w:val="single" w:sz="4" w:space="0" w:color="000000"/>
              <w:right w:val="nil"/>
            </w:tcBorders>
            <w:hideMark/>
          </w:tcPr>
          <w:p w:rsidR="00B73D0A" w:rsidRDefault="00B73D0A">
            <w:pPr>
              <w:snapToGrid w:val="0"/>
              <w:spacing w:line="276" w:lineRule="auto"/>
              <w:rPr>
                <w:b/>
                <w:bCs/>
                <w:color w:val="000000"/>
                <w:szCs w:val="28"/>
              </w:rPr>
            </w:pPr>
            <w:r>
              <w:rPr>
                <w:b/>
                <w:bCs/>
                <w:sz w:val="28"/>
                <w:szCs w:val="28"/>
              </w:rPr>
              <w:t xml:space="preserve">5. </w:t>
            </w:r>
            <w:r>
              <w:rPr>
                <w:b/>
                <w:bCs/>
                <w:color w:val="000000"/>
                <w:sz w:val="28"/>
                <w:szCs w:val="28"/>
              </w:rPr>
              <w:t>Фотография (номинация) «Глазами современника:</w:t>
            </w:r>
          </w:p>
          <w:p w:rsidR="00B73D0A" w:rsidRDefault="00B73D0A">
            <w:pPr>
              <w:pStyle w:val="a4"/>
              <w:spacing w:line="276" w:lineRule="auto"/>
              <w:rPr>
                <w:b/>
                <w:szCs w:val="28"/>
              </w:rPr>
            </w:pPr>
            <w:r>
              <w:rPr>
                <w:b/>
                <w:bCs/>
                <w:color w:val="000000"/>
                <w:sz w:val="28"/>
                <w:szCs w:val="28"/>
              </w:rPr>
              <w:t>наше славное прошлое, настоящее, будущее».</w:t>
            </w:r>
          </w:p>
        </w:tc>
        <w:tc>
          <w:tcPr>
            <w:tcW w:w="4921" w:type="dxa"/>
            <w:tcBorders>
              <w:top w:val="nil"/>
              <w:left w:val="single" w:sz="4" w:space="0" w:color="000000"/>
              <w:bottom w:val="single" w:sz="4" w:space="0" w:color="000000"/>
              <w:right w:val="single" w:sz="4" w:space="0" w:color="000000"/>
            </w:tcBorders>
          </w:tcPr>
          <w:p w:rsidR="00B73D0A" w:rsidRDefault="00B73D0A">
            <w:pPr>
              <w:snapToGrid w:val="0"/>
              <w:spacing w:line="276" w:lineRule="auto"/>
              <w:jc w:val="center"/>
              <w:rPr>
                <w:b/>
                <w:szCs w:val="28"/>
              </w:rPr>
            </w:pPr>
          </w:p>
        </w:tc>
      </w:tr>
      <w:tr w:rsidR="00B73D0A" w:rsidTr="00B73D0A">
        <w:tc>
          <w:tcPr>
            <w:tcW w:w="5606" w:type="dxa"/>
            <w:tcBorders>
              <w:top w:val="single" w:sz="4" w:space="0" w:color="000000"/>
              <w:left w:val="single" w:sz="4" w:space="0" w:color="000000"/>
              <w:bottom w:val="single" w:sz="4" w:space="0" w:color="000000"/>
              <w:right w:val="nil"/>
            </w:tcBorders>
          </w:tcPr>
          <w:p w:rsidR="00B73D0A" w:rsidRDefault="00B73D0A">
            <w:pPr>
              <w:spacing w:line="276" w:lineRule="auto"/>
              <w:jc w:val="both"/>
              <w:rPr>
                <w:b/>
                <w:color w:val="0070C0"/>
                <w:szCs w:val="28"/>
              </w:rPr>
            </w:pPr>
            <w:r>
              <w:rPr>
                <w:b/>
                <w:sz w:val="28"/>
                <w:szCs w:val="28"/>
              </w:rPr>
              <w:t>Адрес педагога</w:t>
            </w:r>
          </w:p>
          <w:p w:rsidR="00B73D0A" w:rsidRDefault="00B73D0A">
            <w:pPr>
              <w:spacing w:line="276" w:lineRule="auto"/>
              <w:rPr>
                <w:b/>
                <w:szCs w:val="28"/>
              </w:rPr>
            </w:pPr>
          </w:p>
          <w:p w:rsidR="00B73D0A" w:rsidRPr="0036722D" w:rsidRDefault="00B73D0A">
            <w:pPr>
              <w:spacing w:line="276" w:lineRule="auto"/>
              <w:rPr>
                <w:szCs w:val="28"/>
              </w:rPr>
            </w:pPr>
            <w:r>
              <w:rPr>
                <w:b/>
                <w:sz w:val="28"/>
                <w:szCs w:val="28"/>
              </w:rPr>
              <w:t xml:space="preserve">ФИО:  </w:t>
            </w:r>
            <w:r w:rsidRPr="0036722D">
              <w:rPr>
                <w:sz w:val="28"/>
                <w:szCs w:val="28"/>
              </w:rPr>
              <w:t>Некрасова Светлана Ивановна</w:t>
            </w:r>
          </w:p>
          <w:p w:rsidR="00B73D0A" w:rsidRPr="0036722D" w:rsidRDefault="00B73D0A">
            <w:pPr>
              <w:spacing w:line="288" w:lineRule="auto"/>
              <w:jc w:val="both"/>
              <w:rPr>
                <w:szCs w:val="28"/>
              </w:rPr>
            </w:pPr>
            <w:r w:rsidRPr="0036722D">
              <w:rPr>
                <w:sz w:val="28"/>
                <w:szCs w:val="28"/>
              </w:rPr>
              <w:t>Ул. Южная</w:t>
            </w:r>
          </w:p>
          <w:p w:rsidR="00B73D0A" w:rsidRPr="0036722D" w:rsidRDefault="00B73D0A">
            <w:pPr>
              <w:spacing w:line="288" w:lineRule="auto"/>
              <w:jc w:val="both"/>
              <w:rPr>
                <w:szCs w:val="28"/>
              </w:rPr>
            </w:pPr>
            <w:r w:rsidRPr="0036722D">
              <w:rPr>
                <w:sz w:val="28"/>
                <w:szCs w:val="28"/>
              </w:rPr>
              <w:t xml:space="preserve">Дом. 18                    </w:t>
            </w:r>
          </w:p>
          <w:p w:rsidR="00B73D0A" w:rsidRPr="0036722D" w:rsidRDefault="00B73D0A">
            <w:pPr>
              <w:spacing w:line="288" w:lineRule="auto"/>
              <w:jc w:val="both"/>
              <w:rPr>
                <w:szCs w:val="28"/>
              </w:rPr>
            </w:pPr>
            <w:r w:rsidRPr="0036722D">
              <w:rPr>
                <w:sz w:val="28"/>
                <w:szCs w:val="28"/>
              </w:rPr>
              <w:t>п. Камский</w:t>
            </w:r>
          </w:p>
          <w:p w:rsidR="00B73D0A" w:rsidRPr="0036722D" w:rsidRDefault="00B73D0A">
            <w:pPr>
              <w:spacing w:line="288" w:lineRule="auto"/>
              <w:jc w:val="both"/>
              <w:rPr>
                <w:szCs w:val="28"/>
              </w:rPr>
            </w:pPr>
            <w:r w:rsidRPr="0036722D">
              <w:rPr>
                <w:sz w:val="28"/>
                <w:szCs w:val="28"/>
              </w:rPr>
              <w:t>Кировская область</w:t>
            </w:r>
          </w:p>
          <w:p w:rsidR="00B73D0A" w:rsidRDefault="00B73D0A">
            <w:pPr>
              <w:spacing w:line="288" w:lineRule="auto"/>
              <w:jc w:val="both"/>
              <w:rPr>
                <w:b/>
                <w:szCs w:val="28"/>
              </w:rPr>
            </w:pPr>
            <w:r w:rsidRPr="0036722D">
              <w:rPr>
                <w:b/>
                <w:sz w:val="28"/>
                <w:szCs w:val="28"/>
              </w:rPr>
              <w:t>Индекс</w:t>
            </w:r>
            <w:r w:rsidRPr="0036722D">
              <w:rPr>
                <w:sz w:val="28"/>
                <w:szCs w:val="28"/>
              </w:rPr>
              <w:t xml:space="preserve"> 613060</w:t>
            </w:r>
          </w:p>
        </w:tc>
        <w:tc>
          <w:tcPr>
            <w:tcW w:w="4921" w:type="dxa"/>
            <w:tcBorders>
              <w:top w:val="single" w:sz="4" w:space="0" w:color="000000"/>
              <w:left w:val="single" w:sz="4" w:space="0" w:color="000000"/>
              <w:bottom w:val="single" w:sz="4" w:space="0" w:color="000000"/>
              <w:right w:val="single" w:sz="4" w:space="0" w:color="000000"/>
            </w:tcBorders>
            <w:hideMark/>
          </w:tcPr>
          <w:p w:rsidR="00B73D0A" w:rsidRDefault="00B73D0A">
            <w:pPr>
              <w:pStyle w:val="1"/>
              <w:spacing w:before="0" w:after="0" w:line="276" w:lineRule="auto"/>
              <w:ind w:firstLine="709"/>
              <w:jc w:val="both"/>
              <w:rPr>
                <w:b/>
                <w:szCs w:val="28"/>
              </w:rPr>
            </w:pPr>
            <w:r>
              <w:rPr>
                <w:b/>
                <w:sz w:val="28"/>
                <w:szCs w:val="28"/>
              </w:rPr>
              <w:t xml:space="preserve"> </w:t>
            </w:r>
          </w:p>
        </w:tc>
      </w:tr>
    </w:tbl>
    <w:p w:rsidR="00DE75E6" w:rsidRDefault="00DE75E6"/>
    <w:p w:rsidR="00354C30" w:rsidRPr="00E92DDF" w:rsidRDefault="00354C30" w:rsidP="00354C30">
      <w:pPr>
        <w:spacing w:line="360" w:lineRule="auto"/>
        <w:jc w:val="center"/>
        <w:rPr>
          <w:b/>
          <w:sz w:val="28"/>
          <w:szCs w:val="28"/>
        </w:rPr>
      </w:pPr>
      <w:r w:rsidRPr="00E92DDF">
        <w:rPr>
          <w:b/>
          <w:sz w:val="28"/>
          <w:szCs w:val="28"/>
        </w:rPr>
        <w:lastRenderedPageBreak/>
        <w:t>«Я уходил тогда в поход в суровые края…»</w:t>
      </w:r>
    </w:p>
    <w:p w:rsidR="00354C30" w:rsidRDefault="00354C30" w:rsidP="00354C30">
      <w:pPr>
        <w:tabs>
          <w:tab w:val="left" w:pos="3600"/>
        </w:tabs>
        <w:spacing w:line="360" w:lineRule="auto"/>
        <w:ind w:firstLine="567"/>
        <w:jc w:val="both"/>
        <w:rPr>
          <w:sz w:val="28"/>
          <w:szCs w:val="28"/>
        </w:rPr>
      </w:pPr>
      <w:r>
        <w:rPr>
          <w:sz w:val="28"/>
          <w:szCs w:val="28"/>
        </w:rPr>
        <w:t>22 июня 1941 года</w:t>
      </w:r>
      <w:proofErr w:type="gramStart"/>
      <w:r>
        <w:rPr>
          <w:sz w:val="28"/>
          <w:szCs w:val="28"/>
        </w:rPr>
        <w:t>… В</w:t>
      </w:r>
      <w:proofErr w:type="gramEnd"/>
      <w:r>
        <w:rPr>
          <w:sz w:val="28"/>
          <w:szCs w:val="28"/>
        </w:rPr>
        <w:t xml:space="preserve"> то раннее летнее утро в каждую семью ворвалась война. У кого-то отец или муж, сын или брат ушли на фронт. Женщины, старики, дети встали за станки на заводах, работали в поле. Вся страна встала на защиту своей Родины! Нечеловеческие испытания выпали на их долю. Но они выстояли. И победили! Война не обошла стороной и семью моей бабушки.</w:t>
      </w:r>
    </w:p>
    <w:p w:rsidR="00354C30" w:rsidRDefault="00354C30" w:rsidP="00354C30">
      <w:pPr>
        <w:spacing w:line="360" w:lineRule="auto"/>
        <w:ind w:firstLine="567"/>
        <w:jc w:val="both"/>
        <w:rPr>
          <w:sz w:val="28"/>
          <w:szCs w:val="28"/>
        </w:rPr>
      </w:pPr>
      <w:r>
        <w:rPr>
          <w:sz w:val="28"/>
          <w:szCs w:val="28"/>
        </w:rPr>
        <w:t xml:space="preserve">Я хочу рассказать о родном человеке - Маркове Михаиле Михайловиче -  моем прадеде. Я родился  после его смерти, но горжусь им и очень благодарен ему за то, что он защищал нашу Родину. Мне о нем рассказывают родные. </w:t>
      </w:r>
    </w:p>
    <w:p w:rsidR="00354C30" w:rsidRDefault="00354C30" w:rsidP="00354C30">
      <w:pPr>
        <w:tabs>
          <w:tab w:val="left" w:pos="3600"/>
        </w:tabs>
        <w:spacing w:line="360" w:lineRule="auto"/>
        <w:ind w:firstLine="567"/>
        <w:jc w:val="both"/>
        <w:rPr>
          <w:sz w:val="28"/>
          <w:szCs w:val="28"/>
        </w:rPr>
      </w:pPr>
      <w:r>
        <w:rPr>
          <w:sz w:val="28"/>
          <w:szCs w:val="28"/>
        </w:rPr>
        <w:t xml:space="preserve">Он родился 11 ноября 1924 года. В 1932 году  пошел в первый класс. С 1932 по 1939 г. учился в </w:t>
      </w:r>
      <w:proofErr w:type="spellStart"/>
      <w:r>
        <w:rPr>
          <w:sz w:val="28"/>
          <w:szCs w:val="28"/>
        </w:rPr>
        <w:t>Пашинской</w:t>
      </w:r>
      <w:proofErr w:type="spellEnd"/>
      <w:r>
        <w:rPr>
          <w:sz w:val="28"/>
          <w:szCs w:val="28"/>
        </w:rPr>
        <w:t xml:space="preserve"> семилетней школе, затем в школе ФЗО в </w:t>
      </w:r>
      <w:proofErr w:type="spellStart"/>
      <w:r>
        <w:rPr>
          <w:sz w:val="28"/>
          <w:szCs w:val="28"/>
        </w:rPr>
        <w:t>Кайском</w:t>
      </w:r>
      <w:proofErr w:type="spellEnd"/>
      <w:r>
        <w:rPr>
          <w:sz w:val="28"/>
          <w:szCs w:val="28"/>
        </w:rPr>
        <w:t xml:space="preserve"> районе. В 1940 году </w:t>
      </w:r>
      <w:proofErr w:type="gramStart"/>
      <w:r>
        <w:rPr>
          <w:sz w:val="28"/>
          <w:szCs w:val="28"/>
        </w:rPr>
        <w:t>закончил эту школу</w:t>
      </w:r>
      <w:proofErr w:type="gramEnd"/>
      <w:r>
        <w:rPr>
          <w:sz w:val="28"/>
          <w:szCs w:val="28"/>
        </w:rPr>
        <w:t xml:space="preserve"> и был направлен в Новосибирск, учился  в библиотекарском техникуме. </w:t>
      </w:r>
    </w:p>
    <w:p w:rsidR="00354C30" w:rsidRDefault="00354C30" w:rsidP="00354C30">
      <w:pPr>
        <w:spacing w:line="360" w:lineRule="auto"/>
        <w:ind w:firstLine="567"/>
        <w:jc w:val="both"/>
        <w:rPr>
          <w:sz w:val="28"/>
          <w:szCs w:val="28"/>
        </w:rPr>
      </w:pPr>
      <w:r>
        <w:rPr>
          <w:sz w:val="28"/>
          <w:szCs w:val="28"/>
        </w:rPr>
        <w:t>Но главной школой жизни стала война. Михаил Михайлович прошел длинный боевой путь. Участвовал в Сталинградской битве, в боях за освобождение Донбасса, Польши, Чехословакии. Рассказывать много не любил - тяжело. Русские солдаты бились во имя  Победы, потому что беззаветно любили</w:t>
      </w:r>
      <w:r w:rsidRPr="00BF50FB">
        <w:rPr>
          <w:sz w:val="28"/>
          <w:szCs w:val="28"/>
          <w:shd w:val="clear" w:color="auto" w:fill="FFFFFF"/>
        </w:rPr>
        <w:t xml:space="preserve"> свою землю, </w:t>
      </w:r>
      <w:r>
        <w:rPr>
          <w:sz w:val="28"/>
          <w:szCs w:val="28"/>
          <w:shd w:val="clear" w:color="auto" w:fill="FFFFFF"/>
        </w:rPr>
        <w:t xml:space="preserve">свой </w:t>
      </w:r>
      <w:r w:rsidRPr="00BF50FB">
        <w:rPr>
          <w:sz w:val="28"/>
          <w:szCs w:val="28"/>
          <w:shd w:val="clear" w:color="auto" w:fill="FFFFFF"/>
        </w:rPr>
        <w:t>народ</w:t>
      </w:r>
      <w:r>
        <w:rPr>
          <w:sz w:val="28"/>
          <w:szCs w:val="28"/>
          <w:shd w:val="clear" w:color="auto" w:fill="FFFFFF"/>
        </w:rPr>
        <w:t>!</w:t>
      </w:r>
    </w:p>
    <w:p w:rsidR="00354C30" w:rsidRDefault="00354C30" w:rsidP="00354C30">
      <w:pPr>
        <w:spacing w:line="360" w:lineRule="auto"/>
        <w:ind w:firstLine="567"/>
        <w:jc w:val="both"/>
        <w:rPr>
          <w:rFonts w:eastAsia="SimSun"/>
          <w:sz w:val="28"/>
          <w:szCs w:val="28"/>
          <w:lang w:eastAsia="ru-RU"/>
        </w:rPr>
      </w:pPr>
      <w:r>
        <w:rPr>
          <w:sz w:val="28"/>
          <w:szCs w:val="28"/>
        </w:rPr>
        <w:t xml:space="preserve">Восемнадцатилетним мальчишкой в июне 1942 года был призван на фронт, попал в Сибирскую дивизию. Военную присягу прадедушка принял  26 июня 1942 г. при 1302-ом артиллерийском полку РГК. С июня 1942 по ноябрь 1942 года  служит радиотелефонистом  на радиостанции малой мощности, а с ноября 1942 по январь 1944 года в Сталинградской гвардейской мотострелковой бригаде. Моя бабушка вспоминает, как их отец рассказывал им: «С ноября 1943 по май 1944 года стояли на озере Сиваш. В мае пошли в наступление. Немцы начали бежать. Офицеры на машинах бегут, а солдаты на шкурах лошадей: прицепят их к машинам и едут, а наши истребители бьют их сверху. Так фашисты уносили ноги с матушки-земли </w:t>
      </w:r>
      <w:r>
        <w:rPr>
          <w:sz w:val="28"/>
          <w:szCs w:val="28"/>
        </w:rPr>
        <w:lastRenderedPageBreak/>
        <w:t xml:space="preserve">русской». Фашисты уносили ноги, потому что простые русские солдаты - </w:t>
      </w:r>
      <w:r>
        <w:rPr>
          <w:rFonts w:eastAsia="SimSun"/>
          <w:sz w:val="28"/>
          <w:szCs w:val="28"/>
          <w:lang w:eastAsia="ru-RU"/>
        </w:rPr>
        <w:t xml:space="preserve">сильные и смелые люди - встали на пути гитлеровского вала!     </w:t>
      </w:r>
    </w:p>
    <w:p w:rsidR="00354C30" w:rsidRDefault="00354C30" w:rsidP="00354C30">
      <w:pPr>
        <w:spacing w:line="360" w:lineRule="auto"/>
        <w:ind w:firstLine="567"/>
        <w:jc w:val="both"/>
        <w:rPr>
          <w:sz w:val="28"/>
          <w:szCs w:val="28"/>
        </w:rPr>
      </w:pPr>
      <w:r>
        <w:rPr>
          <w:rFonts w:eastAsia="SimSun"/>
          <w:sz w:val="28"/>
          <w:szCs w:val="28"/>
          <w:lang w:eastAsia="ru-RU"/>
        </w:rPr>
        <w:t>«Кто говорит, что на войне не страшно, тот ничего не знает о войне». Страшно было, когда отступали, когда шли в атаку, когда заходили в разгромленные деревни и села</w:t>
      </w:r>
      <w:proofErr w:type="gramStart"/>
      <w:r>
        <w:rPr>
          <w:rFonts w:eastAsia="SimSun"/>
          <w:sz w:val="28"/>
          <w:szCs w:val="28"/>
          <w:lang w:eastAsia="ru-RU"/>
        </w:rPr>
        <w:t>… Н</w:t>
      </w:r>
      <w:proofErr w:type="gramEnd"/>
      <w:r>
        <w:rPr>
          <w:rFonts w:eastAsia="SimSun"/>
          <w:sz w:val="28"/>
          <w:szCs w:val="28"/>
          <w:lang w:eastAsia="ru-RU"/>
        </w:rPr>
        <w:t xml:space="preserve">о русский солдат не показывал страха. </w:t>
      </w:r>
    </w:p>
    <w:p w:rsidR="00354C30" w:rsidRDefault="00354C30" w:rsidP="00354C30">
      <w:pPr>
        <w:spacing w:line="360" w:lineRule="auto"/>
        <w:ind w:firstLine="567"/>
        <w:jc w:val="both"/>
        <w:rPr>
          <w:sz w:val="28"/>
          <w:szCs w:val="28"/>
        </w:rPr>
      </w:pPr>
      <w:r>
        <w:rPr>
          <w:sz w:val="28"/>
          <w:szCs w:val="28"/>
        </w:rPr>
        <w:t xml:space="preserve">   Не унывали наши бойцы, не падали духом. Скупые весточки из дома придавали силы. И не было большей радости встретить на фронте знакомого человека. В далекой Чехословакии встретились не просто знакомые, два соседа (через избу в деревне жили!), мой прадед и Василий Афанасьевич Черанев! Короткая встреча окрылила обоих. Еще большую радость испытали, встретившись дома после войны.</w:t>
      </w:r>
      <w:r w:rsidRPr="004705AE">
        <w:rPr>
          <w:sz w:val="28"/>
          <w:szCs w:val="28"/>
        </w:rPr>
        <w:t xml:space="preserve"> </w:t>
      </w:r>
      <w:r>
        <w:rPr>
          <w:sz w:val="28"/>
          <w:szCs w:val="28"/>
        </w:rPr>
        <w:t xml:space="preserve"> </w:t>
      </w:r>
    </w:p>
    <w:p w:rsidR="00354C30" w:rsidRDefault="00354C30" w:rsidP="00354C30">
      <w:pPr>
        <w:spacing w:line="360" w:lineRule="auto"/>
        <w:ind w:firstLine="567"/>
        <w:jc w:val="both"/>
        <w:rPr>
          <w:sz w:val="28"/>
          <w:szCs w:val="28"/>
        </w:rPr>
      </w:pPr>
      <w:r>
        <w:rPr>
          <w:sz w:val="28"/>
          <w:szCs w:val="28"/>
        </w:rPr>
        <w:t xml:space="preserve">Прадедушка неоднократно был ранен. Но 15 февраля 1944 года он получил тяжелое  ранение в голову. Лежал в госпитале, но восстановить здоровье полностью врачи были не в силах. С декабря 1944 года Михаил Михайлович признан негодным к строевой службе и служил при штабе 8-ой армии писарем.   Затем </w:t>
      </w:r>
      <w:proofErr w:type="gramStart"/>
      <w:r>
        <w:rPr>
          <w:sz w:val="28"/>
          <w:szCs w:val="28"/>
        </w:rPr>
        <w:t>направлен</w:t>
      </w:r>
      <w:proofErr w:type="gramEnd"/>
      <w:r>
        <w:rPr>
          <w:sz w:val="28"/>
          <w:szCs w:val="28"/>
        </w:rPr>
        <w:t xml:space="preserve"> на курсы младших лейтенантов. И вот он - Великий день Великой Победы! 26 июня 1945 года в связи с Указом Президиума Верховного Совета СССР Михаил Михайлович уволен в запас.</w:t>
      </w:r>
    </w:p>
    <w:p w:rsidR="00354C30" w:rsidRDefault="00354C30" w:rsidP="00354C30">
      <w:pPr>
        <w:widowControl w:val="0"/>
        <w:shd w:val="clear" w:color="auto" w:fill="FFFFFF"/>
        <w:autoSpaceDE w:val="0"/>
        <w:autoSpaceDN w:val="0"/>
        <w:adjustRightInd w:val="0"/>
        <w:spacing w:line="360" w:lineRule="auto"/>
        <w:ind w:right="29" w:firstLine="567"/>
        <w:jc w:val="both"/>
        <w:rPr>
          <w:sz w:val="28"/>
          <w:szCs w:val="28"/>
        </w:rPr>
      </w:pPr>
      <w:r>
        <w:rPr>
          <w:rFonts w:eastAsia="Times New Roman"/>
          <w:spacing w:val="-1"/>
          <w:sz w:val="28"/>
          <w:szCs w:val="28"/>
          <w:lang w:eastAsia="ru-RU"/>
        </w:rPr>
        <w:t xml:space="preserve">Он был рядовым солдатом, не мечтал о </w:t>
      </w:r>
      <w:r>
        <w:rPr>
          <w:rFonts w:eastAsia="Times New Roman"/>
          <w:spacing w:val="-2"/>
          <w:sz w:val="28"/>
          <w:szCs w:val="28"/>
          <w:lang w:eastAsia="ru-RU"/>
        </w:rPr>
        <w:t xml:space="preserve">подвигах, а просто честно выполнял свой </w:t>
      </w:r>
      <w:r>
        <w:rPr>
          <w:rFonts w:eastAsia="Times New Roman"/>
          <w:sz w:val="28"/>
          <w:szCs w:val="28"/>
          <w:lang w:eastAsia="ru-RU"/>
        </w:rPr>
        <w:t xml:space="preserve">долг, не ожесточился  сердцем и душой. </w:t>
      </w:r>
      <w:r>
        <w:rPr>
          <w:sz w:val="28"/>
          <w:szCs w:val="28"/>
        </w:rPr>
        <w:t xml:space="preserve">Долгие годы посвятил </w:t>
      </w:r>
      <w:proofErr w:type="spellStart"/>
      <w:r>
        <w:rPr>
          <w:sz w:val="28"/>
          <w:szCs w:val="28"/>
        </w:rPr>
        <w:t>Пашинской</w:t>
      </w:r>
      <w:proofErr w:type="spellEnd"/>
      <w:r>
        <w:rPr>
          <w:sz w:val="28"/>
          <w:szCs w:val="28"/>
        </w:rPr>
        <w:t xml:space="preserve"> школе: был учителем физкультуры и трудового обучения. Работал библиотекарем в  сельской библиотеке, трудился столяром в колхозе и в </w:t>
      </w:r>
      <w:proofErr w:type="spellStart"/>
      <w:r>
        <w:rPr>
          <w:sz w:val="28"/>
          <w:szCs w:val="28"/>
        </w:rPr>
        <w:t>Афанасьевском</w:t>
      </w:r>
      <w:proofErr w:type="spellEnd"/>
      <w:r>
        <w:rPr>
          <w:sz w:val="28"/>
          <w:szCs w:val="28"/>
        </w:rPr>
        <w:t xml:space="preserve"> леспромхозе, завхозом в школе. Вместе с женой, Марией Алексеевной, воспитали пятерых детей, трое из которых стали учителями и всю жизнь отдали родной </w:t>
      </w:r>
      <w:proofErr w:type="spellStart"/>
      <w:r>
        <w:rPr>
          <w:sz w:val="28"/>
          <w:szCs w:val="28"/>
        </w:rPr>
        <w:t>Пашинской</w:t>
      </w:r>
      <w:proofErr w:type="spellEnd"/>
      <w:r>
        <w:rPr>
          <w:sz w:val="28"/>
          <w:szCs w:val="28"/>
        </w:rPr>
        <w:t xml:space="preserve"> школе.</w:t>
      </w:r>
    </w:p>
    <w:p w:rsidR="00354C30" w:rsidRDefault="00354C30" w:rsidP="00354C30">
      <w:pPr>
        <w:spacing w:line="360" w:lineRule="auto"/>
        <w:ind w:firstLine="567"/>
        <w:jc w:val="both"/>
        <w:rPr>
          <w:sz w:val="28"/>
          <w:szCs w:val="28"/>
        </w:rPr>
      </w:pPr>
      <w:r>
        <w:rPr>
          <w:sz w:val="28"/>
          <w:szCs w:val="28"/>
        </w:rPr>
        <w:t>У прадеда была добрая традиция: как только появились в деревне первые телевизоры, никогда не пропускал Парад Победы. Любил перечитывать размышления военачальников о войне, а любимой книгой стали «Воспоминания» Георгия Константиновича Жукова.</w:t>
      </w:r>
    </w:p>
    <w:p w:rsidR="00354C30" w:rsidRDefault="00354C30" w:rsidP="00354C30">
      <w:pPr>
        <w:spacing w:line="360" w:lineRule="auto"/>
        <w:ind w:firstLine="567"/>
        <w:jc w:val="both"/>
        <w:rPr>
          <w:sz w:val="28"/>
          <w:szCs w:val="28"/>
        </w:rPr>
      </w:pPr>
      <w:r>
        <w:rPr>
          <w:sz w:val="28"/>
          <w:szCs w:val="28"/>
        </w:rPr>
        <w:lastRenderedPageBreak/>
        <w:t xml:space="preserve">Прадедушка умер 15 октября   1985 года в возрасте 61  года. Дали знать о себе старые раны. За боевые заслуги прадед награжден медалями  «За освобождение Праги», «За освобождение Варшавы», «За победу над Германией», «За боевые заслуги», «За оборону Сталинграда», юбилейными наградами, Орденом Великой Отечественной войны </w:t>
      </w:r>
      <w:r>
        <w:rPr>
          <w:sz w:val="28"/>
          <w:szCs w:val="28"/>
          <w:lang w:val="en-US"/>
        </w:rPr>
        <w:t>II</w:t>
      </w:r>
      <w:r>
        <w:rPr>
          <w:sz w:val="28"/>
          <w:szCs w:val="28"/>
        </w:rPr>
        <w:t xml:space="preserve"> степени. Бережно храним мы боевые награды и фронтовые фотографии прадеда – наши семейные реликвии.</w:t>
      </w:r>
    </w:p>
    <w:p w:rsidR="00354C30" w:rsidRDefault="00354C30" w:rsidP="00354C30">
      <w:pPr>
        <w:spacing w:line="360" w:lineRule="auto"/>
        <w:ind w:firstLine="709"/>
        <w:jc w:val="both"/>
        <w:rPr>
          <w:sz w:val="28"/>
          <w:szCs w:val="28"/>
        </w:rPr>
      </w:pPr>
      <w:r>
        <w:rPr>
          <w:sz w:val="28"/>
          <w:szCs w:val="28"/>
        </w:rPr>
        <w:t xml:space="preserve">Одна из фотографий вызывает у меня особый интерес. Эта фотокарточка сделана в Чехословакии 2 февраля 1945 года. В это время прадедушка участвовал в боях за освобождение этого государства. Здесь ему 21 год. Молодой, статный и красивый юноша. На прадедушке  </w:t>
      </w:r>
      <w:proofErr w:type="spellStart"/>
      <w:r>
        <w:rPr>
          <w:sz w:val="28"/>
          <w:szCs w:val="28"/>
        </w:rPr>
        <w:t>непродуваемый</w:t>
      </w:r>
      <w:proofErr w:type="spellEnd"/>
      <w:r>
        <w:rPr>
          <w:sz w:val="28"/>
          <w:szCs w:val="28"/>
        </w:rPr>
        <w:t xml:space="preserve"> офицерский тулуп. Рукава его длинны, видимо, тулуп выдан большего размера, чем нужно. Это можно заметить и по неровным полам: наверно, прадедушка перешил пуговицы, чтобы хоть немного подогнать его по размеру. Тулуп перетянут черным солдатским ремнем с портупеей. На голове его - шапка-ушанка из белой цигейки с Красной звездой. На ногах офицерские высокие кожаные сапоги. Со временем фотография пожелтела, потрескалась, измялись уголки. Но мы сделали современную копию, и теперь портрет прадедушки висит в моей комнате над компьютерным столом. 9 Мая я с гордостью иду вместе с прадедом в Бессмертном полку! Герои Великой Отечественной войны живут в наших сердцах. Помнить подвиг наших дедов и прадедов – это долг всех нас, живущих в мирное время, под мирным небом. Помнить и гордиться. Во имя вечного продолжения жизни!</w:t>
      </w:r>
    </w:p>
    <w:p w:rsidR="00354C30" w:rsidRPr="00E92DDF" w:rsidRDefault="00354C30" w:rsidP="00354C30">
      <w:pPr>
        <w:spacing w:line="360" w:lineRule="auto"/>
        <w:ind w:firstLine="567"/>
        <w:rPr>
          <w:sz w:val="28"/>
          <w:szCs w:val="28"/>
        </w:rPr>
      </w:pPr>
    </w:p>
    <w:p w:rsidR="00354C30" w:rsidRDefault="00354C30" w:rsidP="00354C30">
      <w:pPr>
        <w:spacing w:line="360" w:lineRule="auto"/>
      </w:pPr>
    </w:p>
    <w:sectPr w:rsidR="00354C30" w:rsidSect="00DE7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73D0A"/>
    <w:rsid w:val="002D7A03"/>
    <w:rsid w:val="00326406"/>
    <w:rsid w:val="00354C30"/>
    <w:rsid w:val="0036722D"/>
    <w:rsid w:val="00B73D0A"/>
    <w:rsid w:val="00DE75E6"/>
    <w:rsid w:val="00E97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0A"/>
    <w:pPr>
      <w:suppressAutoHyphens/>
      <w:spacing w:after="0" w:line="240" w:lineRule="auto"/>
    </w:pPr>
    <w:rPr>
      <w:rFonts w:eastAsia="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3D0A"/>
    <w:rPr>
      <w:color w:val="0000FF" w:themeColor="hyperlink"/>
      <w:u w:val="single"/>
    </w:rPr>
  </w:style>
  <w:style w:type="paragraph" w:styleId="a4">
    <w:name w:val="Body Text"/>
    <w:basedOn w:val="a"/>
    <w:link w:val="a5"/>
    <w:unhideWhenUsed/>
    <w:rsid w:val="00B73D0A"/>
    <w:pPr>
      <w:spacing w:after="120"/>
    </w:pPr>
  </w:style>
  <w:style w:type="character" w:customStyle="1" w:styleId="a5">
    <w:name w:val="Основной текст Знак"/>
    <w:basedOn w:val="a0"/>
    <w:link w:val="a4"/>
    <w:rsid w:val="00B73D0A"/>
    <w:rPr>
      <w:rFonts w:eastAsia="Calibri" w:cs="Times New Roman"/>
      <w:sz w:val="24"/>
      <w:szCs w:val="24"/>
      <w:lang w:eastAsia="ar-SA"/>
    </w:rPr>
  </w:style>
  <w:style w:type="paragraph" w:customStyle="1" w:styleId="1">
    <w:name w:val="Обычный (веб)1"/>
    <w:basedOn w:val="a"/>
    <w:rsid w:val="00B73D0A"/>
    <w:pPr>
      <w:spacing w:before="280" w:after="280"/>
    </w:pPr>
    <w:rPr>
      <w:rFonts w:eastAsia="Times New Roman"/>
    </w:rPr>
  </w:style>
</w:styles>
</file>

<file path=word/webSettings.xml><?xml version="1.0" encoding="utf-8"?>
<w:webSettings xmlns:r="http://schemas.openxmlformats.org/officeDocument/2006/relationships" xmlns:w="http://schemas.openxmlformats.org/wordprocessingml/2006/main">
  <w:divs>
    <w:div w:id="78580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eta.necrasowa201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2022-04-29T08:59:00Z</dcterms:created>
  <dcterms:modified xsi:type="dcterms:W3CDTF">2022-04-29T09:30:00Z</dcterms:modified>
</cp:coreProperties>
</file>