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B" w:rsidRDefault="00681C2B" w:rsidP="00681C2B">
      <w:pPr>
        <w:jc w:val="center"/>
        <w:rPr>
          <w:b/>
          <w:sz w:val="20"/>
          <w:szCs w:val="20"/>
        </w:rPr>
      </w:pPr>
    </w:p>
    <w:p w:rsidR="00681C2B" w:rsidRPr="002619D5" w:rsidRDefault="004C3F2D" w:rsidP="00681C2B">
      <w:pPr>
        <w:jc w:val="center"/>
        <w:rPr>
          <w:b/>
          <w:szCs w:val="20"/>
        </w:rPr>
      </w:pPr>
      <w:r w:rsidRPr="002619D5">
        <w:rPr>
          <w:b/>
          <w:szCs w:val="20"/>
        </w:rPr>
        <w:t xml:space="preserve">Эссе </w:t>
      </w:r>
    </w:p>
    <w:p w:rsidR="004C3F2D" w:rsidRPr="002619D5" w:rsidRDefault="004C3F2D" w:rsidP="00681C2B">
      <w:pPr>
        <w:jc w:val="center"/>
        <w:rPr>
          <w:b/>
          <w:szCs w:val="20"/>
        </w:rPr>
      </w:pPr>
    </w:p>
    <w:p w:rsidR="00681C2B" w:rsidRPr="002619D5" w:rsidRDefault="00681C2B" w:rsidP="00681C2B">
      <w:pPr>
        <w:jc w:val="center"/>
        <w:rPr>
          <w:b/>
          <w:i/>
        </w:rPr>
      </w:pPr>
      <w:r w:rsidRPr="002619D5">
        <w:rPr>
          <w:b/>
          <w:i/>
        </w:rPr>
        <w:t>выполнила</w:t>
      </w:r>
    </w:p>
    <w:p w:rsidR="002619D5" w:rsidRPr="002619D5" w:rsidRDefault="002619D5" w:rsidP="002619D5">
      <w:pPr>
        <w:jc w:val="center"/>
        <w:rPr>
          <w:b/>
          <w:i/>
        </w:rPr>
      </w:pPr>
      <w:bookmarkStart w:id="0" w:name="_GoBack"/>
      <w:bookmarkEnd w:id="0"/>
    </w:p>
    <w:p w:rsidR="002619D5" w:rsidRPr="002619D5" w:rsidRDefault="002619D5" w:rsidP="002619D5">
      <w:pPr>
        <w:jc w:val="center"/>
        <w:rPr>
          <w:b/>
          <w:i/>
        </w:rPr>
      </w:pPr>
      <w:r w:rsidRPr="002619D5">
        <w:rPr>
          <w:b/>
          <w:i/>
        </w:rPr>
        <w:t>Касьяненко Ангелина Романовна,</w:t>
      </w:r>
    </w:p>
    <w:p w:rsidR="002619D5" w:rsidRPr="002619D5" w:rsidRDefault="002619D5" w:rsidP="002619D5">
      <w:pPr>
        <w:jc w:val="center"/>
        <w:rPr>
          <w:b/>
          <w:i/>
        </w:rPr>
      </w:pPr>
      <w:r w:rsidRPr="002619D5">
        <w:rPr>
          <w:b/>
          <w:i/>
        </w:rPr>
        <w:t xml:space="preserve">студент 2 курса магистратуры </w:t>
      </w:r>
    </w:p>
    <w:p w:rsidR="002619D5" w:rsidRPr="002619D5" w:rsidRDefault="002619D5" w:rsidP="002619D5">
      <w:pPr>
        <w:jc w:val="center"/>
        <w:rPr>
          <w:b/>
          <w:i/>
        </w:rPr>
      </w:pPr>
      <w:r w:rsidRPr="002619D5">
        <w:rPr>
          <w:b/>
          <w:i/>
        </w:rPr>
        <w:t>Кафедра менеджмента, туризма и гостиничного бизнеса</w:t>
      </w:r>
    </w:p>
    <w:p w:rsidR="002619D5" w:rsidRPr="002619D5" w:rsidRDefault="002619D5" w:rsidP="002619D5">
      <w:pPr>
        <w:jc w:val="center"/>
        <w:rPr>
          <w:b/>
          <w:i/>
        </w:rPr>
      </w:pPr>
      <w:r w:rsidRPr="002619D5">
        <w:rPr>
          <w:b/>
          <w:i/>
        </w:rPr>
        <w:t>Севастопольский филиал РЭУ им. Г.В. Плеханова</w:t>
      </w:r>
    </w:p>
    <w:p w:rsidR="00013D50" w:rsidRPr="002619D5" w:rsidRDefault="002619D5" w:rsidP="002619D5">
      <w:pPr>
        <w:jc w:val="center"/>
        <w:rPr>
          <w:b/>
          <w:i/>
        </w:rPr>
      </w:pPr>
      <w:r w:rsidRPr="002619D5">
        <w:rPr>
          <w:b/>
          <w:i/>
        </w:rPr>
        <w:t>Россия,  Севастополь</w:t>
      </w:r>
    </w:p>
    <w:p w:rsidR="00013D50" w:rsidRDefault="00013D50" w:rsidP="00345899">
      <w:pPr>
        <w:jc w:val="center"/>
        <w:rPr>
          <w:b/>
          <w:i/>
          <w:sz w:val="20"/>
        </w:rPr>
      </w:pPr>
    </w:p>
    <w:p w:rsidR="004D7B09" w:rsidRDefault="009461D1" w:rsidP="009461D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формирования механизма управления системой образования</w:t>
      </w:r>
    </w:p>
    <w:p w:rsidR="009461D1" w:rsidRDefault="009461D1" w:rsidP="009461D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В современных условиях модернизации системы образования в РФ развиваются различные тенденции управления и руководства образовательной системой.</w:t>
      </w:r>
    </w:p>
    <w:p w:rsidR="006F426E" w:rsidRDefault="006F426E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6F426E">
        <w:rPr>
          <w:sz w:val="28"/>
          <w:szCs w:val="28"/>
        </w:rPr>
        <w:t>Государственное регулирование деятельности государственных и негосударственных образовательных учреждений осуществляется в соответствии с Законом «Об образовании». Субъектами управления системой образования выступают Министерство образования и науки, краевые, областные, городские управления образованием и районные отделы образования. Управление образованием — это сложная территориальная организационно-структурная система; совокупность циклически повторяющихся процессов выработки и осуществления решений в области образования.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Управление системой образования в России осуществляется на трех уровнях:</w:t>
      </w:r>
    </w:p>
    <w:p w:rsidR="005D1BA3" w:rsidRPr="00470A4D" w:rsidRDefault="005D1BA3" w:rsidP="00470A4D">
      <w:pPr>
        <w:pStyle w:val="a4"/>
        <w:numPr>
          <w:ilvl w:val="0"/>
          <w:numId w:val="15"/>
        </w:numPr>
        <w:spacing w:line="360" w:lineRule="auto"/>
        <w:ind w:left="851"/>
        <w:jc w:val="both"/>
        <w:rPr>
          <w:sz w:val="28"/>
          <w:szCs w:val="28"/>
        </w:rPr>
      </w:pPr>
      <w:r w:rsidRPr="00470A4D">
        <w:rPr>
          <w:sz w:val="28"/>
          <w:szCs w:val="28"/>
        </w:rPr>
        <w:t>федеральном;</w:t>
      </w:r>
    </w:p>
    <w:p w:rsidR="005D1BA3" w:rsidRPr="00470A4D" w:rsidRDefault="005D1BA3" w:rsidP="00470A4D">
      <w:pPr>
        <w:pStyle w:val="a4"/>
        <w:numPr>
          <w:ilvl w:val="0"/>
          <w:numId w:val="15"/>
        </w:numPr>
        <w:spacing w:line="360" w:lineRule="auto"/>
        <w:ind w:left="851"/>
        <w:jc w:val="both"/>
        <w:rPr>
          <w:sz w:val="28"/>
          <w:szCs w:val="28"/>
        </w:rPr>
      </w:pPr>
      <w:r w:rsidRPr="00470A4D">
        <w:rPr>
          <w:sz w:val="28"/>
          <w:szCs w:val="28"/>
        </w:rPr>
        <w:t>региональном;</w:t>
      </w:r>
    </w:p>
    <w:p w:rsidR="005D1BA3" w:rsidRPr="00470A4D" w:rsidRDefault="005D1BA3" w:rsidP="00470A4D">
      <w:pPr>
        <w:pStyle w:val="a4"/>
        <w:numPr>
          <w:ilvl w:val="0"/>
          <w:numId w:val="15"/>
        </w:numPr>
        <w:spacing w:line="360" w:lineRule="auto"/>
        <w:ind w:left="851"/>
        <w:jc w:val="both"/>
        <w:rPr>
          <w:sz w:val="28"/>
          <w:szCs w:val="28"/>
        </w:rPr>
      </w:pPr>
      <w:r w:rsidRPr="00470A4D">
        <w:rPr>
          <w:sz w:val="28"/>
          <w:szCs w:val="28"/>
        </w:rPr>
        <w:t>муниципальном.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Первые два уровня являются уровнями государственного управления в сфере образования.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5D1BA3">
        <w:rPr>
          <w:sz w:val="28"/>
          <w:szCs w:val="28"/>
        </w:rPr>
        <w:lastRenderedPageBreak/>
        <w:t xml:space="preserve">регулированию в сфере образования, научной, научно-технической и инновационной деятельности, </w:t>
      </w:r>
      <w:proofErr w:type="spellStart"/>
      <w:r w:rsidRPr="005D1BA3">
        <w:rPr>
          <w:sz w:val="28"/>
          <w:szCs w:val="28"/>
        </w:rPr>
        <w:t>нанотехнологий</w:t>
      </w:r>
      <w:proofErr w:type="spellEnd"/>
      <w:r w:rsidRPr="005D1BA3">
        <w:rPr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5D1BA3">
        <w:rPr>
          <w:sz w:val="28"/>
          <w:szCs w:val="28"/>
        </w:rPr>
        <w:t>наукоградов</w:t>
      </w:r>
      <w:proofErr w:type="spellEnd"/>
      <w:r w:rsidRPr="005D1BA3">
        <w:rPr>
          <w:sz w:val="28"/>
          <w:szCs w:val="28"/>
        </w:rPr>
        <w:t xml:space="preserve">, интеллектуальной собственности, а также в сфере воспитания, опеки и попечительства над детьми, социальной поддержки и социальной </w:t>
      </w:r>
      <w:proofErr w:type="gramStart"/>
      <w:r w:rsidRPr="005D1BA3">
        <w:rPr>
          <w:sz w:val="28"/>
          <w:szCs w:val="28"/>
        </w:rPr>
        <w:t>защиты</w:t>
      </w:r>
      <w:proofErr w:type="gramEnd"/>
      <w:r w:rsidRPr="005D1BA3">
        <w:rPr>
          <w:sz w:val="28"/>
          <w:szCs w:val="28"/>
        </w:rPr>
        <w:t xml:space="preserve"> обучающихся и воспитанников образовательных учреждений, является Министерство образования и науки Российской Федерации (</w:t>
      </w:r>
      <w:proofErr w:type="spellStart"/>
      <w:r w:rsidRPr="005D1BA3">
        <w:rPr>
          <w:sz w:val="28"/>
          <w:szCs w:val="28"/>
        </w:rPr>
        <w:t>Минобрнауки</w:t>
      </w:r>
      <w:proofErr w:type="spellEnd"/>
      <w:r w:rsidRPr="005D1BA3">
        <w:rPr>
          <w:sz w:val="28"/>
          <w:szCs w:val="28"/>
        </w:rPr>
        <w:t xml:space="preserve"> России).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 xml:space="preserve">Министерство образования и науки Российской Федерации осуществляет координацию и контроль деятельности </w:t>
      </w:r>
      <w:proofErr w:type="gramStart"/>
      <w:r w:rsidRPr="005D1BA3">
        <w:rPr>
          <w:sz w:val="28"/>
          <w:szCs w:val="28"/>
        </w:rPr>
        <w:t>находящихся</w:t>
      </w:r>
      <w:proofErr w:type="gramEnd"/>
      <w:r w:rsidRPr="005D1BA3">
        <w:rPr>
          <w:sz w:val="28"/>
          <w:szCs w:val="28"/>
        </w:rPr>
        <w:t xml:space="preserve"> в его ведении Федеральной службы по интеллектуальной собственности, патентам и товарным знакам, Федеральной службы по надзору в сфере образования и науки, Федерального агентства по науке и инновациям и Федерального агентства по образованию.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Федеральное агентство по образованию (</w:t>
      </w:r>
      <w:proofErr w:type="spellStart"/>
      <w:r w:rsidRPr="005D1BA3">
        <w:rPr>
          <w:sz w:val="28"/>
          <w:szCs w:val="28"/>
        </w:rPr>
        <w:t>Рособразование</w:t>
      </w:r>
      <w:proofErr w:type="spellEnd"/>
      <w:r w:rsidRPr="005D1BA3">
        <w:rPr>
          <w:sz w:val="28"/>
          <w:szCs w:val="28"/>
        </w:rPr>
        <w:t>) является федеральным органом исполнительной власти, осуществляющим функции по управлению государственным имуществом, оказанию государственных услуг в сфере образования, воспитания и развития общедоступных образовательных ресурсов.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D1BA3">
        <w:rPr>
          <w:sz w:val="28"/>
          <w:szCs w:val="28"/>
        </w:rPr>
        <w:t>Федеральным органом исполнительной власти, осуществляющим функции по контролю и надзору в области образования и науки является</w:t>
      </w:r>
      <w:proofErr w:type="gramEnd"/>
      <w:r w:rsidRPr="005D1BA3">
        <w:rPr>
          <w:sz w:val="28"/>
          <w:szCs w:val="28"/>
        </w:rPr>
        <w:t xml:space="preserve"> Федеральная служба по надзору в сфере образования и науки (</w:t>
      </w:r>
      <w:proofErr w:type="spellStart"/>
      <w:r w:rsidRPr="005D1BA3">
        <w:rPr>
          <w:sz w:val="28"/>
          <w:szCs w:val="28"/>
        </w:rPr>
        <w:t>Рособрнадзор</w:t>
      </w:r>
      <w:proofErr w:type="spellEnd"/>
      <w:r w:rsidRPr="005D1BA3">
        <w:rPr>
          <w:sz w:val="28"/>
          <w:szCs w:val="28"/>
        </w:rPr>
        <w:t>).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В каждом из субъектов Российской Федерации имеется орган исполнительной власти, осуществляющий управление в сфере образования (министерство, департамент, главное управление и т.п.) в границах соответствующего региона.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 xml:space="preserve">Контрольно-надзорные функции в рамках полномочий, предоставленных субъектам Российской </w:t>
      </w:r>
      <w:proofErr w:type="gramStart"/>
      <w:r w:rsidRPr="005D1BA3">
        <w:rPr>
          <w:sz w:val="28"/>
          <w:szCs w:val="28"/>
        </w:rPr>
        <w:t>Федерации</w:t>
      </w:r>
      <w:proofErr w:type="gramEnd"/>
      <w:r w:rsidRPr="005D1BA3">
        <w:rPr>
          <w:sz w:val="28"/>
          <w:szCs w:val="28"/>
        </w:rPr>
        <w:t xml:space="preserve"> действующим законодательством, могут осуществляться как самим органом управления </w:t>
      </w:r>
      <w:r w:rsidRPr="005D1BA3">
        <w:rPr>
          <w:sz w:val="28"/>
          <w:szCs w:val="28"/>
        </w:rPr>
        <w:lastRenderedPageBreak/>
        <w:t>образованием, так и отдельным специализированным органом исполнительной власти субъекта Российской Федерации.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5D1BA3" w:rsidRPr="005D1BA3" w:rsidRDefault="005D1BA3" w:rsidP="005D1BA3">
      <w:pPr>
        <w:spacing w:line="360" w:lineRule="auto"/>
        <w:ind w:firstLine="708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Отдельные вопросы управления находятся в компетенции и сфере ответственности образовательного учреждения.</w:t>
      </w:r>
    </w:p>
    <w:p w:rsidR="006F426E" w:rsidRDefault="006F426E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Принципы управления — это основополагающие идеи по осуществлению управленческих функций. Принципы отражают закономерности управления. К основным принципам управления относятся: демократизация и </w:t>
      </w:r>
      <w:proofErr w:type="spellStart"/>
      <w:r w:rsidRPr="006F426E">
        <w:rPr>
          <w:sz w:val="28"/>
          <w:szCs w:val="28"/>
        </w:rPr>
        <w:t>гуманизация</w:t>
      </w:r>
      <w:proofErr w:type="spellEnd"/>
      <w:r w:rsidRPr="006F426E">
        <w:rPr>
          <w:sz w:val="28"/>
          <w:szCs w:val="28"/>
        </w:rPr>
        <w:t xml:space="preserve"> управления; системность и целостность; сочетание централизации и децентрализации; взаимосвязь единоначалия и коллегиальности; научная обоснованность управления; объективность.</w:t>
      </w:r>
    </w:p>
    <w:p w:rsidR="006F426E" w:rsidRDefault="006F426E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Методы управления — это способы достижения поставленных целей. Они классифицируются </w:t>
      </w:r>
      <w:proofErr w:type="gramStart"/>
      <w:r w:rsidRPr="006F426E">
        <w:rPr>
          <w:sz w:val="28"/>
          <w:szCs w:val="28"/>
        </w:rPr>
        <w:t>по</w:t>
      </w:r>
      <w:proofErr w:type="gramEnd"/>
      <w:r w:rsidRPr="006F426E">
        <w:rPr>
          <w:sz w:val="28"/>
          <w:szCs w:val="28"/>
        </w:rPr>
        <w:t xml:space="preserve">: </w:t>
      </w:r>
    </w:p>
    <w:p w:rsidR="006F426E" w:rsidRPr="006F426E" w:rsidRDefault="006F426E" w:rsidP="006F426E">
      <w:pPr>
        <w:pStyle w:val="a4"/>
        <w:numPr>
          <w:ilvl w:val="0"/>
          <w:numId w:val="1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объекту управления (федеральные, региональные); </w:t>
      </w:r>
    </w:p>
    <w:p w:rsidR="006F426E" w:rsidRPr="006F426E" w:rsidRDefault="006F426E" w:rsidP="006F426E">
      <w:pPr>
        <w:pStyle w:val="a4"/>
        <w:numPr>
          <w:ilvl w:val="0"/>
          <w:numId w:val="1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субъекту управления (административные, хозяйственные); </w:t>
      </w:r>
    </w:p>
    <w:p w:rsidR="006F426E" w:rsidRPr="006F426E" w:rsidRDefault="006F426E" w:rsidP="006F426E">
      <w:pPr>
        <w:pStyle w:val="a4"/>
        <w:numPr>
          <w:ilvl w:val="0"/>
          <w:numId w:val="1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целям (стратегические, тактические, оперативные); механизму влияния (социально-политические, организационно-распорядительные, организационно-педагогические); </w:t>
      </w:r>
    </w:p>
    <w:p w:rsidR="006F426E" w:rsidRPr="006F426E" w:rsidRDefault="006F426E" w:rsidP="006F426E">
      <w:pPr>
        <w:pStyle w:val="a4"/>
        <w:numPr>
          <w:ilvl w:val="0"/>
          <w:numId w:val="1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6F426E">
        <w:rPr>
          <w:sz w:val="28"/>
          <w:szCs w:val="28"/>
        </w:rPr>
        <w:t>стилю (</w:t>
      </w:r>
      <w:proofErr w:type="gramStart"/>
      <w:r w:rsidRPr="006F426E">
        <w:rPr>
          <w:sz w:val="28"/>
          <w:szCs w:val="28"/>
        </w:rPr>
        <w:t>авторитарные</w:t>
      </w:r>
      <w:proofErr w:type="gramEnd"/>
      <w:r w:rsidRPr="006F426E">
        <w:rPr>
          <w:sz w:val="28"/>
          <w:szCs w:val="28"/>
        </w:rPr>
        <w:t>, демократические, либеральные);</w:t>
      </w:r>
    </w:p>
    <w:p w:rsidR="006F426E" w:rsidRPr="006F426E" w:rsidRDefault="006F426E" w:rsidP="006F426E">
      <w:pPr>
        <w:pStyle w:val="a4"/>
        <w:numPr>
          <w:ilvl w:val="0"/>
          <w:numId w:val="1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6F426E">
        <w:rPr>
          <w:sz w:val="28"/>
          <w:szCs w:val="28"/>
        </w:rPr>
        <w:t>времени управленческих действий (</w:t>
      </w:r>
      <w:proofErr w:type="gramStart"/>
      <w:r w:rsidRPr="006F426E">
        <w:rPr>
          <w:sz w:val="28"/>
          <w:szCs w:val="28"/>
        </w:rPr>
        <w:t>перспективные</w:t>
      </w:r>
      <w:proofErr w:type="gramEnd"/>
      <w:r w:rsidRPr="006F426E">
        <w:rPr>
          <w:sz w:val="28"/>
          <w:szCs w:val="28"/>
        </w:rPr>
        <w:t>, долгосрочные, текущие).</w:t>
      </w:r>
    </w:p>
    <w:p w:rsidR="006F426E" w:rsidRDefault="006F426E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6F426E">
        <w:rPr>
          <w:sz w:val="28"/>
          <w:szCs w:val="28"/>
        </w:rPr>
        <w:t xml:space="preserve"> Формы управления - инструктивно-методические и теоретические семинары, заседания ученического коллектива, педагогические советы, методические объединения, школьные конференции, педагогические чтения, родительский всеобуч. Под функциями управления понимают деятельность субъектов по осуществлению процесса управления цикла с целью достижения фактических результатов. Основные функции: </w:t>
      </w:r>
      <w:proofErr w:type="spellStart"/>
      <w:r w:rsidRPr="006F426E">
        <w:rPr>
          <w:sz w:val="28"/>
          <w:szCs w:val="28"/>
        </w:rPr>
        <w:t>информационноаналитическая</w:t>
      </w:r>
      <w:proofErr w:type="spellEnd"/>
      <w:r w:rsidRPr="006F426E">
        <w:rPr>
          <w:sz w:val="28"/>
          <w:szCs w:val="28"/>
        </w:rPr>
        <w:t>, мотивационно-целевая, планово-</w:t>
      </w:r>
      <w:r w:rsidRPr="006F426E">
        <w:rPr>
          <w:sz w:val="28"/>
          <w:szCs w:val="28"/>
        </w:rPr>
        <w:lastRenderedPageBreak/>
        <w:t>прогностическая, организационно-исполнительская, контрольно-диагностическая и регулятивно-коррекционная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В настоящее время в РФ идет становление новой системы образования – совокупности образовательных программ и стандартов, сети образовательных организаций и органов управления, а также комплекса принципов, определяющих функционирование системы,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 1). Содержание образования обогащается новыми процессуальными умениями, развитием способностей оперирования информацией, творческим решением проблем науки и рыночной практики с акцентом на индивидуализацию образовательных программ.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 2). Традиционные способы информации – устная и письменная речь, телефонная и радиосвязь уступают место компьютерным средствам обучения, использованию телекоммуникационных сетей глобального масштаба. 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3). Важнейшей составляющей педагогического процесса становится личностно-ориентированное взаимодействие учителя с учениками.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 4). Особая роль отводится </w:t>
      </w:r>
      <w:proofErr w:type="gramStart"/>
      <w:r w:rsidRPr="00935E0F">
        <w:rPr>
          <w:sz w:val="28"/>
          <w:szCs w:val="28"/>
        </w:rPr>
        <w:t>духовному-нравственному</w:t>
      </w:r>
      <w:proofErr w:type="gramEnd"/>
      <w:r w:rsidRPr="00935E0F">
        <w:rPr>
          <w:sz w:val="28"/>
          <w:szCs w:val="28"/>
        </w:rPr>
        <w:t xml:space="preserve"> воспитанию личности, становлению нравственного облика Человека. 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5). Намечается дальнейшая интеграция образовательных факторов: школы, семьи, микр</w:t>
      </w:r>
      <w:proofErr w:type="gramStart"/>
      <w:r w:rsidRPr="00935E0F">
        <w:rPr>
          <w:sz w:val="28"/>
          <w:szCs w:val="28"/>
        </w:rPr>
        <w:t>о-</w:t>
      </w:r>
      <w:proofErr w:type="gramEnd"/>
      <w:r w:rsidRPr="00935E0F">
        <w:rPr>
          <w:sz w:val="28"/>
          <w:szCs w:val="28"/>
        </w:rPr>
        <w:t xml:space="preserve"> и </w:t>
      </w:r>
      <w:proofErr w:type="spellStart"/>
      <w:r w:rsidRPr="00935E0F">
        <w:rPr>
          <w:sz w:val="28"/>
          <w:szCs w:val="28"/>
        </w:rPr>
        <w:t>макросоциума</w:t>
      </w:r>
      <w:proofErr w:type="spellEnd"/>
      <w:r w:rsidRPr="00935E0F">
        <w:rPr>
          <w:sz w:val="28"/>
          <w:szCs w:val="28"/>
        </w:rPr>
        <w:t>.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 6).  Увеличивается роль науки в создании педагогических технологий, адекватных уровню общественного знания.</w:t>
      </w:r>
    </w:p>
    <w:p w:rsid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 7). В Российском образовании провозглашен сегодня принцип вариативности, который дает возможность педагогическим коллективам </w:t>
      </w:r>
      <w:r w:rsidRPr="00935E0F">
        <w:rPr>
          <w:sz w:val="28"/>
          <w:szCs w:val="28"/>
        </w:rPr>
        <w:lastRenderedPageBreak/>
        <w:t>образовательных организаций выбирать и конструировать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 При этом важен своего рода диалог различных педагогических систем и технологий обучения, апробирование в практике новых форм – дополнительных и альтернативных государственной системе образования, использование в современных российских условиях целостных педагогических систем прошлого.</w:t>
      </w:r>
    </w:p>
    <w:p w:rsidR="00935E0F" w:rsidRP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К основным принципам менеджмента относят: целенаправленность,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последовательность, непрерывность; состязательность; научность </w:t>
      </w:r>
      <w:proofErr w:type="gramStart"/>
      <w:r w:rsidRPr="00935E0F">
        <w:rPr>
          <w:sz w:val="28"/>
          <w:szCs w:val="28"/>
        </w:rPr>
        <w:t>в</w:t>
      </w:r>
      <w:proofErr w:type="gramEnd"/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сочетании с элементами искусства; функциональную специализацию </w:t>
      </w:r>
      <w:proofErr w:type="gramStart"/>
      <w:r w:rsidRPr="00935E0F">
        <w:rPr>
          <w:sz w:val="28"/>
          <w:szCs w:val="28"/>
        </w:rPr>
        <w:t>в</w:t>
      </w:r>
      <w:proofErr w:type="gramEnd"/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935E0F">
        <w:rPr>
          <w:sz w:val="28"/>
          <w:szCs w:val="28"/>
        </w:rPr>
        <w:t>сочетании</w:t>
      </w:r>
      <w:proofErr w:type="gramEnd"/>
      <w:r w:rsidRPr="00935E0F">
        <w:rPr>
          <w:sz w:val="28"/>
          <w:szCs w:val="28"/>
        </w:rPr>
        <w:t xml:space="preserve"> с универсальной деятельностью; оптимальное сочетание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централизованного регулирования и самоуправления; учет </w:t>
      </w:r>
      <w:proofErr w:type="gramStart"/>
      <w:r w:rsidRPr="00935E0F">
        <w:rPr>
          <w:sz w:val="28"/>
          <w:szCs w:val="28"/>
        </w:rPr>
        <w:t>индивидуальных</w:t>
      </w:r>
      <w:proofErr w:type="gramEnd"/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особенностей работников; обеспечение единства прав и ответственности;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контроль, координация действий; учет закономерностей межличностных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отношений и группового поведения.</w:t>
      </w:r>
    </w:p>
    <w:p w:rsidR="00935E0F" w:rsidRPr="00935E0F" w:rsidRDefault="00935E0F" w:rsidP="00935E0F">
      <w:pPr>
        <w:spacing w:line="360" w:lineRule="auto"/>
        <w:ind w:firstLine="708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Характер системы образования в любом государстве определяется социально-экономическим, политическим строем, культурно-историческими, национальными особенностями страны. Требования общества к образованию выражаются в системе принципов государственной образовательной политики.  В настоящее время в основу модернизации системы образования РФ положены такие принципы: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гуманистический характер образования, приоритет общечеловеческих ценностей, право личности на свободное развитие;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единство федерального образования при праве на своеобразие образования национальных и региональных культур;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lastRenderedPageBreak/>
        <w:t xml:space="preserve">общедоступность образования и адаптивность системы образования к потребностям </w:t>
      </w:r>
      <w:proofErr w:type="gramStart"/>
      <w:r w:rsidRPr="00935E0F">
        <w:rPr>
          <w:sz w:val="28"/>
          <w:szCs w:val="28"/>
        </w:rPr>
        <w:t>обучаемых</w:t>
      </w:r>
      <w:proofErr w:type="gramEnd"/>
      <w:r w:rsidRPr="00935E0F">
        <w:rPr>
          <w:sz w:val="28"/>
          <w:szCs w:val="28"/>
        </w:rPr>
        <w:t>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светский характер образования в государственных учреждениях;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свобода и плюрализм в образовании;</w:t>
      </w:r>
    </w:p>
    <w:p w:rsidR="00935E0F" w:rsidRPr="00935E0F" w:rsidRDefault="00935E0F" w:rsidP="00935E0F">
      <w:pPr>
        <w:pStyle w:val="a4"/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демократический, государственно-общественный характер управления, самостоятельность образовательных учреждений.</w:t>
      </w:r>
    </w:p>
    <w:p w:rsidR="00935E0F" w:rsidRDefault="00F77AAA" w:rsidP="00935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говорить о том, что у</w:t>
      </w:r>
      <w:r w:rsidRPr="00F77AAA">
        <w:rPr>
          <w:sz w:val="28"/>
          <w:szCs w:val="28"/>
        </w:rPr>
        <w:t>правление образованием - это, прежде всего, повышение эффективности и качества образования, поддержание целенаправленности и организованности всей системы.</w:t>
      </w:r>
    </w:p>
    <w:p w:rsidR="00F77AAA" w:rsidRDefault="00F77AAA" w:rsidP="00935E0F">
      <w:pPr>
        <w:spacing w:line="360" w:lineRule="auto"/>
        <w:ind w:firstLine="708"/>
        <w:jc w:val="both"/>
        <w:rPr>
          <w:sz w:val="28"/>
          <w:szCs w:val="28"/>
        </w:rPr>
      </w:pPr>
    </w:p>
    <w:p w:rsidR="00F77AAA" w:rsidRDefault="00F77AAA" w:rsidP="00935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источников:</w:t>
      </w:r>
    </w:p>
    <w:p w:rsidR="00F77AAA" w:rsidRDefault="00F77AAA" w:rsidP="00935E0F">
      <w:pPr>
        <w:spacing w:line="360" w:lineRule="auto"/>
        <w:ind w:firstLine="708"/>
        <w:jc w:val="both"/>
        <w:rPr>
          <w:sz w:val="28"/>
          <w:szCs w:val="28"/>
        </w:rPr>
      </w:pPr>
    </w:p>
    <w:p w:rsidR="00F77AAA" w:rsidRDefault="007D7493" w:rsidP="00935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7493">
        <w:rPr>
          <w:sz w:val="28"/>
          <w:szCs w:val="28"/>
        </w:rPr>
        <w:t xml:space="preserve">Бочарова Н.В. Механизмы управления образовательными системами // Ученые записки Тамбовского отделения </w:t>
      </w:r>
      <w:proofErr w:type="spellStart"/>
      <w:r w:rsidRPr="007D7493">
        <w:rPr>
          <w:sz w:val="28"/>
          <w:szCs w:val="28"/>
        </w:rPr>
        <w:t>РоСМУ</w:t>
      </w:r>
      <w:proofErr w:type="spellEnd"/>
      <w:r w:rsidRPr="007D7493">
        <w:rPr>
          <w:sz w:val="28"/>
          <w:szCs w:val="28"/>
        </w:rPr>
        <w:t>. 2016. №5. URL: https://cyberleninka.ru/article/n/mehanizmy-upravle</w:t>
      </w:r>
      <w:r>
        <w:rPr>
          <w:sz w:val="28"/>
          <w:szCs w:val="28"/>
        </w:rPr>
        <w:t xml:space="preserve">niya-obrazovatelnymi-sistemami </w:t>
      </w:r>
    </w:p>
    <w:p w:rsidR="007D7493" w:rsidRDefault="007D7493" w:rsidP="00935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493">
        <w:rPr>
          <w:sz w:val="28"/>
          <w:szCs w:val="28"/>
        </w:rPr>
        <w:t>Костылева, С.Ю. Институт высшего образования в контексте экономического развития // Вопросы современной науки и практики. Университет им. В.И. Вернадского. 2013. № 1 (45). С. 148-154.</w:t>
      </w:r>
    </w:p>
    <w:p w:rsidR="007D7493" w:rsidRPr="00935E0F" w:rsidRDefault="007D7493" w:rsidP="00935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7493">
        <w:rPr>
          <w:sz w:val="28"/>
          <w:szCs w:val="28"/>
        </w:rPr>
        <w:t xml:space="preserve"> </w:t>
      </w:r>
      <w:proofErr w:type="spellStart"/>
      <w:r w:rsidRPr="007D7493">
        <w:rPr>
          <w:sz w:val="28"/>
          <w:szCs w:val="28"/>
        </w:rPr>
        <w:t>Назмутдинов</w:t>
      </w:r>
      <w:proofErr w:type="spellEnd"/>
      <w:r w:rsidRPr="007D7493">
        <w:rPr>
          <w:sz w:val="28"/>
          <w:szCs w:val="28"/>
        </w:rPr>
        <w:t xml:space="preserve"> В.Я., </w:t>
      </w:r>
      <w:proofErr w:type="spellStart"/>
      <w:r w:rsidRPr="007D7493">
        <w:rPr>
          <w:sz w:val="28"/>
          <w:szCs w:val="28"/>
        </w:rPr>
        <w:t>Яруллин</w:t>
      </w:r>
      <w:proofErr w:type="spellEnd"/>
      <w:r w:rsidRPr="007D7493">
        <w:rPr>
          <w:sz w:val="28"/>
          <w:szCs w:val="28"/>
        </w:rPr>
        <w:t xml:space="preserve"> И.Ф. Управленческая деятельность и менеджмент в системе образования личности. Казань: ТРИ «Школа», 2013. 360 с.</w:t>
      </w:r>
    </w:p>
    <w:p w:rsidR="00935E0F" w:rsidRDefault="00935E0F" w:rsidP="009461D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461D1" w:rsidRPr="005D6D71" w:rsidRDefault="009461D1" w:rsidP="009461D1">
      <w:pPr>
        <w:spacing w:line="360" w:lineRule="auto"/>
        <w:ind w:firstLine="708"/>
        <w:jc w:val="center"/>
        <w:rPr>
          <w:sz w:val="28"/>
          <w:szCs w:val="28"/>
        </w:rPr>
      </w:pPr>
    </w:p>
    <w:sectPr w:rsidR="009461D1" w:rsidRPr="005D6D71" w:rsidSect="00CB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52"/>
    <w:multiLevelType w:val="hybridMultilevel"/>
    <w:tmpl w:val="4022B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B34B4"/>
    <w:multiLevelType w:val="multilevel"/>
    <w:tmpl w:val="387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2B95"/>
    <w:multiLevelType w:val="multilevel"/>
    <w:tmpl w:val="62A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245E6"/>
    <w:multiLevelType w:val="hybridMultilevel"/>
    <w:tmpl w:val="AED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131"/>
    <w:multiLevelType w:val="multilevel"/>
    <w:tmpl w:val="040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D7AB5"/>
    <w:multiLevelType w:val="multilevel"/>
    <w:tmpl w:val="7E8C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364B4"/>
    <w:multiLevelType w:val="multilevel"/>
    <w:tmpl w:val="4A0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4E0"/>
    <w:multiLevelType w:val="hybridMultilevel"/>
    <w:tmpl w:val="16E81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316BA7"/>
    <w:multiLevelType w:val="hybridMultilevel"/>
    <w:tmpl w:val="83082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64704B"/>
    <w:multiLevelType w:val="multilevel"/>
    <w:tmpl w:val="947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22EEE"/>
    <w:multiLevelType w:val="hybridMultilevel"/>
    <w:tmpl w:val="438A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D3FC3"/>
    <w:multiLevelType w:val="multilevel"/>
    <w:tmpl w:val="D66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573AC"/>
    <w:multiLevelType w:val="multilevel"/>
    <w:tmpl w:val="D00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17083F"/>
    <w:multiLevelType w:val="hybridMultilevel"/>
    <w:tmpl w:val="05B4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5A6AB3"/>
    <w:multiLevelType w:val="hybridMultilevel"/>
    <w:tmpl w:val="31BA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2B"/>
    <w:rsid w:val="00013D50"/>
    <w:rsid w:val="00103291"/>
    <w:rsid w:val="001A5B21"/>
    <w:rsid w:val="001B7B38"/>
    <w:rsid w:val="002619D5"/>
    <w:rsid w:val="002C60BE"/>
    <w:rsid w:val="00317E77"/>
    <w:rsid w:val="00326B72"/>
    <w:rsid w:val="00345899"/>
    <w:rsid w:val="004075D9"/>
    <w:rsid w:val="00470A4D"/>
    <w:rsid w:val="004C3F2D"/>
    <w:rsid w:val="004C753E"/>
    <w:rsid w:val="004D7B09"/>
    <w:rsid w:val="004E7D70"/>
    <w:rsid w:val="00502AD4"/>
    <w:rsid w:val="005D1BA3"/>
    <w:rsid w:val="005D6D71"/>
    <w:rsid w:val="005F496C"/>
    <w:rsid w:val="0061186E"/>
    <w:rsid w:val="00621DD2"/>
    <w:rsid w:val="00681C2B"/>
    <w:rsid w:val="006F426E"/>
    <w:rsid w:val="00754739"/>
    <w:rsid w:val="007D7493"/>
    <w:rsid w:val="00935E0F"/>
    <w:rsid w:val="009461D1"/>
    <w:rsid w:val="00AC2C40"/>
    <w:rsid w:val="00B80792"/>
    <w:rsid w:val="00B95BE3"/>
    <w:rsid w:val="00BB2FD5"/>
    <w:rsid w:val="00BF6534"/>
    <w:rsid w:val="00CB1252"/>
    <w:rsid w:val="00DA0727"/>
    <w:rsid w:val="00DB2512"/>
    <w:rsid w:val="00E01688"/>
    <w:rsid w:val="00E11A0F"/>
    <w:rsid w:val="00E84EF4"/>
    <w:rsid w:val="00F77AAA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50"/>
  </w:style>
  <w:style w:type="paragraph" w:styleId="a4">
    <w:name w:val="List Paragraph"/>
    <w:basedOn w:val="a"/>
    <w:uiPriority w:val="34"/>
    <w:qFormat/>
    <w:rsid w:val="00E01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49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346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672571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849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52747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244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706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Ангелина Касьяненко</cp:lastModifiedBy>
  <cp:revision>3</cp:revision>
  <dcterms:created xsi:type="dcterms:W3CDTF">2021-05-28T07:39:00Z</dcterms:created>
  <dcterms:modified xsi:type="dcterms:W3CDTF">2022-04-27T12:37:00Z</dcterms:modified>
</cp:coreProperties>
</file>