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B2" w:rsidRPr="00B829B2" w:rsidRDefault="00B829B2" w:rsidP="00B829B2">
      <w:pPr>
        <w:contextualSpacing/>
        <w:jc w:val="center"/>
        <w:rPr>
          <w:rFonts w:ascii="Times New Roman" w:hAnsi="Times New Roman"/>
          <w:b/>
          <w:sz w:val="28"/>
          <w:szCs w:val="28"/>
        </w:rPr>
      </w:pPr>
      <w:r w:rsidRPr="00B829B2">
        <w:rPr>
          <w:rFonts w:ascii="Times New Roman" w:hAnsi="Times New Roman"/>
          <w:b/>
          <w:sz w:val="28"/>
          <w:szCs w:val="28"/>
        </w:rPr>
        <w:t>ГОСУДАРСТВЕННОЕ ОБРАЗОВАТЕЛЬНОЕ УЧРЕЖДЕНИЕ</w:t>
      </w:r>
    </w:p>
    <w:p w:rsidR="00B829B2" w:rsidRPr="00B829B2" w:rsidRDefault="00B829B2" w:rsidP="00B829B2">
      <w:pPr>
        <w:contextualSpacing/>
        <w:jc w:val="center"/>
        <w:rPr>
          <w:rFonts w:ascii="Times New Roman" w:hAnsi="Times New Roman"/>
          <w:b/>
          <w:sz w:val="28"/>
          <w:szCs w:val="28"/>
        </w:rPr>
      </w:pPr>
      <w:r w:rsidRPr="00B829B2">
        <w:rPr>
          <w:rFonts w:ascii="Times New Roman" w:hAnsi="Times New Roman"/>
          <w:b/>
          <w:sz w:val="28"/>
          <w:szCs w:val="28"/>
        </w:rPr>
        <w:t>СРЕДНЕГО ПРОФЕССИОНАЛЬНОГО ОБРАЗОВАНИЯ</w:t>
      </w:r>
    </w:p>
    <w:p w:rsidR="00B829B2" w:rsidRPr="00B829B2" w:rsidRDefault="00B829B2" w:rsidP="00B829B2">
      <w:pPr>
        <w:contextualSpacing/>
        <w:jc w:val="center"/>
        <w:rPr>
          <w:rFonts w:ascii="Times New Roman" w:hAnsi="Times New Roman"/>
          <w:b/>
          <w:sz w:val="28"/>
          <w:szCs w:val="28"/>
        </w:rPr>
      </w:pPr>
      <w:r w:rsidRPr="00B829B2">
        <w:rPr>
          <w:rFonts w:ascii="Times New Roman" w:hAnsi="Times New Roman"/>
          <w:b/>
          <w:sz w:val="28"/>
          <w:szCs w:val="28"/>
        </w:rPr>
        <w:t>ЛУГАНСКОЙ НАРОДНОЙ РЕСПУБЛИКИ</w:t>
      </w:r>
    </w:p>
    <w:p w:rsidR="00B829B2" w:rsidRPr="00B829B2" w:rsidRDefault="00B829B2" w:rsidP="00B829B2">
      <w:pPr>
        <w:contextualSpacing/>
        <w:jc w:val="center"/>
        <w:rPr>
          <w:rFonts w:ascii="Times New Roman" w:hAnsi="Times New Roman"/>
          <w:b/>
          <w:sz w:val="28"/>
          <w:szCs w:val="28"/>
        </w:rPr>
      </w:pPr>
      <w:r w:rsidRPr="00B829B2">
        <w:rPr>
          <w:rFonts w:ascii="Times New Roman" w:hAnsi="Times New Roman"/>
          <w:b/>
          <w:sz w:val="28"/>
          <w:szCs w:val="28"/>
        </w:rPr>
        <w:t>«ЛУГАНСКИЙ АРХИТЕКТУРНО-СТРОИТЕЛЬНЫЙ КОЛЛЕДЖ ИМЕНИ АРХИТЕКТОРА А.С. ШЕРЕМЕТА»</w:t>
      </w:r>
    </w:p>
    <w:p w:rsidR="00F05E5C" w:rsidRPr="00E21B9B" w:rsidRDefault="00F05E5C" w:rsidP="00E21B9B">
      <w:pPr>
        <w:spacing w:after="0" w:line="360" w:lineRule="auto"/>
        <w:jc w:val="center"/>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B829B2">
      <w:pPr>
        <w:spacing w:after="0" w:line="360" w:lineRule="auto"/>
        <w:rPr>
          <w:rFonts w:ascii="Times New Roman" w:hAnsi="Times New Roman"/>
          <w:sz w:val="28"/>
          <w:szCs w:val="28"/>
        </w:rPr>
      </w:pPr>
    </w:p>
    <w:p w:rsidR="00F05E5C" w:rsidRPr="00E21B9B" w:rsidRDefault="00F05E5C" w:rsidP="00E21B9B">
      <w:pPr>
        <w:spacing w:after="0" w:line="360" w:lineRule="auto"/>
        <w:ind w:left="11475" w:hanging="5103"/>
        <w:rPr>
          <w:rFonts w:ascii="Times New Roman" w:hAnsi="Times New Roman"/>
          <w:sz w:val="28"/>
          <w:szCs w:val="28"/>
        </w:rPr>
      </w:pPr>
    </w:p>
    <w:p w:rsidR="00F05E5C" w:rsidRDefault="00F05E5C" w:rsidP="00E21B9B">
      <w:pPr>
        <w:keepNext/>
        <w:tabs>
          <w:tab w:val="left" w:pos="9720"/>
        </w:tabs>
        <w:spacing w:after="0" w:line="360" w:lineRule="auto"/>
        <w:ind w:right="-1"/>
        <w:outlineLvl w:val="1"/>
        <w:rPr>
          <w:rFonts w:ascii="Times New Roman" w:hAnsi="Times New Roman"/>
          <w:b/>
          <w:sz w:val="28"/>
          <w:szCs w:val="28"/>
        </w:rPr>
      </w:pPr>
    </w:p>
    <w:p w:rsidR="00B829B2" w:rsidRPr="00E21B9B" w:rsidRDefault="00B829B2" w:rsidP="00E21B9B">
      <w:pPr>
        <w:keepNext/>
        <w:tabs>
          <w:tab w:val="left" w:pos="9720"/>
        </w:tabs>
        <w:spacing w:after="0" w:line="360" w:lineRule="auto"/>
        <w:ind w:right="-1"/>
        <w:outlineLvl w:val="1"/>
        <w:rPr>
          <w:rFonts w:ascii="Times New Roman" w:hAnsi="Times New Roman"/>
          <w:b/>
          <w:sz w:val="28"/>
          <w:szCs w:val="28"/>
        </w:rPr>
      </w:pPr>
    </w:p>
    <w:p w:rsidR="00F05E5C" w:rsidRPr="006C5CC6" w:rsidRDefault="00F05E5C" w:rsidP="00E21B9B">
      <w:pPr>
        <w:spacing w:after="0"/>
        <w:ind w:right="-141"/>
        <w:jc w:val="center"/>
        <w:rPr>
          <w:rFonts w:ascii="Times New Roman" w:hAnsi="Times New Roman"/>
          <w:b/>
          <w:bCs/>
          <w:i/>
          <w:iCs/>
          <w:sz w:val="28"/>
          <w:szCs w:val="28"/>
        </w:rPr>
      </w:pPr>
      <w:r w:rsidRPr="006C5CC6">
        <w:rPr>
          <w:rFonts w:ascii="Times New Roman" w:hAnsi="Times New Roman"/>
          <w:b/>
          <w:sz w:val="28"/>
          <w:szCs w:val="28"/>
        </w:rPr>
        <w:t>МЕТОДИЧЕСКИЕ РЕКОМЕНДАЦИИ</w:t>
      </w:r>
    </w:p>
    <w:p w:rsidR="00F05E5C" w:rsidRPr="006C5CC6" w:rsidRDefault="00F05E5C" w:rsidP="00E21B9B">
      <w:pPr>
        <w:spacing w:after="0"/>
        <w:ind w:right="-141"/>
        <w:jc w:val="center"/>
        <w:rPr>
          <w:rFonts w:ascii="Times New Roman" w:hAnsi="Times New Roman"/>
          <w:b/>
          <w:caps/>
          <w:sz w:val="28"/>
          <w:szCs w:val="28"/>
        </w:rPr>
      </w:pPr>
      <w:r w:rsidRPr="006C5CC6">
        <w:rPr>
          <w:rFonts w:ascii="Times New Roman" w:hAnsi="Times New Roman"/>
          <w:b/>
          <w:caps/>
          <w:sz w:val="28"/>
          <w:szCs w:val="28"/>
        </w:rPr>
        <w:t>по УЧЕБНОЙ практике</w:t>
      </w:r>
      <w:r w:rsidRPr="006C5CC6">
        <w:rPr>
          <w:rFonts w:ascii="Times New Roman" w:hAnsi="Times New Roman"/>
          <w:b/>
          <w:sz w:val="28"/>
          <w:szCs w:val="28"/>
          <w:lang w:eastAsia="ar-SA"/>
        </w:rPr>
        <w:t xml:space="preserve"> </w:t>
      </w:r>
      <w:r w:rsidRPr="009C60A3">
        <w:rPr>
          <w:rFonts w:ascii="Times New Roman" w:hAnsi="Times New Roman"/>
          <w:b/>
          <w:color w:val="000000" w:themeColor="text1"/>
          <w:sz w:val="28"/>
          <w:szCs w:val="28"/>
          <w:lang w:eastAsia="ar-SA"/>
        </w:rPr>
        <w:t>УП.0</w:t>
      </w:r>
      <w:r w:rsidR="00B829B2" w:rsidRPr="009C60A3">
        <w:rPr>
          <w:rFonts w:ascii="Times New Roman" w:hAnsi="Times New Roman"/>
          <w:b/>
          <w:color w:val="000000" w:themeColor="text1"/>
          <w:sz w:val="28"/>
          <w:szCs w:val="28"/>
          <w:lang w:eastAsia="ar-SA"/>
        </w:rPr>
        <w:t>3</w:t>
      </w:r>
    </w:p>
    <w:p w:rsidR="00F05E5C" w:rsidRDefault="00F05E5C" w:rsidP="00E21B9B">
      <w:pPr>
        <w:spacing w:after="0"/>
        <w:ind w:right="-141"/>
        <w:jc w:val="center"/>
        <w:rPr>
          <w:rFonts w:ascii="Times New Roman" w:hAnsi="Times New Roman"/>
          <w:b/>
          <w:sz w:val="28"/>
          <w:szCs w:val="28"/>
          <w:lang w:eastAsia="ar-SA"/>
        </w:rPr>
      </w:pPr>
      <w:r w:rsidRPr="006C5CC6">
        <w:rPr>
          <w:rFonts w:ascii="Times New Roman" w:hAnsi="Times New Roman"/>
          <w:b/>
          <w:sz w:val="28"/>
          <w:szCs w:val="28"/>
          <w:lang w:eastAsia="ar-SA"/>
        </w:rPr>
        <w:t xml:space="preserve">ПРОФЕССИОНАЛЬНЫЙ МОДУЛЬ </w:t>
      </w:r>
    </w:p>
    <w:p w:rsidR="009C60A3" w:rsidRPr="006C5CC6" w:rsidRDefault="009C60A3" w:rsidP="00E21B9B">
      <w:pPr>
        <w:spacing w:after="0"/>
        <w:ind w:right="-141"/>
        <w:jc w:val="center"/>
        <w:rPr>
          <w:rFonts w:ascii="Times New Roman" w:hAnsi="Times New Roman"/>
          <w:b/>
          <w:sz w:val="28"/>
          <w:szCs w:val="28"/>
          <w:lang w:eastAsia="ar-SA"/>
        </w:rPr>
      </w:pPr>
    </w:p>
    <w:p w:rsidR="00B829B2" w:rsidRPr="006C5CC6" w:rsidRDefault="00B829B2" w:rsidP="00E21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141"/>
        <w:jc w:val="center"/>
        <w:rPr>
          <w:rFonts w:ascii="Times New Roman" w:hAnsi="Times New Roman"/>
          <w:b/>
          <w:sz w:val="28"/>
          <w:szCs w:val="28"/>
        </w:rPr>
      </w:pPr>
      <w:r w:rsidRPr="006C5CC6">
        <w:rPr>
          <w:rFonts w:ascii="Times New Roman" w:hAnsi="Times New Roman"/>
          <w:b/>
          <w:bCs/>
          <w:color w:val="000000"/>
          <w:sz w:val="28"/>
          <w:szCs w:val="28"/>
        </w:rPr>
        <w:t xml:space="preserve">ПМ.03. </w:t>
      </w:r>
      <w:r w:rsidRPr="006C5CC6">
        <w:rPr>
          <w:rFonts w:ascii="Times New Roman" w:hAnsi="Times New Roman"/>
          <w:b/>
          <w:sz w:val="28"/>
          <w:szCs w:val="28"/>
        </w:rPr>
        <w:t xml:space="preserve">ПРОВЕДЕНИЕ РАСЧЕТОВ С БЮДЖЕТОМ </w:t>
      </w:r>
      <w:r w:rsidRPr="006C5CC6">
        <w:rPr>
          <w:rFonts w:ascii="Times New Roman" w:hAnsi="Times New Roman"/>
          <w:b/>
          <w:bCs/>
          <w:sz w:val="28"/>
          <w:szCs w:val="28"/>
        </w:rPr>
        <w:t>И ВНЕБЮДЖЕТНЫМИ ФОНДАМИ</w:t>
      </w:r>
      <w:r w:rsidRPr="006C5CC6">
        <w:rPr>
          <w:rFonts w:ascii="Times New Roman" w:hAnsi="Times New Roman"/>
          <w:b/>
          <w:sz w:val="28"/>
          <w:szCs w:val="28"/>
        </w:rPr>
        <w:t xml:space="preserve"> </w:t>
      </w:r>
    </w:p>
    <w:p w:rsidR="00B829B2" w:rsidRPr="002A53F2" w:rsidRDefault="006C5CC6" w:rsidP="002A53F2">
      <w:pPr>
        <w:autoSpaceDE w:val="0"/>
        <w:autoSpaceDN w:val="0"/>
        <w:adjustRightInd w:val="0"/>
        <w:spacing w:after="0"/>
        <w:ind w:left="567"/>
        <w:jc w:val="both"/>
        <w:rPr>
          <w:rFonts w:ascii="Times New Roman" w:eastAsia="Calibri" w:hAnsi="Times New Roman"/>
          <w:bCs/>
          <w:sz w:val="28"/>
          <w:szCs w:val="28"/>
        </w:rPr>
      </w:pPr>
      <w:r w:rsidRPr="006C5CC6">
        <w:rPr>
          <w:rFonts w:ascii="Times New Roman" w:hAnsi="Times New Roman"/>
          <w:sz w:val="28"/>
          <w:szCs w:val="28"/>
        </w:rPr>
        <w:t>с</w:t>
      </w:r>
      <w:r w:rsidR="00F05E5C" w:rsidRPr="006C5CC6">
        <w:rPr>
          <w:rFonts w:ascii="Times New Roman" w:hAnsi="Times New Roman"/>
          <w:sz w:val="28"/>
          <w:szCs w:val="28"/>
        </w:rPr>
        <w:t xml:space="preserve">пециальность </w:t>
      </w:r>
      <w:r w:rsidR="00B829B2" w:rsidRPr="006C5CC6">
        <w:rPr>
          <w:rFonts w:ascii="Times New Roman" w:eastAsia="Calibri" w:hAnsi="Times New Roman"/>
          <w:bCs/>
          <w:sz w:val="28"/>
          <w:szCs w:val="28"/>
        </w:rPr>
        <w:t>38.02.01 Экономика и бухгалтерский учет</w:t>
      </w:r>
      <w:r w:rsidR="002A53F2">
        <w:rPr>
          <w:rFonts w:ascii="Times New Roman" w:eastAsia="Calibri" w:hAnsi="Times New Roman"/>
          <w:bCs/>
          <w:sz w:val="28"/>
          <w:szCs w:val="28"/>
        </w:rPr>
        <w:t xml:space="preserve"> </w:t>
      </w:r>
      <w:r w:rsidR="00B829B2" w:rsidRPr="006C5CC6">
        <w:rPr>
          <w:rFonts w:ascii="Times New Roman" w:eastAsia="Calibri" w:hAnsi="Times New Roman"/>
          <w:bCs/>
          <w:sz w:val="28"/>
          <w:szCs w:val="28"/>
        </w:rPr>
        <w:t>(по отраслям)</w:t>
      </w:r>
    </w:p>
    <w:p w:rsidR="00F05E5C" w:rsidRPr="006C5CC6" w:rsidRDefault="00F05E5C" w:rsidP="00E21B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141"/>
        <w:jc w:val="center"/>
        <w:rPr>
          <w:rFonts w:ascii="Times New Roman" w:hAnsi="Times New Roman"/>
          <w:b/>
          <w:sz w:val="28"/>
          <w:szCs w:val="28"/>
        </w:rPr>
      </w:pPr>
    </w:p>
    <w:p w:rsidR="00F05E5C" w:rsidRPr="00E21B9B" w:rsidRDefault="00F05E5C" w:rsidP="00E21B9B">
      <w:pPr>
        <w:spacing w:after="0" w:line="360" w:lineRule="auto"/>
        <w:jc w:val="center"/>
        <w:rPr>
          <w:rFonts w:ascii="Times New Roman" w:hAnsi="Times New Roman"/>
          <w:sz w:val="28"/>
          <w:szCs w:val="28"/>
        </w:rPr>
      </w:pPr>
    </w:p>
    <w:p w:rsidR="00F05E5C" w:rsidRPr="00E21B9B" w:rsidRDefault="00F05E5C" w:rsidP="00E21B9B">
      <w:pPr>
        <w:spacing w:after="0" w:line="360" w:lineRule="auto"/>
        <w:jc w:val="center"/>
        <w:rPr>
          <w:rFonts w:ascii="Times New Roman" w:hAnsi="Times New Roman"/>
          <w:sz w:val="28"/>
          <w:szCs w:val="28"/>
        </w:rPr>
      </w:pPr>
    </w:p>
    <w:p w:rsidR="00F05E5C" w:rsidRPr="00E21B9B" w:rsidRDefault="00F05E5C" w:rsidP="00E21B9B">
      <w:pPr>
        <w:spacing w:after="0" w:line="360" w:lineRule="auto"/>
        <w:jc w:val="center"/>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jc w:val="right"/>
        <w:rPr>
          <w:rFonts w:ascii="Times New Roman" w:hAnsi="Times New Roman"/>
          <w:sz w:val="28"/>
          <w:szCs w:val="28"/>
        </w:rPr>
      </w:pPr>
    </w:p>
    <w:p w:rsidR="00F05E5C" w:rsidRPr="00E21B9B" w:rsidRDefault="00F05E5C" w:rsidP="00E21B9B">
      <w:pPr>
        <w:spacing w:after="0" w:line="360" w:lineRule="auto"/>
        <w:jc w:val="right"/>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rPr>
          <w:rFonts w:ascii="Times New Roman" w:hAnsi="Times New Roman"/>
          <w:sz w:val="28"/>
          <w:szCs w:val="28"/>
        </w:rPr>
      </w:pPr>
    </w:p>
    <w:p w:rsidR="00F05E5C" w:rsidRPr="00E21B9B" w:rsidRDefault="00F05E5C" w:rsidP="00B829B2">
      <w:pPr>
        <w:spacing w:after="0" w:line="360" w:lineRule="auto"/>
        <w:rPr>
          <w:rFonts w:ascii="Times New Roman" w:hAnsi="Times New Roman"/>
          <w:sz w:val="28"/>
          <w:szCs w:val="28"/>
        </w:rPr>
      </w:pPr>
    </w:p>
    <w:p w:rsidR="00F05E5C" w:rsidRPr="00E21B9B" w:rsidRDefault="00F05E5C" w:rsidP="00E21B9B">
      <w:pPr>
        <w:spacing w:after="0" w:line="360" w:lineRule="auto"/>
        <w:jc w:val="center"/>
        <w:rPr>
          <w:rFonts w:ascii="Times New Roman" w:hAnsi="Times New Roman"/>
          <w:sz w:val="28"/>
          <w:szCs w:val="28"/>
        </w:rPr>
      </w:pPr>
      <w:r w:rsidRPr="00E21B9B">
        <w:rPr>
          <w:rFonts w:ascii="Times New Roman" w:hAnsi="Times New Roman"/>
          <w:sz w:val="28"/>
          <w:szCs w:val="28"/>
        </w:rPr>
        <w:t>20</w:t>
      </w:r>
      <w:r w:rsidR="009D5A24">
        <w:rPr>
          <w:rFonts w:ascii="Times New Roman" w:hAnsi="Times New Roman"/>
          <w:sz w:val="28"/>
          <w:szCs w:val="28"/>
        </w:rPr>
        <w:t>2</w:t>
      </w:r>
      <w:r w:rsidR="00F91971">
        <w:rPr>
          <w:rFonts w:ascii="Times New Roman" w:hAnsi="Times New Roman"/>
          <w:sz w:val="28"/>
          <w:szCs w:val="28"/>
        </w:rPr>
        <w:t>2</w:t>
      </w:r>
    </w:p>
    <w:tbl>
      <w:tblPr>
        <w:tblpPr w:leftFromText="180" w:rightFromText="180" w:vertAnchor="text" w:horzAnchor="margin" w:tblpY="101"/>
        <w:tblW w:w="0" w:type="auto"/>
        <w:tblLook w:val="00A0" w:firstRow="1" w:lastRow="0" w:firstColumn="1" w:lastColumn="0" w:noHBand="0" w:noVBand="0"/>
      </w:tblPr>
      <w:tblGrid>
        <w:gridCol w:w="5070"/>
      </w:tblGrid>
      <w:tr w:rsidR="00F05E5C" w:rsidRPr="009A011E" w:rsidTr="005D5802">
        <w:tc>
          <w:tcPr>
            <w:tcW w:w="5070" w:type="dxa"/>
          </w:tcPr>
          <w:p w:rsidR="00F05E5C" w:rsidRPr="009A011E" w:rsidRDefault="00F05E5C" w:rsidP="00E21B9B">
            <w:pPr>
              <w:tabs>
                <w:tab w:val="left" w:pos="916"/>
                <w:tab w:val="left" w:pos="1832"/>
                <w:tab w:val="left" w:pos="2748"/>
                <w:tab w:val="left" w:pos="3664"/>
                <w:tab w:val="left" w:pos="4580"/>
                <w:tab w:val="left" w:pos="5496"/>
                <w:tab w:val="left" w:pos="6237"/>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r w:rsidRPr="009A011E">
              <w:rPr>
                <w:rFonts w:ascii="Times New Roman" w:hAnsi="Times New Roman"/>
                <w:bCs/>
                <w:sz w:val="28"/>
                <w:szCs w:val="28"/>
              </w:rPr>
              <w:lastRenderedPageBreak/>
              <w:t>Рассмотрено и одобрено на</w:t>
            </w:r>
          </w:p>
        </w:tc>
      </w:tr>
      <w:tr w:rsidR="00F05E5C" w:rsidRPr="009A011E" w:rsidTr="005D5802">
        <w:tc>
          <w:tcPr>
            <w:tcW w:w="5070" w:type="dxa"/>
          </w:tcPr>
          <w:p w:rsidR="00F05E5C" w:rsidRPr="009A011E" w:rsidRDefault="00F05E5C" w:rsidP="00E21B9B">
            <w:pPr>
              <w:spacing w:after="0"/>
              <w:rPr>
                <w:rFonts w:ascii="Times New Roman" w:hAnsi="Times New Roman"/>
                <w:sz w:val="28"/>
                <w:szCs w:val="28"/>
              </w:rPr>
            </w:pPr>
            <w:r w:rsidRPr="009A011E">
              <w:rPr>
                <w:rFonts w:ascii="Times New Roman" w:hAnsi="Times New Roman"/>
                <w:bCs/>
                <w:sz w:val="28"/>
                <w:szCs w:val="28"/>
              </w:rPr>
              <w:t>заседании цикловой комиссии</w:t>
            </w:r>
          </w:p>
        </w:tc>
      </w:tr>
      <w:tr w:rsidR="00F05E5C" w:rsidRPr="009A011E" w:rsidTr="005D5802">
        <w:tc>
          <w:tcPr>
            <w:tcW w:w="5070" w:type="dxa"/>
          </w:tcPr>
          <w:p w:rsidR="00F05E5C" w:rsidRPr="009A011E" w:rsidRDefault="00B829B2" w:rsidP="00E21B9B">
            <w:pPr>
              <w:spacing w:after="0"/>
              <w:rPr>
                <w:rFonts w:ascii="Times New Roman" w:hAnsi="Times New Roman"/>
                <w:sz w:val="28"/>
                <w:szCs w:val="28"/>
              </w:rPr>
            </w:pPr>
            <w:r>
              <w:rPr>
                <w:rFonts w:ascii="Times New Roman" w:hAnsi="Times New Roman"/>
                <w:sz w:val="28"/>
                <w:szCs w:val="28"/>
              </w:rPr>
              <w:t xml:space="preserve">Бухгалтерского учета </w:t>
            </w:r>
            <w:r w:rsidR="00F05E5C" w:rsidRPr="009A011E">
              <w:rPr>
                <w:rFonts w:ascii="Times New Roman" w:hAnsi="Times New Roman"/>
                <w:sz w:val="28"/>
                <w:szCs w:val="28"/>
              </w:rPr>
              <w:t>и экономических</w:t>
            </w:r>
          </w:p>
        </w:tc>
      </w:tr>
      <w:tr w:rsidR="00F05E5C" w:rsidRPr="009A011E" w:rsidTr="005D5802">
        <w:tc>
          <w:tcPr>
            <w:tcW w:w="5070" w:type="dxa"/>
          </w:tcPr>
          <w:p w:rsidR="00F05E5C" w:rsidRPr="009A011E" w:rsidRDefault="00F05E5C" w:rsidP="00E21B9B">
            <w:pPr>
              <w:spacing w:after="0"/>
              <w:rPr>
                <w:rFonts w:ascii="Times New Roman" w:hAnsi="Times New Roman"/>
                <w:sz w:val="28"/>
                <w:szCs w:val="28"/>
              </w:rPr>
            </w:pPr>
            <w:r w:rsidRPr="009A011E">
              <w:rPr>
                <w:rFonts w:ascii="Times New Roman" w:hAnsi="Times New Roman"/>
                <w:sz w:val="28"/>
                <w:szCs w:val="28"/>
              </w:rPr>
              <w:t>дисциплин</w:t>
            </w:r>
          </w:p>
        </w:tc>
      </w:tr>
      <w:tr w:rsidR="00F05E5C" w:rsidRPr="009A011E" w:rsidTr="005D5802">
        <w:tc>
          <w:tcPr>
            <w:tcW w:w="5070" w:type="dxa"/>
          </w:tcPr>
          <w:p w:rsidR="00F05E5C" w:rsidRPr="009A011E" w:rsidRDefault="00F05E5C" w:rsidP="00F91971">
            <w:pPr>
              <w:spacing w:after="0"/>
              <w:rPr>
                <w:rFonts w:ascii="Times New Roman" w:hAnsi="Times New Roman"/>
                <w:sz w:val="28"/>
                <w:szCs w:val="28"/>
              </w:rPr>
            </w:pPr>
            <w:r w:rsidRPr="009A011E">
              <w:rPr>
                <w:rFonts w:ascii="Times New Roman" w:hAnsi="Times New Roman"/>
                <w:sz w:val="28"/>
                <w:szCs w:val="28"/>
              </w:rPr>
              <w:t>Протокол от «__» _______ 20</w:t>
            </w:r>
            <w:r w:rsidR="00B829B2">
              <w:rPr>
                <w:rFonts w:ascii="Times New Roman" w:hAnsi="Times New Roman"/>
                <w:sz w:val="28"/>
                <w:szCs w:val="28"/>
              </w:rPr>
              <w:t>2</w:t>
            </w:r>
            <w:r w:rsidR="00F91971">
              <w:rPr>
                <w:rFonts w:ascii="Times New Roman" w:hAnsi="Times New Roman"/>
                <w:sz w:val="28"/>
                <w:szCs w:val="28"/>
              </w:rPr>
              <w:t>1</w:t>
            </w:r>
            <w:r w:rsidRPr="009A011E">
              <w:rPr>
                <w:rFonts w:ascii="Times New Roman" w:hAnsi="Times New Roman"/>
                <w:sz w:val="28"/>
                <w:szCs w:val="28"/>
              </w:rPr>
              <w:t xml:space="preserve"> г. № __</w:t>
            </w:r>
          </w:p>
        </w:tc>
      </w:tr>
      <w:tr w:rsidR="00F05E5C" w:rsidRPr="009A011E" w:rsidTr="005D5802">
        <w:tc>
          <w:tcPr>
            <w:tcW w:w="5070" w:type="dxa"/>
          </w:tcPr>
          <w:p w:rsidR="00F05E5C" w:rsidRPr="009A011E" w:rsidRDefault="00F05E5C" w:rsidP="00E21B9B">
            <w:pPr>
              <w:spacing w:after="0"/>
              <w:rPr>
                <w:rFonts w:ascii="Times New Roman" w:hAnsi="Times New Roman"/>
                <w:sz w:val="28"/>
                <w:szCs w:val="28"/>
              </w:rPr>
            </w:pPr>
            <w:r w:rsidRPr="009A011E">
              <w:rPr>
                <w:rFonts w:ascii="Times New Roman" w:hAnsi="Times New Roman"/>
                <w:sz w:val="28"/>
                <w:szCs w:val="28"/>
              </w:rPr>
              <w:t>Председатель цикловой комиссии</w:t>
            </w:r>
          </w:p>
        </w:tc>
      </w:tr>
      <w:tr w:rsidR="00F05E5C" w:rsidRPr="009A011E" w:rsidTr="005D5802">
        <w:tc>
          <w:tcPr>
            <w:tcW w:w="5070" w:type="dxa"/>
          </w:tcPr>
          <w:p w:rsidR="00F05E5C" w:rsidRPr="009A011E" w:rsidRDefault="00F05E5C" w:rsidP="00E21B9B">
            <w:pPr>
              <w:spacing w:after="0"/>
              <w:rPr>
                <w:rFonts w:ascii="Times New Roman" w:hAnsi="Times New Roman"/>
                <w:sz w:val="28"/>
                <w:szCs w:val="28"/>
              </w:rPr>
            </w:pPr>
            <w:r w:rsidRPr="009A011E">
              <w:rPr>
                <w:rFonts w:ascii="Times New Roman" w:hAnsi="Times New Roman"/>
                <w:sz w:val="28"/>
                <w:szCs w:val="28"/>
              </w:rPr>
              <w:t>______________  В.Е.Цыганок</w:t>
            </w:r>
          </w:p>
        </w:tc>
      </w:tr>
    </w:tbl>
    <w:p w:rsidR="00F05E5C" w:rsidRPr="00E21B9B" w:rsidRDefault="00F05E5C" w:rsidP="00E21B9B">
      <w:pPr>
        <w:spacing w:after="0" w:line="360" w:lineRule="auto"/>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F05E5C" w:rsidRPr="00E21B9B" w:rsidRDefault="00F05E5C" w:rsidP="00E21B9B">
      <w:pPr>
        <w:spacing w:after="0" w:line="360" w:lineRule="auto"/>
        <w:jc w:val="both"/>
        <w:rPr>
          <w:rFonts w:ascii="Times New Roman" w:hAnsi="Times New Roman"/>
          <w:sz w:val="28"/>
          <w:szCs w:val="28"/>
        </w:rPr>
      </w:pPr>
    </w:p>
    <w:p w:rsidR="009D5A24" w:rsidRPr="009D5A24" w:rsidRDefault="00F05E5C" w:rsidP="009D5A24">
      <w:pPr>
        <w:contextualSpacing/>
        <w:jc w:val="both"/>
        <w:rPr>
          <w:rFonts w:ascii="Times New Roman" w:hAnsi="Times New Roman"/>
          <w:sz w:val="28"/>
          <w:szCs w:val="28"/>
        </w:rPr>
      </w:pPr>
      <w:r w:rsidRPr="00E21B9B">
        <w:rPr>
          <w:rFonts w:ascii="Times New Roman" w:hAnsi="Times New Roman"/>
          <w:sz w:val="28"/>
          <w:szCs w:val="28"/>
          <w:lang w:eastAsia="en-US"/>
        </w:rPr>
        <w:t xml:space="preserve">Организация-разработчик: ГОУ СПО ЛНР </w:t>
      </w:r>
      <w:r w:rsidR="009D5A24">
        <w:rPr>
          <w:rFonts w:ascii="Times New Roman" w:hAnsi="Times New Roman"/>
          <w:sz w:val="28"/>
          <w:szCs w:val="28"/>
        </w:rPr>
        <w:t>«Л</w:t>
      </w:r>
      <w:r w:rsidR="009D5A24" w:rsidRPr="009D5A24">
        <w:rPr>
          <w:rFonts w:ascii="Times New Roman" w:hAnsi="Times New Roman"/>
          <w:sz w:val="28"/>
          <w:szCs w:val="28"/>
        </w:rPr>
        <w:t xml:space="preserve">уганский архитектурно-строительный колледж имени архитектора </w:t>
      </w:r>
      <w:r w:rsidR="009D5A24">
        <w:rPr>
          <w:rFonts w:ascii="Times New Roman" w:hAnsi="Times New Roman"/>
          <w:sz w:val="28"/>
          <w:szCs w:val="28"/>
        </w:rPr>
        <w:t>А</w:t>
      </w:r>
      <w:r w:rsidR="009D5A24" w:rsidRPr="009D5A24">
        <w:rPr>
          <w:rFonts w:ascii="Times New Roman" w:hAnsi="Times New Roman"/>
          <w:sz w:val="28"/>
          <w:szCs w:val="28"/>
        </w:rPr>
        <w:t>.</w:t>
      </w:r>
      <w:r w:rsidR="009D5A24">
        <w:rPr>
          <w:rFonts w:ascii="Times New Roman" w:hAnsi="Times New Roman"/>
          <w:sz w:val="28"/>
          <w:szCs w:val="28"/>
        </w:rPr>
        <w:t>С. Ш</w:t>
      </w:r>
      <w:r w:rsidR="009D5A24" w:rsidRPr="009D5A24">
        <w:rPr>
          <w:rFonts w:ascii="Times New Roman" w:hAnsi="Times New Roman"/>
          <w:sz w:val="28"/>
          <w:szCs w:val="28"/>
        </w:rPr>
        <w:t>еремета»</w:t>
      </w:r>
    </w:p>
    <w:p w:rsidR="00F05E5C" w:rsidRPr="00E21B9B" w:rsidRDefault="00F05E5C" w:rsidP="00E21B9B">
      <w:pPr>
        <w:spacing w:after="0" w:line="360" w:lineRule="auto"/>
        <w:ind w:left="-284"/>
        <w:jc w:val="both"/>
        <w:rPr>
          <w:rFonts w:ascii="Times New Roman" w:hAnsi="Times New Roman"/>
          <w:sz w:val="28"/>
          <w:szCs w:val="28"/>
          <w:lang w:eastAsia="en-US"/>
        </w:rPr>
      </w:pPr>
    </w:p>
    <w:p w:rsidR="00F05E5C" w:rsidRPr="009D5A24" w:rsidRDefault="00F05E5C" w:rsidP="00B96A39">
      <w:pPr>
        <w:spacing w:after="0"/>
        <w:jc w:val="both"/>
        <w:rPr>
          <w:rFonts w:ascii="Times New Roman" w:hAnsi="Times New Roman"/>
          <w:sz w:val="28"/>
          <w:szCs w:val="28"/>
        </w:rPr>
      </w:pPr>
      <w:r w:rsidRPr="00E21B9B">
        <w:rPr>
          <w:rFonts w:ascii="Times New Roman" w:hAnsi="Times New Roman"/>
          <w:sz w:val="28"/>
          <w:szCs w:val="28"/>
          <w:lang w:eastAsia="en-US"/>
        </w:rPr>
        <w:t xml:space="preserve">Разработчик: </w:t>
      </w:r>
      <w:r w:rsidR="00A56B35">
        <w:rPr>
          <w:rFonts w:ascii="Times New Roman" w:hAnsi="Times New Roman"/>
          <w:sz w:val="28"/>
          <w:szCs w:val="28"/>
        </w:rPr>
        <w:t>Макаренкова В.В.</w:t>
      </w:r>
      <w:r w:rsidR="00FD10BC">
        <w:rPr>
          <w:rFonts w:ascii="Times New Roman" w:hAnsi="Times New Roman"/>
          <w:sz w:val="28"/>
          <w:szCs w:val="28"/>
        </w:rPr>
        <w:t xml:space="preserve"> -</w:t>
      </w:r>
      <w:r w:rsidR="009D5A24" w:rsidRPr="009D5A24">
        <w:rPr>
          <w:rFonts w:ascii="Times New Roman" w:hAnsi="Times New Roman"/>
          <w:sz w:val="28"/>
          <w:szCs w:val="28"/>
        </w:rPr>
        <w:t xml:space="preserve"> преподаватель дисциплин общепрофессионального и профессионального цикла</w:t>
      </w:r>
      <w:r w:rsidR="009D5A24">
        <w:rPr>
          <w:rFonts w:ascii="Times New Roman" w:hAnsi="Times New Roman"/>
          <w:sz w:val="28"/>
          <w:szCs w:val="28"/>
        </w:rPr>
        <w:t>.</w:t>
      </w:r>
    </w:p>
    <w:p w:rsidR="00833519" w:rsidRDefault="00833519">
      <w:pPr>
        <w:spacing w:after="0" w:line="240" w:lineRule="auto"/>
        <w:rPr>
          <w:rFonts w:ascii="Times New Roman" w:hAnsi="Times New Roman"/>
          <w:sz w:val="28"/>
          <w:szCs w:val="28"/>
        </w:rPr>
      </w:pPr>
      <w:r>
        <w:rPr>
          <w:rFonts w:ascii="Times New Roman" w:hAnsi="Times New Roman"/>
          <w:sz w:val="28"/>
          <w:szCs w:val="28"/>
        </w:rPr>
        <w:br w:type="page"/>
      </w:r>
    </w:p>
    <w:sdt>
      <w:sdtPr>
        <w:rPr>
          <w:rFonts w:ascii="Calibri" w:hAnsi="Calibri"/>
          <w:b w:val="0"/>
          <w:bCs w:val="0"/>
          <w:color w:val="auto"/>
          <w:sz w:val="22"/>
          <w:szCs w:val="22"/>
          <w:lang w:eastAsia="ru-RU"/>
        </w:rPr>
        <w:id w:val="42241378"/>
        <w:docPartObj>
          <w:docPartGallery w:val="Table of Contents"/>
          <w:docPartUnique/>
        </w:docPartObj>
      </w:sdtPr>
      <w:sdtEndPr/>
      <w:sdtContent>
        <w:p w:rsidR="00833519" w:rsidRPr="00456997" w:rsidRDefault="00833519" w:rsidP="00833519">
          <w:pPr>
            <w:pStyle w:val="aa"/>
            <w:jc w:val="center"/>
            <w:rPr>
              <w:rFonts w:ascii="Times New Roman" w:hAnsi="Times New Roman"/>
              <w:b w:val="0"/>
              <w:color w:val="auto"/>
            </w:rPr>
          </w:pPr>
          <w:r w:rsidRPr="00456997">
            <w:rPr>
              <w:rFonts w:ascii="Times New Roman" w:hAnsi="Times New Roman"/>
              <w:b w:val="0"/>
              <w:color w:val="auto"/>
            </w:rPr>
            <w:t>СОДЕРЖАНИЕ</w:t>
          </w:r>
        </w:p>
        <w:p w:rsidR="00833519" w:rsidRPr="00456997" w:rsidRDefault="0009453F">
          <w:pPr>
            <w:pStyle w:val="11"/>
            <w:tabs>
              <w:tab w:val="right" w:leader="dot" w:pos="9488"/>
            </w:tabs>
            <w:rPr>
              <w:rFonts w:ascii="Times New Roman" w:eastAsiaTheme="minorEastAsia" w:hAnsi="Times New Roman"/>
              <w:noProof/>
              <w:sz w:val="28"/>
              <w:szCs w:val="28"/>
              <w:lang w:eastAsia="ru-RU"/>
            </w:rPr>
          </w:pPr>
          <w:r w:rsidRPr="00456997">
            <w:rPr>
              <w:rFonts w:ascii="Times New Roman" w:hAnsi="Times New Roman"/>
              <w:sz w:val="28"/>
              <w:szCs w:val="28"/>
            </w:rPr>
            <w:fldChar w:fldCharType="begin"/>
          </w:r>
          <w:r w:rsidR="00833519" w:rsidRPr="00456997">
            <w:rPr>
              <w:rFonts w:ascii="Times New Roman" w:hAnsi="Times New Roman"/>
              <w:sz w:val="28"/>
              <w:szCs w:val="28"/>
            </w:rPr>
            <w:instrText xml:space="preserve"> TOC \o "1-3" \h \z \u </w:instrText>
          </w:r>
          <w:r w:rsidRPr="00456997">
            <w:rPr>
              <w:rFonts w:ascii="Times New Roman" w:hAnsi="Times New Roman"/>
              <w:sz w:val="28"/>
              <w:szCs w:val="28"/>
            </w:rPr>
            <w:fldChar w:fldCharType="separate"/>
          </w:r>
          <w:hyperlink w:anchor="_Toc56590247" w:history="1">
            <w:r w:rsidR="00833519" w:rsidRPr="00456997">
              <w:rPr>
                <w:rStyle w:val="af1"/>
                <w:rFonts w:ascii="Times New Roman" w:hAnsi="Times New Roman"/>
                <w:noProof/>
                <w:color w:val="auto"/>
                <w:sz w:val="28"/>
                <w:szCs w:val="28"/>
              </w:rPr>
              <w:t>ПОЯСНИТЕЛЬНАЯ ЗАПИСКА</w:t>
            </w:r>
            <w:r w:rsidR="00833519" w:rsidRPr="00456997">
              <w:rPr>
                <w:rFonts w:ascii="Times New Roman" w:hAnsi="Times New Roman"/>
                <w:noProof/>
                <w:webHidden/>
                <w:sz w:val="28"/>
                <w:szCs w:val="28"/>
              </w:rPr>
              <w:tab/>
            </w:r>
            <w:r w:rsidRPr="00456997">
              <w:rPr>
                <w:rFonts w:ascii="Times New Roman" w:hAnsi="Times New Roman"/>
                <w:noProof/>
                <w:webHidden/>
                <w:sz w:val="28"/>
                <w:szCs w:val="28"/>
              </w:rPr>
              <w:fldChar w:fldCharType="begin"/>
            </w:r>
            <w:r w:rsidR="00833519" w:rsidRPr="00456997">
              <w:rPr>
                <w:rFonts w:ascii="Times New Roman" w:hAnsi="Times New Roman"/>
                <w:noProof/>
                <w:webHidden/>
                <w:sz w:val="28"/>
                <w:szCs w:val="28"/>
              </w:rPr>
              <w:instrText xml:space="preserve"> PAGEREF _Toc56590247 \h </w:instrText>
            </w:r>
            <w:r w:rsidRPr="00456997">
              <w:rPr>
                <w:rFonts w:ascii="Times New Roman" w:hAnsi="Times New Roman"/>
                <w:noProof/>
                <w:webHidden/>
                <w:sz w:val="28"/>
                <w:szCs w:val="28"/>
              </w:rPr>
            </w:r>
            <w:r w:rsidRPr="00456997">
              <w:rPr>
                <w:rFonts w:ascii="Times New Roman" w:hAnsi="Times New Roman"/>
                <w:noProof/>
                <w:webHidden/>
                <w:sz w:val="28"/>
                <w:szCs w:val="28"/>
              </w:rPr>
              <w:fldChar w:fldCharType="separate"/>
            </w:r>
            <w:r w:rsidR="00A00DD7">
              <w:rPr>
                <w:rFonts w:ascii="Times New Roman" w:hAnsi="Times New Roman"/>
                <w:noProof/>
                <w:webHidden/>
                <w:sz w:val="28"/>
                <w:szCs w:val="28"/>
              </w:rPr>
              <w:t>4</w:t>
            </w:r>
            <w:r w:rsidRPr="00456997">
              <w:rPr>
                <w:rFonts w:ascii="Times New Roman" w:hAnsi="Times New Roman"/>
                <w:noProof/>
                <w:webHidden/>
                <w:sz w:val="28"/>
                <w:szCs w:val="28"/>
              </w:rPr>
              <w:fldChar w:fldCharType="end"/>
            </w:r>
          </w:hyperlink>
        </w:p>
        <w:p w:rsidR="00833519" w:rsidRPr="00456997" w:rsidRDefault="00D6404D">
          <w:pPr>
            <w:pStyle w:val="11"/>
            <w:tabs>
              <w:tab w:val="right" w:leader="dot" w:pos="9488"/>
            </w:tabs>
            <w:rPr>
              <w:rFonts w:ascii="Times New Roman" w:eastAsiaTheme="minorEastAsia" w:hAnsi="Times New Roman"/>
              <w:noProof/>
              <w:sz w:val="28"/>
              <w:szCs w:val="28"/>
              <w:lang w:eastAsia="ru-RU"/>
            </w:rPr>
          </w:pPr>
          <w:hyperlink w:anchor="_Toc56590248" w:history="1">
            <w:r w:rsidR="00833519" w:rsidRPr="00456997">
              <w:rPr>
                <w:rStyle w:val="af1"/>
                <w:rFonts w:ascii="Times New Roman" w:hAnsi="Times New Roman"/>
                <w:noProof/>
                <w:color w:val="auto"/>
                <w:sz w:val="28"/>
                <w:szCs w:val="28"/>
              </w:rPr>
              <w:t>1. ОБЯЗАННОСТИ СТУДЕНТОВ-ПРАКТИКАНТОВ И РУКОВОДИТЕЛЕЙ ПРАКТИК</w:t>
            </w:r>
            <w:r w:rsidR="00833519" w:rsidRPr="00456997">
              <w:rPr>
                <w:rFonts w:ascii="Times New Roman" w:hAnsi="Times New Roman"/>
                <w:noProof/>
                <w:webHidden/>
                <w:sz w:val="28"/>
                <w:szCs w:val="28"/>
              </w:rPr>
              <w:tab/>
            </w:r>
            <w:r w:rsidR="002F2BF2">
              <w:rPr>
                <w:rFonts w:ascii="Times New Roman" w:hAnsi="Times New Roman"/>
                <w:noProof/>
                <w:webHidden/>
                <w:sz w:val="28"/>
                <w:szCs w:val="28"/>
              </w:rPr>
              <w:t>9</w:t>
            </w:r>
          </w:hyperlink>
        </w:p>
        <w:p w:rsidR="00833519" w:rsidRPr="00456997" w:rsidRDefault="00D6404D">
          <w:pPr>
            <w:pStyle w:val="11"/>
            <w:tabs>
              <w:tab w:val="right" w:leader="dot" w:pos="9488"/>
            </w:tabs>
            <w:rPr>
              <w:rFonts w:ascii="Times New Roman" w:eastAsiaTheme="minorEastAsia" w:hAnsi="Times New Roman"/>
              <w:noProof/>
              <w:sz w:val="28"/>
              <w:szCs w:val="28"/>
              <w:lang w:eastAsia="ru-RU"/>
            </w:rPr>
          </w:pPr>
          <w:hyperlink w:anchor="_Toc56590249" w:history="1">
            <w:r w:rsidR="00833519" w:rsidRPr="00456997">
              <w:rPr>
                <w:rStyle w:val="af1"/>
                <w:rFonts w:ascii="Times New Roman" w:hAnsi="Times New Roman"/>
                <w:bCs/>
                <w:noProof/>
                <w:color w:val="auto"/>
                <w:sz w:val="28"/>
                <w:szCs w:val="28"/>
              </w:rPr>
              <w:t>3. ОФОРМЛЕНИЕ ОТЧЕТА</w:t>
            </w:r>
            <w:r w:rsidR="00833519" w:rsidRPr="00456997">
              <w:rPr>
                <w:rFonts w:ascii="Times New Roman" w:hAnsi="Times New Roman"/>
                <w:noProof/>
                <w:webHidden/>
                <w:sz w:val="28"/>
                <w:szCs w:val="28"/>
              </w:rPr>
              <w:tab/>
            </w:r>
            <w:r w:rsidR="00153A17">
              <w:rPr>
                <w:rFonts w:ascii="Times New Roman" w:hAnsi="Times New Roman"/>
                <w:noProof/>
                <w:webHidden/>
                <w:sz w:val="28"/>
                <w:szCs w:val="28"/>
              </w:rPr>
              <w:t>10</w:t>
            </w:r>
            <w:r w:rsidR="00E71EA4">
              <w:rPr>
                <w:rFonts w:ascii="Times New Roman" w:hAnsi="Times New Roman"/>
                <w:noProof/>
                <w:webHidden/>
                <w:sz w:val="28"/>
                <w:szCs w:val="28"/>
              </w:rPr>
              <w:t>1</w:t>
            </w:r>
          </w:hyperlink>
        </w:p>
        <w:p w:rsidR="00833519" w:rsidRPr="00456997" w:rsidRDefault="00D6404D">
          <w:pPr>
            <w:pStyle w:val="11"/>
            <w:tabs>
              <w:tab w:val="right" w:leader="dot" w:pos="9488"/>
            </w:tabs>
            <w:rPr>
              <w:rFonts w:ascii="Times New Roman" w:eastAsiaTheme="minorEastAsia" w:hAnsi="Times New Roman"/>
              <w:noProof/>
              <w:sz w:val="28"/>
              <w:szCs w:val="28"/>
              <w:lang w:eastAsia="ru-RU"/>
            </w:rPr>
          </w:pPr>
          <w:hyperlink w:anchor="_Toc56590250" w:history="1">
            <w:r w:rsidR="00833519" w:rsidRPr="00456997">
              <w:rPr>
                <w:rStyle w:val="af1"/>
                <w:rFonts w:ascii="Times New Roman" w:hAnsi="Times New Roman"/>
                <w:noProof/>
                <w:color w:val="auto"/>
                <w:sz w:val="28"/>
                <w:szCs w:val="28"/>
              </w:rPr>
              <w:t>4.КРИТЕРИИ ОЦЕНОК ОТЧЕТА ПО ПРАКТИКЕ</w:t>
            </w:r>
            <w:r w:rsidR="00833519" w:rsidRPr="00456997">
              <w:rPr>
                <w:rFonts w:ascii="Times New Roman" w:hAnsi="Times New Roman"/>
                <w:noProof/>
                <w:webHidden/>
                <w:sz w:val="28"/>
                <w:szCs w:val="28"/>
              </w:rPr>
              <w:tab/>
            </w:r>
            <w:r w:rsidR="002F2BF2">
              <w:rPr>
                <w:rFonts w:ascii="Times New Roman" w:hAnsi="Times New Roman"/>
                <w:noProof/>
                <w:webHidden/>
                <w:sz w:val="28"/>
                <w:szCs w:val="28"/>
              </w:rPr>
              <w:t>10</w:t>
            </w:r>
            <w:r w:rsidR="00E71EA4">
              <w:rPr>
                <w:rFonts w:ascii="Times New Roman" w:hAnsi="Times New Roman"/>
                <w:noProof/>
                <w:webHidden/>
                <w:sz w:val="28"/>
                <w:szCs w:val="28"/>
              </w:rPr>
              <w:t>7</w:t>
            </w:r>
          </w:hyperlink>
        </w:p>
        <w:p w:rsidR="00833519" w:rsidRPr="00456997" w:rsidRDefault="00D6404D">
          <w:pPr>
            <w:pStyle w:val="11"/>
            <w:tabs>
              <w:tab w:val="right" w:leader="dot" w:pos="9488"/>
            </w:tabs>
            <w:rPr>
              <w:rFonts w:ascii="Times New Roman" w:eastAsiaTheme="minorEastAsia" w:hAnsi="Times New Roman"/>
              <w:noProof/>
              <w:sz w:val="28"/>
              <w:szCs w:val="28"/>
              <w:lang w:eastAsia="ru-RU"/>
            </w:rPr>
          </w:pPr>
          <w:hyperlink w:anchor="_Toc56590251" w:history="1">
            <w:r w:rsidR="00833519" w:rsidRPr="00456997">
              <w:rPr>
                <w:rStyle w:val="af1"/>
                <w:rFonts w:ascii="Times New Roman" w:hAnsi="Times New Roman"/>
                <w:noProof/>
                <w:color w:val="auto"/>
                <w:sz w:val="28"/>
                <w:szCs w:val="28"/>
              </w:rPr>
              <w:t>5. Литература:</w:t>
            </w:r>
            <w:r w:rsidR="00833519" w:rsidRPr="00456997">
              <w:rPr>
                <w:rFonts w:ascii="Times New Roman" w:hAnsi="Times New Roman"/>
                <w:noProof/>
                <w:webHidden/>
                <w:sz w:val="28"/>
                <w:szCs w:val="28"/>
              </w:rPr>
              <w:tab/>
            </w:r>
            <w:r w:rsidR="002F2BF2">
              <w:rPr>
                <w:rFonts w:ascii="Times New Roman" w:hAnsi="Times New Roman"/>
                <w:noProof/>
                <w:webHidden/>
                <w:sz w:val="28"/>
                <w:szCs w:val="28"/>
              </w:rPr>
              <w:t>10</w:t>
            </w:r>
            <w:r w:rsidR="00882556">
              <w:rPr>
                <w:rFonts w:ascii="Times New Roman" w:hAnsi="Times New Roman"/>
                <w:noProof/>
                <w:webHidden/>
                <w:sz w:val="28"/>
                <w:szCs w:val="28"/>
              </w:rPr>
              <w:t>8</w:t>
            </w:r>
          </w:hyperlink>
        </w:p>
        <w:p w:rsidR="00833519" w:rsidRPr="00456997" w:rsidRDefault="00D6404D">
          <w:pPr>
            <w:pStyle w:val="11"/>
            <w:tabs>
              <w:tab w:val="right" w:leader="dot" w:pos="9488"/>
            </w:tabs>
            <w:rPr>
              <w:rFonts w:ascii="Times New Roman" w:eastAsiaTheme="minorEastAsia" w:hAnsi="Times New Roman"/>
              <w:noProof/>
              <w:sz w:val="28"/>
              <w:szCs w:val="28"/>
              <w:lang w:eastAsia="ru-RU"/>
            </w:rPr>
          </w:pPr>
          <w:hyperlink w:anchor="_Toc56590252" w:history="1">
            <w:r w:rsidR="00833519" w:rsidRPr="00456997">
              <w:rPr>
                <w:rStyle w:val="af1"/>
                <w:rFonts w:ascii="Times New Roman" w:hAnsi="Times New Roman"/>
                <w:noProof/>
                <w:color w:val="auto"/>
                <w:sz w:val="28"/>
                <w:szCs w:val="28"/>
              </w:rPr>
              <w:t>ПРИЛОЖЕНИЕ 1</w:t>
            </w:r>
            <w:r w:rsidR="00833519" w:rsidRPr="00456997">
              <w:rPr>
                <w:rFonts w:ascii="Times New Roman" w:hAnsi="Times New Roman"/>
                <w:noProof/>
                <w:webHidden/>
                <w:sz w:val="28"/>
                <w:szCs w:val="28"/>
              </w:rPr>
              <w:tab/>
            </w:r>
            <w:r w:rsidR="002F2BF2">
              <w:rPr>
                <w:rFonts w:ascii="Times New Roman" w:hAnsi="Times New Roman"/>
                <w:noProof/>
                <w:webHidden/>
                <w:sz w:val="28"/>
                <w:szCs w:val="28"/>
              </w:rPr>
              <w:t>11</w:t>
            </w:r>
            <w:r w:rsidR="00E71EA4">
              <w:rPr>
                <w:rFonts w:ascii="Times New Roman" w:hAnsi="Times New Roman"/>
                <w:noProof/>
                <w:webHidden/>
                <w:sz w:val="28"/>
                <w:szCs w:val="28"/>
              </w:rPr>
              <w:t>1</w:t>
            </w:r>
          </w:hyperlink>
        </w:p>
        <w:p w:rsidR="00833519" w:rsidRPr="00456997" w:rsidRDefault="00D6404D">
          <w:pPr>
            <w:pStyle w:val="11"/>
            <w:tabs>
              <w:tab w:val="right" w:leader="dot" w:pos="9488"/>
            </w:tabs>
            <w:rPr>
              <w:rFonts w:ascii="Times New Roman" w:eastAsiaTheme="minorEastAsia" w:hAnsi="Times New Roman"/>
              <w:noProof/>
              <w:sz w:val="28"/>
              <w:szCs w:val="28"/>
              <w:lang w:eastAsia="ru-RU"/>
            </w:rPr>
          </w:pPr>
          <w:hyperlink w:anchor="_Toc56590253" w:history="1">
            <w:r w:rsidR="00833519" w:rsidRPr="00456997">
              <w:rPr>
                <w:rStyle w:val="af1"/>
                <w:rFonts w:ascii="Times New Roman" w:hAnsi="Times New Roman"/>
                <w:noProof/>
                <w:color w:val="auto"/>
                <w:sz w:val="28"/>
                <w:szCs w:val="28"/>
              </w:rPr>
              <w:t>ПРИЛОЖЕНИЕ 2</w:t>
            </w:r>
            <w:r w:rsidR="00833519" w:rsidRPr="00456997">
              <w:rPr>
                <w:rFonts w:ascii="Times New Roman" w:hAnsi="Times New Roman"/>
                <w:noProof/>
                <w:webHidden/>
                <w:sz w:val="28"/>
                <w:szCs w:val="28"/>
              </w:rPr>
              <w:tab/>
            </w:r>
            <w:r w:rsidR="002F2BF2">
              <w:rPr>
                <w:rFonts w:ascii="Times New Roman" w:hAnsi="Times New Roman"/>
                <w:noProof/>
                <w:webHidden/>
                <w:sz w:val="28"/>
                <w:szCs w:val="28"/>
              </w:rPr>
              <w:t>11</w:t>
            </w:r>
            <w:r w:rsidR="00E71EA4">
              <w:rPr>
                <w:rFonts w:ascii="Times New Roman" w:hAnsi="Times New Roman"/>
                <w:noProof/>
                <w:webHidden/>
                <w:sz w:val="28"/>
                <w:szCs w:val="28"/>
              </w:rPr>
              <w:t>2</w:t>
            </w:r>
          </w:hyperlink>
        </w:p>
        <w:p w:rsidR="00833519" w:rsidRDefault="0009453F">
          <w:r w:rsidRPr="00456997">
            <w:rPr>
              <w:rFonts w:ascii="Times New Roman" w:hAnsi="Times New Roman"/>
              <w:sz w:val="28"/>
              <w:szCs w:val="28"/>
            </w:rPr>
            <w:fldChar w:fldCharType="end"/>
          </w:r>
        </w:p>
      </w:sdtContent>
    </w:sdt>
    <w:p w:rsidR="00510079" w:rsidRDefault="00510079">
      <w:pPr>
        <w:spacing w:after="0" w:line="240" w:lineRule="auto"/>
        <w:rPr>
          <w:rFonts w:ascii="Times New Roman" w:hAnsi="Times New Roman"/>
          <w:b/>
          <w:color w:val="000000"/>
          <w:sz w:val="28"/>
          <w:szCs w:val="28"/>
        </w:rPr>
      </w:pPr>
      <w:r>
        <w:rPr>
          <w:b/>
          <w:sz w:val="28"/>
          <w:szCs w:val="28"/>
        </w:rPr>
        <w:br w:type="page"/>
      </w:r>
    </w:p>
    <w:p w:rsidR="00F05E5C" w:rsidRPr="00E21B9B" w:rsidRDefault="00F05E5C" w:rsidP="00D1557E">
      <w:pPr>
        <w:pStyle w:val="Default"/>
        <w:spacing w:before="240" w:line="360" w:lineRule="auto"/>
        <w:jc w:val="center"/>
        <w:outlineLvl w:val="0"/>
        <w:rPr>
          <w:b/>
          <w:sz w:val="28"/>
          <w:szCs w:val="28"/>
        </w:rPr>
      </w:pPr>
      <w:bookmarkStart w:id="0" w:name="_Toc56590247"/>
      <w:r w:rsidRPr="00E21B9B">
        <w:rPr>
          <w:b/>
          <w:sz w:val="28"/>
          <w:szCs w:val="28"/>
        </w:rPr>
        <w:lastRenderedPageBreak/>
        <w:t>ПОЯСНИТЕЛЬНАЯ ЗАПИСКА</w:t>
      </w:r>
      <w:bookmarkEnd w:id="0"/>
    </w:p>
    <w:p w:rsidR="00F05E5C" w:rsidRPr="00B328B2" w:rsidRDefault="00132475" w:rsidP="00D155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240" w:after="0" w:line="360" w:lineRule="auto"/>
        <w:ind w:right="-141"/>
        <w:jc w:val="both"/>
        <w:rPr>
          <w:rFonts w:ascii="Times New Roman" w:hAnsi="Times New Roman"/>
          <w:bCs/>
          <w:sz w:val="28"/>
        </w:rPr>
      </w:pPr>
      <w:r>
        <w:rPr>
          <w:rFonts w:ascii="Times New Roman" w:hAnsi="Times New Roman"/>
          <w:bCs/>
          <w:sz w:val="28"/>
        </w:rPr>
        <w:tab/>
      </w:r>
      <w:r w:rsidR="00F05E5C" w:rsidRPr="00132475">
        <w:rPr>
          <w:rFonts w:ascii="Times New Roman" w:hAnsi="Times New Roman"/>
          <w:bCs/>
          <w:sz w:val="28"/>
        </w:rPr>
        <w:t>Учебная практика УП.0</w:t>
      </w:r>
      <w:r w:rsidR="009D5A24" w:rsidRPr="00132475">
        <w:rPr>
          <w:rFonts w:ascii="Times New Roman" w:hAnsi="Times New Roman"/>
          <w:bCs/>
          <w:sz w:val="28"/>
        </w:rPr>
        <w:t>3</w:t>
      </w:r>
      <w:r w:rsidR="00F05E5C" w:rsidRPr="00132475">
        <w:rPr>
          <w:rFonts w:ascii="Times New Roman" w:hAnsi="Times New Roman"/>
          <w:bCs/>
          <w:sz w:val="28"/>
        </w:rPr>
        <w:t xml:space="preserve"> по </w:t>
      </w:r>
      <w:r w:rsidR="00B328B2">
        <w:rPr>
          <w:rFonts w:ascii="Times New Roman" w:hAnsi="Times New Roman"/>
          <w:bCs/>
          <w:sz w:val="28"/>
        </w:rPr>
        <w:t>п</w:t>
      </w:r>
      <w:r w:rsidR="00F05E5C" w:rsidRPr="00132475">
        <w:rPr>
          <w:rFonts w:ascii="Times New Roman" w:hAnsi="Times New Roman"/>
          <w:bCs/>
          <w:sz w:val="28"/>
        </w:rPr>
        <w:t>рофессиональному модулю</w:t>
      </w:r>
      <w:r w:rsidR="00B328B2">
        <w:rPr>
          <w:rFonts w:ascii="Times New Roman" w:hAnsi="Times New Roman"/>
          <w:bCs/>
          <w:sz w:val="28"/>
        </w:rPr>
        <w:t xml:space="preserve"> </w:t>
      </w:r>
      <w:r w:rsidR="009D5A24" w:rsidRPr="00132475">
        <w:rPr>
          <w:rFonts w:ascii="Times New Roman" w:hAnsi="Times New Roman"/>
          <w:bCs/>
          <w:color w:val="000000"/>
          <w:sz w:val="28"/>
          <w:szCs w:val="28"/>
        </w:rPr>
        <w:t>ПМ.03.</w:t>
      </w:r>
      <w:r w:rsidR="00B328B2">
        <w:rPr>
          <w:rFonts w:ascii="Times New Roman" w:hAnsi="Times New Roman"/>
          <w:bCs/>
          <w:color w:val="000000"/>
          <w:sz w:val="28"/>
          <w:szCs w:val="28"/>
        </w:rPr>
        <w:t> </w:t>
      </w:r>
      <w:r>
        <w:rPr>
          <w:rFonts w:ascii="Times New Roman" w:hAnsi="Times New Roman"/>
          <w:sz w:val="28"/>
          <w:szCs w:val="28"/>
        </w:rPr>
        <w:t>П</w:t>
      </w:r>
      <w:r w:rsidRPr="00132475">
        <w:rPr>
          <w:rFonts w:ascii="Times New Roman" w:hAnsi="Times New Roman"/>
          <w:sz w:val="28"/>
          <w:szCs w:val="28"/>
        </w:rPr>
        <w:t xml:space="preserve">роведение расчетов с бюджетом </w:t>
      </w:r>
      <w:r w:rsidRPr="00132475">
        <w:rPr>
          <w:rFonts w:ascii="Times New Roman" w:hAnsi="Times New Roman"/>
          <w:bCs/>
          <w:sz w:val="28"/>
          <w:szCs w:val="28"/>
        </w:rPr>
        <w:t>и внебюджетными фондами</w:t>
      </w:r>
      <w:r w:rsidRPr="00132475">
        <w:rPr>
          <w:rFonts w:ascii="Times New Roman" w:hAnsi="Times New Roman"/>
          <w:sz w:val="28"/>
          <w:szCs w:val="28"/>
        </w:rPr>
        <w:t xml:space="preserve"> </w:t>
      </w:r>
      <w:r>
        <w:rPr>
          <w:rFonts w:ascii="Times New Roman" w:hAnsi="Times New Roman"/>
          <w:sz w:val="28"/>
          <w:szCs w:val="28"/>
        </w:rPr>
        <w:t>я</w:t>
      </w:r>
      <w:r w:rsidRPr="00132475">
        <w:rPr>
          <w:rFonts w:ascii="Times New Roman" w:hAnsi="Times New Roman"/>
          <w:sz w:val="28"/>
        </w:rPr>
        <w:t xml:space="preserve">вляется </w:t>
      </w:r>
      <w:r w:rsidR="00F05E5C" w:rsidRPr="00132475">
        <w:rPr>
          <w:rFonts w:ascii="Times New Roman" w:hAnsi="Times New Roman"/>
          <w:sz w:val="28"/>
        </w:rPr>
        <w:t xml:space="preserve">важнейшей частью подготовки студентов специальности </w:t>
      </w:r>
      <w:r w:rsidRPr="00132475">
        <w:rPr>
          <w:rFonts w:ascii="Times New Roman" w:eastAsia="Calibri" w:hAnsi="Times New Roman"/>
          <w:bCs/>
          <w:sz w:val="28"/>
          <w:szCs w:val="28"/>
        </w:rPr>
        <w:t>38.02.01 Экономика и бухгалтерский учет (по отраслям)</w:t>
      </w:r>
      <w:r w:rsidR="00FD428F">
        <w:rPr>
          <w:rFonts w:ascii="Times New Roman" w:eastAsia="Calibri" w:hAnsi="Times New Roman"/>
          <w:bCs/>
          <w:sz w:val="28"/>
          <w:szCs w:val="28"/>
        </w:rPr>
        <w:t>.</w:t>
      </w:r>
    </w:p>
    <w:p w:rsidR="00F05E5C" w:rsidRPr="00E21B9B" w:rsidRDefault="00F05E5C" w:rsidP="00D1557E">
      <w:pPr>
        <w:pStyle w:val="Default"/>
        <w:spacing w:line="360" w:lineRule="auto"/>
        <w:ind w:right="-143" w:firstLine="709"/>
        <w:jc w:val="both"/>
        <w:rPr>
          <w:sz w:val="28"/>
        </w:rPr>
      </w:pPr>
      <w:r w:rsidRPr="00E21B9B">
        <w:rPr>
          <w:sz w:val="28"/>
        </w:rPr>
        <w:t xml:space="preserve">В результате прохождения учебной практики студенты имеют возможность: </w:t>
      </w:r>
    </w:p>
    <w:p w:rsidR="00F05E5C" w:rsidRPr="00E21B9B" w:rsidRDefault="00F05E5C" w:rsidP="00D1557E">
      <w:pPr>
        <w:pStyle w:val="Default"/>
        <w:spacing w:line="360" w:lineRule="auto"/>
        <w:ind w:right="-143"/>
        <w:jc w:val="both"/>
        <w:rPr>
          <w:sz w:val="28"/>
        </w:rPr>
      </w:pPr>
      <w:r w:rsidRPr="00E21B9B">
        <w:rPr>
          <w:sz w:val="28"/>
        </w:rPr>
        <w:t xml:space="preserve">закрепить знания, полученные в процессе обучения; </w:t>
      </w:r>
    </w:p>
    <w:p w:rsidR="00F05E5C" w:rsidRPr="00E21B9B" w:rsidRDefault="00F05E5C" w:rsidP="00D1557E">
      <w:pPr>
        <w:pStyle w:val="Default"/>
        <w:spacing w:line="360" w:lineRule="auto"/>
        <w:ind w:right="-143"/>
        <w:jc w:val="both"/>
        <w:rPr>
          <w:sz w:val="28"/>
        </w:rPr>
      </w:pPr>
      <w:r w:rsidRPr="00E21B9B">
        <w:rPr>
          <w:sz w:val="28"/>
        </w:rPr>
        <w:t xml:space="preserve">приобрести и закрепить профессиональные навыки в области </w:t>
      </w:r>
      <w:r w:rsidR="00132475">
        <w:rPr>
          <w:sz w:val="28"/>
        </w:rPr>
        <w:t>экономики</w:t>
      </w:r>
      <w:r w:rsidR="00816DE1">
        <w:rPr>
          <w:sz w:val="28"/>
        </w:rPr>
        <w:t xml:space="preserve"> и бухгалтерского учета (по отра</w:t>
      </w:r>
      <w:r w:rsidR="00132475">
        <w:rPr>
          <w:sz w:val="28"/>
        </w:rPr>
        <w:t>слям)</w:t>
      </w:r>
      <w:r w:rsidRPr="00E21B9B">
        <w:rPr>
          <w:sz w:val="28"/>
        </w:rPr>
        <w:t xml:space="preserve">; </w:t>
      </w:r>
    </w:p>
    <w:p w:rsidR="00F05E5C" w:rsidRPr="00E21B9B" w:rsidRDefault="00F05E5C" w:rsidP="00D1557E">
      <w:pPr>
        <w:pStyle w:val="Default"/>
        <w:spacing w:line="360" w:lineRule="auto"/>
        <w:ind w:right="-143"/>
        <w:jc w:val="both"/>
        <w:rPr>
          <w:sz w:val="28"/>
        </w:rPr>
      </w:pPr>
      <w:r w:rsidRPr="00E21B9B">
        <w:rPr>
          <w:sz w:val="28"/>
        </w:rPr>
        <w:t xml:space="preserve">сопоставить свои ожидания и реалии будущей профессиональной деятельности; </w:t>
      </w:r>
    </w:p>
    <w:p w:rsidR="00F05E5C" w:rsidRPr="00E21B9B" w:rsidRDefault="00F05E5C" w:rsidP="00D1557E">
      <w:pPr>
        <w:pStyle w:val="Default"/>
        <w:spacing w:line="360" w:lineRule="auto"/>
        <w:ind w:right="-143"/>
        <w:jc w:val="both"/>
        <w:rPr>
          <w:sz w:val="28"/>
        </w:rPr>
      </w:pPr>
      <w:r w:rsidRPr="00E21B9B">
        <w:rPr>
          <w:sz w:val="28"/>
        </w:rPr>
        <w:t xml:space="preserve">показать свои профессиональные качества, творческую энергию, а также личностные черты характера. </w:t>
      </w:r>
    </w:p>
    <w:p w:rsidR="00132475" w:rsidRPr="00D35BC8" w:rsidRDefault="00132475" w:rsidP="00D1557E">
      <w:pPr>
        <w:pStyle w:val="Default"/>
        <w:spacing w:line="360" w:lineRule="auto"/>
        <w:ind w:right="-92" w:firstLine="708"/>
        <w:jc w:val="both"/>
        <w:rPr>
          <w:b/>
          <w:bCs/>
          <w:sz w:val="28"/>
          <w:szCs w:val="28"/>
        </w:rPr>
      </w:pPr>
      <w:r>
        <w:rPr>
          <w:b/>
          <w:bCs/>
          <w:sz w:val="28"/>
          <w:szCs w:val="28"/>
        </w:rPr>
        <w:t xml:space="preserve">Учебная практика по профессиональному модулю </w:t>
      </w:r>
      <w:r w:rsidR="00D35BC8">
        <w:rPr>
          <w:b/>
          <w:bCs/>
          <w:sz w:val="28"/>
          <w:szCs w:val="28"/>
        </w:rPr>
        <w:t>ПМ.03. </w:t>
      </w:r>
      <w:r>
        <w:rPr>
          <w:b/>
          <w:bCs/>
          <w:sz w:val="28"/>
          <w:szCs w:val="28"/>
        </w:rPr>
        <w:t>Проведение расчетов с бюджетом и внебюджетными</w:t>
      </w:r>
      <w:r w:rsidR="00FD428F">
        <w:rPr>
          <w:b/>
          <w:bCs/>
          <w:sz w:val="28"/>
          <w:szCs w:val="28"/>
        </w:rPr>
        <w:t xml:space="preserve"> фондами</w:t>
      </w:r>
      <w:r>
        <w:rPr>
          <w:b/>
          <w:bCs/>
          <w:sz w:val="28"/>
          <w:szCs w:val="28"/>
        </w:rPr>
        <w:t xml:space="preserve"> </w:t>
      </w:r>
      <w:r>
        <w:rPr>
          <w:b/>
          <w:sz w:val="28"/>
          <w:szCs w:val="28"/>
        </w:rPr>
        <w:t>призвана:</w:t>
      </w:r>
    </w:p>
    <w:p w:rsidR="00132475" w:rsidRDefault="00132475" w:rsidP="00D1557E">
      <w:pPr>
        <w:pStyle w:val="Default"/>
        <w:spacing w:line="360" w:lineRule="auto"/>
        <w:ind w:right="-92"/>
        <w:jc w:val="both"/>
        <w:rPr>
          <w:sz w:val="28"/>
          <w:szCs w:val="28"/>
        </w:rPr>
      </w:pPr>
      <w:r>
        <w:rPr>
          <w:sz w:val="28"/>
          <w:szCs w:val="28"/>
        </w:rPr>
        <w:t xml:space="preserve">создать условия и всемерно содействовать студентам в их практической работе (деятельности) по приобретению учебных навыков, знаний и умений; </w:t>
      </w:r>
    </w:p>
    <w:p w:rsidR="00132475" w:rsidRDefault="00132475" w:rsidP="00D1557E">
      <w:pPr>
        <w:pStyle w:val="Default"/>
        <w:spacing w:line="360" w:lineRule="auto"/>
        <w:ind w:right="-92"/>
        <w:jc w:val="both"/>
        <w:rPr>
          <w:sz w:val="28"/>
          <w:szCs w:val="28"/>
        </w:rPr>
      </w:pPr>
      <w:r>
        <w:rPr>
          <w:sz w:val="28"/>
          <w:szCs w:val="28"/>
        </w:rPr>
        <w:t xml:space="preserve">способствовать аналитической работе студентов по сопоставлению приобретенных теоретических знаний с практической работой конкретной организации; </w:t>
      </w:r>
    </w:p>
    <w:p w:rsidR="00132475" w:rsidRDefault="00132475" w:rsidP="00D1557E">
      <w:pPr>
        <w:pStyle w:val="Default"/>
        <w:spacing w:line="360" w:lineRule="auto"/>
        <w:ind w:right="-92"/>
        <w:jc w:val="both"/>
        <w:rPr>
          <w:sz w:val="28"/>
          <w:szCs w:val="28"/>
        </w:rPr>
      </w:pPr>
      <w:r>
        <w:rPr>
          <w:sz w:val="28"/>
          <w:szCs w:val="28"/>
        </w:rPr>
        <w:t xml:space="preserve">способствовать формированию общего представления студентов о будущей профессиональной деятельности; </w:t>
      </w:r>
    </w:p>
    <w:p w:rsidR="00132475" w:rsidRDefault="00132475" w:rsidP="00D1557E">
      <w:pPr>
        <w:pStyle w:val="Default"/>
        <w:spacing w:line="360" w:lineRule="auto"/>
        <w:ind w:right="-92"/>
        <w:jc w:val="both"/>
        <w:rPr>
          <w:sz w:val="28"/>
          <w:szCs w:val="28"/>
        </w:rPr>
      </w:pPr>
      <w:r>
        <w:rPr>
          <w:sz w:val="28"/>
          <w:szCs w:val="28"/>
        </w:rPr>
        <w:t xml:space="preserve">содействовать развитию интереса студентов к профессии. </w:t>
      </w:r>
    </w:p>
    <w:p w:rsidR="00E16A6D" w:rsidRDefault="00E16A6D" w:rsidP="00D1557E">
      <w:pPr>
        <w:autoSpaceDE w:val="0"/>
        <w:autoSpaceDN w:val="0"/>
        <w:adjustRightInd w:val="0"/>
        <w:spacing w:after="0" w:line="360" w:lineRule="auto"/>
        <w:ind w:firstLine="709"/>
        <w:jc w:val="both"/>
        <w:rPr>
          <w:rFonts w:ascii="Times New Roman" w:eastAsia="TimesNewRomanPSMT" w:hAnsi="Times New Roman"/>
          <w:sz w:val="28"/>
          <w:szCs w:val="28"/>
        </w:rPr>
      </w:pPr>
      <w:r>
        <w:rPr>
          <w:rFonts w:ascii="Times New Roman" w:eastAsia="TimesNewRomanPSMT" w:hAnsi="Times New Roman"/>
          <w:sz w:val="28"/>
          <w:szCs w:val="28"/>
        </w:rPr>
        <w:t>Учебная</w:t>
      </w:r>
      <w:r w:rsidRPr="00333000">
        <w:rPr>
          <w:rFonts w:ascii="Times New Roman" w:eastAsia="TimesNewRomanPSMT" w:hAnsi="Times New Roman"/>
          <w:sz w:val="28"/>
          <w:szCs w:val="28"/>
        </w:rPr>
        <w:t xml:space="preserve"> практика направлена на формирование у студентов общих и профессиональных компетенций, приобретение практического опыта по каждому из видов профессиональной де</w:t>
      </w:r>
      <w:r>
        <w:rPr>
          <w:rFonts w:ascii="Times New Roman" w:eastAsia="TimesNewRomanPSMT" w:hAnsi="Times New Roman"/>
          <w:sz w:val="28"/>
          <w:szCs w:val="28"/>
        </w:rPr>
        <w:t xml:space="preserve">ятельности, предусмотренных ГОС СПО </w:t>
      </w:r>
      <w:r w:rsidRPr="00333000">
        <w:rPr>
          <w:rFonts w:ascii="Times New Roman" w:eastAsia="TimesNewRomanPSMT" w:hAnsi="Times New Roman"/>
          <w:sz w:val="28"/>
          <w:szCs w:val="28"/>
        </w:rPr>
        <w:t>ЛНР.</w:t>
      </w:r>
    </w:p>
    <w:p w:rsidR="004B1AA1" w:rsidRDefault="004B1AA1" w:rsidP="00D1557E">
      <w:pPr>
        <w:spacing w:after="0" w:line="360" w:lineRule="auto"/>
        <w:rPr>
          <w:rFonts w:ascii="Times New Roman" w:eastAsia="TimesNewRomanPSMT" w:hAnsi="Times New Roman"/>
          <w:sz w:val="28"/>
          <w:szCs w:val="28"/>
        </w:rPr>
      </w:pPr>
      <w:r>
        <w:rPr>
          <w:rFonts w:ascii="Times New Roman" w:eastAsia="TimesNewRomanPSMT" w:hAnsi="Times New Roman"/>
          <w:sz w:val="28"/>
          <w:szCs w:val="28"/>
        </w:rPr>
        <w:br w:type="page"/>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746"/>
      </w:tblGrid>
      <w:tr w:rsidR="00CC7148" w:rsidRPr="00CC7148" w:rsidTr="00510079">
        <w:trPr>
          <w:trHeight w:val="654"/>
          <w:jc w:val="center"/>
        </w:trPr>
        <w:tc>
          <w:tcPr>
            <w:tcW w:w="824" w:type="pct"/>
            <w:vAlign w:val="center"/>
          </w:tcPr>
          <w:p w:rsidR="00CC7148" w:rsidRPr="00D35BC8" w:rsidRDefault="00CC7148" w:rsidP="00D1557E">
            <w:pPr>
              <w:spacing w:after="0"/>
              <w:rPr>
                <w:rFonts w:ascii="Times New Roman" w:hAnsi="Times New Roman"/>
                <w:b/>
                <w:sz w:val="24"/>
                <w:szCs w:val="24"/>
              </w:rPr>
            </w:pPr>
            <w:r w:rsidRPr="00D35BC8">
              <w:rPr>
                <w:rFonts w:ascii="Times New Roman" w:hAnsi="Times New Roman"/>
                <w:b/>
                <w:sz w:val="24"/>
                <w:szCs w:val="24"/>
              </w:rPr>
              <w:lastRenderedPageBreak/>
              <w:t xml:space="preserve">Код </w:t>
            </w:r>
          </w:p>
          <w:p w:rsidR="00CC7148" w:rsidRPr="00D35BC8" w:rsidRDefault="00CC7148" w:rsidP="00D1557E">
            <w:pPr>
              <w:spacing w:after="0"/>
              <w:rPr>
                <w:rFonts w:ascii="Times New Roman" w:hAnsi="Times New Roman"/>
                <w:sz w:val="24"/>
                <w:szCs w:val="24"/>
              </w:rPr>
            </w:pPr>
            <w:r w:rsidRPr="00D35BC8">
              <w:rPr>
                <w:rFonts w:ascii="Times New Roman" w:hAnsi="Times New Roman"/>
                <w:sz w:val="24"/>
                <w:szCs w:val="24"/>
              </w:rPr>
              <w:t>Согласно (ГОС СПО ЛНР)</w:t>
            </w:r>
          </w:p>
        </w:tc>
        <w:tc>
          <w:tcPr>
            <w:tcW w:w="4176" w:type="pct"/>
            <w:vAlign w:val="center"/>
          </w:tcPr>
          <w:p w:rsidR="00CC7148" w:rsidRPr="00D35BC8" w:rsidRDefault="00CC7148" w:rsidP="00D1557E">
            <w:pPr>
              <w:spacing w:after="0"/>
              <w:rPr>
                <w:rFonts w:ascii="Times New Roman" w:hAnsi="Times New Roman"/>
                <w:b/>
                <w:sz w:val="24"/>
                <w:szCs w:val="24"/>
              </w:rPr>
            </w:pPr>
            <w:r w:rsidRPr="00D35BC8">
              <w:rPr>
                <w:rFonts w:ascii="Times New Roman" w:hAnsi="Times New Roman"/>
                <w:b/>
                <w:sz w:val="24"/>
                <w:szCs w:val="24"/>
              </w:rPr>
              <w:t>Наименование результата обучения</w:t>
            </w:r>
          </w:p>
        </w:tc>
      </w:tr>
      <w:tr w:rsidR="00CC7148" w:rsidRPr="00CC7148" w:rsidTr="00510079">
        <w:trPr>
          <w:trHeight w:val="314"/>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Fonts w:ascii="Times New Roman" w:hAnsi="Times New Roman"/>
                <w:sz w:val="24"/>
                <w:szCs w:val="24"/>
              </w:rPr>
              <w:t>ПК 3.1.</w:t>
            </w:r>
          </w:p>
        </w:tc>
        <w:tc>
          <w:tcPr>
            <w:tcW w:w="4176" w:type="pct"/>
            <w:shd w:val="clear" w:color="auto" w:fill="auto"/>
          </w:tcPr>
          <w:p w:rsidR="00CC7148" w:rsidRPr="00D35BC8" w:rsidRDefault="00CC7148" w:rsidP="00D1557E">
            <w:pPr>
              <w:widowControl w:val="0"/>
              <w:autoSpaceDE w:val="0"/>
              <w:autoSpaceDN w:val="0"/>
              <w:adjustRightInd w:val="0"/>
              <w:spacing w:after="0"/>
              <w:rPr>
                <w:rStyle w:val="FontStyle41"/>
                <w:sz w:val="24"/>
                <w:szCs w:val="24"/>
              </w:rPr>
            </w:pPr>
            <w:r w:rsidRPr="00D35BC8">
              <w:rPr>
                <w:rFonts w:ascii="Times New Roman" w:hAnsi="Times New Roman"/>
                <w:color w:val="000000"/>
                <w:sz w:val="24"/>
                <w:szCs w:val="24"/>
              </w:rPr>
              <w:t>Формировать бухгалтерские проводки по начислению и перечислению налогов и сборов в бюджеты различных уровней</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Fonts w:ascii="Times New Roman" w:hAnsi="Times New Roman"/>
                <w:sz w:val="24"/>
                <w:szCs w:val="24"/>
              </w:rPr>
              <w:t>ПК 3.2.</w:t>
            </w:r>
          </w:p>
        </w:tc>
        <w:tc>
          <w:tcPr>
            <w:tcW w:w="4176" w:type="pct"/>
            <w:shd w:val="clear" w:color="auto" w:fill="auto"/>
          </w:tcPr>
          <w:p w:rsidR="00CC7148" w:rsidRPr="00D35BC8" w:rsidRDefault="00CC7148" w:rsidP="00D1557E">
            <w:pPr>
              <w:spacing w:after="0"/>
              <w:ind w:left="-24"/>
              <w:rPr>
                <w:rStyle w:val="FontStyle41"/>
                <w:sz w:val="24"/>
                <w:szCs w:val="24"/>
              </w:rPr>
            </w:pPr>
            <w:r w:rsidRPr="00D35BC8">
              <w:rPr>
                <w:rFonts w:ascii="Times New Roman" w:hAnsi="Times New Roman"/>
                <w:color w:val="000000"/>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Fonts w:ascii="Times New Roman" w:hAnsi="Times New Roman"/>
                <w:sz w:val="24"/>
                <w:szCs w:val="24"/>
              </w:rPr>
              <w:t>ПК 3.3.</w:t>
            </w:r>
          </w:p>
        </w:tc>
        <w:tc>
          <w:tcPr>
            <w:tcW w:w="4176" w:type="pct"/>
            <w:shd w:val="clear" w:color="auto" w:fill="auto"/>
          </w:tcPr>
          <w:p w:rsidR="00CC7148" w:rsidRPr="00D35BC8" w:rsidRDefault="00CC7148" w:rsidP="00D1557E">
            <w:pPr>
              <w:widowControl w:val="0"/>
              <w:autoSpaceDE w:val="0"/>
              <w:autoSpaceDN w:val="0"/>
              <w:adjustRightInd w:val="0"/>
              <w:spacing w:after="0"/>
              <w:rPr>
                <w:rStyle w:val="FontStyle41"/>
                <w:sz w:val="24"/>
                <w:szCs w:val="24"/>
              </w:rPr>
            </w:pPr>
            <w:r w:rsidRPr="00D35BC8">
              <w:rPr>
                <w:rFonts w:ascii="Times New Roman" w:hAnsi="Times New Roman"/>
                <w:color w:val="000000"/>
                <w:sz w:val="24"/>
                <w:szCs w:val="24"/>
              </w:rPr>
              <w:t>Формировать бухгалтерские проводки по начислению и перечислению страховых взносов во внебюджетные фонды</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Fonts w:ascii="Times New Roman" w:hAnsi="Times New Roman"/>
                <w:sz w:val="24"/>
                <w:szCs w:val="24"/>
              </w:rPr>
            </w:pPr>
            <w:r w:rsidRPr="00D35BC8">
              <w:rPr>
                <w:rFonts w:ascii="Times New Roman" w:hAnsi="Times New Roman"/>
                <w:sz w:val="24"/>
                <w:szCs w:val="24"/>
              </w:rPr>
              <w:t>ПК 3.4.</w:t>
            </w:r>
          </w:p>
        </w:tc>
        <w:tc>
          <w:tcPr>
            <w:tcW w:w="4176" w:type="pct"/>
            <w:shd w:val="clear" w:color="auto" w:fill="auto"/>
          </w:tcPr>
          <w:p w:rsidR="00CC7148" w:rsidRPr="00D35BC8" w:rsidRDefault="00CC7148" w:rsidP="00D1557E">
            <w:pPr>
              <w:spacing w:after="0"/>
              <w:ind w:left="-24" w:right="1820"/>
              <w:rPr>
                <w:rFonts w:ascii="Times New Roman" w:hAnsi="Times New Roman"/>
                <w:sz w:val="24"/>
                <w:szCs w:val="24"/>
              </w:rPr>
            </w:pPr>
            <w:r w:rsidRPr="00D35BC8">
              <w:rPr>
                <w:rFonts w:ascii="Times New Roman" w:hAnsi="Times New Roman"/>
                <w:color w:val="000000"/>
                <w:sz w:val="24"/>
                <w:szCs w:val="24"/>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1.</w:t>
            </w:r>
          </w:p>
        </w:tc>
        <w:tc>
          <w:tcPr>
            <w:tcW w:w="4176" w:type="pct"/>
            <w:shd w:val="clear" w:color="auto" w:fill="auto"/>
          </w:tcPr>
          <w:p w:rsidR="00CC7148" w:rsidRPr="00D35BC8" w:rsidRDefault="00CC7148" w:rsidP="00D1557E">
            <w:pPr>
              <w:pStyle w:val="a4"/>
              <w:spacing w:line="276" w:lineRule="auto"/>
              <w:ind w:firstLine="0"/>
              <w:rPr>
                <w:rStyle w:val="FontStyle41"/>
                <w:color w:val="FF0000"/>
                <w:sz w:val="24"/>
                <w:szCs w:val="24"/>
              </w:rPr>
            </w:pPr>
            <w:r w:rsidRPr="00D35BC8">
              <w:rPr>
                <w:rFonts w:ascii="Times New Roman" w:hAnsi="Times New Roman"/>
                <w:color w:val="000000"/>
                <w:sz w:val="24"/>
                <w:szCs w:val="24"/>
              </w:rPr>
              <w:t>Понимать сущность и социальную значимость своей будущей профессии, проявлять к ней устойчивый интерес</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2.</w:t>
            </w:r>
          </w:p>
        </w:tc>
        <w:tc>
          <w:tcPr>
            <w:tcW w:w="4176" w:type="pct"/>
            <w:shd w:val="clear" w:color="auto" w:fill="auto"/>
          </w:tcPr>
          <w:p w:rsidR="00CC7148" w:rsidRPr="00D35BC8" w:rsidRDefault="00CC7148" w:rsidP="00D1557E">
            <w:pPr>
              <w:pStyle w:val="Style9"/>
              <w:widowControl/>
              <w:spacing w:line="276" w:lineRule="auto"/>
              <w:ind w:firstLine="0"/>
              <w:rPr>
                <w:rStyle w:val="FontStyle41"/>
                <w:sz w:val="24"/>
              </w:rPr>
            </w:pPr>
            <w:r w:rsidRPr="00D35BC8">
              <w:rPr>
                <w:color w:val="00000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3.</w:t>
            </w:r>
          </w:p>
        </w:tc>
        <w:tc>
          <w:tcPr>
            <w:tcW w:w="4176" w:type="pct"/>
            <w:shd w:val="clear" w:color="auto" w:fill="auto"/>
          </w:tcPr>
          <w:p w:rsidR="00CC7148" w:rsidRPr="00D35BC8" w:rsidRDefault="00CC7148" w:rsidP="00D1557E">
            <w:pPr>
              <w:pStyle w:val="Style9"/>
              <w:widowControl/>
              <w:spacing w:line="276" w:lineRule="auto"/>
              <w:ind w:firstLine="0"/>
              <w:rPr>
                <w:rStyle w:val="FontStyle41"/>
                <w:sz w:val="24"/>
              </w:rPr>
            </w:pPr>
            <w:r w:rsidRPr="00D35BC8">
              <w:rPr>
                <w:color w:val="000000"/>
              </w:rPr>
              <w:t>Решать проблемы, оценивать риски и принимать решения в нестандартных ситуациях</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4.</w:t>
            </w:r>
          </w:p>
        </w:tc>
        <w:tc>
          <w:tcPr>
            <w:tcW w:w="4176" w:type="pct"/>
            <w:shd w:val="clear" w:color="auto" w:fill="auto"/>
          </w:tcPr>
          <w:p w:rsidR="00CC7148" w:rsidRPr="00D35BC8" w:rsidRDefault="00CC7148" w:rsidP="00D1557E">
            <w:pPr>
              <w:autoSpaceDE w:val="0"/>
              <w:autoSpaceDN w:val="0"/>
              <w:adjustRightInd w:val="0"/>
              <w:spacing w:after="0"/>
              <w:rPr>
                <w:rStyle w:val="FontStyle41"/>
                <w:sz w:val="24"/>
                <w:szCs w:val="24"/>
              </w:rPr>
            </w:pPr>
            <w:r w:rsidRPr="00D35BC8">
              <w:rPr>
                <w:rFonts w:ascii="Times New Roman" w:hAnsi="Times New Roman"/>
                <w:color w:val="000000"/>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5.</w:t>
            </w:r>
          </w:p>
        </w:tc>
        <w:tc>
          <w:tcPr>
            <w:tcW w:w="4176" w:type="pct"/>
            <w:shd w:val="clear" w:color="auto" w:fill="auto"/>
          </w:tcPr>
          <w:p w:rsidR="00CC7148" w:rsidRPr="00D35BC8" w:rsidRDefault="00CC7148" w:rsidP="00D1557E">
            <w:pPr>
              <w:autoSpaceDE w:val="0"/>
              <w:autoSpaceDN w:val="0"/>
              <w:adjustRightInd w:val="0"/>
              <w:spacing w:after="0"/>
              <w:rPr>
                <w:rStyle w:val="a5"/>
                <w:rFonts w:ascii="Times New Roman" w:hAnsi="Times New Roman"/>
                <w:sz w:val="24"/>
                <w:szCs w:val="24"/>
              </w:rPr>
            </w:pPr>
            <w:r w:rsidRPr="00D35BC8">
              <w:rPr>
                <w:rFonts w:ascii="Times New Roman" w:hAnsi="Times New Roman"/>
                <w:color w:val="000000"/>
                <w:sz w:val="24"/>
                <w:szCs w:val="24"/>
              </w:rPr>
              <w:t>Использовать информационно-коммуникационные технологии для совершенствования профессиональной деятельности</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6.</w:t>
            </w:r>
          </w:p>
        </w:tc>
        <w:tc>
          <w:tcPr>
            <w:tcW w:w="4176" w:type="pct"/>
            <w:shd w:val="clear" w:color="auto" w:fill="auto"/>
          </w:tcPr>
          <w:p w:rsidR="00CC7148" w:rsidRPr="00D35BC8" w:rsidRDefault="00CC7148" w:rsidP="00D1557E">
            <w:pPr>
              <w:autoSpaceDE w:val="0"/>
              <w:autoSpaceDN w:val="0"/>
              <w:adjustRightInd w:val="0"/>
              <w:spacing w:after="0"/>
              <w:rPr>
                <w:rStyle w:val="a5"/>
                <w:rFonts w:ascii="Times New Roman" w:hAnsi="Times New Roman"/>
                <w:sz w:val="24"/>
                <w:szCs w:val="24"/>
              </w:rPr>
            </w:pPr>
            <w:r w:rsidRPr="00D35BC8">
              <w:rPr>
                <w:rFonts w:ascii="Times New Roman" w:hAnsi="Times New Roman"/>
                <w:color w:val="000000"/>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7.</w:t>
            </w:r>
          </w:p>
        </w:tc>
        <w:tc>
          <w:tcPr>
            <w:tcW w:w="4176" w:type="pct"/>
            <w:shd w:val="clear" w:color="auto" w:fill="auto"/>
          </w:tcPr>
          <w:p w:rsidR="00CC7148" w:rsidRPr="00D35BC8" w:rsidRDefault="00CC7148" w:rsidP="00D1557E">
            <w:pPr>
              <w:pStyle w:val="Style9"/>
              <w:widowControl/>
              <w:spacing w:line="276" w:lineRule="auto"/>
              <w:ind w:firstLine="0"/>
              <w:rPr>
                <w:rStyle w:val="a5"/>
              </w:rPr>
            </w:pPr>
            <w:r w:rsidRPr="00D35BC8">
              <w:rPr>
                <w:color w:val="000000"/>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8.</w:t>
            </w:r>
          </w:p>
        </w:tc>
        <w:tc>
          <w:tcPr>
            <w:tcW w:w="4176" w:type="pct"/>
            <w:shd w:val="clear" w:color="auto" w:fill="auto"/>
          </w:tcPr>
          <w:p w:rsidR="00CC7148" w:rsidRPr="00D35BC8" w:rsidRDefault="00CC7148" w:rsidP="00D1557E">
            <w:pPr>
              <w:autoSpaceDE w:val="0"/>
              <w:autoSpaceDN w:val="0"/>
              <w:adjustRightInd w:val="0"/>
              <w:spacing w:after="0"/>
              <w:rPr>
                <w:rStyle w:val="a5"/>
                <w:rFonts w:ascii="Times New Roman" w:hAnsi="Times New Roman"/>
                <w:sz w:val="24"/>
                <w:szCs w:val="24"/>
              </w:rPr>
            </w:pPr>
            <w:r w:rsidRPr="00D35BC8">
              <w:rPr>
                <w:rFonts w:ascii="Times New Roman" w:hAnsi="Times New Roman"/>
                <w:color w:val="000000"/>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C7148" w:rsidRPr="00CC7148" w:rsidTr="00510079">
        <w:trPr>
          <w:trHeight w:val="327"/>
          <w:jc w:val="center"/>
        </w:trPr>
        <w:tc>
          <w:tcPr>
            <w:tcW w:w="824" w:type="pct"/>
            <w:shd w:val="clear" w:color="auto" w:fill="auto"/>
          </w:tcPr>
          <w:p w:rsidR="00CC7148" w:rsidRPr="00D35BC8" w:rsidRDefault="00CC7148" w:rsidP="00D1557E">
            <w:pPr>
              <w:widowControl w:val="0"/>
              <w:suppressAutoHyphens/>
              <w:spacing w:after="0"/>
              <w:jc w:val="center"/>
              <w:rPr>
                <w:rStyle w:val="FontStyle41"/>
                <w:sz w:val="24"/>
                <w:szCs w:val="24"/>
              </w:rPr>
            </w:pPr>
            <w:r w:rsidRPr="00D35BC8">
              <w:rPr>
                <w:rStyle w:val="FontStyle41"/>
                <w:sz w:val="24"/>
                <w:szCs w:val="24"/>
              </w:rPr>
              <w:t>ОК 9.</w:t>
            </w:r>
          </w:p>
        </w:tc>
        <w:tc>
          <w:tcPr>
            <w:tcW w:w="4176" w:type="pct"/>
            <w:shd w:val="clear" w:color="auto" w:fill="auto"/>
          </w:tcPr>
          <w:p w:rsidR="00CC7148" w:rsidRPr="00D35BC8" w:rsidRDefault="00CC7148" w:rsidP="00D1557E">
            <w:pPr>
              <w:pStyle w:val="Style9"/>
              <w:widowControl/>
              <w:spacing w:line="276" w:lineRule="auto"/>
              <w:ind w:firstLine="0"/>
              <w:rPr>
                <w:rStyle w:val="a5"/>
              </w:rPr>
            </w:pPr>
            <w:r w:rsidRPr="00D35BC8">
              <w:rPr>
                <w:color w:val="000000"/>
              </w:rPr>
              <w:t>Быть готовым к смене технологий в профессиональной деятельности</w:t>
            </w:r>
          </w:p>
        </w:tc>
      </w:tr>
    </w:tbl>
    <w:p w:rsidR="00CC7148" w:rsidRPr="00CC7148" w:rsidRDefault="00CC7148" w:rsidP="00D1557E">
      <w:pPr>
        <w:autoSpaceDE w:val="0"/>
        <w:autoSpaceDN w:val="0"/>
        <w:adjustRightInd w:val="0"/>
        <w:spacing w:after="0" w:line="360" w:lineRule="auto"/>
        <w:ind w:firstLine="709"/>
        <w:jc w:val="both"/>
        <w:rPr>
          <w:rFonts w:ascii="Times New Roman" w:eastAsia="TimesNewRomanPSMT" w:hAnsi="Times New Roman"/>
          <w:sz w:val="28"/>
          <w:szCs w:val="28"/>
        </w:rPr>
      </w:pPr>
    </w:p>
    <w:p w:rsidR="00397DDD" w:rsidRPr="00397DDD" w:rsidRDefault="00B36A56" w:rsidP="00D1557E">
      <w:pPr>
        <w:tabs>
          <w:tab w:val="left" w:pos="0"/>
        </w:tabs>
        <w:spacing w:after="0" w:line="360" w:lineRule="auto"/>
        <w:ind w:firstLine="709"/>
        <w:contextualSpacing/>
        <w:jc w:val="both"/>
        <w:rPr>
          <w:rFonts w:ascii="Times New Roman" w:hAnsi="Times New Roman"/>
          <w:sz w:val="28"/>
          <w:szCs w:val="28"/>
        </w:rPr>
      </w:pPr>
      <w:r w:rsidRPr="00333000">
        <w:rPr>
          <w:rFonts w:ascii="Times New Roman" w:hAnsi="Times New Roman"/>
          <w:sz w:val="28"/>
          <w:szCs w:val="28"/>
        </w:rPr>
        <w:t>В результате освоения производственной практики студент должен</w:t>
      </w:r>
      <w:r w:rsidR="00397DDD">
        <w:rPr>
          <w:rFonts w:ascii="Times New Roman" w:hAnsi="Times New Roman"/>
          <w:sz w:val="28"/>
          <w:szCs w:val="28"/>
        </w:rPr>
        <w:t xml:space="preserve">: </w:t>
      </w:r>
      <w:r w:rsidR="00397DDD">
        <w:rPr>
          <w:rFonts w:ascii="Times New Roman" w:eastAsia="TimesNewRomanPSMT" w:hAnsi="Times New Roman"/>
          <w:color w:val="000000"/>
          <w:sz w:val="28"/>
          <w:szCs w:val="28"/>
        </w:rPr>
        <w:t>иметь практический опыт</w:t>
      </w:r>
      <w:r w:rsidR="00397DDD" w:rsidRPr="00397DDD">
        <w:rPr>
          <w:rFonts w:ascii="Times New Roman" w:eastAsia="TimesNewRomanPSMT" w:hAnsi="Times New Roman"/>
          <w:color w:val="000000"/>
          <w:sz w:val="28"/>
          <w:szCs w:val="28"/>
        </w:rPr>
        <w:t xml:space="preserve"> проведения расчетов с</w:t>
      </w:r>
      <w:r w:rsidR="00397DDD">
        <w:rPr>
          <w:rFonts w:ascii="Times New Roman" w:eastAsia="TimesNewRomanPSMT" w:hAnsi="Times New Roman"/>
          <w:color w:val="000000"/>
          <w:sz w:val="28"/>
          <w:szCs w:val="28"/>
        </w:rPr>
        <w:t xml:space="preserve"> </w:t>
      </w:r>
      <w:r w:rsidR="00397DDD" w:rsidRPr="00397DDD">
        <w:rPr>
          <w:rFonts w:ascii="Times New Roman" w:eastAsia="TimesNewRomanPSMT" w:hAnsi="Times New Roman"/>
          <w:color w:val="000000"/>
          <w:sz w:val="28"/>
          <w:szCs w:val="28"/>
        </w:rPr>
        <w:t>бюджетом и внебюджетными</w:t>
      </w:r>
      <w:r w:rsidR="00397DDD">
        <w:rPr>
          <w:rFonts w:ascii="Times New Roman" w:eastAsia="TimesNewRomanPSMT" w:hAnsi="Times New Roman"/>
          <w:color w:val="000000"/>
          <w:sz w:val="28"/>
          <w:szCs w:val="28"/>
        </w:rPr>
        <w:t xml:space="preserve"> фондами;</w:t>
      </w:r>
    </w:p>
    <w:p w:rsidR="00B36A56" w:rsidRPr="00B36A56" w:rsidRDefault="00B36A56" w:rsidP="00D1557E">
      <w:pPr>
        <w:spacing w:after="0" w:line="360" w:lineRule="auto"/>
        <w:ind w:right="-1"/>
        <w:rPr>
          <w:rFonts w:ascii="Times New Roman" w:hAnsi="Times New Roman"/>
          <w:b/>
          <w:sz w:val="28"/>
          <w:szCs w:val="28"/>
        </w:rPr>
      </w:pPr>
      <w:r w:rsidRPr="00B36A56">
        <w:rPr>
          <w:rFonts w:ascii="Times New Roman" w:hAnsi="Times New Roman"/>
          <w:b/>
          <w:sz w:val="28"/>
          <w:szCs w:val="28"/>
        </w:rPr>
        <w:t xml:space="preserve">Уметь: </w:t>
      </w:r>
    </w:p>
    <w:p w:rsidR="00B36A56" w:rsidRPr="00B36A56" w:rsidRDefault="00B36A56" w:rsidP="00D1557E">
      <w:pPr>
        <w:pStyle w:val="a3"/>
        <w:numPr>
          <w:ilvl w:val="0"/>
          <w:numId w:val="5"/>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определять виды и порядок налогообложения;</w:t>
      </w:r>
    </w:p>
    <w:p w:rsidR="00B36A56" w:rsidRPr="00B36A56" w:rsidRDefault="00B36A56" w:rsidP="00D1557E">
      <w:pPr>
        <w:pStyle w:val="a3"/>
        <w:numPr>
          <w:ilvl w:val="0"/>
          <w:numId w:val="5"/>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lastRenderedPageBreak/>
        <w:t>ориентироваться в системе налогов Луганской Народной Республики;</w:t>
      </w:r>
    </w:p>
    <w:p w:rsidR="00B36A56" w:rsidRPr="00B36A56" w:rsidRDefault="00B36A56" w:rsidP="00D1557E">
      <w:pPr>
        <w:pStyle w:val="a3"/>
        <w:numPr>
          <w:ilvl w:val="0"/>
          <w:numId w:val="6"/>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выделять элементы налогообложения;</w:t>
      </w:r>
    </w:p>
    <w:p w:rsidR="00B36A56" w:rsidRPr="00B36A56" w:rsidRDefault="00B36A56" w:rsidP="00D1557E">
      <w:pPr>
        <w:pStyle w:val="a3"/>
        <w:numPr>
          <w:ilvl w:val="0"/>
          <w:numId w:val="6"/>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определять источники уплаты налогов, сборов, пошлин;</w:t>
      </w:r>
    </w:p>
    <w:p w:rsidR="00B36A56" w:rsidRPr="00B36A56" w:rsidRDefault="00B36A56" w:rsidP="00D1557E">
      <w:pPr>
        <w:pStyle w:val="a3"/>
        <w:numPr>
          <w:ilvl w:val="0"/>
          <w:numId w:val="7"/>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оформлять бухгалтерскими проводками начисления и перечисления сумм налогов и сборов;</w:t>
      </w:r>
    </w:p>
    <w:p w:rsidR="00B36A56" w:rsidRPr="00B36A56" w:rsidRDefault="00B36A56" w:rsidP="00D1557E">
      <w:pPr>
        <w:pStyle w:val="a3"/>
        <w:numPr>
          <w:ilvl w:val="0"/>
          <w:numId w:val="7"/>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 xml:space="preserve">организовывать аналитический учет налогов </w:t>
      </w:r>
      <w:r w:rsidRPr="00B36A56">
        <w:rPr>
          <w:rFonts w:ascii="Times New Roman" w:eastAsia="TimesNewRomanPSMT" w:hAnsi="Times New Roman"/>
          <w:sz w:val="28"/>
          <w:szCs w:val="28"/>
        </w:rPr>
        <w:t xml:space="preserve">по счету 64 </w:t>
      </w:r>
      <w:r w:rsidR="00D23AD4" w:rsidRPr="00483E73">
        <w:rPr>
          <w:rFonts w:ascii="Times New Roman" w:hAnsi="Times New Roman"/>
          <w:color w:val="000000"/>
          <w:sz w:val="28"/>
          <w:szCs w:val="28"/>
        </w:rPr>
        <w:t>"</w:t>
      </w:r>
      <w:r w:rsidRPr="00B36A56">
        <w:rPr>
          <w:rFonts w:ascii="Times New Roman" w:eastAsia="TimesNewRomanPSMT" w:hAnsi="Times New Roman"/>
          <w:sz w:val="28"/>
          <w:szCs w:val="28"/>
        </w:rPr>
        <w:t>Расчеты по налогам и сборам</w:t>
      </w:r>
      <w:r w:rsidR="00D23AD4" w:rsidRPr="00483E73">
        <w:rPr>
          <w:rFonts w:ascii="Times New Roman" w:hAnsi="Times New Roman"/>
          <w:color w:val="000000"/>
          <w:sz w:val="28"/>
          <w:szCs w:val="28"/>
        </w:rPr>
        <w:t>"</w:t>
      </w:r>
      <w:r w:rsidRPr="00B36A56">
        <w:rPr>
          <w:rFonts w:ascii="Times New Roman" w:eastAsia="TimesNewRomanPSMT" w:hAnsi="Times New Roman"/>
          <w:sz w:val="28"/>
          <w:szCs w:val="28"/>
        </w:rPr>
        <w:t>;</w:t>
      </w:r>
    </w:p>
    <w:p w:rsidR="00B36A56" w:rsidRPr="00B36A56" w:rsidRDefault="00B36A56" w:rsidP="00D1557E">
      <w:pPr>
        <w:pStyle w:val="a3"/>
        <w:numPr>
          <w:ilvl w:val="0"/>
          <w:numId w:val="8"/>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заполнять платежные поручения по перечислению налогов и сборов;</w:t>
      </w:r>
    </w:p>
    <w:p w:rsidR="00B36A56" w:rsidRPr="00B36A56" w:rsidRDefault="00B36A56" w:rsidP="00D1557E">
      <w:pPr>
        <w:pStyle w:val="a3"/>
        <w:numPr>
          <w:ilvl w:val="0"/>
          <w:numId w:val="8"/>
        </w:numPr>
        <w:spacing w:after="0" w:line="360" w:lineRule="auto"/>
        <w:ind w:left="0" w:right="-1" w:firstLine="0"/>
        <w:jc w:val="both"/>
        <w:rPr>
          <w:rFonts w:ascii="Times New Roman" w:hAnsi="Times New Roman"/>
          <w:sz w:val="28"/>
          <w:szCs w:val="28"/>
        </w:rPr>
      </w:pPr>
      <w:r w:rsidRPr="00B36A56">
        <w:rPr>
          <w:rFonts w:ascii="Times New Roman" w:hAnsi="Times New Roman"/>
          <w:sz w:val="28"/>
          <w:szCs w:val="28"/>
        </w:rPr>
        <w:t>выбирать для платежных поручений по видам налогов соответствующие реквизиты;</w:t>
      </w:r>
    </w:p>
    <w:p w:rsidR="00B36A56" w:rsidRPr="00B36A56" w:rsidRDefault="00B36A56" w:rsidP="00D1557E">
      <w:pPr>
        <w:pStyle w:val="a3"/>
        <w:numPr>
          <w:ilvl w:val="0"/>
          <w:numId w:val="8"/>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выбирать коды бюджетной классификации для определенных налогов, штрафов и пени; </w:t>
      </w:r>
    </w:p>
    <w:p w:rsidR="00B36A56" w:rsidRPr="00B36A56" w:rsidRDefault="00B36A56" w:rsidP="00D1557E">
      <w:pPr>
        <w:pStyle w:val="a3"/>
        <w:numPr>
          <w:ilvl w:val="0"/>
          <w:numId w:val="9"/>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пользоваться образцом заполнения платежных поручений по перечислению налогов, сборов и пошлин; </w:t>
      </w:r>
    </w:p>
    <w:p w:rsidR="00B36A56" w:rsidRPr="00B36A56" w:rsidRDefault="00B36A56" w:rsidP="00D1557E">
      <w:pPr>
        <w:pStyle w:val="a3"/>
        <w:numPr>
          <w:ilvl w:val="0"/>
          <w:numId w:val="10"/>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проводить учет расчетов по социальному страхованию и обеспечению; </w:t>
      </w:r>
    </w:p>
    <w:p w:rsidR="00B36A56" w:rsidRPr="00B36A56" w:rsidRDefault="00B36A56" w:rsidP="00D1557E">
      <w:pPr>
        <w:pStyle w:val="a3"/>
        <w:numPr>
          <w:ilvl w:val="0"/>
          <w:numId w:val="10"/>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определять объекты</w:t>
      </w:r>
      <w:r w:rsidRPr="00B36A56">
        <w:rPr>
          <w:rFonts w:ascii="Times New Roman" w:hAnsi="Times New Roman"/>
          <w:sz w:val="28"/>
          <w:szCs w:val="28"/>
        </w:rPr>
        <w:t xml:space="preserve"> </w:t>
      </w:r>
      <w:r w:rsidRPr="00B36A56">
        <w:rPr>
          <w:rFonts w:ascii="Times New Roman" w:eastAsia="TimesNewRomanPSMT" w:hAnsi="Times New Roman"/>
          <w:sz w:val="28"/>
          <w:szCs w:val="28"/>
        </w:rPr>
        <w:t xml:space="preserve">налогообложения для исчисления ЕСВ; </w:t>
      </w:r>
    </w:p>
    <w:p w:rsidR="00B36A56" w:rsidRPr="00B36A56" w:rsidRDefault="00B36A56" w:rsidP="00D1557E">
      <w:pPr>
        <w:pStyle w:val="a3"/>
        <w:numPr>
          <w:ilvl w:val="0"/>
          <w:numId w:val="11"/>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применять порядок и соблюдать сроки исчисления ЕСВ; </w:t>
      </w:r>
    </w:p>
    <w:p w:rsidR="00B36A56" w:rsidRPr="00B36A56" w:rsidRDefault="00B36A56" w:rsidP="00D1557E">
      <w:pPr>
        <w:pStyle w:val="a3"/>
        <w:numPr>
          <w:ilvl w:val="0"/>
          <w:numId w:val="11"/>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оформлять бухгалтерскими проводками начисление и перечисление сумм ЕСВ на общеобязательное пенсионное страхование, на общеобязательное государственное страхование на случай безработицы, на общеобязательное государственное социальное страхование в связи с временной утратой трудоспособности и в связи с материнством, на общеобязательное государственное страхование от несчастных случаев на производстве и профессиональных заболеваний;</w:t>
      </w:r>
    </w:p>
    <w:p w:rsidR="00B36A56" w:rsidRPr="00B36A56" w:rsidRDefault="00B36A56" w:rsidP="00D1557E">
      <w:pPr>
        <w:pStyle w:val="a3"/>
        <w:numPr>
          <w:ilvl w:val="0"/>
          <w:numId w:val="12"/>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осуществлять аналитический учёт по счёту 65 </w:t>
      </w:r>
      <w:r w:rsidR="00D23AD4" w:rsidRPr="00483E73">
        <w:rPr>
          <w:rFonts w:ascii="Times New Roman" w:hAnsi="Times New Roman"/>
          <w:color w:val="000000"/>
          <w:sz w:val="28"/>
          <w:szCs w:val="28"/>
        </w:rPr>
        <w:t>"</w:t>
      </w:r>
      <w:r w:rsidRPr="00B36A56">
        <w:rPr>
          <w:rFonts w:ascii="Times New Roman" w:eastAsia="TimesNewRomanPSMT" w:hAnsi="Times New Roman"/>
          <w:sz w:val="28"/>
          <w:szCs w:val="28"/>
        </w:rPr>
        <w:t>Расчёты по страхованию</w:t>
      </w:r>
      <w:r w:rsidR="00D23AD4" w:rsidRPr="00483E73">
        <w:rPr>
          <w:rFonts w:ascii="Times New Roman" w:hAnsi="Times New Roman"/>
          <w:color w:val="000000"/>
          <w:sz w:val="28"/>
          <w:szCs w:val="28"/>
        </w:rPr>
        <w:t>"</w:t>
      </w:r>
      <w:r w:rsidRPr="00B36A56">
        <w:rPr>
          <w:rFonts w:ascii="Times New Roman" w:eastAsia="TimesNewRomanPSMT" w:hAnsi="Times New Roman"/>
          <w:sz w:val="28"/>
          <w:szCs w:val="28"/>
        </w:rPr>
        <w:t xml:space="preserve">; </w:t>
      </w:r>
    </w:p>
    <w:p w:rsidR="00B36A56" w:rsidRPr="00B36A56" w:rsidRDefault="00B36A56" w:rsidP="00D1557E">
      <w:pPr>
        <w:pStyle w:val="a3"/>
        <w:numPr>
          <w:ilvl w:val="0"/>
          <w:numId w:val="12"/>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использовать средства внебюджетных фондов по направлениям, определенным законодательством; </w:t>
      </w:r>
    </w:p>
    <w:p w:rsidR="00B36A56" w:rsidRPr="00B36A56" w:rsidRDefault="00B36A56" w:rsidP="00D1557E">
      <w:pPr>
        <w:pStyle w:val="a3"/>
        <w:numPr>
          <w:ilvl w:val="0"/>
          <w:numId w:val="13"/>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осуществлять контроль прохождения платёжных поручений по расчётно-кассовым банковским операциям с использованием выписок банка; </w:t>
      </w:r>
    </w:p>
    <w:p w:rsidR="00B36A56" w:rsidRPr="00B36A56" w:rsidRDefault="00B36A56" w:rsidP="00D1557E">
      <w:pPr>
        <w:pStyle w:val="a3"/>
        <w:numPr>
          <w:ilvl w:val="0"/>
          <w:numId w:val="13"/>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lastRenderedPageBreak/>
        <w:t>заполнять платежные поручения по перечислению страховых взносов на общеобязательное пенсионное страхование, на общеобязательное государственное страхование на случай безработицы, на обязательное государственное социальное страхование в связи с временной утратой трудоспособности и в связи с материнством, на общеобязательное государственное страхование от несчастных случаев на производстве и профессиональных заболеваний;</w:t>
      </w:r>
    </w:p>
    <w:p w:rsidR="00B36A56" w:rsidRPr="00B36A56" w:rsidRDefault="00B36A56" w:rsidP="00D1557E">
      <w:pPr>
        <w:pStyle w:val="a3"/>
        <w:numPr>
          <w:ilvl w:val="0"/>
          <w:numId w:val="14"/>
        </w:numPr>
        <w:spacing w:after="0" w:line="360" w:lineRule="auto"/>
        <w:ind w:left="0" w:right="-1" w:firstLine="0"/>
        <w:jc w:val="both"/>
        <w:rPr>
          <w:rFonts w:ascii="Times New Roman" w:hAnsi="Times New Roman"/>
          <w:sz w:val="28"/>
          <w:szCs w:val="28"/>
        </w:rPr>
      </w:pPr>
      <w:r w:rsidRPr="00B36A56">
        <w:rPr>
          <w:rFonts w:ascii="Times New Roman" w:eastAsia="TimesNewRomanPSMT" w:hAnsi="Times New Roman"/>
          <w:sz w:val="28"/>
          <w:szCs w:val="28"/>
        </w:rPr>
        <w:t>выбирать для платежных поручений по видам страховых взносов соответствующие реквизиты;</w:t>
      </w:r>
    </w:p>
    <w:p w:rsidR="00B36A56" w:rsidRPr="00B36A56" w:rsidRDefault="00B36A56" w:rsidP="00D1557E">
      <w:pPr>
        <w:pStyle w:val="a3"/>
        <w:numPr>
          <w:ilvl w:val="0"/>
          <w:numId w:val="14"/>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оформлять платежные поручения по штрафам и пени внебюджетных фондов; </w:t>
      </w:r>
    </w:p>
    <w:p w:rsidR="00B36A56" w:rsidRPr="00B36A56" w:rsidRDefault="00B36A56" w:rsidP="00D1557E">
      <w:pPr>
        <w:pStyle w:val="a3"/>
        <w:numPr>
          <w:ilvl w:val="0"/>
          <w:numId w:val="15"/>
        </w:numPr>
        <w:spacing w:after="0" w:line="360" w:lineRule="auto"/>
        <w:ind w:left="0" w:right="-1" w:firstLine="0"/>
        <w:jc w:val="both"/>
        <w:rPr>
          <w:rFonts w:ascii="Times New Roman" w:eastAsia="TimesNewRomanPSMT" w:hAnsi="Times New Roman"/>
          <w:sz w:val="28"/>
          <w:szCs w:val="28"/>
        </w:rPr>
      </w:pPr>
      <w:r w:rsidRPr="00B36A56">
        <w:rPr>
          <w:rFonts w:ascii="Times New Roman" w:eastAsia="TimesNewRomanPSMT" w:hAnsi="Times New Roman"/>
          <w:sz w:val="28"/>
          <w:szCs w:val="28"/>
        </w:rPr>
        <w:t xml:space="preserve">пользоваться образцом заполнения платежных поручений по перечислению страховых взносов во внебюджетные фонды; </w:t>
      </w:r>
    </w:p>
    <w:p w:rsidR="00B36A56" w:rsidRDefault="00B36A56" w:rsidP="00D1557E">
      <w:pPr>
        <w:tabs>
          <w:tab w:val="left" w:pos="9498"/>
        </w:tabs>
        <w:spacing w:after="0" w:line="360" w:lineRule="auto"/>
        <w:ind w:right="-1"/>
        <w:rPr>
          <w:rFonts w:eastAsia="TimesNewRomanPSMT"/>
        </w:rPr>
      </w:pPr>
      <w:r w:rsidRPr="00B36A56">
        <w:rPr>
          <w:rFonts w:ascii="Times New Roman" w:eastAsia="TimesNewRomanPSMT" w:hAnsi="Times New Roman"/>
          <w:sz w:val="28"/>
          <w:szCs w:val="28"/>
        </w:rPr>
        <w:t>заполнять данные статуса плательщика, Индивидуального номера налогоплательщика (далее —</w:t>
      </w:r>
      <w:r>
        <w:rPr>
          <w:rFonts w:ascii="Times New Roman" w:eastAsia="TimesNewRomanPSMT" w:hAnsi="Times New Roman"/>
          <w:sz w:val="28"/>
          <w:szCs w:val="28"/>
        </w:rPr>
        <w:t xml:space="preserve"> </w:t>
      </w:r>
      <w:r w:rsidRPr="00B36A56">
        <w:rPr>
          <w:rFonts w:ascii="Times New Roman" w:eastAsia="TimesNewRomanPSMT" w:hAnsi="Times New Roman"/>
          <w:sz w:val="28"/>
          <w:szCs w:val="28"/>
        </w:rPr>
        <w:t>ИНН), регистрационного номера учетной карточки физического лица плательщика налогов (далее —РНУКФЛПН).</w:t>
      </w:r>
      <w:r w:rsidRPr="00EA7124">
        <w:rPr>
          <w:rFonts w:eastAsia="TimesNewRomanPSMT"/>
        </w:rPr>
        <w:t xml:space="preserve"> </w:t>
      </w:r>
    </w:p>
    <w:p w:rsidR="00E16A6D" w:rsidRPr="00E16A6D" w:rsidRDefault="00B36A56" w:rsidP="00D1557E">
      <w:pPr>
        <w:tabs>
          <w:tab w:val="left" w:pos="9498"/>
        </w:tabs>
        <w:spacing w:after="0" w:line="360" w:lineRule="auto"/>
        <w:ind w:right="-1"/>
        <w:rPr>
          <w:rFonts w:ascii="Times New Roman" w:hAnsi="Times New Roman"/>
          <w:b/>
          <w:sz w:val="28"/>
          <w:szCs w:val="28"/>
        </w:rPr>
      </w:pPr>
      <w:r>
        <w:rPr>
          <w:rFonts w:ascii="Times New Roman" w:hAnsi="Times New Roman"/>
          <w:b/>
          <w:sz w:val="28"/>
          <w:szCs w:val="28"/>
        </w:rPr>
        <w:t>З</w:t>
      </w:r>
      <w:r w:rsidR="00E16A6D" w:rsidRPr="00E16A6D">
        <w:rPr>
          <w:rFonts w:ascii="Times New Roman" w:hAnsi="Times New Roman"/>
          <w:b/>
          <w:sz w:val="28"/>
          <w:szCs w:val="28"/>
        </w:rPr>
        <w:t xml:space="preserve">нать: </w:t>
      </w:r>
    </w:p>
    <w:p w:rsidR="00E16A6D" w:rsidRPr="00E16A6D" w:rsidRDefault="00E16A6D" w:rsidP="00D1557E">
      <w:pPr>
        <w:pStyle w:val="a3"/>
        <w:numPr>
          <w:ilvl w:val="0"/>
          <w:numId w:val="16"/>
        </w:numPr>
        <w:spacing w:after="0" w:line="360" w:lineRule="auto"/>
        <w:ind w:left="0" w:right="-1" w:firstLine="0"/>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виды и порядок налогообложения;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систему налогов Луганской Народной Республики;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элементы налогообложения;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источники уплаты налогов, сборов, пошлин;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оформление бухгалтерскими проводками начисления и перечисления сумм налогов и сборов;</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аналитический учёт по счёту 64 </w:t>
      </w:r>
      <w:r w:rsidR="00D23AD4" w:rsidRPr="00483E73">
        <w:rPr>
          <w:rFonts w:ascii="Times New Roman" w:hAnsi="Times New Roman"/>
          <w:color w:val="000000"/>
          <w:sz w:val="28"/>
          <w:szCs w:val="28"/>
        </w:rPr>
        <w:t>"</w:t>
      </w:r>
      <w:r w:rsidRPr="00E16A6D">
        <w:rPr>
          <w:rFonts w:ascii="Times New Roman" w:eastAsia="TimesNewRomanPSMT" w:hAnsi="Times New Roman"/>
          <w:sz w:val="28"/>
          <w:szCs w:val="28"/>
        </w:rPr>
        <w:t>Расчёты по налогам и сборам</w:t>
      </w:r>
      <w:r w:rsidR="00D23AD4" w:rsidRPr="00483E73">
        <w:rPr>
          <w:rFonts w:ascii="Times New Roman" w:hAnsi="Times New Roman"/>
          <w:color w:val="000000"/>
          <w:sz w:val="28"/>
          <w:szCs w:val="28"/>
        </w:rPr>
        <w:t>"</w:t>
      </w:r>
      <w:r w:rsidRPr="00E16A6D">
        <w:rPr>
          <w:rFonts w:ascii="Times New Roman" w:eastAsia="TimesNewRomanPSMT" w:hAnsi="Times New Roman"/>
          <w:sz w:val="28"/>
          <w:szCs w:val="28"/>
        </w:rPr>
        <w:t xml:space="preserve">;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порядок заполнения платёжных поручений по перечислению налогов и сборов;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правила заполнения данных статуса плательщика налогов;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образец заполнения платёжных поручений по перечислению налогов, сборов и пошлин;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lastRenderedPageBreak/>
        <w:t xml:space="preserve">учёт расчётов по социальному страхованию и обеспечению; аналитический учет по счету 65 </w:t>
      </w:r>
      <w:r w:rsidR="00D23AD4" w:rsidRPr="00483E73">
        <w:rPr>
          <w:rFonts w:ascii="Times New Roman" w:hAnsi="Times New Roman"/>
          <w:color w:val="000000"/>
          <w:sz w:val="28"/>
          <w:szCs w:val="28"/>
        </w:rPr>
        <w:t>"</w:t>
      </w:r>
      <w:r w:rsidRPr="00E16A6D">
        <w:rPr>
          <w:rFonts w:ascii="Times New Roman" w:eastAsia="TimesNewRomanPSMT" w:hAnsi="Times New Roman"/>
          <w:sz w:val="28"/>
          <w:szCs w:val="28"/>
        </w:rPr>
        <w:t>Расчеты по страхованию</w:t>
      </w:r>
      <w:r w:rsidR="00D23AD4" w:rsidRPr="00483E73">
        <w:rPr>
          <w:rFonts w:ascii="Times New Roman" w:hAnsi="Times New Roman"/>
          <w:color w:val="000000"/>
          <w:sz w:val="28"/>
          <w:szCs w:val="28"/>
        </w:rPr>
        <w:t>"</w:t>
      </w:r>
      <w:r w:rsidRPr="00E16A6D">
        <w:rPr>
          <w:rFonts w:ascii="Times New Roman" w:eastAsia="TimesNewRomanPSMT" w:hAnsi="Times New Roman"/>
          <w:sz w:val="28"/>
          <w:szCs w:val="28"/>
        </w:rPr>
        <w:t xml:space="preserve">;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сущность и структуру ЕСВ;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объекты налогообложения для исчисления ЕСВ; </w:t>
      </w:r>
    </w:p>
    <w:p w:rsidR="00E16A6D" w:rsidRPr="00E16A6D" w:rsidRDefault="00E16A6D" w:rsidP="00D1557E">
      <w:pPr>
        <w:pStyle w:val="a3"/>
        <w:numPr>
          <w:ilvl w:val="0"/>
          <w:numId w:val="16"/>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порядок и сроки исчисления ЕСВ; </w:t>
      </w:r>
    </w:p>
    <w:p w:rsidR="00E16A6D" w:rsidRPr="00E16A6D" w:rsidRDefault="00E16A6D" w:rsidP="00D1557E">
      <w:pPr>
        <w:pStyle w:val="a3"/>
        <w:numPr>
          <w:ilvl w:val="0"/>
          <w:numId w:val="17"/>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оформление бухгалтерскими проводками начисления и перечисления ЕСВ в бюджет; </w:t>
      </w:r>
    </w:p>
    <w:p w:rsidR="00E16A6D" w:rsidRPr="00E16A6D" w:rsidRDefault="00E16A6D" w:rsidP="00D1557E">
      <w:pPr>
        <w:pStyle w:val="a3"/>
        <w:numPr>
          <w:ilvl w:val="0"/>
          <w:numId w:val="17"/>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оформление бухгалтерскими проводками начисления и перечисления сумм ЕСВ на общеобязательное пенсионное страхование, на общеобязательное государственное страхование на случай безработицы, на общеобязательное государственное социальное страхование в связи с временной утратой трудоспособности и в связи с материнством, на общеобязательное государственное страхование от несчастных случаев на производстве и профессиональных заболеваний; </w:t>
      </w:r>
    </w:p>
    <w:p w:rsidR="00E16A6D" w:rsidRPr="00E16A6D" w:rsidRDefault="00E16A6D" w:rsidP="00D1557E">
      <w:pPr>
        <w:pStyle w:val="a3"/>
        <w:numPr>
          <w:ilvl w:val="0"/>
          <w:numId w:val="17"/>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использование средств внебюджетных фондов; </w:t>
      </w:r>
    </w:p>
    <w:p w:rsidR="00E16A6D" w:rsidRPr="00E16A6D" w:rsidRDefault="00E16A6D" w:rsidP="00D1557E">
      <w:pPr>
        <w:pStyle w:val="a3"/>
        <w:numPr>
          <w:ilvl w:val="0"/>
          <w:numId w:val="17"/>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порядок заполнения платежных поручений по перечислению страховых взносов во внебюджетные фонды; </w:t>
      </w:r>
    </w:p>
    <w:p w:rsidR="00E16A6D" w:rsidRPr="00E16A6D" w:rsidRDefault="00E16A6D" w:rsidP="00D1557E">
      <w:pPr>
        <w:pStyle w:val="a3"/>
        <w:numPr>
          <w:ilvl w:val="0"/>
          <w:numId w:val="17"/>
        </w:numPr>
        <w:spacing w:after="0" w:line="360" w:lineRule="auto"/>
        <w:ind w:left="567" w:right="-1" w:hanging="567"/>
        <w:jc w:val="both"/>
        <w:rPr>
          <w:rFonts w:ascii="Times New Roman" w:eastAsia="TimesNewRomanPSMT" w:hAnsi="Times New Roman"/>
          <w:sz w:val="28"/>
          <w:szCs w:val="28"/>
        </w:rPr>
      </w:pPr>
      <w:r w:rsidRPr="00E16A6D">
        <w:rPr>
          <w:rFonts w:ascii="Times New Roman" w:eastAsia="TimesNewRomanPSMT" w:hAnsi="Times New Roman"/>
          <w:sz w:val="28"/>
          <w:szCs w:val="28"/>
        </w:rPr>
        <w:t xml:space="preserve">образец заполнения платежных поручений по перечислению страховых взносов во внебюджетные фонды; </w:t>
      </w:r>
    </w:p>
    <w:p w:rsidR="00D1557E" w:rsidRDefault="00E16A6D" w:rsidP="00D1557E">
      <w:pPr>
        <w:pStyle w:val="a3"/>
        <w:numPr>
          <w:ilvl w:val="0"/>
          <w:numId w:val="17"/>
        </w:numPr>
        <w:spacing w:after="0" w:line="360" w:lineRule="auto"/>
        <w:ind w:left="567" w:right="-1" w:hanging="567"/>
        <w:jc w:val="both"/>
        <w:rPr>
          <w:rFonts w:ascii="Times New Roman" w:eastAsia="TimesNewRomanPSMT" w:hAnsi="Times New Roman"/>
          <w:sz w:val="28"/>
          <w:szCs w:val="28"/>
        </w:rPr>
        <w:sectPr w:rsidR="00D1557E" w:rsidSect="007A3AF9">
          <w:footerReference w:type="default" r:id="rId8"/>
          <w:footerReference w:type="first" r:id="rId9"/>
          <w:pgSz w:w="11906" w:h="16838"/>
          <w:pgMar w:top="1134" w:right="707" w:bottom="1134" w:left="1701" w:header="708" w:footer="708" w:gutter="0"/>
          <w:cols w:space="708"/>
          <w:titlePg/>
          <w:docGrid w:linePitch="360"/>
        </w:sectPr>
      </w:pPr>
      <w:r w:rsidRPr="00E16A6D">
        <w:rPr>
          <w:rFonts w:ascii="Times New Roman" w:eastAsia="TimesNewRomanPSMT" w:hAnsi="Times New Roman"/>
          <w:sz w:val="28"/>
          <w:szCs w:val="28"/>
        </w:rPr>
        <w:t>процедуру контроля прохождения платёжных поручений по расчётно-кассовым банковским операциям</w:t>
      </w:r>
      <w:r w:rsidR="00D1557E">
        <w:rPr>
          <w:rFonts w:ascii="Times New Roman" w:eastAsia="TimesNewRomanPSMT" w:hAnsi="Times New Roman"/>
          <w:sz w:val="28"/>
          <w:szCs w:val="28"/>
        </w:rPr>
        <w:t xml:space="preserve"> с использованием выписок банка.</w:t>
      </w:r>
    </w:p>
    <w:p w:rsidR="00F05E5C" w:rsidRPr="004B1AA1" w:rsidRDefault="004B1AA1" w:rsidP="00D1557E">
      <w:pPr>
        <w:pStyle w:val="1"/>
        <w:spacing w:line="360" w:lineRule="auto"/>
        <w:jc w:val="center"/>
        <w:rPr>
          <w:rFonts w:ascii="Times New Roman" w:hAnsi="Times New Roman"/>
          <w:color w:val="auto"/>
        </w:rPr>
      </w:pPr>
      <w:bookmarkStart w:id="1" w:name="_Toc56590248"/>
      <w:r>
        <w:rPr>
          <w:rFonts w:ascii="Times New Roman" w:hAnsi="Times New Roman"/>
          <w:color w:val="auto"/>
        </w:rPr>
        <w:lastRenderedPageBreak/>
        <w:t xml:space="preserve">1. </w:t>
      </w:r>
      <w:r w:rsidR="00F05E5C" w:rsidRPr="004B1AA1">
        <w:rPr>
          <w:rFonts w:ascii="Times New Roman" w:hAnsi="Times New Roman"/>
          <w:color w:val="auto"/>
        </w:rPr>
        <w:t>ОБЯЗАННОСТИ СТУДЕНТОВ-ПРАКТИКАНТОВ И РУКОВОДИТЕЛЕЙ ПРАКТИК</w:t>
      </w:r>
      <w:bookmarkEnd w:id="1"/>
    </w:p>
    <w:p w:rsidR="00F05E5C" w:rsidRPr="00E21B9B" w:rsidRDefault="00FD428F" w:rsidP="00D1557E">
      <w:pPr>
        <w:pStyle w:val="Default"/>
        <w:spacing w:line="360" w:lineRule="auto"/>
        <w:ind w:firstLine="709"/>
        <w:jc w:val="both"/>
        <w:rPr>
          <w:sz w:val="28"/>
        </w:rPr>
      </w:pPr>
      <w:r>
        <w:rPr>
          <w:sz w:val="28"/>
        </w:rPr>
        <w:t>П</w:t>
      </w:r>
      <w:r w:rsidR="00F05E5C" w:rsidRPr="00E21B9B">
        <w:rPr>
          <w:sz w:val="28"/>
        </w:rPr>
        <w:t xml:space="preserve">ри прохождении учебной практики </w:t>
      </w:r>
      <w:r w:rsidRPr="00FD428F">
        <w:rPr>
          <w:bCs/>
          <w:sz w:val="28"/>
          <w:szCs w:val="28"/>
        </w:rPr>
        <w:t>ПМ.03. Проведение расчетов с бюджетом и внебюджетными фондами</w:t>
      </w:r>
      <w:r w:rsidRPr="00FD428F">
        <w:rPr>
          <w:sz w:val="28"/>
        </w:rPr>
        <w:t xml:space="preserve"> </w:t>
      </w:r>
      <w:r w:rsidR="00646573">
        <w:rPr>
          <w:sz w:val="28"/>
        </w:rPr>
        <w:t>с</w:t>
      </w:r>
      <w:r w:rsidRPr="00E21B9B">
        <w:rPr>
          <w:sz w:val="28"/>
        </w:rPr>
        <w:t xml:space="preserve">тудент Луганского </w:t>
      </w:r>
      <w:r>
        <w:rPr>
          <w:sz w:val="28"/>
        </w:rPr>
        <w:t>архитектурно-</w:t>
      </w:r>
      <w:r w:rsidRPr="00E21B9B">
        <w:rPr>
          <w:sz w:val="28"/>
        </w:rPr>
        <w:t>строительного колледжа</w:t>
      </w:r>
      <w:r>
        <w:rPr>
          <w:sz w:val="28"/>
        </w:rPr>
        <w:t xml:space="preserve"> имени архитектора А.С. Шеремета</w:t>
      </w:r>
      <w:r w:rsidRPr="00E21B9B">
        <w:rPr>
          <w:sz w:val="28"/>
        </w:rPr>
        <w:t xml:space="preserve"> </w:t>
      </w:r>
      <w:r w:rsidR="00F05E5C" w:rsidRPr="00E21B9B">
        <w:rPr>
          <w:sz w:val="28"/>
        </w:rPr>
        <w:t xml:space="preserve">обязан: </w:t>
      </w:r>
    </w:p>
    <w:p w:rsidR="00F05E5C" w:rsidRPr="00E21B9B" w:rsidRDefault="00F05E5C" w:rsidP="00D1557E">
      <w:pPr>
        <w:pStyle w:val="Default"/>
        <w:numPr>
          <w:ilvl w:val="0"/>
          <w:numId w:val="2"/>
        </w:numPr>
        <w:spacing w:line="360" w:lineRule="auto"/>
        <w:jc w:val="both"/>
        <w:rPr>
          <w:sz w:val="28"/>
        </w:rPr>
      </w:pPr>
      <w:r w:rsidRPr="00E21B9B">
        <w:rPr>
          <w:sz w:val="28"/>
        </w:rPr>
        <w:t xml:space="preserve">полностью выполнять задания, предусмотренные программой практики; </w:t>
      </w:r>
    </w:p>
    <w:p w:rsidR="00F05E5C" w:rsidRPr="00E21B9B" w:rsidRDefault="00F05E5C" w:rsidP="00D1557E">
      <w:pPr>
        <w:pStyle w:val="Default"/>
        <w:numPr>
          <w:ilvl w:val="0"/>
          <w:numId w:val="2"/>
        </w:numPr>
        <w:spacing w:line="360" w:lineRule="auto"/>
        <w:jc w:val="both"/>
        <w:rPr>
          <w:sz w:val="28"/>
        </w:rPr>
      </w:pPr>
      <w:r w:rsidRPr="00E21B9B">
        <w:rPr>
          <w:sz w:val="28"/>
        </w:rPr>
        <w:t xml:space="preserve">подчиняться действующим в колледже правилам внутреннего трудового распорядка; </w:t>
      </w:r>
    </w:p>
    <w:p w:rsidR="00F05E5C" w:rsidRPr="00E21B9B" w:rsidRDefault="00F05E5C" w:rsidP="00D1557E">
      <w:pPr>
        <w:pStyle w:val="Default"/>
        <w:numPr>
          <w:ilvl w:val="0"/>
          <w:numId w:val="2"/>
        </w:numPr>
        <w:spacing w:line="360" w:lineRule="auto"/>
        <w:jc w:val="both"/>
        <w:rPr>
          <w:sz w:val="28"/>
        </w:rPr>
      </w:pPr>
      <w:r w:rsidRPr="00E21B9B">
        <w:rPr>
          <w:sz w:val="28"/>
        </w:rPr>
        <w:t xml:space="preserve">изучить и строго соблюдать правила охраны труда, техники безопасности и производственной санитарии; </w:t>
      </w:r>
    </w:p>
    <w:p w:rsidR="00F05E5C" w:rsidRPr="00E21B9B" w:rsidRDefault="00F05E5C" w:rsidP="00D1557E">
      <w:pPr>
        <w:pStyle w:val="Default"/>
        <w:numPr>
          <w:ilvl w:val="0"/>
          <w:numId w:val="2"/>
        </w:numPr>
        <w:spacing w:line="360" w:lineRule="auto"/>
        <w:jc w:val="both"/>
        <w:rPr>
          <w:sz w:val="28"/>
        </w:rPr>
      </w:pPr>
      <w:r w:rsidRPr="00E21B9B">
        <w:rPr>
          <w:sz w:val="28"/>
        </w:rPr>
        <w:t xml:space="preserve">участвовать в исследовательской работе по заданию практики; </w:t>
      </w:r>
    </w:p>
    <w:p w:rsidR="00F05E5C" w:rsidRPr="00E21B9B" w:rsidRDefault="00F05E5C" w:rsidP="00D1557E">
      <w:pPr>
        <w:pStyle w:val="Default"/>
        <w:numPr>
          <w:ilvl w:val="0"/>
          <w:numId w:val="2"/>
        </w:numPr>
        <w:spacing w:line="360" w:lineRule="auto"/>
        <w:jc w:val="both"/>
        <w:rPr>
          <w:sz w:val="28"/>
        </w:rPr>
      </w:pPr>
      <w:r w:rsidRPr="00E21B9B">
        <w:rPr>
          <w:sz w:val="28"/>
        </w:rPr>
        <w:t xml:space="preserve">нести ответственность за выполненную работу и ее результаты; </w:t>
      </w:r>
    </w:p>
    <w:p w:rsidR="00F05E5C" w:rsidRPr="00E21B9B" w:rsidRDefault="00F05E5C" w:rsidP="00D1557E">
      <w:pPr>
        <w:pStyle w:val="Default"/>
        <w:numPr>
          <w:ilvl w:val="0"/>
          <w:numId w:val="2"/>
        </w:numPr>
        <w:spacing w:line="360" w:lineRule="auto"/>
        <w:jc w:val="both"/>
        <w:rPr>
          <w:sz w:val="28"/>
        </w:rPr>
      </w:pPr>
      <w:r w:rsidRPr="00E21B9B">
        <w:rPr>
          <w:sz w:val="28"/>
        </w:rPr>
        <w:t xml:space="preserve">предоставить руководителю практики письменный отчет о выполнении всех заданий и сдать дифференцированный зачет по практике. </w:t>
      </w:r>
    </w:p>
    <w:p w:rsidR="00F05E5C" w:rsidRPr="00E21B9B" w:rsidRDefault="00F05E5C" w:rsidP="00D1557E">
      <w:pPr>
        <w:pStyle w:val="Default"/>
        <w:spacing w:line="360" w:lineRule="auto"/>
        <w:ind w:firstLine="709"/>
        <w:jc w:val="both"/>
        <w:rPr>
          <w:sz w:val="28"/>
        </w:rPr>
      </w:pPr>
      <w:r w:rsidRPr="00E21B9B">
        <w:rPr>
          <w:iCs/>
          <w:sz w:val="28"/>
        </w:rPr>
        <w:t xml:space="preserve">Руководитель практики от колледжа: </w:t>
      </w:r>
    </w:p>
    <w:p w:rsidR="00F05E5C" w:rsidRPr="00E21B9B" w:rsidRDefault="00F05E5C" w:rsidP="00D1557E">
      <w:pPr>
        <w:pStyle w:val="Default"/>
        <w:numPr>
          <w:ilvl w:val="0"/>
          <w:numId w:val="3"/>
        </w:numPr>
        <w:spacing w:line="360" w:lineRule="auto"/>
        <w:jc w:val="both"/>
        <w:rPr>
          <w:sz w:val="28"/>
        </w:rPr>
      </w:pPr>
      <w:r w:rsidRPr="00E21B9B">
        <w:rPr>
          <w:sz w:val="28"/>
        </w:rPr>
        <w:t xml:space="preserve">обеспечивает проведение всех необходимых организационных мероприятий перед началом практики (инструктаж о порядке прохождения практики, по технике безопасности и т. д.); </w:t>
      </w:r>
    </w:p>
    <w:p w:rsidR="00F05E5C" w:rsidRPr="00E21B9B" w:rsidRDefault="00F05E5C" w:rsidP="00D1557E">
      <w:pPr>
        <w:pStyle w:val="Default"/>
        <w:numPr>
          <w:ilvl w:val="0"/>
          <w:numId w:val="3"/>
        </w:numPr>
        <w:spacing w:line="360" w:lineRule="auto"/>
        <w:jc w:val="both"/>
        <w:rPr>
          <w:sz w:val="28"/>
        </w:rPr>
      </w:pPr>
      <w:r w:rsidRPr="00E21B9B">
        <w:rPr>
          <w:sz w:val="28"/>
        </w:rPr>
        <w:t xml:space="preserve">обеспечивает высокое качество прохождения студентами практики и </w:t>
      </w:r>
    </w:p>
    <w:p w:rsidR="00F05E5C" w:rsidRPr="00E21B9B" w:rsidRDefault="00F05E5C" w:rsidP="00D1557E">
      <w:pPr>
        <w:pStyle w:val="Default"/>
        <w:numPr>
          <w:ilvl w:val="0"/>
          <w:numId w:val="3"/>
        </w:numPr>
        <w:spacing w:line="360" w:lineRule="auto"/>
        <w:jc w:val="both"/>
        <w:rPr>
          <w:sz w:val="28"/>
        </w:rPr>
      </w:pPr>
      <w:r w:rsidRPr="00E21B9B">
        <w:rPr>
          <w:sz w:val="28"/>
        </w:rPr>
        <w:t xml:space="preserve">строгое соответствие ее учебным планам и программам; </w:t>
      </w:r>
    </w:p>
    <w:p w:rsidR="00F05E5C" w:rsidRPr="00E21B9B" w:rsidRDefault="00F05E5C" w:rsidP="00D1557E">
      <w:pPr>
        <w:pStyle w:val="Default"/>
        <w:numPr>
          <w:ilvl w:val="0"/>
          <w:numId w:val="3"/>
        </w:numPr>
        <w:spacing w:line="360" w:lineRule="auto"/>
        <w:jc w:val="both"/>
        <w:rPr>
          <w:sz w:val="28"/>
        </w:rPr>
      </w:pPr>
      <w:r w:rsidRPr="00E21B9B">
        <w:rPr>
          <w:sz w:val="28"/>
        </w:rPr>
        <w:t xml:space="preserve">осуществляет контроль за обеспечением организацией нормальных условий труда, контролирует проведение обязательных инструктажей по охране труда и технике безопасности со студентами; </w:t>
      </w:r>
    </w:p>
    <w:p w:rsidR="00F05E5C" w:rsidRPr="00E21B9B" w:rsidRDefault="00F05E5C" w:rsidP="00D1557E">
      <w:pPr>
        <w:pStyle w:val="Default"/>
        <w:numPr>
          <w:ilvl w:val="0"/>
          <w:numId w:val="3"/>
        </w:numPr>
        <w:spacing w:line="360" w:lineRule="auto"/>
        <w:jc w:val="both"/>
        <w:rPr>
          <w:sz w:val="28"/>
        </w:rPr>
      </w:pPr>
      <w:r w:rsidRPr="00E21B9B">
        <w:rPr>
          <w:sz w:val="28"/>
        </w:rPr>
        <w:t xml:space="preserve">контролирует выполнение практикантами правил внутреннего трудового распорядка; </w:t>
      </w:r>
    </w:p>
    <w:p w:rsidR="00F05E5C" w:rsidRPr="00E21B9B" w:rsidRDefault="00F05E5C" w:rsidP="00D1557E">
      <w:pPr>
        <w:pStyle w:val="Default"/>
        <w:numPr>
          <w:ilvl w:val="0"/>
          <w:numId w:val="3"/>
        </w:numPr>
        <w:spacing w:line="360" w:lineRule="auto"/>
        <w:jc w:val="both"/>
        <w:rPr>
          <w:sz w:val="28"/>
        </w:rPr>
      </w:pPr>
      <w:r w:rsidRPr="00E21B9B">
        <w:rPr>
          <w:sz w:val="28"/>
        </w:rPr>
        <w:t xml:space="preserve">рассматривает отчеты студентов, дает оценку их работе, проставляет ее в зачетной книжке студента в разделе </w:t>
      </w:r>
      <w:r w:rsidR="00D23AD4" w:rsidRPr="00483E73">
        <w:rPr>
          <w:sz w:val="28"/>
          <w:szCs w:val="28"/>
        </w:rPr>
        <w:t>"</w:t>
      </w:r>
      <w:r w:rsidRPr="00E21B9B">
        <w:rPr>
          <w:sz w:val="28"/>
        </w:rPr>
        <w:t>Практика</w:t>
      </w:r>
      <w:r w:rsidR="00D23AD4" w:rsidRPr="00483E73">
        <w:rPr>
          <w:sz w:val="28"/>
          <w:szCs w:val="28"/>
        </w:rPr>
        <w:t>"</w:t>
      </w:r>
      <w:r w:rsidRPr="00E21B9B">
        <w:rPr>
          <w:sz w:val="28"/>
        </w:rPr>
        <w:t>.</w:t>
      </w:r>
    </w:p>
    <w:p w:rsidR="00B2297E" w:rsidRDefault="00B2297E" w:rsidP="00B2297E">
      <w:pPr>
        <w:spacing w:after="0"/>
        <w:jc w:val="both"/>
        <w:rPr>
          <w:rFonts w:ascii="Times New Roman" w:hAnsi="Times New Roman"/>
        </w:rPr>
        <w:sectPr w:rsidR="00B2297E" w:rsidSect="00D1557E">
          <w:pgSz w:w="11906" w:h="16838"/>
          <w:pgMar w:top="709" w:right="707" w:bottom="1134" w:left="1701" w:header="708" w:footer="708" w:gutter="0"/>
          <w:cols w:space="708"/>
          <w:titlePg/>
          <w:docGrid w:linePitch="360"/>
        </w:sectPr>
      </w:pPr>
    </w:p>
    <w:p w:rsidR="00F05E5C" w:rsidRPr="00833519" w:rsidRDefault="00833519" w:rsidP="00833519">
      <w:pPr>
        <w:pageBreakBefore/>
        <w:spacing w:after="0" w:line="360" w:lineRule="auto"/>
        <w:ind w:left="720" w:right="111"/>
        <w:jc w:val="center"/>
        <w:rPr>
          <w:rFonts w:ascii="Times New Roman" w:hAnsi="Times New Roman"/>
          <w:b/>
          <w:sz w:val="28"/>
          <w:szCs w:val="28"/>
        </w:rPr>
      </w:pPr>
      <w:r>
        <w:rPr>
          <w:rFonts w:ascii="Times New Roman" w:hAnsi="Times New Roman"/>
          <w:b/>
          <w:sz w:val="28"/>
          <w:szCs w:val="28"/>
        </w:rPr>
        <w:lastRenderedPageBreak/>
        <w:t xml:space="preserve">2. </w:t>
      </w:r>
      <w:r w:rsidR="00F05E5C" w:rsidRPr="00833519">
        <w:rPr>
          <w:rFonts w:ascii="Times New Roman" w:hAnsi="Times New Roman"/>
          <w:b/>
          <w:sz w:val="28"/>
          <w:szCs w:val="28"/>
        </w:rPr>
        <w:t>ТЕМАТИЧЕСКИЙ ПЛАН И СОДЕРЖАНИЕ ПРАКТИКИ УП.0</w:t>
      </w:r>
      <w:r w:rsidR="00646573" w:rsidRPr="00833519">
        <w:rPr>
          <w:rFonts w:ascii="Times New Roman" w:hAnsi="Times New Roman"/>
          <w:b/>
          <w:sz w:val="28"/>
          <w:szCs w:val="28"/>
        </w:rPr>
        <w:t>3</w:t>
      </w:r>
    </w:p>
    <w:tbl>
      <w:tblPr>
        <w:tblW w:w="150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268"/>
        <w:gridCol w:w="1134"/>
        <w:gridCol w:w="8505"/>
        <w:gridCol w:w="1276"/>
      </w:tblGrid>
      <w:tr w:rsidR="00F05E5C" w:rsidRPr="009A011E" w:rsidTr="00C45332">
        <w:trPr>
          <w:cantSplit/>
          <w:trHeight w:val="1134"/>
        </w:trPr>
        <w:tc>
          <w:tcPr>
            <w:tcW w:w="1843" w:type="dxa"/>
            <w:vAlign w:val="center"/>
          </w:tcPr>
          <w:p w:rsidR="00C45332"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 xml:space="preserve">Коды </w:t>
            </w:r>
          </w:p>
          <w:p w:rsidR="00F05E5C" w:rsidRPr="00646573"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формируемых компетенций</w:t>
            </w:r>
          </w:p>
        </w:tc>
        <w:tc>
          <w:tcPr>
            <w:tcW w:w="2268" w:type="dxa"/>
            <w:vAlign w:val="center"/>
          </w:tcPr>
          <w:p w:rsidR="00F05E5C" w:rsidRPr="00646573" w:rsidRDefault="00F05E5C" w:rsidP="00646573">
            <w:pPr>
              <w:autoSpaceDE w:val="0"/>
              <w:autoSpaceDN w:val="0"/>
              <w:adjustRightInd w:val="0"/>
              <w:spacing w:after="0"/>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Код и наименование профессионального модуля, тем практики</w:t>
            </w:r>
          </w:p>
        </w:tc>
        <w:tc>
          <w:tcPr>
            <w:tcW w:w="1134" w:type="dxa"/>
            <w:vAlign w:val="center"/>
          </w:tcPr>
          <w:p w:rsidR="00F05E5C" w:rsidRPr="00646573"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Кол-во</w:t>
            </w:r>
          </w:p>
          <w:p w:rsidR="00F05E5C" w:rsidRPr="00646573"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часов</w:t>
            </w:r>
          </w:p>
          <w:p w:rsidR="00F05E5C" w:rsidRPr="00646573"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по УП</w:t>
            </w:r>
          </w:p>
        </w:tc>
        <w:tc>
          <w:tcPr>
            <w:tcW w:w="8505" w:type="dxa"/>
            <w:vAlign w:val="center"/>
          </w:tcPr>
          <w:p w:rsidR="00F05E5C" w:rsidRPr="00646573"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Наименование тем учебной практики</w:t>
            </w:r>
          </w:p>
        </w:tc>
        <w:tc>
          <w:tcPr>
            <w:tcW w:w="1276" w:type="dxa"/>
            <w:vAlign w:val="center"/>
          </w:tcPr>
          <w:p w:rsidR="00F05E5C" w:rsidRPr="00646573" w:rsidRDefault="00F05E5C" w:rsidP="00646573">
            <w:pPr>
              <w:autoSpaceDE w:val="0"/>
              <w:autoSpaceDN w:val="0"/>
              <w:adjustRightInd w:val="0"/>
              <w:spacing w:after="0"/>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Кол-во часов по темам</w:t>
            </w:r>
          </w:p>
        </w:tc>
      </w:tr>
      <w:tr w:rsidR="00F05E5C" w:rsidRPr="009A011E" w:rsidTr="00C45332">
        <w:trPr>
          <w:trHeight w:val="349"/>
        </w:trPr>
        <w:tc>
          <w:tcPr>
            <w:tcW w:w="1843" w:type="dxa"/>
          </w:tcPr>
          <w:p w:rsidR="00F05E5C" w:rsidRPr="00E21B9B"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E21B9B">
              <w:rPr>
                <w:rFonts w:ascii="Times New Roman" w:eastAsia="TimesNewRomanPS-BoldMT" w:hAnsi="Times New Roman"/>
                <w:bCs/>
                <w:sz w:val="24"/>
                <w:szCs w:val="24"/>
              </w:rPr>
              <w:t>1</w:t>
            </w:r>
          </w:p>
        </w:tc>
        <w:tc>
          <w:tcPr>
            <w:tcW w:w="2268" w:type="dxa"/>
          </w:tcPr>
          <w:p w:rsidR="00F05E5C" w:rsidRPr="00E21B9B"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E21B9B">
              <w:rPr>
                <w:rFonts w:ascii="Times New Roman" w:eastAsia="TimesNewRomanPS-BoldMT" w:hAnsi="Times New Roman"/>
                <w:bCs/>
                <w:sz w:val="24"/>
                <w:szCs w:val="24"/>
              </w:rPr>
              <w:t>2</w:t>
            </w:r>
          </w:p>
        </w:tc>
        <w:tc>
          <w:tcPr>
            <w:tcW w:w="1134" w:type="dxa"/>
          </w:tcPr>
          <w:p w:rsidR="00F05E5C" w:rsidRPr="00E21B9B"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E21B9B">
              <w:rPr>
                <w:rFonts w:ascii="Times New Roman" w:eastAsia="TimesNewRomanPS-BoldMT" w:hAnsi="Times New Roman"/>
                <w:bCs/>
                <w:sz w:val="24"/>
                <w:szCs w:val="24"/>
              </w:rPr>
              <w:t>3</w:t>
            </w:r>
          </w:p>
        </w:tc>
        <w:tc>
          <w:tcPr>
            <w:tcW w:w="8505" w:type="dxa"/>
          </w:tcPr>
          <w:p w:rsidR="00F05E5C" w:rsidRPr="00E21B9B"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E21B9B">
              <w:rPr>
                <w:rFonts w:ascii="Times New Roman" w:eastAsia="TimesNewRomanPS-BoldMT" w:hAnsi="Times New Roman"/>
                <w:bCs/>
                <w:sz w:val="24"/>
                <w:szCs w:val="24"/>
              </w:rPr>
              <w:t>4</w:t>
            </w:r>
          </w:p>
        </w:tc>
        <w:tc>
          <w:tcPr>
            <w:tcW w:w="1276" w:type="dxa"/>
          </w:tcPr>
          <w:p w:rsidR="00F05E5C" w:rsidRPr="00E21B9B"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E21B9B">
              <w:rPr>
                <w:rFonts w:ascii="Times New Roman" w:eastAsia="TimesNewRomanPS-BoldMT" w:hAnsi="Times New Roman"/>
                <w:bCs/>
                <w:sz w:val="24"/>
                <w:szCs w:val="24"/>
              </w:rPr>
              <w:t>5</w:t>
            </w:r>
          </w:p>
        </w:tc>
      </w:tr>
      <w:tr w:rsidR="00F05E5C" w:rsidRPr="009A011E" w:rsidTr="00D35BC8">
        <w:tc>
          <w:tcPr>
            <w:tcW w:w="1843" w:type="dxa"/>
            <w:vMerge w:val="restart"/>
            <w:vAlign w:val="center"/>
          </w:tcPr>
          <w:p w:rsidR="00F05E5C" w:rsidRPr="00E21B9B" w:rsidRDefault="00F05E5C" w:rsidP="00D35BC8">
            <w:pPr>
              <w:autoSpaceDE w:val="0"/>
              <w:autoSpaceDN w:val="0"/>
              <w:adjustRightInd w:val="0"/>
              <w:spacing w:after="0"/>
              <w:ind w:right="-141"/>
              <w:rPr>
                <w:rFonts w:ascii="Times New Roman" w:eastAsia="TimesNewRomanPSMT" w:hAnsi="Times New Roman"/>
                <w:sz w:val="24"/>
                <w:szCs w:val="24"/>
              </w:rPr>
            </w:pPr>
            <w:r w:rsidRPr="00E21B9B">
              <w:rPr>
                <w:rFonts w:ascii="Times New Roman" w:eastAsia="TimesNewRomanPSMT" w:hAnsi="Times New Roman"/>
                <w:sz w:val="24"/>
                <w:szCs w:val="24"/>
              </w:rPr>
              <w:t>ОК 1-</w:t>
            </w:r>
            <w:r w:rsidR="00B2297E">
              <w:rPr>
                <w:rFonts w:ascii="Times New Roman" w:eastAsia="TimesNewRomanPSMT" w:hAnsi="Times New Roman"/>
                <w:sz w:val="24"/>
                <w:szCs w:val="24"/>
              </w:rPr>
              <w:t>9</w:t>
            </w:r>
          </w:p>
          <w:p w:rsidR="00F05E5C" w:rsidRPr="00E21B9B" w:rsidRDefault="00F05E5C" w:rsidP="00D35BC8">
            <w:pPr>
              <w:autoSpaceDE w:val="0"/>
              <w:autoSpaceDN w:val="0"/>
              <w:adjustRightInd w:val="0"/>
              <w:spacing w:after="0"/>
              <w:ind w:right="-141"/>
              <w:rPr>
                <w:rFonts w:ascii="Times New Roman" w:eastAsia="TimesNewRomanPSMT" w:hAnsi="Times New Roman"/>
                <w:sz w:val="24"/>
                <w:szCs w:val="24"/>
              </w:rPr>
            </w:pPr>
            <w:r w:rsidRPr="00E21B9B">
              <w:rPr>
                <w:rFonts w:ascii="Times New Roman" w:eastAsia="TimesNewRomanPSMT" w:hAnsi="Times New Roman"/>
                <w:sz w:val="24"/>
                <w:szCs w:val="24"/>
              </w:rPr>
              <w:t xml:space="preserve">ПК </w:t>
            </w:r>
            <w:r w:rsidR="00B2297E">
              <w:rPr>
                <w:rFonts w:ascii="Times New Roman" w:eastAsia="TimesNewRomanPSMT" w:hAnsi="Times New Roman"/>
                <w:sz w:val="24"/>
                <w:szCs w:val="24"/>
              </w:rPr>
              <w:t>3</w:t>
            </w:r>
            <w:r w:rsidRPr="00E21B9B">
              <w:rPr>
                <w:rFonts w:ascii="Times New Roman" w:eastAsia="TimesNewRomanPSMT" w:hAnsi="Times New Roman"/>
                <w:sz w:val="24"/>
                <w:szCs w:val="24"/>
              </w:rPr>
              <w:t>.1-</w:t>
            </w:r>
            <w:r w:rsidR="00B2297E">
              <w:rPr>
                <w:rFonts w:ascii="Times New Roman" w:eastAsia="TimesNewRomanPSMT" w:hAnsi="Times New Roman"/>
                <w:sz w:val="24"/>
                <w:szCs w:val="24"/>
              </w:rPr>
              <w:t>3</w:t>
            </w:r>
            <w:r w:rsidRPr="00E21B9B">
              <w:rPr>
                <w:rFonts w:ascii="Times New Roman" w:eastAsia="TimesNewRomanPSMT" w:hAnsi="Times New Roman"/>
                <w:sz w:val="24"/>
                <w:szCs w:val="24"/>
              </w:rPr>
              <w:t>.</w:t>
            </w:r>
            <w:r>
              <w:rPr>
                <w:rFonts w:ascii="Times New Roman" w:eastAsia="TimesNewRomanPSMT" w:hAnsi="Times New Roman"/>
                <w:sz w:val="24"/>
                <w:szCs w:val="24"/>
              </w:rPr>
              <w:t>4</w:t>
            </w:r>
          </w:p>
          <w:p w:rsidR="00F05E5C" w:rsidRPr="009A011E" w:rsidRDefault="00F05E5C" w:rsidP="00D35BC8">
            <w:pPr>
              <w:autoSpaceDE w:val="0"/>
              <w:autoSpaceDN w:val="0"/>
              <w:adjustRightInd w:val="0"/>
              <w:spacing w:after="0" w:line="360" w:lineRule="auto"/>
              <w:ind w:right="-141"/>
              <w:rPr>
                <w:rFonts w:ascii="Times New Roman" w:hAnsi="Times New Roman"/>
                <w:sz w:val="24"/>
                <w:szCs w:val="24"/>
              </w:rPr>
            </w:pPr>
          </w:p>
        </w:tc>
        <w:tc>
          <w:tcPr>
            <w:tcW w:w="2268" w:type="dxa"/>
            <w:vMerge w:val="restart"/>
            <w:vAlign w:val="center"/>
          </w:tcPr>
          <w:p w:rsidR="00F05E5C" w:rsidRPr="00646573" w:rsidRDefault="00F05E5C" w:rsidP="00D35BC8">
            <w:pPr>
              <w:autoSpaceDE w:val="0"/>
              <w:autoSpaceDN w:val="0"/>
              <w:adjustRightInd w:val="0"/>
              <w:spacing w:after="0"/>
              <w:ind w:right="-141"/>
              <w:rPr>
                <w:rFonts w:ascii="Times New Roman" w:eastAsia="TimesNewRomanPS-BoldMT" w:hAnsi="Times New Roman"/>
                <w:bCs/>
                <w:sz w:val="24"/>
                <w:szCs w:val="24"/>
              </w:rPr>
            </w:pPr>
            <w:r w:rsidRPr="00646573">
              <w:rPr>
                <w:rFonts w:ascii="Times New Roman" w:eastAsia="TimesNewRomanPS-BoldMT" w:hAnsi="Times New Roman"/>
                <w:bCs/>
                <w:sz w:val="24"/>
                <w:szCs w:val="24"/>
              </w:rPr>
              <w:t>ПМ.0</w:t>
            </w:r>
            <w:r w:rsidR="00646573" w:rsidRPr="00646573">
              <w:rPr>
                <w:rFonts w:ascii="Times New Roman" w:eastAsia="TimesNewRomanPS-BoldMT" w:hAnsi="Times New Roman"/>
                <w:bCs/>
                <w:sz w:val="24"/>
                <w:szCs w:val="24"/>
              </w:rPr>
              <w:t>3</w:t>
            </w:r>
            <w:r w:rsidR="00646573">
              <w:rPr>
                <w:rFonts w:ascii="Times New Roman" w:eastAsia="TimesNewRomanPS-BoldMT" w:hAnsi="Times New Roman"/>
                <w:bCs/>
                <w:sz w:val="24"/>
                <w:szCs w:val="24"/>
              </w:rPr>
              <w:t>.</w:t>
            </w:r>
          </w:p>
          <w:p w:rsidR="00F05E5C" w:rsidRPr="00646573" w:rsidRDefault="00646573" w:rsidP="00D35BC8">
            <w:pPr>
              <w:autoSpaceDE w:val="0"/>
              <w:autoSpaceDN w:val="0"/>
              <w:adjustRightInd w:val="0"/>
              <w:spacing w:after="0"/>
              <w:ind w:right="-141"/>
              <w:rPr>
                <w:rFonts w:ascii="Times New Roman" w:eastAsia="TimesNewRomanPS-BoldMT" w:hAnsi="Times New Roman"/>
                <w:bCs/>
                <w:sz w:val="24"/>
                <w:szCs w:val="24"/>
              </w:rPr>
            </w:pPr>
            <w:r w:rsidRPr="00646573">
              <w:rPr>
                <w:rFonts w:ascii="Times New Roman" w:hAnsi="Times New Roman"/>
                <w:bCs/>
                <w:sz w:val="24"/>
                <w:szCs w:val="24"/>
              </w:rPr>
              <w:t>Проведение расчетов с бюджетом и внебюджетными фондами</w:t>
            </w:r>
          </w:p>
        </w:tc>
        <w:tc>
          <w:tcPr>
            <w:tcW w:w="1134" w:type="dxa"/>
            <w:vMerge w:val="restart"/>
            <w:vAlign w:val="center"/>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highlight w:val="yellow"/>
              </w:rPr>
            </w:pPr>
            <w:r w:rsidRPr="00646573">
              <w:rPr>
                <w:rFonts w:ascii="Times New Roman" w:eastAsia="TimesNewRomanPS-BoldMT" w:hAnsi="Times New Roman"/>
                <w:bCs/>
                <w:sz w:val="24"/>
                <w:szCs w:val="24"/>
              </w:rPr>
              <w:t>36</w:t>
            </w:r>
          </w:p>
        </w:tc>
        <w:tc>
          <w:tcPr>
            <w:tcW w:w="8505" w:type="dxa"/>
          </w:tcPr>
          <w:p w:rsidR="00F05E5C" w:rsidRPr="00646573" w:rsidRDefault="00646573" w:rsidP="00EC3381">
            <w:pPr>
              <w:autoSpaceDE w:val="0"/>
              <w:autoSpaceDN w:val="0"/>
              <w:adjustRightInd w:val="0"/>
              <w:spacing w:after="0" w:line="240" w:lineRule="auto"/>
              <w:rPr>
                <w:rFonts w:ascii="Times New Roman" w:eastAsia="TimesNewRomanPS-BoldMT" w:hAnsi="Times New Roman"/>
                <w:bCs/>
                <w:sz w:val="24"/>
                <w:szCs w:val="24"/>
              </w:rPr>
            </w:pPr>
            <w:r w:rsidRPr="001F4B18">
              <w:rPr>
                <w:rFonts w:ascii="Times New Roman" w:hAnsi="Times New Roman"/>
                <w:sz w:val="24"/>
                <w:szCs w:val="24"/>
              </w:rPr>
              <w:t>Вводный инструктаж. Инструктаж по технике безопасности. Выдача задания.</w:t>
            </w:r>
          </w:p>
        </w:tc>
        <w:tc>
          <w:tcPr>
            <w:tcW w:w="1276" w:type="dxa"/>
            <w:vAlign w:val="center"/>
          </w:tcPr>
          <w:p w:rsidR="00F05E5C" w:rsidRPr="00646573" w:rsidRDefault="00646573"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Pr>
                <w:rFonts w:ascii="Times New Roman" w:eastAsia="TimesNewRomanPS-BoldMT" w:hAnsi="Times New Roman"/>
                <w:bCs/>
                <w:sz w:val="24"/>
                <w:szCs w:val="24"/>
              </w:rPr>
              <w:t>2</w:t>
            </w:r>
          </w:p>
        </w:tc>
      </w:tr>
      <w:tr w:rsidR="00F05E5C" w:rsidRPr="009A011E" w:rsidTr="00D35BC8">
        <w:trPr>
          <w:trHeight w:val="750"/>
        </w:trPr>
        <w:tc>
          <w:tcPr>
            <w:tcW w:w="1843"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F05E5C" w:rsidRDefault="00F05E5C" w:rsidP="00481A62">
            <w:pPr>
              <w:spacing w:line="240" w:lineRule="auto"/>
              <w:contextualSpacing/>
              <w:rPr>
                <w:rFonts w:ascii="Times New Roman" w:eastAsia="Calibri" w:hAnsi="Times New Roman"/>
                <w:sz w:val="24"/>
                <w:szCs w:val="24"/>
              </w:rPr>
            </w:pPr>
            <w:r w:rsidRPr="00646573">
              <w:rPr>
                <w:rFonts w:ascii="Times New Roman" w:hAnsi="Times New Roman"/>
                <w:sz w:val="24"/>
                <w:szCs w:val="24"/>
              </w:rPr>
              <w:t>Тема 1</w:t>
            </w:r>
            <w:r w:rsidR="00646573">
              <w:rPr>
                <w:rFonts w:ascii="Times New Roman" w:hAnsi="Times New Roman"/>
                <w:sz w:val="24"/>
                <w:szCs w:val="24"/>
              </w:rPr>
              <w:t>.</w:t>
            </w:r>
            <w:r w:rsidRPr="00646573">
              <w:rPr>
                <w:rFonts w:ascii="Times New Roman" w:hAnsi="Times New Roman"/>
                <w:sz w:val="24"/>
                <w:szCs w:val="24"/>
              </w:rPr>
              <w:t xml:space="preserve"> </w:t>
            </w:r>
            <w:r w:rsidR="00481A62">
              <w:rPr>
                <w:rFonts w:ascii="Times New Roman" w:hAnsi="Times New Roman"/>
                <w:sz w:val="24"/>
                <w:szCs w:val="24"/>
              </w:rPr>
              <w:t xml:space="preserve">Понятие налогов и сборов, </w:t>
            </w:r>
            <w:r w:rsidR="00481A62">
              <w:rPr>
                <w:rFonts w:ascii="Times New Roman" w:eastAsia="Calibri" w:hAnsi="Times New Roman"/>
                <w:sz w:val="24"/>
                <w:szCs w:val="24"/>
              </w:rPr>
              <w:t>о</w:t>
            </w:r>
            <w:r w:rsidR="00646573" w:rsidRPr="00646573">
              <w:rPr>
                <w:rFonts w:ascii="Times New Roman" w:eastAsia="Calibri" w:hAnsi="Times New Roman"/>
                <w:sz w:val="24"/>
                <w:szCs w:val="24"/>
              </w:rPr>
              <w:t>знако</w:t>
            </w:r>
            <w:r w:rsidR="00481A62">
              <w:rPr>
                <w:rFonts w:ascii="Times New Roman" w:eastAsia="Calibri" w:hAnsi="Times New Roman"/>
                <w:sz w:val="24"/>
                <w:szCs w:val="24"/>
              </w:rPr>
              <w:t>мление с классификацией налогов</w:t>
            </w:r>
            <w:r w:rsidR="00646573" w:rsidRPr="00646573">
              <w:rPr>
                <w:rFonts w:ascii="Times New Roman" w:eastAsia="Calibri" w:hAnsi="Times New Roman"/>
                <w:sz w:val="24"/>
                <w:szCs w:val="24"/>
              </w:rPr>
              <w:t xml:space="preserve"> в Луганской Народ</w:t>
            </w:r>
            <w:r w:rsidR="00646573">
              <w:rPr>
                <w:rFonts w:ascii="Times New Roman" w:eastAsia="Calibri" w:hAnsi="Times New Roman"/>
                <w:sz w:val="24"/>
                <w:szCs w:val="24"/>
              </w:rPr>
              <w:t xml:space="preserve">ной Республике согласно Закону </w:t>
            </w:r>
            <w:r w:rsidR="00646573" w:rsidRPr="00646573">
              <w:rPr>
                <w:rFonts w:ascii="Times New Roman" w:eastAsia="Calibri" w:hAnsi="Times New Roman"/>
                <w:sz w:val="24"/>
                <w:szCs w:val="24"/>
              </w:rPr>
              <w:t>«О налоговой системе».</w:t>
            </w:r>
          </w:p>
          <w:p w:rsidR="00CF2821" w:rsidRPr="00646573" w:rsidRDefault="00CF2821" w:rsidP="00481A62">
            <w:pPr>
              <w:spacing w:line="240" w:lineRule="auto"/>
              <w:contextualSpacing/>
              <w:rPr>
                <w:rFonts w:ascii="Times New Roman" w:eastAsia="Calibri" w:hAnsi="Times New Roman"/>
                <w:sz w:val="24"/>
                <w:szCs w:val="24"/>
              </w:rPr>
            </w:pPr>
            <w:r w:rsidRPr="001F4B18">
              <w:rPr>
                <w:rFonts w:ascii="Times New Roman" w:hAnsi="Times New Roman"/>
                <w:sz w:val="24"/>
                <w:szCs w:val="24"/>
              </w:rPr>
              <w:t>Оформление бухгалтерских проводок по начислению и перечисл</w:t>
            </w:r>
            <w:r>
              <w:rPr>
                <w:rFonts w:ascii="Times New Roman" w:hAnsi="Times New Roman"/>
                <w:sz w:val="24"/>
                <w:szCs w:val="24"/>
              </w:rPr>
              <w:t>ению налогов и сборов в бюджет.</w:t>
            </w:r>
          </w:p>
        </w:tc>
        <w:tc>
          <w:tcPr>
            <w:tcW w:w="1276" w:type="dxa"/>
            <w:vAlign w:val="center"/>
          </w:tcPr>
          <w:p w:rsidR="00F05E5C" w:rsidRPr="00646573" w:rsidRDefault="00646573"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Pr>
                <w:rFonts w:ascii="Times New Roman" w:eastAsia="TimesNewRomanPS-BoldMT" w:hAnsi="Times New Roman"/>
                <w:bCs/>
                <w:sz w:val="24"/>
                <w:szCs w:val="24"/>
              </w:rPr>
              <w:t>4</w:t>
            </w:r>
          </w:p>
        </w:tc>
      </w:tr>
      <w:tr w:rsidR="00F05E5C" w:rsidRPr="009A011E" w:rsidTr="00D35BC8">
        <w:trPr>
          <w:trHeight w:val="407"/>
        </w:trPr>
        <w:tc>
          <w:tcPr>
            <w:tcW w:w="1843"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F05E5C" w:rsidRPr="00646573" w:rsidRDefault="00F05E5C" w:rsidP="005B519A">
            <w:pPr>
              <w:autoSpaceDE w:val="0"/>
              <w:autoSpaceDN w:val="0"/>
              <w:adjustRightInd w:val="0"/>
              <w:spacing w:after="0" w:line="240" w:lineRule="auto"/>
              <w:ind w:right="-141"/>
              <w:rPr>
                <w:rFonts w:ascii="Times New Roman" w:hAnsi="Times New Roman"/>
                <w:sz w:val="24"/>
                <w:szCs w:val="24"/>
              </w:rPr>
            </w:pPr>
            <w:r w:rsidRPr="00646573">
              <w:rPr>
                <w:rFonts w:ascii="Times New Roman" w:hAnsi="Times New Roman"/>
                <w:sz w:val="24"/>
                <w:szCs w:val="24"/>
              </w:rPr>
              <w:t>Тема 2</w:t>
            </w:r>
            <w:r w:rsidR="00646573">
              <w:rPr>
                <w:rFonts w:ascii="Times New Roman" w:hAnsi="Times New Roman"/>
                <w:sz w:val="24"/>
                <w:szCs w:val="24"/>
              </w:rPr>
              <w:t>.</w:t>
            </w:r>
            <w:r w:rsidRPr="00646573">
              <w:rPr>
                <w:rFonts w:ascii="Times New Roman" w:hAnsi="Times New Roman"/>
                <w:sz w:val="24"/>
                <w:szCs w:val="24"/>
              </w:rPr>
              <w:t xml:space="preserve"> </w:t>
            </w:r>
            <w:r w:rsidR="00646573" w:rsidRPr="001F4B18">
              <w:rPr>
                <w:rFonts w:ascii="Times New Roman" w:hAnsi="Times New Roman"/>
                <w:sz w:val="24"/>
                <w:szCs w:val="24"/>
              </w:rPr>
              <w:t>Осуществление расчета сумм республиканских налогов</w:t>
            </w:r>
            <w:r w:rsidR="004B48EF">
              <w:rPr>
                <w:rFonts w:ascii="Times New Roman" w:hAnsi="Times New Roman"/>
                <w:sz w:val="24"/>
                <w:szCs w:val="24"/>
              </w:rPr>
              <w:t xml:space="preserve"> и сборов</w:t>
            </w:r>
            <w:r w:rsidR="00646573">
              <w:rPr>
                <w:rFonts w:ascii="Times New Roman" w:hAnsi="Times New Roman"/>
                <w:sz w:val="24"/>
                <w:szCs w:val="24"/>
              </w:rPr>
              <w:t>.</w:t>
            </w:r>
          </w:p>
        </w:tc>
        <w:tc>
          <w:tcPr>
            <w:tcW w:w="1276" w:type="dxa"/>
            <w:vAlign w:val="center"/>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6</w:t>
            </w:r>
          </w:p>
        </w:tc>
      </w:tr>
      <w:tr w:rsidR="00F05E5C" w:rsidRPr="009A011E" w:rsidTr="00C45332">
        <w:tc>
          <w:tcPr>
            <w:tcW w:w="1843"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F05E5C" w:rsidRPr="00646573" w:rsidRDefault="00F05E5C" w:rsidP="00EC3381">
            <w:pPr>
              <w:tabs>
                <w:tab w:val="left" w:pos="4286"/>
              </w:tabs>
              <w:autoSpaceDE w:val="0"/>
              <w:autoSpaceDN w:val="0"/>
              <w:adjustRightInd w:val="0"/>
              <w:spacing w:after="0" w:line="240" w:lineRule="auto"/>
              <w:ind w:right="-141"/>
              <w:rPr>
                <w:rFonts w:ascii="Times New Roman" w:eastAsia="TimesNewRomanPS-BoldMT" w:hAnsi="Times New Roman"/>
                <w:bCs/>
                <w:sz w:val="24"/>
                <w:szCs w:val="24"/>
              </w:rPr>
            </w:pPr>
            <w:r w:rsidRPr="00646573">
              <w:rPr>
                <w:rFonts w:ascii="Times New Roman" w:hAnsi="Times New Roman"/>
                <w:sz w:val="24"/>
                <w:szCs w:val="24"/>
              </w:rPr>
              <w:t>Тема 3</w:t>
            </w:r>
            <w:r w:rsidR="00646573">
              <w:rPr>
                <w:rFonts w:ascii="Times New Roman" w:hAnsi="Times New Roman"/>
                <w:sz w:val="24"/>
                <w:szCs w:val="24"/>
              </w:rPr>
              <w:t>.</w:t>
            </w:r>
            <w:r w:rsidRPr="00646573">
              <w:rPr>
                <w:rFonts w:ascii="Times New Roman" w:hAnsi="Times New Roman"/>
                <w:sz w:val="24"/>
                <w:szCs w:val="24"/>
              </w:rPr>
              <w:t xml:space="preserve"> </w:t>
            </w:r>
            <w:r w:rsidR="005B519A">
              <w:rPr>
                <w:rFonts w:ascii="Times New Roman" w:hAnsi="Times New Roman"/>
                <w:sz w:val="24"/>
                <w:szCs w:val="24"/>
              </w:rPr>
              <w:t>О</w:t>
            </w:r>
            <w:r w:rsidR="005B519A" w:rsidRPr="001F4B18">
              <w:rPr>
                <w:rFonts w:ascii="Times New Roman" w:hAnsi="Times New Roman"/>
                <w:sz w:val="24"/>
                <w:szCs w:val="24"/>
              </w:rPr>
              <w:t>формление платежных документов по налогам для перечисления в бюд</w:t>
            </w:r>
            <w:r w:rsidR="005B519A">
              <w:rPr>
                <w:rFonts w:ascii="Times New Roman" w:hAnsi="Times New Roman"/>
                <w:sz w:val="24"/>
                <w:szCs w:val="24"/>
              </w:rPr>
              <w:t>жет</w:t>
            </w:r>
            <w:r w:rsidR="00B85FE8" w:rsidRPr="00B85FE8">
              <w:rPr>
                <w:rFonts w:ascii="Times New Roman" w:hAnsi="Times New Roman"/>
                <w:sz w:val="24"/>
                <w:szCs w:val="24"/>
              </w:rPr>
              <w:t>.</w:t>
            </w:r>
          </w:p>
        </w:tc>
        <w:tc>
          <w:tcPr>
            <w:tcW w:w="1276" w:type="dxa"/>
            <w:vAlign w:val="center"/>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6</w:t>
            </w:r>
          </w:p>
        </w:tc>
      </w:tr>
      <w:tr w:rsidR="00F05E5C" w:rsidRPr="009A011E" w:rsidTr="00D35BC8">
        <w:trPr>
          <w:trHeight w:val="549"/>
        </w:trPr>
        <w:tc>
          <w:tcPr>
            <w:tcW w:w="1843"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F05E5C" w:rsidRPr="00E21B9B" w:rsidRDefault="00F05E5C"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F05E5C" w:rsidRPr="00646573" w:rsidRDefault="00646573" w:rsidP="00B828A2">
            <w:pPr>
              <w:spacing w:line="240" w:lineRule="auto"/>
              <w:jc w:val="both"/>
              <w:rPr>
                <w:rFonts w:ascii="Times New Roman" w:eastAsia="TimesNewRomanPS-BoldMT" w:hAnsi="Times New Roman"/>
                <w:bCs/>
                <w:sz w:val="24"/>
                <w:szCs w:val="24"/>
              </w:rPr>
            </w:pPr>
            <w:r>
              <w:rPr>
                <w:rFonts w:ascii="Times New Roman" w:hAnsi="Times New Roman"/>
                <w:sz w:val="24"/>
                <w:szCs w:val="24"/>
              </w:rPr>
              <w:t>Тема 4.</w:t>
            </w:r>
            <w:r w:rsidR="00F05E5C" w:rsidRPr="00646573">
              <w:rPr>
                <w:rFonts w:ascii="Times New Roman" w:hAnsi="Times New Roman"/>
                <w:sz w:val="24"/>
                <w:szCs w:val="24"/>
              </w:rPr>
              <w:t xml:space="preserve"> </w:t>
            </w:r>
            <w:r w:rsidRPr="001F4B18">
              <w:rPr>
                <w:rFonts w:ascii="Times New Roman" w:hAnsi="Times New Roman"/>
                <w:sz w:val="24"/>
                <w:szCs w:val="24"/>
              </w:rPr>
              <w:t>Осуществление расчета сумм местных налогов</w:t>
            </w:r>
            <w:r w:rsidR="004B48EF">
              <w:rPr>
                <w:rFonts w:ascii="Times New Roman" w:hAnsi="Times New Roman"/>
                <w:sz w:val="24"/>
                <w:szCs w:val="24"/>
              </w:rPr>
              <w:t xml:space="preserve"> и сборов</w:t>
            </w:r>
            <w:r w:rsidRPr="001F4B18">
              <w:rPr>
                <w:rFonts w:ascii="Times New Roman" w:hAnsi="Times New Roman"/>
                <w:sz w:val="24"/>
                <w:szCs w:val="24"/>
              </w:rPr>
              <w:t>, оформление платежных документов по нал</w:t>
            </w:r>
            <w:r w:rsidR="00B828A2">
              <w:rPr>
                <w:rFonts w:ascii="Times New Roman" w:hAnsi="Times New Roman"/>
                <w:sz w:val="24"/>
                <w:szCs w:val="24"/>
              </w:rPr>
              <w:t>огам для перечисления в бюджет</w:t>
            </w:r>
            <w:r w:rsidR="00EA28B1">
              <w:rPr>
                <w:rFonts w:ascii="Times New Roman" w:hAnsi="Times New Roman"/>
                <w:sz w:val="24"/>
                <w:szCs w:val="24"/>
              </w:rPr>
              <w:t>.</w:t>
            </w:r>
          </w:p>
        </w:tc>
        <w:tc>
          <w:tcPr>
            <w:tcW w:w="1276" w:type="dxa"/>
            <w:vAlign w:val="center"/>
          </w:tcPr>
          <w:p w:rsidR="00F05E5C" w:rsidRPr="00646573" w:rsidRDefault="00F05E5C"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6</w:t>
            </w:r>
          </w:p>
        </w:tc>
      </w:tr>
      <w:tr w:rsidR="00646573" w:rsidRPr="009A011E" w:rsidTr="00D35BC8">
        <w:trPr>
          <w:trHeight w:val="361"/>
        </w:trPr>
        <w:tc>
          <w:tcPr>
            <w:tcW w:w="1843" w:type="dxa"/>
            <w:vMerge/>
          </w:tcPr>
          <w:p w:rsidR="00646573" w:rsidRPr="00E21B9B" w:rsidRDefault="00646573"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646573" w:rsidRPr="00E21B9B" w:rsidRDefault="00646573" w:rsidP="00E21B9B">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646573" w:rsidRPr="00646573" w:rsidRDefault="00646573" w:rsidP="00E21B9B">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646573" w:rsidRDefault="00646573" w:rsidP="00B85FE8">
            <w:pPr>
              <w:contextualSpacing/>
              <w:rPr>
                <w:rFonts w:ascii="Times New Roman" w:hAnsi="Times New Roman"/>
                <w:sz w:val="24"/>
                <w:szCs w:val="24"/>
              </w:rPr>
            </w:pPr>
            <w:r w:rsidRPr="001F4B18">
              <w:rPr>
                <w:rFonts w:ascii="Times New Roman" w:hAnsi="Times New Roman"/>
                <w:bCs/>
                <w:color w:val="000000"/>
                <w:sz w:val="24"/>
                <w:szCs w:val="24"/>
              </w:rPr>
              <w:t>Тема 5</w:t>
            </w:r>
            <w:r w:rsidR="00B85FE8">
              <w:rPr>
                <w:rFonts w:ascii="Times New Roman" w:hAnsi="Times New Roman"/>
                <w:bCs/>
                <w:color w:val="000000"/>
                <w:sz w:val="24"/>
                <w:szCs w:val="24"/>
              </w:rPr>
              <w:t>.</w:t>
            </w:r>
            <w:r w:rsidR="00EA28B1">
              <w:rPr>
                <w:rFonts w:ascii="Times New Roman" w:hAnsi="Times New Roman"/>
                <w:bCs/>
                <w:color w:val="000000"/>
                <w:sz w:val="24"/>
                <w:szCs w:val="24"/>
              </w:rPr>
              <w:t xml:space="preserve"> </w:t>
            </w:r>
            <w:r w:rsidR="005B519A" w:rsidRPr="00B85FE8">
              <w:rPr>
                <w:rFonts w:ascii="Times New Roman" w:hAnsi="Times New Roman"/>
                <w:sz w:val="24"/>
                <w:szCs w:val="24"/>
              </w:rPr>
              <w:t>Формирование отчета по распределению ЕСВ.</w:t>
            </w:r>
          </w:p>
          <w:p w:rsidR="00835786" w:rsidRPr="00B85FE8" w:rsidRDefault="00835786" w:rsidP="00B85FE8">
            <w:pPr>
              <w:contextualSpacing/>
              <w:rPr>
                <w:sz w:val="24"/>
                <w:szCs w:val="24"/>
              </w:rPr>
            </w:pPr>
            <w:r w:rsidRPr="0041370C">
              <w:rPr>
                <w:rFonts w:ascii="Times New Roman" w:hAnsi="Times New Roman"/>
                <w:sz w:val="24"/>
                <w:szCs w:val="24"/>
              </w:rPr>
              <w:t>Формирование бухгалтерских проводок по начислению и перечислению страховых взносов.</w:t>
            </w:r>
          </w:p>
        </w:tc>
        <w:tc>
          <w:tcPr>
            <w:tcW w:w="1276" w:type="dxa"/>
            <w:vAlign w:val="center"/>
          </w:tcPr>
          <w:p w:rsidR="00646573" w:rsidRPr="00646573" w:rsidRDefault="00646573" w:rsidP="00E21B9B">
            <w:pPr>
              <w:autoSpaceDE w:val="0"/>
              <w:autoSpaceDN w:val="0"/>
              <w:adjustRightInd w:val="0"/>
              <w:spacing w:after="0" w:line="360" w:lineRule="auto"/>
              <w:ind w:right="-141"/>
              <w:jc w:val="center"/>
              <w:rPr>
                <w:rFonts w:ascii="Times New Roman" w:eastAsia="TimesNewRomanPS-BoldMT" w:hAnsi="Times New Roman"/>
                <w:bCs/>
                <w:sz w:val="24"/>
                <w:szCs w:val="24"/>
              </w:rPr>
            </w:pPr>
            <w:r>
              <w:rPr>
                <w:rFonts w:ascii="Times New Roman" w:eastAsia="TimesNewRomanPS-BoldMT" w:hAnsi="Times New Roman"/>
                <w:bCs/>
                <w:sz w:val="24"/>
                <w:szCs w:val="24"/>
              </w:rPr>
              <w:t>6</w:t>
            </w:r>
          </w:p>
        </w:tc>
      </w:tr>
      <w:tr w:rsidR="00646573" w:rsidRPr="009A011E" w:rsidTr="00C45332">
        <w:trPr>
          <w:trHeight w:val="485"/>
        </w:trPr>
        <w:tc>
          <w:tcPr>
            <w:tcW w:w="1843" w:type="dxa"/>
            <w:vMerge/>
          </w:tcPr>
          <w:p w:rsidR="00646573" w:rsidRPr="00E21B9B" w:rsidRDefault="00646573"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646573" w:rsidRPr="00E21B9B" w:rsidRDefault="00646573"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646573" w:rsidRPr="00646573" w:rsidRDefault="00646573" w:rsidP="00646573">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646573" w:rsidRPr="001F4B18" w:rsidRDefault="00646573" w:rsidP="00EC3381">
            <w:pPr>
              <w:widowControl w:val="0"/>
              <w:tabs>
                <w:tab w:val="left" w:pos="14572"/>
                <w:tab w:val="left" w:pos="14601"/>
              </w:tabs>
              <w:spacing w:line="240" w:lineRule="auto"/>
              <w:ind w:right="-29"/>
              <w:jc w:val="both"/>
              <w:rPr>
                <w:rFonts w:ascii="Times New Roman" w:hAnsi="Times New Roman"/>
                <w:bCs/>
                <w:iCs/>
                <w:color w:val="000000"/>
                <w:sz w:val="24"/>
                <w:szCs w:val="24"/>
              </w:rPr>
            </w:pPr>
            <w:r w:rsidRPr="001F4B18">
              <w:rPr>
                <w:rFonts w:ascii="Times New Roman" w:hAnsi="Times New Roman"/>
                <w:sz w:val="24"/>
                <w:szCs w:val="24"/>
              </w:rPr>
              <w:t>Оформление отчетов по учебной практике, подготовка к защите отчетов.</w:t>
            </w:r>
          </w:p>
        </w:tc>
        <w:tc>
          <w:tcPr>
            <w:tcW w:w="1276" w:type="dxa"/>
            <w:vAlign w:val="center"/>
          </w:tcPr>
          <w:p w:rsidR="00646573" w:rsidRPr="00646573" w:rsidRDefault="00646573" w:rsidP="00646573">
            <w:pPr>
              <w:autoSpaceDE w:val="0"/>
              <w:autoSpaceDN w:val="0"/>
              <w:adjustRightInd w:val="0"/>
              <w:spacing w:after="0" w:line="360" w:lineRule="auto"/>
              <w:ind w:right="-141"/>
              <w:jc w:val="center"/>
              <w:rPr>
                <w:rFonts w:ascii="Times New Roman" w:eastAsia="TimesNewRomanPS-BoldMT" w:hAnsi="Times New Roman"/>
                <w:bCs/>
                <w:sz w:val="24"/>
                <w:szCs w:val="24"/>
              </w:rPr>
            </w:pPr>
            <w:r>
              <w:rPr>
                <w:rFonts w:ascii="Times New Roman" w:eastAsia="TimesNewRomanPS-BoldMT" w:hAnsi="Times New Roman"/>
                <w:bCs/>
                <w:sz w:val="24"/>
                <w:szCs w:val="24"/>
              </w:rPr>
              <w:t>4</w:t>
            </w:r>
          </w:p>
        </w:tc>
      </w:tr>
      <w:tr w:rsidR="00646573" w:rsidRPr="009A011E" w:rsidTr="00C45332">
        <w:tc>
          <w:tcPr>
            <w:tcW w:w="1843" w:type="dxa"/>
            <w:vMerge/>
          </w:tcPr>
          <w:p w:rsidR="00646573" w:rsidRPr="00E21B9B" w:rsidRDefault="00646573"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646573" w:rsidRPr="00E21B9B" w:rsidRDefault="00646573"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646573" w:rsidRPr="00646573" w:rsidRDefault="00646573" w:rsidP="00646573">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646573" w:rsidRPr="00646573" w:rsidRDefault="00646573" w:rsidP="00EC3381">
            <w:pPr>
              <w:widowControl w:val="0"/>
              <w:tabs>
                <w:tab w:val="left" w:pos="14572"/>
                <w:tab w:val="left" w:pos="14601"/>
              </w:tabs>
              <w:spacing w:after="0" w:line="240" w:lineRule="auto"/>
              <w:ind w:right="-29"/>
              <w:rPr>
                <w:rFonts w:ascii="Times New Roman" w:eastAsia="Calibri" w:hAnsi="Times New Roman"/>
                <w:sz w:val="24"/>
                <w:szCs w:val="24"/>
              </w:rPr>
            </w:pPr>
            <w:r w:rsidRPr="00646573">
              <w:rPr>
                <w:rFonts w:ascii="Times New Roman" w:eastAsia="Calibri" w:hAnsi="Times New Roman"/>
                <w:sz w:val="24"/>
                <w:szCs w:val="24"/>
              </w:rPr>
              <w:t xml:space="preserve">Промежуточная аттестация </w:t>
            </w:r>
          </w:p>
          <w:p w:rsidR="00646573" w:rsidRPr="001F4B18" w:rsidRDefault="00646573" w:rsidP="00EC3381">
            <w:pPr>
              <w:widowControl w:val="0"/>
              <w:tabs>
                <w:tab w:val="left" w:pos="14572"/>
                <w:tab w:val="left" w:pos="14601"/>
              </w:tabs>
              <w:spacing w:line="240" w:lineRule="auto"/>
              <w:ind w:right="-29"/>
              <w:jc w:val="both"/>
              <w:rPr>
                <w:rFonts w:ascii="Times New Roman" w:hAnsi="Times New Roman"/>
                <w:sz w:val="24"/>
                <w:szCs w:val="24"/>
              </w:rPr>
            </w:pPr>
            <w:r w:rsidRPr="00646573">
              <w:rPr>
                <w:rFonts w:ascii="Times New Roman" w:eastAsia="Calibri" w:hAnsi="Times New Roman"/>
                <w:sz w:val="24"/>
                <w:szCs w:val="24"/>
              </w:rPr>
              <w:t>Дифференцированный зачет</w:t>
            </w:r>
          </w:p>
        </w:tc>
        <w:tc>
          <w:tcPr>
            <w:tcW w:w="1276" w:type="dxa"/>
            <w:vAlign w:val="center"/>
          </w:tcPr>
          <w:p w:rsidR="00646573" w:rsidRPr="00646573" w:rsidRDefault="00646573" w:rsidP="00646573">
            <w:pPr>
              <w:autoSpaceDE w:val="0"/>
              <w:autoSpaceDN w:val="0"/>
              <w:adjustRightInd w:val="0"/>
              <w:spacing w:after="0" w:line="360" w:lineRule="auto"/>
              <w:ind w:right="-141"/>
              <w:jc w:val="center"/>
              <w:rPr>
                <w:rFonts w:ascii="Times New Roman" w:eastAsia="TimesNewRomanPS-BoldMT" w:hAnsi="Times New Roman"/>
                <w:bCs/>
                <w:sz w:val="24"/>
                <w:szCs w:val="24"/>
              </w:rPr>
            </w:pPr>
            <w:r>
              <w:rPr>
                <w:rFonts w:ascii="Times New Roman" w:eastAsia="TimesNewRomanPS-BoldMT" w:hAnsi="Times New Roman"/>
                <w:bCs/>
                <w:sz w:val="24"/>
                <w:szCs w:val="24"/>
              </w:rPr>
              <w:t>2</w:t>
            </w:r>
          </w:p>
        </w:tc>
      </w:tr>
      <w:tr w:rsidR="00646573" w:rsidRPr="009A011E" w:rsidTr="00C45332">
        <w:tc>
          <w:tcPr>
            <w:tcW w:w="1843" w:type="dxa"/>
            <w:vMerge/>
          </w:tcPr>
          <w:p w:rsidR="00646573" w:rsidRPr="00E21B9B" w:rsidRDefault="00646573"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2268" w:type="dxa"/>
            <w:vMerge/>
          </w:tcPr>
          <w:p w:rsidR="00646573" w:rsidRPr="00E21B9B" w:rsidRDefault="00646573"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tc>
        <w:tc>
          <w:tcPr>
            <w:tcW w:w="1134" w:type="dxa"/>
            <w:vMerge/>
          </w:tcPr>
          <w:p w:rsidR="00646573" w:rsidRPr="00646573" w:rsidRDefault="00646573" w:rsidP="00646573">
            <w:pPr>
              <w:autoSpaceDE w:val="0"/>
              <w:autoSpaceDN w:val="0"/>
              <w:adjustRightInd w:val="0"/>
              <w:spacing w:after="0" w:line="360" w:lineRule="auto"/>
              <w:ind w:right="-141"/>
              <w:jc w:val="center"/>
              <w:rPr>
                <w:rFonts w:ascii="Times New Roman" w:eastAsia="TimesNewRomanPS-BoldMT" w:hAnsi="Times New Roman"/>
                <w:bCs/>
                <w:color w:val="FF0000"/>
                <w:sz w:val="24"/>
                <w:szCs w:val="24"/>
                <w:highlight w:val="yellow"/>
              </w:rPr>
            </w:pPr>
          </w:p>
        </w:tc>
        <w:tc>
          <w:tcPr>
            <w:tcW w:w="8505" w:type="dxa"/>
          </w:tcPr>
          <w:p w:rsidR="00646573" w:rsidRPr="00646573" w:rsidRDefault="00646573" w:rsidP="00EC3381">
            <w:pPr>
              <w:autoSpaceDE w:val="0"/>
              <w:autoSpaceDN w:val="0"/>
              <w:adjustRightInd w:val="0"/>
              <w:spacing w:after="0" w:line="240" w:lineRule="auto"/>
              <w:ind w:right="-141"/>
              <w:jc w:val="both"/>
              <w:rPr>
                <w:rFonts w:ascii="Times New Roman" w:eastAsia="TimesNewRomanPS-BoldMT" w:hAnsi="Times New Roman"/>
                <w:bCs/>
                <w:sz w:val="24"/>
                <w:szCs w:val="24"/>
              </w:rPr>
            </w:pPr>
            <w:r w:rsidRPr="00646573">
              <w:rPr>
                <w:rFonts w:ascii="Times New Roman" w:eastAsia="TimesNewRomanPS-BoldMT" w:hAnsi="Times New Roman"/>
                <w:bCs/>
                <w:sz w:val="24"/>
                <w:szCs w:val="24"/>
              </w:rPr>
              <w:t>Всего</w:t>
            </w:r>
          </w:p>
        </w:tc>
        <w:tc>
          <w:tcPr>
            <w:tcW w:w="1276" w:type="dxa"/>
            <w:vAlign w:val="center"/>
          </w:tcPr>
          <w:p w:rsidR="00B7402D" w:rsidRPr="00646573" w:rsidRDefault="00646573" w:rsidP="00B7402D">
            <w:pPr>
              <w:autoSpaceDE w:val="0"/>
              <w:autoSpaceDN w:val="0"/>
              <w:adjustRightInd w:val="0"/>
              <w:spacing w:after="0" w:line="360" w:lineRule="auto"/>
              <w:ind w:right="-141"/>
              <w:jc w:val="center"/>
              <w:rPr>
                <w:rFonts w:ascii="Times New Roman" w:eastAsia="TimesNewRomanPS-BoldMT" w:hAnsi="Times New Roman"/>
                <w:bCs/>
                <w:sz w:val="24"/>
                <w:szCs w:val="24"/>
              </w:rPr>
            </w:pPr>
            <w:r w:rsidRPr="00646573">
              <w:rPr>
                <w:rFonts w:ascii="Times New Roman" w:eastAsia="TimesNewRomanPS-BoldMT" w:hAnsi="Times New Roman"/>
                <w:bCs/>
                <w:sz w:val="24"/>
                <w:szCs w:val="24"/>
              </w:rPr>
              <w:t>36</w:t>
            </w:r>
          </w:p>
        </w:tc>
      </w:tr>
      <w:tr w:rsidR="00B7402D" w:rsidRPr="009A011E" w:rsidTr="00B7402D">
        <w:tc>
          <w:tcPr>
            <w:tcW w:w="15026" w:type="dxa"/>
            <w:gridSpan w:val="5"/>
            <w:tcBorders>
              <w:left w:val="nil"/>
              <w:bottom w:val="nil"/>
              <w:right w:val="nil"/>
            </w:tcBorders>
          </w:tcPr>
          <w:p w:rsidR="00B7402D" w:rsidRDefault="00B7402D" w:rsidP="00646573">
            <w:pPr>
              <w:autoSpaceDE w:val="0"/>
              <w:autoSpaceDN w:val="0"/>
              <w:adjustRightInd w:val="0"/>
              <w:spacing w:after="0" w:line="360" w:lineRule="auto"/>
              <w:ind w:right="-141"/>
              <w:jc w:val="both"/>
              <w:rPr>
                <w:rFonts w:ascii="Times New Roman" w:eastAsia="TimesNewRomanPS-BoldMT" w:hAnsi="Times New Roman"/>
                <w:b/>
                <w:bCs/>
                <w:sz w:val="24"/>
                <w:szCs w:val="24"/>
              </w:rPr>
            </w:pPr>
          </w:p>
          <w:p w:rsidR="00B7402D" w:rsidRPr="00646573" w:rsidRDefault="00B7402D" w:rsidP="00B7402D">
            <w:pPr>
              <w:autoSpaceDE w:val="0"/>
              <w:autoSpaceDN w:val="0"/>
              <w:adjustRightInd w:val="0"/>
              <w:spacing w:after="0" w:line="360" w:lineRule="auto"/>
              <w:ind w:right="-141"/>
              <w:jc w:val="center"/>
              <w:rPr>
                <w:rFonts w:ascii="Times New Roman" w:eastAsia="TimesNewRomanPS-BoldMT" w:hAnsi="Times New Roman"/>
                <w:bCs/>
                <w:sz w:val="24"/>
                <w:szCs w:val="24"/>
              </w:rPr>
            </w:pPr>
          </w:p>
        </w:tc>
      </w:tr>
    </w:tbl>
    <w:p w:rsidR="00C45332" w:rsidRDefault="00C45332" w:rsidP="00B7402D">
      <w:pPr>
        <w:autoSpaceDE w:val="0"/>
        <w:autoSpaceDN w:val="0"/>
        <w:adjustRightInd w:val="0"/>
        <w:spacing w:after="0" w:line="360" w:lineRule="auto"/>
        <w:ind w:right="-141"/>
        <w:rPr>
          <w:rFonts w:ascii="Times New Roman" w:eastAsia="TimesNewRomanPS-BoldMT" w:hAnsi="Times New Roman"/>
          <w:bCs/>
          <w:color w:val="FF0000"/>
          <w:sz w:val="24"/>
          <w:szCs w:val="24"/>
          <w:highlight w:val="yellow"/>
        </w:rPr>
        <w:sectPr w:rsidR="00C45332" w:rsidSect="007A3AF9">
          <w:headerReference w:type="first" r:id="rId10"/>
          <w:pgSz w:w="16838" w:h="11906" w:orient="landscape"/>
          <w:pgMar w:top="1276" w:right="1134" w:bottom="707" w:left="1701" w:header="708" w:footer="708" w:gutter="0"/>
          <w:cols w:space="708"/>
          <w:titlePg/>
          <w:docGrid w:linePitch="360"/>
        </w:sectPr>
      </w:pPr>
    </w:p>
    <w:p w:rsidR="00C45332" w:rsidRPr="00E21B9B" w:rsidRDefault="00C45332" w:rsidP="00D1557E">
      <w:pPr>
        <w:spacing w:after="0" w:line="360" w:lineRule="auto"/>
        <w:jc w:val="center"/>
        <w:rPr>
          <w:rFonts w:ascii="Times New Roman" w:hAnsi="Times New Roman"/>
          <w:sz w:val="28"/>
          <w:szCs w:val="28"/>
        </w:rPr>
      </w:pPr>
      <w:r w:rsidRPr="00E21B9B">
        <w:rPr>
          <w:rFonts w:ascii="Times New Roman" w:hAnsi="Times New Roman"/>
          <w:b/>
          <w:sz w:val="28"/>
          <w:szCs w:val="28"/>
        </w:rPr>
        <w:lastRenderedPageBreak/>
        <w:t>Вводное занятие</w:t>
      </w:r>
      <w:r w:rsidR="004F3C4C">
        <w:rPr>
          <w:rFonts w:ascii="Times New Roman" w:hAnsi="Times New Roman"/>
          <w:b/>
          <w:sz w:val="28"/>
          <w:szCs w:val="28"/>
        </w:rPr>
        <w:t xml:space="preserve"> (2 часа)</w:t>
      </w:r>
    </w:p>
    <w:p w:rsidR="00C45332" w:rsidRPr="00E21B9B" w:rsidRDefault="00C45332" w:rsidP="00D1557E">
      <w:pPr>
        <w:pStyle w:val="a3"/>
        <w:numPr>
          <w:ilvl w:val="0"/>
          <w:numId w:val="1"/>
        </w:numPr>
        <w:tabs>
          <w:tab w:val="left" w:pos="709"/>
        </w:tabs>
        <w:spacing w:after="0" w:line="360" w:lineRule="auto"/>
        <w:ind w:left="0" w:firstLine="0"/>
        <w:rPr>
          <w:rFonts w:ascii="Times New Roman" w:hAnsi="Times New Roman"/>
          <w:sz w:val="28"/>
          <w:szCs w:val="28"/>
        </w:rPr>
      </w:pPr>
      <w:r w:rsidRPr="00E21B9B">
        <w:rPr>
          <w:rFonts w:ascii="Times New Roman" w:hAnsi="Times New Roman"/>
          <w:sz w:val="28"/>
          <w:szCs w:val="28"/>
        </w:rPr>
        <w:t>Ознакомление с правилами прохождения практики</w:t>
      </w:r>
    </w:p>
    <w:p w:rsidR="00C45332" w:rsidRPr="00E21B9B" w:rsidRDefault="00C45332" w:rsidP="00D1557E">
      <w:pPr>
        <w:pStyle w:val="a3"/>
        <w:numPr>
          <w:ilvl w:val="0"/>
          <w:numId w:val="1"/>
        </w:numPr>
        <w:tabs>
          <w:tab w:val="left" w:pos="709"/>
        </w:tabs>
        <w:spacing w:after="0" w:line="360" w:lineRule="auto"/>
        <w:ind w:left="0" w:firstLine="0"/>
        <w:rPr>
          <w:rFonts w:ascii="Times New Roman" w:hAnsi="Times New Roman"/>
          <w:sz w:val="28"/>
          <w:szCs w:val="28"/>
        </w:rPr>
      </w:pPr>
      <w:r w:rsidRPr="00E21B9B">
        <w:rPr>
          <w:rFonts w:ascii="Times New Roman" w:hAnsi="Times New Roman"/>
          <w:sz w:val="28"/>
          <w:szCs w:val="28"/>
        </w:rPr>
        <w:t>Вводный инструктаж по технике безопасности</w:t>
      </w:r>
    </w:p>
    <w:p w:rsidR="00C45332" w:rsidRPr="00E21B9B" w:rsidRDefault="00C45332" w:rsidP="00D1557E">
      <w:pPr>
        <w:pStyle w:val="a3"/>
        <w:numPr>
          <w:ilvl w:val="0"/>
          <w:numId w:val="1"/>
        </w:numPr>
        <w:tabs>
          <w:tab w:val="left" w:pos="0"/>
        </w:tabs>
        <w:spacing w:after="0" w:line="360" w:lineRule="auto"/>
        <w:ind w:left="0" w:firstLine="0"/>
        <w:rPr>
          <w:rFonts w:ascii="Times New Roman" w:hAnsi="Times New Roman"/>
          <w:sz w:val="28"/>
          <w:szCs w:val="28"/>
        </w:rPr>
      </w:pPr>
      <w:r w:rsidRPr="00E21B9B">
        <w:rPr>
          <w:rFonts w:ascii="Times New Roman" w:hAnsi="Times New Roman"/>
          <w:sz w:val="28"/>
          <w:szCs w:val="28"/>
        </w:rPr>
        <w:t xml:space="preserve">Разделение студенческой группы на подгруппы по </w:t>
      </w:r>
      <w:r>
        <w:rPr>
          <w:rFonts w:ascii="Times New Roman" w:hAnsi="Times New Roman"/>
          <w:sz w:val="28"/>
          <w:szCs w:val="28"/>
        </w:rPr>
        <w:t>3</w:t>
      </w:r>
      <w:r w:rsidRPr="00E21B9B">
        <w:rPr>
          <w:rFonts w:ascii="Times New Roman" w:hAnsi="Times New Roman"/>
          <w:sz w:val="28"/>
          <w:szCs w:val="28"/>
        </w:rPr>
        <w:t>-</w:t>
      </w:r>
      <w:r>
        <w:rPr>
          <w:rFonts w:ascii="Times New Roman" w:hAnsi="Times New Roman"/>
          <w:sz w:val="28"/>
          <w:szCs w:val="28"/>
        </w:rPr>
        <w:t>4</w:t>
      </w:r>
      <w:r w:rsidRPr="00E21B9B">
        <w:rPr>
          <w:rFonts w:ascii="Times New Roman" w:hAnsi="Times New Roman"/>
          <w:sz w:val="28"/>
          <w:szCs w:val="28"/>
        </w:rPr>
        <w:t xml:space="preserve"> человека.</w:t>
      </w:r>
    </w:p>
    <w:p w:rsidR="00C45332" w:rsidRPr="007543F4" w:rsidRDefault="00C45332" w:rsidP="00D1557E">
      <w:pPr>
        <w:numPr>
          <w:ilvl w:val="0"/>
          <w:numId w:val="1"/>
        </w:numPr>
        <w:spacing w:after="0" w:line="360" w:lineRule="auto"/>
        <w:ind w:left="0" w:firstLine="0"/>
        <w:rPr>
          <w:rFonts w:ascii="Times New Roman" w:hAnsi="Times New Roman"/>
          <w:sz w:val="28"/>
          <w:szCs w:val="28"/>
        </w:rPr>
      </w:pPr>
      <w:r w:rsidRPr="007543F4">
        <w:rPr>
          <w:rFonts w:ascii="Times New Roman" w:hAnsi="Times New Roman"/>
          <w:sz w:val="28"/>
          <w:szCs w:val="28"/>
        </w:rPr>
        <w:t>Выдача задания.</w:t>
      </w:r>
    </w:p>
    <w:p w:rsidR="00730E6A" w:rsidRPr="00EA28B1" w:rsidRDefault="00730E6A" w:rsidP="00D1557E">
      <w:pPr>
        <w:spacing w:after="0" w:line="360" w:lineRule="auto"/>
        <w:contextualSpacing/>
        <w:jc w:val="both"/>
        <w:rPr>
          <w:rFonts w:ascii="Times New Roman" w:hAnsi="Times New Roman"/>
          <w:sz w:val="28"/>
          <w:szCs w:val="28"/>
        </w:rPr>
      </w:pPr>
    </w:p>
    <w:p w:rsidR="00F05E5C" w:rsidRDefault="00F05E5C" w:rsidP="00D1557E">
      <w:pPr>
        <w:spacing w:after="0" w:line="360" w:lineRule="auto"/>
        <w:jc w:val="center"/>
        <w:rPr>
          <w:rFonts w:ascii="Times New Roman" w:hAnsi="Times New Roman"/>
          <w:b/>
          <w:sz w:val="28"/>
          <w:szCs w:val="28"/>
        </w:rPr>
      </w:pPr>
      <w:r w:rsidRPr="00DF351F">
        <w:rPr>
          <w:rFonts w:ascii="Times New Roman" w:hAnsi="Times New Roman"/>
          <w:b/>
          <w:sz w:val="28"/>
          <w:szCs w:val="28"/>
        </w:rPr>
        <w:t>Учебное занятие № 1 (</w:t>
      </w:r>
      <w:r w:rsidR="005D75D7" w:rsidRPr="00DF351F">
        <w:rPr>
          <w:rFonts w:ascii="Times New Roman" w:hAnsi="Times New Roman"/>
          <w:b/>
          <w:sz w:val="28"/>
          <w:szCs w:val="28"/>
        </w:rPr>
        <w:t xml:space="preserve">4 </w:t>
      </w:r>
      <w:r w:rsidR="005952BA" w:rsidRPr="00DF351F">
        <w:rPr>
          <w:rFonts w:ascii="Times New Roman" w:hAnsi="Times New Roman"/>
          <w:b/>
          <w:sz w:val="28"/>
          <w:szCs w:val="28"/>
        </w:rPr>
        <w:t>часа)</w:t>
      </w:r>
    </w:p>
    <w:p w:rsidR="00CC6712" w:rsidRPr="00CC6712" w:rsidRDefault="005952BA" w:rsidP="00D1557E">
      <w:pPr>
        <w:spacing w:line="360" w:lineRule="auto"/>
        <w:contextualSpacing/>
        <w:jc w:val="both"/>
        <w:rPr>
          <w:rFonts w:ascii="Times New Roman" w:eastAsia="Calibri" w:hAnsi="Times New Roman"/>
          <w:sz w:val="28"/>
          <w:szCs w:val="28"/>
        </w:rPr>
      </w:pPr>
      <w:r w:rsidRPr="005D75D7">
        <w:rPr>
          <w:rFonts w:ascii="Times New Roman" w:hAnsi="Times New Roman"/>
          <w:sz w:val="28"/>
          <w:szCs w:val="28"/>
        </w:rPr>
        <w:t xml:space="preserve">Тема 1. </w:t>
      </w:r>
      <w:r w:rsidR="00CC6712" w:rsidRPr="00CC6712">
        <w:rPr>
          <w:rFonts w:ascii="Times New Roman" w:hAnsi="Times New Roman"/>
          <w:sz w:val="28"/>
          <w:szCs w:val="28"/>
        </w:rPr>
        <w:t xml:space="preserve">Понятие налогов и сборов, </w:t>
      </w:r>
      <w:r w:rsidR="00CC6712" w:rsidRPr="00CC6712">
        <w:rPr>
          <w:rFonts w:ascii="Times New Roman" w:eastAsia="Calibri" w:hAnsi="Times New Roman"/>
          <w:sz w:val="28"/>
          <w:szCs w:val="28"/>
        </w:rPr>
        <w:t xml:space="preserve">ознакомление с классификацией налогов в Луганской Народной Республике согласно Закону </w:t>
      </w:r>
      <w:r w:rsidR="00D23AD4" w:rsidRPr="00483E73">
        <w:rPr>
          <w:rFonts w:ascii="Times New Roman" w:hAnsi="Times New Roman"/>
          <w:color w:val="000000"/>
          <w:sz w:val="28"/>
          <w:szCs w:val="28"/>
        </w:rPr>
        <w:t>"</w:t>
      </w:r>
      <w:r w:rsidR="00CC6712" w:rsidRPr="00CC6712">
        <w:rPr>
          <w:rFonts w:ascii="Times New Roman" w:eastAsia="Calibri" w:hAnsi="Times New Roman"/>
          <w:sz w:val="28"/>
          <w:szCs w:val="28"/>
        </w:rPr>
        <w:t>О налоговой системе</w:t>
      </w:r>
      <w:r w:rsidR="00D23AD4" w:rsidRPr="00483E73">
        <w:rPr>
          <w:rFonts w:ascii="Times New Roman" w:hAnsi="Times New Roman"/>
          <w:color w:val="000000"/>
          <w:sz w:val="28"/>
          <w:szCs w:val="28"/>
        </w:rPr>
        <w:t>"</w:t>
      </w:r>
      <w:r w:rsidR="00CC6712" w:rsidRPr="00CC6712">
        <w:rPr>
          <w:rFonts w:ascii="Times New Roman" w:eastAsia="Calibri" w:hAnsi="Times New Roman"/>
          <w:sz w:val="28"/>
          <w:szCs w:val="28"/>
        </w:rPr>
        <w:t>.</w:t>
      </w:r>
    </w:p>
    <w:p w:rsidR="00B96A39" w:rsidRDefault="00CF2821" w:rsidP="00D1557E">
      <w:pPr>
        <w:spacing w:line="360" w:lineRule="auto"/>
        <w:contextualSpacing/>
        <w:jc w:val="both"/>
        <w:rPr>
          <w:rFonts w:ascii="Times New Roman" w:hAnsi="Times New Roman"/>
          <w:sz w:val="28"/>
          <w:szCs w:val="28"/>
        </w:rPr>
      </w:pPr>
      <w:r w:rsidRPr="00CF2821">
        <w:rPr>
          <w:rFonts w:ascii="Times New Roman" w:hAnsi="Times New Roman"/>
          <w:sz w:val="28"/>
          <w:szCs w:val="28"/>
        </w:rPr>
        <w:t>Оформление бухгалтерских проводок по начислению и перечислению налогов и сборов в бюджет.</w:t>
      </w:r>
    </w:p>
    <w:p w:rsidR="00CF2821" w:rsidRPr="00CF2821" w:rsidRDefault="00CF2821" w:rsidP="00D1557E">
      <w:pPr>
        <w:spacing w:line="360" w:lineRule="auto"/>
        <w:contextualSpacing/>
        <w:jc w:val="both"/>
        <w:rPr>
          <w:rFonts w:ascii="Times New Roman" w:hAnsi="Times New Roman"/>
          <w:sz w:val="28"/>
          <w:szCs w:val="28"/>
        </w:rPr>
      </w:pPr>
    </w:p>
    <w:p w:rsidR="00F05E5C" w:rsidRDefault="00F05E5C" w:rsidP="00D1557E">
      <w:pPr>
        <w:spacing w:line="360" w:lineRule="auto"/>
        <w:contextualSpacing/>
        <w:jc w:val="both"/>
        <w:rPr>
          <w:rFonts w:ascii="Times New Roman" w:eastAsia="Calibri" w:hAnsi="Times New Roman"/>
          <w:sz w:val="28"/>
          <w:szCs w:val="28"/>
        </w:rPr>
      </w:pPr>
      <w:r w:rsidRPr="002749D2">
        <w:rPr>
          <w:rFonts w:ascii="Times New Roman" w:hAnsi="Times New Roman"/>
          <w:sz w:val="28"/>
          <w:szCs w:val="28"/>
        </w:rPr>
        <w:t xml:space="preserve">Цель занятия: сформировать </w:t>
      </w:r>
      <w:r w:rsidR="005952BA">
        <w:rPr>
          <w:rFonts w:ascii="Times New Roman" w:hAnsi="Times New Roman"/>
          <w:sz w:val="28"/>
          <w:szCs w:val="28"/>
        </w:rPr>
        <w:t>знания о понятиях</w:t>
      </w:r>
      <w:r w:rsidR="00CC6712" w:rsidRPr="00CC6712">
        <w:rPr>
          <w:rFonts w:ascii="Times New Roman" w:hAnsi="Times New Roman"/>
          <w:sz w:val="28"/>
          <w:szCs w:val="28"/>
        </w:rPr>
        <w:t xml:space="preserve"> налогов и сборов</w:t>
      </w:r>
      <w:r w:rsidR="00CC6712">
        <w:rPr>
          <w:rFonts w:ascii="Times New Roman" w:hAnsi="Times New Roman"/>
          <w:sz w:val="28"/>
          <w:szCs w:val="28"/>
        </w:rPr>
        <w:t>,</w:t>
      </w:r>
      <w:r w:rsidR="005952BA">
        <w:rPr>
          <w:rFonts w:ascii="Times New Roman" w:hAnsi="Times New Roman"/>
          <w:sz w:val="28"/>
          <w:szCs w:val="28"/>
        </w:rPr>
        <w:t xml:space="preserve"> классификации </w:t>
      </w:r>
      <w:r w:rsidR="00CC6712">
        <w:rPr>
          <w:rFonts w:ascii="Times New Roman" w:eastAsia="Calibri" w:hAnsi="Times New Roman"/>
          <w:sz w:val="28"/>
          <w:szCs w:val="28"/>
        </w:rPr>
        <w:t>налогов</w:t>
      </w:r>
      <w:r w:rsidR="005952BA" w:rsidRPr="005D75D7">
        <w:rPr>
          <w:rFonts w:ascii="Times New Roman" w:eastAsia="Calibri" w:hAnsi="Times New Roman"/>
          <w:sz w:val="28"/>
          <w:szCs w:val="28"/>
        </w:rPr>
        <w:t xml:space="preserve"> в Луганской Народной Республике соглас</w:t>
      </w:r>
      <w:r w:rsidR="004F2A52">
        <w:rPr>
          <w:rFonts w:ascii="Times New Roman" w:eastAsia="Calibri" w:hAnsi="Times New Roman"/>
          <w:sz w:val="28"/>
          <w:szCs w:val="28"/>
        </w:rPr>
        <w:t xml:space="preserve">но Закону </w:t>
      </w:r>
      <w:r w:rsidR="00D23AD4" w:rsidRPr="00483E73">
        <w:rPr>
          <w:rFonts w:ascii="Times New Roman" w:hAnsi="Times New Roman"/>
          <w:color w:val="000000"/>
          <w:sz w:val="28"/>
          <w:szCs w:val="28"/>
        </w:rPr>
        <w:t>"</w:t>
      </w:r>
      <w:r w:rsidR="004F2A52">
        <w:rPr>
          <w:rFonts w:ascii="Times New Roman" w:eastAsia="Calibri" w:hAnsi="Times New Roman"/>
          <w:sz w:val="28"/>
          <w:szCs w:val="28"/>
        </w:rPr>
        <w:t>О налоговой системе</w:t>
      </w:r>
      <w:r w:rsidR="00D23AD4" w:rsidRPr="00483E73">
        <w:rPr>
          <w:rFonts w:ascii="Times New Roman" w:hAnsi="Times New Roman"/>
          <w:color w:val="000000"/>
          <w:sz w:val="28"/>
          <w:szCs w:val="28"/>
        </w:rPr>
        <w:t>"</w:t>
      </w:r>
      <w:r w:rsidR="004F2A52">
        <w:rPr>
          <w:rFonts w:ascii="Times New Roman" w:eastAsia="Calibri" w:hAnsi="Times New Roman"/>
          <w:sz w:val="28"/>
          <w:szCs w:val="28"/>
        </w:rPr>
        <w:t xml:space="preserve">; </w:t>
      </w:r>
      <w:r w:rsidR="004F2A52" w:rsidRPr="004F2A52">
        <w:rPr>
          <w:rFonts w:ascii="Times New Roman" w:hAnsi="Times New Roman"/>
          <w:color w:val="000000"/>
          <w:sz w:val="28"/>
          <w:szCs w:val="28"/>
        </w:rPr>
        <w:t xml:space="preserve">закрепить полученные знания по составлению бухгалтерских проводок </w:t>
      </w:r>
      <w:r w:rsidR="004F2A52" w:rsidRPr="004F2A52">
        <w:rPr>
          <w:rFonts w:ascii="Times New Roman" w:hAnsi="Times New Roman"/>
          <w:sz w:val="28"/>
          <w:szCs w:val="28"/>
        </w:rPr>
        <w:t>по начислению и перечислению налогов и сборов в бюджет</w:t>
      </w:r>
      <w:r w:rsidR="004F2A52">
        <w:rPr>
          <w:rFonts w:ascii="Times New Roman" w:hAnsi="Times New Roman"/>
          <w:sz w:val="28"/>
          <w:szCs w:val="28"/>
        </w:rPr>
        <w:t>.</w:t>
      </w:r>
    </w:p>
    <w:p w:rsidR="004F2A52" w:rsidRPr="004F2A52" w:rsidRDefault="004F2A52" w:rsidP="00D1557E">
      <w:pPr>
        <w:spacing w:line="360" w:lineRule="auto"/>
        <w:contextualSpacing/>
        <w:jc w:val="both"/>
        <w:rPr>
          <w:rFonts w:ascii="Times New Roman" w:eastAsia="Calibri" w:hAnsi="Times New Roman"/>
          <w:sz w:val="28"/>
          <w:szCs w:val="28"/>
        </w:rPr>
      </w:pPr>
    </w:p>
    <w:p w:rsidR="00E45AB6" w:rsidRDefault="003E7525" w:rsidP="00D1557E">
      <w:pPr>
        <w:tabs>
          <w:tab w:val="left" w:pos="720"/>
        </w:tabs>
        <w:spacing w:after="0" w:line="360" w:lineRule="auto"/>
        <w:jc w:val="center"/>
        <w:rPr>
          <w:rFonts w:ascii="Times New Roman" w:hAnsi="Times New Roman"/>
          <w:b/>
          <w:sz w:val="28"/>
          <w:szCs w:val="28"/>
        </w:rPr>
      </w:pPr>
      <w:r>
        <w:rPr>
          <w:rFonts w:ascii="Times New Roman" w:hAnsi="Times New Roman"/>
          <w:b/>
          <w:sz w:val="28"/>
          <w:szCs w:val="28"/>
        </w:rPr>
        <w:t xml:space="preserve">Теоретическая часть </w:t>
      </w:r>
    </w:p>
    <w:p w:rsidR="004F2A52" w:rsidRPr="004F2A52" w:rsidRDefault="004F2A52" w:rsidP="00D1557E">
      <w:pPr>
        <w:spacing w:before="240" w:after="0" w:line="360" w:lineRule="auto"/>
        <w:contextualSpacing/>
        <w:jc w:val="center"/>
        <w:rPr>
          <w:rFonts w:ascii="Times New Roman" w:eastAsia="Calibri" w:hAnsi="Times New Roman"/>
          <w:b/>
          <w:sz w:val="28"/>
          <w:szCs w:val="28"/>
        </w:rPr>
      </w:pPr>
      <w:r w:rsidRPr="004F2A52">
        <w:rPr>
          <w:rFonts w:ascii="Times New Roman" w:hAnsi="Times New Roman"/>
          <w:b/>
          <w:sz w:val="28"/>
          <w:szCs w:val="28"/>
        </w:rPr>
        <w:t xml:space="preserve">Понятие налогов и сборов, </w:t>
      </w:r>
      <w:r w:rsidRPr="004F2A52">
        <w:rPr>
          <w:rFonts w:ascii="Times New Roman" w:eastAsia="Calibri" w:hAnsi="Times New Roman"/>
          <w:b/>
          <w:sz w:val="28"/>
          <w:szCs w:val="28"/>
        </w:rPr>
        <w:t xml:space="preserve">ознакомление с классификацией налогов в Луганской Народной Республике согласно Закону </w:t>
      </w:r>
      <w:r w:rsidR="00D23AD4" w:rsidRPr="00483E73">
        <w:rPr>
          <w:rFonts w:ascii="Times New Roman" w:hAnsi="Times New Roman"/>
          <w:color w:val="000000"/>
          <w:sz w:val="28"/>
          <w:szCs w:val="28"/>
        </w:rPr>
        <w:t>"</w:t>
      </w:r>
      <w:r w:rsidRPr="004F2A52">
        <w:rPr>
          <w:rFonts w:ascii="Times New Roman" w:eastAsia="Calibri" w:hAnsi="Times New Roman"/>
          <w:b/>
          <w:sz w:val="28"/>
          <w:szCs w:val="28"/>
        </w:rPr>
        <w:t>О налоговой системе</w:t>
      </w:r>
      <w:r w:rsidR="00D23AD4" w:rsidRPr="00483E73">
        <w:rPr>
          <w:rFonts w:ascii="Times New Roman" w:hAnsi="Times New Roman"/>
          <w:color w:val="000000"/>
          <w:sz w:val="28"/>
          <w:szCs w:val="28"/>
        </w:rPr>
        <w:t>"</w:t>
      </w:r>
      <w:r w:rsidRPr="004F2A52">
        <w:rPr>
          <w:rFonts w:ascii="Times New Roman" w:eastAsia="Calibri" w:hAnsi="Times New Roman"/>
          <w:b/>
          <w:sz w:val="28"/>
          <w:szCs w:val="28"/>
        </w:rPr>
        <w:t>.</w:t>
      </w:r>
    </w:p>
    <w:p w:rsidR="00153677" w:rsidRDefault="00153677" w:rsidP="00D1557E">
      <w:pPr>
        <w:spacing w:before="240" w:after="0" w:line="360" w:lineRule="auto"/>
        <w:ind w:firstLine="708"/>
        <w:jc w:val="both"/>
        <w:rPr>
          <w:rFonts w:ascii="Times New Roman" w:hAnsi="Times New Roman"/>
          <w:sz w:val="28"/>
          <w:szCs w:val="28"/>
        </w:rPr>
      </w:pPr>
      <w:r w:rsidRPr="008E4BF5">
        <w:rPr>
          <w:rFonts w:ascii="Times New Roman" w:hAnsi="Times New Roman"/>
          <w:sz w:val="28"/>
          <w:szCs w:val="28"/>
        </w:rPr>
        <w:t>Совокупность республиканских и местных налогов и сборов, которые взимаются в установленном настоящим Законом порядке, составляет налоговую систему Луганской Народной Республики.</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 xml:space="preserve">Каждое лицо должно уплачивать законно установленные налоги и сборы. Законодательство о налогообложении основывается на признании всеобщности и равенства налогообложения. При установлении налогов и </w:t>
      </w:r>
      <w:r w:rsidRPr="002D2970">
        <w:rPr>
          <w:rFonts w:ascii="Times New Roman" w:hAnsi="Times New Roman"/>
          <w:sz w:val="28"/>
          <w:szCs w:val="28"/>
        </w:rPr>
        <w:lastRenderedPageBreak/>
        <w:t>сборов учитывается фактическая способность плательщика к уплате налогов и сборов.</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Установление дифференцированных ставок налогов и сборов, налоговых льгот в зависимости от формы собственности, гражданства физических лиц или места происхождения дохода не допускается.</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Налоги и сборы должны иметь экономическое обоснование и не могут быть произвольными. Недопустимы налоги и сборы, препятствующие реализации гражданами своих конституционных прав.</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Не допускается устанавливать налоги и сборы, нарушающие единое экономическое пространство Луганской Народной Республики и, в частности, прямо или косвенно ограничивающие свободное перемещение в пределах территории Луганской Народной Республики товаров (работ, услуг) или финансовых средств, либо иначе ограничивать или создавать препятствия не запрещенной законодательством экономической деятельности субъектов хозяйствования и физических лиц.</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Ни на кого не может быть возложена обязанность уплачивать налоги и сборы, не предусмотренные настоящим Законом либо установленные в ином порядке, чем это определено настоящим Законом.</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Все неустранимые сомнения, противоречия и неясности актов законодательства о налогообложении толкуются в пользу налогоплательщика, налогового агента.</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 Допускается установление особых видов пошлин либо дифференцированных ставок ввозных таможенных пошлин в зависимости от страны происхождения товара в соответствии с настоящим Законом и таможенным законодательством Луганской Народной Республики.</w:t>
      </w:r>
    </w:p>
    <w:p w:rsidR="00FD3CFD" w:rsidRPr="002D2970" w:rsidRDefault="00FD3CFD" w:rsidP="00D1557E">
      <w:pPr>
        <w:spacing w:after="0" w:line="360" w:lineRule="auto"/>
        <w:ind w:firstLine="708"/>
        <w:jc w:val="both"/>
        <w:rPr>
          <w:rFonts w:ascii="Times New Roman" w:hAnsi="Times New Roman"/>
          <w:sz w:val="28"/>
          <w:szCs w:val="28"/>
        </w:rPr>
      </w:pPr>
      <w:r w:rsidRPr="002D2970">
        <w:rPr>
          <w:rFonts w:ascii="Times New Roman" w:hAnsi="Times New Roman"/>
          <w:sz w:val="28"/>
          <w:szCs w:val="28"/>
        </w:rPr>
        <w:t xml:space="preserve">Ни на кого не может быть возложена обязанность уплачивать налоги и сборы, а также иные взносы и платежи, обладающие установленными </w:t>
      </w:r>
      <w:r w:rsidRPr="002D2970">
        <w:rPr>
          <w:rFonts w:ascii="Times New Roman" w:hAnsi="Times New Roman"/>
          <w:sz w:val="28"/>
          <w:szCs w:val="28"/>
        </w:rPr>
        <w:lastRenderedPageBreak/>
        <w:t>настоящим Законом признаками налогов или сборов, не предусмотренные настоящим Законом либо установленные в ином порядке, чем это определено настоящим Законом.</w:t>
      </w:r>
    </w:p>
    <w:p w:rsidR="005952BA" w:rsidRDefault="00FD3CFD" w:rsidP="00D1557E">
      <w:pPr>
        <w:spacing w:after="0" w:line="360" w:lineRule="auto"/>
        <w:ind w:firstLine="708"/>
        <w:jc w:val="both"/>
        <w:rPr>
          <w:rFonts w:ascii="Times New Roman" w:hAnsi="Times New Roman"/>
          <w:sz w:val="28"/>
          <w:szCs w:val="28"/>
        </w:rPr>
      </w:pPr>
      <w:r w:rsidRPr="00FD3CFD">
        <w:rPr>
          <w:rFonts w:ascii="Times New Roman" w:hAnsi="Times New Roman"/>
          <w:b/>
          <w:sz w:val="28"/>
          <w:szCs w:val="28"/>
        </w:rPr>
        <w:t>Н</w:t>
      </w:r>
      <w:r>
        <w:rPr>
          <w:rFonts w:ascii="Times New Roman" w:hAnsi="Times New Roman"/>
          <w:b/>
          <w:sz w:val="28"/>
          <w:szCs w:val="28"/>
        </w:rPr>
        <w:t>алог</w:t>
      </w:r>
      <w:r w:rsidRPr="00FD3CFD">
        <w:rPr>
          <w:rFonts w:ascii="Times New Roman" w:hAnsi="Times New Roman"/>
          <w:sz w:val="28"/>
          <w:szCs w:val="28"/>
        </w:rPr>
        <w:t xml:space="preserve"> </w:t>
      </w:r>
      <w:r>
        <w:rPr>
          <w:rFonts w:ascii="Times New Roman" w:hAnsi="Times New Roman"/>
          <w:b/>
          <w:sz w:val="28"/>
          <w:szCs w:val="28"/>
        </w:rPr>
        <w:t>-</w:t>
      </w:r>
      <w:r w:rsidR="005952BA" w:rsidRPr="008E4BF5">
        <w:rPr>
          <w:rFonts w:ascii="Times New Roman" w:hAnsi="Times New Roman"/>
          <w:sz w:val="28"/>
          <w:szCs w:val="28"/>
        </w:rPr>
        <w:t xml:space="preserve"> обязательный, индивидуально безвозмездный платеж, взимаемый в соответствующий бюджет с плательщиков налогов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Луганской Народной Республики.</w:t>
      </w:r>
    </w:p>
    <w:p w:rsidR="00D1557E" w:rsidRPr="002D2970" w:rsidRDefault="00FD3CFD" w:rsidP="00D1557E">
      <w:pPr>
        <w:spacing w:after="0" w:line="360" w:lineRule="auto"/>
        <w:ind w:firstLine="709"/>
        <w:jc w:val="both"/>
        <w:rPr>
          <w:rFonts w:ascii="Times New Roman" w:hAnsi="Times New Roman"/>
          <w:sz w:val="28"/>
          <w:szCs w:val="28"/>
        </w:rPr>
      </w:pPr>
      <w:r w:rsidRPr="002D2970">
        <w:rPr>
          <w:rFonts w:ascii="Times New Roman" w:hAnsi="Times New Roman"/>
          <w:sz w:val="28"/>
          <w:szCs w:val="28"/>
        </w:rPr>
        <w:t>Во время установления налога обязательно определяются такие элементы:</w:t>
      </w:r>
    </w:p>
    <w:p w:rsidR="005E21F7" w:rsidRDefault="004F2A52" w:rsidP="004F2A52">
      <w:pPr>
        <w:spacing w:after="0"/>
        <w:rPr>
          <w:rFonts w:ascii="Times New Roman" w:hAnsi="Times New Roman"/>
          <w:sz w:val="28"/>
          <w:szCs w:val="28"/>
        </w:rPr>
      </w:pPr>
      <w:r>
        <w:rPr>
          <w:rFonts w:ascii="Times New Roman" w:hAnsi="Times New Roman"/>
          <w:sz w:val="28"/>
          <w:szCs w:val="28"/>
        </w:rPr>
        <w:t>Таблица 1 - Основные элементы налогов и их краткое определение</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275"/>
        <w:gridCol w:w="5298"/>
      </w:tblGrid>
      <w:tr w:rsidR="005E21F7" w:rsidTr="00A84DAD">
        <w:trPr>
          <w:trHeight w:val="743"/>
        </w:trPr>
        <w:tc>
          <w:tcPr>
            <w:tcW w:w="2282" w:type="dxa"/>
          </w:tcPr>
          <w:p w:rsidR="005E21F7" w:rsidRDefault="005E21F7" w:rsidP="00493627">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Элементы налогов</w:t>
            </w:r>
          </w:p>
        </w:tc>
        <w:tc>
          <w:tcPr>
            <w:tcW w:w="2275" w:type="dxa"/>
            <w:shd w:val="clear" w:color="auto" w:fill="auto"/>
          </w:tcPr>
          <w:p w:rsidR="005E21F7" w:rsidRDefault="00493627" w:rsidP="00493627">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Определение элемента налога</w:t>
            </w:r>
          </w:p>
        </w:tc>
        <w:tc>
          <w:tcPr>
            <w:tcW w:w="5298" w:type="dxa"/>
            <w:shd w:val="clear" w:color="auto" w:fill="auto"/>
            <w:vAlign w:val="center"/>
          </w:tcPr>
          <w:p w:rsidR="005E21F7" w:rsidRDefault="00493627" w:rsidP="00A84DAD">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rPr>
              <w:t>Пояснение</w:t>
            </w:r>
          </w:p>
        </w:tc>
      </w:tr>
      <w:tr w:rsidR="00493627" w:rsidTr="00A84DAD">
        <w:trPr>
          <w:trHeight w:val="30"/>
        </w:trPr>
        <w:tc>
          <w:tcPr>
            <w:tcW w:w="2282" w:type="dxa"/>
          </w:tcPr>
          <w:p w:rsidR="00493627" w:rsidRPr="00493627" w:rsidRDefault="00493627" w:rsidP="00493627">
            <w:pPr>
              <w:spacing w:after="0" w:line="240" w:lineRule="auto"/>
              <w:contextualSpacing/>
              <w:jc w:val="center"/>
              <w:rPr>
                <w:rFonts w:ascii="Times New Roman" w:hAnsi="Times New Roman"/>
                <w:bCs/>
                <w:color w:val="000000"/>
                <w:sz w:val="24"/>
                <w:szCs w:val="24"/>
              </w:rPr>
            </w:pPr>
            <w:r w:rsidRPr="00493627">
              <w:rPr>
                <w:rFonts w:ascii="Times New Roman" w:hAnsi="Times New Roman"/>
                <w:bCs/>
                <w:color w:val="000000"/>
                <w:sz w:val="24"/>
                <w:szCs w:val="24"/>
              </w:rPr>
              <w:t>1</w:t>
            </w:r>
          </w:p>
        </w:tc>
        <w:tc>
          <w:tcPr>
            <w:tcW w:w="2275" w:type="dxa"/>
            <w:shd w:val="clear" w:color="auto" w:fill="auto"/>
          </w:tcPr>
          <w:p w:rsidR="00493627" w:rsidRPr="00493627" w:rsidRDefault="00493627" w:rsidP="00493627">
            <w:pPr>
              <w:spacing w:after="0" w:line="240" w:lineRule="auto"/>
              <w:contextualSpacing/>
              <w:jc w:val="center"/>
              <w:rPr>
                <w:rFonts w:ascii="Times New Roman" w:hAnsi="Times New Roman"/>
                <w:bCs/>
                <w:color w:val="000000"/>
                <w:sz w:val="24"/>
                <w:szCs w:val="24"/>
              </w:rPr>
            </w:pPr>
            <w:r w:rsidRPr="00493627">
              <w:rPr>
                <w:rFonts w:ascii="Times New Roman" w:hAnsi="Times New Roman"/>
                <w:bCs/>
                <w:color w:val="000000"/>
                <w:sz w:val="24"/>
                <w:szCs w:val="24"/>
              </w:rPr>
              <w:t>2</w:t>
            </w:r>
          </w:p>
        </w:tc>
        <w:tc>
          <w:tcPr>
            <w:tcW w:w="5298" w:type="dxa"/>
            <w:shd w:val="clear" w:color="auto" w:fill="auto"/>
          </w:tcPr>
          <w:p w:rsidR="00493627" w:rsidRPr="00493627" w:rsidRDefault="00493627" w:rsidP="00493627">
            <w:pPr>
              <w:spacing w:after="0" w:line="240" w:lineRule="auto"/>
              <w:contextualSpacing/>
              <w:jc w:val="center"/>
              <w:rPr>
                <w:rFonts w:ascii="Times New Roman" w:hAnsi="Times New Roman"/>
                <w:bCs/>
                <w:color w:val="000000"/>
                <w:sz w:val="24"/>
                <w:szCs w:val="24"/>
              </w:rPr>
            </w:pPr>
            <w:r w:rsidRPr="00493627">
              <w:rPr>
                <w:rFonts w:ascii="Times New Roman" w:hAnsi="Times New Roman"/>
                <w:bCs/>
                <w:color w:val="000000"/>
                <w:sz w:val="24"/>
                <w:szCs w:val="24"/>
              </w:rPr>
              <w:t>3</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65"/>
        </w:trPr>
        <w:tc>
          <w:tcPr>
            <w:tcW w:w="2282" w:type="dxa"/>
            <w:tcBorders>
              <w:top w:val="nil"/>
              <w:right w:val="single" w:sz="4" w:space="0" w:color="auto"/>
            </w:tcBorders>
            <w:shd w:val="clear" w:color="auto" w:fill="auto"/>
            <w:vAlign w:val="center"/>
          </w:tcPr>
          <w:p w:rsidR="00D1557E" w:rsidRDefault="009B6258" w:rsidP="00493627">
            <w:pPr>
              <w:spacing w:after="0"/>
              <w:contextualSpacing/>
              <w:rPr>
                <w:rFonts w:ascii="Times New Roman" w:hAnsi="Times New Roman"/>
                <w:b/>
                <w:bCs/>
                <w:color w:val="000000"/>
                <w:sz w:val="24"/>
                <w:szCs w:val="24"/>
              </w:rPr>
            </w:pPr>
            <w:r w:rsidRPr="00BD52CA">
              <w:rPr>
                <w:rFonts w:ascii="Times New Roman" w:hAnsi="Times New Roman"/>
                <w:b/>
                <w:bCs/>
                <w:color w:val="000000"/>
                <w:sz w:val="24"/>
                <w:szCs w:val="24"/>
              </w:rPr>
              <w:t xml:space="preserve">Субъект </w:t>
            </w:r>
          </w:p>
          <w:p w:rsidR="00D1557E" w:rsidRDefault="009B6258" w:rsidP="00493627">
            <w:pPr>
              <w:spacing w:after="0"/>
              <w:contextualSpacing/>
              <w:rPr>
                <w:rFonts w:ascii="Times New Roman" w:hAnsi="Times New Roman"/>
                <w:b/>
                <w:bCs/>
                <w:i/>
                <w:iCs/>
                <w:color w:val="000000"/>
                <w:sz w:val="24"/>
                <w:szCs w:val="24"/>
              </w:rPr>
            </w:pPr>
            <w:r w:rsidRPr="00BD52CA">
              <w:rPr>
                <w:rFonts w:ascii="Times New Roman" w:hAnsi="Times New Roman"/>
                <w:b/>
                <w:bCs/>
                <w:color w:val="000000"/>
                <w:sz w:val="24"/>
                <w:szCs w:val="24"/>
              </w:rPr>
              <w:t>налога</w:t>
            </w:r>
            <w:r w:rsidRPr="00BD52CA">
              <w:rPr>
                <w:rFonts w:ascii="Times New Roman" w:hAnsi="Times New Roman"/>
                <w:b/>
                <w:bCs/>
                <w:i/>
                <w:iCs/>
                <w:color w:val="000000"/>
                <w:sz w:val="24"/>
                <w:szCs w:val="24"/>
              </w:rPr>
              <w:t xml:space="preserve"> </w:t>
            </w:r>
          </w:p>
          <w:p w:rsidR="00D1557E" w:rsidRDefault="009B6258" w:rsidP="00493627">
            <w:pPr>
              <w:spacing w:after="0"/>
              <w:contextualSpacing/>
              <w:rPr>
                <w:rFonts w:ascii="Times New Roman" w:hAnsi="Times New Roman"/>
                <w:b/>
                <w:bCs/>
                <w:iCs/>
                <w:color w:val="000000"/>
                <w:sz w:val="24"/>
                <w:szCs w:val="24"/>
              </w:rPr>
            </w:pPr>
            <w:r w:rsidRPr="00BD52CA">
              <w:rPr>
                <w:rFonts w:ascii="Times New Roman" w:hAnsi="Times New Roman"/>
                <w:b/>
                <w:bCs/>
                <w:i/>
                <w:iCs/>
                <w:color w:val="000000"/>
                <w:sz w:val="24"/>
                <w:szCs w:val="24"/>
              </w:rPr>
              <w:t>(</w:t>
            </w:r>
            <w:r w:rsidR="004F3C4C" w:rsidRPr="004F3C4C">
              <w:rPr>
                <w:rFonts w:ascii="Times New Roman" w:hAnsi="Times New Roman"/>
                <w:b/>
                <w:bCs/>
                <w:iCs/>
                <w:color w:val="000000"/>
                <w:sz w:val="24"/>
                <w:szCs w:val="24"/>
              </w:rPr>
              <w:t>плательщики</w:t>
            </w:r>
            <w:r w:rsidR="004F3C4C">
              <w:rPr>
                <w:rFonts w:ascii="Times New Roman" w:hAnsi="Times New Roman"/>
                <w:b/>
                <w:bCs/>
                <w:iCs/>
                <w:color w:val="000000"/>
                <w:sz w:val="24"/>
                <w:szCs w:val="24"/>
              </w:rPr>
              <w:t xml:space="preserve"> </w:t>
            </w:r>
          </w:p>
          <w:p w:rsidR="009B6258" w:rsidRPr="00BD52CA" w:rsidRDefault="009B6258" w:rsidP="00493627">
            <w:pPr>
              <w:spacing w:after="0"/>
              <w:contextualSpacing/>
              <w:rPr>
                <w:rFonts w:ascii="Times New Roman" w:hAnsi="Times New Roman"/>
                <w:sz w:val="24"/>
                <w:szCs w:val="24"/>
              </w:rPr>
            </w:pPr>
            <w:r w:rsidRPr="004F3C4C">
              <w:rPr>
                <w:rFonts w:ascii="Times New Roman" w:hAnsi="Times New Roman"/>
                <w:b/>
                <w:bCs/>
                <w:iCs/>
                <w:color w:val="000000"/>
                <w:sz w:val="24"/>
                <w:szCs w:val="24"/>
              </w:rPr>
              <w:t>налога)</w:t>
            </w:r>
          </w:p>
        </w:tc>
        <w:tc>
          <w:tcPr>
            <w:tcW w:w="2275" w:type="dxa"/>
            <w:tcBorders>
              <w:top w:val="single" w:sz="4" w:space="0" w:color="auto"/>
              <w:left w:val="single" w:sz="4" w:space="0" w:color="auto"/>
              <w:right w:val="single" w:sz="4" w:space="0" w:color="auto"/>
            </w:tcBorders>
            <w:shd w:val="clear" w:color="auto" w:fill="auto"/>
            <w:vAlign w:val="center"/>
          </w:tcPr>
          <w:p w:rsidR="009B6258" w:rsidRPr="00BD52CA" w:rsidRDefault="009B6258" w:rsidP="00493627">
            <w:pPr>
              <w:spacing w:after="0"/>
              <w:contextualSpacing/>
              <w:rPr>
                <w:rFonts w:ascii="Times New Roman" w:hAnsi="Times New Roman"/>
                <w:sz w:val="24"/>
                <w:szCs w:val="24"/>
              </w:rPr>
            </w:pPr>
            <w:r w:rsidRPr="00BD52CA">
              <w:rPr>
                <w:rFonts w:ascii="Times New Roman" w:hAnsi="Times New Roman"/>
                <w:color w:val="000000"/>
                <w:sz w:val="24"/>
                <w:szCs w:val="24"/>
              </w:rPr>
              <w:t xml:space="preserve">Лицо, на котором лежит обязанность уплатить налог за счет собственных средств </w:t>
            </w:r>
          </w:p>
        </w:tc>
        <w:tc>
          <w:tcPr>
            <w:tcW w:w="5298" w:type="dxa"/>
            <w:tcBorders>
              <w:top w:val="single" w:sz="4" w:space="0" w:color="auto"/>
              <w:left w:val="single" w:sz="4" w:space="0" w:color="auto"/>
            </w:tcBorders>
            <w:shd w:val="clear" w:color="auto" w:fill="auto"/>
            <w:vAlign w:val="center"/>
          </w:tcPr>
          <w:p w:rsidR="009B6258" w:rsidRPr="00BD52CA" w:rsidRDefault="009B6258" w:rsidP="00493627">
            <w:pPr>
              <w:spacing w:after="0"/>
              <w:contextualSpacing/>
              <w:rPr>
                <w:rFonts w:ascii="Times New Roman" w:hAnsi="Times New Roman"/>
                <w:sz w:val="24"/>
                <w:szCs w:val="24"/>
              </w:rPr>
            </w:pPr>
            <w:r w:rsidRPr="00BD52CA">
              <w:rPr>
                <w:rFonts w:ascii="Times New Roman" w:hAnsi="Times New Roman"/>
                <w:color w:val="000000"/>
                <w:sz w:val="24"/>
                <w:szCs w:val="24"/>
              </w:rPr>
              <w:t>Юридические лица, физические лица–предприниматели, налоговые агенты, физические лица, филиалы, структурные и другие обособленные подразделения юридических лиц-резидентов, а также филиалы иностранных юридических лиц (ст. 15 Закона)</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98"/>
        </w:trPr>
        <w:tc>
          <w:tcPr>
            <w:tcW w:w="2282" w:type="dxa"/>
            <w:shd w:val="clear" w:color="auto" w:fill="auto"/>
            <w:vAlign w:val="center"/>
          </w:tcPr>
          <w:p w:rsidR="00D1557E" w:rsidRDefault="009B6258" w:rsidP="00493627">
            <w:pPr>
              <w:spacing w:after="0"/>
              <w:contextualSpacing/>
              <w:rPr>
                <w:rFonts w:ascii="Times New Roman" w:hAnsi="Times New Roman"/>
                <w:b/>
                <w:bCs/>
                <w:color w:val="000000"/>
                <w:sz w:val="24"/>
                <w:szCs w:val="24"/>
              </w:rPr>
            </w:pPr>
            <w:r w:rsidRPr="00BD52CA">
              <w:rPr>
                <w:rFonts w:ascii="Times New Roman" w:hAnsi="Times New Roman"/>
                <w:b/>
                <w:bCs/>
                <w:color w:val="000000"/>
                <w:sz w:val="24"/>
                <w:szCs w:val="24"/>
              </w:rPr>
              <w:t xml:space="preserve">Объект </w:t>
            </w:r>
          </w:p>
          <w:p w:rsidR="009B6258" w:rsidRPr="00BD52CA" w:rsidRDefault="004F3C4C" w:rsidP="00493627">
            <w:pPr>
              <w:spacing w:after="0"/>
              <w:contextualSpacing/>
              <w:rPr>
                <w:rFonts w:ascii="Times New Roman" w:hAnsi="Times New Roman"/>
                <w:sz w:val="24"/>
                <w:szCs w:val="24"/>
              </w:rPr>
            </w:pPr>
            <w:r w:rsidRPr="00BD52CA">
              <w:rPr>
                <w:rFonts w:ascii="Times New Roman" w:hAnsi="Times New Roman"/>
                <w:b/>
                <w:bCs/>
                <w:color w:val="000000"/>
                <w:sz w:val="24"/>
                <w:szCs w:val="24"/>
              </w:rPr>
              <w:t>налогообложения</w:t>
            </w:r>
          </w:p>
        </w:tc>
        <w:tc>
          <w:tcPr>
            <w:tcW w:w="2275" w:type="dxa"/>
            <w:shd w:val="clear" w:color="auto" w:fill="auto"/>
            <w:vAlign w:val="center"/>
          </w:tcPr>
          <w:p w:rsidR="009B6258" w:rsidRPr="00BD52CA" w:rsidRDefault="009B6258" w:rsidP="00690465">
            <w:pPr>
              <w:spacing w:after="0"/>
              <w:contextualSpacing/>
              <w:rPr>
                <w:rFonts w:ascii="Times New Roman" w:hAnsi="Times New Roman"/>
                <w:sz w:val="24"/>
                <w:szCs w:val="24"/>
              </w:rPr>
            </w:pPr>
            <w:r w:rsidRPr="00BD52CA">
              <w:rPr>
                <w:rFonts w:ascii="Times New Roman" w:hAnsi="Times New Roman"/>
                <w:color w:val="000000"/>
                <w:sz w:val="24"/>
                <w:szCs w:val="24"/>
              </w:rPr>
              <w:t>Юридические факты (действия, события, состояния), которые обуславливают обязанность субъекта заплатить налог</w:t>
            </w:r>
          </w:p>
        </w:tc>
        <w:tc>
          <w:tcPr>
            <w:tcW w:w="5298" w:type="dxa"/>
            <w:shd w:val="clear" w:color="auto" w:fill="auto"/>
          </w:tcPr>
          <w:p w:rsidR="009B6258" w:rsidRPr="00BD52CA" w:rsidRDefault="009B6258" w:rsidP="00493627">
            <w:pPr>
              <w:spacing w:after="0"/>
              <w:contextualSpacing/>
              <w:jc w:val="both"/>
              <w:rPr>
                <w:rFonts w:ascii="Times New Roman" w:hAnsi="Times New Roman"/>
                <w:sz w:val="24"/>
                <w:szCs w:val="24"/>
              </w:rPr>
            </w:pPr>
            <w:r w:rsidRPr="00BD52CA">
              <w:rPr>
                <w:rFonts w:ascii="Times New Roman" w:hAnsi="Times New Roman"/>
                <w:color w:val="000000"/>
                <w:sz w:val="24"/>
                <w:szCs w:val="24"/>
              </w:rPr>
              <w:t>Объектом налогообложения может быть имущество, товары, прибыль, доход или его часть, оборот от реализации товаров (работ, услуг), операции по поставке товаров (работ, услуг), расход либо иное обстоятельство, имеющее стоимостную, количественную или физическую характеристики, с наличием которых у налогоплательщика возникает обязанность по уплате налога (ст. ст. 67, 83, 94, 102, 107, 113, 120, 127, 151, 185 Закона)</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21"/>
        </w:trPr>
        <w:tc>
          <w:tcPr>
            <w:tcW w:w="2282" w:type="dxa"/>
            <w:shd w:val="clear" w:color="auto" w:fill="auto"/>
            <w:vAlign w:val="center"/>
          </w:tcPr>
          <w:p w:rsidR="009B6258" w:rsidRPr="00BD52CA" w:rsidRDefault="009B6258" w:rsidP="00493627">
            <w:pPr>
              <w:spacing w:after="0"/>
              <w:contextualSpacing/>
              <w:rPr>
                <w:rFonts w:ascii="Times New Roman" w:hAnsi="Times New Roman"/>
                <w:b/>
                <w:bCs/>
                <w:color w:val="000000"/>
                <w:sz w:val="24"/>
                <w:szCs w:val="24"/>
              </w:rPr>
            </w:pPr>
            <w:r w:rsidRPr="00BD52CA">
              <w:rPr>
                <w:rFonts w:ascii="Times New Roman" w:hAnsi="Times New Roman"/>
                <w:b/>
                <w:bCs/>
                <w:color w:val="000000"/>
                <w:sz w:val="24"/>
                <w:szCs w:val="24"/>
              </w:rPr>
              <w:t xml:space="preserve">База </w:t>
            </w:r>
          </w:p>
          <w:p w:rsidR="009B6258" w:rsidRPr="00BD52CA" w:rsidRDefault="00D1557E" w:rsidP="00493627">
            <w:pPr>
              <w:spacing w:after="0"/>
              <w:contextualSpacing/>
              <w:rPr>
                <w:rFonts w:ascii="Times New Roman" w:hAnsi="Times New Roman"/>
                <w:sz w:val="24"/>
                <w:szCs w:val="24"/>
              </w:rPr>
            </w:pPr>
            <w:r>
              <w:rPr>
                <w:rFonts w:ascii="Times New Roman" w:hAnsi="Times New Roman"/>
                <w:b/>
                <w:bCs/>
                <w:color w:val="000000"/>
                <w:sz w:val="24"/>
                <w:szCs w:val="24"/>
              </w:rPr>
              <w:t>н</w:t>
            </w:r>
            <w:r w:rsidR="004F3C4C" w:rsidRPr="00BD52CA">
              <w:rPr>
                <w:rFonts w:ascii="Times New Roman" w:hAnsi="Times New Roman"/>
                <w:b/>
                <w:bCs/>
                <w:color w:val="000000"/>
                <w:sz w:val="24"/>
                <w:szCs w:val="24"/>
              </w:rPr>
              <w:t>алогообложения</w:t>
            </w:r>
          </w:p>
        </w:tc>
        <w:tc>
          <w:tcPr>
            <w:tcW w:w="2275" w:type="dxa"/>
            <w:shd w:val="clear" w:color="auto" w:fill="auto"/>
          </w:tcPr>
          <w:p w:rsidR="00A84DAD" w:rsidRPr="00A84DAD" w:rsidRDefault="009B6258" w:rsidP="00493627">
            <w:pPr>
              <w:spacing w:after="0"/>
              <w:contextualSpacing/>
              <w:jc w:val="both"/>
              <w:rPr>
                <w:rFonts w:ascii="Times New Roman" w:hAnsi="Times New Roman"/>
                <w:color w:val="000000"/>
                <w:sz w:val="24"/>
                <w:szCs w:val="24"/>
              </w:rPr>
            </w:pPr>
            <w:r w:rsidRPr="00BD52CA">
              <w:rPr>
                <w:rFonts w:ascii="Times New Roman" w:hAnsi="Times New Roman"/>
                <w:color w:val="000000"/>
                <w:sz w:val="24"/>
                <w:szCs w:val="24"/>
              </w:rPr>
              <w:t>Количественное выражение предмета налогообложения, основа налога, к которой применяется ставка налога</w:t>
            </w:r>
          </w:p>
        </w:tc>
        <w:tc>
          <w:tcPr>
            <w:tcW w:w="5298" w:type="dxa"/>
            <w:shd w:val="clear" w:color="auto" w:fill="auto"/>
            <w:vAlign w:val="center"/>
          </w:tcPr>
          <w:p w:rsidR="009B6258" w:rsidRPr="00BD52CA" w:rsidRDefault="009B6258" w:rsidP="00690465">
            <w:pPr>
              <w:spacing w:after="0"/>
              <w:contextualSpacing/>
              <w:rPr>
                <w:rFonts w:ascii="Times New Roman" w:hAnsi="Times New Roman"/>
                <w:sz w:val="24"/>
                <w:szCs w:val="24"/>
              </w:rPr>
            </w:pPr>
            <w:r w:rsidRPr="00BD52CA">
              <w:rPr>
                <w:rFonts w:ascii="Times New Roman" w:hAnsi="Times New Roman"/>
                <w:color w:val="000000"/>
                <w:sz w:val="24"/>
                <w:szCs w:val="24"/>
              </w:rPr>
              <w:t>Конкретные стоимостные, физические или</w:t>
            </w:r>
            <w:r w:rsidR="00493627">
              <w:rPr>
                <w:rFonts w:ascii="Times New Roman" w:hAnsi="Times New Roman"/>
                <w:color w:val="000000"/>
                <w:sz w:val="24"/>
                <w:szCs w:val="24"/>
              </w:rPr>
              <w:t> </w:t>
            </w:r>
            <w:r w:rsidRPr="00BD52CA">
              <w:rPr>
                <w:rFonts w:ascii="Times New Roman" w:hAnsi="Times New Roman"/>
                <w:color w:val="000000"/>
                <w:sz w:val="24"/>
                <w:szCs w:val="24"/>
              </w:rPr>
              <w:t>иные</w:t>
            </w:r>
            <w:r w:rsidR="00493627">
              <w:rPr>
                <w:rFonts w:ascii="Times New Roman" w:hAnsi="Times New Roman"/>
                <w:color w:val="000000"/>
                <w:sz w:val="24"/>
                <w:szCs w:val="24"/>
              </w:rPr>
              <w:t> характеристики </w:t>
            </w:r>
            <w:r w:rsidRPr="00BD52CA">
              <w:rPr>
                <w:rFonts w:ascii="Times New Roman" w:hAnsi="Times New Roman"/>
                <w:color w:val="000000"/>
                <w:sz w:val="24"/>
                <w:szCs w:val="24"/>
              </w:rPr>
              <w:t>определенного</w:t>
            </w:r>
            <w:r w:rsidR="00493627">
              <w:rPr>
                <w:rFonts w:ascii="Times New Roman" w:hAnsi="Times New Roman"/>
                <w:color w:val="000000"/>
                <w:sz w:val="24"/>
                <w:szCs w:val="24"/>
              </w:rPr>
              <w:t> </w:t>
            </w:r>
            <w:r w:rsidRPr="00BD52CA">
              <w:rPr>
                <w:rFonts w:ascii="Times New Roman" w:hAnsi="Times New Roman"/>
                <w:color w:val="000000"/>
                <w:sz w:val="24"/>
                <w:szCs w:val="24"/>
              </w:rPr>
              <w:t>объекта налогообложения (ст. ст. 68, 83, 95, 108,114, 121, 130. 140, 152, 186 Закона)</w:t>
            </w:r>
          </w:p>
        </w:tc>
      </w:tr>
      <w:tr w:rsidR="00493627"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82" w:type="dxa"/>
            <w:shd w:val="clear" w:color="auto" w:fill="auto"/>
          </w:tcPr>
          <w:p w:rsidR="00493627" w:rsidRPr="00493627" w:rsidRDefault="00493627" w:rsidP="00493627">
            <w:pPr>
              <w:spacing w:after="0" w:line="240" w:lineRule="auto"/>
              <w:contextualSpacing/>
              <w:jc w:val="center"/>
              <w:rPr>
                <w:rFonts w:ascii="Times New Roman" w:hAnsi="Times New Roman"/>
                <w:bCs/>
                <w:color w:val="000000"/>
                <w:sz w:val="24"/>
                <w:szCs w:val="24"/>
              </w:rPr>
            </w:pPr>
            <w:r w:rsidRPr="00493627">
              <w:rPr>
                <w:rFonts w:ascii="Times New Roman" w:hAnsi="Times New Roman"/>
                <w:bCs/>
                <w:color w:val="000000"/>
                <w:sz w:val="24"/>
                <w:szCs w:val="24"/>
              </w:rPr>
              <w:lastRenderedPageBreak/>
              <w:t>1</w:t>
            </w:r>
          </w:p>
        </w:tc>
        <w:tc>
          <w:tcPr>
            <w:tcW w:w="2275" w:type="dxa"/>
            <w:shd w:val="clear" w:color="auto" w:fill="auto"/>
          </w:tcPr>
          <w:p w:rsidR="00493627" w:rsidRPr="00BD52CA" w:rsidRDefault="00493627" w:rsidP="0049362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w:t>
            </w:r>
          </w:p>
        </w:tc>
        <w:tc>
          <w:tcPr>
            <w:tcW w:w="5298" w:type="dxa"/>
            <w:shd w:val="clear" w:color="auto" w:fill="auto"/>
          </w:tcPr>
          <w:p w:rsidR="00493627" w:rsidRPr="00BD52CA" w:rsidRDefault="00493627" w:rsidP="0049362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3</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82" w:type="dxa"/>
            <w:shd w:val="clear" w:color="auto" w:fill="auto"/>
            <w:vAlign w:val="center"/>
          </w:tcPr>
          <w:p w:rsidR="009B6258" w:rsidRPr="00BD52CA" w:rsidRDefault="009B6258" w:rsidP="00493627">
            <w:pPr>
              <w:spacing w:after="0" w:line="240" w:lineRule="auto"/>
              <w:contextualSpacing/>
              <w:rPr>
                <w:rFonts w:ascii="Times New Roman" w:hAnsi="Times New Roman"/>
                <w:sz w:val="24"/>
                <w:szCs w:val="24"/>
              </w:rPr>
            </w:pPr>
            <w:r w:rsidRPr="00BD52CA">
              <w:rPr>
                <w:rFonts w:ascii="Times New Roman" w:hAnsi="Times New Roman"/>
                <w:b/>
                <w:bCs/>
                <w:color w:val="000000"/>
                <w:sz w:val="24"/>
                <w:szCs w:val="24"/>
              </w:rPr>
              <w:t>Налоговая</w:t>
            </w:r>
            <w:r w:rsidR="004F3C4C">
              <w:rPr>
                <w:rFonts w:ascii="Times New Roman" w:hAnsi="Times New Roman"/>
                <w:color w:val="000000"/>
                <w:sz w:val="24"/>
                <w:szCs w:val="24"/>
              </w:rPr>
              <w:t xml:space="preserve"> </w:t>
            </w:r>
            <w:r w:rsidRPr="00BD52CA">
              <w:rPr>
                <w:rFonts w:ascii="Times New Roman" w:hAnsi="Times New Roman"/>
                <w:b/>
                <w:bCs/>
                <w:color w:val="000000"/>
                <w:sz w:val="24"/>
                <w:szCs w:val="24"/>
              </w:rPr>
              <w:t>ставка</w:t>
            </w:r>
          </w:p>
        </w:tc>
        <w:tc>
          <w:tcPr>
            <w:tcW w:w="2275" w:type="dxa"/>
            <w:shd w:val="clear" w:color="auto" w:fill="auto"/>
          </w:tcPr>
          <w:p w:rsidR="009B6258" w:rsidRPr="00BD52CA" w:rsidRDefault="009B6258" w:rsidP="00493627">
            <w:pPr>
              <w:spacing w:after="0" w:line="240" w:lineRule="auto"/>
              <w:contextualSpacing/>
              <w:jc w:val="both"/>
              <w:rPr>
                <w:rFonts w:ascii="Times New Roman" w:hAnsi="Times New Roman"/>
                <w:sz w:val="24"/>
                <w:szCs w:val="24"/>
              </w:rPr>
            </w:pPr>
            <w:r w:rsidRPr="00BD52CA">
              <w:rPr>
                <w:rFonts w:ascii="Times New Roman" w:hAnsi="Times New Roman"/>
                <w:color w:val="000000"/>
                <w:sz w:val="24"/>
                <w:szCs w:val="24"/>
              </w:rPr>
              <w:t>Размер налога, установленный на единицу налогообложения</w:t>
            </w:r>
          </w:p>
        </w:tc>
        <w:tc>
          <w:tcPr>
            <w:tcW w:w="5298" w:type="dxa"/>
            <w:shd w:val="clear" w:color="auto" w:fill="auto"/>
          </w:tcPr>
          <w:p w:rsidR="009B6258" w:rsidRPr="00BD52CA" w:rsidRDefault="009B6258" w:rsidP="00493627">
            <w:pPr>
              <w:spacing w:after="0" w:line="240" w:lineRule="auto"/>
              <w:contextualSpacing/>
              <w:jc w:val="both"/>
              <w:rPr>
                <w:rFonts w:ascii="Times New Roman" w:hAnsi="Times New Roman"/>
                <w:sz w:val="24"/>
                <w:szCs w:val="24"/>
              </w:rPr>
            </w:pPr>
            <w:r w:rsidRPr="00BD52CA">
              <w:rPr>
                <w:rFonts w:ascii="Times New Roman" w:hAnsi="Times New Roman"/>
                <w:color w:val="000000"/>
                <w:sz w:val="24"/>
                <w:szCs w:val="24"/>
              </w:rPr>
              <w:t>Размер налоговых начислений на (от) единицу (единицы) измерения базы налогообложения (ст. ст. 69, 97, 103, 109, 115, 122, 131, 142, 143, 154, 162, 175, 187, 194 Закона)</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82" w:type="dxa"/>
            <w:shd w:val="clear" w:color="auto" w:fill="auto"/>
            <w:vAlign w:val="center"/>
          </w:tcPr>
          <w:p w:rsidR="009B6258" w:rsidRPr="00BD52CA" w:rsidRDefault="009B6258" w:rsidP="00493627">
            <w:pPr>
              <w:spacing w:after="0" w:line="240" w:lineRule="auto"/>
              <w:contextualSpacing/>
              <w:rPr>
                <w:rFonts w:ascii="Times New Roman" w:hAnsi="Times New Roman"/>
                <w:sz w:val="24"/>
                <w:szCs w:val="24"/>
              </w:rPr>
            </w:pPr>
            <w:r w:rsidRPr="00BD52CA">
              <w:rPr>
                <w:rFonts w:ascii="Times New Roman" w:hAnsi="Times New Roman"/>
                <w:b/>
                <w:bCs/>
                <w:color w:val="000000"/>
                <w:sz w:val="24"/>
                <w:szCs w:val="24"/>
              </w:rPr>
              <w:t>Порядок</w:t>
            </w:r>
            <w:r w:rsidR="004F3C4C">
              <w:rPr>
                <w:rFonts w:ascii="Times New Roman" w:hAnsi="Times New Roman"/>
                <w:color w:val="000000"/>
                <w:sz w:val="24"/>
                <w:szCs w:val="24"/>
              </w:rPr>
              <w:t xml:space="preserve"> </w:t>
            </w:r>
            <w:r w:rsidRPr="00BD52CA">
              <w:rPr>
                <w:rFonts w:ascii="Times New Roman" w:hAnsi="Times New Roman"/>
                <w:b/>
                <w:bCs/>
                <w:color w:val="000000"/>
                <w:sz w:val="24"/>
                <w:szCs w:val="24"/>
              </w:rPr>
              <w:t>исчисления</w:t>
            </w:r>
            <w:r w:rsidR="004F3C4C">
              <w:rPr>
                <w:rFonts w:ascii="Times New Roman" w:hAnsi="Times New Roman"/>
                <w:color w:val="000000"/>
                <w:sz w:val="24"/>
                <w:szCs w:val="24"/>
              </w:rPr>
              <w:t xml:space="preserve"> </w:t>
            </w:r>
            <w:r w:rsidRPr="00BD52CA">
              <w:rPr>
                <w:rFonts w:ascii="Times New Roman" w:hAnsi="Times New Roman"/>
                <w:b/>
                <w:bCs/>
                <w:color w:val="000000"/>
                <w:sz w:val="24"/>
                <w:szCs w:val="24"/>
              </w:rPr>
              <w:t>налога</w:t>
            </w:r>
          </w:p>
        </w:tc>
        <w:tc>
          <w:tcPr>
            <w:tcW w:w="2275" w:type="dxa"/>
            <w:shd w:val="clear" w:color="auto" w:fill="auto"/>
          </w:tcPr>
          <w:p w:rsidR="009B6258" w:rsidRPr="00BD52CA" w:rsidRDefault="009B6258" w:rsidP="00493627">
            <w:pPr>
              <w:spacing w:after="0" w:line="240" w:lineRule="auto"/>
              <w:contextualSpacing/>
              <w:jc w:val="both"/>
              <w:rPr>
                <w:rFonts w:ascii="Times New Roman" w:hAnsi="Times New Roman"/>
                <w:sz w:val="24"/>
                <w:szCs w:val="24"/>
              </w:rPr>
            </w:pPr>
            <w:r w:rsidRPr="00BD52CA">
              <w:rPr>
                <w:rFonts w:ascii="Times New Roman" w:hAnsi="Times New Roman"/>
                <w:color w:val="000000"/>
                <w:sz w:val="24"/>
                <w:szCs w:val="24"/>
              </w:rPr>
              <w:t>Определяет лицо, обязанное исчислять налог (налогоплательщик, налоговый орган или налоговый агент), а также метод исчисления налога</w:t>
            </w:r>
          </w:p>
        </w:tc>
        <w:tc>
          <w:tcPr>
            <w:tcW w:w="5298" w:type="dxa"/>
            <w:shd w:val="clear" w:color="auto" w:fill="auto"/>
            <w:vAlign w:val="center"/>
          </w:tcPr>
          <w:p w:rsidR="009B6258" w:rsidRPr="00BD52CA" w:rsidRDefault="009B6258" w:rsidP="00690465">
            <w:pPr>
              <w:spacing w:after="0" w:line="240" w:lineRule="auto"/>
              <w:contextualSpacing/>
              <w:rPr>
                <w:rFonts w:ascii="Times New Roman" w:hAnsi="Times New Roman"/>
                <w:sz w:val="24"/>
                <w:szCs w:val="24"/>
              </w:rPr>
            </w:pPr>
            <w:r w:rsidRPr="00BD52CA">
              <w:rPr>
                <w:rFonts w:ascii="Times New Roman" w:hAnsi="Times New Roman"/>
                <w:color w:val="000000"/>
                <w:sz w:val="24"/>
                <w:szCs w:val="24"/>
              </w:rPr>
              <w:t>Налогоплательщики самостоятельно исчисляют сумму налога, исходя из налоговой базы, налоговой ставки и налоговых льгот (ст. ст. 65, 86, 98, 104, 111, 1169, 135, 142, 144, 174, 187 Закона)</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82" w:type="dxa"/>
            <w:shd w:val="clear" w:color="auto" w:fill="auto"/>
            <w:vAlign w:val="center"/>
          </w:tcPr>
          <w:p w:rsidR="009B6258" w:rsidRPr="00BD52CA" w:rsidRDefault="009B6258" w:rsidP="00493627">
            <w:pPr>
              <w:spacing w:after="0" w:line="240" w:lineRule="auto"/>
              <w:contextualSpacing/>
              <w:rPr>
                <w:rFonts w:ascii="Times New Roman" w:hAnsi="Times New Roman"/>
                <w:sz w:val="24"/>
                <w:szCs w:val="24"/>
              </w:rPr>
            </w:pPr>
            <w:r w:rsidRPr="00BD52CA">
              <w:rPr>
                <w:rFonts w:ascii="Times New Roman" w:hAnsi="Times New Roman"/>
                <w:b/>
                <w:bCs/>
                <w:color w:val="000000"/>
                <w:sz w:val="24"/>
                <w:szCs w:val="24"/>
              </w:rPr>
              <w:t>Налоговый</w:t>
            </w:r>
            <w:r w:rsidR="004F3C4C">
              <w:rPr>
                <w:rFonts w:ascii="Times New Roman" w:hAnsi="Times New Roman"/>
                <w:color w:val="000000"/>
                <w:sz w:val="24"/>
                <w:szCs w:val="24"/>
              </w:rPr>
              <w:t xml:space="preserve"> </w:t>
            </w:r>
            <w:r w:rsidRPr="00BD52CA">
              <w:rPr>
                <w:rFonts w:ascii="Times New Roman" w:hAnsi="Times New Roman"/>
                <w:b/>
                <w:bCs/>
                <w:color w:val="000000"/>
                <w:sz w:val="24"/>
                <w:szCs w:val="24"/>
              </w:rPr>
              <w:t>период</w:t>
            </w:r>
          </w:p>
        </w:tc>
        <w:tc>
          <w:tcPr>
            <w:tcW w:w="2275" w:type="dxa"/>
            <w:shd w:val="clear" w:color="auto" w:fill="auto"/>
          </w:tcPr>
          <w:p w:rsidR="009B6258" w:rsidRPr="00BD52CA" w:rsidRDefault="009B6258" w:rsidP="00493627">
            <w:pPr>
              <w:spacing w:after="0" w:line="240" w:lineRule="auto"/>
              <w:contextualSpacing/>
              <w:jc w:val="both"/>
              <w:rPr>
                <w:rFonts w:ascii="Times New Roman" w:hAnsi="Times New Roman"/>
                <w:sz w:val="24"/>
                <w:szCs w:val="24"/>
              </w:rPr>
            </w:pPr>
            <w:r w:rsidRPr="00BD52CA">
              <w:rPr>
                <w:rFonts w:ascii="Times New Roman" w:hAnsi="Times New Roman"/>
                <w:color w:val="000000"/>
                <w:sz w:val="24"/>
                <w:szCs w:val="24"/>
              </w:rPr>
              <w:t>Время, определяющее период исчисления суммы налога, подлежащей уплате, т.е. оклада налога</w:t>
            </w:r>
          </w:p>
        </w:tc>
        <w:tc>
          <w:tcPr>
            <w:tcW w:w="5298" w:type="dxa"/>
            <w:shd w:val="clear" w:color="auto" w:fill="auto"/>
          </w:tcPr>
          <w:p w:rsidR="009B6258" w:rsidRPr="00BD52CA" w:rsidRDefault="009B6258" w:rsidP="00493627">
            <w:pPr>
              <w:spacing w:after="0" w:line="240" w:lineRule="auto"/>
              <w:contextualSpacing/>
              <w:jc w:val="both"/>
              <w:rPr>
                <w:rFonts w:ascii="Times New Roman" w:hAnsi="Times New Roman"/>
                <w:sz w:val="24"/>
                <w:szCs w:val="24"/>
              </w:rPr>
            </w:pPr>
            <w:r w:rsidRPr="00BD52CA">
              <w:rPr>
                <w:rFonts w:ascii="Times New Roman" w:hAnsi="Times New Roman"/>
                <w:color w:val="000000"/>
                <w:sz w:val="24"/>
                <w:szCs w:val="24"/>
              </w:rPr>
              <w:t>Налоговым периодом признается установленный Законом период времени, с учетом которого происходит исчисление и уплата отдельных видов налогов и сборов. Налоговый период может состоять из нескольких отчетных периодов (ст. 30 Закона)</w:t>
            </w:r>
          </w:p>
        </w:tc>
      </w:tr>
      <w:tr w:rsidR="009B6258" w:rsidTr="00A84D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82" w:type="dxa"/>
            <w:shd w:val="clear" w:color="auto" w:fill="auto"/>
            <w:vAlign w:val="center"/>
          </w:tcPr>
          <w:p w:rsidR="009B6258" w:rsidRPr="00BD52CA" w:rsidRDefault="009B6258" w:rsidP="00493627">
            <w:pPr>
              <w:spacing w:after="0" w:line="240" w:lineRule="auto"/>
              <w:contextualSpacing/>
              <w:rPr>
                <w:rFonts w:ascii="Times New Roman" w:hAnsi="Times New Roman"/>
                <w:sz w:val="24"/>
                <w:szCs w:val="24"/>
              </w:rPr>
            </w:pPr>
            <w:r w:rsidRPr="00BD52CA">
              <w:rPr>
                <w:rFonts w:ascii="Times New Roman" w:hAnsi="Times New Roman"/>
                <w:b/>
                <w:bCs/>
                <w:color w:val="000000"/>
                <w:sz w:val="24"/>
                <w:szCs w:val="24"/>
              </w:rPr>
              <w:t>Срок уплаты</w:t>
            </w:r>
            <w:r w:rsidR="004F3C4C">
              <w:rPr>
                <w:rFonts w:ascii="Times New Roman" w:hAnsi="Times New Roman"/>
                <w:color w:val="000000"/>
                <w:sz w:val="24"/>
                <w:szCs w:val="24"/>
              </w:rPr>
              <w:t xml:space="preserve"> </w:t>
            </w:r>
            <w:r w:rsidRPr="00BD52CA">
              <w:rPr>
                <w:rFonts w:ascii="Times New Roman" w:hAnsi="Times New Roman"/>
                <w:b/>
                <w:bCs/>
                <w:color w:val="000000"/>
                <w:sz w:val="24"/>
                <w:szCs w:val="24"/>
              </w:rPr>
              <w:t>налога</w:t>
            </w:r>
          </w:p>
        </w:tc>
        <w:tc>
          <w:tcPr>
            <w:tcW w:w="2275" w:type="dxa"/>
            <w:shd w:val="clear" w:color="auto" w:fill="auto"/>
          </w:tcPr>
          <w:p w:rsidR="009B6258" w:rsidRPr="00BD52CA" w:rsidRDefault="009B6258" w:rsidP="00493627">
            <w:pPr>
              <w:spacing w:after="0" w:line="240" w:lineRule="auto"/>
              <w:contextualSpacing/>
              <w:jc w:val="both"/>
              <w:rPr>
                <w:rFonts w:ascii="Times New Roman" w:hAnsi="Times New Roman"/>
                <w:sz w:val="24"/>
                <w:szCs w:val="24"/>
              </w:rPr>
            </w:pPr>
            <w:r w:rsidRPr="00BD52CA">
              <w:rPr>
                <w:rFonts w:ascii="Times New Roman" w:hAnsi="Times New Roman"/>
                <w:color w:val="000000"/>
                <w:sz w:val="24"/>
                <w:szCs w:val="24"/>
              </w:rPr>
              <w:t>Календарная дата, истечение времени со дня события или конкретное событие, которые обуславливают обязанность заплатить налог</w:t>
            </w:r>
          </w:p>
        </w:tc>
        <w:tc>
          <w:tcPr>
            <w:tcW w:w="5298" w:type="dxa"/>
            <w:shd w:val="clear" w:color="auto" w:fill="auto"/>
            <w:vAlign w:val="center"/>
          </w:tcPr>
          <w:p w:rsidR="009B6258" w:rsidRPr="00BD52CA" w:rsidRDefault="009B6258" w:rsidP="00690465">
            <w:pPr>
              <w:spacing w:after="0" w:line="240" w:lineRule="auto"/>
              <w:contextualSpacing/>
              <w:rPr>
                <w:rFonts w:ascii="Times New Roman" w:hAnsi="Times New Roman"/>
                <w:sz w:val="24"/>
                <w:szCs w:val="24"/>
              </w:rPr>
            </w:pPr>
            <w:r w:rsidRPr="00BD52CA">
              <w:rPr>
                <w:rFonts w:ascii="Times New Roman" w:hAnsi="Times New Roman"/>
                <w:color w:val="000000"/>
                <w:sz w:val="24"/>
                <w:szCs w:val="24"/>
              </w:rPr>
              <w:t>Для каждого определенного вида налога предусмотрен срок, до которого налог подлежит уплате в бюджет</w:t>
            </w:r>
          </w:p>
        </w:tc>
      </w:tr>
    </w:tbl>
    <w:p w:rsidR="00B96A39" w:rsidRDefault="00B96A39" w:rsidP="00713A72">
      <w:pPr>
        <w:spacing w:after="0"/>
        <w:ind w:firstLine="708"/>
        <w:jc w:val="both"/>
        <w:rPr>
          <w:rFonts w:ascii="Times New Roman" w:hAnsi="Times New Roman"/>
          <w:b/>
          <w:sz w:val="28"/>
          <w:szCs w:val="28"/>
        </w:rPr>
      </w:pPr>
    </w:p>
    <w:p w:rsidR="001729A2" w:rsidRPr="001729A2" w:rsidRDefault="001729A2" w:rsidP="00B55D54">
      <w:pPr>
        <w:spacing w:after="0" w:line="360" w:lineRule="auto"/>
        <w:ind w:firstLine="708"/>
        <w:jc w:val="both"/>
        <w:rPr>
          <w:rFonts w:ascii="Times New Roman" w:hAnsi="Times New Roman"/>
          <w:b/>
          <w:sz w:val="28"/>
          <w:szCs w:val="28"/>
        </w:rPr>
      </w:pPr>
      <w:r w:rsidRPr="001729A2">
        <w:rPr>
          <w:rFonts w:ascii="Times New Roman" w:hAnsi="Times New Roman"/>
          <w:b/>
          <w:sz w:val="28"/>
          <w:szCs w:val="28"/>
        </w:rPr>
        <w:t>Признаки налога:</w:t>
      </w:r>
    </w:p>
    <w:p w:rsidR="00FD3CFD" w:rsidRPr="008E4BF5" w:rsidRDefault="00FD3CFD" w:rsidP="00B55D54">
      <w:pPr>
        <w:spacing w:after="0" w:line="360" w:lineRule="auto"/>
        <w:ind w:firstLine="708"/>
        <w:jc w:val="both"/>
        <w:rPr>
          <w:rFonts w:ascii="Times New Roman" w:hAnsi="Times New Roman"/>
          <w:sz w:val="28"/>
          <w:szCs w:val="28"/>
        </w:rPr>
      </w:pPr>
      <w:r w:rsidRPr="008E4BF5">
        <w:rPr>
          <w:rFonts w:ascii="Times New Roman" w:hAnsi="Times New Roman"/>
          <w:sz w:val="28"/>
          <w:szCs w:val="28"/>
        </w:rPr>
        <w:t>Первый признак налога как</w:t>
      </w:r>
      <w:r>
        <w:rPr>
          <w:rFonts w:ascii="Times New Roman" w:hAnsi="Times New Roman"/>
          <w:sz w:val="28"/>
          <w:szCs w:val="28"/>
        </w:rPr>
        <w:t xml:space="preserve"> правовой категории — это признак </w:t>
      </w:r>
      <w:r w:rsidRPr="008E4BF5">
        <w:rPr>
          <w:rFonts w:ascii="Times New Roman" w:hAnsi="Times New Roman"/>
          <w:sz w:val="28"/>
          <w:szCs w:val="28"/>
        </w:rPr>
        <w:t>обязательности.</w:t>
      </w:r>
    </w:p>
    <w:p w:rsidR="00153677" w:rsidRDefault="00FD3CFD" w:rsidP="00B55D54">
      <w:pPr>
        <w:spacing w:after="0" w:line="360" w:lineRule="auto"/>
        <w:ind w:firstLine="708"/>
        <w:jc w:val="both"/>
        <w:rPr>
          <w:rFonts w:ascii="Times New Roman" w:hAnsi="Times New Roman"/>
          <w:sz w:val="28"/>
          <w:szCs w:val="28"/>
        </w:rPr>
      </w:pPr>
      <w:r w:rsidRPr="008E4BF5">
        <w:rPr>
          <w:rFonts w:ascii="Times New Roman" w:hAnsi="Times New Roman"/>
          <w:sz w:val="28"/>
          <w:szCs w:val="28"/>
        </w:rPr>
        <w:t xml:space="preserve">Обязательность уплаты налога является следствием необходимости государства и общества в централизации финансовых ресурсов. </w:t>
      </w:r>
    </w:p>
    <w:p w:rsidR="00153677" w:rsidRDefault="00FD3CFD" w:rsidP="00B55D54">
      <w:pPr>
        <w:spacing w:after="0" w:line="360" w:lineRule="auto"/>
        <w:ind w:firstLine="708"/>
        <w:jc w:val="both"/>
        <w:rPr>
          <w:rFonts w:ascii="Times New Roman" w:hAnsi="Times New Roman"/>
          <w:sz w:val="28"/>
          <w:szCs w:val="28"/>
        </w:rPr>
      </w:pPr>
      <w:r w:rsidRPr="008E4BF5">
        <w:rPr>
          <w:rFonts w:ascii="Times New Roman" w:hAnsi="Times New Roman"/>
          <w:sz w:val="28"/>
          <w:szCs w:val="28"/>
        </w:rPr>
        <w:t>Взимание налогов представляет собой условие существования государства, и именно поэтому государство обязывает всех налогоплательщиков платить налоги независимо от их воли.</w:t>
      </w:r>
      <w:r w:rsidR="00153677">
        <w:rPr>
          <w:rFonts w:ascii="Times New Roman" w:hAnsi="Times New Roman"/>
          <w:sz w:val="28"/>
          <w:szCs w:val="28"/>
        </w:rPr>
        <w:t xml:space="preserve"> </w:t>
      </w:r>
    </w:p>
    <w:p w:rsidR="00153677" w:rsidRDefault="00153677" w:rsidP="00B55D54">
      <w:pPr>
        <w:spacing w:after="0" w:line="360" w:lineRule="auto"/>
        <w:ind w:firstLine="708"/>
        <w:jc w:val="both"/>
        <w:rPr>
          <w:rFonts w:ascii="Times New Roman" w:hAnsi="Times New Roman"/>
          <w:sz w:val="28"/>
          <w:szCs w:val="28"/>
        </w:rPr>
      </w:pPr>
      <w:r w:rsidRPr="00153677">
        <w:rPr>
          <w:rFonts w:ascii="Times New Roman" w:hAnsi="Times New Roman"/>
          <w:sz w:val="28"/>
          <w:szCs w:val="28"/>
        </w:rPr>
        <w:t xml:space="preserve">Уплата налога предполагает определенную регулярность, систематичность, периодичность. </w:t>
      </w:r>
    </w:p>
    <w:p w:rsidR="00FD3CFD" w:rsidRPr="00153677" w:rsidRDefault="00153677" w:rsidP="00B55D54">
      <w:pPr>
        <w:spacing w:after="0" w:line="360" w:lineRule="auto"/>
        <w:ind w:firstLine="708"/>
        <w:jc w:val="both"/>
        <w:rPr>
          <w:rFonts w:ascii="Times New Roman" w:hAnsi="Times New Roman"/>
          <w:sz w:val="28"/>
          <w:szCs w:val="28"/>
        </w:rPr>
      </w:pPr>
      <w:r w:rsidRPr="00153677">
        <w:rPr>
          <w:rFonts w:ascii="Times New Roman" w:hAnsi="Times New Roman"/>
          <w:sz w:val="28"/>
          <w:szCs w:val="28"/>
        </w:rPr>
        <w:lastRenderedPageBreak/>
        <w:t>Неуплата налога влечет за собой принудительное изъятие недоимки и пени, а также привлечение налогоплательщика или иных субъектов к налоговой ответственности.</w:t>
      </w:r>
    </w:p>
    <w:p w:rsidR="00FD3CFD" w:rsidRDefault="00FD3CFD" w:rsidP="00B55D54">
      <w:pPr>
        <w:spacing w:after="0" w:line="360" w:lineRule="auto"/>
        <w:ind w:firstLine="708"/>
        <w:jc w:val="both"/>
        <w:rPr>
          <w:rFonts w:ascii="Times New Roman" w:hAnsi="Times New Roman"/>
          <w:sz w:val="28"/>
          <w:szCs w:val="28"/>
        </w:rPr>
      </w:pPr>
      <w:r>
        <w:rPr>
          <w:rFonts w:ascii="Times New Roman" w:hAnsi="Times New Roman"/>
          <w:sz w:val="28"/>
          <w:szCs w:val="28"/>
        </w:rPr>
        <w:t>Второй</w:t>
      </w:r>
      <w:r w:rsidRPr="008E4BF5">
        <w:rPr>
          <w:rFonts w:ascii="Times New Roman" w:hAnsi="Times New Roman"/>
          <w:sz w:val="28"/>
          <w:szCs w:val="28"/>
        </w:rPr>
        <w:t xml:space="preserve"> признак налога – это</w:t>
      </w:r>
      <w:r>
        <w:rPr>
          <w:rFonts w:ascii="Times New Roman" w:hAnsi="Times New Roman"/>
          <w:sz w:val="28"/>
          <w:szCs w:val="28"/>
        </w:rPr>
        <w:t xml:space="preserve"> </w:t>
      </w:r>
      <w:r w:rsidRPr="008E4BF5">
        <w:rPr>
          <w:rFonts w:ascii="Times New Roman" w:hAnsi="Times New Roman"/>
          <w:sz w:val="28"/>
          <w:szCs w:val="28"/>
        </w:rPr>
        <w:t>индивидуальная безвозмездность.</w:t>
      </w:r>
    </w:p>
    <w:p w:rsidR="00FD3CFD" w:rsidRDefault="00FD3CFD" w:rsidP="00B55D54">
      <w:pPr>
        <w:spacing w:after="0" w:line="360" w:lineRule="auto"/>
        <w:ind w:firstLine="708"/>
        <w:jc w:val="both"/>
        <w:rPr>
          <w:rFonts w:ascii="Times New Roman" w:hAnsi="Times New Roman"/>
          <w:sz w:val="28"/>
          <w:szCs w:val="28"/>
        </w:rPr>
      </w:pPr>
      <w:r w:rsidRPr="008E4BF5">
        <w:rPr>
          <w:rFonts w:ascii="Times New Roman" w:hAnsi="Times New Roman"/>
          <w:sz w:val="28"/>
          <w:szCs w:val="28"/>
        </w:rPr>
        <w:t>Т</w:t>
      </w:r>
      <w:r>
        <w:rPr>
          <w:rFonts w:ascii="Times New Roman" w:hAnsi="Times New Roman"/>
          <w:sz w:val="28"/>
          <w:szCs w:val="28"/>
        </w:rPr>
        <w:t xml:space="preserve">ретий признак налога – это его </w:t>
      </w:r>
      <w:r w:rsidRPr="008E4BF5">
        <w:rPr>
          <w:rFonts w:ascii="Times New Roman" w:hAnsi="Times New Roman"/>
          <w:sz w:val="28"/>
          <w:szCs w:val="28"/>
        </w:rPr>
        <w:t>денежная форма.</w:t>
      </w:r>
    </w:p>
    <w:p w:rsidR="00FD3CFD" w:rsidRDefault="00FD3CFD" w:rsidP="00B55D54">
      <w:pPr>
        <w:spacing w:after="0" w:line="360" w:lineRule="auto"/>
        <w:ind w:firstLine="708"/>
        <w:jc w:val="both"/>
        <w:rPr>
          <w:rFonts w:ascii="Times New Roman" w:hAnsi="Times New Roman"/>
          <w:sz w:val="28"/>
          <w:szCs w:val="28"/>
        </w:rPr>
      </w:pPr>
      <w:r>
        <w:rPr>
          <w:rFonts w:ascii="Times New Roman" w:hAnsi="Times New Roman"/>
          <w:sz w:val="28"/>
          <w:szCs w:val="28"/>
        </w:rPr>
        <w:t xml:space="preserve">Четвертый признак – </w:t>
      </w:r>
      <w:r w:rsidRPr="008E4BF5">
        <w:rPr>
          <w:rFonts w:ascii="Times New Roman" w:hAnsi="Times New Roman"/>
          <w:sz w:val="28"/>
          <w:szCs w:val="28"/>
        </w:rPr>
        <w:t>признак отчуждения имущества в пользу государственной (муниципальной) казны.</w:t>
      </w:r>
    </w:p>
    <w:p w:rsidR="008A6780" w:rsidRDefault="008A6780" w:rsidP="00B55D54">
      <w:pPr>
        <w:spacing w:after="0" w:line="360" w:lineRule="auto"/>
        <w:ind w:firstLine="708"/>
        <w:jc w:val="both"/>
        <w:rPr>
          <w:rFonts w:ascii="Times New Roman" w:hAnsi="Times New Roman"/>
          <w:sz w:val="28"/>
          <w:szCs w:val="28"/>
        </w:rPr>
      </w:pPr>
      <w:r w:rsidRPr="00153677">
        <w:rPr>
          <w:rFonts w:ascii="Times New Roman" w:hAnsi="Times New Roman"/>
          <w:sz w:val="28"/>
          <w:szCs w:val="28"/>
        </w:rPr>
        <w:t>Налог уплачивается для финансового обеспечения деятельности государства и муниципальных образований</w:t>
      </w:r>
      <w:r>
        <w:rPr>
          <w:rFonts w:ascii="Times New Roman" w:hAnsi="Times New Roman"/>
          <w:sz w:val="28"/>
          <w:szCs w:val="28"/>
        </w:rPr>
        <w:t>.</w:t>
      </w:r>
    </w:p>
    <w:p w:rsidR="00FD3CFD" w:rsidRDefault="00FD3CFD" w:rsidP="00B55D54">
      <w:pPr>
        <w:spacing w:after="0" w:line="360" w:lineRule="auto"/>
        <w:ind w:firstLine="708"/>
        <w:jc w:val="both"/>
        <w:rPr>
          <w:rFonts w:ascii="Times New Roman" w:hAnsi="Times New Roman"/>
          <w:sz w:val="28"/>
          <w:szCs w:val="28"/>
        </w:rPr>
      </w:pPr>
      <w:r w:rsidRPr="008E4BF5">
        <w:rPr>
          <w:rFonts w:ascii="Times New Roman" w:hAnsi="Times New Roman"/>
          <w:sz w:val="28"/>
          <w:szCs w:val="28"/>
        </w:rPr>
        <w:t>Пятый и</w:t>
      </w:r>
      <w:r>
        <w:rPr>
          <w:rFonts w:ascii="Times New Roman" w:hAnsi="Times New Roman"/>
          <w:sz w:val="28"/>
          <w:szCs w:val="28"/>
        </w:rPr>
        <w:t xml:space="preserve"> последний признак налога это -</w:t>
      </w:r>
      <w:r w:rsidR="006B3AFE">
        <w:rPr>
          <w:rFonts w:ascii="Times New Roman" w:hAnsi="Times New Roman"/>
          <w:sz w:val="28"/>
          <w:szCs w:val="28"/>
        </w:rPr>
        <w:t xml:space="preserve"> </w:t>
      </w:r>
      <w:r w:rsidRPr="008E4BF5">
        <w:rPr>
          <w:rFonts w:ascii="Times New Roman" w:hAnsi="Times New Roman"/>
          <w:sz w:val="28"/>
          <w:szCs w:val="28"/>
        </w:rPr>
        <w:t>цель его взимания.</w:t>
      </w:r>
      <w:r w:rsidR="00153677">
        <w:rPr>
          <w:rFonts w:ascii="Times New Roman" w:hAnsi="Times New Roman"/>
          <w:sz w:val="28"/>
          <w:szCs w:val="28"/>
        </w:rPr>
        <w:t xml:space="preserve"> </w:t>
      </w:r>
    </w:p>
    <w:p w:rsidR="008A6780" w:rsidRDefault="008A6780" w:rsidP="00B55D54">
      <w:pPr>
        <w:spacing w:after="0" w:line="360" w:lineRule="auto"/>
        <w:ind w:firstLine="708"/>
        <w:jc w:val="both"/>
        <w:rPr>
          <w:rFonts w:ascii="Times New Roman" w:hAnsi="Times New Roman"/>
          <w:sz w:val="28"/>
          <w:szCs w:val="28"/>
        </w:rPr>
      </w:pPr>
      <w:r>
        <w:rPr>
          <w:rFonts w:ascii="Times New Roman" w:hAnsi="Times New Roman"/>
          <w:sz w:val="28"/>
          <w:szCs w:val="28"/>
        </w:rPr>
        <w:t>О</w:t>
      </w:r>
      <w:r w:rsidRPr="00153677">
        <w:rPr>
          <w:rFonts w:ascii="Times New Roman" w:hAnsi="Times New Roman"/>
          <w:sz w:val="28"/>
          <w:szCs w:val="28"/>
        </w:rPr>
        <w:t>бъект налога как юридический факт особого рода возникает у налогоплательщика до исполнения налоговой обязанности</w:t>
      </w:r>
      <w:r>
        <w:rPr>
          <w:rFonts w:ascii="Times New Roman" w:hAnsi="Times New Roman"/>
          <w:sz w:val="28"/>
          <w:szCs w:val="28"/>
        </w:rPr>
        <w:t>.</w:t>
      </w:r>
    </w:p>
    <w:p w:rsidR="00FA1923" w:rsidRPr="00B55D54" w:rsidRDefault="00153677" w:rsidP="00B55D54">
      <w:pPr>
        <w:spacing w:after="0" w:line="360" w:lineRule="auto"/>
        <w:ind w:firstLine="708"/>
        <w:jc w:val="both"/>
        <w:rPr>
          <w:rFonts w:ascii="Times New Roman" w:hAnsi="Times New Roman"/>
          <w:sz w:val="28"/>
          <w:szCs w:val="28"/>
        </w:rPr>
      </w:pPr>
      <w:r w:rsidRPr="00153677">
        <w:rPr>
          <w:rFonts w:ascii="Times New Roman" w:hAnsi="Times New Roman"/>
          <w:sz w:val="28"/>
          <w:szCs w:val="28"/>
        </w:rPr>
        <w:t>Размер налога зависит от платежеспособности налогоплательщика; с изменением налоговой базы он изменяется.</w:t>
      </w:r>
    </w:p>
    <w:p w:rsidR="001729A2" w:rsidRPr="001729A2" w:rsidRDefault="001729A2" w:rsidP="00B55D54">
      <w:pPr>
        <w:pStyle w:val="a7"/>
        <w:spacing w:before="0" w:beforeAutospacing="0" w:after="0" w:afterAutospacing="0" w:line="360" w:lineRule="auto"/>
        <w:ind w:firstLine="708"/>
        <w:jc w:val="both"/>
        <w:rPr>
          <w:b/>
          <w:sz w:val="28"/>
          <w:szCs w:val="28"/>
        </w:rPr>
      </w:pPr>
      <w:r w:rsidRPr="001729A2">
        <w:rPr>
          <w:b/>
          <w:sz w:val="28"/>
          <w:szCs w:val="28"/>
        </w:rPr>
        <w:t xml:space="preserve">Функции налога. </w:t>
      </w:r>
    </w:p>
    <w:p w:rsidR="001729A2" w:rsidRPr="001729A2" w:rsidRDefault="001729A2" w:rsidP="00B55D54">
      <w:pPr>
        <w:pStyle w:val="a7"/>
        <w:spacing w:before="0" w:beforeAutospacing="0" w:after="0" w:afterAutospacing="0" w:line="360" w:lineRule="auto"/>
        <w:ind w:firstLine="708"/>
        <w:jc w:val="both"/>
        <w:rPr>
          <w:sz w:val="28"/>
          <w:szCs w:val="28"/>
        </w:rPr>
      </w:pPr>
      <w:r w:rsidRPr="001729A2">
        <w:rPr>
          <w:sz w:val="28"/>
          <w:szCs w:val="28"/>
        </w:rPr>
        <w:t xml:space="preserve">Функции налогов являются проявлением сущности налогов, способом выражения их свойств. Функции налогов показывают, каким образом реализуется их общественное назначение как инструмента распределения и перераспределения </w:t>
      </w:r>
      <w:hyperlink r:id="rId11" w:history="1">
        <w:r w:rsidRPr="001729A2">
          <w:rPr>
            <w:rStyle w:val="af1"/>
            <w:color w:val="auto"/>
            <w:sz w:val="28"/>
            <w:szCs w:val="28"/>
            <w:u w:val="none"/>
          </w:rPr>
          <w:t>государственных доходов</w:t>
        </w:r>
      </w:hyperlink>
      <w:r w:rsidRPr="001729A2">
        <w:rPr>
          <w:sz w:val="28"/>
          <w:szCs w:val="28"/>
        </w:rPr>
        <w:t>.</w:t>
      </w:r>
    </w:p>
    <w:p w:rsidR="001729A2" w:rsidRPr="001729A2" w:rsidRDefault="001729A2" w:rsidP="00B55D54">
      <w:pPr>
        <w:pStyle w:val="a7"/>
        <w:spacing w:before="0" w:beforeAutospacing="0" w:after="0" w:afterAutospacing="0" w:line="360" w:lineRule="auto"/>
        <w:ind w:firstLine="708"/>
        <w:jc w:val="both"/>
        <w:rPr>
          <w:b/>
          <w:sz w:val="28"/>
          <w:szCs w:val="28"/>
        </w:rPr>
      </w:pPr>
      <w:r w:rsidRPr="001729A2">
        <w:rPr>
          <w:sz w:val="28"/>
          <w:szCs w:val="28"/>
        </w:rPr>
        <w:t xml:space="preserve">Выделяют четыре функции налогов: </w:t>
      </w:r>
      <w:r w:rsidRPr="001729A2">
        <w:rPr>
          <w:b/>
          <w:sz w:val="28"/>
          <w:szCs w:val="28"/>
        </w:rPr>
        <w:t>фискальную, распределительную, регулирующую и контрольную.</w:t>
      </w:r>
    </w:p>
    <w:p w:rsidR="001729A2" w:rsidRDefault="001729A2" w:rsidP="00B55D54">
      <w:pPr>
        <w:pStyle w:val="a7"/>
        <w:spacing w:before="0" w:beforeAutospacing="0" w:after="0" w:afterAutospacing="0" w:line="360" w:lineRule="auto"/>
        <w:ind w:firstLine="708"/>
        <w:jc w:val="both"/>
        <w:rPr>
          <w:sz w:val="28"/>
          <w:szCs w:val="28"/>
        </w:rPr>
      </w:pPr>
      <w:r w:rsidRPr="001729A2">
        <w:rPr>
          <w:rStyle w:val="afc"/>
          <w:sz w:val="28"/>
          <w:szCs w:val="28"/>
        </w:rPr>
        <w:t xml:space="preserve">Фискальная функция </w:t>
      </w:r>
      <w:r w:rsidRPr="001729A2">
        <w:rPr>
          <w:sz w:val="28"/>
          <w:szCs w:val="28"/>
        </w:rPr>
        <w:t xml:space="preserve">- собственно изъятие средств налогоплательщиков в бюджет. Это основная функция налогообложения. Именно посредством фиска налоги выполняют свое предназначение по формированию государственного бюджета для выполнения общегосударственных и целевых государственных программ. </w:t>
      </w:r>
    </w:p>
    <w:p w:rsidR="001729A2" w:rsidRPr="001729A2" w:rsidRDefault="001729A2" w:rsidP="00B55D54">
      <w:pPr>
        <w:pStyle w:val="a7"/>
        <w:spacing w:before="0" w:beforeAutospacing="0" w:after="0" w:afterAutospacing="0" w:line="360" w:lineRule="auto"/>
        <w:ind w:firstLine="708"/>
        <w:jc w:val="both"/>
        <w:rPr>
          <w:sz w:val="28"/>
          <w:szCs w:val="28"/>
        </w:rPr>
      </w:pPr>
      <w:r w:rsidRPr="001729A2">
        <w:rPr>
          <w:sz w:val="28"/>
          <w:szCs w:val="28"/>
        </w:rPr>
        <w:t xml:space="preserve">Посредством фискальной функции реализуется главное общественное назначение налогов – формирование </w:t>
      </w:r>
      <w:hyperlink r:id="rId12" w:history="1">
        <w:r w:rsidRPr="001729A2">
          <w:rPr>
            <w:rStyle w:val="af1"/>
            <w:color w:val="auto"/>
            <w:sz w:val="28"/>
            <w:szCs w:val="28"/>
            <w:u w:val="none"/>
          </w:rPr>
          <w:t>финансовых ресурсов</w:t>
        </w:r>
      </w:hyperlink>
      <w:r w:rsidRPr="001729A2">
        <w:rPr>
          <w:sz w:val="28"/>
          <w:szCs w:val="28"/>
        </w:rPr>
        <w:t xml:space="preserve"> государства, аккумулируемых в </w:t>
      </w:r>
      <w:hyperlink r:id="rId13" w:history="1">
        <w:r w:rsidRPr="001729A2">
          <w:rPr>
            <w:rStyle w:val="af1"/>
            <w:color w:val="auto"/>
            <w:sz w:val="28"/>
            <w:szCs w:val="28"/>
            <w:u w:val="none"/>
          </w:rPr>
          <w:t>бюджетной системе</w:t>
        </w:r>
      </w:hyperlink>
      <w:r w:rsidRPr="001729A2">
        <w:rPr>
          <w:sz w:val="28"/>
          <w:szCs w:val="28"/>
        </w:rPr>
        <w:t xml:space="preserve"> и </w:t>
      </w:r>
      <w:hyperlink r:id="rId14" w:history="1">
        <w:r w:rsidRPr="001729A2">
          <w:rPr>
            <w:rStyle w:val="af1"/>
            <w:color w:val="auto"/>
            <w:sz w:val="28"/>
            <w:szCs w:val="28"/>
            <w:u w:val="none"/>
          </w:rPr>
          <w:t>внебюджетных фондах</w:t>
        </w:r>
      </w:hyperlink>
      <w:r w:rsidRPr="001729A2">
        <w:rPr>
          <w:sz w:val="28"/>
          <w:szCs w:val="28"/>
        </w:rPr>
        <w:t xml:space="preserve"> и </w:t>
      </w:r>
      <w:r w:rsidRPr="001729A2">
        <w:rPr>
          <w:sz w:val="28"/>
          <w:szCs w:val="28"/>
        </w:rPr>
        <w:lastRenderedPageBreak/>
        <w:t>необходимых для оборонных, социальных, природоохранных и других функций.</w:t>
      </w:r>
    </w:p>
    <w:p w:rsidR="001729A2" w:rsidRDefault="001729A2" w:rsidP="00B55D54">
      <w:pPr>
        <w:pStyle w:val="a7"/>
        <w:spacing w:before="0" w:beforeAutospacing="0" w:after="0" w:afterAutospacing="0" w:line="360" w:lineRule="auto"/>
        <w:ind w:firstLine="708"/>
        <w:jc w:val="both"/>
        <w:rPr>
          <w:sz w:val="28"/>
          <w:szCs w:val="28"/>
        </w:rPr>
      </w:pPr>
      <w:r w:rsidRPr="001729A2">
        <w:rPr>
          <w:rStyle w:val="afc"/>
          <w:sz w:val="28"/>
          <w:szCs w:val="28"/>
        </w:rPr>
        <w:t xml:space="preserve">Распределительная функция </w:t>
      </w:r>
      <w:r w:rsidRPr="001729A2">
        <w:rPr>
          <w:sz w:val="28"/>
          <w:szCs w:val="28"/>
        </w:rPr>
        <w:t xml:space="preserve">налогов выражает их сущность как особого централизованного инструмента распределительных отношений. Распределительная функция иначе называется социальной, поскольку она состоит в перераспределении общественных доходов между различными категориями граждан - от состоятельных к неимущим, что обеспечивает в конечном счете гарантию социальной стабильности общества. </w:t>
      </w:r>
    </w:p>
    <w:p w:rsidR="001729A2" w:rsidRPr="001729A2" w:rsidRDefault="001729A2" w:rsidP="00B55D54">
      <w:pPr>
        <w:pStyle w:val="a7"/>
        <w:spacing w:before="0" w:beforeAutospacing="0" w:after="0" w:afterAutospacing="0" w:line="360" w:lineRule="auto"/>
        <w:ind w:firstLine="708"/>
        <w:jc w:val="both"/>
        <w:rPr>
          <w:sz w:val="28"/>
          <w:szCs w:val="28"/>
        </w:rPr>
      </w:pPr>
      <w:r w:rsidRPr="001729A2">
        <w:rPr>
          <w:sz w:val="28"/>
          <w:szCs w:val="28"/>
        </w:rPr>
        <w:t xml:space="preserve">Социальные функции выполняют, в частности, </w:t>
      </w:r>
      <w:hyperlink r:id="rId15" w:history="1">
        <w:r w:rsidRPr="001729A2">
          <w:rPr>
            <w:rStyle w:val="af1"/>
            <w:color w:val="auto"/>
            <w:sz w:val="28"/>
            <w:szCs w:val="28"/>
            <w:u w:val="none"/>
          </w:rPr>
          <w:t>акцизы</w:t>
        </w:r>
      </w:hyperlink>
      <w:r w:rsidRPr="001729A2">
        <w:rPr>
          <w:sz w:val="28"/>
          <w:szCs w:val="28"/>
        </w:rPr>
        <w:t>, устанавливаемые на отдельные виды товаров. Ту же цель преследует механизм прогрессивного налогообложения, связанный с возрастанием налоговых ставок по мере роста величины доходов плательщика.</w:t>
      </w:r>
    </w:p>
    <w:p w:rsidR="001729A2" w:rsidRDefault="001729A2" w:rsidP="00B55D54">
      <w:pPr>
        <w:spacing w:after="0" w:line="360" w:lineRule="auto"/>
        <w:ind w:firstLine="708"/>
        <w:jc w:val="both"/>
        <w:rPr>
          <w:rFonts w:ascii="Times New Roman" w:hAnsi="Times New Roman"/>
          <w:sz w:val="28"/>
          <w:szCs w:val="28"/>
        </w:rPr>
      </w:pPr>
      <w:r w:rsidRPr="001729A2">
        <w:rPr>
          <w:rFonts w:ascii="Times New Roman" w:hAnsi="Times New Roman"/>
          <w:b/>
          <w:sz w:val="28"/>
          <w:szCs w:val="28"/>
        </w:rPr>
        <w:t>Регулирующая функция налогов</w:t>
      </w:r>
      <w:r w:rsidRPr="001729A2">
        <w:rPr>
          <w:rFonts w:ascii="Times New Roman" w:hAnsi="Times New Roman"/>
          <w:sz w:val="28"/>
          <w:szCs w:val="28"/>
        </w:rPr>
        <w:t xml:space="preserve"> стала осуществляться с тех пор, как государство начало активно участвовать в организации хозяйственной жизни страны. Эта функция направлена на достижение определенных целей налоговой политики посредством </w:t>
      </w:r>
      <w:hyperlink r:id="rId16" w:history="1">
        <w:r w:rsidRPr="001729A2">
          <w:rPr>
            <w:rStyle w:val="af1"/>
            <w:rFonts w:ascii="Times New Roman" w:hAnsi="Times New Roman"/>
            <w:color w:val="auto"/>
            <w:sz w:val="28"/>
            <w:szCs w:val="28"/>
            <w:u w:val="none"/>
          </w:rPr>
          <w:t>налогового механизма</w:t>
        </w:r>
      </w:hyperlink>
      <w:r w:rsidRPr="005219AB">
        <w:rPr>
          <w:rFonts w:ascii="Times New Roman" w:hAnsi="Times New Roman"/>
          <w:sz w:val="28"/>
          <w:szCs w:val="28"/>
        </w:rPr>
        <w:t>.</w:t>
      </w:r>
    </w:p>
    <w:p w:rsidR="00713A72" w:rsidRPr="00B55D54" w:rsidRDefault="00BD47AD" w:rsidP="00B55D54">
      <w:pPr>
        <w:spacing w:after="0" w:line="360" w:lineRule="auto"/>
        <w:ind w:firstLine="708"/>
        <w:jc w:val="both"/>
        <w:rPr>
          <w:rFonts w:ascii="Times New Roman" w:hAnsi="Times New Roman"/>
          <w:sz w:val="28"/>
          <w:szCs w:val="28"/>
        </w:rPr>
      </w:pPr>
      <w:r w:rsidRPr="00BD47AD">
        <w:rPr>
          <w:rFonts w:ascii="Times New Roman" w:hAnsi="Times New Roman"/>
          <w:b/>
          <w:color w:val="000000"/>
          <w:sz w:val="28"/>
          <w:szCs w:val="28"/>
          <w:shd w:val="clear" w:color="auto" w:fill="FFFFFF"/>
        </w:rPr>
        <w:t>Контрольная функция</w:t>
      </w:r>
      <w:r w:rsidRPr="00BD47AD">
        <w:rPr>
          <w:rFonts w:ascii="Times New Roman" w:hAnsi="Times New Roman"/>
          <w:color w:val="000000"/>
          <w:sz w:val="28"/>
          <w:szCs w:val="28"/>
          <w:shd w:val="clear" w:color="auto" w:fill="FFFFFF"/>
        </w:rPr>
        <w:t xml:space="preserve"> создает предпосылки для соблюдения стоимостных пропорций в процессе образования и распределения доходов разных субъектов экономики. Благодаря ей оценивается эффективность каждого налогового канала и «налогового пресса» в целом, выявляется необходимость внесения изменений в налоговую систему и налоговую политику.</w:t>
      </w:r>
    </w:p>
    <w:p w:rsidR="002114AD" w:rsidRDefault="00C07450" w:rsidP="00B55D54">
      <w:pPr>
        <w:spacing w:after="0"/>
        <w:jc w:val="center"/>
        <w:rPr>
          <w:rFonts w:ascii="Times New Roman" w:hAnsi="Times New Roman"/>
          <w:b/>
          <w:bCs/>
          <w:sz w:val="28"/>
          <w:szCs w:val="28"/>
        </w:rPr>
      </w:pPr>
      <w:r w:rsidRPr="00713A72">
        <w:rPr>
          <w:rFonts w:ascii="Times New Roman" w:hAnsi="Times New Roman"/>
          <w:b/>
          <w:bCs/>
          <w:sz w:val="28"/>
          <w:szCs w:val="28"/>
        </w:rPr>
        <w:t>КЛАССИФИКАЦИЯ НАЛОГОВ</w:t>
      </w:r>
    </w:p>
    <w:p w:rsidR="00B96A39" w:rsidRPr="002114AD" w:rsidRDefault="002114AD" w:rsidP="00B55D54">
      <w:pPr>
        <w:spacing w:after="0"/>
        <w:rPr>
          <w:rFonts w:ascii="Times New Roman" w:hAnsi="Times New Roman"/>
          <w:b/>
          <w:bCs/>
          <w:sz w:val="28"/>
          <w:szCs w:val="28"/>
        </w:rPr>
      </w:pPr>
      <w:r>
        <w:rPr>
          <w:rFonts w:ascii="Times New Roman" w:hAnsi="Times New Roman"/>
          <w:sz w:val="28"/>
          <w:szCs w:val="28"/>
        </w:rPr>
        <w:t xml:space="preserve">Таблица 2 - </w:t>
      </w:r>
      <w:r>
        <w:rPr>
          <w:rFonts w:ascii="Times New Roman" w:hAnsi="Times New Roman"/>
          <w:bCs/>
          <w:sz w:val="28"/>
          <w:szCs w:val="28"/>
        </w:rPr>
        <w:t>К</w:t>
      </w:r>
      <w:r w:rsidRPr="002114AD">
        <w:rPr>
          <w:rFonts w:ascii="Times New Roman" w:hAnsi="Times New Roman"/>
          <w:bCs/>
          <w:sz w:val="28"/>
          <w:szCs w:val="28"/>
        </w:rPr>
        <w:t>лассификация налогов</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4"/>
        <w:gridCol w:w="4792"/>
      </w:tblGrid>
      <w:tr w:rsidR="00C07450" w:rsidTr="002F2BF2">
        <w:trPr>
          <w:trHeight w:val="675"/>
        </w:trPr>
        <w:tc>
          <w:tcPr>
            <w:tcW w:w="4564" w:type="dxa"/>
            <w:shd w:val="clear" w:color="auto" w:fill="auto"/>
            <w:vAlign w:val="center"/>
          </w:tcPr>
          <w:p w:rsidR="00C07450" w:rsidRPr="002F2BF2" w:rsidRDefault="00C07450" w:rsidP="002F2BF2">
            <w:pPr>
              <w:spacing w:line="240" w:lineRule="atLeast"/>
              <w:contextualSpacing/>
              <w:jc w:val="center"/>
              <w:rPr>
                <w:rFonts w:ascii="Times New Roman" w:hAnsi="Times New Roman"/>
                <w:sz w:val="28"/>
                <w:szCs w:val="28"/>
              </w:rPr>
            </w:pPr>
            <w:r w:rsidRPr="002F2BF2">
              <w:rPr>
                <w:rFonts w:ascii="Times New Roman" w:hAnsi="Times New Roman"/>
                <w:b/>
                <w:bCs/>
                <w:color w:val="000000"/>
                <w:sz w:val="28"/>
                <w:szCs w:val="28"/>
              </w:rPr>
              <w:t>Классификационные признаки</w:t>
            </w:r>
          </w:p>
        </w:tc>
        <w:tc>
          <w:tcPr>
            <w:tcW w:w="4792" w:type="dxa"/>
            <w:shd w:val="clear" w:color="auto" w:fill="auto"/>
            <w:vAlign w:val="center"/>
          </w:tcPr>
          <w:p w:rsidR="00C07450" w:rsidRPr="002F2BF2" w:rsidRDefault="00C07450" w:rsidP="002F2BF2">
            <w:pPr>
              <w:spacing w:line="240" w:lineRule="atLeast"/>
              <w:contextualSpacing/>
              <w:jc w:val="center"/>
              <w:rPr>
                <w:rFonts w:ascii="Times New Roman" w:hAnsi="Times New Roman"/>
                <w:sz w:val="28"/>
                <w:szCs w:val="28"/>
              </w:rPr>
            </w:pPr>
            <w:r w:rsidRPr="002F2BF2">
              <w:rPr>
                <w:rFonts w:ascii="Times New Roman" w:hAnsi="Times New Roman"/>
                <w:b/>
                <w:bCs/>
                <w:color w:val="000000"/>
                <w:sz w:val="28"/>
                <w:szCs w:val="28"/>
              </w:rPr>
              <w:t>Виды налогов</w:t>
            </w:r>
          </w:p>
        </w:tc>
      </w:tr>
      <w:tr w:rsidR="00B55D54" w:rsidTr="002F2BF2">
        <w:trPr>
          <w:trHeight w:val="537"/>
        </w:trPr>
        <w:tc>
          <w:tcPr>
            <w:tcW w:w="4564" w:type="dxa"/>
            <w:shd w:val="clear" w:color="auto" w:fill="auto"/>
            <w:vAlign w:val="center"/>
          </w:tcPr>
          <w:p w:rsidR="00B55D54" w:rsidRPr="0083743A" w:rsidRDefault="00B55D54" w:rsidP="002F2BF2">
            <w:pPr>
              <w:spacing w:line="240" w:lineRule="atLeast"/>
              <w:contextualSpacing/>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4792" w:type="dxa"/>
            <w:shd w:val="clear" w:color="auto" w:fill="auto"/>
            <w:vAlign w:val="center"/>
          </w:tcPr>
          <w:p w:rsidR="00B55D54" w:rsidRPr="0083743A" w:rsidRDefault="00B55D54" w:rsidP="002F2BF2">
            <w:pPr>
              <w:spacing w:line="240" w:lineRule="atLeast"/>
              <w:contextualSpacing/>
              <w:jc w:val="center"/>
              <w:rPr>
                <w:rFonts w:ascii="Times New Roman" w:hAnsi="Times New Roman"/>
                <w:b/>
                <w:bCs/>
                <w:color w:val="000000"/>
                <w:sz w:val="24"/>
                <w:szCs w:val="24"/>
              </w:rPr>
            </w:pPr>
            <w:r>
              <w:rPr>
                <w:rFonts w:ascii="Times New Roman" w:hAnsi="Times New Roman"/>
                <w:b/>
                <w:bCs/>
                <w:color w:val="000000"/>
                <w:sz w:val="24"/>
                <w:szCs w:val="24"/>
              </w:rPr>
              <w:t>2</w:t>
            </w:r>
          </w:p>
        </w:tc>
      </w:tr>
      <w:tr w:rsidR="00C07450" w:rsidTr="002F2BF2">
        <w:tc>
          <w:tcPr>
            <w:tcW w:w="4564" w:type="dxa"/>
            <w:shd w:val="clear" w:color="auto" w:fill="auto"/>
            <w:vAlign w:val="center"/>
          </w:tcPr>
          <w:p w:rsidR="00C07450" w:rsidRPr="002F2BF2" w:rsidRDefault="00C07450" w:rsidP="002F2BF2">
            <w:pPr>
              <w:spacing w:after="0" w:line="240" w:lineRule="atLeast"/>
              <w:contextualSpacing/>
              <w:rPr>
                <w:rFonts w:ascii="Times New Roman" w:hAnsi="Times New Roman"/>
                <w:sz w:val="28"/>
                <w:szCs w:val="28"/>
              </w:rPr>
            </w:pPr>
            <w:r w:rsidRPr="002F2BF2">
              <w:rPr>
                <w:rFonts w:ascii="Times New Roman" w:hAnsi="Times New Roman"/>
                <w:color w:val="000000"/>
                <w:sz w:val="28"/>
                <w:szCs w:val="28"/>
              </w:rPr>
              <w:t>Субъект налога</w:t>
            </w:r>
          </w:p>
        </w:tc>
        <w:tc>
          <w:tcPr>
            <w:tcW w:w="4792" w:type="dxa"/>
            <w:shd w:val="clear" w:color="auto" w:fill="auto"/>
          </w:tcPr>
          <w:p w:rsidR="00B76F9E" w:rsidRPr="002F2BF2" w:rsidRDefault="00B76F9E" w:rsidP="002F2BF2">
            <w:pPr>
              <w:numPr>
                <w:ilvl w:val="0"/>
                <w:numId w:val="23"/>
              </w:numPr>
              <w:spacing w:after="0"/>
              <w:contextualSpacing/>
              <w:rPr>
                <w:rFonts w:asciiTheme="minorHAnsi" w:hAnsiTheme="minorHAnsi"/>
                <w:color w:val="000000"/>
                <w:sz w:val="28"/>
                <w:szCs w:val="28"/>
              </w:rPr>
            </w:pPr>
            <w:r w:rsidRPr="002F2BF2">
              <w:rPr>
                <w:rFonts w:ascii="Times New Roman" w:hAnsi="Times New Roman"/>
                <w:color w:val="000000"/>
                <w:sz w:val="28"/>
                <w:szCs w:val="28"/>
              </w:rPr>
              <w:t>налоги физических лиц; налоги юридических лиц;</w:t>
            </w:r>
          </w:p>
          <w:p w:rsidR="002F2BF2" w:rsidRPr="002F2BF2" w:rsidRDefault="00C07450" w:rsidP="002F2BF2">
            <w:pPr>
              <w:numPr>
                <w:ilvl w:val="0"/>
                <w:numId w:val="23"/>
              </w:numPr>
              <w:spacing w:after="0"/>
              <w:contextualSpacing/>
              <w:rPr>
                <w:rFonts w:ascii="Times New Roman" w:hAnsi="Times New Roman"/>
                <w:sz w:val="28"/>
                <w:szCs w:val="28"/>
              </w:rPr>
            </w:pPr>
            <w:r w:rsidRPr="002F2BF2">
              <w:rPr>
                <w:rFonts w:ascii="Times New Roman" w:hAnsi="Times New Roman"/>
                <w:color w:val="000000"/>
                <w:sz w:val="28"/>
                <w:szCs w:val="28"/>
              </w:rPr>
              <w:t>налоги физических лиц-предпринимателей</w:t>
            </w:r>
          </w:p>
        </w:tc>
      </w:tr>
      <w:tr w:rsidR="002F2BF2" w:rsidTr="002F2BF2">
        <w:tc>
          <w:tcPr>
            <w:tcW w:w="4564" w:type="dxa"/>
            <w:shd w:val="clear" w:color="auto" w:fill="auto"/>
            <w:vAlign w:val="center"/>
          </w:tcPr>
          <w:p w:rsidR="002F2BF2" w:rsidRPr="002F2BF2" w:rsidRDefault="002F2BF2" w:rsidP="002F2BF2">
            <w:pPr>
              <w:spacing w:after="0" w:line="240" w:lineRule="atLeast"/>
              <w:contextualSpacing/>
              <w:jc w:val="center"/>
              <w:rPr>
                <w:rFonts w:ascii="Times New Roman" w:hAnsi="Times New Roman"/>
                <w:color w:val="000000"/>
                <w:sz w:val="28"/>
                <w:szCs w:val="28"/>
              </w:rPr>
            </w:pPr>
            <w:r>
              <w:rPr>
                <w:rFonts w:ascii="Times New Roman" w:hAnsi="Times New Roman"/>
                <w:color w:val="000000"/>
                <w:sz w:val="28"/>
                <w:szCs w:val="28"/>
              </w:rPr>
              <w:lastRenderedPageBreak/>
              <w:t>1</w:t>
            </w:r>
          </w:p>
        </w:tc>
        <w:tc>
          <w:tcPr>
            <w:tcW w:w="4792" w:type="dxa"/>
            <w:shd w:val="clear" w:color="auto" w:fill="auto"/>
          </w:tcPr>
          <w:p w:rsidR="002F2BF2" w:rsidRPr="002F2BF2" w:rsidRDefault="002F2BF2" w:rsidP="002F2BF2">
            <w:pPr>
              <w:spacing w:after="0"/>
              <w:ind w:left="785"/>
              <w:contextualSpacing/>
              <w:jc w:val="center"/>
              <w:rPr>
                <w:rFonts w:ascii="Times New Roman" w:hAnsi="Times New Roman"/>
                <w:color w:val="000000"/>
                <w:sz w:val="28"/>
                <w:szCs w:val="28"/>
              </w:rPr>
            </w:pPr>
            <w:r>
              <w:rPr>
                <w:rFonts w:ascii="Times New Roman" w:hAnsi="Times New Roman"/>
                <w:color w:val="000000"/>
                <w:sz w:val="28"/>
                <w:szCs w:val="28"/>
              </w:rPr>
              <w:t>2</w:t>
            </w:r>
          </w:p>
        </w:tc>
      </w:tr>
      <w:tr w:rsidR="00C07450" w:rsidTr="00386AEC">
        <w:tc>
          <w:tcPr>
            <w:tcW w:w="4564" w:type="dxa"/>
            <w:shd w:val="clear" w:color="auto" w:fill="auto"/>
            <w:vAlign w:val="center"/>
          </w:tcPr>
          <w:p w:rsidR="00C07450" w:rsidRPr="002F2BF2" w:rsidRDefault="00C07450" w:rsidP="00386AEC">
            <w:pPr>
              <w:spacing w:after="0" w:line="240" w:lineRule="atLeast"/>
              <w:contextualSpacing/>
              <w:rPr>
                <w:rFonts w:ascii="Times New Roman" w:hAnsi="Times New Roman"/>
                <w:sz w:val="28"/>
                <w:szCs w:val="28"/>
              </w:rPr>
            </w:pPr>
            <w:r w:rsidRPr="002F2BF2">
              <w:rPr>
                <w:rFonts w:ascii="Times New Roman" w:hAnsi="Times New Roman"/>
                <w:color w:val="000000"/>
                <w:sz w:val="28"/>
                <w:szCs w:val="28"/>
              </w:rPr>
              <w:t>Объект налога</w:t>
            </w:r>
          </w:p>
        </w:tc>
        <w:tc>
          <w:tcPr>
            <w:tcW w:w="4792" w:type="dxa"/>
            <w:shd w:val="clear" w:color="auto" w:fill="auto"/>
          </w:tcPr>
          <w:p w:rsidR="00B76F9E" w:rsidRPr="002F2BF2" w:rsidRDefault="00B76F9E" w:rsidP="002F2BF2">
            <w:pPr>
              <w:numPr>
                <w:ilvl w:val="0"/>
                <w:numId w:val="23"/>
              </w:numPr>
              <w:spacing w:after="0" w:line="240" w:lineRule="atLeast"/>
              <w:contextualSpacing/>
              <w:rPr>
                <w:rFonts w:ascii="Times New Roman" w:hAnsi="Times New Roman"/>
                <w:color w:val="000000"/>
                <w:sz w:val="28"/>
                <w:szCs w:val="28"/>
              </w:rPr>
            </w:pPr>
            <w:r w:rsidRPr="002F2BF2">
              <w:rPr>
                <w:rFonts w:ascii="Times New Roman" w:hAnsi="Times New Roman"/>
                <w:color w:val="000000"/>
                <w:sz w:val="28"/>
                <w:szCs w:val="28"/>
              </w:rPr>
              <w:t>имущество;</w:t>
            </w:r>
          </w:p>
          <w:p w:rsidR="00B76F9E" w:rsidRPr="002F2BF2" w:rsidRDefault="00C07450" w:rsidP="002F2BF2">
            <w:pPr>
              <w:numPr>
                <w:ilvl w:val="0"/>
                <w:numId w:val="23"/>
              </w:numPr>
              <w:spacing w:after="0" w:line="240" w:lineRule="atLeast"/>
              <w:contextualSpacing/>
              <w:rPr>
                <w:rFonts w:ascii="Times New Roman" w:hAnsi="Times New Roman"/>
                <w:color w:val="000000"/>
                <w:sz w:val="28"/>
                <w:szCs w:val="28"/>
              </w:rPr>
            </w:pPr>
            <w:r w:rsidRPr="002F2BF2">
              <w:rPr>
                <w:rFonts w:ascii="Times New Roman" w:hAnsi="Times New Roman"/>
                <w:color w:val="000000"/>
                <w:sz w:val="28"/>
                <w:szCs w:val="28"/>
              </w:rPr>
              <w:t>ре</w:t>
            </w:r>
            <w:r w:rsidR="00B76F9E" w:rsidRPr="002F2BF2">
              <w:rPr>
                <w:rFonts w:ascii="Times New Roman" w:hAnsi="Times New Roman"/>
                <w:color w:val="000000"/>
                <w:sz w:val="28"/>
                <w:szCs w:val="28"/>
              </w:rPr>
              <w:t>ализация товаров, работ, услуг;</w:t>
            </w:r>
          </w:p>
          <w:p w:rsidR="00B76F9E" w:rsidRPr="002F2BF2" w:rsidRDefault="00B76F9E" w:rsidP="002F2BF2">
            <w:pPr>
              <w:numPr>
                <w:ilvl w:val="0"/>
                <w:numId w:val="23"/>
              </w:numPr>
              <w:spacing w:after="0" w:line="240" w:lineRule="atLeast"/>
              <w:contextualSpacing/>
              <w:rPr>
                <w:rFonts w:ascii="Times New Roman" w:hAnsi="Times New Roman"/>
                <w:color w:val="000000"/>
                <w:sz w:val="28"/>
                <w:szCs w:val="28"/>
              </w:rPr>
            </w:pPr>
            <w:r w:rsidRPr="002F2BF2">
              <w:rPr>
                <w:rFonts w:ascii="Times New Roman" w:hAnsi="Times New Roman"/>
                <w:color w:val="000000"/>
                <w:sz w:val="28"/>
                <w:szCs w:val="28"/>
              </w:rPr>
              <w:t>прибыль, доход;</w:t>
            </w:r>
          </w:p>
          <w:p w:rsidR="00B76F9E" w:rsidRPr="002F2BF2" w:rsidRDefault="00B76F9E" w:rsidP="002F2BF2">
            <w:pPr>
              <w:numPr>
                <w:ilvl w:val="0"/>
                <w:numId w:val="23"/>
              </w:numPr>
              <w:spacing w:after="0" w:line="240" w:lineRule="atLeast"/>
              <w:contextualSpacing/>
              <w:rPr>
                <w:rFonts w:ascii="Times New Roman" w:hAnsi="Times New Roman"/>
                <w:color w:val="000000"/>
                <w:sz w:val="28"/>
                <w:szCs w:val="28"/>
              </w:rPr>
            </w:pPr>
            <w:r w:rsidRPr="002F2BF2">
              <w:rPr>
                <w:rFonts w:ascii="Times New Roman" w:hAnsi="Times New Roman"/>
                <w:color w:val="000000"/>
                <w:sz w:val="28"/>
                <w:szCs w:val="28"/>
              </w:rPr>
              <w:t>земля;</w:t>
            </w:r>
          </w:p>
          <w:p w:rsidR="00B76F9E" w:rsidRPr="002F2BF2" w:rsidRDefault="00B76F9E" w:rsidP="002F2BF2">
            <w:pPr>
              <w:numPr>
                <w:ilvl w:val="0"/>
                <w:numId w:val="23"/>
              </w:numPr>
              <w:spacing w:after="0" w:line="240" w:lineRule="atLeast"/>
              <w:contextualSpacing/>
              <w:rPr>
                <w:rFonts w:ascii="Times New Roman" w:hAnsi="Times New Roman"/>
                <w:color w:val="000000"/>
                <w:sz w:val="28"/>
                <w:szCs w:val="28"/>
              </w:rPr>
            </w:pPr>
            <w:r w:rsidRPr="002F2BF2">
              <w:rPr>
                <w:rFonts w:ascii="Times New Roman" w:hAnsi="Times New Roman"/>
                <w:color w:val="000000"/>
                <w:sz w:val="28"/>
                <w:szCs w:val="28"/>
              </w:rPr>
              <w:t>рента;</w:t>
            </w:r>
          </w:p>
          <w:p w:rsidR="00B76F9E" w:rsidRPr="002F2BF2" w:rsidRDefault="00B76F9E" w:rsidP="002F2BF2">
            <w:pPr>
              <w:numPr>
                <w:ilvl w:val="0"/>
                <w:numId w:val="23"/>
              </w:numPr>
              <w:spacing w:after="0" w:line="240" w:lineRule="atLeast"/>
              <w:contextualSpacing/>
              <w:rPr>
                <w:rFonts w:ascii="Segoe UI Symbol" w:hAnsi="Segoe UI Symbol" w:cs="Segoe UI Symbol"/>
                <w:color w:val="000000"/>
                <w:sz w:val="28"/>
                <w:szCs w:val="28"/>
              </w:rPr>
            </w:pPr>
            <w:r w:rsidRPr="002F2BF2">
              <w:rPr>
                <w:rFonts w:ascii="Times New Roman" w:hAnsi="Times New Roman"/>
                <w:color w:val="000000"/>
                <w:sz w:val="28"/>
                <w:szCs w:val="28"/>
              </w:rPr>
              <w:t>капитал;</w:t>
            </w:r>
          </w:p>
          <w:p w:rsidR="00C07450" w:rsidRPr="002F2BF2" w:rsidRDefault="00C07450" w:rsidP="002F2BF2">
            <w:pPr>
              <w:numPr>
                <w:ilvl w:val="0"/>
                <w:numId w:val="23"/>
              </w:numPr>
              <w:spacing w:after="0" w:line="240" w:lineRule="atLeast"/>
              <w:contextualSpacing/>
              <w:rPr>
                <w:rFonts w:ascii="Segoe UI Symbol" w:hAnsi="Segoe UI Symbol" w:cs="Segoe UI Symbol"/>
                <w:color w:val="000000"/>
                <w:sz w:val="28"/>
                <w:szCs w:val="28"/>
              </w:rPr>
            </w:pPr>
            <w:r w:rsidRPr="002F2BF2">
              <w:rPr>
                <w:rFonts w:ascii="Times New Roman" w:hAnsi="Times New Roman"/>
                <w:color w:val="000000"/>
                <w:sz w:val="28"/>
                <w:szCs w:val="28"/>
              </w:rPr>
              <w:t>средства потребления</w:t>
            </w:r>
          </w:p>
        </w:tc>
      </w:tr>
      <w:tr w:rsidR="00C07450" w:rsidTr="00386AEC">
        <w:trPr>
          <w:trHeight w:val="821"/>
        </w:trPr>
        <w:tc>
          <w:tcPr>
            <w:tcW w:w="4564" w:type="dxa"/>
            <w:shd w:val="clear" w:color="auto" w:fill="auto"/>
            <w:vAlign w:val="center"/>
          </w:tcPr>
          <w:p w:rsidR="00C07450" w:rsidRPr="00386AEC" w:rsidRDefault="00C07450" w:rsidP="00386AEC">
            <w:p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Вид ставки</w:t>
            </w:r>
          </w:p>
        </w:tc>
        <w:tc>
          <w:tcPr>
            <w:tcW w:w="4792" w:type="dxa"/>
            <w:shd w:val="clear" w:color="auto" w:fill="auto"/>
          </w:tcPr>
          <w:p w:rsidR="00816DE1" w:rsidRPr="00386AEC" w:rsidRDefault="00816DE1"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твердые;</w:t>
            </w:r>
          </w:p>
          <w:p w:rsidR="00C07450" w:rsidRPr="00386AEC" w:rsidRDefault="00C07450"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процентные</w:t>
            </w:r>
          </w:p>
        </w:tc>
      </w:tr>
      <w:tr w:rsidR="00C07450" w:rsidTr="00386AEC">
        <w:tc>
          <w:tcPr>
            <w:tcW w:w="4564" w:type="dxa"/>
            <w:shd w:val="clear" w:color="auto" w:fill="auto"/>
            <w:vAlign w:val="center"/>
          </w:tcPr>
          <w:p w:rsidR="00C07450" w:rsidRPr="00386AEC" w:rsidRDefault="00C07450" w:rsidP="00386AEC">
            <w:p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Периодичность</w:t>
            </w:r>
          </w:p>
        </w:tc>
        <w:tc>
          <w:tcPr>
            <w:tcW w:w="4792" w:type="dxa"/>
            <w:shd w:val="clear" w:color="auto" w:fill="auto"/>
          </w:tcPr>
          <w:p w:rsidR="00816DE1" w:rsidRPr="00386AEC" w:rsidRDefault="00B76F9E"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разовые</w:t>
            </w:r>
            <w:r w:rsidR="00816DE1" w:rsidRPr="00386AEC">
              <w:rPr>
                <w:rFonts w:ascii="Times New Roman" w:hAnsi="Times New Roman"/>
                <w:color w:val="000000"/>
                <w:sz w:val="28"/>
                <w:szCs w:val="28"/>
              </w:rPr>
              <w:t>;</w:t>
            </w:r>
          </w:p>
          <w:p w:rsidR="00C07450" w:rsidRPr="00386AEC" w:rsidRDefault="00C07450"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регулярные</w:t>
            </w:r>
          </w:p>
        </w:tc>
      </w:tr>
      <w:tr w:rsidR="00C07450" w:rsidTr="00386AEC">
        <w:tc>
          <w:tcPr>
            <w:tcW w:w="4564" w:type="dxa"/>
            <w:shd w:val="clear" w:color="auto" w:fill="auto"/>
            <w:vAlign w:val="center"/>
          </w:tcPr>
          <w:p w:rsidR="00C07450" w:rsidRPr="00386AEC" w:rsidRDefault="00C07450" w:rsidP="00386AEC">
            <w:p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Возможность переложения</w:t>
            </w:r>
          </w:p>
        </w:tc>
        <w:tc>
          <w:tcPr>
            <w:tcW w:w="4792" w:type="dxa"/>
            <w:shd w:val="clear" w:color="auto" w:fill="auto"/>
          </w:tcPr>
          <w:p w:rsidR="00816DE1" w:rsidRPr="00386AEC" w:rsidRDefault="00816DE1"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прямые;</w:t>
            </w:r>
          </w:p>
          <w:p w:rsidR="00C07450" w:rsidRPr="00386AEC" w:rsidRDefault="00C07450"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косвенные</w:t>
            </w:r>
          </w:p>
        </w:tc>
      </w:tr>
      <w:tr w:rsidR="00C07450" w:rsidTr="00A84DAD">
        <w:tc>
          <w:tcPr>
            <w:tcW w:w="4564" w:type="dxa"/>
            <w:shd w:val="clear" w:color="auto" w:fill="auto"/>
          </w:tcPr>
          <w:p w:rsidR="00C07450" w:rsidRPr="00386AEC" w:rsidRDefault="00C07450" w:rsidP="002F2BF2">
            <w:p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Принадлежность к уровням власти и управления</w:t>
            </w:r>
          </w:p>
        </w:tc>
        <w:tc>
          <w:tcPr>
            <w:tcW w:w="4792" w:type="dxa"/>
            <w:shd w:val="clear" w:color="auto" w:fill="auto"/>
          </w:tcPr>
          <w:p w:rsidR="00816DE1" w:rsidRPr="00386AEC" w:rsidRDefault="00816DE1"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республиканские;</w:t>
            </w:r>
          </w:p>
          <w:p w:rsidR="00C07450" w:rsidRPr="00386AEC" w:rsidRDefault="00C07450" w:rsidP="002F2BF2">
            <w:pPr>
              <w:numPr>
                <w:ilvl w:val="0"/>
                <w:numId w:val="23"/>
              </w:numPr>
              <w:spacing w:after="0" w:line="240" w:lineRule="atLeast"/>
              <w:contextualSpacing/>
              <w:rPr>
                <w:rFonts w:ascii="Times New Roman" w:hAnsi="Times New Roman"/>
                <w:sz w:val="28"/>
                <w:szCs w:val="28"/>
              </w:rPr>
            </w:pPr>
            <w:r w:rsidRPr="00386AEC">
              <w:rPr>
                <w:rFonts w:ascii="Times New Roman" w:hAnsi="Times New Roman"/>
                <w:color w:val="000000"/>
                <w:sz w:val="28"/>
                <w:szCs w:val="28"/>
              </w:rPr>
              <w:t>местные</w:t>
            </w:r>
          </w:p>
        </w:tc>
      </w:tr>
    </w:tbl>
    <w:p w:rsidR="008A6780" w:rsidRPr="008E4BF5" w:rsidRDefault="00FD3CFD" w:rsidP="00386AEC">
      <w:pPr>
        <w:spacing w:after="0" w:line="360" w:lineRule="auto"/>
        <w:ind w:firstLine="708"/>
        <w:jc w:val="both"/>
        <w:rPr>
          <w:rFonts w:ascii="Times New Roman" w:hAnsi="Times New Roman"/>
          <w:sz w:val="28"/>
          <w:szCs w:val="28"/>
        </w:rPr>
      </w:pPr>
      <w:r>
        <w:rPr>
          <w:rFonts w:ascii="Times New Roman" w:hAnsi="Times New Roman"/>
          <w:b/>
          <w:sz w:val="28"/>
          <w:szCs w:val="28"/>
        </w:rPr>
        <w:t>Сбор</w:t>
      </w:r>
      <w:r w:rsidRPr="00FD3CFD">
        <w:rPr>
          <w:rFonts w:ascii="Times New Roman" w:hAnsi="Times New Roman"/>
          <w:sz w:val="28"/>
          <w:szCs w:val="28"/>
        </w:rPr>
        <w:t xml:space="preserve"> </w:t>
      </w:r>
      <w:r>
        <w:rPr>
          <w:rFonts w:ascii="Times New Roman" w:hAnsi="Times New Roman"/>
          <w:b/>
          <w:sz w:val="28"/>
          <w:szCs w:val="28"/>
        </w:rPr>
        <w:t>-</w:t>
      </w:r>
      <w:r w:rsidR="005952BA" w:rsidRPr="008E4BF5">
        <w:rPr>
          <w:rFonts w:ascii="Times New Roman" w:hAnsi="Times New Roman"/>
          <w:sz w:val="28"/>
          <w:szCs w:val="28"/>
        </w:rPr>
        <w:t xml:space="preserve"> обязательный платеж, взимаемый в соответствующий бюджет с плательщиков сборов, с условием получения ими специальной выгоды, в том числе в результате совершения в интересах таких лиц государственными органами, органами местного самоуправления, другими уполномоченными органами и лицами юридически значимых действий.</w:t>
      </w:r>
    </w:p>
    <w:p w:rsidR="00153677" w:rsidRPr="001729A2" w:rsidRDefault="00153677" w:rsidP="005811F9">
      <w:pPr>
        <w:pStyle w:val="p1"/>
        <w:spacing w:before="0" w:beforeAutospacing="0" w:after="0" w:afterAutospacing="0" w:line="360" w:lineRule="auto"/>
        <w:ind w:firstLine="708"/>
        <w:jc w:val="both"/>
        <w:rPr>
          <w:b/>
          <w:sz w:val="28"/>
          <w:szCs w:val="28"/>
        </w:rPr>
      </w:pPr>
      <w:r w:rsidRPr="001729A2">
        <w:rPr>
          <w:b/>
          <w:sz w:val="28"/>
          <w:szCs w:val="28"/>
        </w:rPr>
        <w:t>Признаками сборов являются:</w:t>
      </w:r>
    </w:p>
    <w:p w:rsidR="00153677" w:rsidRPr="001729A2" w:rsidRDefault="00BA3207" w:rsidP="005811F9">
      <w:pPr>
        <w:pStyle w:val="p1"/>
        <w:spacing w:before="0" w:beforeAutospacing="0" w:after="0" w:afterAutospacing="0" w:line="360" w:lineRule="auto"/>
        <w:ind w:left="720"/>
        <w:jc w:val="both"/>
        <w:rPr>
          <w:b/>
          <w:sz w:val="28"/>
          <w:szCs w:val="28"/>
        </w:rPr>
      </w:pPr>
      <w:r w:rsidRPr="001729A2">
        <w:rPr>
          <w:rStyle w:val="afc"/>
          <w:b w:val="0"/>
          <w:sz w:val="28"/>
          <w:szCs w:val="28"/>
        </w:rPr>
        <w:t>Индивидуальная безвозмездность.</w:t>
      </w:r>
      <w:r w:rsidR="00153677" w:rsidRPr="001729A2">
        <w:rPr>
          <w:b/>
          <w:sz w:val="28"/>
          <w:szCs w:val="28"/>
        </w:rPr>
        <w:t xml:space="preserve"> </w:t>
      </w:r>
    </w:p>
    <w:p w:rsidR="00BA3207" w:rsidRPr="00153677" w:rsidRDefault="00BA3207" w:rsidP="005811F9">
      <w:pPr>
        <w:pStyle w:val="p1"/>
        <w:spacing w:before="0" w:beforeAutospacing="0" w:after="0" w:afterAutospacing="0" w:line="360" w:lineRule="auto"/>
        <w:jc w:val="both"/>
        <w:rPr>
          <w:sz w:val="28"/>
          <w:szCs w:val="28"/>
        </w:rPr>
      </w:pPr>
      <w:r w:rsidRPr="00153677">
        <w:rPr>
          <w:sz w:val="28"/>
          <w:szCs w:val="28"/>
        </w:rPr>
        <w:t>Налоги индивидуально безвозмездны; встречное удовлетворение для частного лица не предусматривается. Сборы уплачиваются в связи с оказанием их плательщику государством некоторых публично-правовых услуг, в которых плательщик индивидуально заинтересован (выдача лицензий, регистрационные действия, обеспечение правосудием, совершение нотариальных действий).</w:t>
      </w:r>
    </w:p>
    <w:p w:rsidR="00153677" w:rsidRPr="008A6780" w:rsidRDefault="00BA3207" w:rsidP="005811F9">
      <w:pPr>
        <w:pStyle w:val="p1"/>
        <w:spacing w:before="0" w:beforeAutospacing="0" w:after="0" w:afterAutospacing="0" w:line="360" w:lineRule="auto"/>
        <w:ind w:left="720"/>
        <w:jc w:val="both"/>
        <w:rPr>
          <w:b/>
          <w:sz w:val="28"/>
          <w:szCs w:val="28"/>
        </w:rPr>
      </w:pPr>
      <w:r w:rsidRPr="008A6780">
        <w:rPr>
          <w:rStyle w:val="afc"/>
          <w:b w:val="0"/>
          <w:sz w:val="28"/>
          <w:szCs w:val="28"/>
        </w:rPr>
        <w:t>Свобода выбора.</w:t>
      </w:r>
    </w:p>
    <w:p w:rsidR="00BA3207" w:rsidRPr="00153677" w:rsidRDefault="00BA3207" w:rsidP="005811F9">
      <w:pPr>
        <w:pStyle w:val="p1"/>
        <w:spacing w:before="0" w:beforeAutospacing="0" w:after="0" w:afterAutospacing="0" w:line="360" w:lineRule="auto"/>
        <w:jc w:val="both"/>
        <w:rPr>
          <w:sz w:val="28"/>
          <w:szCs w:val="28"/>
        </w:rPr>
      </w:pPr>
      <w:r w:rsidRPr="00153677">
        <w:rPr>
          <w:sz w:val="28"/>
          <w:szCs w:val="28"/>
        </w:rPr>
        <w:t>При уплате сборов большое значение имеют свободное усмотрение плательщика, его мотивация, стремление вступить в публично-правовые отношения с государством.</w:t>
      </w:r>
    </w:p>
    <w:p w:rsidR="00153677" w:rsidRPr="008A6780" w:rsidRDefault="00BA3207" w:rsidP="005811F9">
      <w:pPr>
        <w:pStyle w:val="p1"/>
        <w:spacing w:before="0" w:beforeAutospacing="0" w:after="0" w:afterAutospacing="0" w:line="360" w:lineRule="auto"/>
        <w:ind w:left="720"/>
        <w:jc w:val="both"/>
        <w:rPr>
          <w:b/>
          <w:sz w:val="28"/>
          <w:szCs w:val="28"/>
        </w:rPr>
      </w:pPr>
      <w:r w:rsidRPr="008A6780">
        <w:rPr>
          <w:rStyle w:val="afc"/>
          <w:b w:val="0"/>
          <w:sz w:val="28"/>
          <w:szCs w:val="28"/>
        </w:rPr>
        <w:lastRenderedPageBreak/>
        <w:t>Компенсационный характер.</w:t>
      </w:r>
    </w:p>
    <w:p w:rsidR="00BA3207" w:rsidRPr="00153677" w:rsidRDefault="00BA3207" w:rsidP="005811F9">
      <w:pPr>
        <w:pStyle w:val="p1"/>
        <w:spacing w:before="0" w:beforeAutospacing="0" w:after="0" w:afterAutospacing="0" w:line="360" w:lineRule="auto"/>
        <w:jc w:val="both"/>
        <w:rPr>
          <w:sz w:val="28"/>
          <w:szCs w:val="28"/>
        </w:rPr>
      </w:pPr>
      <w:r w:rsidRPr="00153677">
        <w:rPr>
          <w:sz w:val="28"/>
          <w:szCs w:val="28"/>
        </w:rPr>
        <w:t>Целевое назначение сбора – компенсировать дополнительные издержки государства на оказание плательщику индивидуально-конкретных услуг публично-правового характера.</w:t>
      </w:r>
    </w:p>
    <w:p w:rsidR="00153677" w:rsidRPr="008A6780" w:rsidRDefault="00BA3207" w:rsidP="005811F9">
      <w:pPr>
        <w:pStyle w:val="p1"/>
        <w:spacing w:before="0" w:beforeAutospacing="0" w:after="0" w:afterAutospacing="0" w:line="360" w:lineRule="auto"/>
        <w:ind w:left="720"/>
        <w:jc w:val="both"/>
        <w:rPr>
          <w:b/>
          <w:sz w:val="28"/>
          <w:szCs w:val="28"/>
        </w:rPr>
      </w:pPr>
      <w:r w:rsidRPr="008A6780">
        <w:rPr>
          <w:rStyle w:val="afc"/>
          <w:b w:val="0"/>
          <w:sz w:val="28"/>
          <w:szCs w:val="28"/>
        </w:rPr>
        <w:t>Разовый характер уплаты.</w:t>
      </w:r>
    </w:p>
    <w:p w:rsidR="00BA3207" w:rsidRPr="00153677" w:rsidRDefault="00BA3207" w:rsidP="005811F9">
      <w:pPr>
        <w:pStyle w:val="p1"/>
        <w:spacing w:before="0" w:beforeAutospacing="0" w:after="0" w:afterAutospacing="0" w:line="360" w:lineRule="auto"/>
        <w:jc w:val="both"/>
        <w:rPr>
          <w:sz w:val="28"/>
          <w:szCs w:val="28"/>
        </w:rPr>
      </w:pPr>
      <w:r w:rsidRPr="00153677">
        <w:rPr>
          <w:sz w:val="28"/>
          <w:szCs w:val="28"/>
        </w:rPr>
        <w:t>Сборы носят разовый характер, уплачиваются в строго определенных ситуациях.</w:t>
      </w:r>
    </w:p>
    <w:p w:rsidR="00153677" w:rsidRPr="008A6780" w:rsidRDefault="00BA3207" w:rsidP="005811F9">
      <w:pPr>
        <w:pStyle w:val="p1"/>
        <w:spacing w:before="0" w:beforeAutospacing="0" w:after="0" w:afterAutospacing="0" w:line="360" w:lineRule="auto"/>
        <w:ind w:left="720"/>
        <w:jc w:val="both"/>
        <w:rPr>
          <w:b/>
          <w:sz w:val="28"/>
          <w:szCs w:val="28"/>
        </w:rPr>
      </w:pPr>
      <w:r w:rsidRPr="008A6780">
        <w:rPr>
          <w:rStyle w:val="afc"/>
          <w:b w:val="0"/>
          <w:sz w:val="28"/>
          <w:szCs w:val="28"/>
        </w:rPr>
        <w:t>Предварительный характер уплаты.</w:t>
      </w:r>
    </w:p>
    <w:p w:rsidR="00BA3207" w:rsidRPr="00153677" w:rsidRDefault="008A6780" w:rsidP="005811F9">
      <w:pPr>
        <w:pStyle w:val="p1"/>
        <w:spacing w:before="0" w:beforeAutospacing="0" w:after="0" w:afterAutospacing="0" w:line="360" w:lineRule="auto"/>
        <w:jc w:val="both"/>
        <w:rPr>
          <w:sz w:val="28"/>
          <w:szCs w:val="28"/>
        </w:rPr>
      </w:pPr>
      <w:r>
        <w:rPr>
          <w:sz w:val="28"/>
          <w:szCs w:val="28"/>
        </w:rPr>
        <w:t>О</w:t>
      </w:r>
      <w:r w:rsidR="00BA3207" w:rsidRPr="00153677">
        <w:rPr>
          <w:sz w:val="28"/>
          <w:szCs w:val="28"/>
        </w:rPr>
        <w:t xml:space="preserve">бъект сбора как право на юридически значимые действия со стороны государства </w:t>
      </w:r>
      <w:r>
        <w:rPr>
          <w:sz w:val="28"/>
          <w:szCs w:val="28"/>
        </w:rPr>
        <w:t>возникает</w:t>
      </w:r>
      <w:r w:rsidR="00BA3207" w:rsidRPr="00153677">
        <w:rPr>
          <w:sz w:val="28"/>
          <w:szCs w:val="28"/>
        </w:rPr>
        <w:t xml:space="preserve"> после уплаты сбора.</w:t>
      </w:r>
    </w:p>
    <w:p w:rsidR="00153677" w:rsidRPr="008A6780" w:rsidRDefault="00BA3207" w:rsidP="005811F9">
      <w:pPr>
        <w:pStyle w:val="p1"/>
        <w:spacing w:before="0" w:beforeAutospacing="0" w:after="0" w:afterAutospacing="0" w:line="360" w:lineRule="auto"/>
        <w:ind w:left="720"/>
        <w:jc w:val="both"/>
        <w:rPr>
          <w:b/>
          <w:sz w:val="28"/>
          <w:szCs w:val="28"/>
        </w:rPr>
      </w:pPr>
      <w:r w:rsidRPr="008A6780">
        <w:rPr>
          <w:rStyle w:val="afc"/>
          <w:b w:val="0"/>
          <w:sz w:val="28"/>
          <w:szCs w:val="28"/>
        </w:rPr>
        <w:t>Соразмерность масштабам оказываемых публичных услуг.</w:t>
      </w:r>
    </w:p>
    <w:p w:rsidR="00BA3207" w:rsidRPr="00153677" w:rsidRDefault="00BA3207" w:rsidP="005811F9">
      <w:pPr>
        <w:pStyle w:val="p1"/>
        <w:spacing w:before="0" w:beforeAutospacing="0" w:after="0" w:afterAutospacing="0" w:line="360" w:lineRule="auto"/>
        <w:jc w:val="both"/>
        <w:rPr>
          <w:sz w:val="28"/>
          <w:szCs w:val="28"/>
        </w:rPr>
      </w:pPr>
      <w:r w:rsidRPr="00153677">
        <w:rPr>
          <w:sz w:val="28"/>
          <w:szCs w:val="28"/>
        </w:rPr>
        <w:t>Размер сбора одинаков для всех плательщиков, в отношении которых государством совершаются одинаковые действия. Этот размер определяется не индивидуальными характеристиками объектов обложения, а масштабом оказываемых услуг.</w:t>
      </w:r>
    </w:p>
    <w:p w:rsidR="00153677" w:rsidRPr="008A6780" w:rsidRDefault="00BA3207" w:rsidP="005811F9">
      <w:pPr>
        <w:pStyle w:val="p1"/>
        <w:spacing w:before="0" w:beforeAutospacing="0" w:after="0" w:afterAutospacing="0" w:line="360" w:lineRule="auto"/>
        <w:ind w:left="720"/>
        <w:jc w:val="both"/>
        <w:rPr>
          <w:b/>
          <w:sz w:val="28"/>
          <w:szCs w:val="28"/>
        </w:rPr>
      </w:pPr>
      <w:r w:rsidRPr="008A6780">
        <w:rPr>
          <w:rStyle w:val="afc"/>
          <w:b w:val="0"/>
          <w:sz w:val="28"/>
          <w:szCs w:val="28"/>
        </w:rPr>
        <w:t>Отсутствие штрафных санкций.</w:t>
      </w:r>
    </w:p>
    <w:p w:rsidR="00BA3207" w:rsidRPr="00153677" w:rsidRDefault="00BA3207" w:rsidP="005811F9">
      <w:pPr>
        <w:pStyle w:val="p1"/>
        <w:spacing w:before="0" w:beforeAutospacing="0" w:after="0" w:afterAutospacing="0" w:line="360" w:lineRule="auto"/>
        <w:jc w:val="both"/>
        <w:rPr>
          <w:sz w:val="28"/>
          <w:szCs w:val="28"/>
        </w:rPr>
      </w:pPr>
      <w:r w:rsidRPr="00153677">
        <w:rPr>
          <w:sz w:val="28"/>
          <w:szCs w:val="28"/>
        </w:rPr>
        <w:t>При неуплате сбора государство отказывает плательщику в совершении юридически значимых действий без применения какого-либо рода санкций.</w:t>
      </w:r>
    </w:p>
    <w:p w:rsidR="004F2A52" w:rsidRDefault="001729A2" w:rsidP="005811F9">
      <w:pPr>
        <w:spacing w:after="0" w:line="360" w:lineRule="auto"/>
        <w:ind w:firstLine="708"/>
        <w:jc w:val="both"/>
        <w:rPr>
          <w:rFonts w:ascii="Times New Roman" w:hAnsi="Times New Roman"/>
          <w:sz w:val="28"/>
          <w:szCs w:val="28"/>
        </w:rPr>
      </w:pPr>
      <w:r w:rsidRPr="001729A2">
        <w:rPr>
          <w:rFonts w:ascii="Times New Roman" w:hAnsi="Times New Roman"/>
          <w:b/>
          <w:bCs/>
          <w:iCs/>
          <w:color w:val="000000"/>
          <w:sz w:val="28"/>
          <w:szCs w:val="28"/>
        </w:rPr>
        <w:t>Основной функцией сборов</w:t>
      </w:r>
      <w:r>
        <w:rPr>
          <w:rFonts w:ascii="Times New Roman" w:hAnsi="Times New Roman"/>
          <w:color w:val="000000"/>
          <w:sz w:val="28"/>
          <w:szCs w:val="28"/>
        </w:rPr>
        <w:t xml:space="preserve"> </w:t>
      </w:r>
      <w:r w:rsidRPr="001729A2">
        <w:rPr>
          <w:rFonts w:ascii="Times New Roman" w:hAnsi="Times New Roman"/>
          <w:color w:val="000000"/>
          <w:sz w:val="28"/>
          <w:szCs w:val="28"/>
        </w:rPr>
        <w:t>является оплата расходов государственных органов и их должностных лиц, возникающих в связи с совершением ими действий в пользу физических лиц или организаций.</w:t>
      </w:r>
    </w:p>
    <w:p w:rsidR="004F2A52" w:rsidRDefault="004F2A52" w:rsidP="005811F9">
      <w:pPr>
        <w:spacing w:after="0" w:line="360" w:lineRule="auto"/>
        <w:ind w:firstLine="708"/>
        <w:jc w:val="both"/>
        <w:rPr>
          <w:rFonts w:ascii="Times New Roman" w:hAnsi="Times New Roman"/>
          <w:sz w:val="28"/>
          <w:szCs w:val="28"/>
        </w:rPr>
      </w:pPr>
    </w:p>
    <w:p w:rsidR="004F2A52" w:rsidRPr="004F2A52" w:rsidRDefault="004F2A52" w:rsidP="005811F9">
      <w:pPr>
        <w:spacing w:before="240" w:after="0" w:line="360" w:lineRule="auto"/>
        <w:contextualSpacing/>
        <w:jc w:val="center"/>
        <w:rPr>
          <w:rFonts w:ascii="Times New Roman" w:hAnsi="Times New Roman"/>
          <w:b/>
          <w:sz w:val="28"/>
          <w:szCs w:val="28"/>
        </w:rPr>
      </w:pPr>
      <w:r w:rsidRPr="004F2A52">
        <w:rPr>
          <w:rFonts w:ascii="Times New Roman" w:hAnsi="Times New Roman"/>
          <w:b/>
          <w:sz w:val="28"/>
          <w:szCs w:val="28"/>
        </w:rPr>
        <w:t>Оформление бухгалтерских проводок по начислению и перечислению налогов и сборов в бюджет.</w:t>
      </w:r>
    </w:p>
    <w:p w:rsidR="004F2A52" w:rsidRPr="002E7A40" w:rsidRDefault="00B35927" w:rsidP="005811F9">
      <w:pPr>
        <w:spacing w:before="240" w:after="0" w:line="360" w:lineRule="auto"/>
        <w:ind w:firstLine="708"/>
        <w:jc w:val="both"/>
        <w:rPr>
          <w:rFonts w:ascii="Times New Roman" w:hAnsi="Times New Roman"/>
          <w:color w:val="000000"/>
          <w:sz w:val="28"/>
          <w:szCs w:val="28"/>
        </w:rPr>
      </w:pPr>
      <w:r>
        <w:rPr>
          <w:rFonts w:ascii="Times New Roman" w:hAnsi="Times New Roman"/>
          <w:sz w:val="28"/>
          <w:szCs w:val="28"/>
        </w:rPr>
        <w:t xml:space="preserve">Бухгалтерская проводка - </w:t>
      </w:r>
      <w:r w:rsidRPr="00B35927">
        <w:rPr>
          <w:rFonts w:ascii="Times New Roman" w:hAnsi="Times New Roman"/>
          <w:color w:val="000000"/>
          <w:sz w:val="28"/>
          <w:szCs w:val="28"/>
        </w:rPr>
        <w:t xml:space="preserve">краткая запись, которая указывает, на какую </w:t>
      </w:r>
      <w:r w:rsidRPr="002E7A40">
        <w:rPr>
          <w:rFonts w:ascii="Times New Roman" w:hAnsi="Times New Roman"/>
          <w:color w:val="000000"/>
          <w:sz w:val="28"/>
          <w:szCs w:val="28"/>
        </w:rPr>
        <w:t xml:space="preserve">сумму и по каким счетам отражается операция. </w:t>
      </w:r>
    </w:p>
    <w:p w:rsidR="002E7A40" w:rsidRPr="002E7A40" w:rsidRDefault="002E7A40" w:rsidP="005811F9">
      <w:pPr>
        <w:shd w:val="clear" w:color="auto" w:fill="FFFFFF"/>
        <w:spacing w:after="0" w:line="360" w:lineRule="auto"/>
        <w:ind w:firstLine="708"/>
        <w:jc w:val="both"/>
        <w:rPr>
          <w:rFonts w:ascii="Times New Roman" w:hAnsi="Times New Roman"/>
          <w:color w:val="000000"/>
          <w:sz w:val="28"/>
          <w:szCs w:val="28"/>
        </w:rPr>
      </w:pPr>
      <w:r w:rsidRPr="002E7A40">
        <w:rPr>
          <w:rFonts w:ascii="Times New Roman" w:hAnsi="Times New Roman"/>
          <w:b/>
          <w:bCs/>
          <w:color w:val="000000"/>
          <w:sz w:val="28"/>
          <w:szCs w:val="28"/>
        </w:rPr>
        <w:t xml:space="preserve">Счет 64 </w:t>
      </w:r>
      <w:r w:rsidR="005C5784" w:rsidRPr="005C5784">
        <w:rPr>
          <w:rFonts w:ascii="Times New Roman" w:hAnsi="Times New Roman"/>
          <w:b/>
          <w:color w:val="000000"/>
          <w:sz w:val="28"/>
          <w:szCs w:val="28"/>
        </w:rPr>
        <w:t>"</w:t>
      </w:r>
      <w:r w:rsidRPr="002E7A40">
        <w:rPr>
          <w:rFonts w:ascii="Times New Roman" w:hAnsi="Times New Roman"/>
          <w:b/>
          <w:bCs/>
          <w:color w:val="000000"/>
          <w:sz w:val="28"/>
          <w:szCs w:val="28"/>
        </w:rPr>
        <w:t>Расчеты по налогам и платежам</w:t>
      </w:r>
      <w:r w:rsidR="005C5784" w:rsidRPr="005C5784">
        <w:rPr>
          <w:rFonts w:ascii="Times New Roman" w:hAnsi="Times New Roman"/>
          <w:b/>
          <w:color w:val="000000"/>
          <w:sz w:val="28"/>
          <w:szCs w:val="28"/>
        </w:rPr>
        <w:t>"</w:t>
      </w:r>
    </w:p>
    <w:p w:rsidR="002E7A40" w:rsidRPr="002E7A40" w:rsidRDefault="002E7A40" w:rsidP="005811F9">
      <w:pPr>
        <w:shd w:val="clear" w:color="auto" w:fill="FFFFFF"/>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 xml:space="preserve">Счет 64 </w:t>
      </w:r>
      <w:r w:rsidR="005C5784" w:rsidRPr="002E7A40">
        <w:rPr>
          <w:rFonts w:ascii="Times New Roman" w:hAnsi="Times New Roman"/>
          <w:color w:val="000000"/>
          <w:sz w:val="28"/>
          <w:szCs w:val="28"/>
        </w:rPr>
        <w:t>"</w:t>
      </w:r>
      <w:r w:rsidRPr="002E7A40">
        <w:rPr>
          <w:rFonts w:ascii="Times New Roman" w:hAnsi="Times New Roman"/>
          <w:color w:val="000000"/>
          <w:sz w:val="28"/>
          <w:szCs w:val="28"/>
        </w:rPr>
        <w:t>Расчеты по налогам и платежам</w:t>
      </w:r>
      <w:r w:rsidR="005C5784" w:rsidRPr="002E7A40">
        <w:rPr>
          <w:rFonts w:ascii="Times New Roman" w:hAnsi="Times New Roman"/>
          <w:color w:val="000000"/>
          <w:sz w:val="28"/>
          <w:szCs w:val="28"/>
        </w:rPr>
        <w:t>"</w:t>
      </w:r>
      <w:r w:rsidRPr="002E7A40">
        <w:rPr>
          <w:rFonts w:ascii="Times New Roman" w:hAnsi="Times New Roman"/>
          <w:color w:val="000000"/>
          <w:sz w:val="28"/>
          <w:szCs w:val="28"/>
        </w:rPr>
        <w:t xml:space="preserve"> предназначен для обобщения информации о расчетах предприятия по всем видам платежей в бюджет, </w:t>
      </w:r>
      <w:r w:rsidRPr="002E7A40">
        <w:rPr>
          <w:rFonts w:ascii="Times New Roman" w:hAnsi="Times New Roman"/>
          <w:color w:val="000000"/>
          <w:sz w:val="28"/>
          <w:szCs w:val="28"/>
        </w:rPr>
        <w:lastRenderedPageBreak/>
        <w:t>включая налоги с работников предприятия, и по финансовым санкциям, взыскиваемым в доход бюджета. На этом счете также обобщается информация о других расчетах с бюджетом, в частности по субсидиям, дотациям и другим ассигнованиям.</w:t>
      </w:r>
    </w:p>
    <w:p w:rsidR="002E7A40" w:rsidRPr="002E7A40" w:rsidRDefault="002E7A40" w:rsidP="005811F9">
      <w:pPr>
        <w:shd w:val="clear" w:color="auto" w:fill="FFFFFF"/>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Порядок взимания таких платежей регулируется действующим законодательством.</w:t>
      </w:r>
    </w:p>
    <w:p w:rsidR="002E7A40" w:rsidRPr="002E7A40" w:rsidRDefault="002E7A40" w:rsidP="005811F9">
      <w:pPr>
        <w:shd w:val="clear" w:color="auto" w:fill="FFFFFF"/>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 xml:space="preserve">По кредиту счета 64 </w:t>
      </w:r>
      <w:r w:rsidR="005C5784" w:rsidRPr="002E7A40">
        <w:rPr>
          <w:rFonts w:ascii="Times New Roman" w:hAnsi="Times New Roman"/>
          <w:color w:val="000000"/>
          <w:sz w:val="28"/>
          <w:szCs w:val="28"/>
        </w:rPr>
        <w:t>"</w:t>
      </w:r>
      <w:r w:rsidRPr="002E7A40">
        <w:rPr>
          <w:rFonts w:ascii="Times New Roman" w:hAnsi="Times New Roman"/>
          <w:color w:val="000000"/>
          <w:sz w:val="28"/>
          <w:szCs w:val="28"/>
        </w:rPr>
        <w:t>Расчеты по налогам и платежам</w:t>
      </w:r>
      <w:r w:rsidR="005C5784" w:rsidRPr="002E7A40">
        <w:rPr>
          <w:rFonts w:ascii="Times New Roman" w:hAnsi="Times New Roman"/>
          <w:color w:val="000000"/>
          <w:sz w:val="28"/>
          <w:szCs w:val="28"/>
        </w:rPr>
        <w:t>"</w:t>
      </w:r>
      <w:r w:rsidRPr="002E7A40">
        <w:rPr>
          <w:rFonts w:ascii="Times New Roman" w:hAnsi="Times New Roman"/>
          <w:color w:val="000000"/>
          <w:sz w:val="28"/>
          <w:szCs w:val="28"/>
        </w:rPr>
        <w:t xml:space="preserve"> отражаются начисленные платежи в бюджет, по дебету — подлежащие возмещению из бюджета налоги, их уплата, списание и т. п.</w:t>
      </w:r>
    </w:p>
    <w:p w:rsidR="002E7A40" w:rsidRDefault="002E7A40" w:rsidP="005811F9">
      <w:pPr>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 xml:space="preserve">Счет 64 "Расчеты по налогам и сборам" имеет такие субсчета: </w:t>
      </w:r>
    </w:p>
    <w:p w:rsidR="002E7A40" w:rsidRDefault="002E7A40" w:rsidP="005811F9">
      <w:pPr>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641 "Расчеты по налогам и сборам в бюджет";</w:t>
      </w:r>
    </w:p>
    <w:p w:rsidR="002E7A40" w:rsidRDefault="002E7A40" w:rsidP="005811F9">
      <w:pPr>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642 "Прочие расчеты с бюджетом".</w:t>
      </w:r>
    </w:p>
    <w:p w:rsidR="002E7A40" w:rsidRDefault="002E7A40" w:rsidP="005811F9">
      <w:pPr>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На субсчете 641 "Расчеты по налогам и сборам в бюджет" учитываются</w:t>
      </w:r>
      <w:r>
        <w:rPr>
          <w:rFonts w:ascii="Times New Roman" w:hAnsi="Times New Roman"/>
          <w:color w:val="000000"/>
          <w:sz w:val="28"/>
          <w:szCs w:val="28"/>
        </w:rPr>
        <w:t xml:space="preserve"> </w:t>
      </w:r>
      <w:r w:rsidRPr="002E7A40">
        <w:rPr>
          <w:rFonts w:ascii="Times New Roman" w:hAnsi="Times New Roman"/>
          <w:color w:val="000000"/>
          <w:sz w:val="28"/>
          <w:szCs w:val="28"/>
        </w:rPr>
        <w:t xml:space="preserve">расчеты учреждения с бюджетом по налогам и сборам. </w:t>
      </w:r>
    </w:p>
    <w:p w:rsidR="002E7A40" w:rsidRDefault="002E7A40" w:rsidP="005811F9">
      <w:pPr>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Аналитический учет субсчета 641 ведется с распределением на виды</w:t>
      </w:r>
      <w:r>
        <w:rPr>
          <w:rFonts w:ascii="Times New Roman" w:hAnsi="Times New Roman"/>
          <w:color w:val="000000"/>
          <w:sz w:val="28"/>
          <w:szCs w:val="28"/>
        </w:rPr>
        <w:t xml:space="preserve"> </w:t>
      </w:r>
      <w:r w:rsidRPr="002E7A40">
        <w:rPr>
          <w:rFonts w:ascii="Times New Roman" w:hAnsi="Times New Roman"/>
          <w:color w:val="000000"/>
          <w:sz w:val="28"/>
          <w:szCs w:val="28"/>
        </w:rPr>
        <w:t xml:space="preserve">налогов и сборов, уплачиваемых учреждением. </w:t>
      </w:r>
    </w:p>
    <w:p w:rsidR="002E7A40" w:rsidRPr="002E7A40" w:rsidRDefault="002E7A40" w:rsidP="005811F9">
      <w:pPr>
        <w:spacing w:after="0" w:line="360" w:lineRule="auto"/>
        <w:ind w:firstLine="708"/>
        <w:jc w:val="both"/>
        <w:rPr>
          <w:rFonts w:ascii="Times New Roman" w:hAnsi="Times New Roman"/>
          <w:color w:val="000000"/>
          <w:sz w:val="28"/>
          <w:szCs w:val="28"/>
        </w:rPr>
      </w:pPr>
      <w:r w:rsidRPr="002E7A40">
        <w:rPr>
          <w:rFonts w:ascii="Times New Roman" w:hAnsi="Times New Roman"/>
          <w:color w:val="000000"/>
          <w:sz w:val="28"/>
          <w:szCs w:val="28"/>
        </w:rPr>
        <w:t>На субсчете 642 "Прочие расчеты с бюджетом" учитываются прочие</w:t>
      </w:r>
      <w:r>
        <w:rPr>
          <w:rFonts w:ascii="Times New Roman" w:hAnsi="Times New Roman"/>
          <w:color w:val="000000"/>
          <w:sz w:val="28"/>
          <w:szCs w:val="28"/>
        </w:rPr>
        <w:t xml:space="preserve"> </w:t>
      </w:r>
      <w:r w:rsidRPr="002E7A40">
        <w:rPr>
          <w:rFonts w:ascii="Times New Roman" w:hAnsi="Times New Roman"/>
          <w:color w:val="000000"/>
          <w:sz w:val="28"/>
          <w:szCs w:val="28"/>
        </w:rPr>
        <w:t>расчеты учреждения с бюджетом.</w:t>
      </w:r>
    </w:p>
    <w:p w:rsidR="00A058BD" w:rsidRPr="00A058BD" w:rsidRDefault="00A058BD" w:rsidP="005811F9">
      <w:pPr>
        <w:pStyle w:val="a7"/>
        <w:shd w:val="clear" w:color="auto" w:fill="FFFFFF"/>
        <w:spacing w:before="0" w:beforeAutospacing="0" w:after="0" w:afterAutospacing="0" w:line="360" w:lineRule="auto"/>
        <w:ind w:firstLine="708"/>
        <w:jc w:val="both"/>
        <w:rPr>
          <w:color w:val="000000"/>
          <w:sz w:val="28"/>
          <w:szCs w:val="28"/>
        </w:rPr>
      </w:pPr>
      <w:r w:rsidRPr="00A058BD">
        <w:rPr>
          <w:color w:val="000000"/>
          <w:sz w:val="28"/>
          <w:szCs w:val="28"/>
        </w:rPr>
        <w:t xml:space="preserve">Субъекты малого предпринимательства, а также другие организации, деятельность которых не направлена на ведение коммерческой деятельности, для учета расходов могут использовать только счета класса 8 со списанием с дебета счета 23 </w:t>
      </w:r>
      <w:r w:rsidR="00DE31D2" w:rsidRPr="00483E73">
        <w:rPr>
          <w:color w:val="000000"/>
          <w:sz w:val="28"/>
          <w:szCs w:val="28"/>
        </w:rPr>
        <w:t>"</w:t>
      </w:r>
      <w:r w:rsidRPr="00A058BD">
        <w:rPr>
          <w:color w:val="000000"/>
          <w:sz w:val="28"/>
          <w:szCs w:val="28"/>
        </w:rPr>
        <w:t>Производство</w:t>
      </w:r>
      <w:r w:rsidR="00DE31D2" w:rsidRPr="00483E73">
        <w:rPr>
          <w:color w:val="000000"/>
          <w:sz w:val="28"/>
          <w:szCs w:val="28"/>
        </w:rPr>
        <w:t>"</w:t>
      </w:r>
      <w:r w:rsidRPr="00A058BD">
        <w:rPr>
          <w:color w:val="000000"/>
          <w:sz w:val="28"/>
          <w:szCs w:val="28"/>
        </w:rPr>
        <w:t xml:space="preserve"> ежемесячно сумм в части прямых и производственных накладных расходов (общепроизводственных расходов) и в дебет счета 79 </w:t>
      </w:r>
      <w:r w:rsidR="00DE31D2" w:rsidRPr="00483E73">
        <w:rPr>
          <w:color w:val="000000"/>
          <w:sz w:val="28"/>
          <w:szCs w:val="28"/>
        </w:rPr>
        <w:t>"</w:t>
      </w:r>
      <w:r w:rsidRPr="00A058BD">
        <w:rPr>
          <w:color w:val="000000"/>
          <w:sz w:val="28"/>
          <w:szCs w:val="28"/>
        </w:rPr>
        <w:t>Финансовые результаты</w:t>
      </w:r>
      <w:r w:rsidR="00DE31D2" w:rsidRPr="00483E73">
        <w:rPr>
          <w:color w:val="000000"/>
          <w:sz w:val="28"/>
          <w:szCs w:val="28"/>
        </w:rPr>
        <w:t>"</w:t>
      </w:r>
      <w:r w:rsidRPr="00A058BD">
        <w:rPr>
          <w:color w:val="000000"/>
          <w:sz w:val="28"/>
          <w:szCs w:val="28"/>
        </w:rPr>
        <w:t xml:space="preserve"> в конце года или ежемесячно сумм в части административных расходов, расходов на сбыт, других операционных расходов.</w:t>
      </w:r>
    </w:p>
    <w:p w:rsidR="00A058BD" w:rsidRDefault="00A058BD" w:rsidP="005811F9">
      <w:pPr>
        <w:pStyle w:val="a7"/>
        <w:shd w:val="clear" w:color="auto" w:fill="FFFFFF"/>
        <w:spacing w:before="0" w:beforeAutospacing="0" w:after="0" w:afterAutospacing="0" w:line="360" w:lineRule="auto"/>
        <w:ind w:firstLine="708"/>
        <w:jc w:val="both"/>
        <w:rPr>
          <w:color w:val="000000"/>
          <w:sz w:val="28"/>
          <w:szCs w:val="28"/>
        </w:rPr>
      </w:pPr>
      <w:r w:rsidRPr="00A058BD">
        <w:rPr>
          <w:color w:val="000000"/>
          <w:sz w:val="28"/>
          <w:szCs w:val="28"/>
        </w:rPr>
        <w:t xml:space="preserve">Другие предприятия счета этого класса могут использовать для обобщения информации о расходах по элементам с ежемесячным списанием сальдо счетов в корреспонденции со счетом 23 </w:t>
      </w:r>
      <w:r w:rsidR="00DE31D2" w:rsidRPr="00483E73">
        <w:rPr>
          <w:color w:val="000000"/>
          <w:sz w:val="28"/>
          <w:szCs w:val="28"/>
        </w:rPr>
        <w:t>"</w:t>
      </w:r>
      <w:r w:rsidRPr="00A058BD">
        <w:rPr>
          <w:color w:val="000000"/>
          <w:sz w:val="28"/>
          <w:szCs w:val="28"/>
        </w:rPr>
        <w:t>Производство</w:t>
      </w:r>
      <w:r w:rsidR="00DE31D2" w:rsidRPr="00483E73">
        <w:rPr>
          <w:color w:val="000000"/>
          <w:sz w:val="28"/>
          <w:szCs w:val="28"/>
        </w:rPr>
        <w:t>"</w:t>
      </w:r>
      <w:r w:rsidRPr="00A058BD">
        <w:rPr>
          <w:color w:val="000000"/>
          <w:sz w:val="28"/>
          <w:szCs w:val="28"/>
        </w:rPr>
        <w:t xml:space="preserve"> и счетами класса 9 </w:t>
      </w:r>
      <w:r w:rsidR="00DE31D2" w:rsidRPr="00483E73">
        <w:rPr>
          <w:color w:val="000000"/>
          <w:sz w:val="28"/>
          <w:szCs w:val="28"/>
        </w:rPr>
        <w:t>"</w:t>
      </w:r>
      <w:r w:rsidRPr="00A058BD">
        <w:rPr>
          <w:color w:val="000000"/>
          <w:sz w:val="28"/>
          <w:szCs w:val="28"/>
        </w:rPr>
        <w:t>Расходы деятельности</w:t>
      </w:r>
      <w:r w:rsidR="00DE31D2" w:rsidRPr="00483E73">
        <w:rPr>
          <w:color w:val="000000"/>
          <w:sz w:val="28"/>
          <w:szCs w:val="28"/>
        </w:rPr>
        <w:t>"</w:t>
      </w:r>
      <w:r w:rsidRPr="00A058BD">
        <w:rPr>
          <w:color w:val="000000"/>
          <w:sz w:val="28"/>
          <w:szCs w:val="28"/>
        </w:rPr>
        <w:t>.</w:t>
      </w:r>
    </w:p>
    <w:p w:rsidR="00D23AD4" w:rsidRPr="00D23AD4" w:rsidRDefault="00D23AD4" w:rsidP="005811F9">
      <w:pPr>
        <w:shd w:val="clear" w:color="auto" w:fill="FFFFFF"/>
        <w:spacing w:after="0" w:line="360" w:lineRule="auto"/>
        <w:ind w:firstLine="708"/>
        <w:jc w:val="both"/>
        <w:rPr>
          <w:rFonts w:ascii="Times New Roman" w:hAnsi="Times New Roman"/>
          <w:color w:val="000000"/>
          <w:sz w:val="28"/>
          <w:szCs w:val="28"/>
        </w:rPr>
      </w:pPr>
      <w:r w:rsidRPr="00D23AD4">
        <w:rPr>
          <w:rFonts w:ascii="Times New Roman" w:hAnsi="Times New Roman"/>
          <w:b/>
          <w:bCs/>
          <w:color w:val="000000"/>
          <w:sz w:val="28"/>
          <w:szCs w:val="28"/>
        </w:rPr>
        <w:lastRenderedPageBreak/>
        <w:t xml:space="preserve">Счет 66 </w:t>
      </w:r>
      <w:r w:rsidR="00DE31D2" w:rsidRPr="00DE31D2">
        <w:rPr>
          <w:rFonts w:ascii="Times New Roman" w:hAnsi="Times New Roman"/>
          <w:b/>
          <w:color w:val="000000"/>
          <w:sz w:val="28"/>
          <w:szCs w:val="28"/>
        </w:rPr>
        <w:t>"</w:t>
      </w:r>
      <w:r w:rsidRPr="00D23AD4">
        <w:rPr>
          <w:rFonts w:ascii="Times New Roman" w:hAnsi="Times New Roman"/>
          <w:b/>
          <w:bCs/>
          <w:color w:val="000000"/>
          <w:sz w:val="28"/>
          <w:szCs w:val="28"/>
        </w:rPr>
        <w:t>Расчеты по выплатам работникам</w:t>
      </w:r>
      <w:r w:rsidR="00DE31D2" w:rsidRPr="00DE31D2">
        <w:rPr>
          <w:rFonts w:ascii="Times New Roman" w:hAnsi="Times New Roman"/>
          <w:b/>
          <w:color w:val="000000"/>
          <w:sz w:val="28"/>
          <w:szCs w:val="28"/>
        </w:rPr>
        <w:t>"</w:t>
      </w:r>
    </w:p>
    <w:p w:rsidR="00D23AD4" w:rsidRPr="00D23AD4" w:rsidRDefault="00D23AD4" w:rsidP="005811F9">
      <w:pPr>
        <w:shd w:val="clear" w:color="auto" w:fill="FFFFFF"/>
        <w:spacing w:after="0" w:line="360" w:lineRule="auto"/>
        <w:ind w:firstLine="708"/>
        <w:jc w:val="both"/>
        <w:rPr>
          <w:rFonts w:ascii="Times New Roman" w:hAnsi="Times New Roman"/>
          <w:color w:val="000000"/>
          <w:sz w:val="28"/>
          <w:szCs w:val="28"/>
        </w:rPr>
      </w:pPr>
      <w:r w:rsidRPr="00D23AD4">
        <w:rPr>
          <w:rFonts w:ascii="Times New Roman" w:hAnsi="Times New Roman"/>
          <w:color w:val="000000"/>
          <w:sz w:val="28"/>
          <w:szCs w:val="28"/>
        </w:rPr>
        <w:t xml:space="preserve">На счете 66 </w:t>
      </w:r>
      <w:r w:rsidR="00DE31D2" w:rsidRPr="00483E73">
        <w:rPr>
          <w:rFonts w:ascii="Times New Roman" w:hAnsi="Times New Roman"/>
          <w:color w:val="000000"/>
          <w:sz w:val="28"/>
          <w:szCs w:val="28"/>
        </w:rPr>
        <w:t>"</w:t>
      </w:r>
      <w:r w:rsidRPr="00D23AD4">
        <w:rPr>
          <w:rFonts w:ascii="Times New Roman" w:hAnsi="Times New Roman"/>
          <w:color w:val="000000"/>
          <w:sz w:val="28"/>
          <w:szCs w:val="28"/>
        </w:rPr>
        <w:t>Расчеты по выплатам работникам</w:t>
      </w:r>
      <w:r w:rsidR="00DE31D2" w:rsidRPr="00483E73">
        <w:rPr>
          <w:rFonts w:ascii="Times New Roman" w:hAnsi="Times New Roman"/>
          <w:color w:val="000000"/>
          <w:sz w:val="28"/>
          <w:szCs w:val="28"/>
        </w:rPr>
        <w:t>"</w:t>
      </w:r>
      <w:r w:rsidRPr="00D23AD4">
        <w:rPr>
          <w:rFonts w:ascii="Times New Roman" w:hAnsi="Times New Roman"/>
          <w:color w:val="000000"/>
          <w:sz w:val="28"/>
          <w:szCs w:val="28"/>
        </w:rPr>
        <w:t xml:space="preserve"> ведется обобщение информации о расчетах по выплатам работникам, относящимся как к учетному, так и к неучетному составу предприятия, — по оплате труда (по всем видам заработной платы, премий, пособий и т. п.), по неполученным в установленный срок из кассы предприятия суммам по выплатам работникам, по другим текущим выплатам.</w:t>
      </w:r>
    </w:p>
    <w:p w:rsidR="00D23AD4" w:rsidRPr="00D23AD4" w:rsidRDefault="00D23AD4" w:rsidP="005811F9">
      <w:pPr>
        <w:shd w:val="clear" w:color="auto" w:fill="FFFFFF"/>
        <w:spacing w:after="0" w:line="360" w:lineRule="auto"/>
        <w:ind w:firstLine="708"/>
        <w:jc w:val="both"/>
        <w:rPr>
          <w:rFonts w:ascii="Times New Roman" w:hAnsi="Times New Roman"/>
          <w:color w:val="000000"/>
          <w:sz w:val="28"/>
          <w:szCs w:val="28"/>
        </w:rPr>
      </w:pPr>
      <w:r w:rsidRPr="00D23AD4">
        <w:rPr>
          <w:rFonts w:ascii="Times New Roman" w:hAnsi="Times New Roman"/>
          <w:b/>
          <w:bCs/>
          <w:color w:val="000000"/>
          <w:sz w:val="28"/>
          <w:szCs w:val="28"/>
        </w:rPr>
        <w:t xml:space="preserve">Счет 66 </w:t>
      </w:r>
      <w:r w:rsidR="00DE31D2" w:rsidRPr="00DE31D2">
        <w:rPr>
          <w:rFonts w:ascii="Times New Roman" w:hAnsi="Times New Roman"/>
          <w:b/>
          <w:color w:val="000000"/>
          <w:sz w:val="28"/>
          <w:szCs w:val="28"/>
        </w:rPr>
        <w:t>"</w:t>
      </w:r>
      <w:r w:rsidRPr="00D23AD4">
        <w:rPr>
          <w:rFonts w:ascii="Times New Roman" w:hAnsi="Times New Roman"/>
          <w:b/>
          <w:bCs/>
          <w:color w:val="000000"/>
          <w:sz w:val="28"/>
          <w:szCs w:val="28"/>
        </w:rPr>
        <w:t>Расчеты по выплатам работникам</w:t>
      </w:r>
      <w:r w:rsidR="00DE31D2" w:rsidRPr="00DE31D2">
        <w:rPr>
          <w:rFonts w:ascii="Times New Roman" w:hAnsi="Times New Roman"/>
          <w:b/>
          <w:color w:val="000000"/>
          <w:sz w:val="28"/>
          <w:szCs w:val="28"/>
        </w:rPr>
        <w:t>"</w:t>
      </w:r>
      <w:r w:rsidRPr="00D23AD4">
        <w:rPr>
          <w:rFonts w:ascii="Times New Roman" w:hAnsi="Times New Roman"/>
          <w:b/>
          <w:bCs/>
          <w:color w:val="000000"/>
          <w:sz w:val="28"/>
          <w:szCs w:val="28"/>
        </w:rPr>
        <w:t xml:space="preserve"> имеет следующие субсчета:</w:t>
      </w:r>
    </w:p>
    <w:p w:rsidR="00D23AD4" w:rsidRPr="00D23AD4" w:rsidRDefault="00D23AD4" w:rsidP="005811F9">
      <w:pPr>
        <w:shd w:val="clear" w:color="auto" w:fill="FFFFFF"/>
        <w:spacing w:after="0" w:line="360" w:lineRule="auto"/>
        <w:jc w:val="both"/>
        <w:rPr>
          <w:rFonts w:ascii="Times New Roman" w:hAnsi="Times New Roman"/>
          <w:color w:val="000000"/>
          <w:sz w:val="28"/>
          <w:szCs w:val="28"/>
        </w:rPr>
      </w:pPr>
      <w:r w:rsidRPr="00D23AD4">
        <w:rPr>
          <w:rFonts w:ascii="Times New Roman" w:hAnsi="Times New Roman"/>
          <w:color w:val="000000"/>
          <w:sz w:val="28"/>
          <w:szCs w:val="28"/>
        </w:rPr>
        <w:t xml:space="preserve">661 </w:t>
      </w:r>
      <w:r w:rsidR="00DE31D2" w:rsidRPr="00483E73">
        <w:rPr>
          <w:rFonts w:ascii="Times New Roman" w:hAnsi="Times New Roman"/>
          <w:color w:val="000000"/>
          <w:sz w:val="28"/>
          <w:szCs w:val="28"/>
        </w:rPr>
        <w:t>"</w:t>
      </w:r>
      <w:r w:rsidRPr="00D23AD4">
        <w:rPr>
          <w:rFonts w:ascii="Times New Roman" w:hAnsi="Times New Roman"/>
          <w:color w:val="000000"/>
          <w:sz w:val="28"/>
          <w:szCs w:val="28"/>
        </w:rPr>
        <w:t>Расчеты по заработной плате</w:t>
      </w:r>
      <w:r w:rsidR="00DE31D2" w:rsidRPr="00483E73">
        <w:rPr>
          <w:rFonts w:ascii="Times New Roman" w:hAnsi="Times New Roman"/>
          <w:color w:val="000000"/>
          <w:sz w:val="28"/>
          <w:szCs w:val="28"/>
        </w:rPr>
        <w:t>"</w:t>
      </w:r>
      <w:r w:rsidRPr="00D23AD4">
        <w:rPr>
          <w:rFonts w:ascii="Times New Roman" w:hAnsi="Times New Roman"/>
          <w:color w:val="000000"/>
          <w:sz w:val="28"/>
          <w:szCs w:val="28"/>
        </w:rPr>
        <w:t>;</w:t>
      </w:r>
    </w:p>
    <w:p w:rsidR="00D23AD4" w:rsidRPr="00D23AD4" w:rsidRDefault="00D23AD4" w:rsidP="005811F9">
      <w:pPr>
        <w:shd w:val="clear" w:color="auto" w:fill="FFFFFF"/>
        <w:spacing w:after="0" w:line="360" w:lineRule="auto"/>
        <w:jc w:val="both"/>
        <w:rPr>
          <w:rFonts w:ascii="Times New Roman" w:hAnsi="Times New Roman"/>
          <w:color w:val="000000"/>
          <w:sz w:val="28"/>
          <w:szCs w:val="28"/>
        </w:rPr>
      </w:pPr>
      <w:r w:rsidRPr="00D23AD4">
        <w:rPr>
          <w:rFonts w:ascii="Times New Roman" w:hAnsi="Times New Roman"/>
          <w:color w:val="000000"/>
          <w:sz w:val="28"/>
          <w:szCs w:val="28"/>
        </w:rPr>
        <w:t xml:space="preserve">663 </w:t>
      </w:r>
      <w:r w:rsidR="00DE31D2" w:rsidRPr="00483E73">
        <w:rPr>
          <w:rFonts w:ascii="Times New Roman" w:hAnsi="Times New Roman"/>
          <w:color w:val="000000"/>
          <w:sz w:val="28"/>
          <w:szCs w:val="28"/>
        </w:rPr>
        <w:t>"</w:t>
      </w:r>
      <w:r w:rsidRPr="00D23AD4">
        <w:rPr>
          <w:rFonts w:ascii="Times New Roman" w:hAnsi="Times New Roman"/>
          <w:color w:val="000000"/>
          <w:sz w:val="28"/>
          <w:szCs w:val="28"/>
        </w:rPr>
        <w:t>Расчеты по прочим выплатам</w:t>
      </w:r>
      <w:r w:rsidR="00DE31D2" w:rsidRPr="00483E73">
        <w:rPr>
          <w:rFonts w:ascii="Times New Roman" w:hAnsi="Times New Roman"/>
          <w:color w:val="000000"/>
          <w:sz w:val="28"/>
          <w:szCs w:val="28"/>
        </w:rPr>
        <w:t>"</w:t>
      </w:r>
      <w:r w:rsidRPr="00D23AD4">
        <w:rPr>
          <w:rFonts w:ascii="Times New Roman" w:hAnsi="Times New Roman"/>
          <w:color w:val="000000"/>
          <w:sz w:val="28"/>
          <w:szCs w:val="28"/>
        </w:rPr>
        <w:t>.</w:t>
      </w:r>
    </w:p>
    <w:p w:rsidR="00D23AD4" w:rsidRPr="00D23AD4" w:rsidRDefault="00D23AD4" w:rsidP="005811F9">
      <w:pPr>
        <w:shd w:val="clear" w:color="auto" w:fill="FFFFFF"/>
        <w:spacing w:after="0" w:line="360" w:lineRule="auto"/>
        <w:ind w:firstLine="708"/>
        <w:jc w:val="both"/>
        <w:rPr>
          <w:rFonts w:ascii="Times New Roman" w:hAnsi="Times New Roman"/>
          <w:color w:val="000000"/>
          <w:sz w:val="28"/>
          <w:szCs w:val="28"/>
        </w:rPr>
      </w:pPr>
      <w:r w:rsidRPr="00D23AD4">
        <w:rPr>
          <w:rFonts w:ascii="Times New Roman" w:hAnsi="Times New Roman"/>
          <w:color w:val="000000"/>
          <w:sz w:val="28"/>
          <w:szCs w:val="28"/>
        </w:rPr>
        <w:t xml:space="preserve">По кредиту счета 66 </w:t>
      </w:r>
      <w:r w:rsidR="00DE31D2" w:rsidRPr="00483E73">
        <w:rPr>
          <w:rFonts w:ascii="Times New Roman" w:hAnsi="Times New Roman"/>
          <w:color w:val="000000"/>
          <w:sz w:val="28"/>
          <w:szCs w:val="28"/>
        </w:rPr>
        <w:t>"</w:t>
      </w:r>
      <w:r w:rsidRPr="00D23AD4">
        <w:rPr>
          <w:rFonts w:ascii="Times New Roman" w:hAnsi="Times New Roman"/>
          <w:color w:val="000000"/>
          <w:sz w:val="28"/>
          <w:szCs w:val="28"/>
        </w:rPr>
        <w:t>Расчеты по выплатам работникам</w:t>
      </w:r>
      <w:r w:rsidR="00DE31D2" w:rsidRPr="00483E73">
        <w:rPr>
          <w:rFonts w:ascii="Times New Roman" w:hAnsi="Times New Roman"/>
          <w:color w:val="000000"/>
          <w:sz w:val="28"/>
          <w:szCs w:val="28"/>
        </w:rPr>
        <w:t>"</w:t>
      </w:r>
      <w:r w:rsidRPr="00D23AD4">
        <w:rPr>
          <w:rFonts w:ascii="Times New Roman" w:hAnsi="Times New Roman"/>
          <w:color w:val="000000"/>
          <w:sz w:val="28"/>
          <w:szCs w:val="28"/>
        </w:rPr>
        <w:t xml:space="preserve"> отражаются начисленные работникам предприятия основная и дополнительная заработная плата, премии, пособие по временной нетрудоспособности, другие подлежащие начислению работникам выплаты, по дебету — выплата основной и дополнительной заработной платы, премий, пособия по временной нетрудоспособности и т. п.; стоимость полученных материалов, продукции и товаров в счет заработной платы (погашение задолженности перед работниками по другим выплатам); удержание </w:t>
      </w:r>
      <w:r>
        <w:rPr>
          <w:rFonts w:ascii="Times New Roman" w:hAnsi="Times New Roman"/>
          <w:color w:val="000000"/>
          <w:sz w:val="28"/>
          <w:szCs w:val="28"/>
        </w:rPr>
        <w:t xml:space="preserve">подоходного </w:t>
      </w:r>
      <w:r w:rsidRPr="00D23AD4">
        <w:rPr>
          <w:rFonts w:ascii="Times New Roman" w:hAnsi="Times New Roman"/>
          <w:color w:val="000000"/>
          <w:sz w:val="28"/>
          <w:szCs w:val="28"/>
        </w:rPr>
        <w:t>налога, отчисления на общеобязательное государственное социальное страхование, платежей по исполнительным документам и другие удержания с выплат работникам.</w:t>
      </w:r>
    </w:p>
    <w:p w:rsidR="00D23AD4" w:rsidRPr="00D23AD4" w:rsidRDefault="00D23AD4" w:rsidP="005811F9">
      <w:pPr>
        <w:shd w:val="clear" w:color="auto" w:fill="FFFFFF"/>
        <w:spacing w:after="0" w:line="360" w:lineRule="auto"/>
        <w:ind w:firstLine="708"/>
        <w:jc w:val="both"/>
        <w:rPr>
          <w:rFonts w:ascii="Times New Roman" w:hAnsi="Times New Roman"/>
          <w:color w:val="000000"/>
          <w:sz w:val="28"/>
          <w:szCs w:val="28"/>
        </w:rPr>
      </w:pPr>
      <w:r w:rsidRPr="00D23AD4">
        <w:rPr>
          <w:rFonts w:ascii="Times New Roman" w:hAnsi="Times New Roman"/>
          <w:color w:val="000000"/>
          <w:sz w:val="28"/>
          <w:szCs w:val="28"/>
        </w:rPr>
        <w:t xml:space="preserve">На субсчете 663 </w:t>
      </w:r>
      <w:r w:rsidR="00DE31D2" w:rsidRPr="00483E73">
        <w:rPr>
          <w:rFonts w:ascii="Times New Roman" w:hAnsi="Times New Roman"/>
          <w:color w:val="000000"/>
          <w:sz w:val="28"/>
          <w:szCs w:val="28"/>
        </w:rPr>
        <w:t>"</w:t>
      </w:r>
      <w:r w:rsidRPr="00D23AD4">
        <w:rPr>
          <w:rFonts w:ascii="Times New Roman" w:hAnsi="Times New Roman"/>
          <w:color w:val="000000"/>
          <w:sz w:val="28"/>
          <w:szCs w:val="28"/>
        </w:rPr>
        <w:t xml:space="preserve">Расчеты по </w:t>
      </w:r>
      <w:r w:rsidR="00DE31D2">
        <w:rPr>
          <w:rFonts w:ascii="Times New Roman" w:hAnsi="Times New Roman"/>
          <w:color w:val="000000"/>
          <w:sz w:val="28"/>
          <w:szCs w:val="28"/>
        </w:rPr>
        <w:t>другим</w:t>
      </w:r>
      <w:r w:rsidRPr="00D23AD4">
        <w:rPr>
          <w:rFonts w:ascii="Times New Roman" w:hAnsi="Times New Roman"/>
          <w:color w:val="000000"/>
          <w:sz w:val="28"/>
          <w:szCs w:val="28"/>
        </w:rPr>
        <w:t xml:space="preserve"> выплатам</w:t>
      </w:r>
      <w:r w:rsidR="00DE31D2" w:rsidRPr="00483E73">
        <w:rPr>
          <w:rFonts w:ascii="Times New Roman" w:hAnsi="Times New Roman"/>
          <w:color w:val="000000"/>
          <w:sz w:val="28"/>
          <w:szCs w:val="28"/>
        </w:rPr>
        <w:t>"</w:t>
      </w:r>
      <w:r w:rsidRPr="00D23AD4">
        <w:rPr>
          <w:rFonts w:ascii="Times New Roman" w:hAnsi="Times New Roman"/>
          <w:color w:val="000000"/>
          <w:sz w:val="28"/>
          <w:szCs w:val="28"/>
        </w:rPr>
        <w:t xml:space="preserve"> ведется учет расчетов по выплатам, не о</w:t>
      </w:r>
      <w:r w:rsidR="00DE31D2">
        <w:rPr>
          <w:rFonts w:ascii="Times New Roman" w:hAnsi="Times New Roman"/>
          <w:color w:val="000000"/>
          <w:sz w:val="28"/>
          <w:szCs w:val="28"/>
        </w:rPr>
        <w:t>тносящимся к фонду оплаты труда</w:t>
      </w:r>
      <w:r w:rsidRPr="00D23AD4">
        <w:rPr>
          <w:rFonts w:ascii="Times New Roman" w:hAnsi="Times New Roman"/>
          <w:color w:val="000000"/>
          <w:sz w:val="28"/>
          <w:szCs w:val="28"/>
        </w:rPr>
        <w:t>, пособие по временной нетрудоспособности.</w:t>
      </w:r>
    </w:p>
    <w:p w:rsidR="00D23AD4" w:rsidRPr="00A058BD" w:rsidRDefault="00D23AD4" w:rsidP="005811F9">
      <w:pPr>
        <w:shd w:val="clear" w:color="auto" w:fill="FFFFFF"/>
        <w:spacing w:after="0" w:line="360" w:lineRule="auto"/>
        <w:ind w:firstLine="708"/>
        <w:jc w:val="both"/>
        <w:rPr>
          <w:rFonts w:ascii="Times New Roman" w:hAnsi="Times New Roman"/>
          <w:color w:val="000000"/>
          <w:sz w:val="28"/>
          <w:szCs w:val="28"/>
        </w:rPr>
      </w:pPr>
      <w:r w:rsidRPr="00D23AD4">
        <w:rPr>
          <w:rFonts w:ascii="Times New Roman" w:hAnsi="Times New Roman"/>
          <w:color w:val="000000"/>
          <w:sz w:val="28"/>
          <w:szCs w:val="28"/>
        </w:rPr>
        <w:t>Аналитический учет расчетов ведется по каждому работнику, видам выплат и удержаний.</w:t>
      </w:r>
    </w:p>
    <w:p w:rsidR="00A56A6D" w:rsidRPr="00A56A6D" w:rsidRDefault="00A56A6D" w:rsidP="005811F9">
      <w:pPr>
        <w:shd w:val="clear" w:color="auto" w:fill="FFFFFF"/>
        <w:spacing w:after="0" w:line="360" w:lineRule="auto"/>
        <w:ind w:firstLine="708"/>
        <w:jc w:val="both"/>
        <w:rPr>
          <w:rFonts w:ascii="Times New Roman" w:hAnsi="Times New Roman"/>
          <w:color w:val="000000"/>
          <w:sz w:val="28"/>
          <w:szCs w:val="28"/>
        </w:rPr>
      </w:pPr>
      <w:r w:rsidRPr="00A56A6D">
        <w:rPr>
          <w:rFonts w:ascii="Times New Roman" w:hAnsi="Times New Roman"/>
          <w:b/>
          <w:bCs/>
          <w:color w:val="000000"/>
          <w:sz w:val="28"/>
          <w:szCs w:val="28"/>
        </w:rPr>
        <w:t xml:space="preserve">Счет 82 </w:t>
      </w:r>
      <w:r w:rsidRPr="00A56A6D">
        <w:rPr>
          <w:rFonts w:ascii="Times New Roman" w:hAnsi="Times New Roman"/>
          <w:b/>
          <w:color w:val="000000"/>
          <w:sz w:val="28"/>
          <w:szCs w:val="28"/>
        </w:rPr>
        <w:t>"</w:t>
      </w:r>
      <w:r w:rsidRPr="00A56A6D">
        <w:rPr>
          <w:rFonts w:ascii="Times New Roman" w:hAnsi="Times New Roman"/>
          <w:b/>
          <w:bCs/>
          <w:color w:val="000000"/>
          <w:sz w:val="28"/>
          <w:szCs w:val="28"/>
        </w:rPr>
        <w:t>Отчисления на социальные мероприятия</w:t>
      </w:r>
      <w:r w:rsidRPr="00A56A6D">
        <w:rPr>
          <w:rFonts w:ascii="Times New Roman" w:hAnsi="Times New Roman"/>
          <w:b/>
          <w:color w:val="000000"/>
          <w:sz w:val="28"/>
          <w:szCs w:val="28"/>
        </w:rPr>
        <w:t>"</w:t>
      </w:r>
    </w:p>
    <w:p w:rsidR="00A56A6D" w:rsidRPr="00A56A6D" w:rsidRDefault="00A56A6D" w:rsidP="005811F9">
      <w:pPr>
        <w:shd w:val="clear" w:color="auto" w:fill="FFFFFF"/>
        <w:spacing w:after="0" w:line="360" w:lineRule="auto"/>
        <w:ind w:firstLine="708"/>
        <w:jc w:val="both"/>
        <w:rPr>
          <w:rFonts w:ascii="Times New Roman" w:hAnsi="Times New Roman"/>
          <w:color w:val="000000"/>
          <w:sz w:val="28"/>
          <w:szCs w:val="28"/>
        </w:rPr>
      </w:pPr>
      <w:r w:rsidRPr="00A56A6D">
        <w:rPr>
          <w:rFonts w:ascii="Times New Roman" w:hAnsi="Times New Roman"/>
          <w:color w:val="000000"/>
          <w:sz w:val="28"/>
          <w:szCs w:val="28"/>
        </w:rPr>
        <w:lastRenderedPageBreak/>
        <w:t xml:space="preserve">Счет 82 </w:t>
      </w:r>
      <w:r w:rsidRPr="00483E73">
        <w:rPr>
          <w:rFonts w:ascii="Times New Roman" w:hAnsi="Times New Roman"/>
          <w:color w:val="000000"/>
          <w:sz w:val="28"/>
          <w:szCs w:val="28"/>
        </w:rPr>
        <w:t>"</w:t>
      </w:r>
      <w:r w:rsidRPr="00A56A6D">
        <w:rPr>
          <w:rFonts w:ascii="Times New Roman" w:hAnsi="Times New Roman"/>
          <w:color w:val="000000"/>
          <w:sz w:val="28"/>
          <w:szCs w:val="28"/>
        </w:rPr>
        <w:t>Отчисления на социальные мероприятия</w:t>
      </w:r>
      <w:r w:rsidRPr="00483E73">
        <w:rPr>
          <w:rFonts w:ascii="Times New Roman" w:hAnsi="Times New Roman"/>
          <w:color w:val="000000"/>
          <w:sz w:val="28"/>
          <w:szCs w:val="28"/>
        </w:rPr>
        <w:t>"</w:t>
      </w:r>
      <w:r w:rsidRPr="00A56A6D">
        <w:rPr>
          <w:rFonts w:ascii="Times New Roman" w:hAnsi="Times New Roman"/>
          <w:color w:val="000000"/>
          <w:sz w:val="28"/>
          <w:szCs w:val="28"/>
        </w:rPr>
        <w:t xml:space="preserve"> предназначен для обобщения информации о расходах и отчислениях на социальные мероприятия.</w:t>
      </w:r>
    </w:p>
    <w:p w:rsidR="00A56A6D" w:rsidRPr="00A56A6D" w:rsidRDefault="00A56A6D" w:rsidP="005811F9">
      <w:pPr>
        <w:shd w:val="clear" w:color="auto" w:fill="FFFFFF"/>
        <w:spacing w:after="0" w:line="360" w:lineRule="auto"/>
        <w:ind w:firstLine="708"/>
        <w:jc w:val="both"/>
        <w:rPr>
          <w:rFonts w:ascii="Times New Roman" w:hAnsi="Times New Roman"/>
          <w:color w:val="000000"/>
          <w:sz w:val="28"/>
          <w:szCs w:val="28"/>
        </w:rPr>
      </w:pPr>
      <w:r w:rsidRPr="00A56A6D">
        <w:rPr>
          <w:rFonts w:ascii="Times New Roman" w:hAnsi="Times New Roman"/>
          <w:color w:val="000000"/>
          <w:sz w:val="28"/>
          <w:szCs w:val="28"/>
        </w:rPr>
        <w:t xml:space="preserve">По дебету счета 82 </w:t>
      </w:r>
      <w:r w:rsidRPr="00483E73">
        <w:rPr>
          <w:rFonts w:ascii="Times New Roman" w:hAnsi="Times New Roman"/>
          <w:color w:val="000000"/>
          <w:sz w:val="28"/>
          <w:szCs w:val="28"/>
        </w:rPr>
        <w:t>"</w:t>
      </w:r>
      <w:r w:rsidRPr="00A56A6D">
        <w:rPr>
          <w:rFonts w:ascii="Times New Roman" w:hAnsi="Times New Roman"/>
          <w:color w:val="000000"/>
          <w:sz w:val="28"/>
          <w:szCs w:val="28"/>
        </w:rPr>
        <w:t>Отчисления на социальные мероприятия</w:t>
      </w:r>
      <w:r w:rsidRPr="00483E73">
        <w:rPr>
          <w:rFonts w:ascii="Times New Roman" w:hAnsi="Times New Roman"/>
          <w:color w:val="000000"/>
          <w:sz w:val="28"/>
          <w:szCs w:val="28"/>
        </w:rPr>
        <w:t>"</w:t>
      </w:r>
      <w:r w:rsidRPr="00A56A6D">
        <w:rPr>
          <w:rFonts w:ascii="Times New Roman" w:hAnsi="Times New Roman"/>
          <w:color w:val="000000"/>
          <w:sz w:val="28"/>
          <w:szCs w:val="28"/>
        </w:rPr>
        <w:t xml:space="preserve"> отражается надлежащая сумма отчислений на социальные мероприятия, по кредиту — списание на счет 23 </w:t>
      </w:r>
      <w:r w:rsidRPr="00483E73">
        <w:rPr>
          <w:rFonts w:ascii="Times New Roman" w:hAnsi="Times New Roman"/>
          <w:color w:val="000000"/>
          <w:sz w:val="28"/>
          <w:szCs w:val="28"/>
        </w:rPr>
        <w:t>"</w:t>
      </w:r>
      <w:r w:rsidRPr="00A56A6D">
        <w:rPr>
          <w:rFonts w:ascii="Times New Roman" w:hAnsi="Times New Roman"/>
          <w:color w:val="000000"/>
          <w:sz w:val="28"/>
          <w:szCs w:val="28"/>
        </w:rPr>
        <w:t>Производство</w:t>
      </w:r>
      <w:r w:rsidRPr="00483E73">
        <w:rPr>
          <w:rFonts w:ascii="Times New Roman" w:hAnsi="Times New Roman"/>
          <w:color w:val="000000"/>
          <w:sz w:val="28"/>
          <w:szCs w:val="28"/>
        </w:rPr>
        <w:t>"</w:t>
      </w:r>
      <w:r w:rsidRPr="00A56A6D">
        <w:rPr>
          <w:rFonts w:ascii="Times New Roman" w:hAnsi="Times New Roman"/>
          <w:color w:val="000000"/>
          <w:sz w:val="28"/>
          <w:szCs w:val="28"/>
        </w:rPr>
        <w:t xml:space="preserve"> суммы отчислений, которые прямо включаются в производственную себестоимость продукции (работ, услуг), в затраты вспомогательных (подсобных) производств, на счета класса 9 — суммы отчислений, относящихся к производственным накладным расходам, административным и сбытовым расходам, или на счет 79 </w:t>
      </w:r>
      <w:r w:rsidRPr="00483E73">
        <w:rPr>
          <w:rFonts w:ascii="Times New Roman" w:hAnsi="Times New Roman"/>
          <w:color w:val="000000"/>
          <w:sz w:val="28"/>
          <w:szCs w:val="28"/>
        </w:rPr>
        <w:t>"</w:t>
      </w:r>
      <w:r w:rsidRPr="00A56A6D">
        <w:rPr>
          <w:rFonts w:ascii="Times New Roman" w:hAnsi="Times New Roman"/>
          <w:color w:val="000000"/>
          <w:sz w:val="28"/>
          <w:szCs w:val="28"/>
        </w:rPr>
        <w:t>Финансовые результаты</w:t>
      </w:r>
      <w:r w:rsidRPr="00483E73">
        <w:rPr>
          <w:rFonts w:ascii="Times New Roman" w:hAnsi="Times New Roman"/>
          <w:color w:val="000000"/>
          <w:sz w:val="28"/>
          <w:szCs w:val="28"/>
        </w:rPr>
        <w:t>"</w:t>
      </w:r>
      <w:r w:rsidRPr="00A56A6D">
        <w:rPr>
          <w:rFonts w:ascii="Times New Roman" w:hAnsi="Times New Roman"/>
          <w:color w:val="000000"/>
          <w:sz w:val="28"/>
          <w:szCs w:val="28"/>
        </w:rPr>
        <w:t>, если предприятие не применяет счета класса 9.</w:t>
      </w:r>
    </w:p>
    <w:p w:rsidR="00A56A6D" w:rsidRPr="00A56A6D" w:rsidRDefault="00A56A6D" w:rsidP="005811F9">
      <w:pPr>
        <w:shd w:val="clear" w:color="auto" w:fill="FFFFFF"/>
        <w:spacing w:after="0" w:line="360" w:lineRule="auto"/>
        <w:ind w:firstLine="708"/>
        <w:jc w:val="both"/>
        <w:rPr>
          <w:rFonts w:ascii="Times New Roman" w:hAnsi="Times New Roman"/>
          <w:color w:val="000000"/>
          <w:sz w:val="28"/>
          <w:szCs w:val="28"/>
        </w:rPr>
      </w:pPr>
      <w:r w:rsidRPr="00A56A6D">
        <w:rPr>
          <w:rFonts w:ascii="Times New Roman" w:hAnsi="Times New Roman"/>
          <w:b/>
          <w:bCs/>
          <w:color w:val="000000"/>
          <w:sz w:val="28"/>
          <w:szCs w:val="28"/>
        </w:rPr>
        <w:t xml:space="preserve">Счет 82 </w:t>
      </w:r>
      <w:r w:rsidRPr="00A56A6D">
        <w:rPr>
          <w:rFonts w:ascii="Times New Roman" w:hAnsi="Times New Roman"/>
          <w:b/>
          <w:color w:val="000000"/>
          <w:sz w:val="28"/>
          <w:szCs w:val="28"/>
        </w:rPr>
        <w:t>"</w:t>
      </w:r>
      <w:r w:rsidRPr="00A56A6D">
        <w:rPr>
          <w:rFonts w:ascii="Times New Roman" w:hAnsi="Times New Roman"/>
          <w:b/>
          <w:bCs/>
          <w:color w:val="000000"/>
          <w:sz w:val="28"/>
          <w:szCs w:val="28"/>
        </w:rPr>
        <w:t>Отчисления на социальные мероприятия</w:t>
      </w:r>
      <w:r w:rsidRPr="00A56A6D">
        <w:rPr>
          <w:rFonts w:ascii="Times New Roman" w:hAnsi="Times New Roman"/>
          <w:b/>
          <w:color w:val="000000"/>
          <w:sz w:val="28"/>
          <w:szCs w:val="28"/>
        </w:rPr>
        <w:t>"</w:t>
      </w:r>
      <w:r w:rsidRPr="00A56A6D">
        <w:rPr>
          <w:rFonts w:ascii="Times New Roman" w:hAnsi="Times New Roman"/>
          <w:b/>
          <w:bCs/>
          <w:color w:val="000000"/>
          <w:sz w:val="28"/>
          <w:szCs w:val="28"/>
        </w:rPr>
        <w:t xml:space="preserve"> имеет следующие субсчета:</w:t>
      </w:r>
    </w:p>
    <w:p w:rsidR="00A56A6D" w:rsidRPr="00A56A6D" w:rsidRDefault="00A56A6D" w:rsidP="005811F9">
      <w:pPr>
        <w:shd w:val="clear" w:color="auto" w:fill="FFFFFF"/>
        <w:spacing w:after="0" w:line="360" w:lineRule="auto"/>
        <w:jc w:val="both"/>
        <w:rPr>
          <w:rFonts w:ascii="Times New Roman" w:hAnsi="Times New Roman"/>
          <w:color w:val="000000"/>
          <w:sz w:val="28"/>
          <w:szCs w:val="28"/>
        </w:rPr>
      </w:pPr>
      <w:r w:rsidRPr="00A56A6D">
        <w:rPr>
          <w:rFonts w:ascii="Times New Roman" w:hAnsi="Times New Roman"/>
          <w:color w:val="000000"/>
          <w:sz w:val="28"/>
          <w:szCs w:val="28"/>
        </w:rPr>
        <w:t xml:space="preserve">821 </w:t>
      </w:r>
      <w:r w:rsidRPr="00483E73">
        <w:rPr>
          <w:rFonts w:ascii="Times New Roman" w:hAnsi="Times New Roman"/>
          <w:color w:val="000000"/>
          <w:sz w:val="28"/>
          <w:szCs w:val="28"/>
        </w:rPr>
        <w:t>"</w:t>
      </w:r>
      <w:r w:rsidRPr="00A56A6D">
        <w:rPr>
          <w:rFonts w:ascii="Times New Roman" w:hAnsi="Times New Roman"/>
          <w:color w:val="000000"/>
          <w:sz w:val="28"/>
          <w:szCs w:val="28"/>
        </w:rPr>
        <w:t>Отчисления на общеобязательное государственное социальное страхование</w:t>
      </w:r>
      <w:r w:rsidRPr="00483E73">
        <w:rPr>
          <w:rFonts w:ascii="Times New Roman" w:hAnsi="Times New Roman"/>
          <w:color w:val="000000"/>
          <w:sz w:val="28"/>
          <w:szCs w:val="28"/>
        </w:rPr>
        <w:t>"</w:t>
      </w:r>
    </w:p>
    <w:p w:rsidR="00A56A6D" w:rsidRPr="00A56A6D" w:rsidRDefault="00A56A6D" w:rsidP="005811F9">
      <w:pPr>
        <w:shd w:val="clear" w:color="auto" w:fill="FFFFFF"/>
        <w:spacing w:after="0" w:line="360" w:lineRule="auto"/>
        <w:jc w:val="both"/>
        <w:rPr>
          <w:rFonts w:ascii="Times New Roman" w:hAnsi="Times New Roman"/>
          <w:color w:val="000000"/>
          <w:sz w:val="28"/>
          <w:szCs w:val="28"/>
        </w:rPr>
      </w:pPr>
      <w:r w:rsidRPr="00A56A6D">
        <w:rPr>
          <w:rFonts w:ascii="Times New Roman" w:hAnsi="Times New Roman"/>
          <w:color w:val="000000"/>
          <w:sz w:val="28"/>
          <w:szCs w:val="28"/>
        </w:rPr>
        <w:t xml:space="preserve">824 </w:t>
      </w:r>
      <w:r w:rsidRPr="00483E73">
        <w:rPr>
          <w:rFonts w:ascii="Times New Roman" w:hAnsi="Times New Roman"/>
          <w:color w:val="000000"/>
          <w:sz w:val="28"/>
          <w:szCs w:val="28"/>
        </w:rPr>
        <w:t>"</w:t>
      </w:r>
      <w:r w:rsidRPr="00A56A6D">
        <w:rPr>
          <w:rFonts w:ascii="Times New Roman" w:hAnsi="Times New Roman"/>
          <w:color w:val="000000"/>
          <w:sz w:val="28"/>
          <w:szCs w:val="28"/>
        </w:rPr>
        <w:t>Отчисления на индивидуальное страхование</w:t>
      </w:r>
      <w:r w:rsidRPr="00483E73">
        <w:rPr>
          <w:rFonts w:ascii="Times New Roman" w:hAnsi="Times New Roman"/>
          <w:color w:val="000000"/>
          <w:sz w:val="28"/>
          <w:szCs w:val="28"/>
        </w:rPr>
        <w:t>"</w:t>
      </w:r>
    </w:p>
    <w:p w:rsidR="00A058BD" w:rsidRPr="00483E73" w:rsidRDefault="00A56A6D" w:rsidP="005811F9">
      <w:pPr>
        <w:shd w:val="clear" w:color="auto" w:fill="FFFFFF"/>
        <w:spacing w:after="0" w:line="360" w:lineRule="auto"/>
        <w:ind w:firstLine="708"/>
        <w:jc w:val="both"/>
        <w:rPr>
          <w:rFonts w:ascii="Times New Roman" w:hAnsi="Times New Roman"/>
          <w:color w:val="000000"/>
          <w:sz w:val="28"/>
          <w:szCs w:val="28"/>
        </w:rPr>
      </w:pPr>
      <w:r w:rsidRPr="00A56A6D">
        <w:rPr>
          <w:rFonts w:ascii="Times New Roman" w:hAnsi="Times New Roman"/>
          <w:color w:val="000000"/>
          <w:sz w:val="28"/>
          <w:szCs w:val="28"/>
        </w:rPr>
        <w:t xml:space="preserve">На субсчете 821 </w:t>
      </w:r>
      <w:r w:rsidR="00EB10A8" w:rsidRPr="00483E73">
        <w:rPr>
          <w:rFonts w:ascii="Times New Roman" w:hAnsi="Times New Roman"/>
          <w:color w:val="000000"/>
          <w:sz w:val="28"/>
          <w:szCs w:val="28"/>
        </w:rPr>
        <w:t>"</w:t>
      </w:r>
      <w:r w:rsidRPr="00A56A6D">
        <w:rPr>
          <w:rFonts w:ascii="Times New Roman" w:hAnsi="Times New Roman"/>
          <w:color w:val="000000"/>
          <w:sz w:val="28"/>
          <w:szCs w:val="28"/>
        </w:rPr>
        <w:t>Отчисления на общеобязательное государственное социальное страхование</w:t>
      </w:r>
      <w:r w:rsidR="00EB10A8" w:rsidRPr="00483E73">
        <w:rPr>
          <w:rFonts w:ascii="Times New Roman" w:hAnsi="Times New Roman"/>
          <w:color w:val="000000"/>
          <w:sz w:val="28"/>
          <w:szCs w:val="28"/>
        </w:rPr>
        <w:t>"</w:t>
      </w:r>
      <w:r w:rsidRPr="00A56A6D">
        <w:rPr>
          <w:rFonts w:ascii="Times New Roman" w:hAnsi="Times New Roman"/>
          <w:color w:val="000000"/>
          <w:sz w:val="28"/>
          <w:szCs w:val="28"/>
        </w:rPr>
        <w:t xml:space="preserve"> ведется учет расчетов по единому взносу на общеобязательное государственное социальное страхование и т. п.</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b/>
          <w:bCs/>
          <w:color w:val="000000"/>
          <w:sz w:val="28"/>
          <w:szCs w:val="28"/>
        </w:rPr>
        <w:t xml:space="preserve">Счет 91 </w:t>
      </w:r>
      <w:r w:rsidRPr="00295CE6">
        <w:rPr>
          <w:b/>
          <w:color w:val="000000"/>
          <w:sz w:val="28"/>
          <w:szCs w:val="28"/>
        </w:rPr>
        <w:t>"</w:t>
      </w:r>
      <w:r w:rsidRPr="00295CE6">
        <w:rPr>
          <w:b/>
          <w:bCs/>
          <w:color w:val="000000"/>
          <w:sz w:val="28"/>
          <w:szCs w:val="28"/>
        </w:rPr>
        <w:t>Общепроизводственные расходы</w:t>
      </w:r>
      <w:r w:rsidRPr="00295CE6">
        <w:rPr>
          <w:b/>
          <w:color w:val="000000"/>
          <w:sz w:val="28"/>
          <w:szCs w:val="28"/>
        </w:rPr>
        <w:t>"</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t xml:space="preserve">На счете 91 </w:t>
      </w:r>
      <w:r w:rsidRPr="00483E73">
        <w:rPr>
          <w:color w:val="000000"/>
          <w:sz w:val="28"/>
          <w:szCs w:val="28"/>
        </w:rPr>
        <w:t>"</w:t>
      </w:r>
      <w:r w:rsidRPr="00295CE6">
        <w:rPr>
          <w:color w:val="000000"/>
          <w:sz w:val="28"/>
          <w:szCs w:val="28"/>
        </w:rPr>
        <w:t>Общепроизводственные расходы</w:t>
      </w:r>
      <w:r w:rsidRPr="00483E73">
        <w:rPr>
          <w:color w:val="000000"/>
          <w:sz w:val="28"/>
          <w:szCs w:val="28"/>
        </w:rPr>
        <w:t>"</w:t>
      </w:r>
      <w:r w:rsidRPr="00295CE6">
        <w:rPr>
          <w:color w:val="000000"/>
          <w:sz w:val="28"/>
          <w:szCs w:val="28"/>
        </w:rPr>
        <w:t xml:space="preserve"> ведется учет производственных накладных расходов на организацию производства и управление цехами, участками, отделениями, бригадами и другими подразделениями основного и вспомогательного производства, а также расходы на содержание и эксплуатацию машин и оборудования. Этот счет не применяется предприятиями торговли.</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t xml:space="preserve">По дебету счета 91 </w:t>
      </w:r>
      <w:r w:rsidRPr="00483E73">
        <w:rPr>
          <w:color w:val="000000"/>
          <w:sz w:val="28"/>
          <w:szCs w:val="28"/>
        </w:rPr>
        <w:t>"</w:t>
      </w:r>
      <w:r w:rsidRPr="00295CE6">
        <w:rPr>
          <w:color w:val="000000"/>
          <w:sz w:val="28"/>
          <w:szCs w:val="28"/>
        </w:rPr>
        <w:t>Общепроизводственные расходы</w:t>
      </w:r>
      <w:r w:rsidRPr="00483E73">
        <w:rPr>
          <w:color w:val="000000"/>
          <w:sz w:val="28"/>
          <w:szCs w:val="28"/>
        </w:rPr>
        <w:t>"</w:t>
      </w:r>
      <w:r w:rsidRPr="00295CE6">
        <w:rPr>
          <w:color w:val="000000"/>
          <w:sz w:val="28"/>
          <w:szCs w:val="28"/>
        </w:rPr>
        <w:t xml:space="preserve"> отражается сумма признанных расходов, по кредиту — ежемесячное, по соответствующему распределению, списание на счета 23 </w:t>
      </w:r>
      <w:r w:rsidRPr="00483E73">
        <w:rPr>
          <w:color w:val="000000"/>
          <w:sz w:val="28"/>
          <w:szCs w:val="28"/>
        </w:rPr>
        <w:t>"</w:t>
      </w:r>
      <w:r w:rsidRPr="00295CE6">
        <w:rPr>
          <w:color w:val="000000"/>
          <w:sz w:val="28"/>
          <w:szCs w:val="28"/>
        </w:rPr>
        <w:t>Производство</w:t>
      </w:r>
      <w:r w:rsidRPr="00483E73">
        <w:rPr>
          <w:color w:val="000000"/>
          <w:sz w:val="28"/>
          <w:szCs w:val="28"/>
        </w:rPr>
        <w:t>"</w:t>
      </w:r>
      <w:r w:rsidRPr="00295CE6">
        <w:rPr>
          <w:color w:val="000000"/>
          <w:sz w:val="28"/>
          <w:szCs w:val="28"/>
        </w:rPr>
        <w:t xml:space="preserve"> и 90 </w:t>
      </w:r>
      <w:r w:rsidRPr="00483E73">
        <w:rPr>
          <w:color w:val="000000"/>
          <w:sz w:val="28"/>
          <w:szCs w:val="28"/>
        </w:rPr>
        <w:t>"</w:t>
      </w:r>
      <w:r w:rsidRPr="00295CE6">
        <w:rPr>
          <w:color w:val="000000"/>
          <w:sz w:val="28"/>
          <w:szCs w:val="28"/>
        </w:rPr>
        <w:t>Себестоимость реализации</w:t>
      </w:r>
      <w:r w:rsidRPr="00483E73">
        <w:rPr>
          <w:color w:val="000000"/>
          <w:sz w:val="28"/>
          <w:szCs w:val="28"/>
        </w:rPr>
        <w:t>"</w:t>
      </w:r>
      <w:r w:rsidRPr="00295CE6">
        <w:rPr>
          <w:color w:val="000000"/>
          <w:sz w:val="28"/>
          <w:szCs w:val="28"/>
        </w:rPr>
        <w:t>.</w:t>
      </w:r>
    </w:p>
    <w:p w:rsidR="002E7A40"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lastRenderedPageBreak/>
        <w:t>Аналитический учет ведется по местам возникновения, центрам и статьям (видам) расходов.</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b/>
          <w:bCs/>
          <w:color w:val="000000"/>
          <w:sz w:val="28"/>
          <w:szCs w:val="28"/>
        </w:rPr>
        <w:t xml:space="preserve">Счет 92 </w:t>
      </w:r>
      <w:r w:rsidRPr="00295CE6">
        <w:rPr>
          <w:b/>
          <w:color w:val="000000"/>
          <w:sz w:val="28"/>
          <w:szCs w:val="28"/>
        </w:rPr>
        <w:t>"</w:t>
      </w:r>
      <w:r w:rsidRPr="00295CE6">
        <w:rPr>
          <w:b/>
          <w:bCs/>
          <w:color w:val="000000"/>
          <w:sz w:val="28"/>
          <w:szCs w:val="28"/>
        </w:rPr>
        <w:t>Административные расходы</w:t>
      </w:r>
      <w:r w:rsidRPr="00295CE6">
        <w:rPr>
          <w:b/>
          <w:color w:val="000000"/>
          <w:sz w:val="28"/>
          <w:szCs w:val="28"/>
        </w:rPr>
        <w:t>"</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t xml:space="preserve">На счете 92 </w:t>
      </w:r>
      <w:r w:rsidRPr="00483E73">
        <w:rPr>
          <w:color w:val="000000"/>
          <w:sz w:val="28"/>
          <w:szCs w:val="28"/>
        </w:rPr>
        <w:t>"</w:t>
      </w:r>
      <w:r w:rsidRPr="00295CE6">
        <w:rPr>
          <w:color w:val="000000"/>
          <w:sz w:val="28"/>
          <w:szCs w:val="28"/>
        </w:rPr>
        <w:t>Административные расходы</w:t>
      </w:r>
      <w:r w:rsidRPr="00483E73">
        <w:rPr>
          <w:color w:val="000000"/>
          <w:sz w:val="28"/>
          <w:szCs w:val="28"/>
        </w:rPr>
        <w:t>"</w:t>
      </w:r>
      <w:r w:rsidRPr="00295CE6">
        <w:rPr>
          <w:color w:val="000000"/>
          <w:sz w:val="28"/>
          <w:szCs w:val="28"/>
        </w:rPr>
        <w:t xml:space="preserve"> отражаются общехозяйственные расходы, связанные с управлением и обслуживанием предприятия.</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t xml:space="preserve">По дебету счета 92 </w:t>
      </w:r>
      <w:r w:rsidRPr="00483E73">
        <w:rPr>
          <w:color w:val="000000"/>
          <w:sz w:val="28"/>
          <w:szCs w:val="28"/>
        </w:rPr>
        <w:t>"</w:t>
      </w:r>
      <w:r w:rsidRPr="00295CE6">
        <w:rPr>
          <w:color w:val="000000"/>
          <w:sz w:val="28"/>
          <w:szCs w:val="28"/>
        </w:rPr>
        <w:t>Административные расходы</w:t>
      </w:r>
      <w:r w:rsidRPr="00483E73">
        <w:rPr>
          <w:color w:val="000000"/>
          <w:sz w:val="28"/>
          <w:szCs w:val="28"/>
        </w:rPr>
        <w:t>"</w:t>
      </w:r>
      <w:r w:rsidRPr="00295CE6">
        <w:rPr>
          <w:color w:val="000000"/>
          <w:sz w:val="28"/>
          <w:szCs w:val="28"/>
        </w:rPr>
        <w:t xml:space="preserve"> отражается сумма признанных административных расходов, по</w:t>
      </w:r>
      <w:r>
        <w:rPr>
          <w:color w:val="000000"/>
          <w:sz w:val="28"/>
          <w:szCs w:val="28"/>
        </w:rPr>
        <w:t xml:space="preserve"> кредиту — списание на счет 79 </w:t>
      </w:r>
      <w:r w:rsidRPr="00483E73">
        <w:rPr>
          <w:color w:val="000000"/>
          <w:sz w:val="28"/>
          <w:szCs w:val="28"/>
        </w:rPr>
        <w:t>"</w:t>
      </w:r>
      <w:r w:rsidRPr="00295CE6">
        <w:rPr>
          <w:color w:val="000000"/>
          <w:sz w:val="28"/>
          <w:szCs w:val="28"/>
        </w:rPr>
        <w:t>Финансовые результаты</w:t>
      </w:r>
      <w:r w:rsidRPr="00483E73">
        <w:rPr>
          <w:color w:val="000000"/>
          <w:sz w:val="28"/>
          <w:szCs w:val="28"/>
        </w:rPr>
        <w:t>"</w:t>
      </w:r>
      <w:r w:rsidRPr="00295CE6">
        <w:rPr>
          <w:color w:val="000000"/>
          <w:sz w:val="28"/>
          <w:szCs w:val="28"/>
        </w:rPr>
        <w:t>.</w:t>
      </w:r>
    </w:p>
    <w:p w:rsidR="00295CE6" w:rsidRPr="00295CE6"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t>К общехозяйственным расходам, в частности, относятся расходы на содержание административно-управленческого персонала, расходы на их служебные командировки, расходы на содержание основных средств, других материальных необоротных активов общехозяйственного назначения (аренда, амортизация, ремонт, коммунальные услуги), охрану, юридические, аудиторские, транспортные услуги, почтово-телеграфные, канцелярские расходы, сумма налогов, сборов (обязательных платежей).</w:t>
      </w:r>
    </w:p>
    <w:p w:rsidR="00295CE6" w:rsidRPr="002E7A40" w:rsidRDefault="00295CE6" w:rsidP="005811F9">
      <w:pPr>
        <w:pStyle w:val="a7"/>
        <w:shd w:val="clear" w:color="auto" w:fill="FFFFFF"/>
        <w:spacing w:before="0" w:beforeAutospacing="0" w:after="0" w:afterAutospacing="0" w:line="360" w:lineRule="auto"/>
        <w:ind w:firstLine="708"/>
        <w:jc w:val="both"/>
        <w:rPr>
          <w:color w:val="000000"/>
          <w:sz w:val="28"/>
          <w:szCs w:val="28"/>
        </w:rPr>
      </w:pPr>
      <w:r w:rsidRPr="00295CE6">
        <w:rPr>
          <w:color w:val="000000"/>
          <w:sz w:val="28"/>
          <w:szCs w:val="28"/>
        </w:rPr>
        <w:t>Аналитический учет ведется по статьям расходов.</w:t>
      </w:r>
    </w:p>
    <w:p w:rsidR="00FC779C" w:rsidRPr="00FC779C" w:rsidRDefault="00FC779C" w:rsidP="005811F9">
      <w:pPr>
        <w:shd w:val="clear" w:color="auto" w:fill="FFFFFF"/>
        <w:spacing w:after="0" w:line="360" w:lineRule="auto"/>
        <w:ind w:firstLine="708"/>
        <w:jc w:val="both"/>
        <w:rPr>
          <w:rFonts w:ascii="Times New Roman" w:hAnsi="Times New Roman"/>
          <w:color w:val="000000"/>
          <w:sz w:val="28"/>
          <w:szCs w:val="28"/>
        </w:rPr>
      </w:pPr>
      <w:r w:rsidRPr="00FC779C">
        <w:rPr>
          <w:rFonts w:ascii="Times New Roman" w:hAnsi="Times New Roman"/>
          <w:color w:val="000000"/>
          <w:sz w:val="28"/>
          <w:szCs w:val="28"/>
        </w:rPr>
        <w:t xml:space="preserve">На счете 98 </w:t>
      </w:r>
      <w:r w:rsidR="005C5784" w:rsidRPr="002E7A40">
        <w:rPr>
          <w:rFonts w:ascii="Times New Roman" w:hAnsi="Times New Roman"/>
          <w:color w:val="000000"/>
          <w:sz w:val="28"/>
          <w:szCs w:val="28"/>
        </w:rPr>
        <w:t>"</w:t>
      </w:r>
      <w:r w:rsidRPr="00FC779C">
        <w:rPr>
          <w:rFonts w:ascii="Times New Roman" w:hAnsi="Times New Roman"/>
          <w:color w:val="000000"/>
          <w:sz w:val="28"/>
          <w:szCs w:val="28"/>
        </w:rPr>
        <w:t>Налог на прибыль</w:t>
      </w:r>
      <w:r w:rsidR="005C5784" w:rsidRPr="002E7A40">
        <w:rPr>
          <w:rFonts w:ascii="Times New Roman" w:hAnsi="Times New Roman"/>
          <w:color w:val="000000"/>
          <w:sz w:val="28"/>
          <w:szCs w:val="28"/>
        </w:rPr>
        <w:t>"</w:t>
      </w:r>
      <w:r w:rsidRPr="00FC779C">
        <w:rPr>
          <w:rFonts w:ascii="Times New Roman" w:hAnsi="Times New Roman"/>
          <w:color w:val="000000"/>
          <w:sz w:val="28"/>
          <w:szCs w:val="28"/>
        </w:rPr>
        <w:t xml:space="preserve"> ведется учет суммы расходов по налогу на прибыль, которая состоит из текущего налога на прибыль с учетом отсроченного налогового обязательства и отсроченного налогового актива и определяется в соответствии с Положением (стандартом) бухгалтерского учета 17 </w:t>
      </w:r>
      <w:r w:rsidR="005C5784" w:rsidRPr="002E7A40">
        <w:rPr>
          <w:rFonts w:ascii="Times New Roman" w:hAnsi="Times New Roman"/>
          <w:color w:val="000000"/>
          <w:sz w:val="28"/>
          <w:szCs w:val="28"/>
        </w:rPr>
        <w:t>"</w:t>
      </w:r>
      <w:r w:rsidRPr="00FC779C">
        <w:rPr>
          <w:rFonts w:ascii="Times New Roman" w:hAnsi="Times New Roman"/>
          <w:color w:val="000000"/>
          <w:sz w:val="28"/>
          <w:szCs w:val="28"/>
        </w:rPr>
        <w:t>Налог на прибыль</w:t>
      </w:r>
      <w:r w:rsidR="005C5784" w:rsidRPr="002E7A40">
        <w:rPr>
          <w:rFonts w:ascii="Times New Roman" w:hAnsi="Times New Roman"/>
          <w:color w:val="000000"/>
          <w:sz w:val="28"/>
          <w:szCs w:val="28"/>
        </w:rPr>
        <w:t>"</w:t>
      </w:r>
      <w:r w:rsidRPr="00FC779C">
        <w:rPr>
          <w:rFonts w:ascii="Times New Roman" w:hAnsi="Times New Roman"/>
          <w:color w:val="000000"/>
          <w:sz w:val="28"/>
          <w:szCs w:val="28"/>
        </w:rPr>
        <w:t>.</w:t>
      </w:r>
    </w:p>
    <w:p w:rsidR="00FC779C" w:rsidRPr="00FC779C" w:rsidRDefault="00FC779C" w:rsidP="005811F9">
      <w:pPr>
        <w:shd w:val="clear" w:color="auto" w:fill="FFFFFF"/>
        <w:spacing w:after="0" w:line="360" w:lineRule="auto"/>
        <w:jc w:val="both"/>
        <w:rPr>
          <w:rFonts w:ascii="Times New Roman" w:hAnsi="Times New Roman"/>
          <w:color w:val="000000"/>
          <w:sz w:val="28"/>
          <w:szCs w:val="28"/>
        </w:rPr>
      </w:pPr>
      <w:r w:rsidRPr="00FC779C">
        <w:rPr>
          <w:rFonts w:ascii="Times New Roman" w:hAnsi="Times New Roman"/>
          <w:color w:val="000000"/>
          <w:sz w:val="28"/>
          <w:szCs w:val="28"/>
        </w:rPr>
        <w:t>По дебету счета отражается начисленная сумма налога на прибыль, по кредиту — включение в финансовые результаты на счете 79.</w:t>
      </w:r>
    </w:p>
    <w:p w:rsidR="00FC779C" w:rsidRPr="00FC779C" w:rsidRDefault="00FC779C" w:rsidP="005811F9">
      <w:pPr>
        <w:shd w:val="clear" w:color="auto" w:fill="FFFFFF"/>
        <w:spacing w:after="0" w:line="360" w:lineRule="auto"/>
        <w:ind w:firstLine="708"/>
        <w:jc w:val="both"/>
        <w:rPr>
          <w:rFonts w:ascii="Times New Roman" w:hAnsi="Times New Roman"/>
          <w:color w:val="000000"/>
          <w:sz w:val="28"/>
          <w:szCs w:val="28"/>
        </w:rPr>
      </w:pPr>
      <w:r w:rsidRPr="00FC779C">
        <w:rPr>
          <w:rFonts w:ascii="Times New Roman" w:hAnsi="Times New Roman"/>
          <w:b/>
          <w:bCs/>
          <w:color w:val="000000"/>
          <w:sz w:val="28"/>
          <w:szCs w:val="28"/>
        </w:rPr>
        <w:t xml:space="preserve">Счет 98 </w:t>
      </w:r>
      <w:r w:rsidR="005C5784" w:rsidRPr="005C5784">
        <w:rPr>
          <w:rFonts w:ascii="Times New Roman" w:hAnsi="Times New Roman"/>
          <w:b/>
          <w:color w:val="000000"/>
          <w:sz w:val="28"/>
          <w:szCs w:val="28"/>
        </w:rPr>
        <w:t>"</w:t>
      </w:r>
      <w:r w:rsidRPr="00FC779C">
        <w:rPr>
          <w:rFonts w:ascii="Times New Roman" w:hAnsi="Times New Roman"/>
          <w:b/>
          <w:bCs/>
          <w:color w:val="000000"/>
          <w:sz w:val="28"/>
          <w:szCs w:val="28"/>
        </w:rPr>
        <w:t>Налог на прибыл</w:t>
      </w:r>
      <w:r w:rsidR="005C5784">
        <w:rPr>
          <w:rFonts w:ascii="Times New Roman" w:hAnsi="Times New Roman"/>
          <w:b/>
          <w:bCs/>
          <w:color w:val="000000"/>
          <w:sz w:val="28"/>
          <w:szCs w:val="28"/>
        </w:rPr>
        <w:t>ь</w:t>
      </w:r>
      <w:r w:rsidR="005C5784" w:rsidRPr="005C5784">
        <w:rPr>
          <w:rFonts w:ascii="Times New Roman" w:hAnsi="Times New Roman"/>
          <w:b/>
          <w:color w:val="000000"/>
          <w:sz w:val="28"/>
          <w:szCs w:val="28"/>
        </w:rPr>
        <w:t>"</w:t>
      </w:r>
      <w:r>
        <w:rPr>
          <w:rFonts w:ascii="Times New Roman" w:hAnsi="Times New Roman"/>
          <w:color w:val="000000"/>
          <w:sz w:val="28"/>
          <w:szCs w:val="28"/>
          <w:shd w:val="clear" w:color="auto" w:fill="FFFFFF"/>
        </w:rPr>
        <w:t xml:space="preserve"> </w:t>
      </w:r>
      <w:r w:rsidRPr="00FC779C">
        <w:rPr>
          <w:rFonts w:ascii="Times New Roman" w:hAnsi="Times New Roman"/>
          <w:b/>
          <w:bCs/>
          <w:color w:val="000000"/>
          <w:sz w:val="28"/>
          <w:szCs w:val="28"/>
        </w:rPr>
        <w:t>имеет следующие субсчета:</w:t>
      </w:r>
    </w:p>
    <w:p w:rsidR="00FC779C" w:rsidRPr="00FC779C" w:rsidRDefault="00FC779C" w:rsidP="005811F9">
      <w:pPr>
        <w:shd w:val="clear" w:color="auto" w:fill="FFFFFF"/>
        <w:spacing w:after="0" w:line="360" w:lineRule="auto"/>
        <w:jc w:val="both"/>
        <w:rPr>
          <w:rFonts w:ascii="Times New Roman" w:hAnsi="Times New Roman"/>
          <w:color w:val="000000"/>
          <w:sz w:val="28"/>
          <w:szCs w:val="28"/>
        </w:rPr>
      </w:pPr>
      <w:r w:rsidRPr="00FC779C">
        <w:rPr>
          <w:rFonts w:ascii="Times New Roman" w:hAnsi="Times New Roman"/>
          <w:color w:val="000000"/>
          <w:sz w:val="28"/>
          <w:szCs w:val="28"/>
        </w:rPr>
        <w:t xml:space="preserve">981 </w:t>
      </w:r>
      <w:r w:rsidR="005C5784" w:rsidRPr="002E7A40">
        <w:rPr>
          <w:rFonts w:ascii="Times New Roman" w:hAnsi="Times New Roman"/>
          <w:color w:val="000000"/>
          <w:sz w:val="28"/>
          <w:szCs w:val="28"/>
        </w:rPr>
        <w:t>"</w:t>
      </w:r>
      <w:r w:rsidRPr="00FC779C">
        <w:rPr>
          <w:rFonts w:ascii="Times New Roman" w:hAnsi="Times New Roman"/>
          <w:color w:val="000000"/>
          <w:sz w:val="28"/>
          <w:szCs w:val="28"/>
        </w:rPr>
        <w:t>Налог на прибыль от обычной деятельности</w:t>
      </w:r>
      <w:r w:rsidR="005C5784" w:rsidRPr="002E7A40">
        <w:rPr>
          <w:rFonts w:ascii="Times New Roman" w:hAnsi="Times New Roman"/>
          <w:color w:val="000000"/>
          <w:sz w:val="28"/>
          <w:szCs w:val="28"/>
        </w:rPr>
        <w:t>"</w:t>
      </w:r>
      <w:r w:rsidRPr="00FC779C">
        <w:rPr>
          <w:rFonts w:ascii="Times New Roman" w:hAnsi="Times New Roman"/>
          <w:color w:val="000000"/>
          <w:sz w:val="28"/>
          <w:szCs w:val="28"/>
        </w:rPr>
        <w:t>;</w:t>
      </w:r>
    </w:p>
    <w:p w:rsidR="00FC779C" w:rsidRPr="00FC779C" w:rsidRDefault="00FC779C" w:rsidP="005811F9">
      <w:pPr>
        <w:shd w:val="clear" w:color="auto" w:fill="FFFFFF"/>
        <w:spacing w:after="0" w:line="360" w:lineRule="auto"/>
        <w:jc w:val="both"/>
        <w:rPr>
          <w:rFonts w:ascii="Times New Roman" w:hAnsi="Times New Roman"/>
          <w:color w:val="000000"/>
          <w:sz w:val="28"/>
          <w:szCs w:val="28"/>
        </w:rPr>
      </w:pPr>
      <w:r w:rsidRPr="00FC779C">
        <w:rPr>
          <w:rFonts w:ascii="Times New Roman" w:hAnsi="Times New Roman"/>
          <w:color w:val="000000"/>
          <w:sz w:val="28"/>
          <w:szCs w:val="28"/>
        </w:rPr>
        <w:t xml:space="preserve">982 </w:t>
      </w:r>
      <w:r w:rsidR="005C5784" w:rsidRPr="002E7A40">
        <w:rPr>
          <w:rFonts w:ascii="Times New Roman" w:hAnsi="Times New Roman"/>
          <w:color w:val="000000"/>
          <w:sz w:val="28"/>
          <w:szCs w:val="28"/>
        </w:rPr>
        <w:t>"</w:t>
      </w:r>
      <w:r w:rsidRPr="00FC779C">
        <w:rPr>
          <w:rFonts w:ascii="Times New Roman" w:hAnsi="Times New Roman"/>
          <w:color w:val="000000"/>
          <w:sz w:val="28"/>
          <w:szCs w:val="28"/>
        </w:rPr>
        <w:t>Налог на прибыль от чрезвычайных событий</w:t>
      </w:r>
      <w:r w:rsidR="005C5784" w:rsidRPr="002E7A40">
        <w:rPr>
          <w:rFonts w:ascii="Times New Roman" w:hAnsi="Times New Roman"/>
          <w:color w:val="000000"/>
          <w:sz w:val="28"/>
          <w:szCs w:val="28"/>
        </w:rPr>
        <w:t>"</w:t>
      </w:r>
      <w:r w:rsidRPr="00FC779C">
        <w:rPr>
          <w:rFonts w:ascii="Times New Roman" w:hAnsi="Times New Roman"/>
          <w:color w:val="000000"/>
          <w:sz w:val="28"/>
          <w:szCs w:val="28"/>
        </w:rPr>
        <w:t>.</w:t>
      </w:r>
    </w:p>
    <w:p w:rsidR="002F1B74" w:rsidRDefault="002F1B74" w:rsidP="005811F9">
      <w:pPr>
        <w:spacing w:after="0" w:line="360" w:lineRule="auto"/>
        <w:ind w:firstLine="708"/>
        <w:jc w:val="both"/>
        <w:rPr>
          <w:rFonts w:ascii="Times New Roman" w:hAnsi="Times New Roman"/>
          <w:color w:val="000000"/>
          <w:sz w:val="28"/>
          <w:szCs w:val="28"/>
          <w:shd w:val="clear" w:color="auto" w:fill="FFFFFF"/>
        </w:rPr>
      </w:pPr>
      <w:r w:rsidRPr="002F1B74">
        <w:rPr>
          <w:rFonts w:ascii="Times New Roman" w:hAnsi="Times New Roman"/>
          <w:sz w:val="28"/>
          <w:szCs w:val="28"/>
        </w:rPr>
        <w:t>Начисление и перечисление налогов и сборов в бюджет</w:t>
      </w:r>
      <w:r w:rsidRPr="002F1B7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бухгалтерском учете отражается:</w:t>
      </w:r>
    </w:p>
    <w:p w:rsidR="00A84DAD" w:rsidRPr="005811F9" w:rsidRDefault="00A84DAD" w:rsidP="005811F9">
      <w:pPr>
        <w:pStyle w:val="a3"/>
        <w:spacing w:after="0" w:line="36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 xml:space="preserve">Таблица 3 - </w:t>
      </w:r>
      <w:r w:rsidRPr="002F1B74">
        <w:rPr>
          <w:rFonts w:ascii="Times New Roman" w:hAnsi="Times New Roman"/>
          <w:sz w:val="28"/>
          <w:szCs w:val="28"/>
        </w:rPr>
        <w:t>Начисление и перечисление налогов и сборов в бюджет</w:t>
      </w:r>
      <w:r w:rsidRPr="002F1B74">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 бухгалтерском учете</w:t>
      </w:r>
    </w:p>
    <w:tbl>
      <w:tblPr>
        <w:tblStyle w:val="a6"/>
        <w:tblW w:w="0" w:type="auto"/>
        <w:tblInd w:w="108" w:type="dxa"/>
        <w:tblLook w:val="04A0" w:firstRow="1" w:lastRow="0" w:firstColumn="1" w:lastColumn="0" w:noHBand="0" w:noVBand="1"/>
      </w:tblPr>
      <w:tblGrid>
        <w:gridCol w:w="3413"/>
        <w:gridCol w:w="3225"/>
        <w:gridCol w:w="2600"/>
      </w:tblGrid>
      <w:tr w:rsidR="00690465" w:rsidTr="00E05863">
        <w:trPr>
          <w:trHeight w:val="345"/>
        </w:trPr>
        <w:tc>
          <w:tcPr>
            <w:tcW w:w="3544" w:type="dxa"/>
            <w:vMerge w:val="restart"/>
            <w:vAlign w:val="center"/>
          </w:tcPr>
          <w:p w:rsidR="00690465" w:rsidRPr="00690465" w:rsidRDefault="00690465" w:rsidP="00E05863">
            <w:pPr>
              <w:pStyle w:val="a3"/>
              <w:spacing w:after="0" w:line="240" w:lineRule="auto"/>
              <w:ind w:left="0"/>
              <w:jc w:val="center"/>
              <w:rPr>
                <w:rFonts w:ascii="Times New Roman" w:hAnsi="Times New Roman"/>
                <w:color w:val="000000"/>
                <w:sz w:val="24"/>
                <w:szCs w:val="24"/>
              </w:rPr>
            </w:pPr>
            <w:r w:rsidRPr="00690465">
              <w:rPr>
                <w:rFonts w:ascii="Times New Roman" w:hAnsi="Times New Roman"/>
                <w:color w:val="000000"/>
                <w:sz w:val="24"/>
                <w:szCs w:val="24"/>
              </w:rPr>
              <w:t>Содержание хозяйственной операции</w:t>
            </w:r>
          </w:p>
        </w:tc>
        <w:tc>
          <w:tcPr>
            <w:tcW w:w="5920" w:type="dxa"/>
            <w:gridSpan w:val="2"/>
            <w:tcBorders>
              <w:bottom w:val="single" w:sz="4" w:space="0" w:color="auto"/>
            </w:tcBorders>
          </w:tcPr>
          <w:p w:rsidR="00690465" w:rsidRPr="00690465" w:rsidRDefault="00690465" w:rsidP="00690465">
            <w:pPr>
              <w:pStyle w:val="a3"/>
              <w:spacing w:after="0" w:line="360" w:lineRule="auto"/>
              <w:ind w:left="0"/>
              <w:jc w:val="center"/>
              <w:rPr>
                <w:rFonts w:ascii="Times New Roman" w:hAnsi="Times New Roman"/>
                <w:color w:val="000000"/>
                <w:sz w:val="24"/>
                <w:szCs w:val="24"/>
              </w:rPr>
            </w:pPr>
            <w:r w:rsidRPr="00690465">
              <w:rPr>
                <w:rFonts w:ascii="Times New Roman" w:hAnsi="Times New Roman"/>
                <w:color w:val="000000"/>
                <w:sz w:val="24"/>
                <w:szCs w:val="24"/>
              </w:rPr>
              <w:t>Корреспонденция счетов</w:t>
            </w:r>
          </w:p>
        </w:tc>
      </w:tr>
      <w:tr w:rsidR="00690465" w:rsidTr="00386AEC">
        <w:trPr>
          <w:trHeight w:val="447"/>
        </w:trPr>
        <w:tc>
          <w:tcPr>
            <w:tcW w:w="3544" w:type="dxa"/>
            <w:vMerge/>
          </w:tcPr>
          <w:p w:rsidR="00690465" w:rsidRPr="00690465" w:rsidRDefault="00690465" w:rsidP="00690465">
            <w:pPr>
              <w:pStyle w:val="a3"/>
              <w:spacing w:after="0" w:line="240" w:lineRule="auto"/>
              <w:ind w:left="0"/>
              <w:jc w:val="center"/>
              <w:rPr>
                <w:rFonts w:ascii="Times New Roman" w:hAnsi="Times New Roman"/>
                <w:color w:val="000000"/>
                <w:sz w:val="24"/>
                <w:szCs w:val="24"/>
              </w:rPr>
            </w:pPr>
          </w:p>
        </w:tc>
        <w:tc>
          <w:tcPr>
            <w:tcW w:w="3260" w:type="dxa"/>
            <w:tcBorders>
              <w:top w:val="single" w:sz="4" w:space="0" w:color="auto"/>
            </w:tcBorders>
            <w:vAlign w:val="center"/>
          </w:tcPr>
          <w:p w:rsidR="00690465" w:rsidRPr="00690465" w:rsidRDefault="00690465" w:rsidP="00E05863">
            <w:pPr>
              <w:pStyle w:val="a3"/>
              <w:spacing w:after="0" w:line="360" w:lineRule="auto"/>
              <w:ind w:left="0"/>
              <w:jc w:val="center"/>
              <w:rPr>
                <w:rFonts w:ascii="Times New Roman" w:hAnsi="Times New Roman"/>
                <w:color w:val="000000"/>
                <w:sz w:val="24"/>
                <w:szCs w:val="24"/>
              </w:rPr>
            </w:pPr>
            <w:r w:rsidRPr="00690465">
              <w:rPr>
                <w:rFonts w:ascii="Times New Roman" w:hAnsi="Times New Roman"/>
                <w:color w:val="000000"/>
                <w:sz w:val="24"/>
                <w:szCs w:val="24"/>
              </w:rPr>
              <w:t>Дт</w:t>
            </w:r>
          </w:p>
        </w:tc>
        <w:tc>
          <w:tcPr>
            <w:tcW w:w="2660" w:type="dxa"/>
            <w:tcBorders>
              <w:top w:val="single" w:sz="4" w:space="0" w:color="auto"/>
            </w:tcBorders>
            <w:vAlign w:val="center"/>
          </w:tcPr>
          <w:p w:rsidR="00690465" w:rsidRPr="00690465" w:rsidRDefault="00690465" w:rsidP="00E05863">
            <w:pPr>
              <w:pStyle w:val="a3"/>
              <w:spacing w:after="0" w:line="360" w:lineRule="auto"/>
              <w:ind w:left="0"/>
              <w:jc w:val="center"/>
              <w:rPr>
                <w:rFonts w:ascii="Times New Roman" w:hAnsi="Times New Roman"/>
                <w:color w:val="000000"/>
                <w:sz w:val="24"/>
                <w:szCs w:val="24"/>
              </w:rPr>
            </w:pPr>
            <w:r w:rsidRPr="00690465">
              <w:rPr>
                <w:rFonts w:ascii="Times New Roman" w:hAnsi="Times New Roman"/>
                <w:color w:val="000000"/>
                <w:sz w:val="24"/>
                <w:szCs w:val="24"/>
              </w:rPr>
              <w:t>Кт</w:t>
            </w:r>
          </w:p>
        </w:tc>
      </w:tr>
      <w:tr w:rsidR="00A84DAD" w:rsidTr="00386AEC">
        <w:trPr>
          <w:trHeight w:val="270"/>
        </w:trPr>
        <w:tc>
          <w:tcPr>
            <w:tcW w:w="3544" w:type="dxa"/>
          </w:tcPr>
          <w:p w:rsidR="00A84DAD" w:rsidRPr="00690465" w:rsidRDefault="00A84DAD" w:rsidP="00690465">
            <w:pPr>
              <w:pStyle w:val="a3"/>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w:t>
            </w:r>
          </w:p>
        </w:tc>
        <w:tc>
          <w:tcPr>
            <w:tcW w:w="3260" w:type="dxa"/>
            <w:tcBorders>
              <w:top w:val="single" w:sz="4" w:space="0" w:color="auto"/>
            </w:tcBorders>
          </w:tcPr>
          <w:p w:rsidR="00A84DAD" w:rsidRPr="00690465" w:rsidRDefault="00A84DAD" w:rsidP="00690465">
            <w:pPr>
              <w:pStyle w:val="a3"/>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2</w:t>
            </w:r>
          </w:p>
        </w:tc>
        <w:tc>
          <w:tcPr>
            <w:tcW w:w="2660" w:type="dxa"/>
            <w:tcBorders>
              <w:top w:val="single" w:sz="4" w:space="0" w:color="auto"/>
            </w:tcBorders>
          </w:tcPr>
          <w:p w:rsidR="00A84DAD" w:rsidRPr="00690465" w:rsidRDefault="00A84DAD" w:rsidP="00690465">
            <w:pPr>
              <w:pStyle w:val="a3"/>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3</w:t>
            </w:r>
          </w:p>
        </w:tc>
      </w:tr>
      <w:tr w:rsidR="00690465" w:rsidTr="00154D46">
        <w:tc>
          <w:tcPr>
            <w:tcW w:w="3544" w:type="dxa"/>
            <w:vAlign w:val="center"/>
          </w:tcPr>
          <w:p w:rsidR="00690465" w:rsidRPr="00690465" w:rsidRDefault="00690465" w:rsidP="00154D46">
            <w:pPr>
              <w:spacing w:after="0"/>
              <w:rPr>
                <w:rFonts w:ascii="Times New Roman" w:hAnsi="Times New Roman"/>
                <w:color w:val="000000"/>
                <w:sz w:val="24"/>
                <w:szCs w:val="24"/>
                <w:shd w:val="clear" w:color="auto" w:fill="FFFFFF"/>
              </w:rPr>
            </w:pPr>
            <w:r w:rsidRPr="00690465">
              <w:rPr>
                <w:rFonts w:ascii="Times New Roman" w:hAnsi="Times New Roman"/>
                <w:color w:val="000000"/>
                <w:sz w:val="24"/>
                <w:szCs w:val="24"/>
                <w:shd w:val="clear" w:color="auto" w:fill="FFFFFF"/>
              </w:rPr>
              <w:t>Начисление налога на прибыль</w:t>
            </w:r>
          </w:p>
        </w:tc>
        <w:tc>
          <w:tcPr>
            <w:tcW w:w="3260" w:type="dxa"/>
          </w:tcPr>
          <w:p w:rsidR="00690465" w:rsidRPr="00690465" w:rsidRDefault="00690465" w:rsidP="00410CB5">
            <w:pPr>
              <w:spacing w:after="0"/>
              <w:ind w:firstLine="32"/>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 xml:space="preserve">981 </w:t>
            </w:r>
            <w:r w:rsidRPr="00410CB5">
              <w:rPr>
                <w:rFonts w:ascii="Times New Roman" w:hAnsi="Times New Roman"/>
                <w:color w:val="000000"/>
                <w:sz w:val="24"/>
                <w:szCs w:val="24"/>
              </w:rPr>
              <w:t>"</w:t>
            </w:r>
            <w:r w:rsidR="00410CB5" w:rsidRPr="00410CB5">
              <w:rPr>
                <w:rFonts w:ascii="Times New Roman" w:hAnsi="Times New Roman"/>
                <w:color w:val="000000"/>
                <w:sz w:val="24"/>
                <w:szCs w:val="24"/>
              </w:rPr>
              <w:t>Налог на прибыль</w:t>
            </w:r>
            <w:r w:rsidRPr="00410CB5">
              <w:rPr>
                <w:rFonts w:ascii="Times New Roman" w:hAnsi="Times New Roman"/>
                <w:color w:val="000000"/>
                <w:sz w:val="24"/>
                <w:szCs w:val="24"/>
              </w:rPr>
              <w:t xml:space="preserve"> </w:t>
            </w:r>
            <w:r w:rsidR="00410CB5">
              <w:rPr>
                <w:rFonts w:ascii="Times New Roman" w:hAnsi="Times New Roman"/>
                <w:color w:val="000000"/>
                <w:sz w:val="24"/>
                <w:szCs w:val="24"/>
              </w:rPr>
              <w:t xml:space="preserve">от </w:t>
            </w:r>
            <w:r w:rsidRPr="00FC779C">
              <w:rPr>
                <w:rFonts w:ascii="Times New Roman" w:hAnsi="Times New Roman"/>
                <w:color w:val="000000"/>
                <w:sz w:val="24"/>
                <w:szCs w:val="24"/>
              </w:rPr>
              <w:t>обычной деятельности</w:t>
            </w:r>
            <w:r w:rsidRPr="00410CB5">
              <w:rPr>
                <w:rFonts w:ascii="Times New Roman" w:hAnsi="Times New Roman"/>
                <w:color w:val="000000"/>
                <w:sz w:val="24"/>
                <w:szCs w:val="24"/>
              </w:rPr>
              <w:t>"</w:t>
            </w:r>
          </w:p>
        </w:tc>
        <w:tc>
          <w:tcPr>
            <w:tcW w:w="2660" w:type="dxa"/>
          </w:tcPr>
          <w:p w:rsidR="00690465" w:rsidRPr="00690465" w:rsidRDefault="00410CB5" w:rsidP="00410CB5">
            <w:pPr>
              <w:spacing w:after="0"/>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 xml:space="preserve">641 </w:t>
            </w:r>
            <w:r w:rsidR="00154D46">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"Расчеты по налогу на прибыль"</w:t>
            </w:r>
          </w:p>
        </w:tc>
      </w:tr>
      <w:tr w:rsidR="00A84DAD" w:rsidTr="00154D46">
        <w:tc>
          <w:tcPr>
            <w:tcW w:w="3544" w:type="dxa"/>
          </w:tcPr>
          <w:p w:rsidR="00A84DAD" w:rsidRPr="00410CB5" w:rsidRDefault="00A84DAD" w:rsidP="00A84DAD">
            <w:pPr>
              <w:spacing w:after="0"/>
              <w:jc w:val="both"/>
              <w:rPr>
                <w:rFonts w:ascii="Times New Roman" w:hAnsi="Times New Roman"/>
                <w:sz w:val="24"/>
                <w:szCs w:val="24"/>
              </w:rPr>
            </w:pPr>
            <w:r w:rsidRPr="00410CB5">
              <w:rPr>
                <w:rFonts w:ascii="Times New Roman" w:hAnsi="Times New Roman"/>
                <w:sz w:val="24"/>
                <w:szCs w:val="24"/>
              </w:rPr>
              <w:t>Перечисление в бюджет налога на прибыль</w:t>
            </w:r>
          </w:p>
        </w:tc>
        <w:tc>
          <w:tcPr>
            <w:tcW w:w="3260" w:type="dxa"/>
          </w:tcPr>
          <w:p w:rsidR="00A84DAD" w:rsidRPr="00410CB5" w:rsidRDefault="00A84DAD" w:rsidP="00A84DAD">
            <w:pPr>
              <w:pStyle w:val="a3"/>
              <w:spacing w:after="0"/>
              <w:ind w:left="0"/>
              <w:jc w:val="both"/>
              <w:rPr>
                <w:rFonts w:ascii="Times New Roman" w:hAnsi="Times New Roman"/>
                <w:color w:val="000000"/>
                <w:sz w:val="24"/>
                <w:szCs w:val="24"/>
                <w:shd w:val="clear" w:color="auto" w:fill="FFFFFF"/>
              </w:rPr>
            </w:pPr>
            <w:r w:rsidRPr="00410CB5">
              <w:rPr>
                <w:rFonts w:ascii="Times New Roman" w:hAnsi="Times New Roman"/>
                <w:color w:val="000000"/>
                <w:sz w:val="24"/>
                <w:szCs w:val="24"/>
                <w:shd w:val="clear" w:color="auto" w:fill="FFFFFF"/>
              </w:rPr>
              <w:t xml:space="preserve">641 </w:t>
            </w:r>
            <w:r w:rsidR="00785517">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"Расчеты по налогу на прибыль"</w:t>
            </w:r>
          </w:p>
        </w:tc>
        <w:tc>
          <w:tcPr>
            <w:tcW w:w="2660" w:type="dxa"/>
            <w:vAlign w:val="center"/>
          </w:tcPr>
          <w:p w:rsidR="00A84DAD" w:rsidRPr="00690465" w:rsidRDefault="00A84DAD" w:rsidP="00154D46">
            <w:pPr>
              <w:pStyle w:val="a3"/>
              <w:spacing w:after="0"/>
              <w:ind w:left="0"/>
              <w:rPr>
                <w:rFonts w:ascii="Times New Roman" w:hAnsi="Times New Roman"/>
                <w:color w:val="000000"/>
                <w:sz w:val="24"/>
                <w:szCs w:val="24"/>
              </w:rPr>
            </w:pPr>
            <w:r w:rsidRPr="00410CB5">
              <w:rPr>
                <w:rFonts w:ascii="Times New Roman" w:hAnsi="Times New Roman"/>
                <w:color w:val="000000"/>
                <w:sz w:val="24"/>
                <w:szCs w:val="24"/>
              </w:rPr>
              <w:t>311 "Счета в банках"</w:t>
            </w:r>
          </w:p>
        </w:tc>
      </w:tr>
      <w:tr w:rsidR="00A84DAD" w:rsidTr="00154D46">
        <w:tc>
          <w:tcPr>
            <w:tcW w:w="3544" w:type="dxa"/>
            <w:vAlign w:val="center"/>
          </w:tcPr>
          <w:p w:rsidR="00A84DAD" w:rsidRPr="00410CB5" w:rsidRDefault="00A84DAD" w:rsidP="00154D46">
            <w:pPr>
              <w:pStyle w:val="a3"/>
              <w:spacing w:after="0"/>
              <w:ind w:left="0"/>
              <w:rPr>
                <w:rFonts w:ascii="Times New Roman" w:hAnsi="Times New Roman"/>
                <w:color w:val="000000"/>
                <w:sz w:val="24"/>
                <w:szCs w:val="24"/>
              </w:rPr>
            </w:pPr>
            <w:r w:rsidRPr="00410CB5">
              <w:rPr>
                <w:rFonts w:ascii="Times New Roman" w:hAnsi="Times New Roman"/>
                <w:color w:val="000000"/>
                <w:sz w:val="24"/>
                <w:szCs w:val="24"/>
                <w:shd w:val="clear" w:color="auto" w:fill="FFFFFF"/>
              </w:rPr>
              <w:t>Начисление налога с оборота</w:t>
            </w:r>
          </w:p>
        </w:tc>
        <w:tc>
          <w:tcPr>
            <w:tcW w:w="3260" w:type="dxa"/>
            <w:vAlign w:val="center"/>
          </w:tcPr>
          <w:p w:rsidR="00A84DAD" w:rsidRPr="00410CB5" w:rsidRDefault="00A84DAD" w:rsidP="00154D46">
            <w:pPr>
              <w:pStyle w:val="a3"/>
              <w:spacing w:after="0"/>
              <w:ind w:left="0"/>
              <w:rPr>
                <w:rFonts w:ascii="Times New Roman" w:hAnsi="Times New Roman"/>
                <w:color w:val="000000"/>
                <w:sz w:val="24"/>
                <w:szCs w:val="24"/>
              </w:rPr>
            </w:pPr>
            <w:r w:rsidRPr="00410CB5">
              <w:rPr>
                <w:rFonts w:ascii="Times New Roman" w:hAnsi="Times New Roman"/>
                <w:color w:val="000000"/>
                <w:sz w:val="24"/>
                <w:szCs w:val="24"/>
              </w:rPr>
              <w:t>70 "</w:t>
            </w:r>
            <w:r w:rsidRPr="00410CB5">
              <w:rPr>
                <w:rFonts w:ascii="Times New Roman" w:hAnsi="Times New Roman"/>
                <w:bCs/>
                <w:color w:val="000000"/>
                <w:sz w:val="24"/>
                <w:szCs w:val="24"/>
                <w:shd w:val="clear" w:color="auto" w:fill="FFFFFF"/>
              </w:rPr>
              <w:t>Доходы от реализации</w:t>
            </w:r>
            <w:r w:rsidRPr="00410CB5">
              <w:rPr>
                <w:rFonts w:ascii="Times New Roman" w:hAnsi="Times New Roman"/>
                <w:color w:val="000000"/>
                <w:sz w:val="24"/>
                <w:szCs w:val="24"/>
              </w:rPr>
              <w:t>"</w:t>
            </w:r>
          </w:p>
        </w:tc>
        <w:tc>
          <w:tcPr>
            <w:tcW w:w="2660" w:type="dxa"/>
          </w:tcPr>
          <w:p w:rsidR="00A84DAD" w:rsidRPr="00690465" w:rsidRDefault="00A84DAD" w:rsidP="00A84DAD">
            <w:pPr>
              <w:pStyle w:val="a3"/>
              <w:spacing w:after="0"/>
              <w:ind w:left="0"/>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 xml:space="preserve">641 </w:t>
            </w:r>
            <w:r w:rsidR="00154D46">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 xml:space="preserve">"Расчеты по налогу </w:t>
            </w:r>
            <w:r>
              <w:rPr>
                <w:rFonts w:ascii="Times New Roman" w:hAnsi="Times New Roman"/>
                <w:color w:val="000000"/>
                <w:sz w:val="24"/>
                <w:szCs w:val="24"/>
              </w:rPr>
              <w:t>с оборота</w:t>
            </w:r>
            <w:r w:rsidRPr="00410CB5">
              <w:rPr>
                <w:rFonts w:ascii="Times New Roman" w:hAnsi="Times New Roman"/>
                <w:color w:val="000000"/>
                <w:sz w:val="24"/>
                <w:szCs w:val="24"/>
              </w:rPr>
              <w:t>"</w:t>
            </w:r>
          </w:p>
        </w:tc>
      </w:tr>
      <w:tr w:rsidR="00A84DAD" w:rsidTr="00785517">
        <w:tc>
          <w:tcPr>
            <w:tcW w:w="3544" w:type="dxa"/>
          </w:tcPr>
          <w:p w:rsidR="00A84DAD" w:rsidRPr="00410CB5" w:rsidRDefault="00A84DAD" w:rsidP="00A84DAD">
            <w:pPr>
              <w:spacing w:after="0"/>
              <w:jc w:val="both"/>
              <w:rPr>
                <w:rFonts w:ascii="Times New Roman" w:hAnsi="Times New Roman"/>
                <w:sz w:val="24"/>
                <w:szCs w:val="24"/>
              </w:rPr>
            </w:pPr>
            <w:r w:rsidRPr="00410CB5">
              <w:rPr>
                <w:rFonts w:ascii="Times New Roman" w:hAnsi="Times New Roman"/>
                <w:sz w:val="24"/>
                <w:szCs w:val="24"/>
              </w:rPr>
              <w:t xml:space="preserve">Перечисление в бюджет налога </w:t>
            </w:r>
            <w:r>
              <w:rPr>
                <w:rFonts w:ascii="Times New Roman" w:hAnsi="Times New Roman"/>
                <w:sz w:val="24"/>
                <w:szCs w:val="24"/>
              </w:rPr>
              <w:t>с оборота</w:t>
            </w:r>
          </w:p>
        </w:tc>
        <w:tc>
          <w:tcPr>
            <w:tcW w:w="3260" w:type="dxa"/>
          </w:tcPr>
          <w:p w:rsidR="00A84DAD" w:rsidRPr="00690465" w:rsidRDefault="00A84DAD" w:rsidP="00A84DAD">
            <w:pPr>
              <w:pStyle w:val="a3"/>
              <w:spacing w:after="0"/>
              <w:ind w:left="0"/>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 xml:space="preserve">641 </w:t>
            </w:r>
            <w:r w:rsidR="00785517">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 xml:space="preserve">"Расчеты по налогу </w:t>
            </w:r>
            <w:r>
              <w:rPr>
                <w:rFonts w:ascii="Times New Roman" w:hAnsi="Times New Roman"/>
                <w:color w:val="000000"/>
                <w:sz w:val="24"/>
                <w:szCs w:val="24"/>
              </w:rPr>
              <w:t>с оборота</w:t>
            </w:r>
            <w:r w:rsidRPr="00410CB5">
              <w:rPr>
                <w:rFonts w:ascii="Times New Roman" w:hAnsi="Times New Roman"/>
                <w:color w:val="000000"/>
                <w:sz w:val="24"/>
                <w:szCs w:val="24"/>
              </w:rPr>
              <w:t>"</w:t>
            </w:r>
          </w:p>
        </w:tc>
        <w:tc>
          <w:tcPr>
            <w:tcW w:w="2660" w:type="dxa"/>
            <w:vAlign w:val="center"/>
          </w:tcPr>
          <w:p w:rsidR="00A84DAD" w:rsidRPr="00690465" w:rsidRDefault="00A84DAD" w:rsidP="00785517">
            <w:pPr>
              <w:pStyle w:val="a3"/>
              <w:spacing w:after="0" w:line="360" w:lineRule="auto"/>
              <w:ind w:left="0"/>
              <w:rPr>
                <w:rFonts w:ascii="Times New Roman" w:hAnsi="Times New Roman"/>
                <w:color w:val="000000"/>
                <w:sz w:val="24"/>
                <w:szCs w:val="24"/>
              </w:rPr>
            </w:pPr>
            <w:r w:rsidRPr="00410CB5">
              <w:rPr>
                <w:rFonts w:ascii="Times New Roman" w:hAnsi="Times New Roman"/>
                <w:color w:val="000000"/>
                <w:sz w:val="24"/>
                <w:szCs w:val="24"/>
              </w:rPr>
              <w:t>311 "Счета в банках"</w:t>
            </w:r>
          </w:p>
        </w:tc>
      </w:tr>
      <w:tr w:rsidR="00154D46" w:rsidTr="00785517">
        <w:tc>
          <w:tcPr>
            <w:tcW w:w="3544" w:type="dxa"/>
            <w:vAlign w:val="center"/>
          </w:tcPr>
          <w:p w:rsidR="00154D46" w:rsidRPr="00410CB5" w:rsidRDefault="00154D46" w:rsidP="00785517">
            <w:pPr>
              <w:spacing w:after="0"/>
              <w:rPr>
                <w:rFonts w:ascii="Times New Roman" w:hAnsi="Times New Roman"/>
                <w:sz w:val="24"/>
                <w:szCs w:val="24"/>
              </w:rPr>
            </w:pPr>
            <w:r w:rsidRPr="00410CB5">
              <w:rPr>
                <w:rFonts w:ascii="Times New Roman" w:hAnsi="Times New Roman"/>
                <w:sz w:val="24"/>
                <w:szCs w:val="24"/>
              </w:rPr>
              <w:t>Начислен акцизный налог</w:t>
            </w:r>
          </w:p>
        </w:tc>
        <w:tc>
          <w:tcPr>
            <w:tcW w:w="3260" w:type="dxa"/>
            <w:vAlign w:val="center"/>
          </w:tcPr>
          <w:p w:rsidR="00154D46" w:rsidRPr="00410CB5" w:rsidRDefault="00154D46" w:rsidP="00785517">
            <w:pPr>
              <w:pStyle w:val="a3"/>
              <w:spacing w:after="0"/>
              <w:ind w:left="0"/>
              <w:rPr>
                <w:rFonts w:ascii="Times New Roman" w:hAnsi="Times New Roman"/>
                <w:color w:val="000000"/>
                <w:sz w:val="24"/>
                <w:szCs w:val="24"/>
                <w:shd w:val="clear" w:color="auto" w:fill="FFFFFF"/>
              </w:rPr>
            </w:pPr>
            <w:r w:rsidRPr="00410CB5">
              <w:rPr>
                <w:rFonts w:ascii="Times New Roman" w:hAnsi="Times New Roman"/>
                <w:color w:val="000000"/>
                <w:sz w:val="24"/>
                <w:szCs w:val="24"/>
              </w:rPr>
              <w:t>70 "</w:t>
            </w:r>
            <w:r w:rsidRPr="00410CB5">
              <w:rPr>
                <w:rFonts w:ascii="Times New Roman" w:hAnsi="Times New Roman"/>
                <w:bCs/>
                <w:color w:val="000000"/>
                <w:sz w:val="24"/>
                <w:szCs w:val="24"/>
                <w:shd w:val="clear" w:color="auto" w:fill="FFFFFF"/>
              </w:rPr>
              <w:t>Доходы от реализации</w:t>
            </w:r>
            <w:r w:rsidRPr="00410CB5">
              <w:rPr>
                <w:rFonts w:ascii="Times New Roman" w:hAnsi="Times New Roman"/>
                <w:color w:val="000000"/>
                <w:sz w:val="24"/>
                <w:szCs w:val="24"/>
              </w:rPr>
              <w:t>"</w:t>
            </w:r>
          </w:p>
        </w:tc>
        <w:tc>
          <w:tcPr>
            <w:tcW w:w="2660" w:type="dxa"/>
          </w:tcPr>
          <w:p w:rsidR="00154D46" w:rsidRPr="00410CB5" w:rsidRDefault="00785517" w:rsidP="00785517">
            <w:pPr>
              <w:pStyle w:val="a3"/>
              <w:spacing w:after="0"/>
              <w:ind w:left="0"/>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641</w:t>
            </w:r>
            <w:r>
              <w:rPr>
                <w:rFonts w:ascii="Times New Roman" w:hAnsi="Times New Roman"/>
                <w:color w:val="000000"/>
                <w:sz w:val="24"/>
                <w:szCs w:val="24"/>
                <w:shd w:val="clear" w:color="auto" w:fill="FFFFFF"/>
              </w:rPr>
              <w:t xml:space="preserve"> субсчет </w:t>
            </w:r>
            <w:r w:rsidRPr="00410CB5">
              <w:rPr>
                <w:rFonts w:ascii="Times New Roman" w:hAnsi="Times New Roman"/>
                <w:color w:val="000000"/>
                <w:sz w:val="24"/>
                <w:szCs w:val="24"/>
              </w:rPr>
              <w:t>"</w:t>
            </w:r>
            <w:r>
              <w:rPr>
                <w:rFonts w:ascii="Times New Roman" w:hAnsi="Times New Roman"/>
                <w:color w:val="000000"/>
                <w:sz w:val="24"/>
                <w:szCs w:val="24"/>
              </w:rPr>
              <w:t>Акцизный налог</w:t>
            </w:r>
            <w:r w:rsidRPr="00410CB5">
              <w:rPr>
                <w:rFonts w:ascii="Times New Roman" w:hAnsi="Times New Roman"/>
                <w:color w:val="000000"/>
                <w:sz w:val="24"/>
                <w:szCs w:val="24"/>
              </w:rPr>
              <w:t>"</w:t>
            </w:r>
          </w:p>
        </w:tc>
      </w:tr>
      <w:tr w:rsidR="00154D46" w:rsidTr="00785517">
        <w:tc>
          <w:tcPr>
            <w:tcW w:w="3544" w:type="dxa"/>
          </w:tcPr>
          <w:p w:rsidR="00154D46" w:rsidRPr="00410CB5" w:rsidRDefault="00785517" w:rsidP="00A84DAD">
            <w:pPr>
              <w:spacing w:after="0"/>
              <w:jc w:val="both"/>
              <w:rPr>
                <w:rFonts w:ascii="Times New Roman" w:hAnsi="Times New Roman"/>
                <w:sz w:val="24"/>
                <w:szCs w:val="24"/>
              </w:rPr>
            </w:pPr>
            <w:r w:rsidRPr="00410CB5">
              <w:rPr>
                <w:rFonts w:ascii="Times New Roman" w:hAnsi="Times New Roman"/>
                <w:sz w:val="24"/>
                <w:szCs w:val="24"/>
              </w:rPr>
              <w:t xml:space="preserve">Перечисление в бюджет </w:t>
            </w:r>
            <w:r>
              <w:rPr>
                <w:rFonts w:ascii="Times New Roman" w:hAnsi="Times New Roman"/>
                <w:sz w:val="24"/>
                <w:szCs w:val="24"/>
              </w:rPr>
              <w:t xml:space="preserve">акцизного </w:t>
            </w:r>
            <w:r w:rsidRPr="00410CB5">
              <w:rPr>
                <w:rFonts w:ascii="Times New Roman" w:hAnsi="Times New Roman"/>
                <w:sz w:val="24"/>
                <w:szCs w:val="24"/>
              </w:rPr>
              <w:t>налога</w:t>
            </w:r>
          </w:p>
        </w:tc>
        <w:tc>
          <w:tcPr>
            <w:tcW w:w="3260" w:type="dxa"/>
            <w:vAlign w:val="center"/>
          </w:tcPr>
          <w:p w:rsidR="00154D46" w:rsidRPr="00410CB5" w:rsidRDefault="00785517" w:rsidP="00785517">
            <w:pPr>
              <w:pStyle w:val="a3"/>
              <w:spacing w:after="0"/>
              <w:ind w:left="0"/>
              <w:rPr>
                <w:rFonts w:ascii="Times New Roman" w:hAnsi="Times New Roman"/>
                <w:color w:val="000000"/>
                <w:sz w:val="24"/>
                <w:szCs w:val="24"/>
                <w:shd w:val="clear" w:color="auto" w:fill="FFFFFF"/>
              </w:rPr>
            </w:pPr>
            <w:r w:rsidRPr="00410CB5">
              <w:rPr>
                <w:rFonts w:ascii="Times New Roman" w:hAnsi="Times New Roman"/>
                <w:color w:val="000000"/>
                <w:sz w:val="24"/>
                <w:szCs w:val="24"/>
                <w:shd w:val="clear" w:color="auto" w:fill="FFFFFF"/>
              </w:rPr>
              <w:t>641</w:t>
            </w:r>
            <w:r>
              <w:rPr>
                <w:rFonts w:ascii="Times New Roman" w:hAnsi="Times New Roman"/>
                <w:color w:val="000000"/>
                <w:sz w:val="24"/>
                <w:szCs w:val="24"/>
                <w:shd w:val="clear" w:color="auto" w:fill="FFFFFF"/>
              </w:rPr>
              <w:t xml:space="preserve"> субсчет </w:t>
            </w:r>
            <w:r w:rsidRPr="00410CB5">
              <w:rPr>
                <w:rFonts w:ascii="Times New Roman" w:hAnsi="Times New Roman"/>
                <w:color w:val="000000"/>
                <w:sz w:val="24"/>
                <w:szCs w:val="24"/>
              </w:rPr>
              <w:t>"</w:t>
            </w:r>
            <w:r>
              <w:rPr>
                <w:rFonts w:ascii="Times New Roman" w:hAnsi="Times New Roman"/>
                <w:color w:val="000000"/>
                <w:sz w:val="24"/>
                <w:szCs w:val="24"/>
              </w:rPr>
              <w:t>Акцизный налог</w:t>
            </w:r>
            <w:r w:rsidRPr="00410CB5">
              <w:rPr>
                <w:rFonts w:ascii="Times New Roman" w:hAnsi="Times New Roman"/>
                <w:color w:val="000000"/>
                <w:sz w:val="24"/>
                <w:szCs w:val="24"/>
              </w:rPr>
              <w:t>"</w:t>
            </w:r>
          </w:p>
        </w:tc>
        <w:tc>
          <w:tcPr>
            <w:tcW w:w="2660" w:type="dxa"/>
            <w:vAlign w:val="center"/>
          </w:tcPr>
          <w:p w:rsidR="00154D46" w:rsidRPr="00410CB5" w:rsidRDefault="00785517" w:rsidP="00785517">
            <w:pPr>
              <w:pStyle w:val="a3"/>
              <w:spacing w:after="0" w:line="360" w:lineRule="auto"/>
              <w:ind w:left="0"/>
              <w:rPr>
                <w:rFonts w:ascii="Times New Roman" w:hAnsi="Times New Roman"/>
                <w:color w:val="000000"/>
                <w:sz w:val="24"/>
                <w:szCs w:val="24"/>
              </w:rPr>
            </w:pPr>
            <w:r w:rsidRPr="00410CB5">
              <w:rPr>
                <w:rFonts w:ascii="Times New Roman" w:hAnsi="Times New Roman"/>
                <w:color w:val="000000"/>
                <w:sz w:val="24"/>
                <w:szCs w:val="24"/>
              </w:rPr>
              <w:t>311 "Счета в банках"</w:t>
            </w:r>
          </w:p>
        </w:tc>
      </w:tr>
      <w:tr w:rsidR="00785517" w:rsidTr="00785517">
        <w:tc>
          <w:tcPr>
            <w:tcW w:w="3544" w:type="dxa"/>
            <w:vAlign w:val="center"/>
          </w:tcPr>
          <w:p w:rsidR="00785517" w:rsidRPr="00785517" w:rsidRDefault="00785517" w:rsidP="00785517">
            <w:pPr>
              <w:spacing w:after="0"/>
              <w:rPr>
                <w:rFonts w:ascii="Times New Roman" w:hAnsi="Times New Roman"/>
                <w:sz w:val="24"/>
                <w:szCs w:val="24"/>
              </w:rPr>
            </w:pPr>
            <w:r w:rsidRPr="00785517">
              <w:rPr>
                <w:rFonts w:ascii="Times New Roman" w:hAnsi="Times New Roman"/>
                <w:sz w:val="24"/>
                <w:szCs w:val="24"/>
              </w:rPr>
              <w:t>Начислен экологический налог</w:t>
            </w:r>
          </w:p>
        </w:tc>
        <w:tc>
          <w:tcPr>
            <w:tcW w:w="3260" w:type="dxa"/>
            <w:vAlign w:val="center"/>
          </w:tcPr>
          <w:p w:rsidR="00785517" w:rsidRDefault="00785517" w:rsidP="00785517">
            <w:pPr>
              <w:pStyle w:val="a3"/>
              <w:spacing w:after="0"/>
              <w:ind w:left="0"/>
              <w:jc w:val="both"/>
              <w:rPr>
                <w:rFonts w:ascii="Times New Roman" w:hAnsi="Times New Roman"/>
                <w:color w:val="000000"/>
                <w:sz w:val="24"/>
                <w:szCs w:val="24"/>
              </w:rPr>
            </w:pPr>
            <w:r>
              <w:rPr>
                <w:rFonts w:ascii="Times New Roman" w:hAnsi="Times New Roman"/>
                <w:color w:val="000000"/>
                <w:sz w:val="24"/>
                <w:szCs w:val="24"/>
              </w:rPr>
              <w:t xml:space="preserve">84 </w:t>
            </w:r>
            <w:r w:rsidRPr="00410CB5">
              <w:rPr>
                <w:rFonts w:ascii="Times New Roman" w:hAnsi="Times New Roman"/>
                <w:color w:val="000000"/>
                <w:sz w:val="24"/>
                <w:szCs w:val="24"/>
              </w:rPr>
              <w:t>"</w:t>
            </w:r>
            <w:r>
              <w:rPr>
                <w:rFonts w:ascii="Times New Roman" w:hAnsi="Times New Roman"/>
                <w:color w:val="000000"/>
                <w:sz w:val="24"/>
                <w:szCs w:val="24"/>
              </w:rPr>
              <w:t>Прочие операционные расходы</w:t>
            </w:r>
            <w:r w:rsidRPr="00410CB5">
              <w:rPr>
                <w:rFonts w:ascii="Times New Roman" w:hAnsi="Times New Roman"/>
                <w:color w:val="000000"/>
                <w:sz w:val="24"/>
                <w:szCs w:val="24"/>
              </w:rPr>
              <w:t>"</w:t>
            </w:r>
            <w:r>
              <w:rPr>
                <w:rFonts w:ascii="Times New Roman" w:hAnsi="Times New Roman"/>
                <w:color w:val="000000"/>
                <w:sz w:val="24"/>
                <w:szCs w:val="24"/>
              </w:rPr>
              <w:t>;</w:t>
            </w:r>
          </w:p>
          <w:p w:rsidR="00785517" w:rsidRPr="00410CB5" w:rsidRDefault="00785517" w:rsidP="00785517">
            <w:pPr>
              <w:pStyle w:val="a3"/>
              <w:spacing w:after="0"/>
              <w:ind w:left="0"/>
              <w:rPr>
                <w:rFonts w:ascii="Times New Roman" w:hAnsi="Times New Roman"/>
                <w:color w:val="000000"/>
                <w:sz w:val="24"/>
                <w:szCs w:val="24"/>
                <w:shd w:val="clear" w:color="auto" w:fill="FFFFFF"/>
              </w:rPr>
            </w:pPr>
            <w:r>
              <w:rPr>
                <w:rFonts w:ascii="Times New Roman" w:hAnsi="Times New Roman"/>
                <w:color w:val="000000"/>
                <w:sz w:val="24"/>
                <w:szCs w:val="24"/>
              </w:rPr>
              <w:t xml:space="preserve">91 </w:t>
            </w:r>
            <w:r w:rsidRPr="00410CB5">
              <w:rPr>
                <w:rFonts w:ascii="Times New Roman" w:hAnsi="Times New Roman"/>
                <w:color w:val="000000"/>
                <w:sz w:val="24"/>
                <w:szCs w:val="24"/>
              </w:rPr>
              <w:t>"</w:t>
            </w:r>
            <w:r>
              <w:rPr>
                <w:rFonts w:ascii="Times New Roman" w:hAnsi="Times New Roman"/>
                <w:color w:val="000000"/>
                <w:sz w:val="24"/>
                <w:szCs w:val="24"/>
              </w:rPr>
              <w:t>Общепроизводственные расходы</w:t>
            </w:r>
            <w:r w:rsidRPr="00410CB5">
              <w:rPr>
                <w:rFonts w:ascii="Times New Roman" w:hAnsi="Times New Roman"/>
                <w:color w:val="000000"/>
                <w:sz w:val="24"/>
                <w:szCs w:val="24"/>
              </w:rPr>
              <w:t>"</w:t>
            </w:r>
          </w:p>
        </w:tc>
        <w:tc>
          <w:tcPr>
            <w:tcW w:w="2660" w:type="dxa"/>
            <w:vAlign w:val="center"/>
          </w:tcPr>
          <w:p w:rsidR="00785517" w:rsidRPr="00410CB5" w:rsidRDefault="00785517" w:rsidP="00785517">
            <w:pPr>
              <w:pStyle w:val="a3"/>
              <w:spacing w:after="0"/>
              <w:ind w:left="0"/>
              <w:rPr>
                <w:rFonts w:ascii="Times New Roman" w:hAnsi="Times New Roman"/>
                <w:color w:val="000000"/>
                <w:sz w:val="24"/>
                <w:szCs w:val="24"/>
              </w:rPr>
            </w:pPr>
            <w:r w:rsidRPr="00410CB5">
              <w:rPr>
                <w:rFonts w:ascii="Times New Roman" w:hAnsi="Times New Roman"/>
                <w:color w:val="000000"/>
                <w:sz w:val="24"/>
                <w:szCs w:val="24"/>
                <w:shd w:val="clear" w:color="auto" w:fill="FFFFFF"/>
              </w:rPr>
              <w:t xml:space="preserve">641 </w:t>
            </w:r>
            <w:r>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w:t>
            </w:r>
            <w:r>
              <w:rPr>
                <w:rFonts w:ascii="Times New Roman" w:hAnsi="Times New Roman"/>
                <w:color w:val="000000"/>
                <w:sz w:val="24"/>
                <w:szCs w:val="24"/>
              </w:rPr>
              <w:t>Расчеты по экологическому налогу</w:t>
            </w:r>
            <w:r w:rsidRPr="00410CB5">
              <w:rPr>
                <w:rFonts w:ascii="Times New Roman" w:hAnsi="Times New Roman"/>
                <w:color w:val="000000"/>
                <w:sz w:val="24"/>
                <w:szCs w:val="24"/>
              </w:rPr>
              <w:t>"</w:t>
            </w:r>
          </w:p>
        </w:tc>
      </w:tr>
      <w:tr w:rsidR="00785517" w:rsidTr="00785517">
        <w:tc>
          <w:tcPr>
            <w:tcW w:w="3544" w:type="dxa"/>
          </w:tcPr>
          <w:p w:rsidR="00785517" w:rsidRPr="00410CB5" w:rsidRDefault="00785517" w:rsidP="00785517">
            <w:pPr>
              <w:spacing w:after="0"/>
              <w:jc w:val="both"/>
              <w:rPr>
                <w:rFonts w:ascii="Times New Roman" w:hAnsi="Times New Roman"/>
                <w:sz w:val="24"/>
                <w:szCs w:val="24"/>
              </w:rPr>
            </w:pPr>
            <w:r w:rsidRPr="00410CB5">
              <w:rPr>
                <w:rFonts w:ascii="Times New Roman" w:hAnsi="Times New Roman"/>
                <w:sz w:val="24"/>
                <w:szCs w:val="24"/>
              </w:rPr>
              <w:t xml:space="preserve">Перечисление в бюджет </w:t>
            </w:r>
            <w:r>
              <w:rPr>
                <w:rFonts w:ascii="Times New Roman" w:hAnsi="Times New Roman"/>
                <w:sz w:val="24"/>
                <w:szCs w:val="24"/>
              </w:rPr>
              <w:t xml:space="preserve">экологического </w:t>
            </w:r>
            <w:r w:rsidRPr="00410CB5">
              <w:rPr>
                <w:rFonts w:ascii="Times New Roman" w:hAnsi="Times New Roman"/>
                <w:sz w:val="24"/>
                <w:szCs w:val="24"/>
              </w:rPr>
              <w:t>налога</w:t>
            </w:r>
          </w:p>
        </w:tc>
        <w:tc>
          <w:tcPr>
            <w:tcW w:w="3260" w:type="dxa"/>
            <w:vAlign w:val="center"/>
          </w:tcPr>
          <w:p w:rsidR="00785517" w:rsidRPr="00410CB5" w:rsidRDefault="004710AC" w:rsidP="00785517">
            <w:pPr>
              <w:pStyle w:val="a3"/>
              <w:spacing w:after="0"/>
              <w:ind w:left="0"/>
              <w:rPr>
                <w:rFonts w:ascii="Times New Roman" w:hAnsi="Times New Roman"/>
                <w:color w:val="000000"/>
                <w:sz w:val="24"/>
                <w:szCs w:val="24"/>
                <w:shd w:val="clear" w:color="auto" w:fill="FFFFFF"/>
              </w:rPr>
            </w:pPr>
            <w:r w:rsidRPr="00410CB5">
              <w:rPr>
                <w:rFonts w:ascii="Times New Roman" w:hAnsi="Times New Roman"/>
                <w:color w:val="000000"/>
                <w:sz w:val="24"/>
                <w:szCs w:val="24"/>
                <w:shd w:val="clear" w:color="auto" w:fill="FFFFFF"/>
              </w:rPr>
              <w:t xml:space="preserve">641 </w:t>
            </w:r>
            <w:r>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w:t>
            </w:r>
            <w:r>
              <w:rPr>
                <w:rFonts w:ascii="Times New Roman" w:hAnsi="Times New Roman"/>
                <w:color w:val="000000"/>
                <w:sz w:val="24"/>
                <w:szCs w:val="24"/>
              </w:rPr>
              <w:t>Расчеты по экологическому налогу</w:t>
            </w:r>
            <w:r w:rsidRPr="00410CB5">
              <w:rPr>
                <w:rFonts w:ascii="Times New Roman" w:hAnsi="Times New Roman"/>
                <w:color w:val="000000"/>
                <w:sz w:val="24"/>
                <w:szCs w:val="24"/>
              </w:rPr>
              <w:t>"</w:t>
            </w:r>
          </w:p>
        </w:tc>
        <w:tc>
          <w:tcPr>
            <w:tcW w:w="2660" w:type="dxa"/>
            <w:vAlign w:val="center"/>
          </w:tcPr>
          <w:p w:rsidR="00785517" w:rsidRPr="00410CB5" w:rsidRDefault="004710AC" w:rsidP="00785517">
            <w:pPr>
              <w:pStyle w:val="a3"/>
              <w:spacing w:after="0" w:line="360" w:lineRule="auto"/>
              <w:ind w:left="0"/>
              <w:rPr>
                <w:rFonts w:ascii="Times New Roman" w:hAnsi="Times New Roman"/>
                <w:color w:val="000000"/>
                <w:sz w:val="24"/>
                <w:szCs w:val="24"/>
              </w:rPr>
            </w:pPr>
            <w:r w:rsidRPr="00410CB5">
              <w:rPr>
                <w:rFonts w:ascii="Times New Roman" w:hAnsi="Times New Roman"/>
                <w:color w:val="000000"/>
                <w:sz w:val="24"/>
                <w:szCs w:val="24"/>
              </w:rPr>
              <w:t>311 "Счета в банках"</w:t>
            </w:r>
          </w:p>
        </w:tc>
      </w:tr>
      <w:tr w:rsidR="00E05863" w:rsidTr="00D51587">
        <w:tc>
          <w:tcPr>
            <w:tcW w:w="9464" w:type="dxa"/>
            <w:gridSpan w:val="3"/>
          </w:tcPr>
          <w:p w:rsidR="00E05863" w:rsidRPr="00410CB5" w:rsidRDefault="00E05863" w:rsidP="00386AEC">
            <w:pPr>
              <w:pStyle w:val="a3"/>
              <w:spacing w:after="0"/>
              <w:ind w:left="0"/>
              <w:rPr>
                <w:rFonts w:ascii="Times New Roman" w:hAnsi="Times New Roman"/>
                <w:color w:val="000000"/>
                <w:sz w:val="24"/>
                <w:szCs w:val="24"/>
              </w:rPr>
            </w:pPr>
            <w:r>
              <w:rPr>
                <w:rFonts w:ascii="Times New Roman" w:hAnsi="Times New Roman"/>
                <w:color w:val="000000"/>
                <w:sz w:val="24"/>
                <w:szCs w:val="24"/>
              </w:rPr>
              <w:t>Учет упрощенного налога, сельскохозяйственного налога ведется аналогично экологическому налогу</w:t>
            </w:r>
          </w:p>
        </w:tc>
      </w:tr>
      <w:tr w:rsidR="00A84DAD" w:rsidTr="00154D46">
        <w:tc>
          <w:tcPr>
            <w:tcW w:w="3544" w:type="dxa"/>
            <w:vAlign w:val="center"/>
          </w:tcPr>
          <w:p w:rsidR="00A84DAD" w:rsidRPr="00410CB5" w:rsidRDefault="00A84DAD" w:rsidP="00386AEC">
            <w:pPr>
              <w:pStyle w:val="a3"/>
              <w:spacing w:after="0" w:line="240" w:lineRule="auto"/>
              <w:ind w:left="0"/>
              <w:rPr>
                <w:rFonts w:ascii="Times New Roman" w:hAnsi="Times New Roman"/>
                <w:color w:val="000000"/>
                <w:sz w:val="24"/>
                <w:szCs w:val="24"/>
              </w:rPr>
            </w:pPr>
            <w:r w:rsidRPr="00410CB5">
              <w:rPr>
                <w:rFonts w:ascii="Times New Roman" w:hAnsi="Times New Roman"/>
                <w:color w:val="000000"/>
                <w:sz w:val="24"/>
                <w:szCs w:val="24"/>
                <w:shd w:val="clear" w:color="auto" w:fill="FFFFFF"/>
              </w:rPr>
              <w:t>Начисление подоходного налога</w:t>
            </w:r>
          </w:p>
        </w:tc>
        <w:tc>
          <w:tcPr>
            <w:tcW w:w="3260" w:type="dxa"/>
            <w:vAlign w:val="center"/>
          </w:tcPr>
          <w:p w:rsidR="00A84DAD" w:rsidRPr="00410CB5" w:rsidRDefault="00A84DAD" w:rsidP="00386AEC">
            <w:pPr>
              <w:pStyle w:val="a3"/>
              <w:spacing w:after="0" w:line="240" w:lineRule="auto"/>
              <w:ind w:left="0"/>
              <w:rPr>
                <w:rFonts w:ascii="Times New Roman" w:hAnsi="Times New Roman"/>
                <w:color w:val="000000"/>
                <w:sz w:val="24"/>
                <w:szCs w:val="24"/>
              </w:rPr>
            </w:pPr>
            <w:r w:rsidRPr="00410CB5">
              <w:rPr>
                <w:rFonts w:ascii="Times New Roman" w:hAnsi="Times New Roman"/>
                <w:color w:val="000000"/>
                <w:sz w:val="24"/>
                <w:szCs w:val="24"/>
              </w:rPr>
              <w:t>661 "</w:t>
            </w:r>
            <w:r w:rsidRPr="00410CB5">
              <w:rPr>
                <w:rFonts w:ascii="Times New Roman" w:hAnsi="Times New Roman"/>
                <w:color w:val="000000"/>
                <w:sz w:val="24"/>
                <w:szCs w:val="24"/>
                <w:shd w:val="clear" w:color="auto" w:fill="FFFFFF"/>
              </w:rPr>
              <w:t>Расчеты по заработной плате</w:t>
            </w:r>
            <w:r w:rsidRPr="00410CB5">
              <w:rPr>
                <w:rFonts w:ascii="Times New Roman" w:hAnsi="Times New Roman"/>
                <w:color w:val="000000"/>
                <w:sz w:val="24"/>
                <w:szCs w:val="24"/>
              </w:rPr>
              <w:t>"</w:t>
            </w:r>
          </w:p>
        </w:tc>
        <w:tc>
          <w:tcPr>
            <w:tcW w:w="2660" w:type="dxa"/>
          </w:tcPr>
          <w:p w:rsidR="00A84DAD" w:rsidRPr="00690465" w:rsidRDefault="00A84DAD" w:rsidP="00386AEC">
            <w:pPr>
              <w:pStyle w:val="a3"/>
              <w:spacing w:after="0" w:line="240" w:lineRule="auto"/>
              <w:ind w:left="0"/>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641</w:t>
            </w:r>
            <w:r>
              <w:rPr>
                <w:rFonts w:ascii="Times New Roman" w:hAnsi="Times New Roman"/>
                <w:color w:val="000000"/>
                <w:sz w:val="24"/>
                <w:szCs w:val="24"/>
                <w:shd w:val="clear" w:color="auto" w:fill="FFFFFF"/>
              </w:rPr>
              <w:t xml:space="preserve"> </w:t>
            </w:r>
            <w:r w:rsidR="00154D46">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"Расчеты по</w:t>
            </w:r>
            <w:r>
              <w:rPr>
                <w:rFonts w:ascii="Times New Roman" w:hAnsi="Times New Roman"/>
                <w:color w:val="000000"/>
                <w:sz w:val="24"/>
                <w:szCs w:val="24"/>
              </w:rPr>
              <w:t xml:space="preserve"> подоходному налогу</w:t>
            </w:r>
            <w:r w:rsidRPr="00410CB5">
              <w:rPr>
                <w:rFonts w:ascii="Times New Roman" w:hAnsi="Times New Roman"/>
                <w:color w:val="000000"/>
                <w:sz w:val="24"/>
                <w:szCs w:val="24"/>
              </w:rPr>
              <w:t>"</w:t>
            </w:r>
          </w:p>
        </w:tc>
      </w:tr>
      <w:tr w:rsidR="00A84DAD" w:rsidTr="004710AC">
        <w:tc>
          <w:tcPr>
            <w:tcW w:w="3544" w:type="dxa"/>
          </w:tcPr>
          <w:p w:rsidR="00A84DAD" w:rsidRPr="00690465" w:rsidRDefault="00A84DAD" w:rsidP="00386AEC">
            <w:pPr>
              <w:pStyle w:val="a3"/>
              <w:spacing w:after="0" w:line="240" w:lineRule="auto"/>
              <w:ind w:left="0"/>
              <w:jc w:val="both"/>
              <w:rPr>
                <w:rFonts w:ascii="Times New Roman" w:hAnsi="Times New Roman"/>
                <w:color w:val="000000"/>
                <w:sz w:val="24"/>
                <w:szCs w:val="24"/>
              </w:rPr>
            </w:pPr>
            <w:r w:rsidRPr="00410CB5">
              <w:rPr>
                <w:rFonts w:ascii="Times New Roman" w:hAnsi="Times New Roman"/>
                <w:sz w:val="24"/>
                <w:szCs w:val="24"/>
              </w:rPr>
              <w:t xml:space="preserve">Перечисление в бюджет </w:t>
            </w:r>
            <w:r>
              <w:rPr>
                <w:rFonts w:ascii="Times New Roman" w:hAnsi="Times New Roman"/>
                <w:sz w:val="24"/>
                <w:szCs w:val="24"/>
              </w:rPr>
              <w:t xml:space="preserve">подоходного </w:t>
            </w:r>
            <w:r w:rsidRPr="00410CB5">
              <w:rPr>
                <w:rFonts w:ascii="Times New Roman" w:hAnsi="Times New Roman"/>
                <w:sz w:val="24"/>
                <w:szCs w:val="24"/>
              </w:rPr>
              <w:t>налога</w:t>
            </w:r>
          </w:p>
        </w:tc>
        <w:tc>
          <w:tcPr>
            <w:tcW w:w="3260" w:type="dxa"/>
          </w:tcPr>
          <w:p w:rsidR="00A84DAD" w:rsidRPr="00690465" w:rsidRDefault="00A84DAD" w:rsidP="00386AEC">
            <w:pPr>
              <w:pStyle w:val="a3"/>
              <w:spacing w:after="0" w:line="240" w:lineRule="auto"/>
              <w:ind w:left="0"/>
              <w:jc w:val="both"/>
              <w:rPr>
                <w:rFonts w:ascii="Times New Roman" w:hAnsi="Times New Roman"/>
                <w:color w:val="000000"/>
                <w:sz w:val="24"/>
                <w:szCs w:val="24"/>
              </w:rPr>
            </w:pPr>
            <w:r w:rsidRPr="00410CB5">
              <w:rPr>
                <w:rFonts w:ascii="Times New Roman" w:hAnsi="Times New Roman"/>
                <w:color w:val="000000"/>
                <w:sz w:val="24"/>
                <w:szCs w:val="24"/>
                <w:shd w:val="clear" w:color="auto" w:fill="FFFFFF"/>
              </w:rPr>
              <w:t>641</w:t>
            </w:r>
            <w:r>
              <w:rPr>
                <w:rFonts w:ascii="Times New Roman" w:hAnsi="Times New Roman"/>
                <w:color w:val="000000"/>
                <w:sz w:val="24"/>
                <w:szCs w:val="24"/>
                <w:shd w:val="clear" w:color="auto" w:fill="FFFFFF"/>
              </w:rPr>
              <w:t xml:space="preserve"> </w:t>
            </w:r>
            <w:r w:rsidR="004710AC">
              <w:rPr>
                <w:rFonts w:ascii="Times New Roman" w:hAnsi="Times New Roman"/>
                <w:color w:val="000000"/>
                <w:sz w:val="24"/>
                <w:szCs w:val="24"/>
                <w:shd w:val="clear" w:color="auto" w:fill="FFFFFF"/>
              </w:rPr>
              <w:t xml:space="preserve">субсчет </w:t>
            </w:r>
            <w:r w:rsidRPr="00410CB5">
              <w:rPr>
                <w:rFonts w:ascii="Times New Roman" w:hAnsi="Times New Roman"/>
                <w:color w:val="000000"/>
                <w:sz w:val="24"/>
                <w:szCs w:val="24"/>
              </w:rPr>
              <w:t>"Расчеты по</w:t>
            </w:r>
            <w:r>
              <w:rPr>
                <w:rFonts w:ascii="Times New Roman" w:hAnsi="Times New Roman"/>
                <w:color w:val="000000"/>
                <w:sz w:val="24"/>
                <w:szCs w:val="24"/>
              </w:rPr>
              <w:t xml:space="preserve"> подоходному налогу</w:t>
            </w:r>
            <w:r w:rsidRPr="00410CB5">
              <w:rPr>
                <w:rFonts w:ascii="Times New Roman" w:hAnsi="Times New Roman"/>
                <w:color w:val="000000"/>
                <w:sz w:val="24"/>
                <w:szCs w:val="24"/>
              </w:rPr>
              <w:t>"</w:t>
            </w:r>
          </w:p>
        </w:tc>
        <w:tc>
          <w:tcPr>
            <w:tcW w:w="2660" w:type="dxa"/>
            <w:vAlign w:val="center"/>
          </w:tcPr>
          <w:p w:rsidR="00A84DAD" w:rsidRPr="00690465" w:rsidRDefault="00A84DAD" w:rsidP="00386AEC">
            <w:pPr>
              <w:pStyle w:val="a3"/>
              <w:spacing w:after="0" w:line="240" w:lineRule="auto"/>
              <w:ind w:left="0"/>
              <w:rPr>
                <w:rFonts w:ascii="Times New Roman" w:hAnsi="Times New Roman"/>
                <w:color w:val="000000"/>
                <w:sz w:val="24"/>
                <w:szCs w:val="24"/>
              </w:rPr>
            </w:pPr>
            <w:r w:rsidRPr="00410CB5">
              <w:rPr>
                <w:rFonts w:ascii="Times New Roman" w:hAnsi="Times New Roman"/>
                <w:color w:val="000000"/>
                <w:sz w:val="24"/>
                <w:szCs w:val="24"/>
              </w:rPr>
              <w:t>311 "Счета в банках"</w:t>
            </w:r>
          </w:p>
        </w:tc>
      </w:tr>
      <w:tr w:rsidR="00A84DAD" w:rsidTr="00154D46">
        <w:tc>
          <w:tcPr>
            <w:tcW w:w="3544" w:type="dxa"/>
            <w:vAlign w:val="center"/>
          </w:tcPr>
          <w:p w:rsidR="00A84DAD" w:rsidRPr="00FC1D90" w:rsidRDefault="00FC1D90" w:rsidP="00386AEC">
            <w:pPr>
              <w:pStyle w:val="a3"/>
              <w:spacing w:after="0" w:line="240" w:lineRule="auto"/>
              <w:ind w:left="0"/>
              <w:rPr>
                <w:rFonts w:ascii="Times New Roman" w:hAnsi="Times New Roman"/>
                <w:color w:val="000000"/>
                <w:sz w:val="24"/>
                <w:szCs w:val="24"/>
              </w:rPr>
            </w:pPr>
            <w:r w:rsidRPr="00FC1D90">
              <w:rPr>
                <w:rFonts w:ascii="Times New Roman" w:hAnsi="Times New Roman"/>
                <w:sz w:val="24"/>
                <w:szCs w:val="24"/>
              </w:rPr>
              <w:t>Начислена плата за пользование недрами</w:t>
            </w:r>
          </w:p>
        </w:tc>
        <w:tc>
          <w:tcPr>
            <w:tcW w:w="3260" w:type="dxa"/>
          </w:tcPr>
          <w:p w:rsidR="00A84DAD" w:rsidRDefault="00154D46" w:rsidP="00386AEC">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84 </w:t>
            </w:r>
            <w:r w:rsidRPr="00410CB5">
              <w:rPr>
                <w:rFonts w:ascii="Times New Roman" w:hAnsi="Times New Roman"/>
                <w:color w:val="000000"/>
                <w:sz w:val="24"/>
                <w:szCs w:val="24"/>
              </w:rPr>
              <w:t>"</w:t>
            </w:r>
            <w:r>
              <w:rPr>
                <w:rFonts w:ascii="Times New Roman" w:hAnsi="Times New Roman"/>
                <w:color w:val="000000"/>
                <w:sz w:val="24"/>
                <w:szCs w:val="24"/>
              </w:rPr>
              <w:t>Прочие операционные расходы</w:t>
            </w:r>
            <w:r w:rsidRPr="00410CB5">
              <w:rPr>
                <w:rFonts w:ascii="Times New Roman" w:hAnsi="Times New Roman"/>
                <w:color w:val="000000"/>
                <w:sz w:val="24"/>
                <w:szCs w:val="24"/>
              </w:rPr>
              <w:t>"</w:t>
            </w:r>
            <w:r>
              <w:rPr>
                <w:rFonts w:ascii="Times New Roman" w:hAnsi="Times New Roman"/>
                <w:color w:val="000000"/>
                <w:sz w:val="24"/>
                <w:szCs w:val="24"/>
              </w:rPr>
              <w:t>;</w:t>
            </w:r>
          </w:p>
          <w:p w:rsidR="00154D46" w:rsidRPr="00690465" w:rsidRDefault="00154D46" w:rsidP="00386AEC">
            <w:pPr>
              <w:pStyle w:val="a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91 </w:t>
            </w:r>
            <w:r w:rsidRPr="00410CB5">
              <w:rPr>
                <w:rFonts w:ascii="Times New Roman" w:hAnsi="Times New Roman"/>
                <w:color w:val="000000"/>
                <w:sz w:val="24"/>
                <w:szCs w:val="24"/>
              </w:rPr>
              <w:t>"</w:t>
            </w:r>
            <w:r>
              <w:rPr>
                <w:rFonts w:ascii="Times New Roman" w:hAnsi="Times New Roman"/>
                <w:color w:val="000000"/>
                <w:sz w:val="24"/>
                <w:szCs w:val="24"/>
              </w:rPr>
              <w:t>Общепроизводственные расходы</w:t>
            </w:r>
            <w:r w:rsidRPr="00410CB5">
              <w:rPr>
                <w:rFonts w:ascii="Times New Roman" w:hAnsi="Times New Roman"/>
                <w:color w:val="000000"/>
                <w:sz w:val="24"/>
                <w:szCs w:val="24"/>
              </w:rPr>
              <w:t>"</w:t>
            </w:r>
          </w:p>
        </w:tc>
        <w:tc>
          <w:tcPr>
            <w:tcW w:w="2660" w:type="dxa"/>
            <w:vAlign w:val="center"/>
          </w:tcPr>
          <w:p w:rsidR="00A84DAD" w:rsidRPr="00690465" w:rsidRDefault="00154D46" w:rsidP="00386AEC">
            <w:pPr>
              <w:pStyle w:val="a3"/>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642 субсчет </w:t>
            </w:r>
            <w:r w:rsidRPr="00410CB5">
              <w:rPr>
                <w:rFonts w:ascii="Times New Roman" w:hAnsi="Times New Roman"/>
                <w:color w:val="000000"/>
                <w:sz w:val="24"/>
                <w:szCs w:val="24"/>
              </w:rPr>
              <w:t>"</w:t>
            </w:r>
            <w:r>
              <w:rPr>
                <w:rFonts w:ascii="Times New Roman" w:hAnsi="Times New Roman"/>
                <w:sz w:val="24"/>
                <w:szCs w:val="24"/>
              </w:rPr>
              <w:t>П</w:t>
            </w:r>
            <w:r w:rsidRPr="00FC1D90">
              <w:rPr>
                <w:rFonts w:ascii="Times New Roman" w:hAnsi="Times New Roman"/>
                <w:sz w:val="24"/>
                <w:szCs w:val="24"/>
              </w:rPr>
              <w:t>лата за пользование недрами</w:t>
            </w:r>
            <w:r w:rsidRPr="00410CB5">
              <w:rPr>
                <w:rFonts w:ascii="Times New Roman" w:hAnsi="Times New Roman"/>
                <w:color w:val="000000"/>
                <w:sz w:val="24"/>
                <w:szCs w:val="24"/>
              </w:rPr>
              <w:t>"</w:t>
            </w:r>
          </w:p>
        </w:tc>
      </w:tr>
      <w:tr w:rsidR="00154D46" w:rsidTr="00154D46">
        <w:tc>
          <w:tcPr>
            <w:tcW w:w="3544" w:type="dxa"/>
            <w:vAlign w:val="center"/>
          </w:tcPr>
          <w:p w:rsidR="00154D46" w:rsidRPr="00FC1D90" w:rsidRDefault="00154D46" w:rsidP="00154D46">
            <w:pPr>
              <w:pStyle w:val="a3"/>
              <w:spacing w:after="0"/>
              <w:ind w:left="0"/>
              <w:rPr>
                <w:rFonts w:ascii="Times New Roman" w:hAnsi="Times New Roman"/>
                <w:sz w:val="24"/>
                <w:szCs w:val="24"/>
              </w:rPr>
            </w:pPr>
            <w:r w:rsidRPr="00410CB5">
              <w:rPr>
                <w:rFonts w:ascii="Times New Roman" w:hAnsi="Times New Roman"/>
                <w:sz w:val="24"/>
                <w:szCs w:val="24"/>
              </w:rPr>
              <w:t>Перечисление в бюджет</w:t>
            </w:r>
            <w:r>
              <w:rPr>
                <w:rFonts w:ascii="Times New Roman" w:hAnsi="Times New Roman"/>
                <w:sz w:val="24"/>
                <w:szCs w:val="24"/>
              </w:rPr>
              <w:t xml:space="preserve"> платы</w:t>
            </w:r>
            <w:r w:rsidRPr="00FC1D90">
              <w:rPr>
                <w:rFonts w:ascii="Times New Roman" w:hAnsi="Times New Roman"/>
                <w:sz w:val="24"/>
                <w:szCs w:val="24"/>
              </w:rPr>
              <w:t xml:space="preserve"> за пользование недрами</w:t>
            </w:r>
          </w:p>
        </w:tc>
        <w:tc>
          <w:tcPr>
            <w:tcW w:w="3260" w:type="dxa"/>
          </w:tcPr>
          <w:p w:rsidR="00154D46" w:rsidRDefault="00154D46" w:rsidP="00386AEC">
            <w:pPr>
              <w:pStyle w:val="a3"/>
              <w:spacing w:after="0"/>
              <w:ind w:left="0"/>
              <w:jc w:val="both"/>
              <w:rPr>
                <w:rFonts w:ascii="Times New Roman" w:hAnsi="Times New Roman"/>
                <w:color w:val="000000"/>
                <w:sz w:val="24"/>
                <w:szCs w:val="24"/>
              </w:rPr>
            </w:pPr>
            <w:r>
              <w:rPr>
                <w:rFonts w:ascii="Times New Roman" w:hAnsi="Times New Roman"/>
                <w:color w:val="000000"/>
                <w:sz w:val="24"/>
                <w:szCs w:val="24"/>
              </w:rPr>
              <w:t xml:space="preserve">642 субсчет </w:t>
            </w:r>
            <w:r w:rsidRPr="00410CB5">
              <w:rPr>
                <w:rFonts w:ascii="Times New Roman" w:hAnsi="Times New Roman"/>
                <w:color w:val="000000"/>
                <w:sz w:val="24"/>
                <w:szCs w:val="24"/>
              </w:rPr>
              <w:t>"</w:t>
            </w:r>
            <w:r>
              <w:rPr>
                <w:rFonts w:ascii="Times New Roman" w:hAnsi="Times New Roman"/>
                <w:sz w:val="24"/>
                <w:szCs w:val="24"/>
              </w:rPr>
              <w:t>П</w:t>
            </w:r>
            <w:r w:rsidRPr="00FC1D90">
              <w:rPr>
                <w:rFonts w:ascii="Times New Roman" w:hAnsi="Times New Roman"/>
                <w:sz w:val="24"/>
                <w:szCs w:val="24"/>
              </w:rPr>
              <w:t>лата за пользование недрами</w:t>
            </w:r>
            <w:r w:rsidRPr="00410CB5">
              <w:rPr>
                <w:rFonts w:ascii="Times New Roman" w:hAnsi="Times New Roman"/>
                <w:color w:val="000000"/>
                <w:sz w:val="24"/>
                <w:szCs w:val="24"/>
              </w:rPr>
              <w:t>"</w:t>
            </w:r>
          </w:p>
        </w:tc>
        <w:tc>
          <w:tcPr>
            <w:tcW w:w="2660" w:type="dxa"/>
            <w:vAlign w:val="center"/>
          </w:tcPr>
          <w:p w:rsidR="00154D46" w:rsidRDefault="00154D46" w:rsidP="00386AEC">
            <w:pPr>
              <w:pStyle w:val="a3"/>
              <w:spacing w:after="0"/>
              <w:ind w:left="0"/>
              <w:rPr>
                <w:rFonts w:ascii="Times New Roman" w:hAnsi="Times New Roman"/>
                <w:color w:val="000000"/>
                <w:sz w:val="24"/>
                <w:szCs w:val="24"/>
              </w:rPr>
            </w:pPr>
            <w:r w:rsidRPr="00410CB5">
              <w:rPr>
                <w:rFonts w:ascii="Times New Roman" w:hAnsi="Times New Roman"/>
                <w:color w:val="000000"/>
                <w:sz w:val="24"/>
                <w:szCs w:val="24"/>
              </w:rPr>
              <w:t>311 "Счета в банках"</w:t>
            </w:r>
          </w:p>
        </w:tc>
      </w:tr>
      <w:tr w:rsidR="004710AC" w:rsidTr="00D51587">
        <w:tc>
          <w:tcPr>
            <w:tcW w:w="9464" w:type="dxa"/>
            <w:gridSpan w:val="3"/>
            <w:vAlign w:val="center"/>
          </w:tcPr>
          <w:p w:rsidR="004710AC" w:rsidRPr="004710AC" w:rsidRDefault="004710AC" w:rsidP="00386AEC">
            <w:pPr>
              <w:spacing w:after="0"/>
              <w:jc w:val="both"/>
              <w:rPr>
                <w:rFonts w:ascii="Times New Roman" w:hAnsi="Times New Roman"/>
                <w:sz w:val="24"/>
                <w:szCs w:val="24"/>
              </w:rPr>
            </w:pPr>
            <w:r>
              <w:rPr>
                <w:rFonts w:ascii="Times New Roman" w:hAnsi="Times New Roman"/>
                <w:sz w:val="24"/>
                <w:szCs w:val="24"/>
              </w:rPr>
              <w:t xml:space="preserve">Учет </w:t>
            </w:r>
            <w:r w:rsidRPr="004710AC">
              <w:rPr>
                <w:rFonts w:ascii="Times New Roman" w:hAnsi="Times New Roman"/>
                <w:sz w:val="24"/>
                <w:szCs w:val="24"/>
              </w:rPr>
              <w:t>сбор</w:t>
            </w:r>
            <w:r>
              <w:rPr>
                <w:rFonts w:ascii="Times New Roman" w:hAnsi="Times New Roman"/>
                <w:sz w:val="24"/>
                <w:szCs w:val="24"/>
              </w:rPr>
              <w:t>а за транзит, продажи</w:t>
            </w:r>
            <w:r w:rsidRPr="004710AC">
              <w:rPr>
                <w:rFonts w:ascii="Times New Roman" w:hAnsi="Times New Roman"/>
                <w:sz w:val="24"/>
                <w:szCs w:val="24"/>
              </w:rPr>
              <w:t xml:space="preserve"> и вывоз</w:t>
            </w:r>
            <w:r>
              <w:rPr>
                <w:rFonts w:ascii="Times New Roman" w:hAnsi="Times New Roman"/>
                <w:sz w:val="24"/>
                <w:szCs w:val="24"/>
              </w:rPr>
              <w:t>а</w:t>
            </w:r>
            <w:r w:rsidRPr="004710AC">
              <w:rPr>
                <w:rFonts w:ascii="Times New Roman" w:hAnsi="Times New Roman"/>
                <w:sz w:val="24"/>
                <w:szCs w:val="24"/>
              </w:rPr>
              <w:t xml:space="preserve"> отдельных видов товаров, сбор</w:t>
            </w:r>
            <w:r>
              <w:rPr>
                <w:rFonts w:ascii="Times New Roman" w:hAnsi="Times New Roman"/>
                <w:sz w:val="24"/>
                <w:szCs w:val="24"/>
              </w:rPr>
              <w:t>а</w:t>
            </w:r>
            <w:r w:rsidRPr="004710AC">
              <w:rPr>
                <w:rFonts w:ascii="Times New Roman" w:hAnsi="Times New Roman"/>
                <w:sz w:val="24"/>
                <w:szCs w:val="24"/>
              </w:rPr>
              <w:t xml:space="preserve"> за специальное использование воды,</w:t>
            </w:r>
            <w:r>
              <w:rPr>
                <w:rFonts w:ascii="Times New Roman" w:hAnsi="Times New Roman"/>
                <w:sz w:val="24"/>
                <w:szCs w:val="24"/>
              </w:rPr>
              <w:t xml:space="preserve"> </w:t>
            </w:r>
            <w:r w:rsidRPr="004710AC">
              <w:rPr>
                <w:rFonts w:ascii="Times New Roman" w:hAnsi="Times New Roman"/>
                <w:sz w:val="24"/>
                <w:szCs w:val="24"/>
              </w:rPr>
              <w:t>сбор</w:t>
            </w:r>
            <w:r>
              <w:rPr>
                <w:rFonts w:ascii="Times New Roman" w:hAnsi="Times New Roman"/>
                <w:sz w:val="24"/>
                <w:szCs w:val="24"/>
              </w:rPr>
              <w:t>а</w:t>
            </w:r>
            <w:r w:rsidRPr="004710AC">
              <w:rPr>
                <w:rFonts w:ascii="Times New Roman" w:hAnsi="Times New Roman"/>
                <w:sz w:val="24"/>
                <w:szCs w:val="24"/>
              </w:rPr>
              <w:t xml:space="preserve"> на развитие виноградарства, садоводства и хмелеводства,</w:t>
            </w:r>
          </w:p>
          <w:p w:rsidR="004710AC" w:rsidRPr="004710AC" w:rsidRDefault="004710AC" w:rsidP="00386AEC">
            <w:pPr>
              <w:spacing w:after="0"/>
              <w:jc w:val="both"/>
              <w:rPr>
                <w:rFonts w:ascii="Times New Roman" w:hAnsi="Times New Roman"/>
                <w:sz w:val="24"/>
                <w:szCs w:val="24"/>
              </w:rPr>
            </w:pPr>
            <w:r w:rsidRPr="004710AC">
              <w:rPr>
                <w:rFonts w:ascii="Times New Roman" w:hAnsi="Times New Roman"/>
                <w:sz w:val="24"/>
                <w:szCs w:val="24"/>
              </w:rPr>
              <w:t>сбор</w:t>
            </w:r>
            <w:r>
              <w:rPr>
                <w:rFonts w:ascii="Times New Roman" w:hAnsi="Times New Roman"/>
                <w:sz w:val="24"/>
                <w:szCs w:val="24"/>
              </w:rPr>
              <w:t>а</w:t>
            </w:r>
            <w:r w:rsidRPr="004710AC">
              <w:rPr>
                <w:rFonts w:ascii="Times New Roman" w:hAnsi="Times New Roman"/>
                <w:sz w:val="24"/>
                <w:szCs w:val="24"/>
              </w:rPr>
              <w:t xml:space="preserve"> за осуществление валютно-обменных операций,</w:t>
            </w:r>
            <w:r>
              <w:rPr>
                <w:rFonts w:ascii="Times New Roman" w:hAnsi="Times New Roman"/>
                <w:sz w:val="24"/>
                <w:szCs w:val="24"/>
              </w:rPr>
              <w:t xml:space="preserve"> платы</w:t>
            </w:r>
            <w:r w:rsidRPr="004710AC">
              <w:rPr>
                <w:rFonts w:ascii="Times New Roman" w:hAnsi="Times New Roman"/>
                <w:sz w:val="24"/>
                <w:szCs w:val="24"/>
              </w:rPr>
              <w:t xml:space="preserve"> за патент за добычу угля (угольной продукции) артелями,</w:t>
            </w:r>
            <w:r>
              <w:rPr>
                <w:rFonts w:ascii="Times New Roman" w:hAnsi="Times New Roman"/>
                <w:sz w:val="24"/>
                <w:szCs w:val="24"/>
              </w:rPr>
              <w:t xml:space="preserve"> фиксированного</w:t>
            </w:r>
            <w:r w:rsidRPr="004710AC">
              <w:rPr>
                <w:rFonts w:ascii="Times New Roman" w:hAnsi="Times New Roman"/>
                <w:sz w:val="24"/>
                <w:szCs w:val="24"/>
              </w:rPr>
              <w:t xml:space="preserve"> сбор</w:t>
            </w:r>
            <w:r>
              <w:rPr>
                <w:rFonts w:ascii="Times New Roman" w:hAnsi="Times New Roman"/>
                <w:sz w:val="24"/>
                <w:szCs w:val="24"/>
              </w:rPr>
              <w:t>а</w:t>
            </w:r>
            <w:r w:rsidRPr="004710AC">
              <w:rPr>
                <w:rFonts w:ascii="Times New Roman" w:hAnsi="Times New Roman"/>
                <w:sz w:val="24"/>
                <w:szCs w:val="24"/>
              </w:rPr>
              <w:t xml:space="preserve"> для нерезидентов,</w:t>
            </w:r>
            <w:r>
              <w:rPr>
                <w:rFonts w:ascii="Times New Roman" w:hAnsi="Times New Roman"/>
                <w:sz w:val="24"/>
                <w:szCs w:val="24"/>
              </w:rPr>
              <w:t xml:space="preserve"> дорожного</w:t>
            </w:r>
            <w:r w:rsidRPr="004710AC">
              <w:rPr>
                <w:rFonts w:ascii="Times New Roman" w:hAnsi="Times New Roman"/>
                <w:sz w:val="24"/>
                <w:szCs w:val="24"/>
              </w:rPr>
              <w:t xml:space="preserve"> сбор</w:t>
            </w:r>
            <w:r>
              <w:rPr>
                <w:rFonts w:ascii="Times New Roman" w:hAnsi="Times New Roman"/>
                <w:sz w:val="24"/>
                <w:szCs w:val="24"/>
              </w:rPr>
              <w:t>а</w:t>
            </w:r>
            <w:r w:rsidR="00E05863">
              <w:rPr>
                <w:rFonts w:ascii="Times New Roman" w:hAnsi="Times New Roman"/>
                <w:sz w:val="24"/>
                <w:szCs w:val="24"/>
              </w:rPr>
              <w:t xml:space="preserve">, платы </w:t>
            </w:r>
            <w:r w:rsidR="00E05863" w:rsidRPr="00E05863">
              <w:rPr>
                <w:rFonts w:ascii="Times New Roman" w:hAnsi="Times New Roman"/>
                <w:sz w:val="24"/>
                <w:szCs w:val="24"/>
              </w:rPr>
              <w:t>за землю</w:t>
            </w:r>
            <w:r w:rsidR="00E05863">
              <w:rPr>
                <w:rFonts w:ascii="Times New Roman" w:hAnsi="Times New Roman"/>
                <w:sz w:val="24"/>
                <w:szCs w:val="24"/>
              </w:rPr>
              <w:t>, платы за патент</w:t>
            </w:r>
            <w:r>
              <w:rPr>
                <w:rFonts w:ascii="Times New Roman" w:hAnsi="Times New Roman"/>
                <w:sz w:val="24"/>
                <w:szCs w:val="24"/>
              </w:rPr>
              <w:t xml:space="preserve"> ведется аналогично плате за пользование недрами</w:t>
            </w:r>
            <w:r>
              <w:rPr>
                <w:rFonts w:ascii="Times New Roman" w:hAnsi="Times New Roman"/>
                <w:sz w:val="28"/>
                <w:szCs w:val="28"/>
              </w:rPr>
              <w:t>.</w:t>
            </w:r>
          </w:p>
        </w:tc>
      </w:tr>
    </w:tbl>
    <w:p w:rsidR="004F2A52" w:rsidRDefault="00833519" w:rsidP="00386AEC">
      <w:pPr>
        <w:spacing w:after="0"/>
        <w:jc w:val="both"/>
        <w:rPr>
          <w:rFonts w:ascii="Times New Roman" w:hAnsi="Times New Roman"/>
          <w:b/>
          <w:sz w:val="28"/>
          <w:szCs w:val="28"/>
        </w:rPr>
      </w:pPr>
      <w:r>
        <w:rPr>
          <w:rFonts w:ascii="Times New Roman" w:hAnsi="Times New Roman"/>
          <w:b/>
          <w:sz w:val="28"/>
          <w:szCs w:val="28"/>
        </w:rPr>
        <w:br w:type="page"/>
      </w:r>
    </w:p>
    <w:p w:rsidR="00F05E5C" w:rsidRDefault="00F05E5C" w:rsidP="001729A2">
      <w:pPr>
        <w:tabs>
          <w:tab w:val="left" w:pos="720"/>
        </w:tabs>
        <w:spacing w:after="0" w:line="360" w:lineRule="auto"/>
        <w:jc w:val="center"/>
        <w:rPr>
          <w:rFonts w:ascii="Times New Roman" w:hAnsi="Times New Roman"/>
          <w:b/>
          <w:sz w:val="28"/>
          <w:szCs w:val="28"/>
        </w:rPr>
      </w:pPr>
      <w:r w:rsidRPr="00E40709">
        <w:rPr>
          <w:rFonts w:ascii="Times New Roman" w:hAnsi="Times New Roman"/>
          <w:b/>
          <w:sz w:val="28"/>
          <w:szCs w:val="28"/>
        </w:rPr>
        <w:lastRenderedPageBreak/>
        <w:t>Практическое задание №</w:t>
      </w:r>
      <w:r w:rsidR="001729A2">
        <w:rPr>
          <w:rFonts w:ascii="Times New Roman" w:hAnsi="Times New Roman"/>
          <w:b/>
          <w:sz w:val="28"/>
          <w:szCs w:val="28"/>
        </w:rPr>
        <w:t xml:space="preserve"> </w:t>
      </w:r>
      <w:r w:rsidRPr="00E40709">
        <w:rPr>
          <w:rFonts w:ascii="Times New Roman" w:hAnsi="Times New Roman"/>
          <w:b/>
          <w:sz w:val="28"/>
          <w:szCs w:val="28"/>
        </w:rPr>
        <w:t>1</w:t>
      </w:r>
    </w:p>
    <w:p w:rsidR="00B76F9E" w:rsidRDefault="00036186" w:rsidP="005811F9">
      <w:pPr>
        <w:tabs>
          <w:tab w:val="left" w:pos="720"/>
        </w:tabs>
        <w:spacing w:after="0" w:line="360" w:lineRule="auto"/>
        <w:jc w:val="both"/>
        <w:rPr>
          <w:rFonts w:ascii="Times New Roman" w:hAnsi="Times New Roman"/>
          <w:b/>
          <w:sz w:val="28"/>
          <w:szCs w:val="28"/>
        </w:rPr>
      </w:pPr>
      <w:r>
        <w:rPr>
          <w:rFonts w:ascii="Times New Roman" w:hAnsi="Times New Roman"/>
          <w:b/>
          <w:sz w:val="28"/>
          <w:szCs w:val="28"/>
        </w:rPr>
        <w:t xml:space="preserve">1.1 </w:t>
      </w:r>
      <w:r w:rsidR="00E45AB6">
        <w:rPr>
          <w:rFonts w:ascii="Times New Roman" w:hAnsi="Times New Roman"/>
          <w:b/>
          <w:sz w:val="28"/>
          <w:szCs w:val="28"/>
        </w:rPr>
        <w:t>Заполнить таблицы</w:t>
      </w:r>
      <w:r w:rsidR="00177695">
        <w:rPr>
          <w:rFonts w:ascii="Times New Roman" w:hAnsi="Times New Roman"/>
          <w:b/>
          <w:sz w:val="28"/>
          <w:szCs w:val="28"/>
        </w:rPr>
        <w:t xml:space="preserve"> </w:t>
      </w:r>
      <w:r w:rsidR="00E05863">
        <w:rPr>
          <w:rFonts w:ascii="Times New Roman" w:hAnsi="Times New Roman"/>
          <w:b/>
          <w:sz w:val="28"/>
          <w:szCs w:val="28"/>
        </w:rPr>
        <w:t>4</w:t>
      </w:r>
      <w:r w:rsidR="00573B10">
        <w:rPr>
          <w:rFonts w:ascii="Times New Roman" w:hAnsi="Times New Roman"/>
          <w:b/>
          <w:sz w:val="28"/>
          <w:szCs w:val="28"/>
        </w:rPr>
        <w:t xml:space="preserve">, </w:t>
      </w:r>
      <w:r w:rsidR="00E05863">
        <w:rPr>
          <w:rFonts w:ascii="Times New Roman" w:hAnsi="Times New Roman"/>
          <w:b/>
          <w:sz w:val="28"/>
          <w:szCs w:val="28"/>
        </w:rPr>
        <w:t>5</w:t>
      </w:r>
      <w:r w:rsidR="00DF351F">
        <w:rPr>
          <w:rFonts w:ascii="Times New Roman" w:hAnsi="Times New Roman"/>
          <w:b/>
          <w:sz w:val="28"/>
          <w:szCs w:val="28"/>
        </w:rPr>
        <w:t xml:space="preserve">, </w:t>
      </w:r>
      <w:r w:rsidR="00E05863">
        <w:rPr>
          <w:rFonts w:ascii="Times New Roman" w:hAnsi="Times New Roman"/>
          <w:b/>
          <w:sz w:val="28"/>
          <w:szCs w:val="28"/>
        </w:rPr>
        <w:t>6</w:t>
      </w:r>
      <w:r w:rsidR="0001199F">
        <w:rPr>
          <w:rFonts w:ascii="Times New Roman" w:hAnsi="Times New Roman"/>
          <w:b/>
          <w:sz w:val="28"/>
          <w:szCs w:val="28"/>
        </w:rPr>
        <w:t>:</w:t>
      </w:r>
      <w:r w:rsidR="005219AB">
        <w:rPr>
          <w:rFonts w:ascii="Times New Roman" w:hAnsi="Times New Roman"/>
          <w:b/>
          <w:sz w:val="28"/>
          <w:szCs w:val="28"/>
        </w:rPr>
        <w:t xml:space="preserve"> </w:t>
      </w:r>
    </w:p>
    <w:p w:rsidR="00BA3207" w:rsidRPr="00B76F9E" w:rsidRDefault="00BA3207" w:rsidP="005811F9">
      <w:pPr>
        <w:tabs>
          <w:tab w:val="left" w:pos="720"/>
        </w:tabs>
        <w:spacing w:after="0" w:line="360" w:lineRule="auto"/>
        <w:jc w:val="both"/>
        <w:rPr>
          <w:rFonts w:ascii="Times New Roman" w:hAnsi="Times New Roman"/>
          <w:b/>
          <w:sz w:val="28"/>
          <w:szCs w:val="28"/>
        </w:rPr>
      </w:pPr>
      <w:r w:rsidRPr="001729A2">
        <w:rPr>
          <w:rFonts w:ascii="Times New Roman" w:hAnsi="Times New Roman"/>
          <w:sz w:val="28"/>
          <w:szCs w:val="28"/>
        </w:rPr>
        <w:t xml:space="preserve">Таблица </w:t>
      </w:r>
      <w:r w:rsidR="00E05863">
        <w:rPr>
          <w:rFonts w:ascii="Times New Roman" w:hAnsi="Times New Roman"/>
          <w:sz w:val="28"/>
          <w:szCs w:val="28"/>
        </w:rPr>
        <w:t>4</w:t>
      </w:r>
      <w:r w:rsidR="00FA1923">
        <w:rPr>
          <w:rFonts w:ascii="Times New Roman" w:hAnsi="Times New Roman"/>
          <w:sz w:val="28"/>
          <w:szCs w:val="28"/>
        </w:rPr>
        <w:t xml:space="preserve"> </w:t>
      </w:r>
      <w:r w:rsidR="00B76F9E">
        <w:rPr>
          <w:rFonts w:ascii="Times New Roman" w:hAnsi="Times New Roman"/>
          <w:sz w:val="28"/>
          <w:szCs w:val="28"/>
        </w:rPr>
        <w:t>-</w:t>
      </w:r>
      <w:r w:rsidRPr="001729A2">
        <w:rPr>
          <w:rFonts w:ascii="Times New Roman" w:hAnsi="Times New Roman"/>
          <w:b/>
          <w:sz w:val="28"/>
          <w:szCs w:val="28"/>
        </w:rPr>
        <w:t xml:space="preserve"> </w:t>
      </w:r>
      <w:r w:rsidRPr="005219AB">
        <w:rPr>
          <w:rFonts w:ascii="Times New Roman" w:hAnsi="Times New Roman"/>
          <w:sz w:val="28"/>
          <w:szCs w:val="28"/>
        </w:rPr>
        <w:t xml:space="preserve">Налоги и сборы: </w:t>
      </w:r>
      <w:r w:rsidRPr="001729A2">
        <w:rPr>
          <w:rFonts w:ascii="Times New Roman" w:hAnsi="Times New Roman"/>
          <w:sz w:val="28"/>
          <w:szCs w:val="28"/>
        </w:rPr>
        <w:t xml:space="preserve">признаки </w:t>
      </w:r>
      <w:r w:rsidR="006B3AFE">
        <w:rPr>
          <w:rFonts w:ascii="Times New Roman" w:hAnsi="Times New Roman"/>
          <w:sz w:val="28"/>
          <w:szCs w:val="28"/>
        </w:rPr>
        <w:t xml:space="preserve">и </w:t>
      </w:r>
      <w:r w:rsidR="00B76F9E">
        <w:rPr>
          <w:rFonts w:ascii="Times New Roman" w:hAnsi="Times New Roman"/>
          <w:sz w:val="28"/>
          <w:szCs w:val="28"/>
        </w:rPr>
        <w:t>функции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4"/>
        <w:gridCol w:w="3360"/>
        <w:gridCol w:w="2942"/>
      </w:tblGrid>
      <w:tr w:rsidR="00863C20" w:rsidRPr="00863C20" w:rsidTr="00863C20">
        <w:tc>
          <w:tcPr>
            <w:tcW w:w="3085" w:type="dxa"/>
            <w:shd w:val="clear" w:color="auto" w:fill="auto"/>
          </w:tcPr>
          <w:p w:rsidR="001729A2" w:rsidRPr="009F32AD" w:rsidRDefault="00E45AB6" w:rsidP="00863C20">
            <w:pPr>
              <w:tabs>
                <w:tab w:val="left" w:pos="720"/>
              </w:tabs>
              <w:spacing w:after="0" w:line="360" w:lineRule="auto"/>
              <w:jc w:val="both"/>
              <w:rPr>
                <w:rFonts w:ascii="Times New Roman" w:hAnsi="Times New Roman"/>
                <w:b/>
                <w:sz w:val="24"/>
                <w:szCs w:val="24"/>
              </w:rPr>
            </w:pPr>
            <w:r w:rsidRPr="009F32AD">
              <w:rPr>
                <w:rFonts w:ascii="Times New Roman" w:hAnsi="Times New Roman"/>
                <w:b/>
                <w:sz w:val="24"/>
                <w:szCs w:val="24"/>
              </w:rPr>
              <w:t>Налог</w:t>
            </w:r>
            <w:r w:rsidR="001729A2" w:rsidRPr="009F32AD">
              <w:rPr>
                <w:rFonts w:ascii="Times New Roman" w:hAnsi="Times New Roman"/>
                <w:b/>
                <w:sz w:val="24"/>
                <w:szCs w:val="24"/>
              </w:rPr>
              <w:t>и</w:t>
            </w:r>
            <w:r w:rsidRPr="009F32AD">
              <w:rPr>
                <w:rFonts w:ascii="Times New Roman" w:hAnsi="Times New Roman"/>
                <w:b/>
                <w:sz w:val="24"/>
                <w:szCs w:val="24"/>
              </w:rPr>
              <w:t xml:space="preserve"> </w:t>
            </w:r>
            <w:r w:rsidR="001729A2" w:rsidRPr="009F32AD">
              <w:rPr>
                <w:rFonts w:ascii="Times New Roman" w:hAnsi="Times New Roman"/>
                <w:b/>
                <w:sz w:val="24"/>
                <w:szCs w:val="24"/>
              </w:rPr>
              <w:t xml:space="preserve">– </w:t>
            </w:r>
            <w:r w:rsidRPr="009F32AD">
              <w:rPr>
                <w:rFonts w:ascii="Times New Roman" w:hAnsi="Times New Roman"/>
                <w:b/>
                <w:sz w:val="24"/>
                <w:szCs w:val="24"/>
              </w:rPr>
              <w:t>это</w:t>
            </w:r>
            <w:r w:rsidR="001729A2" w:rsidRPr="009F32AD">
              <w:rPr>
                <w:rFonts w:ascii="Times New Roman" w:hAnsi="Times New Roman"/>
                <w:b/>
                <w:sz w:val="24"/>
                <w:szCs w:val="24"/>
              </w:rPr>
              <w:t>:</w:t>
            </w:r>
          </w:p>
          <w:p w:rsidR="006B3AFE" w:rsidRPr="009F32AD" w:rsidRDefault="006B3AFE" w:rsidP="00863C20">
            <w:pPr>
              <w:tabs>
                <w:tab w:val="left" w:pos="720"/>
              </w:tabs>
              <w:spacing w:after="0" w:line="360" w:lineRule="auto"/>
              <w:jc w:val="both"/>
              <w:rPr>
                <w:rFonts w:ascii="Times New Roman" w:hAnsi="Times New Roman"/>
                <w:b/>
                <w:sz w:val="24"/>
                <w:szCs w:val="24"/>
              </w:rPr>
            </w:pPr>
          </w:p>
        </w:tc>
        <w:tc>
          <w:tcPr>
            <w:tcW w:w="3402" w:type="dxa"/>
            <w:shd w:val="clear" w:color="auto" w:fill="auto"/>
          </w:tcPr>
          <w:p w:rsidR="00E45AB6" w:rsidRPr="009F32AD" w:rsidRDefault="001729A2" w:rsidP="00863C20">
            <w:pPr>
              <w:tabs>
                <w:tab w:val="left" w:pos="720"/>
              </w:tabs>
              <w:spacing w:after="0" w:line="360" w:lineRule="auto"/>
              <w:jc w:val="both"/>
              <w:rPr>
                <w:rFonts w:ascii="Times New Roman" w:hAnsi="Times New Roman"/>
                <w:b/>
                <w:sz w:val="24"/>
                <w:szCs w:val="24"/>
              </w:rPr>
            </w:pPr>
            <w:r w:rsidRPr="009F32AD">
              <w:rPr>
                <w:rFonts w:ascii="Times New Roman" w:hAnsi="Times New Roman"/>
                <w:b/>
                <w:sz w:val="24"/>
                <w:szCs w:val="24"/>
              </w:rPr>
              <w:t>Признаки налогов:</w:t>
            </w:r>
          </w:p>
        </w:tc>
        <w:tc>
          <w:tcPr>
            <w:tcW w:w="2977" w:type="dxa"/>
            <w:shd w:val="clear" w:color="auto" w:fill="auto"/>
          </w:tcPr>
          <w:p w:rsidR="00E45AB6" w:rsidRPr="009F32AD" w:rsidRDefault="00BA3207" w:rsidP="00863C20">
            <w:pPr>
              <w:tabs>
                <w:tab w:val="left" w:pos="720"/>
              </w:tabs>
              <w:spacing w:after="0" w:line="360" w:lineRule="auto"/>
              <w:jc w:val="both"/>
              <w:rPr>
                <w:rFonts w:ascii="Times New Roman" w:hAnsi="Times New Roman"/>
                <w:b/>
                <w:sz w:val="24"/>
                <w:szCs w:val="24"/>
              </w:rPr>
            </w:pPr>
            <w:r w:rsidRPr="009F32AD">
              <w:rPr>
                <w:rFonts w:ascii="Times New Roman" w:hAnsi="Times New Roman"/>
                <w:b/>
                <w:sz w:val="24"/>
                <w:szCs w:val="24"/>
              </w:rPr>
              <w:t>Функции налогов</w:t>
            </w:r>
            <w:r w:rsidR="001729A2" w:rsidRPr="009F32AD">
              <w:rPr>
                <w:rFonts w:ascii="Times New Roman" w:hAnsi="Times New Roman"/>
                <w:b/>
                <w:sz w:val="24"/>
                <w:szCs w:val="24"/>
              </w:rPr>
              <w:t>:</w:t>
            </w:r>
            <w:r w:rsidRPr="009F32AD">
              <w:rPr>
                <w:rFonts w:ascii="Times New Roman" w:hAnsi="Times New Roman"/>
                <w:b/>
                <w:sz w:val="24"/>
                <w:szCs w:val="24"/>
              </w:rPr>
              <w:t xml:space="preserve"> </w:t>
            </w:r>
          </w:p>
        </w:tc>
      </w:tr>
      <w:tr w:rsidR="00863C20" w:rsidRPr="00863C20" w:rsidTr="00863C20">
        <w:tc>
          <w:tcPr>
            <w:tcW w:w="3085" w:type="dxa"/>
            <w:shd w:val="clear" w:color="auto" w:fill="auto"/>
          </w:tcPr>
          <w:p w:rsidR="00E45AB6" w:rsidRPr="009F32AD" w:rsidRDefault="00E45AB6" w:rsidP="00863C20">
            <w:pPr>
              <w:tabs>
                <w:tab w:val="left" w:pos="720"/>
              </w:tabs>
              <w:spacing w:after="0" w:line="360" w:lineRule="auto"/>
              <w:jc w:val="both"/>
              <w:rPr>
                <w:rFonts w:ascii="Times New Roman" w:hAnsi="Times New Roman"/>
                <w:b/>
                <w:sz w:val="24"/>
                <w:szCs w:val="24"/>
              </w:rPr>
            </w:pPr>
            <w:r w:rsidRPr="009F32AD">
              <w:rPr>
                <w:rFonts w:ascii="Times New Roman" w:hAnsi="Times New Roman"/>
                <w:b/>
                <w:sz w:val="24"/>
                <w:szCs w:val="24"/>
              </w:rPr>
              <w:t>Сбор</w:t>
            </w:r>
            <w:r w:rsidR="001729A2" w:rsidRPr="009F32AD">
              <w:rPr>
                <w:rFonts w:ascii="Times New Roman" w:hAnsi="Times New Roman"/>
                <w:b/>
                <w:sz w:val="24"/>
                <w:szCs w:val="24"/>
              </w:rPr>
              <w:t>ы</w:t>
            </w:r>
            <w:r w:rsidRPr="009F32AD">
              <w:rPr>
                <w:rFonts w:ascii="Times New Roman" w:hAnsi="Times New Roman"/>
                <w:b/>
                <w:sz w:val="24"/>
                <w:szCs w:val="24"/>
              </w:rPr>
              <w:t xml:space="preserve"> –</w:t>
            </w:r>
            <w:r w:rsidR="001729A2" w:rsidRPr="009F32AD">
              <w:rPr>
                <w:rFonts w:ascii="Times New Roman" w:hAnsi="Times New Roman"/>
                <w:b/>
                <w:sz w:val="24"/>
                <w:szCs w:val="24"/>
              </w:rPr>
              <w:t xml:space="preserve"> это:</w:t>
            </w:r>
          </w:p>
          <w:p w:rsidR="006B3AFE" w:rsidRPr="009F32AD" w:rsidRDefault="006B3AFE" w:rsidP="00863C20">
            <w:pPr>
              <w:tabs>
                <w:tab w:val="left" w:pos="720"/>
              </w:tabs>
              <w:spacing w:after="0" w:line="360" w:lineRule="auto"/>
              <w:jc w:val="both"/>
              <w:rPr>
                <w:rFonts w:ascii="Times New Roman" w:hAnsi="Times New Roman"/>
                <w:b/>
                <w:sz w:val="24"/>
                <w:szCs w:val="24"/>
              </w:rPr>
            </w:pPr>
          </w:p>
        </w:tc>
        <w:tc>
          <w:tcPr>
            <w:tcW w:w="3402" w:type="dxa"/>
            <w:shd w:val="clear" w:color="auto" w:fill="auto"/>
          </w:tcPr>
          <w:p w:rsidR="00E45AB6" w:rsidRPr="009F32AD" w:rsidRDefault="00BA3207" w:rsidP="00863C20">
            <w:pPr>
              <w:tabs>
                <w:tab w:val="left" w:pos="720"/>
              </w:tabs>
              <w:spacing w:after="0" w:line="360" w:lineRule="auto"/>
              <w:jc w:val="both"/>
              <w:rPr>
                <w:rFonts w:ascii="Times New Roman" w:hAnsi="Times New Roman"/>
                <w:b/>
                <w:sz w:val="24"/>
                <w:szCs w:val="24"/>
              </w:rPr>
            </w:pPr>
            <w:r w:rsidRPr="009F32AD">
              <w:rPr>
                <w:rFonts w:ascii="Times New Roman" w:hAnsi="Times New Roman"/>
                <w:b/>
                <w:sz w:val="24"/>
                <w:szCs w:val="24"/>
              </w:rPr>
              <w:t>Признаки сборов</w:t>
            </w:r>
            <w:r w:rsidR="001729A2" w:rsidRPr="009F32AD">
              <w:rPr>
                <w:rFonts w:ascii="Times New Roman" w:hAnsi="Times New Roman"/>
                <w:b/>
                <w:sz w:val="24"/>
                <w:szCs w:val="24"/>
              </w:rPr>
              <w:t>:</w:t>
            </w:r>
            <w:r w:rsidRPr="009F32AD">
              <w:rPr>
                <w:rFonts w:ascii="Times New Roman" w:hAnsi="Times New Roman"/>
                <w:b/>
                <w:sz w:val="24"/>
                <w:szCs w:val="24"/>
              </w:rPr>
              <w:t xml:space="preserve"> </w:t>
            </w:r>
          </w:p>
        </w:tc>
        <w:tc>
          <w:tcPr>
            <w:tcW w:w="2977" w:type="dxa"/>
            <w:shd w:val="clear" w:color="auto" w:fill="auto"/>
          </w:tcPr>
          <w:p w:rsidR="00E45AB6" w:rsidRPr="009F32AD" w:rsidRDefault="00BA3207" w:rsidP="00863C20">
            <w:pPr>
              <w:tabs>
                <w:tab w:val="left" w:pos="720"/>
              </w:tabs>
              <w:spacing w:after="0" w:line="360" w:lineRule="auto"/>
              <w:jc w:val="both"/>
              <w:rPr>
                <w:rFonts w:ascii="Times New Roman" w:hAnsi="Times New Roman"/>
                <w:b/>
                <w:sz w:val="24"/>
                <w:szCs w:val="24"/>
              </w:rPr>
            </w:pPr>
            <w:r w:rsidRPr="009F32AD">
              <w:rPr>
                <w:rFonts w:ascii="Times New Roman" w:hAnsi="Times New Roman"/>
                <w:b/>
                <w:sz w:val="24"/>
                <w:szCs w:val="24"/>
              </w:rPr>
              <w:t>Функции сборов</w:t>
            </w:r>
            <w:r w:rsidR="001729A2" w:rsidRPr="009F32AD">
              <w:rPr>
                <w:rFonts w:ascii="Times New Roman" w:hAnsi="Times New Roman"/>
                <w:b/>
                <w:sz w:val="24"/>
                <w:szCs w:val="24"/>
              </w:rPr>
              <w:t>:</w:t>
            </w:r>
          </w:p>
        </w:tc>
      </w:tr>
    </w:tbl>
    <w:p w:rsidR="005219AB" w:rsidRPr="005219AB" w:rsidRDefault="00B76F9E" w:rsidP="00B76F9E">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Таблица</w:t>
      </w:r>
      <w:r w:rsidR="0001199F" w:rsidRPr="0001199F">
        <w:rPr>
          <w:rFonts w:ascii="Times New Roman" w:hAnsi="Times New Roman"/>
          <w:sz w:val="28"/>
          <w:szCs w:val="28"/>
        </w:rPr>
        <w:t xml:space="preserve"> </w:t>
      </w:r>
      <w:r w:rsidR="00E05863">
        <w:rPr>
          <w:rFonts w:ascii="Times New Roman" w:hAnsi="Times New Roman"/>
          <w:sz w:val="28"/>
          <w:szCs w:val="28"/>
        </w:rPr>
        <w:t>5</w:t>
      </w:r>
      <w:r w:rsidR="00FA1923">
        <w:rPr>
          <w:rFonts w:ascii="Times New Roman" w:hAnsi="Times New Roman"/>
          <w:sz w:val="28"/>
          <w:szCs w:val="28"/>
        </w:rPr>
        <w:t xml:space="preserve"> </w:t>
      </w:r>
      <w:r>
        <w:rPr>
          <w:rFonts w:ascii="Times New Roman" w:hAnsi="Times New Roman"/>
          <w:sz w:val="28"/>
          <w:szCs w:val="28"/>
        </w:rPr>
        <w:t>-</w:t>
      </w:r>
      <w:r w:rsidR="005219AB" w:rsidRPr="005219AB">
        <w:rPr>
          <w:rFonts w:ascii="Times New Roman" w:hAnsi="Times New Roman"/>
          <w:sz w:val="28"/>
          <w:szCs w:val="28"/>
        </w:rPr>
        <w:t xml:space="preserve"> Налоги и сборы: общие и отличительные черты.</w:t>
      </w:r>
    </w:p>
    <w:tbl>
      <w:tblPr>
        <w:tblW w:w="95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3402"/>
        <w:gridCol w:w="3045"/>
      </w:tblGrid>
      <w:tr w:rsidR="0001199F" w:rsidRPr="0001199F" w:rsidTr="0001199F">
        <w:tc>
          <w:tcPr>
            <w:tcW w:w="3119" w:type="dxa"/>
            <w:tcMar>
              <w:top w:w="90" w:type="dxa"/>
              <w:left w:w="150" w:type="dxa"/>
              <w:bottom w:w="90" w:type="dxa"/>
              <w:right w:w="150" w:type="dxa"/>
            </w:tcMar>
            <w:hideMark/>
          </w:tcPr>
          <w:p w:rsidR="005219AB" w:rsidRPr="009F32AD" w:rsidRDefault="00D77D46" w:rsidP="003E7525">
            <w:pPr>
              <w:spacing w:after="0" w:line="240" w:lineRule="auto"/>
              <w:rPr>
                <w:rFonts w:ascii="Times New Roman" w:hAnsi="Times New Roman"/>
                <w:sz w:val="24"/>
                <w:szCs w:val="24"/>
              </w:rPr>
            </w:pPr>
            <w:r w:rsidRPr="009F32AD">
              <w:rPr>
                <w:rFonts w:ascii="Times New Roman" w:hAnsi="Times New Roman"/>
                <w:sz w:val="24"/>
                <w:szCs w:val="24"/>
              </w:rPr>
              <w:t>Признаки</w:t>
            </w:r>
          </w:p>
        </w:tc>
        <w:tc>
          <w:tcPr>
            <w:tcW w:w="3402" w:type="dxa"/>
            <w:tcMar>
              <w:top w:w="90" w:type="dxa"/>
              <w:left w:w="150" w:type="dxa"/>
              <w:bottom w:w="90" w:type="dxa"/>
              <w:right w:w="150" w:type="dxa"/>
            </w:tcMar>
            <w:hideMark/>
          </w:tcPr>
          <w:p w:rsidR="005219AB" w:rsidRPr="009F32AD" w:rsidRDefault="005219AB" w:rsidP="0001199F">
            <w:pPr>
              <w:spacing w:before="100" w:beforeAutospacing="1" w:after="100" w:afterAutospacing="1" w:line="240" w:lineRule="auto"/>
              <w:jc w:val="center"/>
              <w:rPr>
                <w:rFonts w:ascii="Times New Roman" w:hAnsi="Times New Roman"/>
                <w:sz w:val="24"/>
                <w:szCs w:val="24"/>
              </w:rPr>
            </w:pPr>
            <w:r w:rsidRPr="009F32AD">
              <w:rPr>
                <w:rFonts w:ascii="Times New Roman" w:hAnsi="Times New Roman"/>
                <w:sz w:val="24"/>
                <w:szCs w:val="24"/>
              </w:rPr>
              <w:t>Налог</w:t>
            </w:r>
          </w:p>
        </w:tc>
        <w:tc>
          <w:tcPr>
            <w:tcW w:w="3045" w:type="dxa"/>
            <w:tcMar>
              <w:top w:w="90" w:type="dxa"/>
              <w:left w:w="150" w:type="dxa"/>
              <w:bottom w:w="90" w:type="dxa"/>
              <w:right w:w="150" w:type="dxa"/>
            </w:tcMar>
            <w:hideMark/>
          </w:tcPr>
          <w:p w:rsidR="005219AB" w:rsidRPr="009F32AD" w:rsidRDefault="005219AB" w:rsidP="0001199F">
            <w:pPr>
              <w:spacing w:before="100" w:beforeAutospacing="1" w:after="100" w:afterAutospacing="1" w:line="240" w:lineRule="auto"/>
              <w:ind w:right="980"/>
              <w:jc w:val="center"/>
              <w:rPr>
                <w:rFonts w:ascii="Times New Roman" w:hAnsi="Times New Roman"/>
                <w:sz w:val="24"/>
                <w:szCs w:val="24"/>
              </w:rPr>
            </w:pPr>
            <w:r w:rsidRPr="009F32AD">
              <w:rPr>
                <w:rFonts w:ascii="Times New Roman" w:hAnsi="Times New Roman"/>
                <w:sz w:val="24"/>
                <w:szCs w:val="24"/>
              </w:rPr>
              <w:t>Сбор</w:t>
            </w:r>
          </w:p>
        </w:tc>
      </w:tr>
      <w:tr w:rsidR="0001199F" w:rsidRPr="0001199F" w:rsidTr="009F32AD">
        <w:trPr>
          <w:trHeight w:val="469"/>
        </w:trPr>
        <w:tc>
          <w:tcPr>
            <w:tcW w:w="3119"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r w:rsidRPr="009F32AD">
              <w:rPr>
                <w:rFonts w:ascii="Times New Roman" w:hAnsi="Times New Roman"/>
                <w:sz w:val="24"/>
                <w:szCs w:val="24"/>
              </w:rPr>
              <w:t>Субъект</w:t>
            </w:r>
          </w:p>
        </w:tc>
        <w:tc>
          <w:tcPr>
            <w:tcW w:w="3402"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p>
        </w:tc>
        <w:tc>
          <w:tcPr>
            <w:tcW w:w="3045" w:type="dxa"/>
            <w:tcMar>
              <w:top w:w="90" w:type="dxa"/>
              <w:left w:w="150" w:type="dxa"/>
              <w:bottom w:w="90" w:type="dxa"/>
              <w:right w:w="150" w:type="dxa"/>
            </w:tcMar>
            <w:hideMark/>
          </w:tcPr>
          <w:p w:rsidR="005219AB" w:rsidRPr="009F32AD" w:rsidRDefault="005219AB" w:rsidP="0001199F">
            <w:pPr>
              <w:spacing w:before="100" w:beforeAutospacing="1" w:after="100" w:afterAutospacing="1" w:line="240" w:lineRule="auto"/>
              <w:ind w:right="980"/>
              <w:rPr>
                <w:rFonts w:ascii="Times New Roman" w:hAnsi="Times New Roman"/>
                <w:sz w:val="24"/>
                <w:szCs w:val="24"/>
              </w:rPr>
            </w:pPr>
          </w:p>
        </w:tc>
      </w:tr>
      <w:tr w:rsidR="0001199F" w:rsidRPr="0001199F" w:rsidTr="0001199F">
        <w:tc>
          <w:tcPr>
            <w:tcW w:w="3119"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r w:rsidRPr="009F32AD">
              <w:rPr>
                <w:rFonts w:ascii="Times New Roman" w:hAnsi="Times New Roman"/>
                <w:sz w:val="24"/>
                <w:szCs w:val="24"/>
              </w:rPr>
              <w:t>Природа возникновения обязательства</w:t>
            </w:r>
          </w:p>
        </w:tc>
        <w:tc>
          <w:tcPr>
            <w:tcW w:w="3402"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p>
        </w:tc>
        <w:tc>
          <w:tcPr>
            <w:tcW w:w="3045" w:type="dxa"/>
            <w:tcMar>
              <w:top w:w="90" w:type="dxa"/>
              <w:left w:w="150" w:type="dxa"/>
              <w:bottom w:w="90" w:type="dxa"/>
              <w:right w:w="150" w:type="dxa"/>
            </w:tcMar>
            <w:hideMark/>
          </w:tcPr>
          <w:p w:rsidR="005219AB" w:rsidRPr="009F32AD" w:rsidRDefault="005219AB" w:rsidP="0001199F">
            <w:pPr>
              <w:spacing w:before="100" w:beforeAutospacing="1" w:after="100" w:afterAutospacing="1" w:line="240" w:lineRule="auto"/>
              <w:ind w:right="980"/>
              <w:rPr>
                <w:rFonts w:ascii="Times New Roman" w:hAnsi="Times New Roman"/>
                <w:sz w:val="24"/>
                <w:szCs w:val="24"/>
              </w:rPr>
            </w:pPr>
          </w:p>
        </w:tc>
      </w:tr>
      <w:tr w:rsidR="0001199F" w:rsidRPr="0001199F" w:rsidTr="009F32AD">
        <w:trPr>
          <w:trHeight w:val="475"/>
        </w:trPr>
        <w:tc>
          <w:tcPr>
            <w:tcW w:w="3119"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r w:rsidRPr="009F32AD">
              <w:rPr>
                <w:rFonts w:ascii="Times New Roman" w:hAnsi="Times New Roman"/>
                <w:sz w:val="24"/>
                <w:szCs w:val="24"/>
              </w:rPr>
              <w:t>Обязанность по уплате</w:t>
            </w:r>
          </w:p>
        </w:tc>
        <w:tc>
          <w:tcPr>
            <w:tcW w:w="3402"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p>
        </w:tc>
        <w:tc>
          <w:tcPr>
            <w:tcW w:w="3045" w:type="dxa"/>
            <w:tcMar>
              <w:top w:w="90" w:type="dxa"/>
              <w:left w:w="150" w:type="dxa"/>
              <w:bottom w:w="90" w:type="dxa"/>
              <w:right w:w="150" w:type="dxa"/>
            </w:tcMar>
            <w:hideMark/>
          </w:tcPr>
          <w:p w:rsidR="005219AB" w:rsidRPr="009F32AD" w:rsidRDefault="005219AB" w:rsidP="0001199F">
            <w:pPr>
              <w:spacing w:before="100" w:beforeAutospacing="1" w:after="100" w:afterAutospacing="1" w:line="240" w:lineRule="auto"/>
              <w:ind w:right="980"/>
              <w:rPr>
                <w:rFonts w:ascii="Times New Roman" w:hAnsi="Times New Roman"/>
                <w:sz w:val="24"/>
                <w:szCs w:val="24"/>
              </w:rPr>
            </w:pPr>
          </w:p>
        </w:tc>
      </w:tr>
      <w:tr w:rsidR="0001199F" w:rsidRPr="0001199F" w:rsidTr="009F32AD">
        <w:trPr>
          <w:trHeight w:val="244"/>
        </w:trPr>
        <w:tc>
          <w:tcPr>
            <w:tcW w:w="3119" w:type="dxa"/>
            <w:tcMar>
              <w:top w:w="90" w:type="dxa"/>
              <w:left w:w="150" w:type="dxa"/>
              <w:bottom w:w="90" w:type="dxa"/>
              <w:right w:w="150" w:type="dxa"/>
            </w:tcMar>
            <w:hideMark/>
          </w:tcPr>
          <w:p w:rsidR="00D77D46" w:rsidRPr="009F32AD" w:rsidRDefault="005219AB" w:rsidP="009F32AD">
            <w:pPr>
              <w:spacing w:before="100" w:beforeAutospacing="1" w:after="100" w:afterAutospacing="1" w:line="240" w:lineRule="auto"/>
              <w:rPr>
                <w:rFonts w:ascii="Times New Roman" w:hAnsi="Times New Roman"/>
                <w:sz w:val="24"/>
                <w:szCs w:val="24"/>
              </w:rPr>
            </w:pPr>
            <w:r w:rsidRPr="009F32AD">
              <w:rPr>
                <w:rFonts w:ascii="Times New Roman" w:hAnsi="Times New Roman"/>
                <w:sz w:val="24"/>
                <w:szCs w:val="24"/>
              </w:rPr>
              <w:t>Цель</w:t>
            </w:r>
          </w:p>
        </w:tc>
        <w:tc>
          <w:tcPr>
            <w:tcW w:w="3402" w:type="dxa"/>
            <w:tcMar>
              <w:top w:w="90" w:type="dxa"/>
              <w:left w:w="150" w:type="dxa"/>
              <w:bottom w:w="90" w:type="dxa"/>
              <w:right w:w="150" w:type="dxa"/>
            </w:tcMar>
            <w:hideMark/>
          </w:tcPr>
          <w:p w:rsidR="005219AB" w:rsidRPr="009F32AD" w:rsidRDefault="005219AB" w:rsidP="003E7525">
            <w:pPr>
              <w:spacing w:before="100" w:beforeAutospacing="1" w:after="100" w:afterAutospacing="1" w:line="240" w:lineRule="auto"/>
              <w:rPr>
                <w:rFonts w:ascii="Times New Roman" w:hAnsi="Times New Roman"/>
                <w:sz w:val="24"/>
                <w:szCs w:val="24"/>
              </w:rPr>
            </w:pPr>
          </w:p>
        </w:tc>
        <w:tc>
          <w:tcPr>
            <w:tcW w:w="3045" w:type="dxa"/>
            <w:tcMar>
              <w:top w:w="90" w:type="dxa"/>
              <w:left w:w="150" w:type="dxa"/>
              <w:bottom w:w="90" w:type="dxa"/>
              <w:right w:w="150" w:type="dxa"/>
            </w:tcMar>
            <w:hideMark/>
          </w:tcPr>
          <w:p w:rsidR="005219AB" w:rsidRPr="009F32AD" w:rsidRDefault="005219AB" w:rsidP="0001199F">
            <w:pPr>
              <w:spacing w:before="100" w:beforeAutospacing="1" w:after="100" w:afterAutospacing="1" w:line="240" w:lineRule="auto"/>
              <w:ind w:right="980"/>
              <w:rPr>
                <w:rFonts w:ascii="Times New Roman" w:hAnsi="Times New Roman"/>
                <w:sz w:val="24"/>
                <w:szCs w:val="24"/>
              </w:rPr>
            </w:pPr>
          </w:p>
        </w:tc>
      </w:tr>
    </w:tbl>
    <w:p w:rsidR="00816DE1" w:rsidRDefault="00816DE1" w:rsidP="00440314">
      <w:pPr>
        <w:tabs>
          <w:tab w:val="left" w:pos="720"/>
        </w:tabs>
        <w:jc w:val="both"/>
        <w:rPr>
          <w:rFonts w:ascii="Times New Roman" w:hAnsi="Times New Roman"/>
          <w:sz w:val="28"/>
          <w:szCs w:val="28"/>
        </w:rPr>
      </w:pPr>
    </w:p>
    <w:p w:rsidR="00440314" w:rsidRDefault="00440314" w:rsidP="00440314">
      <w:pPr>
        <w:tabs>
          <w:tab w:val="left" w:pos="720"/>
        </w:tabs>
        <w:jc w:val="both"/>
        <w:rPr>
          <w:rFonts w:ascii="Times New Roman" w:hAnsi="Times New Roman"/>
          <w:sz w:val="28"/>
          <w:szCs w:val="28"/>
        </w:rPr>
      </w:pPr>
      <w:r w:rsidRPr="005219AB">
        <w:rPr>
          <w:rFonts w:ascii="Times New Roman" w:hAnsi="Times New Roman"/>
          <w:sz w:val="28"/>
          <w:szCs w:val="28"/>
        </w:rPr>
        <w:t xml:space="preserve">Таблица </w:t>
      </w:r>
      <w:r w:rsidR="00E05863">
        <w:rPr>
          <w:rFonts w:ascii="Times New Roman" w:hAnsi="Times New Roman"/>
          <w:sz w:val="28"/>
          <w:szCs w:val="28"/>
        </w:rPr>
        <w:t>6</w:t>
      </w:r>
      <w:r w:rsidR="00FA1923">
        <w:rPr>
          <w:rFonts w:ascii="Times New Roman" w:hAnsi="Times New Roman"/>
          <w:sz w:val="28"/>
          <w:szCs w:val="28"/>
        </w:rPr>
        <w:t xml:space="preserve"> </w:t>
      </w:r>
      <w:r w:rsidR="00177695">
        <w:rPr>
          <w:rFonts w:ascii="Times New Roman" w:hAnsi="Times New Roman"/>
          <w:sz w:val="28"/>
          <w:szCs w:val="28"/>
        </w:rPr>
        <w:t>-</w:t>
      </w:r>
      <w:r w:rsidR="00FA1923">
        <w:rPr>
          <w:rFonts w:ascii="Times New Roman" w:hAnsi="Times New Roman"/>
          <w:sz w:val="28"/>
          <w:szCs w:val="28"/>
        </w:rPr>
        <w:t xml:space="preserve"> </w:t>
      </w:r>
      <w:r>
        <w:rPr>
          <w:rFonts w:ascii="Times New Roman" w:hAnsi="Times New Roman"/>
          <w:sz w:val="28"/>
          <w:szCs w:val="28"/>
        </w:rPr>
        <w:t>Основные элементы н</w:t>
      </w:r>
      <w:r w:rsidR="00177695">
        <w:rPr>
          <w:rFonts w:ascii="Times New Roman" w:hAnsi="Times New Roman"/>
          <w:sz w:val="28"/>
          <w:szCs w:val="28"/>
        </w:rPr>
        <w:t>алогов и их краткое определение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3"/>
        <w:gridCol w:w="4763"/>
      </w:tblGrid>
      <w:tr w:rsidR="00440314" w:rsidRPr="00BD52CA" w:rsidTr="00BD52CA">
        <w:tc>
          <w:tcPr>
            <w:tcW w:w="4644" w:type="dxa"/>
            <w:shd w:val="clear" w:color="auto" w:fill="auto"/>
          </w:tcPr>
          <w:p w:rsidR="00440314" w:rsidRPr="00BD52CA" w:rsidRDefault="00440314" w:rsidP="00BD52CA">
            <w:pPr>
              <w:tabs>
                <w:tab w:val="left" w:pos="720"/>
              </w:tabs>
              <w:spacing w:after="0"/>
              <w:jc w:val="center"/>
              <w:rPr>
                <w:rFonts w:ascii="Times New Roman" w:hAnsi="Times New Roman"/>
                <w:b/>
                <w:sz w:val="28"/>
                <w:szCs w:val="28"/>
              </w:rPr>
            </w:pPr>
            <w:r w:rsidRPr="00BD52CA">
              <w:rPr>
                <w:rFonts w:ascii="Times New Roman" w:hAnsi="Times New Roman"/>
                <w:b/>
                <w:sz w:val="28"/>
                <w:szCs w:val="28"/>
              </w:rPr>
              <w:t>Элементы налогов</w:t>
            </w:r>
          </w:p>
        </w:tc>
        <w:tc>
          <w:tcPr>
            <w:tcW w:w="4820" w:type="dxa"/>
            <w:shd w:val="clear" w:color="auto" w:fill="auto"/>
          </w:tcPr>
          <w:p w:rsidR="00440314" w:rsidRPr="00BD52CA" w:rsidRDefault="00440314" w:rsidP="00BD52CA">
            <w:pPr>
              <w:tabs>
                <w:tab w:val="left" w:pos="720"/>
              </w:tabs>
              <w:spacing w:after="0"/>
              <w:jc w:val="center"/>
              <w:rPr>
                <w:rFonts w:ascii="Times New Roman" w:hAnsi="Times New Roman"/>
                <w:b/>
                <w:sz w:val="28"/>
                <w:szCs w:val="28"/>
              </w:rPr>
            </w:pPr>
            <w:r w:rsidRPr="00BD52CA">
              <w:rPr>
                <w:rFonts w:ascii="Times New Roman" w:hAnsi="Times New Roman"/>
                <w:b/>
                <w:sz w:val="28"/>
                <w:szCs w:val="28"/>
              </w:rPr>
              <w:t>Определение элементов налогов</w:t>
            </w:r>
          </w:p>
        </w:tc>
      </w:tr>
      <w:tr w:rsidR="00440314" w:rsidRPr="00BD52CA" w:rsidTr="002139D6">
        <w:trPr>
          <w:trHeight w:val="455"/>
        </w:trPr>
        <w:tc>
          <w:tcPr>
            <w:tcW w:w="4644"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c>
          <w:tcPr>
            <w:tcW w:w="4820"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r>
      <w:tr w:rsidR="00440314" w:rsidRPr="00BD52CA" w:rsidTr="002139D6">
        <w:trPr>
          <w:trHeight w:val="489"/>
        </w:trPr>
        <w:tc>
          <w:tcPr>
            <w:tcW w:w="4644"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c>
          <w:tcPr>
            <w:tcW w:w="4820"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r>
      <w:tr w:rsidR="00440314" w:rsidRPr="00BD52CA" w:rsidTr="002139D6">
        <w:trPr>
          <w:trHeight w:val="537"/>
        </w:trPr>
        <w:tc>
          <w:tcPr>
            <w:tcW w:w="4644"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c>
          <w:tcPr>
            <w:tcW w:w="4820"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r>
      <w:tr w:rsidR="00440314" w:rsidRPr="00BD52CA" w:rsidTr="00FA1923">
        <w:trPr>
          <w:trHeight w:val="443"/>
        </w:trPr>
        <w:tc>
          <w:tcPr>
            <w:tcW w:w="4644"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c>
          <w:tcPr>
            <w:tcW w:w="4820"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r>
      <w:tr w:rsidR="00440314" w:rsidRPr="00BD52CA" w:rsidTr="00FA1923">
        <w:trPr>
          <w:trHeight w:val="477"/>
        </w:trPr>
        <w:tc>
          <w:tcPr>
            <w:tcW w:w="4644"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c>
          <w:tcPr>
            <w:tcW w:w="4820"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r>
      <w:tr w:rsidR="00440314" w:rsidRPr="00BD52CA" w:rsidTr="00FA1923">
        <w:trPr>
          <w:trHeight w:val="525"/>
        </w:trPr>
        <w:tc>
          <w:tcPr>
            <w:tcW w:w="4644"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c>
          <w:tcPr>
            <w:tcW w:w="4820" w:type="dxa"/>
            <w:shd w:val="clear" w:color="auto" w:fill="auto"/>
          </w:tcPr>
          <w:p w:rsidR="00440314" w:rsidRPr="009F32AD" w:rsidRDefault="00440314" w:rsidP="00BD52CA">
            <w:pPr>
              <w:tabs>
                <w:tab w:val="left" w:pos="720"/>
              </w:tabs>
              <w:spacing w:after="0"/>
              <w:jc w:val="both"/>
              <w:rPr>
                <w:rFonts w:ascii="Times New Roman" w:hAnsi="Times New Roman"/>
                <w:sz w:val="24"/>
                <w:szCs w:val="24"/>
              </w:rPr>
            </w:pPr>
          </w:p>
        </w:tc>
      </w:tr>
    </w:tbl>
    <w:p w:rsidR="00DF351F" w:rsidRDefault="00DF351F" w:rsidP="00DF351F">
      <w:pPr>
        <w:tabs>
          <w:tab w:val="left" w:pos="720"/>
        </w:tabs>
        <w:spacing w:after="0"/>
        <w:jc w:val="both"/>
        <w:rPr>
          <w:rFonts w:ascii="Times New Roman" w:hAnsi="Times New Roman"/>
          <w:sz w:val="28"/>
          <w:szCs w:val="28"/>
        </w:rPr>
      </w:pPr>
    </w:p>
    <w:p w:rsidR="00114BAA" w:rsidRPr="00036186" w:rsidRDefault="00036186" w:rsidP="00815044">
      <w:pPr>
        <w:tabs>
          <w:tab w:val="left" w:pos="720"/>
        </w:tabs>
        <w:spacing w:before="240" w:after="0" w:line="360" w:lineRule="auto"/>
        <w:jc w:val="both"/>
        <w:rPr>
          <w:rFonts w:ascii="Times New Roman" w:hAnsi="Times New Roman"/>
          <w:b/>
          <w:sz w:val="28"/>
          <w:szCs w:val="28"/>
        </w:rPr>
      </w:pPr>
      <w:r w:rsidRPr="00036186">
        <w:rPr>
          <w:rFonts w:ascii="Times New Roman" w:hAnsi="Times New Roman"/>
          <w:b/>
          <w:sz w:val="28"/>
          <w:szCs w:val="28"/>
        </w:rPr>
        <w:t xml:space="preserve">1.2 </w:t>
      </w:r>
      <w:r w:rsidR="00114BAA" w:rsidRPr="00036186">
        <w:rPr>
          <w:rFonts w:ascii="Times New Roman" w:hAnsi="Times New Roman"/>
          <w:b/>
          <w:sz w:val="28"/>
          <w:szCs w:val="28"/>
        </w:rPr>
        <w:t>От</w:t>
      </w:r>
      <w:r w:rsidRPr="00036186">
        <w:rPr>
          <w:rFonts w:ascii="Times New Roman" w:hAnsi="Times New Roman"/>
          <w:b/>
          <w:sz w:val="28"/>
          <w:szCs w:val="28"/>
        </w:rPr>
        <w:t>об</w:t>
      </w:r>
      <w:r w:rsidR="00114BAA" w:rsidRPr="00036186">
        <w:rPr>
          <w:rFonts w:ascii="Times New Roman" w:hAnsi="Times New Roman"/>
          <w:b/>
          <w:sz w:val="28"/>
          <w:szCs w:val="28"/>
        </w:rPr>
        <w:t>разить бухгалтерскими проводками хозяйственные операции:</w:t>
      </w:r>
    </w:p>
    <w:p w:rsidR="00114BAA" w:rsidRDefault="00815044" w:rsidP="00815044">
      <w:pPr>
        <w:pStyle w:val="a3"/>
        <w:numPr>
          <w:ilvl w:val="0"/>
          <w:numId w:val="42"/>
        </w:numPr>
        <w:tabs>
          <w:tab w:val="left" w:pos="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Начислен </w:t>
      </w:r>
      <w:r w:rsidRPr="00815044">
        <w:rPr>
          <w:rFonts w:ascii="Times New Roman" w:hAnsi="Times New Roman"/>
          <w:sz w:val="28"/>
          <w:szCs w:val="28"/>
        </w:rPr>
        <w:t>акцизный налог</w:t>
      </w:r>
      <w:r>
        <w:rPr>
          <w:rFonts w:ascii="Times New Roman" w:hAnsi="Times New Roman"/>
          <w:sz w:val="28"/>
          <w:szCs w:val="28"/>
        </w:rPr>
        <w:t xml:space="preserve"> на реализованные товары в сумме 15000 рос. руб.</w:t>
      </w:r>
    </w:p>
    <w:p w:rsidR="00815044" w:rsidRDefault="00815044" w:rsidP="00815044">
      <w:pPr>
        <w:tabs>
          <w:tab w:val="left" w:pos="0"/>
        </w:tabs>
        <w:spacing w:after="0" w:line="360" w:lineRule="auto"/>
        <w:jc w:val="both"/>
        <w:rPr>
          <w:rFonts w:ascii="Times New Roman" w:hAnsi="Times New Roman"/>
          <w:sz w:val="28"/>
          <w:szCs w:val="28"/>
        </w:rPr>
      </w:pPr>
      <w:r w:rsidRPr="00815044">
        <w:rPr>
          <w:rFonts w:ascii="Times New Roman" w:hAnsi="Times New Roman"/>
          <w:sz w:val="28"/>
          <w:szCs w:val="28"/>
        </w:rPr>
        <w:t>Перечислен акцизный налог в государственный бюджет ЛНР в сумме 15000 рос. руб.</w:t>
      </w:r>
    </w:p>
    <w:p w:rsidR="00815044" w:rsidRDefault="00815044" w:rsidP="00815044">
      <w:pPr>
        <w:pStyle w:val="a3"/>
        <w:numPr>
          <w:ilvl w:val="0"/>
          <w:numId w:val="42"/>
        </w:numPr>
        <w:tabs>
          <w:tab w:val="left" w:pos="0"/>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 xml:space="preserve">Начислена заработная плата работникам предприятия в сумме 500000 рос. руб. Осуществить расчет подоходного налога и перечислить его в </w:t>
      </w:r>
      <w:r w:rsidRPr="00815044">
        <w:rPr>
          <w:rFonts w:ascii="Times New Roman" w:hAnsi="Times New Roman"/>
          <w:sz w:val="28"/>
          <w:szCs w:val="28"/>
        </w:rPr>
        <w:t>государственный бюджет ЛНР</w:t>
      </w:r>
      <w:r>
        <w:rPr>
          <w:rFonts w:ascii="Times New Roman" w:hAnsi="Times New Roman"/>
          <w:sz w:val="28"/>
          <w:szCs w:val="28"/>
        </w:rPr>
        <w:t>.</w:t>
      </w:r>
    </w:p>
    <w:p w:rsidR="00E23749" w:rsidRDefault="00815044" w:rsidP="00E23749">
      <w:pPr>
        <w:pStyle w:val="a3"/>
        <w:numPr>
          <w:ilvl w:val="0"/>
          <w:numId w:val="42"/>
        </w:numPr>
        <w:tabs>
          <w:tab w:val="left" w:pos="0"/>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Доходы предприятия за </w:t>
      </w:r>
      <w:r w:rsidR="00E23749">
        <w:rPr>
          <w:rFonts w:ascii="Times New Roman" w:hAnsi="Times New Roman"/>
          <w:sz w:val="28"/>
          <w:szCs w:val="28"/>
        </w:rPr>
        <w:t xml:space="preserve">октябрь </w:t>
      </w:r>
      <w:r>
        <w:rPr>
          <w:rFonts w:ascii="Times New Roman" w:hAnsi="Times New Roman"/>
          <w:sz w:val="28"/>
          <w:szCs w:val="28"/>
        </w:rPr>
        <w:t>20</w:t>
      </w:r>
      <w:r w:rsidR="00E23749">
        <w:rPr>
          <w:rFonts w:ascii="Times New Roman" w:hAnsi="Times New Roman"/>
          <w:sz w:val="28"/>
          <w:szCs w:val="28"/>
        </w:rPr>
        <w:t>2</w:t>
      </w:r>
      <w:r w:rsidR="00F91971">
        <w:rPr>
          <w:rFonts w:ascii="Times New Roman" w:hAnsi="Times New Roman"/>
          <w:sz w:val="28"/>
          <w:szCs w:val="28"/>
        </w:rPr>
        <w:t>1</w:t>
      </w:r>
      <w:r>
        <w:rPr>
          <w:rFonts w:ascii="Times New Roman" w:hAnsi="Times New Roman"/>
          <w:sz w:val="28"/>
          <w:szCs w:val="28"/>
        </w:rPr>
        <w:t xml:space="preserve"> год</w:t>
      </w:r>
      <w:r w:rsidR="00E23749">
        <w:rPr>
          <w:rFonts w:ascii="Times New Roman" w:hAnsi="Times New Roman"/>
          <w:sz w:val="28"/>
          <w:szCs w:val="28"/>
        </w:rPr>
        <w:t>а составили 360000</w:t>
      </w:r>
      <w:r>
        <w:rPr>
          <w:rFonts w:ascii="Times New Roman" w:hAnsi="Times New Roman"/>
          <w:sz w:val="28"/>
          <w:szCs w:val="28"/>
        </w:rPr>
        <w:t xml:space="preserve"> рос. руб.</w:t>
      </w:r>
      <w:r w:rsidR="00E23749">
        <w:rPr>
          <w:rFonts w:ascii="Times New Roman" w:hAnsi="Times New Roman"/>
          <w:sz w:val="28"/>
          <w:szCs w:val="28"/>
        </w:rPr>
        <w:t>, в том числе н</w:t>
      </w:r>
      <w:r w:rsidR="00E23749" w:rsidRPr="00E23749">
        <w:rPr>
          <w:rFonts w:ascii="Times New Roman" w:hAnsi="Times New Roman"/>
          <w:sz w:val="28"/>
          <w:szCs w:val="28"/>
        </w:rPr>
        <w:t xml:space="preserve">алог с оборота </w:t>
      </w:r>
      <w:r w:rsidR="00E23749">
        <w:rPr>
          <w:rFonts w:ascii="Times New Roman" w:hAnsi="Times New Roman"/>
          <w:sz w:val="28"/>
          <w:szCs w:val="28"/>
        </w:rPr>
        <w:t xml:space="preserve">– 7059 рос. руб. Расходы, учтенные в расчете налога на прибыль, составили 310000 рос. руб. </w:t>
      </w:r>
    </w:p>
    <w:p w:rsidR="00E23749" w:rsidRPr="00E23749" w:rsidRDefault="00E23749" w:rsidP="00E23749">
      <w:pPr>
        <w:pStyle w:val="a3"/>
        <w:tabs>
          <w:tab w:val="left" w:pos="0"/>
        </w:tabs>
        <w:spacing w:after="0" w:line="360" w:lineRule="auto"/>
        <w:ind w:left="0"/>
        <w:jc w:val="both"/>
        <w:rPr>
          <w:rFonts w:ascii="Times New Roman" w:hAnsi="Times New Roman"/>
          <w:sz w:val="28"/>
          <w:szCs w:val="28"/>
        </w:rPr>
      </w:pPr>
      <w:r>
        <w:rPr>
          <w:rFonts w:ascii="Times New Roman" w:hAnsi="Times New Roman"/>
          <w:sz w:val="28"/>
          <w:szCs w:val="28"/>
        </w:rPr>
        <w:t>Рассчитать сумму налога на прибыль, от</w:t>
      </w:r>
      <w:r w:rsidR="00036186">
        <w:rPr>
          <w:rFonts w:ascii="Times New Roman" w:hAnsi="Times New Roman"/>
          <w:sz w:val="28"/>
          <w:szCs w:val="28"/>
        </w:rPr>
        <w:t>об</w:t>
      </w:r>
      <w:r>
        <w:rPr>
          <w:rFonts w:ascii="Times New Roman" w:hAnsi="Times New Roman"/>
          <w:sz w:val="28"/>
          <w:szCs w:val="28"/>
        </w:rPr>
        <w:t xml:space="preserve">разить бухгалтерскими проводками начисление налогов с оборота и на прибыль и перечисление данных налогов в </w:t>
      </w:r>
      <w:r w:rsidRPr="00815044">
        <w:rPr>
          <w:rFonts w:ascii="Times New Roman" w:hAnsi="Times New Roman"/>
          <w:sz w:val="28"/>
          <w:szCs w:val="28"/>
        </w:rPr>
        <w:t>государственный бюджет ЛНР</w:t>
      </w:r>
      <w:r>
        <w:rPr>
          <w:rFonts w:ascii="Times New Roman" w:hAnsi="Times New Roman"/>
          <w:sz w:val="28"/>
          <w:szCs w:val="28"/>
        </w:rPr>
        <w:t>.</w:t>
      </w:r>
    </w:p>
    <w:p w:rsidR="00815044" w:rsidRPr="00815044" w:rsidRDefault="00815044" w:rsidP="00815044">
      <w:pPr>
        <w:pStyle w:val="a3"/>
        <w:tabs>
          <w:tab w:val="left" w:pos="0"/>
        </w:tabs>
        <w:spacing w:after="0" w:line="360" w:lineRule="auto"/>
        <w:ind w:left="0"/>
        <w:jc w:val="both"/>
        <w:rPr>
          <w:rFonts w:ascii="Times New Roman" w:hAnsi="Times New Roman"/>
          <w:sz w:val="28"/>
          <w:szCs w:val="28"/>
        </w:rPr>
      </w:pPr>
    </w:p>
    <w:p w:rsidR="00114BAA" w:rsidRPr="00DF351F" w:rsidRDefault="00114BAA" w:rsidP="00DF351F">
      <w:pPr>
        <w:tabs>
          <w:tab w:val="left" w:pos="720"/>
        </w:tabs>
        <w:spacing w:after="0"/>
        <w:jc w:val="both"/>
        <w:rPr>
          <w:rFonts w:ascii="Times New Roman" w:hAnsi="Times New Roman"/>
          <w:sz w:val="28"/>
          <w:szCs w:val="28"/>
        </w:rPr>
      </w:pPr>
    </w:p>
    <w:p w:rsidR="00833519" w:rsidRDefault="00833519">
      <w:pPr>
        <w:spacing w:after="0" w:line="240" w:lineRule="auto"/>
        <w:rPr>
          <w:rFonts w:ascii="Times New Roman" w:hAnsi="Times New Roman"/>
          <w:b/>
          <w:sz w:val="28"/>
          <w:szCs w:val="28"/>
        </w:rPr>
      </w:pPr>
      <w:r>
        <w:rPr>
          <w:rFonts w:ascii="Times New Roman" w:hAnsi="Times New Roman"/>
          <w:b/>
          <w:sz w:val="28"/>
          <w:szCs w:val="28"/>
        </w:rPr>
        <w:br w:type="page"/>
      </w:r>
    </w:p>
    <w:p w:rsidR="00C90806" w:rsidRDefault="00C90806" w:rsidP="00D51587">
      <w:pPr>
        <w:spacing w:after="0" w:line="360" w:lineRule="auto"/>
        <w:jc w:val="center"/>
        <w:rPr>
          <w:rFonts w:ascii="Times New Roman" w:hAnsi="Times New Roman"/>
          <w:b/>
          <w:sz w:val="28"/>
          <w:szCs w:val="28"/>
        </w:rPr>
      </w:pPr>
      <w:r w:rsidRPr="00DF351F">
        <w:rPr>
          <w:rFonts w:ascii="Times New Roman" w:hAnsi="Times New Roman"/>
          <w:b/>
          <w:sz w:val="28"/>
          <w:szCs w:val="28"/>
        </w:rPr>
        <w:lastRenderedPageBreak/>
        <w:t xml:space="preserve">Учебное занятие № </w:t>
      </w:r>
      <w:r>
        <w:rPr>
          <w:rFonts w:ascii="Times New Roman" w:hAnsi="Times New Roman"/>
          <w:b/>
          <w:sz w:val="28"/>
          <w:szCs w:val="28"/>
        </w:rPr>
        <w:t>2</w:t>
      </w:r>
      <w:r w:rsidRPr="00DF351F">
        <w:rPr>
          <w:rFonts w:ascii="Times New Roman" w:hAnsi="Times New Roman"/>
          <w:b/>
          <w:sz w:val="28"/>
          <w:szCs w:val="28"/>
        </w:rPr>
        <w:t xml:space="preserve"> (</w:t>
      </w:r>
      <w:r>
        <w:rPr>
          <w:rFonts w:ascii="Times New Roman" w:hAnsi="Times New Roman"/>
          <w:b/>
          <w:sz w:val="28"/>
          <w:szCs w:val="28"/>
        </w:rPr>
        <w:t>6</w:t>
      </w:r>
      <w:r w:rsidRPr="00DF351F">
        <w:rPr>
          <w:rFonts w:ascii="Times New Roman" w:hAnsi="Times New Roman"/>
          <w:b/>
          <w:sz w:val="28"/>
          <w:szCs w:val="28"/>
        </w:rPr>
        <w:t xml:space="preserve"> </w:t>
      </w:r>
      <w:r>
        <w:rPr>
          <w:rFonts w:ascii="Times New Roman" w:hAnsi="Times New Roman"/>
          <w:b/>
          <w:sz w:val="28"/>
          <w:szCs w:val="28"/>
        </w:rPr>
        <w:t>часов</w:t>
      </w:r>
      <w:r w:rsidRPr="00DF351F">
        <w:rPr>
          <w:rFonts w:ascii="Times New Roman" w:hAnsi="Times New Roman"/>
          <w:b/>
          <w:sz w:val="28"/>
          <w:szCs w:val="28"/>
        </w:rPr>
        <w:t>)</w:t>
      </w:r>
    </w:p>
    <w:p w:rsidR="002139D6" w:rsidRPr="00D51587" w:rsidRDefault="00C90806" w:rsidP="00D51587">
      <w:pPr>
        <w:spacing w:line="360" w:lineRule="auto"/>
        <w:contextualSpacing/>
        <w:jc w:val="both"/>
        <w:rPr>
          <w:rFonts w:ascii="Times New Roman" w:hAnsi="Times New Roman"/>
          <w:sz w:val="28"/>
          <w:szCs w:val="28"/>
        </w:rPr>
      </w:pPr>
      <w:r w:rsidRPr="005D75D7">
        <w:rPr>
          <w:rFonts w:ascii="Times New Roman" w:hAnsi="Times New Roman"/>
          <w:sz w:val="28"/>
          <w:szCs w:val="28"/>
        </w:rPr>
        <w:t xml:space="preserve">Тема </w:t>
      </w:r>
      <w:r>
        <w:rPr>
          <w:rFonts w:ascii="Times New Roman" w:hAnsi="Times New Roman"/>
          <w:sz w:val="28"/>
          <w:szCs w:val="28"/>
        </w:rPr>
        <w:t>2</w:t>
      </w:r>
      <w:r w:rsidRPr="005D75D7">
        <w:rPr>
          <w:rFonts w:ascii="Times New Roman" w:hAnsi="Times New Roman"/>
          <w:sz w:val="28"/>
          <w:szCs w:val="28"/>
        </w:rPr>
        <w:t xml:space="preserve">. </w:t>
      </w:r>
      <w:r w:rsidR="000466F5" w:rsidRPr="000466F5">
        <w:rPr>
          <w:rFonts w:ascii="Times New Roman" w:hAnsi="Times New Roman"/>
          <w:sz w:val="28"/>
          <w:szCs w:val="28"/>
        </w:rPr>
        <w:t>Осуществление расчета сумм республиканских налогов</w:t>
      </w:r>
      <w:r w:rsidR="004B48EF">
        <w:rPr>
          <w:rFonts w:ascii="Times New Roman" w:hAnsi="Times New Roman"/>
          <w:sz w:val="28"/>
          <w:szCs w:val="28"/>
        </w:rPr>
        <w:t xml:space="preserve"> и сборов</w:t>
      </w:r>
      <w:r w:rsidR="000466F5" w:rsidRPr="000466F5">
        <w:rPr>
          <w:rFonts w:ascii="Times New Roman" w:hAnsi="Times New Roman"/>
          <w:sz w:val="28"/>
          <w:szCs w:val="28"/>
        </w:rPr>
        <w:t>.</w:t>
      </w:r>
    </w:p>
    <w:p w:rsidR="00C90806" w:rsidRPr="005D75D7" w:rsidRDefault="000466F5" w:rsidP="00D51587">
      <w:pPr>
        <w:spacing w:after="0" w:line="360" w:lineRule="auto"/>
        <w:jc w:val="both"/>
        <w:rPr>
          <w:rFonts w:ascii="Times New Roman" w:hAnsi="Times New Roman"/>
          <w:sz w:val="28"/>
          <w:szCs w:val="28"/>
        </w:rPr>
      </w:pPr>
      <w:r>
        <w:rPr>
          <w:rFonts w:ascii="Times New Roman" w:hAnsi="Times New Roman"/>
          <w:sz w:val="28"/>
          <w:szCs w:val="28"/>
        </w:rPr>
        <w:t>Цель занятия:</w:t>
      </w:r>
      <w:r w:rsidRPr="000466F5">
        <w:rPr>
          <w:rFonts w:ascii="Times New Roman" w:hAnsi="Times New Roman"/>
          <w:sz w:val="28"/>
          <w:szCs w:val="28"/>
        </w:rPr>
        <w:t xml:space="preserve"> изучить порядок</w:t>
      </w:r>
      <w:r w:rsidR="00922330">
        <w:rPr>
          <w:rFonts w:ascii="Times New Roman" w:hAnsi="Times New Roman"/>
          <w:sz w:val="28"/>
          <w:szCs w:val="28"/>
        </w:rPr>
        <w:t xml:space="preserve"> и особенности расчета налогов.</w:t>
      </w:r>
    </w:p>
    <w:p w:rsidR="00C90806" w:rsidRDefault="00C90806" w:rsidP="00D51587">
      <w:pPr>
        <w:spacing w:after="0" w:line="360" w:lineRule="auto"/>
        <w:jc w:val="both"/>
        <w:rPr>
          <w:rFonts w:ascii="Times New Roman" w:hAnsi="Times New Roman"/>
          <w:b/>
          <w:sz w:val="28"/>
          <w:szCs w:val="28"/>
        </w:rPr>
      </w:pPr>
    </w:p>
    <w:p w:rsidR="0001199F" w:rsidRDefault="00C90806" w:rsidP="00D51587">
      <w:pPr>
        <w:tabs>
          <w:tab w:val="left" w:pos="720"/>
        </w:tabs>
        <w:spacing w:after="0" w:line="360" w:lineRule="auto"/>
        <w:jc w:val="center"/>
        <w:rPr>
          <w:rFonts w:ascii="Times New Roman" w:hAnsi="Times New Roman"/>
          <w:b/>
          <w:sz w:val="28"/>
          <w:szCs w:val="28"/>
        </w:rPr>
      </w:pPr>
      <w:r>
        <w:rPr>
          <w:rFonts w:ascii="Times New Roman" w:hAnsi="Times New Roman"/>
          <w:b/>
          <w:sz w:val="28"/>
          <w:szCs w:val="28"/>
        </w:rPr>
        <w:t xml:space="preserve">Теоретическая часть </w:t>
      </w:r>
    </w:p>
    <w:p w:rsidR="00C90806" w:rsidRDefault="00AF5256" w:rsidP="00D51587">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w:t>
      </w:r>
      <w:r w:rsidR="000B44A8">
        <w:rPr>
          <w:rFonts w:ascii="Times New Roman" w:hAnsi="Times New Roman"/>
          <w:sz w:val="28"/>
          <w:szCs w:val="28"/>
        </w:rPr>
        <w:t xml:space="preserve">ст. 11, п. 11.1. </w:t>
      </w:r>
      <w:r>
        <w:rPr>
          <w:rFonts w:ascii="Times New Roman" w:hAnsi="Times New Roman"/>
          <w:sz w:val="28"/>
          <w:szCs w:val="28"/>
        </w:rPr>
        <w:t xml:space="preserve">Закона </w:t>
      </w:r>
      <w:r w:rsidRPr="00AF5256">
        <w:rPr>
          <w:rFonts w:ascii="Times New Roman" w:hAnsi="Times New Roman"/>
          <w:sz w:val="28"/>
          <w:szCs w:val="28"/>
        </w:rPr>
        <w:t>Луганской Народ</w:t>
      </w:r>
      <w:r w:rsidR="000B44A8">
        <w:rPr>
          <w:rFonts w:ascii="Times New Roman" w:hAnsi="Times New Roman"/>
          <w:sz w:val="28"/>
          <w:szCs w:val="28"/>
        </w:rPr>
        <w:t>ной Республики</w:t>
      </w:r>
      <w:r w:rsidRPr="00AF5256">
        <w:rPr>
          <w:rFonts w:ascii="Times New Roman" w:hAnsi="Times New Roman"/>
          <w:sz w:val="28"/>
          <w:szCs w:val="28"/>
        </w:rPr>
        <w:t xml:space="preserve"> </w:t>
      </w:r>
      <w:r w:rsidR="00D51587" w:rsidRPr="00D51587">
        <w:rPr>
          <w:rFonts w:ascii="Times New Roman" w:hAnsi="Times New Roman"/>
          <w:color w:val="000000"/>
          <w:sz w:val="28"/>
          <w:szCs w:val="28"/>
        </w:rPr>
        <w:t>"</w:t>
      </w:r>
      <w:r>
        <w:rPr>
          <w:rFonts w:ascii="Times New Roman" w:hAnsi="Times New Roman"/>
          <w:sz w:val="28"/>
          <w:szCs w:val="28"/>
        </w:rPr>
        <w:t>О налоговой системе</w:t>
      </w:r>
      <w:r w:rsidR="00D51587" w:rsidRPr="00D51587">
        <w:rPr>
          <w:rFonts w:ascii="Times New Roman" w:hAnsi="Times New Roman"/>
          <w:color w:val="000000"/>
          <w:sz w:val="28"/>
          <w:szCs w:val="28"/>
        </w:rPr>
        <w:t>"</w:t>
      </w:r>
      <w:r>
        <w:rPr>
          <w:rFonts w:ascii="Times New Roman" w:hAnsi="Times New Roman"/>
          <w:sz w:val="28"/>
          <w:szCs w:val="28"/>
        </w:rPr>
        <w:t>, к</w:t>
      </w:r>
      <w:r w:rsidR="00C90806" w:rsidRPr="00AF5256">
        <w:rPr>
          <w:rFonts w:ascii="Times New Roman" w:hAnsi="Times New Roman"/>
          <w:sz w:val="28"/>
          <w:szCs w:val="28"/>
        </w:rPr>
        <w:t xml:space="preserve"> республиканским налогам и сборам относятся:</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1)</w:t>
      </w:r>
      <w:r w:rsidR="00AF5256">
        <w:rPr>
          <w:rFonts w:ascii="Times New Roman" w:hAnsi="Times New Roman"/>
          <w:sz w:val="28"/>
          <w:szCs w:val="28"/>
        </w:rPr>
        <w:t xml:space="preserve"> </w:t>
      </w:r>
      <w:r w:rsidRPr="00AF5256">
        <w:rPr>
          <w:rFonts w:ascii="Times New Roman" w:hAnsi="Times New Roman"/>
          <w:sz w:val="28"/>
          <w:szCs w:val="28"/>
        </w:rPr>
        <w:t>налог с оборота;</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2)</w:t>
      </w:r>
      <w:r w:rsidR="00AF5256">
        <w:rPr>
          <w:rFonts w:ascii="Times New Roman" w:hAnsi="Times New Roman"/>
          <w:sz w:val="28"/>
          <w:szCs w:val="28"/>
        </w:rPr>
        <w:t xml:space="preserve"> </w:t>
      </w:r>
      <w:r w:rsidRPr="00AF5256">
        <w:rPr>
          <w:rFonts w:ascii="Times New Roman" w:hAnsi="Times New Roman"/>
          <w:sz w:val="28"/>
          <w:szCs w:val="28"/>
        </w:rPr>
        <w:t>налог на прибыль;</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3)</w:t>
      </w:r>
      <w:r w:rsidR="00AF5256">
        <w:rPr>
          <w:rFonts w:ascii="Times New Roman" w:hAnsi="Times New Roman"/>
          <w:sz w:val="28"/>
          <w:szCs w:val="28"/>
        </w:rPr>
        <w:t xml:space="preserve"> </w:t>
      </w:r>
      <w:r w:rsidRPr="00AF5256">
        <w:rPr>
          <w:rFonts w:ascii="Times New Roman" w:hAnsi="Times New Roman"/>
          <w:sz w:val="28"/>
          <w:szCs w:val="28"/>
        </w:rPr>
        <w:t>акцизный налог;</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4)</w:t>
      </w:r>
      <w:r w:rsidR="00AF5256">
        <w:rPr>
          <w:rFonts w:ascii="Times New Roman" w:hAnsi="Times New Roman"/>
          <w:sz w:val="28"/>
          <w:szCs w:val="28"/>
        </w:rPr>
        <w:t xml:space="preserve"> </w:t>
      </w:r>
      <w:r w:rsidRPr="00AF5256">
        <w:rPr>
          <w:rFonts w:ascii="Times New Roman" w:hAnsi="Times New Roman"/>
          <w:sz w:val="28"/>
          <w:szCs w:val="28"/>
        </w:rPr>
        <w:t>экологический налог;</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5)</w:t>
      </w:r>
      <w:r w:rsidR="00AF5256">
        <w:rPr>
          <w:rFonts w:ascii="Times New Roman" w:hAnsi="Times New Roman"/>
          <w:sz w:val="28"/>
          <w:szCs w:val="28"/>
        </w:rPr>
        <w:t xml:space="preserve"> </w:t>
      </w:r>
      <w:r w:rsidRPr="00AF5256">
        <w:rPr>
          <w:rFonts w:ascii="Times New Roman" w:hAnsi="Times New Roman"/>
          <w:sz w:val="28"/>
          <w:szCs w:val="28"/>
        </w:rPr>
        <w:t>сбор за транзит, продажу и вывоз отдельных видов товаров;</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6)</w:t>
      </w:r>
      <w:r w:rsidR="00AF5256">
        <w:rPr>
          <w:rFonts w:ascii="Times New Roman" w:hAnsi="Times New Roman"/>
          <w:sz w:val="28"/>
          <w:szCs w:val="28"/>
        </w:rPr>
        <w:t xml:space="preserve"> </w:t>
      </w:r>
      <w:r w:rsidRPr="00AF5256">
        <w:rPr>
          <w:rFonts w:ascii="Times New Roman" w:hAnsi="Times New Roman"/>
          <w:sz w:val="28"/>
          <w:szCs w:val="28"/>
        </w:rPr>
        <w:t>плата за пользование недрами;</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7)</w:t>
      </w:r>
      <w:r w:rsidR="00AF5256">
        <w:rPr>
          <w:rFonts w:ascii="Times New Roman" w:hAnsi="Times New Roman"/>
          <w:sz w:val="28"/>
          <w:szCs w:val="28"/>
        </w:rPr>
        <w:t xml:space="preserve"> </w:t>
      </w:r>
      <w:r w:rsidRPr="00AF5256">
        <w:rPr>
          <w:rFonts w:ascii="Times New Roman" w:hAnsi="Times New Roman"/>
          <w:sz w:val="28"/>
          <w:szCs w:val="28"/>
        </w:rPr>
        <w:t>сбор за специальное использование воды;</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8)</w:t>
      </w:r>
      <w:r w:rsidR="00AF5256">
        <w:rPr>
          <w:rFonts w:ascii="Times New Roman" w:hAnsi="Times New Roman"/>
          <w:sz w:val="28"/>
          <w:szCs w:val="28"/>
        </w:rPr>
        <w:t xml:space="preserve"> </w:t>
      </w:r>
      <w:r w:rsidRPr="00AF5256">
        <w:rPr>
          <w:rFonts w:ascii="Times New Roman" w:hAnsi="Times New Roman"/>
          <w:sz w:val="28"/>
          <w:szCs w:val="28"/>
        </w:rPr>
        <w:t>сбор на развитие виноградарства, садоводства и хмелеводства;</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9)</w:t>
      </w:r>
      <w:r w:rsidR="00AF5256">
        <w:rPr>
          <w:rFonts w:ascii="Times New Roman" w:hAnsi="Times New Roman"/>
          <w:sz w:val="28"/>
          <w:szCs w:val="28"/>
        </w:rPr>
        <w:t xml:space="preserve"> </w:t>
      </w:r>
      <w:r w:rsidRPr="00AF5256">
        <w:rPr>
          <w:rFonts w:ascii="Times New Roman" w:hAnsi="Times New Roman"/>
          <w:sz w:val="28"/>
          <w:szCs w:val="28"/>
        </w:rPr>
        <w:t>сбор за осуществление валютно-обменных операций;</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10)</w:t>
      </w:r>
      <w:r w:rsidR="00AF5256">
        <w:rPr>
          <w:rFonts w:ascii="Times New Roman" w:hAnsi="Times New Roman"/>
          <w:sz w:val="28"/>
          <w:szCs w:val="28"/>
        </w:rPr>
        <w:t xml:space="preserve"> </w:t>
      </w:r>
      <w:r w:rsidRPr="00AF5256">
        <w:rPr>
          <w:rFonts w:ascii="Times New Roman" w:hAnsi="Times New Roman"/>
          <w:sz w:val="28"/>
          <w:szCs w:val="28"/>
        </w:rPr>
        <w:t>плата за патент за добычу угля (угольной продукции) артелями;</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11)</w:t>
      </w:r>
      <w:r w:rsidR="00AF5256">
        <w:rPr>
          <w:rFonts w:ascii="Times New Roman" w:hAnsi="Times New Roman"/>
          <w:sz w:val="28"/>
          <w:szCs w:val="28"/>
        </w:rPr>
        <w:t xml:space="preserve"> </w:t>
      </w:r>
      <w:r w:rsidRPr="00AF5256">
        <w:rPr>
          <w:rFonts w:ascii="Times New Roman" w:hAnsi="Times New Roman"/>
          <w:sz w:val="28"/>
          <w:szCs w:val="28"/>
        </w:rPr>
        <w:t>фиксированный сбор для нерезидентов;</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(пункт</w:t>
      </w:r>
      <w:r w:rsidR="00AF5256">
        <w:rPr>
          <w:rFonts w:ascii="Times New Roman" w:hAnsi="Times New Roman"/>
          <w:sz w:val="28"/>
          <w:szCs w:val="28"/>
        </w:rPr>
        <w:t xml:space="preserve"> </w:t>
      </w:r>
      <w:r w:rsidRPr="00AF5256">
        <w:rPr>
          <w:rFonts w:ascii="Times New Roman" w:hAnsi="Times New Roman"/>
          <w:sz w:val="28"/>
          <w:szCs w:val="28"/>
        </w:rPr>
        <w:t>11.1 статьи</w:t>
      </w:r>
      <w:r w:rsidR="00AF5256">
        <w:rPr>
          <w:rFonts w:ascii="Times New Roman" w:hAnsi="Times New Roman"/>
          <w:sz w:val="28"/>
          <w:szCs w:val="28"/>
        </w:rPr>
        <w:t xml:space="preserve"> </w:t>
      </w:r>
      <w:r w:rsidRPr="00AF5256">
        <w:rPr>
          <w:rFonts w:ascii="Times New Roman" w:hAnsi="Times New Roman"/>
          <w:sz w:val="28"/>
          <w:szCs w:val="28"/>
        </w:rPr>
        <w:t>11 дополнен подпунктом</w:t>
      </w:r>
      <w:r w:rsidR="00AF5256">
        <w:rPr>
          <w:rFonts w:ascii="Times New Roman" w:hAnsi="Times New Roman"/>
          <w:sz w:val="28"/>
          <w:szCs w:val="28"/>
        </w:rPr>
        <w:t xml:space="preserve"> </w:t>
      </w:r>
      <w:r w:rsidRPr="00AF5256">
        <w:rPr>
          <w:rFonts w:ascii="Times New Roman" w:hAnsi="Times New Roman"/>
          <w:sz w:val="28"/>
          <w:szCs w:val="28"/>
        </w:rPr>
        <w:t>11 в соответствии с Законом Луганской Народной Республики</w:t>
      </w:r>
      <w:r w:rsidR="00AF5256">
        <w:rPr>
          <w:rFonts w:ascii="Times New Roman" w:hAnsi="Times New Roman"/>
          <w:sz w:val="28"/>
          <w:szCs w:val="28"/>
        </w:rPr>
        <w:t xml:space="preserve"> </w:t>
      </w:r>
      <w:hyperlink r:id="rId17" w:history="1">
        <w:r w:rsidRPr="00AF5256">
          <w:rPr>
            <w:rStyle w:val="af1"/>
            <w:rFonts w:ascii="Times New Roman" w:hAnsi="Times New Roman"/>
            <w:color w:val="auto"/>
            <w:sz w:val="28"/>
            <w:szCs w:val="28"/>
            <w:u w:val="none"/>
          </w:rPr>
          <w:t>от</w:t>
        </w:r>
        <w:r w:rsidR="00AF5256" w:rsidRPr="00AF5256">
          <w:rPr>
            <w:rStyle w:val="af1"/>
            <w:rFonts w:ascii="Times New Roman" w:hAnsi="Times New Roman"/>
            <w:color w:val="auto"/>
            <w:sz w:val="28"/>
            <w:szCs w:val="28"/>
            <w:u w:val="none"/>
          </w:rPr>
          <w:t xml:space="preserve"> </w:t>
        </w:r>
        <w:r w:rsidRPr="00AF5256">
          <w:rPr>
            <w:rStyle w:val="af1"/>
            <w:rFonts w:ascii="Times New Roman" w:hAnsi="Times New Roman"/>
            <w:color w:val="auto"/>
            <w:sz w:val="28"/>
            <w:szCs w:val="28"/>
            <w:u w:val="none"/>
          </w:rPr>
          <w:t>21.02.2019 №</w:t>
        </w:r>
        <w:r w:rsidR="00AF5256" w:rsidRPr="00AF5256">
          <w:rPr>
            <w:rStyle w:val="af1"/>
            <w:rFonts w:ascii="Times New Roman" w:hAnsi="Times New Roman"/>
            <w:color w:val="auto"/>
            <w:sz w:val="28"/>
            <w:szCs w:val="28"/>
            <w:u w:val="none"/>
          </w:rPr>
          <w:t xml:space="preserve"> </w:t>
        </w:r>
        <w:r w:rsidRPr="00AF5256">
          <w:rPr>
            <w:rStyle w:val="af1"/>
            <w:rFonts w:ascii="Times New Roman" w:hAnsi="Times New Roman"/>
            <w:color w:val="auto"/>
            <w:sz w:val="28"/>
            <w:szCs w:val="28"/>
            <w:u w:val="none"/>
          </w:rPr>
          <w:t>32-III</w:t>
        </w:r>
      </w:hyperlink>
      <w:r w:rsidRPr="00AF5256">
        <w:rPr>
          <w:rFonts w:ascii="Times New Roman" w:hAnsi="Times New Roman"/>
          <w:sz w:val="28"/>
          <w:szCs w:val="28"/>
        </w:rPr>
        <w:t>)</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12)</w:t>
      </w:r>
      <w:r w:rsidR="00AF5256">
        <w:rPr>
          <w:rFonts w:ascii="Times New Roman" w:hAnsi="Times New Roman"/>
          <w:sz w:val="28"/>
          <w:szCs w:val="28"/>
        </w:rPr>
        <w:t xml:space="preserve"> </w:t>
      </w:r>
      <w:r w:rsidRPr="00AF5256">
        <w:rPr>
          <w:rFonts w:ascii="Times New Roman" w:hAnsi="Times New Roman"/>
          <w:sz w:val="28"/>
          <w:szCs w:val="28"/>
        </w:rPr>
        <w:t>дорожный сбор.</w:t>
      </w:r>
    </w:p>
    <w:p w:rsidR="00C90806" w:rsidRPr="00AF5256" w:rsidRDefault="00C90806" w:rsidP="00D51587">
      <w:pPr>
        <w:spacing w:after="0" w:line="360" w:lineRule="auto"/>
        <w:jc w:val="both"/>
        <w:rPr>
          <w:rFonts w:ascii="Times New Roman" w:hAnsi="Times New Roman"/>
          <w:sz w:val="28"/>
          <w:szCs w:val="28"/>
        </w:rPr>
      </w:pPr>
      <w:r w:rsidRPr="00AF5256">
        <w:rPr>
          <w:rFonts w:ascii="Times New Roman" w:hAnsi="Times New Roman"/>
          <w:sz w:val="28"/>
          <w:szCs w:val="28"/>
        </w:rPr>
        <w:t>(пункт</w:t>
      </w:r>
      <w:r w:rsidR="00AF5256">
        <w:rPr>
          <w:rFonts w:ascii="Times New Roman" w:hAnsi="Times New Roman"/>
          <w:sz w:val="28"/>
          <w:szCs w:val="28"/>
        </w:rPr>
        <w:t xml:space="preserve"> </w:t>
      </w:r>
      <w:r w:rsidRPr="00AF5256">
        <w:rPr>
          <w:rFonts w:ascii="Times New Roman" w:hAnsi="Times New Roman"/>
          <w:sz w:val="28"/>
          <w:szCs w:val="28"/>
        </w:rPr>
        <w:t>11.1 статьи</w:t>
      </w:r>
      <w:r w:rsidR="00AF5256">
        <w:rPr>
          <w:rFonts w:ascii="Times New Roman" w:hAnsi="Times New Roman"/>
          <w:sz w:val="28"/>
          <w:szCs w:val="28"/>
        </w:rPr>
        <w:t xml:space="preserve"> </w:t>
      </w:r>
      <w:r w:rsidRPr="00AF5256">
        <w:rPr>
          <w:rFonts w:ascii="Times New Roman" w:hAnsi="Times New Roman"/>
          <w:sz w:val="28"/>
          <w:szCs w:val="28"/>
        </w:rPr>
        <w:t>11 дополнен подпунктом</w:t>
      </w:r>
      <w:r w:rsidR="00AF5256">
        <w:rPr>
          <w:rFonts w:ascii="Times New Roman" w:hAnsi="Times New Roman"/>
          <w:sz w:val="28"/>
          <w:szCs w:val="28"/>
        </w:rPr>
        <w:t xml:space="preserve"> </w:t>
      </w:r>
      <w:r w:rsidRPr="00AF5256">
        <w:rPr>
          <w:rFonts w:ascii="Times New Roman" w:hAnsi="Times New Roman"/>
          <w:sz w:val="28"/>
          <w:szCs w:val="28"/>
        </w:rPr>
        <w:t>12 в соответствии с Законом Луганской Народной Республики</w:t>
      </w:r>
      <w:r w:rsidR="00AF5256">
        <w:rPr>
          <w:rFonts w:ascii="Times New Roman" w:hAnsi="Times New Roman"/>
          <w:sz w:val="28"/>
          <w:szCs w:val="28"/>
        </w:rPr>
        <w:t xml:space="preserve"> </w:t>
      </w:r>
      <w:hyperlink r:id="rId18" w:history="1">
        <w:r w:rsidRPr="00AF5256">
          <w:rPr>
            <w:rStyle w:val="af1"/>
            <w:rFonts w:ascii="Times New Roman" w:hAnsi="Times New Roman"/>
            <w:color w:val="auto"/>
            <w:sz w:val="28"/>
            <w:szCs w:val="28"/>
            <w:u w:val="none"/>
          </w:rPr>
          <w:t>от</w:t>
        </w:r>
        <w:r w:rsidR="00AF5256" w:rsidRPr="00AF5256">
          <w:rPr>
            <w:rStyle w:val="af1"/>
            <w:rFonts w:ascii="Times New Roman" w:hAnsi="Times New Roman"/>
            <w:color w:val="auto"/>
            <w:sz w:val="28"/>
            <w:szCs w:val="28"/>
            <w:u w:val="none"/>
          </w:rPr>
          <w:t xml:space="preserve"> </w:t>
        </w:r>
        <w:r w:rsidRPr="00AF5256">
          <w:rPr>
            <w:rStyle w:val="af1"/>
            <w:rFonts w:ascii="Times New Roman" w:hAnsi="Times New Roman"/>
            <w:color w:val="auto"/>
            <w:sz w:val="28"/>
            <w:szCs w:val="28"/>
            <w:u w:val="none"/>
          </w:rPr>
          <w:t>15.01.202</w:t>
        </w:r>
        <w:r w:rsidR="00F91971">
          <w:rPr>
            <w:rStyle w:val="af1"/>
            <w:rFonts w:ascii="Times New Roman" w:hAnsi="Times New Roman"/>
            <w:color w:val="auto"/>
            <w:sz w:val="28"/>
            <w:szCs w:val="28"/>
            <w:u w:val="none"/>
          </w:rPr>
          <w:t>1</w:t>
        </w:r>
        <w:r w:rsidRPr="00AF5256">
          <w:rPr>
            <w:rStyle w:val="af1"/>
            <w:rFonts w:ascii="Times New Roman" w:hAnsi="Times New Roman"/>
            <w:color w:val="auto"/>
            <w:sz w:val="28"/>
            <w:szCs w:val="28"/>
            <w:u w:val="none"/>
          </w:rPr>
          <w:t xml:space="preserve"> №</w:t>
        </w:r>
        <w:r w:rsidR="00AF5256" w:rsidRPr="00AF5256">
          <w:rPr>
            <w:rStyle w:val="af1"/>
            <w:rFonts w:ascii="Times New Roman" w:hAnsi="Times New Roman"/>
            <w:color w:val="auto"/>
            <w:sz w:val="28"/>
            <w:szCs w:val="28"/>
            <w:u w:val="none"/>
          </w:rPr>
          <w:t xml:space="preserve"> </w:t>
        </w:r>
        <w:r w:rsidRPr="00AF5256">
          <w:rPr>
            <w:rStyle w:val="af1"/>
            <w:rFonts w:ascii="Times New Roman" w:hAnsi="Times New Roman"/>
            <w:color w:val="auto"/>
            <w:sz w:val="28"/>
            <w:szCs w:val="28"/>
            <w:u w:val="none"/>
          </w:rPr>
          <w:t>129-III</w:t>
        </w:r>
      </w:hyperlink>
      <w:r w:rsidRPr="00AF5256">
        <w:rPr>
          <w:rFonts w:ascii="Times New Roman" w:hAnsi="Times New Roman"/>
          <w:sz w:val="28"/>
          <w:szCs w:val="28"/>
        </w:rPr>
        <w:t>)</w:t>
      </w:r>
    </w:p>
    <w:p w:rsidR="0001199F" w:rsidRDefault="0001199F" w:rsidP="00D51587">
      <w:pPr>
        <w:tabs>
          <w:tab w:val="left" w:pos="720"/>
        </w:tabs>
        <w:spacing w:after="0" w:line="360" w:lineRule="auto"/>
        <w:jc w:val="both"/>
        <w:rPr>
          <w:rFonts w:ascii="Times New Roman" w:hAnsi="Times New Roman"/>
          <w:b/>
          <w:sz w:val="28"/>
          <w:szCs w:val="28"/>
        </w:rPr>
      </w:pPr>
    </w:p>
    <w:p w:rsidR="00B46840" w:rsidRDefault="00981127" w:rsidP="00D51587">
      <w:pPr>
        <w:tabs>
          <w:tab w:val="left" w:pos="72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ab/>
      </w:r>
      <w:r w:rsidRPr="00981127">
        <w:rPr>
          <w:rFonts w:ascii="Times New Roman" w:hAnsi="Times New Roman"/>
          <w:b/>
          <w:color w:val="000000"/>
          <w:sz w:val="28"/>
          <w:szCs w:val="28"/>
          <w:shd w:val="clear" w:color="auto" w:fill="FFFFFF"/>
        </w:rPr>
        <w:t>Налог с оборота</w:t>
      </w:r>
      <w:r w:rsidRPr="00981127">
        <w:rPr>
          <w:rFonts w:ascii="Times New Roman" w:hAnsi="Times New Roman"/>
          <w:color w:val="000000"/>
          <w:sz w:val="28"/>
          <w:szCs w:val="28"/>
          <w:shd w:val="clear" w:color="auto" w:fill="FFFFFF"/>
        </w:rPr>
        <w:t xml:space="preserve"> - один из основных видов косвенных налогов; универсальный акциз, взимаемый с оборота товаров, произведенных внутри страны</w:t>
      </w:r>
      <w:r>
        <w:rPr>
          <w:rFonts w:ascii="Times New Roman" w:hAnsi="Times New Roman"/>
          <w:color w:val="000000"/>
          <w:sz w:val="28"/>
          <w:szCs w:val="28"/>
          <w:shd w:val="clear" w:color="auto" w:fill="FFFFFF"/>
        </w:rPr>
        <w:t xml:space="preserve">. </w:t>
      </w:r>
      <w:r w:rsidRPr="00981127">
        <w:rPr>
          <w:rFonts w:ascii="Times New Roman" w:hAnsi="Times New Roman"/>
          <w:color w:val="000000"/>
          <w:sz w:val="28"/>
          <w:szCs w:val="28"/>
          <w:shd w:val="clear" w:color="auto" w:fill="FFFFFF"/>
        </w:rPr>
        <w:t>Налог с оборота взимается со стоимости валового оборота предприятий; облагаются преимущественно товары массового потребления и услуги предприятий сферы обслуживания</w:t>
      </w:r>
      <w:r>
        <w:rPr>
          <w:rFonts w:ascii="Times New Roman" w:hAnsi="Times New Roman"/>
          <w:color w:val="000000"/>
          <w:sz w:val="28"/>
          <w:szCs w:val="28"/>
          <w:shd w:val="clear" w:color="auto" w:fill="FFFFFF"/>
        </w:rPr>
        <w:t>.</w:t>
      </w:r>
    </w:p>
    <w:p w:rsidR="00981127" w:rsidRPr="00981127" w:rsidRDefault="00981127" w:rsidP="00D51587">
      <w:pPr>
        <w:spacing w:after="0" w:line="360" w:lineRule="auto"/>
        <w:ind w:firstLine="708"/>
        <w:jc w:val="both"/>
        <w:rPr>
          <w:rFonts w:ascii="Times New Roman" w:hAnsi="Times New Roman"/>
          <w:sz w:val="28"/>
          <w:szCs w:val="28"/>
        </w:rPr>
      </w:pPr>
      <w:r w:rsidRPr="001C3121">
        <w:rPr>
          <w:rFonts w:ascii="Times New Roman" w:hAnsi="Times New Roman"/>
          <w:b/>
          <w:sz w:val="28"/>
          <w:szCs w:val="28"/>
        </w:rPr>
        <w:lastRenderedPageBreak/>
        <w:t>Плательщиками налога</w:t>
      </w:r>
      <w:r>
        <w:rPr>
          <w:rFonts w:ascii="Times New Roman" w:hAnsi="Times New Roman"/>
          <w:sz w:val="28"/>
          <w:szCs w:val="28"/>
        </w:rPr>
        <w:t xml:space="preserve"> являются ю</w:t>
      </w:r>
      <w:r w:rsidRPr="00981127">
        <w:rPr>
          <w:rFonts w:ascii="Times New Roman" w:hAnsi="Times New Roman"/>
          <w:sz w:val="28"/>
          <w:szCs w:val="28"/>
        </w:rPr>
        <w:t>ридические лица и физические лица-предприниматели, классифицированные в соответствии со статьей 15 Закона</w:t>
      </w:r>
      <w:r>
        <w:rPr>
          <w:rFonts w:ascii="Times New Roman" w:hAnsi="Times New Roman"/>
          <w:sz w:val="28"/>
          <w:szCs w:val="28"/>
        </w:rPr>
        <w:t xml:space="preserve"> </w:t>
      </w:r>
      <w:r w:rsidR="00D51587" w:rsidRPr="00D51587">
        <w:rPr>
          <w:rFonts w:ascii="Times New Roman" w:hAnsi="Times New Roman"/>
          <w:color w:val="000000"/>
          <w:sz w:val="28"/>
          <w:szCs w:val="28"/>
        </w:rPr>
        <w:t>"</w:t>
      </w:r>
      <w:r>
        <w:rPr>
          <w:rFonts w:ascii="Times New Roman" w:hAnsi="Times New Roman"/>
          <w:sz w:val="28"/>
          <w:szCs w:val="28"/>
        </w:rPr>
        <w:t>О налоговой системе</w:t>
      </w:r>
      <w:r w:rsidR="00D51587" w:rsidRPr="00D51587">
        <w:rPr>
          <w:rFonts w:ascii="Times New Roman" w:hAnsi="Times New Roman"/>
          <w:color w:val="000000"/>
          <w:sz w:val="28"/>
          <w:szCs w:val="28"/>
        </w:rPr>
        <w:t>"</w:t>
      </w:r>
      <w:r w:rsidRPr="00981127">
        <w:rPr>
          <w:rFonts w:ascii="Times New Roman" w:hAnsi="Times New Roman"/>
          <w:sz w:val="28"/>
          <w:szCs w:val="28"/>
        </w:rPr>
        <w:t>, находящиеся на общей системе налогообложения.</w:t>
      </w:r>
    </w:p>
    <w:p w:rsidR="002139D6" w:rsidRPr="00D51587" w:rsidRDefault="00981127" w:rsidP="00D51587">
      <w:pPr>
        <w:spacing w:after="0" w:line="360" w:lineRule="auto"/>
        <w:ind w:firstLine="708"/>
        <w:jc w:val="both"/>
        <w:rPr>
          <w:rFonts w:ascii="Times New Roman" w:hAnsi="Times New Roman"/>
          <w:sz w:val="28"/>
          <w:szCs w:val="28"/>
        </w:rPr>
      </w:pPr>
      <w:r w:rsidRPr="00981127">
        <w:rPr>
          <w:rFonts w:ascii="Times New Roman" w:hAnsi="Times New Roman"/>
          <w:sz w:val="28"/>
          <w:szCs w:val="28"/>
        </w:rPr>
        <w:t>Уплата налога с оборота не освобождает плательщика, находящегося на общей системе налогообложения, от уплаты налогов, установленных настоящим Законом, в том числе налога на прибыль.</w:t>
      </w:r>
    </w:p>
    <w:p w:rsidR="00981127" w:rsidRPr="001C3121" w:rsidRDefault="00981127" w:rsidP="00D51587">
      <w:pPr>
        <w:spacing w:before="240" w:after="0" w:line="360" w:lineRule="auto"/>
        <w:ind w:firstLine="708"/>
        <w:jc w:val="both"/>
        <w:rPr>
          <w:rFonts w:ascii="Times New Roman" w:hAnsi="Times New Roman"/>
          <w:b/>
          <w:sz w:val="28"/>
          <w:szCs w:val="28"/>
        </w:rPr>
      </w:pPr>
      <w:r w:rsidRPr="001C3121">
        <w:rPr>
          <w:rFonts w:ascii="Times New Roman" w:hAnsi="Times New Roman"/>
          <w:b/>
          <w:sz w:val="28"/>
          <w:szCs w:val="28"/>
        </w:rPr>
        <w:t>Не являются плательщиками налога с оборота:</w:t>
      </w:r>
    </w:p>
    <w:p w:rsidR="00981127" w:rsidRPr="00981127" w:rsidRDefault="00981127" w:rsidP="00D51587">
      <w:pPr>
        <w:spacing w:before="240" w:after="0" w:line="360" w:lineRule="auto"/>
        <w:jc w:val="both"/>
        <w:rPr>
          <w:rFonts w:ascii="Times New Roman" w:hAnsi="Times New Roman"/>
          <w:sz w:val="28"/>
          <w:szCs w:val="28"/>
        </w:rPr>
      </w:pPr>
      <w:r w:rsidRPr="00981127">
        <w:rPr>
          <w:rFonts w:ascii="Times New Roman" w:hAnsi="Times New Roman"/>
          <w:sz w:val="28"/>
          <w:szCs w:val="28"/>
        </w:rPr>
        <w:t>а)</w:t>
      </w:r>
      <w:r w:rsidR="00D94C27">
        <w:rPr>
          <w:rFonts w:ascii="Times New Roman" w:hAnsi="Times New Roman"/>
          <w:sz w:val="28"/>
          <w:szCs w:val="28"/>
        </w:rPr>
        <w:t xml:space="preserve"> </w:t>
      </w:r>
      <w:r w:rsidRPr="00981127">
        <w:rPr>
          <w:rFonts w:ascii="Times New Roman" w:hAnsi="Times New Roman"/>
          <w:sz w:val="28"/>
          <w:szCs w:val="28"/>
        </w:rPr>
        <w:t>субъекты хозяйствования, которые уплачивают сбор за осуществление валютно-обменных операций в соответствии с главой</w:t>
      </w:r>
      <w:r w:rsidR="00D94C27">
        <w:rPr>
          <w:rFonts w:ascii="Times New Roman" w:hAnsi="Times New Roman"/>
          <w:sz w:val="28"/>
          <w:szCs w:val="28"/>
        </w:rPr>
        <w:t xml:space="preserve"> </w:t>
      </w:r>
      <w:r w:rsidRPr="00981127">
        <w:rPr>
          <w:rFonts w:ascii="Times New Roman" w:hAnsi="Times New Roman"/>
          <w:sz w:val="28"/>
          <w:szCs w:val="28"/>
        </w:rPr>
        <w:t>24-3 настоящего Закона;</w:t>
      </w:r>
    </w:p>
    <w:p w:rsidR="00981127" w:rsidRPr="00981127" w:rsidRDefault="00981127" w:rsidP="00D51587">
      <w:pPr>
        <w:spacing w:after="0" w:line="360" w:lineRule="auto"/>
        <w:jc w:val="both"/>
        <w:rPr>
          <w:rFonts w:ascii="Times New Roman" w:hAnsi="Times New Roman"/>
          <w:sz w:val="28"/>
          <w:szCs w:val="28"/>
        </w:rPr>
      </w:pPr>
      <w:r w:rsidRPr="00981127">
        <w:rPr>
          <w:rFonts w:ascii="Times New Roman" w:hAnsi="Times New Roman"/>
          <w:sz w:val="28"/>
          <w:szCs w:val="28"/>
        </w:rPr>
        <w:t>(подпункт</w:t>
      </w:r>
      <w:r w:rsidR="00D94C27">
        <w:rPr>
          <w:rFonts w:ascii="Times New Roman" w:hAnsi="Times New Roman"/>
          <w:sz w:val="28"/>
          <w:szCs w:val="28"/>
        </w:rPr>
        <w:t xml:space="preserve"> </w:t>
      </w:r>
      <w:r w:rsidR="00D51587" w:rsidRPr="00D51587">
        <w:rPr>
          <w:rFonts w:ascii="Times New Roman" w:hAnsi="Times New Roman"/>
          <w:color w:val="000000"/>
          <w:sz w:val="28"/>
          <w:szCs w:val="28"/>
        </w:rPr>
        <w:t>"</w:t>
      </w:r>
      <w:r w:rsidRPr="00981127">
        <w:rPr>
          <w:rFonts w:ascii="Times New Roman" w:hAnsi="Times New Roman"/>
          <w:sz w:val="28"/>
          <w:szCs w:val="28"/>
        </w:rPr>
        <w:t>а</w:t>
      </w:r>
      <w:r w:rsidR="00D51587" w:rsidRPr="00D51587">
        <w:rPr>
          <w:rFonts w:ascii="Times New Roman" w:hAnsi="Times New Roman"/>
          <w:color w:val="000000"/>
          <w:sz w:val="28"/>
          <w:szCs w:val="28"/>
        </w:rPr>
        <w:t>"</w:t>
      </w:r>
      <w:r w:rsidRPr="00981127">
        <w:rPr>
          <w:rFonts w:ascii="Times New Roman" w:hAnsi="Times New Roman"/>
          <w:sz w:val="28"/>
          <w:szCs w:val="28"/>
        </w:rPr>
        <w:t xml:space="preserve"> пункта</w:t>
      </w:r>
      <w:r w:rsidR="00D94C27">
        <w:rPr>
          <w:rFonts w:ascii="Times New Roman" w:hAnsi="Times New Roman"/>
          <w:sz w:val="28"/>
          <w:szCs w:val="28"/>
        </w:rPr>
        <w:t xml:space="preserve"> </w:t>
      </w:r>
      <w:r w:rsidRPr="00981127">
        <w:rPr>
          <w:rFonts w:ascii="Times New Roman" w:hAnsi="Times New Roman"/>
          <w:sz w:val="28"/>
          <w:szCs w:val="28"/>
        </w:rPr>
        <w:t>106.2 статьи</w:t>
      </w:r>
      <w:r w:rsidR="00D94C27">
        <w:rPr>
          <w:rFonts w:ascii="Times New Roman" w:hAnsi="Times New Roman"/>
          <w:sz w:val="28"/>
          <w:szCs w:val="28"/>
        </w:rPr>
        <w:t xml:space="preserve"> </w:t>
      </w:r>
      <w:r w:rsidRPr="00981127">
        <w:rPr>
          <w:rFonts w:ascii="Times New Roman" w:hAnsi="Times New Roman"/>
          <w:sz w:val="28"/>
          <w:szCs w:val="28"/>
        </w:rPr>
        <w:t>106 в редакции Закона Луганской Народной Республики</w:t>
      </w:r>
      <w:r w:rsidR="00D94C27">
        <w:rPr>
          <w:rFonts w:ascii="Times New Roman" w:hAnsi="Times New Roman"/>
          <w:sz w:val="28"/>
          <w:szCs w:val="28"/>
        </w:rPr>
        <w:t xml:space="preserve"> </w:t>
      </w:r>
      <w:hyperlink r:id="rId19" w:history="1">
        <w:r w:rsidRPr="00D94C27">
          <w:rPr>
            <w:rStyle w:val="af1"/>
            <w:rFonts w:ascii="Times New Roman" w:hAnsi="Times New Roman"/>
            <w:color w:val="auto"/>
            <w:sz w:val="28"/>
            <w:szCs w:val="28"/>
            <w:u w:val="none"/>
          </w:rPr>
          <w:t>от</w:t>
        </w:r>
        <w:r w:rsidR="00D94C27" w:rsidRPr="00D94C27">
          <w:rPr>
            <w:rStyle w:val="af1"/>
            <w:rFonts w:ascii="Times New Roman" w:hAnsi="Times New Roman"/>
            <w:color w:val="auto"/>
            <w:sz w:val="28"/>
            <w:szCs w:val="28"/>
            <w:u w:val="none"/>
          </w:rPr>
          <w:t xml:space="preserve"> </w:t>
        </w:r>
        <w:r w:rsidRPr="00D94C27">
          <w:rPr>
            <w:rStyle w:val="af1"/>
            <w:rFonts w:ascii="Times New Roman" w:hAnsi="Times New Roman"/>
            <w:color w:val="auto"/>
            <w:sz w:val="28"/>
            <w:szCs w:val="28"/>
            <w:u w:val="none"/>
          </w:rPr>
          <w:t>29.06.2016 №</w:t>
        </w:r>
        <w:r w:rsidR="00D94C27" w:rsidRPr="00D94C27">
          <w:rPr>
            <w:rStyle w:val="af1"/>
            <w:rFonts w:ascii="Times New Roman" w:hAnsi="Times New Roman"/>
            <w:color w:val="auto"/>
            <w:sz w:val="28"/>
            <w:szCs w:val="28"/>
            <w:u w:val="none"/>
          </w:rPr>
          <w:t xml:space="preserve"> </w:t>
        </w:r>
        <w:r w:rsidRPr="00D94C27">
          <w:rPr>
            <w:rStyle w:val="af1"/>
            <w:rFonts w:ascii="Times New Roman" w:hAnsi="Times New Roman"/>
            <w:color w:val="auto"/>
            <w:sz w:val="28"/>
            <w:szCs w:val="28"/>
            <w:u w:val="none"/>
          </w:rPr>
          <w:t>104-II</w:t>
        </w:r>
      </w:hyperlink>
      <w:r w:rsidRPr="00D94C27">
        <w:rPr>
          <w:rFonts w:ascii="Times New Roman" w:hAnsi="Times New Roman"/>
          <w:sz w:val="28"/>
          <w:szCs w:val="28"/>
        </w:rPr>
        <w:t>)</w:t>
      </w:r>
      <w:r w:rsidR="00D94C27">
        <w:rPr>
          <w:rFonts w:ascii="Times New Roman" w:hAnsi="Times New Roman"/>
          <w:sz w:val="28"/>
          <w:szCs w:val="28"/>
        </w:rPr>
        <w:t>;</w:t>
      </w:r>
    </w:p>
    <w:p w:rsidR="00981127" w:rsidRPr="00981127" w:rsidRDefault="00981127" w:rsidP="00D51587">
      <w:pPr>
        <w:spacing w:after="0" w:line="360" w:lineRule="auto"/>
        <w:jc w:val="both"/>
        <w:rPr>
          <w:rFonts w:ascii="Times New Roman" w:hAnsi="Times New Roman"/>
          <w:sz w:val="28"/>
          <w:szCs w:val="28"/>
        </w:rPr>
      </w:pPr>
      <w:r w:rsidRPr="00981127">
        <w:rPr>
          <w:rFonts w:ascii="Times New Roman" w:hAnsi="Times New Roman"/>
          <w:sz w:val="28"/>
          <w:szCs w:val="28"/>
        </w:rPr>
        <w:t>б)</w:t>
      </w:r>
      <w:r w:rsidR="00D94C27">
        <w:rPr>
          <w:rFonts w:ascii="Times New Roman" w:hAnsi="Times New Roman"/>
          <w:sz w:val="28"/>
          <w:szCs w:val="28"/>
        </w:rPr>
        <w:t xml:space="preserve"> </w:t>
      </w:r>
      <w:r w:rsidRPr="00981127">
        <w:rPr>
          <w:rFonts w:ascii="Times New Roman" w:hAnsi="Times New Roman"/>
          <w:sz w:val="28"/>
          <w:szCs w:val="28"/>
        </w:rPr>
        <w:t>плательщики сельскохозяйственного налога в части полученных доходов от собственной сельскохозяйственной деятельности;</w:t>
      </w:r>
    </w:p>
    <w:p w:rsidR="00981127" w:rsidRPr="00981127" w:rsidRDefault="00981127" w:rsidP="00D51587">
      <w:pPr>
        <w:spacing w:after="0" w:line="360" w:lineRule="auto"/>
        <w:jc w:val="both"/>
        <w:rPr>
          <w:rFonts w:ascii="Times New Roman" w:hAnsi="Times New Roman"/>
          <w:sz w:val="28"/>
          <w:szCs w:val="28"/>
        </w:rPr>
      </w:pPr>
      <w:r w:rsidRPr="00981127">
        <w:rPr>
          <w:rFonts w:ascii="Times New Roman" w:hAnsi="Times New Roman"/>
          <w:sz w:val="28"/>
          <w:szCs w:val="28"/>
        </w:rPr>
        <w:t>(подпункт</w:t>
      </w:r>
      <w:r w:rsidR="00D94C27">
        <w:rPr>
          <w:rFonts w:ascii="Times New Roman" w:hAnsi="Times New Roman"/>
          <w:sz w:val="28"/>
          <w:szCs w:val="28"/>
        </w:rPr>
        <w:t xml:space="preserve"> </w:t>
      </w:r>
      <w:r w:rsidR="00D51587" w:rsidRPr="00D51587">
        <w:rPr>
          <w:rFonts w:ascii="Times New Roman" w:hAnsi="Times New Roman"/>
          <w:color w:val="000000"/>
          <w:sz w:val="28"/>
          <w:szCs w:val="28"/>
        </w:rPr>
        <w:t>"</w:t>
      </w:r>
      <w:r w:rsidRPr="00981127">
        <w:rPr>
          <w:rFonts w:ascii="Times New Roman" w:hAnsi="Times New Roman"/>
          <w:sz w:val="28"/>
          <w:szCs w:val="28"/>
        </w:rPr>
        <w:t>б</w:t>
      </w:r>
      <w:r w:rsidR="00D51587" w:rsidRPr="00D51587">
        <w:rPr>
          <w:rFonts w:ascii="Times New Roman" w:hAnsi="Times New Roman"/>
          <w:color w:val="000000"/>
          <w:sz w:val="28"/>
          <w:szCs w:val="28"/>
        </w:rPr>
        <w:t>"</w:t>
      </w:r>
      <w:r w:rsidRPr="00981127">
        <w:rPr>
          <w:rFonts w:ascii="Times New Roman" w:hAnsi="Times New Roman"/>
          <w:sz w:val="28"/>
          <w:szCs w:val="28"/>
        </w:rPr>
        <w:t xml:space="preserve"> пункта</w:t>
      </w:r>
      <w:r w:rsidR="00D94C27">
        <w:rPr>
          <w:rFonts w:ascii="Times New Roman" w:hAnsi="Times New Roman"/>
          <w:sz w:val="28"/>
          <w:szCs w:val="28"/>
        </w:rPr>
        <w:t xml:space="preserve"> </w:t>
      </w:r>
      <w:r w:rsidRPr="00981127">
        <w:rPr>
          <w:rFonts w:ascii="Times New Roman" w:hAnsi="Times New Roman"/>
          <w:sz w:val="28"/>
          <w:szCs w:val="28"/>
        </w:rPr>
        <w:t>106.2 статьи</w:t>
      </w:r>
      <w:r w:rsidR="00D94C27">
        <w:rPr>
          <w:rFonts w:ascii="Times New Roman" w:hAnsi="Times New Roman"/>
          <w:sz w:val="28"/>
          <w:szCs w:val="28"/>
        </w:rPr>
        <w:t xml:space="preserve"> </w:t>
      </w:r>
      <w:r w:rsidRPr="00981127">
        <w:rPr>
          <w:rFonts w:ascii="Times New Roman" w:hAnsi="Times New Roman"/>
          <w:sz w:val="28"/>
          <w:szCs w:val="28"/>
        </w:rPr>
        <w:t>106 в редакции Закон</w:t>
      </w:r>
      <w:r w:rsidR="00D94C27">
        <w:rPr>
          <w:rFonts w:ascii="Times New Roman" w:hAnsi="Times New Roman"/>
          <w:sz w:val="28"/>
          <w:szCs w:val="28"/>
        </w:rPr>
        <w:t xml:space="preserve">а Луганской Народной Республики </w:t>
      </w:r>
      <w:hyperlink r:id="rId20" w:history="1">
        <w:r w:rsidR="00D94C27" w:rsidRPr="00D94C27">
          <w:rPr>
            <w:rStyle w:val="af1"/>
            <w:rFonts w:ascii="Times New Roman" w:hAnsi="Times New Roman"/>
            <w:color w:val="auto"/>
            <w:sz w:val="28"/>
            <w:szCs w:val="28"/>
            <w:u w:val="none"/>
          </w:rPr>
          <w:t xml:space="preserve">от 29.06.2016 № </w:t>
        </w:r>
        <w:r w:rsidRPr="00D94C27">
          <w:rPr>
            <w:rStyle w:val="af1"/>
            <w:rFonts w:ascii="Times New Roman" w:hAnsi="Times New Roman"/>
            <w:color w:val="auto"/>
            <w:sz w:val="28"/>
            <w:szCs w:val="28"/>
            <w:u w:val="none"/>
          </w:rPr>
          <w:t>104-II</w:t>
        </w:r>
      </w:hyperlink>
      <w:r w:rsidRPr="00D94C27">
        <w:rPr>
          <w:rFonts w:ascii="Times New Roman" w:hAnsi="Times New Roman"/>
          <w:sz w:val="28"/>
          <w:szCs w:val="28"/>
        </w:rPr>
        <w:t>)</w:t>
      </w:r>
    </w:p>
    <w:p w:rsidR="00981127" w:rsidRPr="00981127" w:rsidRDefault="00D94C27" w:rsidP="00D51587">
      <w:pPr>
        <w:spacing w:after="0" w:line="360" w:lineRule="auto"/>
        <w:jc w:val="both"/>
        <w:rPr>
          <w:rFonts w:ascii="Times New Roman" w:hAnsi="Times New Roman"/>
          <w:sz w:val="28"/>
          <w:szCs w:val="28"/>
        </w:rPr>
      </w:pPr>
      <w:r>
        <w:rPr>
          <w:rFonts w:ascii="Times New Roman" w:hAnsi="Times New Roman"/>
          <w:sz w:val="28"/>
          <w:szCs w:val="28"/>
        </w:rPr>
        <w:t xml:space="preserve">в) </w:t>
      </w:r>
      <w:r w:rsidR="00981127" w:rsidRPr="00981127">
        <w:rPr>
          <w:rFonts w:ascii="Times New Roman" w:hAnsi="Times New Roman"/>
          <w:sz w:val="28"/>
          <w:szCs w:val="28"/>
        </w:rPr>
        <w:t>неприбыльные организации, учреждения, предприятия – в части получен</w:t>
      </w:r>
      <w:r>
        <w:rPr>
          <w:rFonts w:ascii="Times New Roman" w:hAnsi="Times New Roman"/>
          <w:sz w:val="28"/>
          <w:szCs w:val="28"/>
        </w:rPr>
        <w:t xml:space="preserve">ных доходов, указанных в статье </w:t>
      </w:r>
      <w:r w:rsidR="00981127" w:rsidRPr="00981127">
        <w:rPr>
          <w:rFonts w:ascii="Times New Roman" w:hAnsi="Times New Roman"/>
          <w:sz w:val="28"/>
          <w:szCs w:val="28"/>
        </w:rPr>
        <w:t>78 настоящего Закона;</w:t>
      </w:r>
    </w:p>
    <w:p w:rsidR="00981127" w:rsidRPr="00981127" w:rsidRDefault="00D94C27" w:rsidP="00D51587">
      <w:pPr>
        <w:spacing w:after="0" w:line="360" w:lineRule="auto"/>
        <w:jc w:val="both"/>
        <w:rPr>
          <w:rFonts w:ascii="Times New Roman" w:hAnsi="Times New Roman"/>
          <w:sz w:val="28"/>
          <w:szCs w:val="28"/>
        </w:rPr>
      </w:pPr>
      <w:r>
        <w:rPr>
          <w:rFonts w:ascii="Times New Roman" w:hAnsi="Times New Roman"/>
          <w:sz w:val="28"/>
          <w:szCs w:val="28"/>
        </w:rPr>
        <w:t xml:space="preserve">г) </w:t>
      </w:r>
      <w:r w:rsidR="00981127" w:rsidRPr="00981127">
        <w:rPr>
          <w:rFonts w:ascii="Times New Roman" w:hAnsi="Times New Roman"/>
          <w:sz w:val="28"/>
          <w:szCs w:val="28"/>
        </w:rPr>
        <w:t>плательщики упрощенного налога;</w:t>
      </w:r>
    </w:p>
    <w:p w:rsidR="00981127" w:rsidRPr="00981127" w:rsidRDefault="00D94C27" w:rsidP="00D51587">
      <w:pPr>
        <w:spacing w:after="0" w:line="360" w:lineRule="auto"/>
        <w:jc w:val="both"/>
        <w:rPr>
          <w:rFonts w:ascii="Times New Roman" w:hAnsi="Times New Roman"/>
          <w:sz w:val="28"/>
          <w:szCs w:val="28"/>
        </w:rPr>
      </w:pPr>
      <w:r>
        <w:rPr>
          <w:rFonts w:ascii="Times New Roman" w:hAnsi="Times New Roman"/>
          <w:sz w:val="28"/>
          <w:szCs w:val="28"/>
        </w:rPr>
        <w:t xml:space="preserve">д) </w:t>
      </w:r>
      <w:r w:rsidR="00981127" w:rsidRPr="00981127">
        <w:rPr>
          <w:rFonts w:ascii="Times New Roman" w:hAnsi="Times New Roman"/>
          <w:sz w:val="28"/>
          <w:szCs w:val="28"/>
        </w:rPr>
        <w:t>субъекты хозяйствования, которые уплачивают сбор за транзит, продажу и вывоз отдельных видов товаров, за исключением</w:t>
      </w:r>
      <w:r>
        <w:rPr>
          <w:rFonts w:ascii="Times New Roman" w:hAnsi="Times New Roman"/>
          <w:sz w:val="28"/>
          <w:szCs w:val="28"/>
        </w:rPr>
        <w:t xml:space="preserve"> случаев, указанных в подпункте </w:t>
      </w:r>
      <w:r w:rsidR="00981127" w:rsidRPr="00981127">
        <w:rPr>
          <w:rFonts w:ascii="Times New Roman" w:hAnsi="Times New Roman"/>
          <w:sz w:val="28"/>
          <w:szCs w:val="28"/>
        </w:rPr>
        <w:t xml:space="preserve">154.1.4 </w:t>
      </w:r>
      <w:r>
        <w:rPr>
          <w:rFonts w:ascii="Times New Roman" w:hAnsi="Times New Roman"/>
          <w:sz w:val="28"/>
          <w:szCs w:val="28"/>
        </w:rPr>
        <w:t xml:space="preserve">пункта 154.1 статьи </w:t>
      </w:r>
      <w:r w:rsidR="00981127" w:rsidRPr="00981127">
        <w:rPr>
          <w:rFonts w:ascii="Times New Roman" w:hAnsi="Times New Roman"/>
          <w:sz w:val="28"/>
          <w:szCs w:val="28"/>
        </w:rPr>
        <w:t>154 настоящего Закона;</w:t>
      </w:r>
    </w:p>
    <w:p w:rsidR="00981127" w:rsidRPr="00981127" w:rsidRDefault="00D94C27" w:rsidP="00D51587">
      <w:pPr>
        <w:spacing w:after="0" w:line="360" w:lineRule="auto"/>
        <w:jc w:val="both"/>
        <w:rPr>
          <w:rFonts w:ascii="Times New Roman" w:hAnsi="Times New Roman"/>
          <w:sz w:val="28"/>
          <w:szCs w:val="28"/>
        </w:rPr>
      </w:pPr>
      <w:r>
        <w:rPr>
          <w:rFonts w:ascii="Times New Roman" w:hAnsi="Times New Roman"/>
          <w:sz w:val="28"/>
          <w:szCs w:val="28"/>
        </w:rPr>
        <w:t xml:space="preserve">(подпункт </w:t>
      </w:r>
      <w:r w:rsidR="00D51587" w:rsidRPr="00D51587">
        <w:rPr>
          <w:rFonts w:ascii="Times New Roman" w:hAnsi="Times New Roman"/>
          <w:color w:val="000000"/>
          <w:sz w:val="28"/>
          <w:szCs w:val="28"/>
        </w:rPr>
        <w:t>"</w:t>
      </w:r>
      <w:r>
        <w:rPr>
          <w:rFonts w:ascii="Times New Roman" w:hAnsi="Times New Roman"/>
          <w:sz w:val="28"/>
          <w:szCs w:val="28"/>
        </w:rPr>
        <w:t>д</w:t>
      </w:r>
      <w:r w:rsidR="00D51587" w:rsidRPr="00D51587">
        <w:rPr>
          <w:rFonts w:ascii="Times New Roman" w:hAnsi="Times New Roman"/>
          <w:color w:val="000000"/>
          <w:sz w:val="28"/>
          <w:szCs w:val="28"/>
        </w:rPr>
        <w:t>"</w:t>
      </w:r>
      <w:r>
        <w:rPr>
          <w:rFonts w:ascii="Times New Roman" w:hAnsi="Times New Roman"/>
          <w:sz w:val="28"/>
          <w:szCs w:val="28"/>
        </w:rPr>
        <w:t xml:space="preserve"> пункта 106.2 статьи </w:t>
      </w:r>
      <w:r w:rsidR="00981127" w:rsidRPr="00981127">
        <w:rPr>
          <w:rFonts w:ascii="Times New Roman" w:hAnsi="Times New Roman"/>
          <w:sz w:val="28"/>
          <w:szCs w:val="28"/>
        </w:rPr>
        <w:t>106 в редакции Закон</w:t>
      </w:r>
      <w:r>
        <w:rPr>
          <w:rFonts w:ascii="Times New Roman" w:hAnsi="Times New Roman"/>
          <w:sz w:val="28"/>
          <w:szCs w:val="28"/>
        </w:rPr>
        <w:t xml:space="preserve">а Луганской Народной Республики </w:t>
      </w:r>
      <w:hyperlink r:id="rId21" w:history="1">
        <w:r w:rsidRPr="00D94C27">
          <w:rPr>
            <w:rStyle w:val="af1"/>
            <w:rFonts w:ascii="Times New Roman" w:hAnsi="Times New Roman"/>
            <w:color w:val="auto"/>
            <w:sz w:val="28"/>
            <w:szCs w:val="28"/>
            <w:u w:val="none"/>
          </w:rPr>
          <w:t xml:space="preserve">от 12.02.2016 № </w:t>
        </w:r>
        <w:r w:rsidR="00981127" w:rsidRPr="00D94C27">
          <w:rPr>
            <w:rStyle w:val="af1"/>
            <w:rFonts w:ascii="Times New Roman" w:hAnsi="Times New Roman"/>
            <w:color w:val="auto"/>
            <w:sz w:val="28"/>
            <w:szCs w:val="28"/>
            <w:u w:val="none"/>
          </w:rPr>
          <w:t>84-II</w:t>
        </w:r>
      </w:hyperlink>
      <w:r w:rsidR="00981127" w:rsidRPr="00D94C27">
        <w:rPr>
          <w:rFonts w:ascii="Times New Roman" w:hAnsi="Times New Roman"/>
          <w:sz w:val="28"/>
          <w:szCs w:val="28"/>
        </w:rPr>
        <w:t>)</w:t>
      </w:r>
    </w:p>
    <w:p w:rsidR="00B46840" w:rsidRPr="001C3121" w:rsidRDefault="00D94C27" w:rsidP="00D51587">
      <w:pPr>
        <w:spacing w:after="0" w:line="360" w:lineRule="auto"/>
        <w:jc w:val="both"/>
        <w:rPr>
          <w:rFonts w:ascii="Times New Roman" w:hAnsi="Times New Roman"/>
          <w:sz w:val="28"/>
          <w:szCs w:val="28"/>
        </w:rPr>
      </w:pPr>
      <w:r>
        <w:rPr>
          <w:rFonts w:ascii="Times New Roman" w:hAnsi="Times New Roman"/>
          <w:sz w:val="28"/>
          <w:szCs w:val="28"/>
        </w:rPr>
        <w:t xml:space="preserve">е) (подпункт </w:t>
      </w:r>
      <w:r w:rsidR="00D51587" w:rsidRPr="00D51587">
        <w:rPr>
          <w:rFonts w:ascii="Times New Roman" w:hAnsi="Times New Roman"/>
          <w:color w:val="000000"/>
          <w:sz w:val="28"/>
          <w:szCs w:val="28"/>
        </w:rPr>
        <w:t>"</w:t>
      </w:r>
      <w:r>
        <w:rPr>
          <w:rFonts w:ascii="Times New Roman" w:hAnsi="Times New Roman"/>
          <w:sz w:val="28"/>
          <w:szCs w:val="28"/>
        </w:rPr>
        <w:t>е</w:t>
      </w:r>
      <w:r w:rsidR="00D51587" w:rsidRPr="00D51587">
        <w:rPr>
          <w:rFonts w:ascii="Times New Roman" w:hAnsi="Times New Roman"/>
          <w:color w:val="000000"/>
          <w:sz w:val="28"/>
          <w:szCs w:val="28"/>
        </w:rPr>
        <w:t>"</w:t>
      </w:r>
      <w:r>
        <w:rPr>
          <w:rFonts w:ascii="Times New Roman" w:hAnsi="Times New Roman"/>
          <w:sz w:val="28"/>
          <w:szCs w:val="28"/>
        </w:rPr>
        <w:t xml:space="preserve"> пункта 106.2 статьи </w:t>
      </w:r>
      <w:r w:rsidR="00981127" w:rsidRPr="00981127">
        <w:rPr>
          <w:rFonts w:ascii="Times New Roman" w:hAnsi="Times New Roman"/>
          <w:sz w:val="28"/>
          <w:szCs w:val="28"/>
        </w:rPr>
        <w:t>106 утратил силу в соответствии с Законо</w:t>
      </w:r>
      <w:r>
        <w:rPr>
          <w:rFonts w:ascii="Times New Roman" w:hAnsi="Times New Roman"/>
          <w:sz w:val="28"/>
          <w:szCs w:val="28"/>
        </w:rPr>
        <w:t xml:space="preserve">м Луганской Народной Республики </w:t>
      </w:r>
      <w:hyperlink r:id="rId22" w:history="1">
        <w:r w:rsidRPr="00D94C27">
          <w:rPr>
            <w:rStyle w:val="af1"/>
            <w:rFonts w:ascii="Times New Roman" w:hAnsi="Times New Roman"/>
            <w:color w:val="auto"/>
            <w:sz w:val="28"/>
            <w:szCs w:val="28"/>
            <w:u w:val="none"/>
          </w:rPr>
          <w:t xml:space="preserve">от 12.02.2016 № </w:t>
        </w:r>
        <w:r w:rsidR="00981127" w:rsidRPr="00D94C27">
          <w:rPr>
            <w:rStyle w:val="af1"/>
            <w:rFonts w:ascii="Times New Roman" w:hAnsi="Times New Roman"/>
            <w:color w:val="auto"/>
            <w:sz w:val="28"/>
            <w:szCs w:val="28"/>
            <w:u w:val="none"/>
          </w:rPr>
          <w:t>84-II</w:t>
        </w:r>
      </w:hyperlink>
      <w:r w:rsidR="00981127" w:rsidRPr="00D94C27">
        <w:rPr>
          <w:rFonts w:ascii="Times New Roman" w:hAnsi="Times New Roman"/>
          <w:sz w:val="28"/>
          <w:szCs w:val="28"/>
        </w:rPr>
        <w:t>)</w:t>
      </w:r>
    </w:p>
    <w:p w:rsidR="00D94C27" w:rsidRDefault="00D94C27" w:rsidP="00D51587">
      <w:pPr>
        <w:spacing w:after="0" w:line="360" w:lineRule="auto"/>
        <w:ind w:firstLine="708"/>
        <w:jc w:val="both"/>
        <w:rPr>
          <w:rFonts w:ascii="Times New Roman" w:hAnsi="Times New Roman"/>
          <w:sz w:val="28"/>
          <w:szCs w:val="28"/>
        </w:rPr>
      </w:pPr>
      <w:r w:rsidRPr="001C3121">
        <w:rPr>
          <w:rFonts w:ascii="Times New Roman" w:hAnsi="Times New Roman"/>
          <w:b/>
          <w:sz w:val="28"/>
          <w:szCs w:val="28"/>
        </w:rPr>
        <w:t>Объектом налогообложения</w:t>
      </w:r>
      <w:r w:rsidRPr="00981127">
        <w:rPr>
          <w:rFonts w:ascii="Times New Roman" w:hAnsi="Times New Roman"/>
          <w:sz w:val="28"/>
          <w:szCs w:val="28"/>
        </w:rPr>
        <w:t xml:space="preserve"> является объем реализации товаров, работ, услуг, полученные субъектом хозяйствования предоплаты, авансы в отчетном периоде.</w:t>
      </w:r>
    </w:p>
    <w:p w:rsidR="001C3121" w:rsidRPr="001C3121" w:rsidRDefault="001C3121" w:rsidP="00D51587">
      <w:pPr>
        <w:spacing w:after="0" w:line="360" w:lineRule="auto"/>
        <w:ind w:firstLine="708"/>
        <w:jc w:val="both"/>
        <w:rPr>
          <w:rFonts w:ascii="Times New Roman" w:hAnsi="Times New Roman"/>
          <w:b/>
          <w:sz w:val="28"/>
          <w:szCs w:val="28"/>
        </w:rPr>
      </w:pPr>
      <w:r w:rsidRPr="001C3121">
        <w:rPr>
          <w:rFonts w:ascii="Times New Roman" w:hAnsi="Times New Roman"/>
          <w:b/>
          <w:sz w:val="28"/>
          <w:szCs w:val="28"/>
        </w:rPr>
        <w:lastRenderedPageBreak/>
        <w:t>Не являются объектом налогообложения:</w:t>
      </w:r>
    </w:p>
    <w:p w:rsidR="001C3121" w:rsidRPr="001C3121" w:rsidRDefault="001C3121" w:rsidP="00D51587">
      <w:pPr>
        <w:spacing w:after="0" w:line="360" w:lineRule="auto"/>
        <w:jc w:val="both"/>
        <w:rPr>
          <w:rFonts w:ascii="Times New Roman" w:hAnsi="Times New Roman"/>
          <w:sz w:val="28"/>
          <w:szCs w:val="28"/>
        </w:rPr>
      </w:pPr>
      <w:r>
        <w:rPr>
          <w:rFonts w:ascii="Times New Roman" w:hAnsi="Times New Roman"/>
          <w:sz w:val="28"/>
          <w:szCs w:val="28"/>
        </w:rPr>
        <w:t xml:space="preserve">а) </w:t>
      </w:r>
      <w:r w:rsidRPr="001C3121">
        <w:rPr>
          <w:rFonts w:ascii="Times New Roman" w:hAnsi="Times New Roman"/>
          <w:sz w:val="28"/>
          <w:szCs w:val="28"/>
        </w:rPr>
        <w:t>предоставление услуг расчетно-кассового обслуживания по перечню, установленному в порядке, предусмотренном законодательством Луганской Народной Республики;</w:t>
      </w:r>
    </w:p>
    <w:p w:rsidR="001C3121" w:rsidRPr="001C3121" w:rsidRDefault="001C3121" w:rsidP="00D51587">
      <w:pPr>
        <w:spacing w:after="0" w:line="360" w:lineRule="auto"/>
        <w:jc w:val="both"/>
        <w:rPr>
          <w:rFonts w:ascii="Times New Roman" w:hAnsi="Times New Roman"/>
          <w:sz w:val="28"/>
          <w:szCs w:val="28"/>
        </w:rPr>
      </w:pPr>
      <w:r>
        <w:rPr>
          <w:rFonts w:ascii="Times New Roman" w:hAnsi="Times New Roman"/>
          <w:sz w:val="28"/>
          <w:szCs w:val="28"/>
        </w:rPr>
        <w:t xml:space="preserve">б) </w:t>
      </w:r>
      <w:r w:rsidRPr="001C3121">
        <w:rPr>
          <w:rFonts w:ascii="Times New Roman" w:hAnsi="Times New Roman"/>
          <w:sz w:val="28"/>
          <w:szCs w:val="28"/>
        </w:rPr>
        <w:t>суммы возмещения расходов по оплате коммунальных услуг (отопление, газ, электрическая энергия, водоснабжение, водоотведение), полученных арендодателем по договору аренды от арендатора, если арендатор самостоятельно не заключает договоры на потребление коммунальных услуг;</w:t>
      </w:r>
    </w:p>
    <w:p w:rsidR="001C3121" w:rsidRPr="001C3121" w:rsidRDefault="001C3121" w:rsidP="00D51587">
      <w:pPr>
        <w:spacing w:after="0" w:line="360" w:lineRule="auto"/>
        <w:jc w:val="both"/>
        <w:rPr>
          <w:rFonts w:ascii="Times New Roman" w:hAnsi="Times New Roman"/>
          <w:sz w:val="28"/>
          <w:szCs w:val="28"/>
        </w:rPr>
      </w:pPr>
      <w:r w:rsidRPr="001C3121">
        <w:rPr>
          <w:rFonts w:ascii="Times New Roman" w:hAnsi="Times New Roman"/>
          <w:sz w:val="28"/>
          <w:szCs w:val="28"/>
        </w:rPr>
        <w:t>(статья</w:t>
      </w:r>
      <w:r>
        <w:rPr>
          <w:rFonts w:ascii="Times New Roman" w:hAnsi="Times New Roman"/>
          <w:sz w:val="28"/>
          <w:szCs w:val="28"/>
        </w:rPr>
        <w:t xml:space="preserve"> </w:t>
      </w:r>
      <w:r w:rsidRPr="001C3121">
        <w:rPr>
          <w:rFonts w:ascii="Times New Roman" w:hAnsi="Times New Roman"/>
          <w:sz w:val="28"/>
          <w:szCs w:val="28"/>
        </w:rPr>
        <w:t>107 дополнена пунктом</w:t>
      </w:r>
      <w:r>
        <w:rPr>
          <w:rFonts w:ascii="Times New Roman" w:hAnsi="Times New Roman"/>
          <w:sz w:val="28"/>
          <w:szCs w:val="28"/>
        </w:rPr>
        <w:t xml:space="preserve"> </w:t>
      </w:r>
      <w:r w:rsidRPr="001C3121">
        <w:rPr>
          <w:rFonts w:ascii="Times New Roman" w:hAnsi="Times New Roman"/>
          <w:sz w:val="28"/>
          <w:szCs w:val="28"/>
        </w:rPr>
        <w:t>107.2 в соответствии с Законом Луганской Народной Республики</w:t>
      </w:r>
      <w:r>
        <w:rPr>
          <w:rFonts w:ascii="Times New Roman" w:hAnsi="Times New Roman"/>
          <w:sz w:val="28"/>
          <w:szCs w:val="28"/>
        </w:rPr>
        <w:t xml:space="preserve"> </w:t>
      </w:r>
      <w:hyperlink r:id="rId23" w:history="1">
        <w:r w:rsidRPr="001C3121">
          <w:rPr>
            <w:rStyle w:val="af1"/>
            <w:rFonts w:ascii="Times New Roman" w:hAnsi="Times New Roman"/>
            <w:color w:val="auto"/>
            <w:sz w:val="28"/>
            <w:szCs w:val="28"/>
            <w:u w:val="none"/>
          </w:rPr>
          <w:t>от 12.02.2016 № 84-II</w:t>
        </w:r>
      </w:hyperlink>
      <w:r w:rsidRPr="001C3121">
        <w:rPr>
          <w:rFonts w:ascii="Times New Roman" w:hAnsi="Times New Roman"/>
          <w:sz w:val="28"/>
          <w:szCs w:val="28"/>
        </w:rPr>
        <w:t>)</w:t>
      </w:r>
      <w:r>
        <w:rPr>
          <w:rFonts w:ascii="Times New Roman" w:hAnsi="Times New Roman"/>
          <w:sz w:val="28"/>
          <w:szCs w:val="28"/>
        </w:rPr>
        <w:t>;</w:t>
      </w:r>
    </w:p>
    <w:p w:rsidR="001C3121" w:rsidRPr="001C3121" w:rsidRDefault="001C3121" w:rsidP="00D51587">
      <w:pPr>
        <w:spacing w:after="0" w:line="360" w:lineRule="auto"/>
        <w:jc w:val="both"/>
        <w:rPr>
          <w:rFonts w:ascii="Times New Roman" w:hAnsi="Times New Roman"/>
          <w:sz w:val="28"/>
          <w:szCs w:val="28"/>
        </w:rPr>
      </w:pPr>
      <w:r>
        <w:rPr>
          <w:rFonts w:ascii="Times New Roman" w:hAnsi="Times New Roman"/>
          <w:sz w:val="28"/>
          <w:szCs w:val="28"/>
        </w:rPr>
        <w:t xml:space="preserve">в) </w:t>
      </w:r>
      <w:r w:rsidRPr="001C3121">
        <w:rPr>
          <w:rFonts w:ascii="Times New Roman" w:hAnsi="Times New Roman"/>
          <w:sz w:val="28"/>
          <w:szCs w:val="28"/>
        </w:rPr>
        <w:t>предоставление услуг по бесплатному питанию лиц, состоящих с таким субъекто</w:t>
      </w:r>
      <w:r>
        <w:rPr>
          <w:rFonts w:ascii="Times New Roman" w:hAnsi="Times New Roman"/>
          <w:sz w:val="28"/>
          <w:szCs w:val="28"/>
        </w:rPr>
        <w:t>м в трудовых отношениях;</w:t>
      </w:r>
    </w:p>
    <w:p w:rsidR="001C3121" w:rsidRPr="001C3121" w:rsidRDefault="001C3121" w:rsidP="00D51587">
      <w:pPr>
        <w:spacing w:after="0" w:line="360" w:lineRule="auto"/>
        <w:jc w:val="both"/>
        <w:rPr>
          <w:rFonts w:ascii="Times New Roman" w:hAnsi="Times New Roman"/>
          <w:sz w:val="28"/>
          <w:szCs w:val="28"/>
        </w:rPr>
      </w:pPr>
      <w:r w:rsidRPr="001C3121">
        <w:rPr>
          <w:rFonts w:ascii="Times New Roman" w:hAnsi="Times New Roman"/>
          <w:sz w:val="28"/>
          <w:szCs w:val="28"/>
        </w:rPr>
        <w:t>(пункт</w:t>
      </w:r>
      <w:r>
        <w:rPr>
          <w:rFonts w:ascii="Times New Roman" w:hAnsi="Times New Roman"/>
          <w:sz w:val="28"/>
          <w:szCs w:val="28"/>
        </w:rPr>
        <w:t xml:space="preserve"> </w:t>
      </w:r>
      <w:r w:rsidRPr="001C3121">
        <w:rPr>
          <w:rFonts w:ascii="Times New Roman" w:hAnsi="Times New Roman"/>
          <w:sz w:val="28"/>
          <w:szCs w:val="28"/>
        </w:rPr>
        <w:t>107.2 статьи</w:t>
      </w:r>
      <w:r>
        <w:rPr>
          <w:rFonts w:ascii="Times New Roman" w:hAnsi="Times New Roman"/>
          <w:sz w:val="28"/>
          <w:szCs w:val="28"/>
        </w:rPr>
        <w:t xml:space="preserve"> </w:t>
      </w:r>
      <w:r w:rsidRPr="001C3121">
        <w:rPr>
          <w:rFonts w:ascii="Times New Roman" w:hAnsi="Times New Roman"/>
          <w:sz w:val="28"/>
          <w:szCs w:val="28"/>
        </w:rPr>
        <w:t>107 дополнен подпунктом</w:t>
      </w:r>
      <w:r>
        <w:rPr>
          <w:rFonts w:ascii="Times New Roman" w:hAnsi="Times New Roman"/>
          <w:sz w:val="28"/>
          <w:szCs w:val="28"/>
        </w:rPr>
        <w:t xml:space="preserve"> </w:t>
      </w:r>
      <w:r w:rsidRPr="001C3121">
        <w:rPr>
          <w:rFonts w:ascii="Times New Roman" w:hAnsi="Times New Roman"/>
          <w:sz w:val="28"/>
          <w:szCs w:val="28"/>
        </w:rPr>
        <w:t>107.2.3 в соответствии с Законо</w:t>
      </w:r>
      <w:r>
        <w:rPr>
          <w:rFonts w:ascii="Times New Roman" w:hAnsi="Times New Roman"/>
          <w:sz w:val="28"/>
          <w:szCs w:val="28"/>
        </w:rPr>
        <w:t xml:space="preserve">м Луганской Народной Республики </w:t>
      </w:r>
      <w:hyperlink r:id="rId24" w:history="1">
        <w:r w:rsidRPr="001C3121">
          <w:rPr>
            <w:rStyle w:val="af1"/>
            <w:rFonts w:ascii="Times New Roman" w:hAnsi="Times New Roman"/>
            <w:color w:val="auto"/>
            <w:sz w:val="28"/>
            <w:szCs w:val="28"/>
            <w:u w:val="none"/>
          </w:rPr>
          <w:t>от 29.06.2016 № 104-II</w:t>
        </w:r>
      </w:hyperlink>
      <w:r w:rsidRPr="001C3121">
        <w:rPr>
          <w:rFonts w:ascii="Times New Roman" w:hAnsi="Times New Roman"/>
          <w:sz w:val="28"/>
          <w:szCs w:val="28"/>
        </w:rPr>
        <w:t>)</w:t>
      </w:r>
      <w:r>
        <w:rPr>
          <w:rFonts w:ascii="Times New Roman" w:hAnsi="Times New Roman"/>
          <w:sz w:val="28"/>
          <w:szCs w:val="28"/>
        </w:rPr>
        <w:t>;</w:t>
      </w:r>
    </w:p>
    <w:p w:rsidR="001C3121" w:rsidRPr="001C3121" w:rsidRDefault="00B46F55" w:rsidP="00D51587">
      <w:pPr>
        <w:spacing w:after="0" w:line="360" w:lineRule="auto"/>
        <w:jc w:val="both"/>
        <w:rPr>
          <w:rFonts w:ascii="Times New Roman" w:hAnsi="Times New Roman"/>
          <w:sz w:val="28"/>
          <w:szCs w:val="28"/>
        </w:rPr>
      </w:pPr>
      <w:r>
        <w:rPr>
          <w:rFonts w:ascii="Times New Roman" w:hAnsi="Times New Roman"/>
          <w:sz w:val="28"/>
          <w:szCs w:val="28"/>
        </w:rPr>
        <w:t xml:space="preserve">г) </w:t>
      </w:r>
      <w:r w:rsidR="001C3121" w:rsidRPr="001C3121">
        <w:rPr>
          <w:rFonts w:ascii="Times New Roman" w:hAnsi="Times New Roman"/>
          <w:sz w:val="28"/>
          <w:szCs w:val="28"/>
        </w:rPr>
        <w:t xml:space="preserve">суммы возмещения расходов по оплате услуг третьих лиц, таможенных платежей, налогов, связанных с реализацией товаров (работ, услуг) по договорам комиссии, поручения, консигнации и прочим подобным договорам, если указанные услуги </w:t>
      </w:r>
      <w:r>
        <w:rPr>
          <w:rFonts w:ascii="Times New Roman" w:hAnsi="Times New Roman"/>
          <w:sz w:val="28"/>
          <w:szCs w:val="28"/>
        </w:rPr>
        <w:t>предусмотрены такими договорами;</w:t>
      </w:r>
    </w:p>
    <w:p w:rsidR="001C3121" w:rsidRPr="001C3121" w:rsidRDefault="001C3121" w:rsidP="00D51587">
      <w:pPr>
        <w:spacing w:after="0" w:line="360" w:lineRule="auto"/>
        <w:jc w:val="both"/>
        <w:rPr>
          <w:rFonts w:ascii="Times New Roman" w:hAnsi="Times New Roman"/>
          <w:sz w:val="28"/>
          <w:szCs w:val="28"/>
        </w:rPr>
      </w:pPr>
      <w:r w:rsidRPr="001C3121">
        <w:rPr>
          <w:rFonts w:ascii="Times New Roman" w:hAnsi="Times New Roman"/>
          <w:sz w:val="28"/>
          <w:szCs w:val="28"/>
        </w:rPr>
        <w:t>(пункт</w:t>
      </w:r>
      <w:r w:rsidR="00B46F55">
        <w:rPr>
          <w:rFonts w:ascii="Times New Roman" w:hAnsi="Times New Roman"/>
          <w:sz w:val="28"/>
          <w:szCs w:val="28"/>
        </w:rPr>
        <w:t xml:space="preserve"> </w:t>
      </w:r>
      <w:r w:rsidRPr="001C3121">
        <w:rPr>
          <w:rFonts w:ascii="Times New Roman" w:hAnsi="Times New Roman"/>
          <w:sz w:val="28"/>
          <w:szCs w:val="28"/>
        </w:rPr>
        <w:t>107.2 статьи</w:t>
      </w:r>
      <w:r w:rsidR="00B46F55">
        <w:rPr>
          <w:rFonts w:ascii="Times New Roman" w:hAnsi="Times New Roman"/>
          <w:sz w:val="28"/>
          <w:szCs w:val="28"/>
        </w:rPr>
        <w:t xml:space="preserve"> </w:t>
      </w:r>
      <w:r w:rsidRPr="001C3121">
        <w:rPr>
          <w:rFonts w:ascii="Times New Roman" w:hAnsi="Times New Roman"/>
          <w:sz w:val="28"/>
          <w:szCs w:val="28"/>
        </w:rPr>
        <w:t>107 дополнен подпунктом</w:t>
      </w:r>
      <w:r w:rsidR="00B46F55">
        <w:rPr>
          <w:rFonts w:ascii="Times New Roman" w:hAnsi="Times New Roman"/>
          <w:sz w:val="28"/>
          <w:szCs w:val="28"/>
        </w:rPr>
        <w:t xml:space="preserve"> </w:t>
      </w:r>
      <w:r w:rsidRPr="001C3121">
        <w:rPr>
          <w:rFonts w:ascii="Times New Roman" w:hAnsi="Times New Roman"/>
          <w:sz w:val="28"/>
          <w:szCs w:val="28"/>
        </w:rPr>
        <w:t>107.2.4 в соответствии с Законом Луганской Народной Республики</w:t>
      </w:r>
      <w:r w:rsidR="00B46F55">
        <w:rPr>
          <w:rFonts w:ascii="Times New Roman" w:hAnsi="Times New Roman"/>
          <w:sz w:val="28"/>
          <w:szCs w:val="28"/>
        </w:rPr>
        <w:t xml:space="preserve"> </w:t>
      </w:r>
      <w:hyperlink r:id="rId25" w:history="1">
        <w:r w:rsidRPr="00B46F55">
          <w:rPr>
            <w:rStyle w:val="af1"/>
            <w:rFonts w:ascii="Times New Roman" w:hAnsi="Times New Roman"/>
            <w:color w:val="auto"/>
            <w:sz w:val="28"/>
            <w:szCs w:val="28"/>
            <w:u w:val="none"/>
          </w:rPr>
          <w:t>от</w:t>
        </w:r>
        <w:r w:rsidR="00B46F55" w:rsidRPr="00B46F55">
          <w:rPr>
            <w:rStyle w:val="af1"/>
            <w:rFonts w:ascii="Times New Roman" w:hAnsi="Times New Roman"/>
            <w:color w:val="auto"/>
            <w:sz w:val="28"/>
            <w:szCs w:val="28"/>
            <w:u w:val="none"/>
          </w:rPr>
          <w:t xml:space="preserve"> </w:t>
        </w:r>
        <w:r w:rsidRPr="00B46F55">
          <w:rPr>
            <w:rStyle w:val="af1"/>
            <w:rFonts w:ascii="Times New Roman" w:hAnsi="Times New Roman"/>
            <w:color w:val="auto"/>
            <w:sz w:val="28"/>
            <w:szCs w:val="28"/>
            <w:u w:val="none"/>
          </w:rPr>
          <w:t>21.02.2017 №</w:t>
        </w:r>
        <w:r w:rsidR="00B46F55" w:rsidRPr="00B46F55">
          <w:rPr>
            <w:rStyle w:val="af1"/>
            <w:rFonts w:ascii="Times New Roman" w:hAnsi="Times New Roman"/>
            <w:color w:val="auto"/>
            <w:sz w:val="28"/>
            <w:szCs w:val="28"/>
            <w:u w:val="none"/>
          </w:rPr>
          <w:t xml:space="preserve"> </w:t>
        </w:r>
        <w:r w:rsidRPr="00B46F55">
          <w:rPr>
            <w:rStyle w:val="af1"/>
            <w:rFonts w:ascii="Times New Roman" w:hAnsi="Times New Roman"/>
            <w:color w:val="auto"/>
            <w:sz w:val="28"/>
            <w:szCs w:val="28"/>
            <w:u w:val="none"/>
          </w:rPr>
          <w:t>148-II</w:t>
        </w:r>
      </w:hyperlink>
      <w:r w:rsidRPr="00B46F55">
        <w:rPr>
          <w:rFonts w:ascii="Times New Roman" w:hAnsi="Times New Roman"/>
          <w:sz w:val="28"/>
          <w:szCs w:val="28"/>
        </w:rPr>
        <w:t>)</w:t>
      </w:r>
    </w:p>
    <w:p w:rsidR="001C3121" w:rsidRDefault="00C859D9" w:rsidP="00D51587">
      <w:pPr>
        <w:spacing w:after="0" w:line="360" w:lineRule="auto"/>
        <w:ind w:firstLine="708"/>
        <w:jc w:val="both"/>
        <w:rPr>
          <w:rFonts w:ascii="Times New Roman" w:hAnsi="Times New Roman"/>
          <w:color w:val="000000"/>
          <w:sz w:val="28"/>
          <w:szCs w:val="28"/>
        </w:rPr>
      </w:pPr>
      <w:r w:rsidRPr="00C859D9">
        <w:rPr>
          <w:rFonts w:ascii="Times New Roman" w:hAnsi="Times New Roman"/>
          <w:color w:val="000000"/>
          <w:sz w:val="28"/>
          <w:szCs w:val="28"/>
        </w:rPr>
        <w:t>З</w:t>
      </w:r>
      <w:r w:rsidR="00B76F9E">
        <w:rPr>
          <w:rFonts w:ascii="Times New Roman" w:hAnsi="Times New Roman"/>
          <w:color w:val="000000"/>
          <w:sz w:val="28"/>
          <w:szCs w:val="28"/>
        </w:rPr>
        <w:t xml:space="preserve">акон </w:t>
      </w:r>
      <w:r w:rsidR="00D51587" w:rsidRPr="00D51587">
        <w:rPr>
          <w:rFonts w:ascii="Times New Roman" w:hAnsi="Times New Roman"/>
          <w:color w:val="000000"/>
          <w:sz w:val="28"/>
          <w:szCs w:val="28"/>
        </w:rPr>
        <w:t>"</w:t>
      </w:r>
      <w:r w:rsidR="0098306D" w:rsidRPr="00C859D9">
        <w:rPr>
          <w:rFonts w:ascii="Times New Roman" w:hAnsi="Times New Roman"/>
          <w:color w:val="000000"/>
          <w:sz w:val="28"/>
          <w:szCs w:val="28"/>
        </w:rPr>
        <w:t xml:space="preserve">О налоговой </w:t>
      </w:r>
      <w:r w:rsidR="00B76F9E">
        <w:rPr>
          <w:rFonts w:ascii="Times New Roman" w:hAnsi="Times New Roman"/>
          <w:color w:val="000000"/>
          <w:sz w:val="28"/>
          <w:szCs w:val="28"/>
        </w:rPr>
        <w:t>системе</w:t>
      </w:r>
      <w:r w:rsidR="00D51587" w:rsidRPr="00D51587">
        <w:rPr>
          <w:rFonts w:ascii="Times New Roman" w:hAnsi="Times New Roman"/>
          <w:color w:val="000000"/>
          <w:sz w:val="28"/>
          <w:szCs w:val="28"/>
        </w:rPr>
        <w:t>"</w:t>
      </w:r>
      <w:r w:rsidR="0098306D" w:rsidRPr="00C859D9">
        <w:rPr>
          <w:rFonts w:ascii="Times New Roman" w:hAnsi="Times New Roman"/>
          <w:color w:val="000000"/>
          <w:sz w:val="28"/>
          <w:szCs w:val="28"/>
        </w:rPr>
        <w:t xml:space="preserve"> предполагает для всех субъектов хозяйствования единую ставку налога с оборота в размере 2% от базы налогообложения.</w:t>
      </w:r>
    </w:p>
    <w:p w:rsidR="00075904" w:rsidRPr="00075904" w:rsidRDefault="00075904" w:rsidP="00D51587">
      <w:pPr>
        <w:spacing w:after="0" w:line="360" w:lineRule="auto"/>
        <w:ind w:firstLine="708"/>
        <w:jc w:val="both"/>
        <w:rPr>
          <w:rFonts w:ascii="Times New Roman" w:hAnsi="Times New Roman"/>
          <w:sz w:val="28"/>
          <w:szCs w:val="28"/>
        </w:rPr>
      </w:pPr>
      <w:r w:rsidRPr="00075904">
        <w:rPr>
          <w:rFonts w:ascii="Times New Roman" w:hAnsi="Times New Roman"/>
          <w:color w:val="000000"/>
          <w:sz w:val="28"/>
          <w:szCs w:val="28"/>
          <w:shd w:val="clear" w:color="auto" w:fill="FAFBFB"/>
        </w:rPr>
        <w:t>Налог с оборота включается в цену товаров, работ (услуг).</w:t>
      </w:r>
    </w:p>
    <w:p w:rsidR="00D94C27" w:rsidRDefault="00C859D9" w:rsidP="00D51587">
      <w:pPr>
        <w:tabs>
          <w:tab w:val="left" w:pos="720"/>
        </w:tabs>
        <w:spacing w:after="0" w:line="360" w:lineRule="auto"/>
        <w:jc w:val="both"/>
        <w:rPr>
          <w:rFonts w:ascii="Times New Roman" w:hAnsi="Times New Roman"/>
          <w:color w:val="000000"/>
          <w:sz w:val="28"/>
          <w:szCs w:val="28"/>
        </w:rPr>
      </w:pPr>
      <w:r>
        <w:rPr>
          <w:rFonts w:ascii="Arial" w:hAnsi="Arial" w:cs="Arial"/>
          <w:color w:val="000000"/>
          <w:sz w:val="27"/>
          <w:szCs w:val="27"/>
        </w:rPr>
        <w:tab/>
      </w:r>
      <w:r w:rsidRPr="00C859D9">
        <w:rPr>
          <w:rFonts w:ascii="Times New Roman" w:hAnsi="Times New Roman"/>
          <w:color w:val="000000"/>
          <w:sz w:val="28"/>
          <w:szCs w:val="28"/>
        </w:rPr>
        <w:t>Кроме объема реализованных товаров, работ и услуг, в базу налогообложения добавляются предоплаты и авансы. Таким образом, декларация по НСО и прибыли идти не будет.</w:t>
      </w:r>
    </w:p>
    <w:p w:rsidR="00C859D9" w:rsidRDefault="00C859D9" w:rsidP="00D51587">
      <w:pPr>
        <w:tabs>
          <w:tab w:val="left" w:pos="720"/>
        </w:tabs>
        <w:spacing w:after="0" w:line="360" w:lineRule="auto"/>
        <w:jc w:val="both"/>
        <w:rPr>
          <w:rFonts w:ascii="Times New Roman" w:hAnsi="Times New Roman"/>
          <w:color w:val="000000"/>
          <w:sz w:val="28"/>
          <w:szCs w:val="28"/>
        </w:rPr>
      </w:pPr>
      <w:r>
        <w:rPr>
          <w:rFonts w:ascii="Arial" w:hAnsi="Arial" w:cs="Arial"/>
          <w:color w:val="000000"/>
          <w:sz w:val="27"/>
          <w:szCs w:val="27"/>
        </w:rPr>
        <w:tab/>
      </w:r>
      <w:r w:rsidRPr="00C859D9">
        <w:rPr>
          <w:rFonts w:ascii="Times New Roman" w:hAnsi="Times New Roman"/>
          <w:color w:val="000000"/>
          <w:sz w:val="28"/>
          <w:szCs w:val="28"/>
        </w:rPr>
        <w:t>Закон предусматривает кассовый метод исключительно для субъектов, находящихся в государственной и коммунальной собственности</w:t>
      </w:r>
      <w:r>
        <w:rPr>
          <w:rFonts w:ascii="Times New Roman" w:hAnsi="Times New Roman"/>
          <w:color w:val="000000"/>
          <w:sz w:val="28"/>
          <w:szCs w:val="28"/>
        </w:rPr>
        <w:t>.</w:t>
      </w:r>
    </w:p>
    <w:p w:rsidR="00B46840" w:rsidRPr="006C1799" w:rsidRDefault="00844A48" w:rsidP="006C1799">
      <w:pPr>
        <w:pStyle w:val="rvps6"/>
        <w:shd w:val="clear" w:color="auto" w:fill="FFFFFF"/>
        <w:spacing w:before="0" w:beforeAutospacing="0" w:after="0" w:afterAutospacing="0" w:line="360" w:lineRule="auto"/>
        <w:jc w:val="both"/>
        <w:textAlignment w:val="baseline"/>
        <w:rPr>
          <w:rStyle w:val="rvts23"/>
          <w:bCs/>
          <w:color w:val="000000"/>
          <w:sz w:val="28"/>
          <w:szCs w:val="28"/>
          <w:bdr w:val="none" w:sz="0" w:space="0" w:color="auto" w:frame="1"/>
          <w:lang w:val="uk-UA"/>
        </w:rPr>
      </w:pPr>
      <w:r>
        <w:rPr>
          <w:color w:val="000000"/>
          <w:sz w:val="28"/>
          <w:szCs w:val="28"/>
        </w:rPr>
        <w:lastRenderedPageBreak/>
        <w:tab/>
        <w:t xml:space="preserve">Для </w:t>
      </w:r>
      <w:r>
        <w:rPr>
          <w:sz w:val="28"/>
          <w:szCs w:val="28"/>
        </w:rPr>
        <w:t>осуществления</w:t>
      </w:r>
      <w:r w:rsidRPr="000466F5">
        <w:rPr>
          <w:sz w:val="28"/>
          <w:szCs w:val="28"/>
        </w:rPr>
        <w:t xml:space="preserve"> расчета сумм</w:t>
      </w:r>
      <w:r>
        <w:rPr>
          <w:sz w:val="28"/>
          <w:szCs w:val="28"/>
        </w:rPr>
        <w:t xml:space="preserve"> НСО, необходимо </w:t>
      </w:r>
      <w:r w:rsidRPr="000466F5">
        <w:rPr>
          <w:sz w:val="28"/>
          <w:szCs w:val="28"/>
        </w:rPr>
        <w:t xml:space="preserve">изучить порядок </w:t>
      </w:r>
      <w:r w:rsidRPr="00844A48">
        <w:rPr>
          <w:rStyle w:val="rvts23"/>
          <w:bCs/>
          <w:color w:val="000000"/>
          <w:sz w:val="28"/>
          <w:szCs w:val="28"/>
          <w:bdr w:val="none" w:sz="0" w:space="0" w:color="auto" w:frame="1"/>
        </w:rPr>
        <w:t>заполнения и предоставления налоговой отчетности по налогу с оборота</w:t>
      </w:r>
      <w:r>
        <w:rPr>
          <w:rStyle w:val="rvts23"/>
          <w:bCs/>
          <w:color w:val="000000"/>
          <w:sz w:val="28"/>
          <w:szCs w:val="28"/>
          <w:bdr w:val="none" w:sz="0" w:space="0" w:color="auto" w:frame="1"/>
        </w:rPr>
        <w:t xml:space="preserve">, утвержденный </w:t>
      </w:r>
      <w:r w:rsidR="002E06F4">
        <w:rPr>
          <w:color w:val="000000"/>
          <w:sz w:val="28"/>
          <w:szCs w:val="28"/>
        </w:rPr>
        <w:t>приказом Государственного комитета налогов и сборов Луганской Народной Республики от 08.12.2019 № 6</w:t>
      </w:r>
      <w:r>
        <w:rPr>
          <w:sz w:val="28"/>
          <w:szCs w:val="28"/>
          <w:shd w:val="clear" w:color="auto" w:fill="FDFDFD"/>
          <w:lang w:val="uk-UA"/>
        </w:rPr>
        <w:t>.</w:t>
      </w:r>
    </w:p>
    <w:p w:rsidR="00D40ADC" w:rsidRDefault="002E06F4" w:rsidP="00D40ADC">
      <w:pPr>
        <w:pStyle w:val="rvps7"/>
        <w:shd w:val="clear" w:color="auto" w:fill="FFFFFF"/>
        <w:tabs>
          <w:tab w:val="left" w:pos="9355"/>
        </w:tabs>
        <w:spacing w:before="0" w:beforeAutospacing="0" w:after="0" w:afterAutospacing="0" w:line="360" w:lineRule="auto"/>
        <w:ind w:firstLine="709"/>
        <w:jc w:val="center"/>
        <w:textAlignment w:val="baseline"/>
        <w:rPr>
          <w:b/>
          <w:bCs/>
          <w:color w:val="000000"/>
          <w:sz w:val="28"/>
          <w:szCs w:val="28"/>
        </w:rPr>
      </w:pPr>
      <w:r>
        <w:rPr>
          <w:b/>
          <w:bCs/>
          <w:color w:val="000000"/>
          <w:sz w:val="28"/>
          <w:szCs w:val="28"/>
        </w:rPr>
        <w:t>ПОРЯДОК</w:t>
      </w:r>
      <w:r w:rsidR="00D40ADC">
        <w:rPr>
          <w:b/>
          <w:bCs/>
          <w:color w:val="000000"/>
          <w:sz w:val="28"/>
          <w:szCs w:val="28"/>
        </w:rPr>
        <w:t xml:space="preserve"> </w:t>
      </w:r>
    </w:p>
    <w:p w:rsidR="00D40ADC" w:rsidRDefault="002E06F4" w:rsidP="006C1799">
      <w:pPr>
        <w:pStyle w:val="rvps7"/>
        <w:shd w:val="clear" w:color="auto" w:fill="FFFFFF"/>
        <w:tabs>
          <w:tab w:val="left" w:pos="9355"/>
        </w:tabs>
        <w:spacing w:before="0" w:beforeAutospacing="0" w:after="0" w:afterAutospacing="0" w:line="360" w:lineRule="auto"/>
        <w:ind w:firstLine="709"/>
        <w:jc w:val="center"/>
        <w:textAlignment w:val="baseline"/>
        <w:rPr>
          <w:b/>
          <w:bCs/>
          <w:color w:val="000000"/>
          <w:sz w:val="28"/>
          <w:szCs w:val="28"/>
        </w:rPr>
      </w:pPr>
      <w:r>
        <w:rPr>
          <w:b/>
          <w:bCs/>
          <w:color w:val="000000"/>
          <w:sz w:val="28"/>
          <w:szCs w:val="28"/>
        </w:rPr>
        <w:t xml:space="preserve">заполнения и предоставления налоговой отчетности </w:t>
      </w:r>
    </w:p>
    <w:p w:rsidR="00D40ADC" w:rsidRDefault="002E06F4" w:rsidP="006C1799">
      <w:pPr>
        <w:pStyle w:val="rvps7"/>
        <w:shd w:val="clear" w:color="auto" w:fill="FFFFFF"/>
        <w:tabs>
          <w:tab w:val="left" w:pos="9355"/>
        </w:tabs>
        <w:spacing w:before="0" w:beforeAutospacing="0" w:after="0" w:afterAutospacing="0" w:line="360" w:lineRule="auto"/>
        <w:ind w:firstLine="709"/>
        <w:jc w:val="center"/>
        <w:textAlignment w:val="baseline"/>
        <w:rPr>
          <w:color w:val="000000"/>
          <w:sz w:val="28"/>
          <w:szCs w:val="28"/>
        </w:rPr>
      </w:pPr>
      <w:r>
        <w:rPr>
          <w:b/>
          <w:bCs/>
          <w:color w:val="000000"/>
          <w:sz w:val="28"/>
          <w:szCs w:val="28"/>
        </w:rPr>
        <w:t>по налогу с</w:t>
      </w:r>
      <w:r w:rsidR="00D40ADC">
        <w:rPr>
          <w:color w:val="000000"/>
          <w:sz w:val="28"/>
          <w:szCs w:val="28"/>
        </w:rPr>
        <w:t xml:space="preserve"> </w:t>
      </w:r>
      <w:r>
        <w:rPr>
          <w:b/>
          <w:bCs/>
          <w:color w:val="000000"/>
          <w:sz w:val="28"/>
          <w:szCs w:val="28"/>
        </w:rPr>
        <w:t>оборота</w:t>
      </w:r>
      <w:r w:rsidR="00D40ADC">
        <w:rPr>
          <w:color w:val="000000"/>
          <w:sz w:val="28"/>
          <w:szCs w:val="28"/>
        </w:rPr>
        <w:t xml:space="preserve"> </w:t>
      </w:r>
    </w:p>
    <w:p w:rsidR="00D40ADC" w:rsidRDefault="002E06F4" w:rsidP="006C1799">
      <w:pPr>
        <w:pStyle w:val="rvps7"/>
        <w:shd w:val="clear" w:color="auto" w:fill="FFFFFF"/>
        <w:tabs>
          <w:tab w:val="left" w:pos="9355"/>
        </w:tabs>
        <w:spacing w:before="240" w:beforeAutospacing="0" w:after="0" w:afterAutospacing="0" w:line="360" w:lineRule="auto"/>
        <w:ind w:firstLine="709"/>
        <w:jc w:val="center"/>
        <w:textAlignment w:val="baseline"/>
        <w:rPr>
          <w:b/>
          <w:bCs/>
          <w:color w:val="000000"/>
          <w:sz w:val="28"/>
          <w:szCs w:val="28"/>
        </w:rPr>
      </w:pPr>
      <w:r>
        <w:rPr>
          <w:b/>
          <w:bCs/>
          <w:color w:val="000000"/>
          <w:sz w:val="28"/>
          <w:szCs w:val="28"/>
        </w:rPr>
        <w:t>I. Общие положения</w:t>
      </w:r>
    </w:p>
    <w:p w:rsidR="002E06F4" w:rsidRDefault="002E06F4" w:rsidP="006C1799">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1. Порядок заполнения и предоставления налоговой отчетности по налогу с оборота (далее – Порядок) разработан в соответствии с пунктом 27.7 статьи 27 и пунктом 110.3 статьи 110 Закона Луганской Народной Республики от 28.12.2015 № 79-ІІ </w:t>
      </w:r>
      <w:r w:rsidR="00D40ADC" w:rsidRPr="00D51587">
        <w:rPr>
          <w:color w:val="000000"/>
          <w:sz w:val="28"/>
          <w:szCs w:val="28"/>
        </w:rPr>
        <w:t>"</w:t>
      </w:r>
      <w:r>
        <w:rPr>
          <w:color w:val="000000"/>
          <w:sz w:val="28"/>
          <w:szCs w:val="28"/>
        </w:rPr>
        <w:t>О налоговой системе</w:t>
      </w:r>
      <w:r w:rsidR="00D40ADC" w:rsidRPr="00D51587">
        <w:rPr>
          <w:color w:val="000000"/>
          <w:sz w:val="28"/>
          <w:szCs w:val="28"/>
        </w:rPr>
        <w:t>"</w:t>
      </w:r>
      <w:r>
        <w:rPr>
          <w:color w:val="000000"/>
          <w:sz w:val="28"/>
          <w:szCs w:val="28"/>
        </w:rPr>
        <w:t xml:space="preserve"> (с изменениями) (далее – Закон № 79-II) и на основании подпункта 15 пункта 3.1 раздела 3 Положения о Государственном комитете налогов и сборов Луганской Народной Республики, утвержденного постановлением Совета Министров Луганской Народной Республики от 04.03.2017 № 83/17.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2. Понятие налоговой декларации (далее – Декларация), порядок, сроки ее составления и предоставления в территориальные органы налогов и сборов, внесение изменений в налоговую декларацию определены статьями 27-31 Закона № 79-II.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3. Отчетный период и сроки подачи Декларации по налогу с оборота определены пунктом 110.2 статьи 110 Закона № 79-II. В случае изменения форм Декларации по налогу с оборота путем внесения изменений в действующие нормативные правовые акты и/или принятия новых нормативных правовых актов, отчетным периодом, за который налоговая отчетность должна подаваться уже по новым (измененным) формам, является календарный период, в котором она была обнародована. </w:t>
      </w:r>
    </w:p>
    <w:p w:rsidR="002E06F4" w:rsidRDefault="002E06F4" w:rsidP="006C1799">
      <w:pPr>
        <w:pStyle w:val="rvps7"/>
        <w:shd w:val="clear" w:color="auto" w:fill="FFFFFF"/>
        <w:tabs>
          <w:tab w:val="left" w:pos="9355"/>
        </w:tabs>
        <w:spacing w:before="240" w:beforeAutospacing="0" w:after="0" w:afterAutospacing="0" w:line="360" w:lineRule="auto"/>
        <w:ind w:firstLine="709"/>
        <w:jc w:val="both"/>
        <w:textAlignment w:val="baseline"/>
        <w:rPr>
          <w:color w:val="000000"/>
          <w:sz w:val="28"/>
          <w:szCs w:val="28"/>
        </w:rPr>
      </w:pPr>
      <w:r>
        <w:rPr>
          <w:color w:val="000000"/>
          <w:sz w:val="28"/>
          <w:szCs w:val="28"/>
        </w:rPr>
        <w:t xml:space="preserve">4. В соответствии с пунктом 29.4 статьи 29 Закона № 79-ІІ принятие налоговой Декларации является обязанностью органов налогов и сборов. Во </w:t>
      </w:r>
      <w:r>
        <w:rPr>
          <w:color w:val="000000"/>
          <w:sz w:val="28"/>
          <w:szCs w:val="28"/>
        </w:rPr>
        <w:lastRenderedPageBreak/>
        <w:t xml:space="preserve">время принятия Декларации, уполномоченное должностное лицо соответствующего территориального органа налогов и сборов, по месту регистрации налогоплательщика, обязано проверить наличие и достоверность заполнения всех ее обязательных реквизитов. </w:t>
      </w:r>
    </w:p>
    <w:p w:rsidR="002E06F4" w:rsidRDefault="002E06F4" w:rsidP="00AB28D1">
      <w:pPr>
        <w:pStyle w:val="rvps7"/>
        <w:shd w:val="clear" w:color="auto" w:fill="FFFFFF"/>
        <w:tabs>
          <w:tab w:val="left" w:pos="9355"/>
        </w:tabs>
        <w:spacing w:before="0" w:beforeAutospacing="0" w:after="0" w:afterAutospacing="0" w:line="360" w:lineRule="auto"/>
        <w:ind w:firstLine="709"/>
        <w:jc w:val="center"/>
        <w:textAlignment w:val="baseline"/>
        <w:rPr>
          <w:color w:val="000000"/>
          <w:sz w:val="28"/>
          <w:szCs w:val="28"/>
        </w:rPr>
      </w:pPr>
      <w:r>
        <w:rPr>
          <w:b/>
          <w:bCs/>
          <w:color w:val="000000"/>
          <w:sz w:val="28"/>
          <w:szCs w:val="28"/>
        </w:rPr>
        <w:t>II. Особенности оформления Декларации</w:t>
      </w:r>
    </w:p>
    <w:p w:rsidR="002E06F4" w:rsidRDefault="002E06F4" w:rsidP="00AB28D1">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1. Декларация согласно пункту 29.1 статьи 29 Закона № 79-ІІ подается соответствующему территориальному органу налогов и сборов по месту регистрации налогоплательщика в сроки, предусмотренные статьей 110 Закона № 79-ІІ, по утвержденной форме и согласно данному Порядку и состоит из трех частей: </w:t>
      </w:r>
    </w:p>
    <w:p w:rsidR="002E06F4"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І. Общие сведения; </w:t>
      </w:r>
    </w:p>
    <w:p w:rsidR="002E06F4"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ІІ. Расчет налога с оборота; </w:t>
      </w:r>
    </w:p>
    <w:p w:rsidR="00D40ADC" w:rsidRDefault="002E06F4" w:rsidP="00D40ADC">
      <w:pPr>
        <w:pStyle w:val="rvps7"/>
        <w:shd w:val="clear" w:color="auto" w:fill="FFFFFF"/>
        <w:tabs>
          <w:tab w:val="left" w:pos="9355"/>
        </w:tabs>
        <w:spacing w:before="0" w:beforeAutospacing="0" w:after="0" w:afterAutospacing="0" w:line="360" w:lineRule="auto"/>
        <w:ind w:left="708" w:firstLine="1"/>
        <w:jc w:val="both"/>
        <w:textAlignment w:val="baseline"/>
        <w:rPr>
          <w:color w:val="000000"/>
          <w:sz w:val="28"/>
          <w:szCs w:val="28"/>
        </w:rPr>
      </w:pPr>
      <w:r>
        <w:rPr>
          <w:color w:val="000000"/>
          <w:sz w:val="28"/>
          <w:szCs w:val="28"/>
        </w:rPr>
        <w:t xml:space="preserve">ІІІ. Часть для заполнения должностным лицом органа налогов и сборов. Налогоплательщиком заполняются І и ІІ части Декларации. </w:t>
      </w:r>
    </w:p>
    <w:p w:rsidR="002E06F4"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Часть ІІІ Декларации заполняется должностным лицом органа налогов и сборов на оригинале Декларации, который остается в органе налогов и сборов.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2. Часть І Декларации.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В части І Декларации проставляется отметка (х) в специальном поле, которое соответствует типу Декларации (отчетная или отчетная новая), заполняются поля, предназначенные для отображения отчетного периода (месяц/год). В специальном поле для отметки о признаке Декларации по расчету</w:t>
      </w:r>
      <w:r w:rsidR="00D40ADC">
        <w:rPr>
          <w:color w:val="000000"/>
          <w:sz w:val="28"/>
          <w:szCs w:val="28"/>
        </w:rPr>
        <w:t xml:space="preserve"> </w:t>
      </w:r>
      <w:r>
        <w:rPr>
          <w:color w:val="000000"/>
          <w:sz w:val="28"/>
          <w:szCs w:val="28"/>
        </w:rPr>
        <w:t>объекта налогообложения проставляется отметка (х) в зависимости от</w:t>
      </w:r>
      <w:r w:rsidR="00D40ADC">
        <w:rPr>
          <w:color w:val="000000"/>
          <w:sz w:val="28"/>
          <w:szCs w:val="28"/>
        </w:rPr>
        <w:t xml:space="preserve"> </w:t>
      </w:r>
      <w:r>
        <w:rPr>
          <w:color w:val="000000"/>
          <w:sz w:val="28"/>
          <w:szCs w:val="28"/>
        </w:rPr>
        <w:t>расчета объекта налогообложения:</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объект налогообложения рассчитывается на общих основаниях;</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объект налогообложения рассчитывается по кассовому методу, для</w:t>
      </w:r>
      <w:r w:rsidR="00D40ADC">
        <w:rPr>
          <w:color w:val="000000"/>
          <w:sz w:val="28"/>
          <w:szCs w:val="28"/>
        </w:rPr>
        <w:t xml:space="preserve"> </w:t>
      </w:r>
      <w:r>
        <w:rPr>
          <w:color w:val="000000"/>
          <w:sz w:val="28"/>
          <w:szCs w:val="28"/>
        </w:rPr>
        <w:t>плательщиков налога с оборота, определенных подпунктом 111.2.1 пункта</w:t>
      </w:r>
      <w:r w:rsidR="00D40ADC">
        <w:rPr>
          <w:color w:val="000000"/>
          <w:sz w:val="28"/>
          <w:szCs w:val="28"/>
        </w:rPr>
        <w:t xml:space="preserve"> </w:t>
      </w:r>
      <w:r>
        <w:rPr>
          <w:color w:val="000000"/>
          <w:sz w:val="28"/>
          <w:szCs w:val="28"/>
        </w:rPr>
        <w:t>111.2 статьи 111 Закона № 79-II;</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объект налогообложения рассчитывается по кассовому методу, для</w:t>
      </w:r>
      <w:r w:rsidR="00D40ADC">
        <w:rPr>
          <w:color w:val="000000"/>
          <w:sz w:val="28"/>
          <w:szCs w:val="28"/>
        </w:rPr>
        <w:t xml:space="preserve"> </w:t>
      </w:r>
      <w:r>
        <w:rPr>
          <w:color w:val="000000"/>
          <w:sz w:val="28"/>
          <w:szCs w:val="28"/>
        </w:rPr>
        <w:t>плательщиков налога с оборота, определенных подпунктами 111.2.2-111.2.3</w:t>
      </w:r>
      <w:r w:rsidR="00D40ADC">
        <w:rPr>
          <w:color w:val="000000"/>
          <w:sz w:val="28"/>
          <w:szCs w:val="28"/>
        </w:rPr>
        <w:t xml:space="preserve"> </w:t>
      </w:r>
      <w:r>
        <w:rPr>
          <w:color w:val="000000"/>
          <w:sz w:val="28"/>
          <w:szCs w:val="28"/>
        </w:rPr>
        <w:t>пункта 111.2 статьи 111 Закона № 79-II.</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lastRenderedPageBreak/>
        <w:t>В части І Декларации отражаются полное наименование субъекта</w:t>
      </w:r>
      <w:r w:rsidR="00D40ADC">
        <w:rPr>
          <w:color w:val="000000"/>
          <w:sz w:val="28"/>
          <w:szCs w:val="28"/>
        </w:rPr>
        <w:t xml:space="preserve"> </w:t>
      </w:r>
      <w:r>
        <w:rPr>
          <w:color w:val="000000"/>
          <w:sz w:val="28"/>
          <w:szCs w:val="28"/>
        </w:rPr>
        <w:t>хозяйствования (согласно учредительным документам), ОГРН</w:t>
      </w:r>
      <w:r w:rsidR="00D40ADC">
        <w:rPr>
          <w:color w:val="000000"/>
          <w:sz w:val="28"/>
          <w:szCs w:val="28"/>
        </w:rPr>
        <w:t xml:space="preserve"> </w:t>
      </w:r>
      <w:r>
        <w:rPr>
          <w:color w:val="000000"/>
          <w:sz w:val="28"/>
          <w:szCs w:val="28"/>
        </w:rPr>
        <w:t>ЕГРЮЛ/регистрационный номер ФЛП, код и наименование вида</w:t>
      </w:r>
      <w:r w:rsidR="00D40ADC">
        <w:rPr>
          <w:color w:val="000000"/>
          <w:sz w:val="28"/>
          <w:szCs w:val="28"/>
        </w:rPr>
        <w:t xml:space="preserve"> </w:t>
      </w:r>
      <w:r>
        <w:rPr>
          <w:color w:val="000000"/>
          <w:sz w:val="28"/>
          <w:szCs w:val="28"/>
        </w:rPr>
        <w:t>экономической деятельности, адрес (местонахождение) и номер телефона</w:t>
      </w:r>
      <w:r w:rsidR="00D40ADC">
        <w:rPr>
          <w:color w:val="000000"/>
          <w:sz w:val="28"/>
          <w:szCs w:val="28"/>
        </w:rPr>
        <w:t xml:space="preserve"> </w:t>
      </w:r>
      <w:r>
        <w:rPr>
          <w:color w:val="000000"/>
          <w:sz w:val="28"/>
          <w:szCs w:val="28"/>
        </w:rPr>
        <w:t>плательщика налогов (факс, электронный адрес - по желанию), наименование</w:t>
      </w:r>
      <w:r w:rsidR="00D40ADC">
        <w:rPr>
          <w:color w:val="000000"/>
          <w:sz w:val="28"/>
          <w:szCs w:val="28"/>
        </w:rPr>
        <w:t xml:space="preserve"> </w:t>
      </w:r>
      <w:r>
        <w:rPr>
          <w:color w:val="000000"/>
          <w:sz w:val="28"/>
          <w:szCs w:val="28"/>
        </w:rPr>
        <w:t>органа налогов и сборов, которому предоставляется Декларация.</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 Часть ІІ. Расчет налога с оборота.</w:t>
      </w:r>
      <w:r w:rsidR="00D40ADC">
        <w:rPr>
          <w:color w:val="000000"/>
          <w:sz w:val="28"/>
          <w:szCs w:val="28"/>
        </w:rPr>
        <w:t xml:space="preserve"> </w:t>
      </w:r>
      <w:r>
        <w:rPr>
          <w:color w:val="000000"/>
          <w:sz w:val="28"/>
          <w:szCs w:val="28"/>
        </w:rPr>
        <w:t>Все показатели в Декларации проставляются в рублях без копеек с</w:t>
      </w:r>
      <w:r w:rsidR="00D40ADC">
        <w:rPr>
          <w:color w:val="000000"/>
          <w:sz w:val="28"/>
          <w:szCs w:val="28"/>
        </w:rPr>
        <w:t xml:space="preserve"> </w:t>
      </w:r>
      <w:r>
        <w:rPr>
          <w:color w:val="000000"/>
          <w:sz w:val="28"/>
          <w:szCs w:val="28"/>
        </w:rPr>
        <w:t>соответствующим округлением по общеустановленным правилам.</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3.1. В строке 1 указываются операции по реализации товаров, работ</w:t>
      </w:r>
      <w:r w:rsidR="00D40ADC">
        <w:rPr>
          <w:color w:val="000000"/>
          <w:sz w:val="28"/>
          <w:szCs w:val="28"/>
        </w:rPr>
        <w:t xml:space="preserve"> </w:t>
      </w:r>
      <w:r>
        <w:rPr>
          <w:color w:val="000000"/>
          <w:sz w:val="28"/>
          <w:szCs w:val="28"/>
        </w:rPr>
        <w:t>(услуг) на территории Луганской Народной Республики.</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3.2. В строке 2 указываются операции по реализации товаров, работ</w:t>
      </w:r>
      <w:r w:rsidR="00D40ADC">
        <w:rPr>
          <w:color w:val="000000"/>
          <w:sz w:val="28"/>
          <w:szCs w:val="28"/>
        </w:rPr>
        <w:t xml:space="preserve"> </w:t>
      </w:r>
      <w:r>
        <w:rPr>
          <w:color w:val="000000"/>
          <w:sz w:val="28"/>
          <w:szCs w:val="28"/>
        </w:rPr>
        <w:t>(услуг) за пределы Луганской Народной Республики.</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3.3. В строке 3 указывается возврат денежных средств в отчетном</w:t>
      </w:r>
      <w:r w:rsidR="00D40ADC">
        <w:rPr>
          <w:color w:val="000000"/>
          <w:sz w:val="28"/>
          <w:szCs w:val="28"/>
        </w:rPr>
        <w:t xml:space="preserve"> </w:t>
      </w:r>
      <w:r>
        <w:rPr>
          <w:color w:val="000000"/>
          <w:sz w:val="28"/>
          <w:szCs w:val="28"/>
        </w:rPr>
        <w:t>периоде в соответствии с п.108.2 ст.108 Закона № 79-II.</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3.4. В строке 4 указываются операции, которые не являются объектом</w:t>
      </w:r>
      <w:r w:rsidR="00D40ADC">
        <w:rPr>
          <w:color w:val="000000"/>
          <w:sz w:val="28"/>
          <w:szCs w:val="28"/>
        </w:rPr>
        <w:t xml:space="preserve"> </w:t>
      </w:r>
      <w:r>
        <w:rPr>
          <w:color w:val="000000"/>
          <w:sz w:val="28"/>
          <w:szCs w:val="28"/>
        </w:rPr>
        <w:t>налогообложения в соответствии с п.107.2 ст.107 Закона №79-II.</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3.5. В строке 5 указывается объем реализации товаров, работ (услуг), на</w:t>
      </w:r>
      <w:r w:rsidR="00D40ADC">
        <w:rPr>
          <w:color w:val="000000"/>
          <w:sz w:val="28"/>
          <w:szCs w:val="28"/>
        </w:rPr>
        <w:t xml:space="preserve"> </w:t>
      </w:r>
      <w:r>
        <w:rPr>
          <w:color w:val="000000"/>
          <w:sz w:val="28"/>
          <w:szCs w:val="28"/>
        </w:rPr>
        <w:t>которые устанавливается льгота в соответствии с п.3.11 ст.3 Закона №79-II.</w:t>
      </w:r>
      <w:r w:rsidR="00D40ADC">
        <w:rPr>
          <w:color w:val="000000"/>
          <w:sz w:val="28"/>
          <w:szCs w:val="28"/>
        </w:rPr>
        <w:t xml:space="preserve"> </w:t>
      </w:r>
    </w:p>
    <w:p w:rsidR="00D40ADC"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3.6. В строке 6 указывается общий объем реализации. Значение этой</w:t>
      </w:r>
      <w:r w:rsidR="00D40ADC">
        <w:rPr>
          <w:color w:val="000000"/>
          <w:sz w:val="28"/>
          <w:szCs w:val="28"/>
        </w:rPr>
        <w:t xml:space="preserve"> </w:t>
      </w:r>
      <w:r>
        <w:rPr>
          <w:color w:val="000000"/>
          <w:sz w:val="28"/>
          <w:szCs w:val="28"/>
        </w:rPr>
        <w:t>строки равняется сумме строк 1А и 2А за минусом строки 3А.</w:t>
      </w:r>
      <w:r w:rsidR="00D40ADC">
        <w:rPr>
          <w:color w:val="000000"/>
          <w:sz w:val="28"/>
          <w:szCs w:val="28"/>
        </w:rPr>
        <w:t xml:space="preserve"> </w:t>
      </w:r>
    </w:p>
    <w:p w:rsidR="006C1799" w:rsidRDefault="002E06F4" w:rsidP="006C1799">
      <w:pPr>
        <w:pStyle w:val="rvps7"/>
        <w:shd w:val="clear" w:color="auto" w:fill="FFFFFF"/>
        <w:tabs>
          <w:tab w:val="left" w:pos="9355"/>
        </w:tabs>
        <w:spacing w:before="0" w:beforeAutospacing="0" w:after="0" w:afterAutospacing="0" w:line="360" w:lineRule="auto"/>
        <w:ind w:left="708" w:firstLine="1"/>
        <w:jc w:val="both"/>
        <w:textAlignment w:val="baseline"/>
        <w:rPr>
          <w:color w:val="000000"/>
          <w:sz w:val="28"/>
          <w:szCs w:val="28"/>
        </w:rPr>
      </w:pPr>
      <w:r>
        <w:rPr>
          <w:color w:val="000000"/>
          <w:sz w:val="28"/>
          <w:szCs w:val="28"/>
        </w:rPr>
        <w:t>3.7. В строке 6.1 указывается объем реализации товаров, работ (услуг).</w:t>
      </w:r>
      <w:r w:rsidR="00D40ADC">
        <w:rPr>
          <w:color w:val="000000"/>
          <w:sz w:val="28"/>
          <w:szCs w:val="28"/>
        </w:rPr>
        <w:t xml:space="preserve"> </w:t>
      </w:r>
      <w:r>
        <w:rPr>
          <w:color w:val="000000"/>
          <w:sz w:val="28"/>
          <w:szCs w:val="28"/>
        </w:rPr>
        <w:t>3.8. В строке 6.2. указывается сумма полученных предоплат, авансов.</w:t>
      </w:r>
      <w:r w:rsidR="00D40ADC">
        <w:rPr>
          <w:color w:val="000000"/>
          <w:sz w:val="28"/>
          <w:szCs w:val="28"/>
        </w:rPr>
        <w:t xml:space="preserve"> </w:t>
      </w:r>
    </w:p>
    <w:p w:rsidR="006C1799" w:rsidRPr="006C1799" w:rsidRDefault="002E06F4" w:rsidP="006C1799">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3.9. В строке 7 указывается сумма налога с оборота, подлежащая</w:t>
      </w:r>
      <w:r w:rsidR="00D40ADC">
        <w:rPr>
          <w:color w:val="000000"/>
          <w:sz w:val="28"/>
          <w:szCs w:val="28"/>
        </w:rPr>
        <w:t xml:space="preserve"> </w:t>
      </w:r>
      <w:r>
        <w:rPr>
          <w:color w:val="000000"/>
          <w:sz w:val="28"/>
          <w:szCs w:val="28"/>
        </w:rPr>
        <w:t>уплате в бюджет. Значение этой строки равняется сумме строк 1Б и 2Б за</w:t>
      </w:r>
      <w:r w:rsidR="00D40ADC">
        <w:rPr>
          <w:color w:val="000000"/>
          <w:sz w:val="28"/>
          <w:szCs w:val="28"/>
        </w:rPr>
        <w:t xml:space="preserve"> </w:t>
      </w:r>
      <w:r>
        <w:rPr>
          <w:color w:val="000000"/>
          <w:sz w:val="28"/>
          <w:szCs w:val="28"/>
        </w:rPr>
        <w:t>минусом 3Б.</w:t>
      </w:r>
      <w:r w:rsidR="00D40ADC">
        <w:rPr>
          <w:color w:val="000000"/>
          <w:sz w:val="28"/>
          <w:szCs w:val="28"/>
        </w:rPr>
        <w:t xml:space="preserve"> </w:t>
      </w:r>
    </w:p>
    <w:p w:rsidR="006C1799" w:rsidRDefault="006C1799" w:rsidP="006C1799">
      <w:pPr>
        <w:pStyle w:val="rvps7"/>
        <w:shd w:val="clear" w:color="auto" w:fill="FFFFFF"/>
        <w:tabs>
          <w:tab w:val="left" w:pos="9355"/>
        </w:tabs>
        <w:spacing w:before="0" w:beforeAutospacing="0" w:after="0" w:afterAutospacing="0" w:line="360" w:lineRule="auto"/>
        <w:ind w:firstLine="709"/>
        <w:jc w:val="center"/>
        <w:textAlignment w:val="baseline"/>
        <w:rPr>
          <w:b/>
          <w:bCs/>
          <w:color w:val="000000"/>
          <w:sz w:val="28"/>
          <w:szCs w:val="28"/>
        </w:rPr>
      </w:pPr>
    </w:p>
    <w:p w:rsidR="00D40ADC" w:rsidRDefault="002E06F4" w:rsidP="00AB28D1">
      <w:pPr>
        <w:pStyle w:val="rvps7"/>
        <w:shd w:val="clear" w:color="auto" w:fill="FFFFFF"/>
        <w:tabs>
          <w:tab w:val="left" w:pos="9355"/>
        </w:tabs>
        <w:spacing w:before="240" w:beforeAutospacing="0" w:after="0" w:afterAutospacing="0" w:line="360" w:lineRule="auto"/>
        <w:ind w:firstLine="709"/>
        <w:jc w:val="center"/>
        <w:textAlignment w:val="baseline"/>
        <w:rPr>
          <w:color w:val="000000"/>
          <w:sz w:val="28"/>
          <w:szCs w:val="28"/>
        </w:rPr>
      </w:pPr>
      <w:r>
        <w:rPr>
          <w:b/>
          <w:bCs/>
          <w:color w:val="000000"/>
          <w:sz w:val="28"/>
          <w:szCs w:val="28"/>
        </w:rPr>
        <w:t>III. Внесение изменений в налоговую отчетность</w:t>
      </w:r>
    </w:p>
    <w:p w:rsidR="006C1799" w:rsidRDefault="002E06F4" w:rsidP="00AB28D1">
      <w:pPr>
        <w:pStyle w:val="rvps7"/>
        <w:shd w:val="clear" w:color="auto" w:fill="FFFFFF"/>
        <w:tabs>
          <w:tab w:val="left" w:pos="9355"/>
        </w:tabs>
        <w:spacing w:before="240" w:beforeAutospacing="0" w:after="0" w:afterAutospacing="0" w:line="360" w:lineRule="auto"/>
        <w:ind w:firstLine="709"/>
        <w:jc w:val="both"/>
        <w:textAlignment w:val="baseline"/>
        <w:rPr>
          <w:color w:val="000000"/>
          <w:sz w:val="28"/>
          <w:szCs w:val="28"/>
        </w:rPr>
      </w:pPr>
      <w:r>
        <w:rPr>
          <w:color w:val="000000"/>
          <w:sz w:val="28"/>
          <w:szCs w:val="28"/>
        </w:rPr>
        <w:t>1. В случае самостоятельного выявления ошибок в ранее заявленной</w:t>
      </w:r>
      <w:r w:rsidR="00D40ADC">
        <w:rPr>
          <w:color w:val="000000"/>
          <w:sz w:val="28"/>
          <w:szCs w:val="28"/>
        </w:rPr>
        <w:t xml:space="preserve"> </w:t>
      </w:r>
      <w:r>
        <w:rPr>
          <w:color w:val="000000"/>
          <w:sz w:val="28"/>
          <w:szCs w:val="28"/>
        </w:rPr>
        <w:t>отчетности подается уточняющая декларация по налогу с оборота (далее –</w:t>
      </w:r>
      <w:r w:rsidR="00D40ADC">
        <w:rPr>
          <w:color w:val="000000"/>
          <w:sz w:val="28"/>
          <w:szCs w:val="28"/>
        </w:rPr>
        <w:t xml:space="preserve"> </w:t>
      </w:r>
      <w:r>
        <w:rPr>
          <w:color w:val="000000"/>
          <w:sz w:val="28"/>
          <w:szCs w:val="28"/>
        </w:rPr>
        <w:lastRenderedPageBreak/>
        <w:t>уточняющая Декларация) в порядке, предусмотренном статьей 31 Закона</w:t>
      </w:r>
      <w:r w:rsidR="00D40ADC">
        <w:rPr>
          <w:color w:val="000000"/>
          <w:sz w:val="28"/>
          <w:szCs w:val="28"/>
        </w:rPr>
        <w:t xml:space="preserve"> </w:t>
      </w:r>
      <w:r>
        <w:rPr>
          <w:color w:val="000000"/>
          <w:sz w:val="28"/>
          <w:szCs w:val="28"/>
        </w:rPr>
        <w:t>№ 79-II, по установленной форме.</w:t>
      </w:r>
      <w:r w:rsidR="00D40ADC">
        <w:rPr>
          <w:color w:val="000000"/>
          <w:sz w:val="28"/>
          <w:szCs w:val="28"/>
        </w:rPr>
        <w:t xml:space="preserve">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Уточняющая Декларация состоит из трех частей: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І. Общие сведения;</w:t>
      </w:r>
      <w:r w:rsidR="00D40ADC">
        <w:rPr>
          <w:color w:val="000000"/>
          <w:sz w:val="28"/>
          <w:szCs w:val="28"/>
        </w:rPr>
        <w:t xml:space="preserve">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ІІ. Расчет налога с оборота;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ІІІ. Для заполнения должностным лицом органа</w:t>
      </w:r>
      <w:r w:rsidR="00D40ADC">
        <w:rPr>
          <w:color w:val="000000"/>
          <w:sz w:val="28"/>
          <w:szCs w:val="28"/>
        </w:rPr>
        <w:t xml:space="preserve"> </w:t>
      </w:r>
      <w:r>
        <w:rPr>
          <w:color w:val="000000"/>
          <w:sz w:val="28"/>
          <w:szCs w:val="28"/>
        </w:rPr>
        <w:t>налогов и сборов.</w:t>
      </w:r>
      <w:r w:rsidR="00D40ADC">
        <w:rPr>
          <w:color w:val="000000"/>
          <w:sz w:val="28"/>
          <w:szCs w:val="28"/>
        </w:rPr>
        <w:t xml:space="preserve"> </w:t>
      </w:r>
      <w:r>
        <w:rPr>
          <w:color w:val="000000"/>
          <w:sz w:val="28"/>
          <w:szCs w:val="28"/>
        </w:rPr>
        <w:t>Налогоплательщиком заполняются І и ІІ части уточняющей</w:t>
      </w:r>
      <w:r w:rsidR="00D40ADC">
        <w:rPr>
          <w:color w:val="000000"/>
          <w:sz w:val="28"/>
          <w:szCs w:val="28"/>
        </w:rPr>
        <w:t xml:space="preserve"> </w:t>
      </w:r>
      <w:r>
        <w:rPr>
          <w:color w:val="000000"/>
          <w:sz w:val="28"/>
          <w:szCs w:val="28"/>
        </w:rPr>
        <w:t>Декларации.</w:t>
      </w:r>
      <w:r w:rsidR="00D40ADC">
        <w:rPr>
          <w:color w:val="000000"/>
          <w:sz w:val="28"/>
          <w:szCs w:val="28"/>
        </w:rPr>
        <w:t xml:space="preserve"> </w:t>
      </w:r>
      <w:r>
        <w:rPr>
          <w:color w:val="000000"/>
          <w:sz w:val="28"/>
          <w:szCs w:val="28"/>
        </w:rPr>
        <w:t>Часть ІІІ уточняющей Декларации заполняется должностным лицом</w:t>
      </w:r>
      <w:r w:rsidR="00D40ADC">
        <w:rPr>
          <w:color w:val="000000"/>
          <w:sz w:val="28"/>
          <w:szCs w:val="28"/>
        </w:rPr>
        <w:t xml:space="preserve"> </w:t>
      </w:r>
      <w:r>
        <w:rPr>
          <w:color w:val="000000"/>
          <w:sz w:val="28"/>
          <w:szCs w:val="28"/>
        </w:rPr>
        <w:t>органа налогов и сборов на оригинале уточняющей Декларации, который</w:t>
      </w:r>
      <w:r w:rsidR="00D40ADC">
        <w:rPr>
          <w:color w:val="000000"/>
          <w:sz w:val="28"/>
          <w:szCs w:val="28"/>
        </w:rPr>
        <w:t xml:space="preserve"> </w:t>
      </w:r>
      <w:r>
        <w:rPr>
          <w:color w:val="000000"/>
          <w:sz w:val="28"/>
          <w:szCs w:val="28"/>
        </w:rPr>
        <w:t>остается в органе налогов и сборов.</w:t>
      </w:r>
      <w:r w:rsidR="00D40ADC">
        <w:rPr>
          <w:color w:val="000000"/>
          <w:sz w:val="28"/>
          <w:szCs w:val="28"/>
        </w:rPr>
        <w:t xml:space="preserve">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В части І уточняющей Декларации заполняются поля, предназначенные</w:t>
      </w:r>
      <w:r w:rsidR="00D40ADC">
        <w:rPr>
          <w:color w:val="000000"/>
          <w:sz w:val="28"/>
          <w:szCs w:val="28"/>
        </w:rPr>
        <w:t xml:space="preserve"> </w:t>
      </w:r>
      <w:r>
        <w:rPr>
          <w:color w:val="000000"/>
          <w:sz w:val="28"/>
          <w:szCs w:val="28"/>
        </w:rPr>
        <w:t>для отображения отчетного периода (месяц/год) и отчетного периода,</w:t>
      </w:r>
      <w:r w:rsidR="00D40ADC">
        <w:rPr>
          <w:color w:val="000000"/>
          <w:sz w:val="28"/>
          <w:szCs w:val="28"/>
        </w:rPr>
        <w:t xml:space="preserve"> </w:t>
      </w:r>
      <w:r>
        <w:rPr>
          <w:color w:val="000000"/>
          <w:sz w:val="28"/>
          <w:szCs w:val="28"/>
        </w:rPr>
        <w:t>который уточняется (месяц/год).</w:t>
      </w:r>
      <w:r w:rsidR="00D40ADC">
        <w:rPr>
          <w:color w:val="000000"/>
          <w:sz w:val="28"/>
          <w:szCs w:val="28"/>
        </w:rPr>
        <w:t xml:space="preserve">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В специальном поле для отметки о признаке уточняющей Декларации</w:t>
      </w:r>
      <w:r w:rsidR="00D40ADC">
        <w:rPr>
          <w:color w:val="000000"/>
          <w:sz w:val="28"/>
          <w:szCs w:val="28"/>
        </w:rPr>
        <w:t xml:space="preserve"> </w:t>
      </w:r>
      <w:r>
        <w:rPr>
          <w:color w:val="000000"/>
          <w:sz w:val="28"/>
          <w:szCs w:val="28"/>
        </w:rPr>
        <w:t>по расчету объекта налогообложения проставляется отметка (х) в</w:t>
      </w:r>
      <w:r w:rsidR="00D40ADC">
        <w:rPr>
          <w:color w:val="000000"/>
          <w:sz w:val="28"/>
          <w:szCs w:val="28"/>
        </w:rPr>
        <w:t xml:space="preserve"> </w:t>
      </w:r>
      <w:r>
        <w:rPr>
          <w:color w:val="000000"/>
          <w:sz w:val="28"/>
          <w:szCs w:val="28"/>
        </w:rPr>
        <w:t>зависимости от расчета объекта налогообложения:</w:t>
      </w:r>
      <w:r w:rsidR="00D40ADC">
        <w:rPr>
          <w:color w:val="000000"/>
          <w:sz w:val="28"/>
          <w:szCs w:val="28"/>
        </w:rPr>
        <w:t xml:space="preserve"> </w:t>
      </w:r>
    </w:p>
    <w:p w:rsidR="006C1799" w:rsidRDefault="002E06F4" w:rsidP="00D40ADC">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объект налогообложения рассчитывается на общих основаниях;</w:t>
      </w:r>
      <w:r w:rsidR="00D40ADC">
        <w:rPr>
          <w:color w:val="000000"/>
          <w:sz w:val="28"/>
          <w:szCs w:val="28"/>
        </w:rPr>
        <w:t xml:space="preserve"> </w:t>
      </w:r>
    </w:p>
    <w:p w:rsidR="006C1799" w:rsidRDefault="002E06F4" w:rsidP="006C1799">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объект налогообложения рассчитывается по кассовому методу, для</w:t>
      </w:r>
      <w:r w:rsidR="00D40ADC">
        <w:rPr>
          <w:color w:val="000000"/>
          <w:sz w:val="28"/>
          <w:szCs w:val="28"/>
        </w:rPr>
        <w:t xml:space="preserve"> </w:t>
      </w:r>
      <w:r>
        <w:rPr>
          <w:color w:val="000000"/>
          <w:sz w:val="28"/>
          <w:szCs w:val="28"/>
        </w:rPr>
        <w:t>плательщиков налога с оборота, определенных подпунктом 111.2.1 пункта</w:t>
      </w:r>
      <w:r w:rsidR="00D40ADC">
        <w:rPr>
          <w:color w:val="000000"/>
          <w:sz w:val="28"/>
          <w:szCs w:val="28"/>
        </w:rPr>
        <w:t xml:space="preserve"> </w:t>
      </w:r>
      <w:r>
        <w:rPr>
          <w:color w:val="000000"/>
          <w:sz w:val="28"/>
          <w:szCs w:val="28"/>
        </w:rPr>
        <w:t>111.2 статьи 111 Закона № 79-II;</w:t>
      </w:r>
      <w:r w:rsidR="00D40ADC">
        <w:rPr>
          <w:color w:val="000000"/>
          <w:sz w:val="28"/>
          <w:szCs w:val="28"/>
        </w:rPr>
        <w:t xml:space="preserve"> </w:t>
      </w:r>
    </w:p>
    <w:p w:rsidR="006C1799" w:rsidRDefault="002E06F4" w:rsidP="006C1799">
      <w:pPr>
        <w:pStyle w:val="rvps7"/>
        <w:shd w:val="clear" w:color="auto" w:fill="FFFFFF"/>
        <w:tabs>
          <w:tab w:val="left" w:pos="9355"/>
        </w:tabs>
        <w:spacing w:before="0" w:beforeAutospacing="0" w:after="0" w:afterAutospacing="0" w:line="360" w:lineRule="auto"/>
        <w:ind w:firstLine="709"/>
        <w:jc w:val="both"/>
        <w:textAlignment w:val="baseline"/>
        <w:rPr>
          <w:color w:val="000000"/>
          <w:sz w:val="28"/>
          <w:szCs w:val="28"/>
        </w:rPr>
      </w:pPr>
      <w:r>
        <w:rPr>
          <w:color w:val="000000"/>
          <w:sz w:val="28"/>
          <w:szCs w:val="28"/>
        </w:rPr>
        <w:t>- объект налогообложения рассчитывается по кассовому методу, для</w:t>
      </w:r>
      <w:r w:rsidR="00D40ADC">
        <w:rPr>
          <w:color w:val="000000"/>
          <w:sz w:val="28"/>
          <w:szCs w:val="28"/>
        </w:rPr>
        <w:t xml:space="preserve"> </w:t>
      </w:r>
      <w:r>
        <w:rPr>
          <w:color w:val="000000"/>
          <w:sz w:val="28"/>
          <w:szCs w:val="28"/>
        </w:rPr>
        <w:t>плательщиков налога с оборота, определенных подпунктами 111.2.2-111.2.3</w:t>
      </w:r>
      <w:r w:rsidR="00D40ADC">
        <w:rPr>
          <w:color w:val="000000"/>
          <w:sz w:val="28"/>
          <w:szCs w:val="28"/>
        </w:rPr>
        <w:t xml:space="preserve"> </w:t>
      </w:r>
      <w:r>
        <w:rPr>
          <w:color w:val="000000"/>
          <w:sz w:val="28"/>
          <w:szCs w:val="28"/>
        </w:rPr>
        <w:t>пункта 111.2 статьи 111 Закона № 79-II.</w:t>
      </w:r>
      <w:r w:rsidR="00D40ADC">
        <w:rPr>
          <w:color w:val="000000"/>
          <w:sz w:val="28"/>
          <w:szCs w:val="28"/>
        </w:rPr>
        <w:t xml:space="preserve"> </w:t>
      </w:r>
    </w:p>
    <w:p w:rsidR="00D40ADC" w:rsidRPr="006C1799" w:rsidRDefault="002E06F4" w:rsidP="006C1799">
      <w:pPr>
        <w:pStyle w:val="rvps7"/>
        <w:shd w:val="clear" w:color="auto" w:fill="FFFFFF"/>
        <w:tabs>
          <w:tab w:val="left" w:pos="9355"/>
        </w:tabs>
        <w:spacing w:before="240" w:beforeAutospacing="0" w:after="0" w:afterAutospacing="0" w:line="360" w:lineRule="auto"/>
        <w:ind w:firstLine="709"/>
        <w:jc w:val="both"/>
        <w:textAlignment w:val="baseline"/>
        <w:rPr>
          <w:color w:val="000000"/>
          <w:sz w:val="28"/>
          <w:szCs w:val="28"/>
        </w:rPr>
      </w:pPr>
      <w:r>
        <w:rPr>
          <w:color w:val="000000"/>
          <w:sz w:val="28"/>
          <w:szCs w:val="28"/>
        </w:rPr>
        <w:t>В части І уточняющей Декларации отражаются полное наименование</w:t>
      </w:r>
      <w:r w:rsidR="00D40ADC">
        <w:rPr>
          <w:color w:val="000000"/>
          <w:sz w:val="28"/>
          <w:szCs w:val="28"/>
        </w:rPr>
        <w:t xml:space="preserve"> </w:t>
      </w:r>
      <w:r>
        <w:rPr>
          <w:color w:val="000000"/>
          <w:sz w:val="28"/>
          <w:szCs w:val="28"/>
        </w:rPr>
        <w:t>субъекта хозяйствования (согласно учредительным документам), ОГРН</w:t>
      </w:r>
      <w:r w:rsidR="00D40ADC">
        <w:rPr>
          <w:color w:val="000000"/>
          <w:sz w:val="28"/>
          <w:szCs w:val="28"/>
        </w:rPr>
        <w:t xml:space="preserve"> </w:t>
      </w:r>
      <w:r>
        <w:rPr>
          <w:color w:val="000000"/>
          <w:sz w:val="28"/>
          <w:szCs w:val="28"/>
        </w:rPr>
        <w:t>ЕГРЮЛ/регистрационный номер ФЛП, код и наименование вида</w:t>
      </w:r>
      <w:r w:rsidR="00D40ADC">
        <w:rPr>
          <w:color w:val="000000"/>
          <w:sz w:val="28"/>
          <w:szCs w:val="28"/>
        </w:rPr>
        <w:t xml:space="preserve"> </w:t>
      </w:r>
      <w:r>
        <w:rPr>
          <w:color w:val="000000"/>
          <w:sz w:val="28"/>
          <w:szCs w:val="28"/>
        </w:rPr>
        <w:t>экономической деятельности, адрес (местонахождение) и номер телефона</w:t>
      </w:r>
      <w:r w:rsidR="00D40ADC">
        <w:rPr>
          <w:color w:val="000000"/>
          <w:sz w:val="28"/>
          <w:szCs w:val="28"/>
        </w:rPr>
        <w:t xml:space="preserve"> </w:t>
      </w:r>
      <w:r>
        <w:rPr>
          <w:color w:val="000000"/>
          <w:sz w:val="28"/>
          <w:szCs w:val="28"/>
        </w:rPr>
        <w:t>плательщика налогов (факс, электронный адрес - по желанию), наименование</w:t>
      </w:r>
      <w:r w:rsidR="00D40ADC">
        <w:rPr>
          <w:color w:val="000000"/>
          <w:sz w:val="28"/>
          <w:szCs w:val="28"/>
        </w:rPr>
        <w:t xml:space="preserve"> </w:t>
      </w:r>
      <w:r>
        <w:rPr>
          <w:color w:val="000000"/>
          <w:sz w:val="28"/>
          <w:szCs w:val="28"/>
        </w:rPr>
        <w:t>органа налогов и сборов, которому предоставляется Декларация.</w:t>
      </w:r>
    </w:p>
    <w:p w:rsidR="00B46840" w:rsidRPr="00B46840" w:rsidRDefault="006C1799" w:rsidP="005811F9">
      <w:pPr>
        <w:pStyle w:val="a7"/>
        <w:spacing w:before="240" w:beforeAutospacing="0" w:after="240" w:afterAutospacing="0" w:line="360" w:lineRule="auto"/>
        <w:jc w:val="center"/>
        <w:rPr>
          <w:b/>
          <w:bCs/>
          <w:sz w:val="28"/>
          <w:szCs w:val="28"/>
        </w:rPr>
      </w:pPr>
      <w:r w:rsidRPr="00B46840">
        <w:rPr>
          <w:b/>
          <w:bCs/>
          <w:sz w:val="28"/>
          <w:szCs w:val="28"/>
          <w:lang w:val="en-US"/>
        </w:rPr>
        <w:lastRenderedPageBreak/>
        <w:t>I</w:t>
      </w:r>
      <w:r>
        <w:rPr>
          <w:b/>
          <w:bCs/>
          <w:sz w:val="28"/>
          <w:szCs w:val="28"/>
          <w:lang w:val="en-US"/>
        </w:rPr>
        <w:t>V</w:t>
      </w:r>
      <w:r w:rsidR="00B46840" w:rsidRPr="00B46840">
        <w:rPr>
          <w:b/>
          <w:bCs/>
          <w:sz w:val="28"/>
          <w:szCs w:val="28"/>
        </w:rPr>
        <w:t>. Результаты камеральной проверки</w:t>
      </w:r>
    </w:p>
    <w:p w:rsidR="00B46840" w:rsidRPr="00B46840" w:rsidRDefault="00B46840" w:rsidP="005811F9">
      <w:pPr>
        <w:pStyle w:val="rvps2"/>
        <w:shd w:val="clear" w:color="auto" w:fill="FFFFFF"/>
        <w:spacing w:before="0" w:beforeAutospacing="0" w:after="240" w:afterAutospacing="0" w:line="360" w:lineRule="auto"/>
        <w:ind w:firstLine="709"/>
        <w:jc w:val="both"/>
        <w:textAlignment w:val="baseline"/>
        <w:rPr>
          <w:sz w:val="28"/>
          <w:szCs w:val="28"/>
        </w:rPr>
      </w:pPr>
      <w:r w:rsidRPr="00B46840">
        <w:rPr>
          <w:sz w:val="28"/>
          <w:szCs w:val="28"/>
        </w:rPr>
        <w:t>1. Зарегистрированные в налоговых органах декларации подлежат камеральной проверке.</w:t>
      </w:r>
    </w:p>
    <w:p w:rsidR="00B46840" w:rsidRPr="00B46840" w:rsidRDefault="00B46840" w:rsidP="00D51587">
      <w:pPr>
        <w:pStyle w:val="rvps2"/>
        <w:shd w:val="clear" w:color="auto" w:fill="FFFFFF"/>
        <w:spacing w:before="0" w:beforeAutospacing="0" w:after="0" w:afterAutospacing="0" w:line="360" w:lineRule="auto"/>
        <w:ind w:firstLine="709"/>
        <w:jc w:val="both"/>
        <w:textAlignment w:val="baseline"/>
        <w:rPr>
          <w:sz w:val="28"/>
          <w:szCs w:val="28"/>
        </w:rPr>
      </w:pPr>
      <w:r w:rsidRPr="00B46840">
        <w:rPr>
          <w:sz w:val="28"/>
          <w:szCs w:val="28"/>
        </w:rPr>
        <w:t xml:space="preserve">2. В случае если по результатам камеральной проверки не установлены нарушения, осуществляется соответствующая запись в </w:t>
      </w:r>
      <w:r w:rsidRPr="00B46840">
        <w:rPr>
          <w:sz w:val="28"/>
          <w:szCs w:val="28"/>
          <w:lang w:val="en-US"/>
        </w:rPr>
        <w:t>III</w:t>
      </w:r>
      <w:r w:rsidRPr="00B46840">
        <w:rPr>
          <w:sz w:val="28"/>
          <w:szCs w:val="28"/>
        </w:rPr>
        <w:t xml:space="preserve"> разделе декларации.</w:t>
      </w:r>
    </w:p>
    <w:p w:rsidR="00B46840" w:rsidRPr="00B46840" w:rsidRDefault="00B46840" w:rsidP="00D51587">
      <w:pPr>
        <w:pStyle w:val="rvps2"/>
        <w:shd w:val="clear" w:color="auto" w:fill="FFFFFF"/>
        <w:spacing w:before="0" w:beforeAutospacing="0" w:after="0" w:afterAutospacing="0" w:line="360" w:lineRule="auto"/>
        <w:ind w:firstLine="709"/>
        <w:jc w:val="both"/>
        <w:textAlignment w:val="baseline"/>
        <w:rPr>
          <w:sz w:val="28"/>
          <w:szCs w:val="28"/>
        </w:rPr>
      </w:pPr>
      <w:r w:rsidRPr="00B46840">
        <w:rPr>
          <w:sz w:val="28"/>
          <w:szCs w:val="28"/>
        </w:rPr>
        <w:t>3. В случае если по результатам камеральной проверки установлены нарушения, составляется Акт о результатах камеральной проверки данных в соответствии с Порядком проведения камеральных проверок налоговой отчетности плательщиков налогов, кроме проверок налоговой декларации об имущественном состоянии и доходах, налоговой декларации плательщика единого налога - физического лица – предпринимателя, утвержденным приказом Государственного комитета налогов и сборов Луганской Народной Республики от 04.02.2015 № 7.</w:t>
      </w:r>
    </w:p>
    <w:p w:rsidR="00B46840" w:rsidRPr="002054AB" w:rsidRDefault="00B46840" w:rsidP="006C1799">
      <w:pPr>
        <w:pStyle w:val="rvps2"/>
        <w:shd w:val="clear" w:color="auto" w:fill="FFFFFF"/>
        <w:spacing w:before="0" w:beforeAutospacing="0" w:after="0" w:afterAutospacing="0" w:line="360" w:lineRule="auto"/>
        <w:ind w:firstLine="709"/>
        <w:jc w:val="both"/>
        <w:textAlignment w:val="baseline"/>
        <w:rPr>
          <w:sz w:val="28"/>
          <w:szCs w:val="28"/>
        </w:rPr>
      </w:pPr>
      <w:r w:rsidRPr="00B46840">
        <w:rPr>
          <w:sz w:val="28"/>
          <w:szCs w:val="28"/>
        </w:rPr>
        <w:t>4. Камеральную проверку данных, заявленных в налоговой отчетности, налоговый орган проводит в течение 30 дней, следующих за предельным сроком получения декларации или днем фактичес</w:t>
      </w:r>
      <w:r w:rsidR="002054AB">
        <w:rPr>
          <w:sz w:val="28"/>
          <w:szCs w:val="28"/>
        </w:rPr>
        <w:t>кой подачи уточняющего расчета.</w:t>
      </w:r>
    </w:p>
    <w:p w:rsidR="00B46840" w:rsidRPr="00B46840" w:rsidRDefault="006C1799" w:rsidP="00AB28D1">
      <w:pPr>
        <w:pStyle w:val="a7"/>
        <w:spacing w:before="240" w:beforeAutospacing="0" w:after="0" w:afterAutospacing="0" w:line="360" w:lineRule="auto"/>
        <w:jc w:val="center"/>
        <w:rPr>
          <w:b/>
          <w:bCs/>
          <w:sz w:val="28"/>
          <w:szCs w:val="28"/>
        </w:rPr>
      </w:pPr>
      <w:r>
        <w:rPr>
          <w:b/>
          <w:bCs/>
          <w:sz w:val="28"/>
          <w:szCs w:val="28"/>
          <w:lang w:val="en-US"/>
        </w:rPr>
        <w:t>V</w:t>
      </w:r>
      <w:r w:rsidR="00B83F51">
        <w:rPr>
          <w:b/>
          <w:bCs/>
          <w:sz w:val="28"/>
          <w:szCs w:val="28"/>
        </w:rPr>
        <w:t>. Сроки подачи декларации</w:t>
      </w:r>
    </w:p>
    <w:p w:rsidR="00B46840" w:rsidRPr="00B46840" w:rsidRDefault="00B46840" w:rsidP="00AB28D1">
      <w:pPr>
        <w:pStyle w:val="a4"/>
        <w:tabs>
          <w:tab w:val="left" w:pos="946"/>
          <w:tab w:val="left" w:pos="2700"/>
        </w:tabs>
        <w:spacing w:before="240" w:line="360" w:lineRule="auto"/>
        <w:ind w:right="-2" w:firstLine="709"/>
        <w:jc w:val="both"/>
        <w:rPr>
          <w:rFonts w:ascii="Times New Roman" w:hAnsi="Times New Roman"/>
          <w:sz w:val="28"/>
          <w:szCs w:val="28"/>
        </w:rPr>
      </w:pPr>
      <w:r w:rsidRPr="00B46840">
        <w:rPr>
          <w:rFonts w:ascii="Times New Roman" w:hAnsi="Times New Roman"/>
          <w:sz w:val="28"/>
          <w:szCs w:val="28"/>
        </w:rPr>
        <w:t>1. Декларация подается плательщиком налога до 10 числа (включительно) месяца, следующего за отчетным. Для предприятий, опреде</w:t>
      </w:r>
      <w:r w:rsidR="002139D6">
        <w:rPr>
          <w:rFonts w:ascii="Times New Roman" w:hAnsi="Times New Roman"/>
          <w:sz w:val="28"/>
          <w:szCs w:val="28"/>
        </w:rPr>
        <w:t>ленных в п. 13.3. Закона № 4-II,</w:t>
      </w:r>
      <w:r w:rsidRPr="00B46840">
        <w:rPr>
          <w:rFonts w:ascii="Times New Roman" w:hAnsi="Times New Roman"/>
          <w:sz w:val="28"/>
          <w:szCs w:val="28"/>
        </w:rPr>
        <w:t xml:space="preserve"> отчетность по налогу с оборота подается до 20 числа (включительно) месяца, следующего за отчетным.</w:t>
      </w:r>
    </w:p>
    <w:p w:rsidR="00B46840" w:rsidRPr="00B46840" w:rsidRDefault="00B46840" w:rsidP="005811F9">
      <w:pPr>
        <w:pStyle w:val="a7"/>
        <w:spacing w:before="0" w:beforeAutospacing="0" w:after="0" w:afterAutospacing="0" w:line="360" w:lineRule="auto"/>
        <w:jc w:val="both"/>
        <w:rPr>
          <w:sz w:val="28"/>
          <w:szCs w:val="28"/>
        </w:rPr>
      </w:pPr>
      <w:r w:rsidRPr="00B46840">
        <w:rPr>
          <w:sz w:val="28"/>
          <w:szCs w:val="28"/>
        </w:rPr>
        <w:t xml:space="preserve"> </w:t>
      </w:r>
      <w:r w:rsidRPr="00B46840">
        <w:rPr>
          <w:sz w:val="28"/>
          <w:szCs w:val="28"/>
        </w:rPr>
        <w:tab/>
        <w:t xml:space="preserve">2. Если последний день срока предоставления декларации приходится на выходной или праздничный день, последним днем срока подачи отчетности считается операционный (банковский) день, который наступает за выходным или праздничным днем </w:t>
      </w:r>
    </w:p>
    <w:p w:rsidR="00B46840" w:rsidRPr="00B46840" w:rsidRDefault="00B46840" w:rsidP="005811F9">
      <w:pPr>
        <w:pStyle w:val="a7"/>
        <w:spacing w:before="0" w:beforeAutospacing="0" w:after="0" w:afterAutospacing="0" w:line="360" w:lineRule="auto"/>
        <w:ind w:firstLine="709"/>
        <w:jc w:val="both"/>
        <w:rPr>
          <w:b/>
          <w:bCs/>
          <w:sz w:val="28"/>
          <w:szCs w:val="28"/>
        </w:rPr>
      </w:pPr>
      <w:r w:rsidRPr="00B46840">
        <w:rPr>
          <w:sz w:val="28"/>
          <w:szCs w:val="28"/>
        </w:rPr>
        <w:lastRenderedPageBreak/>
        <w:t>3. За несвоевременную подачу (неподачу) декларации плательщик налогов несет ответственность в соответствии с действующим законодательством.</w:t>
      </w:r>
    </w:p>
    <w:p w:rsidR="00B46840" w:rsidRPr="00B46840" w:rsidRDefault="006C1799" w:rsidP="00AB28D1">
      <w:pPr>
        <w:pStyle w:val="a7"/>
        <w:spacing w:before="240" w:beforeAutospacing="0" w:after="0" w:afterAutospacing="0" w:line="360" w:lineRule="auto"/>
        <w:jc w:val="center"/>
        <w:rPr>
          <w:b/>
          <w:bCs/>
          <w:sz w:val="28"/>
          <w:szCs w:val="28"/>
        </w:rPr>
      </w:pPr>
      <w:r>
        <w:rPr>
          <w:b/>
          <w:bCs/>
          <w:sz w:val="28"/>
          <w:szCs w:val="28"/>
          <w:lang w:val="en-US"/>
        </w:rPr>
        <w:t>VI</w:t>
      </w:r>
      <w:r w:rsidR="00B46840" w:rsidRPr="00B46840">
        <w:rPr>
          <w:b/>
          <w:bCs/>
          <w:sz w:val="28"/>
          <w:szCs w:val="28"/>
        </w:rPr>
        <w:t>. Изменение формы декларации</w:t>
      </w:r>
    </w:p>
    <w:p w:rsidR="00B46840" w:rsidRPr="00B46840" w:rsidRDefault="00B46840" w:rsidP="00AB28D1">
      <w:pPr>
        <w:pStyle w:val="rvps2"/>
        <w:shd w:val="clear" w:color="auto" w:fill="FFFFFF"/>
        <w:spacing w:before="240" w:beforeAutospacing="0" w:after="0" w:afterAutospacing="0" w:line="360" w:lineRule="auto"/>
        <w:ind w:firstLine="709"/>
        <w:jc w:val="both"/>
        <w:textAlignment w:val="baseline"/>
        <w:rPr>
          <w:sz w:val="28"/>
          <w:szCs w:val="28"/>
        </w:rPr>
      </w:pPr>
      <w:r w:rsidRPr="00B46840">
        <w:rPr>
          <w:sz w:val="28"/>
          <w:szCs w:val="28"/>
        </w:rPr>
        <w:t>1. В случае изменения формы декларации налоговый орган, который утвердил такую форму, обязан обнародовать новую форму отчетности в установленном порядке.</w:t>
      </w:r>
    </w:p>
    <w:p w:rsidR="00B83F51" w:rsidRDefault="00B46840" w:rsidP="00D51587">
      <w:pPr>
        <w:pStyle w:val="rvps2"/>
        <w:shd w:val="clear" w:color="auto" w:fill="FFFFFF"/>
        <w:spacing w:before="0" w:beforeAutospacing="0" w:after="0" w:afterAutospacing="0" w:line="360" w:lineRule="auto"/>
        <w:ind w:firstLine="709"/>
        <w:jc w:val="both"/>
        <w:textAlignment w:val="baseline"/>
        <w:rPr>
          <w:sz w:val="28"/>
          <w:szCs w:val="28"/>
        </w:rPr>
      </w:pPr>
      <w:bookmarkStart w:id="2" w:name="n1082"/>
      <w:bookmarkEnd w:id="2"/>
      <w:r w:rsidRPr="00B46840">
        <w:rPr>
          <w:sz w:val="28"/>
          <w:szCs w:val="28"/>
        </w:rPr>
        <w:t>2. До введения новой формы декларации, для составления отчетности за отчетный период, который наступает за отчетным периодом, в котором состоялось их обнародование, является действующая предыдущая форма декларации.</w:t>
      </w:r>
    </w:p>
    <w:p w:rsidR="006A4E5F" w:rsidRDefault="00B46840" w:rsidP="00C230C6">
      <w:pPr>
        <w:pStyle w:val="rvps2"/>
        <w:shd w:val="clear" w:color="auto" w:fill="FFFFFF"/>
        <w:spacing w:before="240" w:beforeAutospacing="0" w:after="0" w:afterAutospacing="0" w:line="360" w:lineRule="auto"/>
        <w:ind w:firstLine="709"/>
        <w:jc w:val="both"/>
        <w:textAlignment w:val="baseline"/>
        <w:rPr>
          <w:sz w:val="28"/>
          <w:szCs w:val="28"/>
        </w:rPr>
      </w:pPr>
      <w:r w:rsidRPr="00B46840">
        <w:rPr>
          <w:sz w:val="28"/>
          <w:szCs w:val="28"/>
        </w:rPr>
        <w:t>3. После внесения изменений в нормативно-правовые акты по вопросам налогообложения налоговый орган должен осуществить меры, связанные с обнародованием и внедрением таких изменений.</w:t>
      </w:r>
    </w:p>
    <w:p w:rsidR="009B3AB9" w:rsidRPr="009B3AB9" w:rsidRDefault="009B3AB9" w:rsidP="00C230C6">
      <w:pPr>
        <w:shd w:val="clear" w:color="auto" w:fill="FFFFFF" w:themeFill="background1"/>
        <w:spacing w:before="240" w:after="0" w:line="360" w:lineRule="auto"/>
        <w:ind w:firstLine="708"/>
        <w:jc w:val="both"/>
        <w:rPr>
          <w:rFonts w:ascii="Times New Roman" w:hAnsi="Times New Roman"/>
          <w:color w:val="000000"/>
          <w:sz w:val="28"/>
          <w:szCs w:val="28"/>
        </w:rPr>
      </w:pPr>
      <w:r w:rsidRPr="009B3AB9">
        <w:rPr>
          <w:rFonts w:ascii="Times New Roman" w:hAnsi="Times New Roman"/>
          <w:b/>
          <w:color w:val="000000"/>
          <w:sz w:val="28"/>
          <w:szCs w:val="28"/>
        </w:rPr>
        <w:t>Дорожный сбор</w:t>
      </w:r>
      <w:r w:rsidRPr="009B3AB9">
        <w:rPr>
          <w:rFonts w:ascii="Times New Roman" w:hAnsi="Times New Roman"/>
          <w:color w:val="000000"/>
          <w:sz w:val="28"/>
          <w:szCs w:val="28"/>
        </w:rPr>
        <w:t xml:space="preserve"> устанавливается настоящим Законом и обязателен к уплате на всей территории Луганской Народной Республики.</w:t>
      </w:r>
    </w:p>
    <w:p w:rsidR="009B3AB9" w:rsidRPr="009B3AB9" w:rsidRDefault="009B3AB9" w:rsidP="009B3AB9">
      <w:pPr>
        <w:shd w:val="clear" w:color="auto" w:fill="FFFFFF" w:themeFill="background1"/>
        <w:spacing w:after="0" w:line="360" w:lineRule="auto"/>
        <w:ind w:firstLine="708"/>
        <w:jc w:val="both"/>
        <w:rPr>
          <w:rFonts w:ascii="Times New Roman" w:hAnsi="Times New Roman"/>
          <w:color w:val="000000"/>
          <w:sz w:val="28"/>
          <w:szCs w:val="28"/>
        </w:rPr>
      </w:pPr>
      <w:r w:rsidRPr="009B3AB9">
        <w:rPr>
          <w:rFonts w:ascii="Times New Roman" w:hAnsi="Times New Roman"/>
          <w:color w:val="000000"/>
          <w:sz w:val="28"/>
          <w:szCs w:val="28"/>
        </w:rPr>
        <w:t>Дорожный сбор зачисляется в Государственный бюджет Луганской Народной Республики.</w:t>
      </w:r>
    </w:p>
    <w:p w:rsidR="009B3AB9" w:rsidRPr="009B3AB9" w:rsidRDefault="009B3AB9" w:rsidP="009B3AB9">
      <w:pPr>
        <w:shd w:val="clear" w:color="auto" w:fill="FFFFFF" w:themeFill="background1"/>
        <w:spacing w:after="0" w:line="360" w:lineRule="auto"/>
        <w:ind w:firstLine="708"/>
        <w:jc w:val="both"/>
        <w:rPr>
          <w:rFonts w:ascii="Times New Roman" w:hAnsi="Times New Roman"/>
          <w:color w:val="000000"/>
          <w:sz w:val="28"/>
          <w:szCs w:val="28"/>
        </w:rPr>
      </w:pPr>
      <w:r w:rsidRPr="009B3AB9">
        <w:rPr>
          <w:rFonts w:ascii="Times New Roman" w:hAnsi="Times New Roman"/>
          <w:color w:val="000000"/>
          <w:sz w:val="28"/>
          <w:szCs w:val="28"/>
        </w:rPr>
        <w:t>Плательщиками дорожного сбора являются плательщики:</w:t>
      </w:r>
    </w:p>
    <w:p w:rsidR="009B3AB9" w:rsidRPr="009B3AB9" w:rsidRDefault="009B3AB9" w:rsidP="009B3AB9">
      <w:pPr>
        <w:shd w:val="clear" w:color="auto" w:fill="FFFFFF" w:themeFill="background1"/>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Pr="009B3AB9">
        <w:rPr>
          <w:rFonts w:ascii="Times New Roman" w:hAnsi="Times New Roman"/>
          <w:color w:val="000000"/>
          <w:sz w:val="28"/>
          <w:szCs w:val="28"/>
        </w:rPr>
        <w:t>осуществляющие ввоз топлива на территорию Луганской Народной Республики;</w:t>
      </w:r>
    </w:p>
    <w:p w:rsidR="009B3AB9" w:rsidRPr="009B3AB9" w:rsidRDefault="009B3AB9" w:rsidP="009B3AB9">
      <w:pPr>
        <w:shd w:val="clear" w:color="auto" w:fill="FFFFFF" w:themeFill="background1"/>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9B3AB9">
        <w:rPr>
          <w:rFonts w:ascii="Times New Roman" w:hAnsi="Times New Roman"/>
          <w:color w:val="000000"/>
          <w:sz w:val="28"/>
          <w:szCs w:val="28"/>
        </w:rPr>
        <w:t>реализующие на территории Луганской Народной Республики топливо для заправки транспортных средств через автомобильные газонаполнительные компрессорные станции (АГНКС);</w:t>
      </w:r>
    </w:p>
    <w:p w:rsidR="009B3AB9" w:rsidRPr="009B3AB9" w:rsidRDefault="009B3AB9" w:rsidP="009B3AB9">
      <w:pPr>
        <w:shd w:val="clear" w:color="auto" w:fill="FFFFFF" w:themeFill="background1"/>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3) </w:t>
      </w:r>
      <w:r w:rsidRPr="009B3AB9">
        <w:rPr>
          <w:rFonts w:ascii="Times New Roman" w:hAnsi="Times New Roman"/>
          <w:color w:val="000000"/>
          <w:sz w:val="28"/>
          <w:szCs w:val="28"/>
        </w:rPr>
        <w:t>осуществляющие производство топлива на территории Луганской Народной Республики;</w:t>
      </w:r>
    </w:p>
    <w:p w:rsidR="009B3AB9" w:rsidRPr="009B3AB9" w:rsidRDefault="009B3AB9" w:rsidP="009B3AB9">
      <w:pPr>
        <w:shd w:val="clear" w:color="auto" w:fill="FFFFFF" w:themeFill="background1"/>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Pr="009B3AB9">
        <w:rPr>
          <w:rFonts w:ascii="Times New Roman" w:hAnsi="Times New Roman"/>
          <w:color w:val="000000"/>
          <w:sz w:val="28"/>
          <w:szCs w:val="28"/>
        </w:rPr>
        <w:t xml:space="preserve">реализующие на территории Луганской Народной Республики конфискованное топливо, топливо, признанное бесхозяйным, топливо, за </w:t>
      </w:r>
      <w:r w:rsidRPr="009B3AB9">
        <w:rPr>
          <w:rFonts w:ascii="Times New Roman" w:hAnsi="Times New Roman"/>
          <w:color w:val="000000"/>
          <w:sz w:val="28"/>
          <w:szCs w:val="28"/>
        </w:rPr>
        <w:lastRenderedPageBreak/>
        <w:t>которым не обратился владелец до конца срока хранения, топливо, которое на праве наследования или на других законных основаниях переходит в собственность государства.</w:t>
      </w:r>
    </w:p>
    <w:p w:rsidR="009B3AB9" w:rsidRPr="009B3AB9" w:rsidRDefault="009B3AB9" w:rsidP="009B3AB9">
      <w:pPr>
        <w:pStyle w:val="a7"/>
        <w:shd w:val="clear" w:color="auto" w:fill="FFFFFF" w:themeFill="background1"/>
        <w:spacing w:before="0" w:beforeAutospacing="0" w:after="0" w:afterAutospacing="0" w:line="360" w:lineRule="auto"/>
        <w:ind w:firstLine="708"/>
        <w:jc w:val="both"/>
        <w:rPr>
          <w:color w:val="000000"/>
          <w:sz w:val="28"/>
          <w:szCs w:val="28"/>
        </w:rPr>
      </w:pPr>
      <w:r w:rsidRPr="009B3AB9">
        <w:rPr>
          <w:color w:val="000000"/>
          <w:sz w:val="28"/>
          <w:szCs w:val="28"/>
        </w:rPr>
        <w:t>Объектом налогообложения дорожным сбором являются операции по:</w:t>
      </w:r>
    </w:p>
    <w:p w:rsidR="009B3AB9" w:rsidRPr="009B3AB9" w:rsidRDefault="009B3AB9" w:rsidP="009B3AB9">
      <w:pPr>
        <w:pStyle w:val="a7"/>
        <w:shd w:val="clear" w:color="auto" w:fill="FFFFFF" w:themeFill="background1"/>
        <w:spacing w:before="0" w:beforeAutospacing="0" w:after="0" w:afterAutospacing="0" w:line="360" w:lineRule="auto"/>
        <w:jc w:val="both"/>
        <w:rPr>
          <w:color w:val="000000"/>
          <w:sz w:val="28"/>
          <w:szCs w:val="28"/>
        </w:rPr>
      </w:pPr>
      <w:r w:rsidRPr="009B3AB9">
        <w:rPr>
          <w:color w:val="000000"/>
          <w:sz w:val="28"/>
          <w:szCs w:val="28"/>
        </w:rPr>
        <w:t>1</w:t>
      </w:r>
      <w:r>
        <w:rPr>
          <w:color w:val="000000"/>
          <w:sz w:val="28"/>
          <w:szCs w:val="28"/>
        </w:rPr>
        <w:t xml:space="preserve">) </w:t>
      </w:r>
      <w:r w:rsidRPr="009B3AB9">
        <w:rPr>
          <w:color w:val="000000"/>
          <w:sz w:val="28"/>
          <w:szCs w:val="28"/>
        </w:rPr>
        <w:t>ввозу на территорию Луганской Народной Республики топлива;</w:t>
      </w:r>
    </w:p>
    <w:p w:rsidR="009B3AB9" w:rsidRPr="009B3AB9" w:rsidRDefault="009B3AB9" w:rsidP="009B3AB9">
      <w:pPr>
        <w:pStyle w:val="a7"/>
        <w:shd w:val="clear" w:color="auto" w:fill="FFFFFF" w:themeFill="background1"/>
        <w:spacing w:before="0" w:beforeAutospacing="0" w:after="0" w:afterAutospacing="0" w:line="360" w:lineRule="auto"/>
        <w:jc w:val="both"/>
        <w:rPr>
          <w:color w:val="000000"/>
          <w:sz w:val="28"/>
          <w:szCs w:val="28"/>
        </w:rPr>
      </w:pPr>
      <w:r>
        <w:rPr>
          <w:color w:val="000000"/>
          <w:sz w:val="28"/>
          <w:szCs w:val="28"/>
        </w:rPr>
        <w:t xml:space="preserve">2) </w:t>
      </w:r>
      <w:r w:rsidRPr="009B3AB9">
        <w:rPr>
          <w:color w:val="000000"/>
          <w:sz w:val="28"/>
          <w:szCs w:val="28"/>
        </w:rPr>
        <w:t>реализации на территории Луганской Народной Республики сжатого газа (метана) через автомобильные газонаполнительные компрессорные станции (АГНКС);</w:t>
      </w:r>
    </w:p>
    <w:p w:rsidR="009B3AB9" w:rsidRPr="009B3AB9" w:rsidRDefault="009B3AB9" w:rsidP="009B3AB9">
      <w:pPr>
        <w:pStyle w:val="a7"/>
        <w:shd w:val="clear" w:color="auto" w:fill="FFFFFF" w:themeFill="background1"/>
        <w:spacing w:before="0" w:beforeAutospacing="0" w:after="0" w:afterAutospacing="0" w:line="360" w:lineRule="auto"/>
        <w:jc w:val="both"/>
        <w:rPr>
          <w:color w:val="000000"/>
          <w:sz w:val="28"/>
          <w:szCs w:val="28"/>
        </w:rPr>
      </w:pPr>
      <w:r>
        <w:rPr>
          <w:color w:val="000000"/>
          <w:sz w:val="28"/>
          <w:szCs w:val="28"/>
        </w:rPr>
        <w:t xml:space="preserve">3) </w:t>
      </w:r>
      <w:r w:rsidRPr="009B3AB9">
        <w:rPr>
          <w:color w:val="000000"/>
          <w:sz w:val="28"/>
          <w:szCs w:val="28"/>
        </w:rPr>
        <w:t>реализации топлива, произведенного на территории Луганской Народной Республики;</w:t>
      </w:r>
    </w:p>
    <w:p w:rsidR="009B3AB9" w:rsidRPr="009B3AB9" w:rsidRDefault="009B3AB9" w:rsidP="009B3AB9">
      <w:pPr>
        <w:pStyle w:val="a7"/>
        <w:shd w:val="clear" w:color="auto" w:fill="FFFFFF" w:themeFill="background1"/>
        <w:spacing w:before="0" w:beforeAutospacing="0" w:after="0" w:afterAutospacing="0" w:line="360" w:lineRule="auto"/>
        <w:jc w:val="both"/>
        <w:rPr>
          <w:color w:val="000000"/>
          <w:sz w:val="28"/>
          <w:szCs w:val="28"/>
        </w:rPr>
      </w:pPr>
      <w:r>
        <w:rPr>
          <w:color w:val="000000"/>
          <w:sz w:val="28"/>
          <w:szCs w:val="28"/>
        </w:rPr>
        <w:t xml:space="preserve">4) </w:t>
      </w:r>
      <w:r w:rsidRPr="009B3AB9">
        <w:rPr>
          <w:color w:val="000000"/>
          <w:sz w:val="28"/>
          <w:szCs w:val="28"/>
        </w:rPr>
        <w:t>реализации на территории Луганской Народной Республики конфискованного топлива, топлива, признанного бесхозяйным, топлива, за которым не обратился владелец до конца срока хранения, топлива, которое на праве наследования или на других законных основаниях переходит в собственность государства.</w:t>
      </w:r>
    </w:p>
    <w:p w:rsidR="009B3AB9" w:rsidRPr="009B3AB9" w:rsidRDefault="009B3AB9" w:rsidP="009B3AB9">
      <w:pPr>
        <w:shd w:val="clear" w:color="auto" w:fill="FFFFFF" w:themeFill="background1"/>
        <w:spacing w:after="0" w:line="360" w:lineRule="auto"/>
        <w:ind w:firstLine="708"/>
        <w:jc w:val="both"/>
        <w:rPr>
          <w:rFonts w:ascii="Times New Roman" w:hAnsi="Times New Roman"/>
          <w:color w:val="000000"/>
          <w:sz w:val="28"/>
          <w:szCs w:val="28"/>
        </w:rPr>
      </w:pPr>
      <w:r w:rsidRPr="009B3AB9">
        <w:rPr>
          <w:rFonts w:ascii="Times New Roman" w:hAnsi="Times New Roman"/>
          <w:color w:val="000000"/>
          <w:sz w:val="28"/>
          <w:szCs w:val="28"/>
        </w:rPr>
        <w:t>Став</w:t>
      </w:r>
      <w:r>
        <w:rPr>
          <w:rFonts w:ascii="Times New Roman" w:hAnsi="Times New Roman"/>
          <w:color w:val="000000"/>
          <w:sz w:val="28"/>
          <w:szCs w:val="28"/>
        </w:rPr>
        <w:t xml:space="preserve">ка дорожного сбора составляет 1 </w:t>
      </w:r>
      <w:r w:rsidRPr="009B3AB9">
        <w:rPr>
          <w:rFonts w:ascii="Times New Roman" w:hAnsi="Times New Roman"/>
          <w:color w:val="000000"/>
          <w:sz w:val="28"/>
          <w:szCs w:val="28"/>
        </w:rPr>
        <w:t>% от базы налогообложения.</w:t>
      </w:r>
    </w:p>
    <w:p w:rsidR="009B3AB9" w:rsidRPr="009B3AB9" w:rsidRDefault="009B3AB9" w:rsidP="009B3AB9">
      <w:pPr>
        <w:shd w:val="clear" w:color="auto" w:fill="FFFFFF" w:themeFill="background1"/>
        <w:spacing w:after="0" w:line="360" w:lineRule="auto"/>
        <w:ind w:firstLine="708"/>
        <w:jc w:val="both"/>
        <w:rPr>
          <w:rFonts w:ascii="Times New Roman" w:hAnsi="Times New Roman"/>
          <w:color w:val="000000"/>
          <w:sz w:val="28"/>
          <w:szCs w:val="28"/>
        </w:rPr>
      </w:pPr>
      <w:r w:rsidRPr="009B3AB9">
        <w:rPr>
          <w:rFonts w:ascii="Times New Roman" w:hAnsi="Times New Roman"/>
          <w:color w:val="000000"/>
          <w:sz w:val="28"/>
          <w:szCs w:val="28"/>
        </w:rPr>
        <w:t>Дорожный сбор включается в цену топлива.</w:t>
      </w:r>
    </w:p>
    <w:p w:rsidR="009B3AB9" w:rsidRDefault="009B3AB9" w:rsidP="009B3AB9">
      <w:pPr>
        <w:shd w:val="clear" w:color="auto" w:fill="FFFFFF" w:themeFill="background1"/>
        <w:spacing w:after="0" w:line="360" w:lineRule="auto"/>
        <w:ind w:firstLine="708"/>
        <w:jc w:val="both"/>
        <w:rPr>
          <w:rFonts w:ascii="Times New Roman" w:hAnsi="Times New Roman"/>
          <w:color w:val="000000"/>
          <w:sz w:val="28"/>
          <w:szCs w:val="28"/>
        </w:rPr>
      </w:pPr>
      <w:r w:rsidRPr="009B3AB9">
        <w:rPr>
          <w:rFonts w:ascii="Times New Roman" w:hAnsi="Times New Roman"/>
          <w:color w:val="000000"/>
          <w:sz w:val="28"/>
          <w:szCs w:val="28"/>
        </w:rPr>
        <w:t>Исчисление суммы дорожного сбора осуществляется путем умножения базы налогообложения на ставку дорожного сбора.</w:t>
      </w:r>
    </w:p>
    <w:p w:rsidR="00C230C6" w:rsidRPr="00C230C6" w:rsidRDefault="00C230C6" w:rsidP="00C230C6">
      <w:pPr>
        <w:shd w:val="clear" w:color="auto" w:fill="FFFFFF" w:themeFill="background1"/>
        <w:spacing w:after="0" w:line="360" w:lineRule="auto"/>
        <w:ind w:firstLine="708"/>
        <w:jc w:val="both"/>
        <w:rPr>
          <w:rFonts w:ascii="Times New Roman" w:hAnsi="Times New Roman"/>
          <w:color w:val="000000"/>
          <w:sz w:val="28"/>
          <w:szCs w:val="28"/>
        </w:rPr>
      </w:pPr>
      <w:r w:rsidRPr="00C230C6">
        <w:rPr>
          <w:rFonts w:ascii="Times New Roman" w:hAnsi="Times New Roman"/>
          <w:sz w:val="28"/>
          <w:szCs w:val="28"/>
        </w:rPr>
        <w:t>Расчет д</w:t>
      </w:r>
      <w:r>
        <w:rPr>
          <w:rFonts w:ascii="Times New Roman" w:hAnsi="Times New Roman"/>
          <w:sz w:val="28"/>
          <w:szCs w:val="28"/>
        </w:rPr>
        <w:t xml:space="preserve">орожного сбора </w:t>
      </w:r>
      <w:r w:rsidRPr="00C230C6">
        <w:rPr>
          <w:rFonts w:ascii="Times New Roman" w:hAnsi="Times New Roman"/>
          <w:sz w:val="28"/>
          <w:szCs w:val="28"/>
        </w:rPr>
        <w:t xml:space="preserve">подается налогоплательщиком в орган налогов и сборов Луганской Народной Республики по основному месту регистрации ежемесячно в срок не позднее 10 числа месяца, следующего за отчетным месяцем. </w:t>
      </w:r>
    </w:p>
    <w:p w:rsidR="00AB171F" w:rsidRDefault="00AB171F" w:rsidP="004B48EF">
      <w:pPr>
        <w:tabs>
          <w:tab w:val="left" w:pos="720"/>
        </w:tabs>
        <w:spacing w:before="240" w:after="0" w:line="360" w:lineRule="auto"/>
        <w:jc w:val="center"/>
        <w:rPr>
          <w:rFonts w:ascii="Times New Roman" w:hAnsi="Times New Roman"/>
          <w:b/>
          <w:sz w:val="28"/>
          <w:szCs w:val="28"/>
        </w:rPr>
      </w:pPr>
    </w:p>
    <w:p w:rsidR="00AB171F" w:rsidRDefault="00AB171F" w:rsidP="004B48EF">
      <w:pPr>
        <w:tabs>
          <w:tab w:val="left" w:pos="720"/>
        </w:tabs>
        <w:spacing w:before="240" w:after="0" w:line="360" w:lineRule="auto"/>
        <w:jc w:val="center"/>
        <w:rPr>
          <w:rFonts w:ascii="Times New Roman" w:hAnsi="Times New Roman"/>
          <w:b/>
          <w:sz w:val="28"/>
          <w:szCs w:val="28"/>
        </w:rPr>
      </w:pPr>
    </w:p>
    <w:p w:rsidR="006F6DB5" w:rsidRPr="006F6DB5" w:rsidRDefault="006F6DB5" w:rsidP="004B48EF">
      <w:pPr>
        <w:tabs>
          <w:tab w:val="left" w:pos="720"/>
        </w:tabs>
        <w:spacing w:before="240" w:after="0" w:line="360" w:lineRule="auto"/>
        <w:jc w:val="center"/>
        <w:rPr>
          <w:rFonts w:ascii="Times New Roman" w:hAnsi="Times New Roman"/>
          <w:b/>
          <w:sz w:val="28"/>
          <w:szCs w:val="28"/>
        </w:rPr>
      </w:pPr>
      <w:r w:rsidRPr="00E40709">
        <w:rPr>
          <w:rFonts w:ascii="Times New Roman" w:hAnsi="Times New Roman"/>
          <w:b/>
          <w:sz w:val="28"/>
          <w:szCs w:val="28"/>
        </w:rPr>
        <w:t>Практическое задание №</w:t>
      </w:r>
      <w:r>
        <w:rPr>
          <w:rFonts w:ascii="Times New Roman" w:hAnsi="Times New Roman"/>
          <w:b/>
          <w:sz w:val="28"/>
          <w:szCs w:val="28"/>
        </w:rPr>
        <w:t xml:space="preserve"> </w:t>
      </w:r>
      <w:r w:rsidR="00736225">
        <w:rPr>
          <w:rFonts w:ascii="Times New Roman" w:hAnsi="Times New Roman"/>
          <w:b/>
          <w:sz w:val="28"/>
          <w:szCs w:val="28"/>
        </w:rPr>
        <w:t>2</w:t>
      </w:r>
      <w:r w:rsidR="00E51596">
        <w:rPr>
          <w:rFonts w:ascii="Times New Roman" w:hAnsi="Times New Roman"/>
          <w:b/>
          <w:sz w:val="28"/>
          <w:szCs w:val="28"/>
        </w:rPr>
        <w:t>:</w:t>
      </w:r>
    </w:p>
    <w:p w:rsidR="00AB28D1" w:rsidRDefault="00736225" w:rsidP="004B48EF">
      <w:pPr>
        <w:pStyle w:val="rvps6"/>
        <w:shd w:val="clear" w:color="auto" w:fill="FFFFFF"/>
        <w:spacing w:before="240" w:beforeAutospacing="0" w:after="0" w:afterAutospacing="0" w:line="360" w:lineRule="auto"/>
        <w:ind w:firstLine="708"/>
        <w:jc w:val="both"/>
        <w:textAlignment w:val="baseline"/>
        <w:rPr>
          <w:sz w:val="28"/>
          <w:szCs w:val="28"/>
          <w:lang w:eastAsia="en-US" w:bidi="en-US"/>
        </w:rPr>
      </w:pPr>
      <w:r>
        <w:rPr>
          <w:sz w:val="28"/>
          <w:szCs w:val="28"/>
          <w:lang w:eastAsia="en-US" w:bidi="en-US"/>
        </w:rPr>
        <w:lastRenderedPageBreak/>
        <w:t xml:space="preserve">2.1 </w:t>
      </w:r>
      <w:r w:rsidR="006F6DB5" w:rsidRPr="00C871C1">
        <w:rPr>
          <w:sz w:val="28"/>
          <w:szCs w:val="28"/>
          <w:lang w:eastAsia="en-US" w:bidi="en-US"/>
        </w:rPr>
        <w:t xml:space="preserve">Вам необходимо рассмотреть и проработать </w:t>
      </w:r>
      <w:r w:rsidR="00EB6CFE" w:rsidRPr="00EB6CFE">
        <w:rPr>
          <w:rStyle w:val="rvts23"/>
          <w:bCs/>
          <w:color w:val="000000"/>
          <w:sz w:val="28"/>
          <w:szCs w:val="28"/>
          <w:bdr w:val="none" w:sz="0" w:space="0" w:color="auto" w:frame="1"/>
        </w:rPr>
        <w:t>ПОРЯДОК</w:t>
      </w:r>
      <w:r w:rsidR="00EB6CFE">
        <w:rPr>
          <w:rStyle w:val="rvts23"/>
          <w:bCs/>
          <w:color w:val="000000"/>
          <w:sz w:val="28"/>
          <w:szCs w:val="28"/>
          <w:bdr w:val="none" w:sz="0" w:space="0" w:color="auto" w:frame="1"/>
        </w:rPr>
        <w:t xml:space="preserve"> </w:t>
      </w:r>
      <w:r w:rsidR="00EB6CFE" w:rsidRPr="00EB6CFE">
        <w:rPr>
          <w:rStyle w:val="rvts23"/>
          <w:bCs/>
          <w:color w:val="000000"/>
          <w:sz w:val="28"/>
          <w:szCs w:val="28"/>
          <w:bdr w:val="none" w:sz="0" w:space="0" w:color="auto" w:frame="1"/>
        </w:rPr>
        <w:t>заполнения и предоставления налоговой отчетности по налогу с оборота</w:t>
      </w:r>
      <w:r w:rsidR="002139D6">
        <w:rPr>
          <w:rStyle w:val="rvts23"/>
          <w:bCs/>
          <w:color w:val="000000"/>
          <w:sz w:val="28"/>
          <w:szCs w:val="28"/>
          <w:bdr w:val="none" w:sz="0" w:space="0" w:color="auto" w:frame="1"/>
        </w:rPr>
        <w:t xml:space="preserve"> (НСО)</w:t>
      </w:r>
      <w:r w:rsidR="00EB6CFE">
        <w:rPr>
          <w:rStyle w:val="rvts23"/>
          <w:bCs/>
          <w:color w:val="000000"/>
          <w:sz w:val="28"/>
          <w:szCs w:val="28"/>
          <w:bdr w:val="none" w:sz="0" w:space="0" w:color="auto" w:frame="1"/>
        </w:rPr>
        <w:t>,</w:t>
      </w:r>
      <w:r w:rsidR="006F6DB5" w:rsidRPr="00C871C1">
        <w:rPr>
          <w:sz w:val="28"/>
          <w:szCs w:val="28"/>
          <w:lang w:eastAsia="en-US" w:bidi="en-US"/>
        </w:rPr>
        <w:t xml:space="preserve"> ответить на несколько вопросов по изученному матери</w:t>
      </w:r>
      <w:r w:rsidR="00D51587">
        <w:rPr>
          <w:sz w:val="28"/>
          <w:szCs w:val="28"/>
          <w:lang w:eastAsia="en-US" w:bidi="en-US"/>
        </w:rPr>
        <w:t xml:space="preserve">алу. </w:t>
      </w:r>
    </w:p>
    <w:p w:rsidR="00177695" w:rsidRDefault="00D51587" w:rsidP="00AB28D1">
      <w:pPr>
        <w:pStyle w:val="rvps6"/>
        <w:shd w:val="clear" w:color="auto" w:fill="FFFFFF"/>
        <w:spacing w:before="0" w:beforeAutospacing="0" w:after="0" w:afterAutospacing="0" w:line="360" w:lineRule="auto"/>
        <w:ind w:firstLine="708"/>
        <w:jc w:val="both"/>
        <w:textAlignment w:val="baseline"/>
        <w:rPr>
          <w:sz w:val="28"/>
          <w:szCs w:val="28"/>
          <w:lang w:eastAsia="en-US" w:bidi="en-US"/>
        </w:rPr>
      </w:pPr>
      <w:r>
        <w:rPr>
          <w:sz w:val="28"/>
          <w:szCs w:val="28"/>
          <w:lang w:eastAsia="en-US" w:bidi="en-US"/>
        </w:rPr>
        <w:t>Ответы оформить в таблице 7</w:t>
      </w:r>
      <w:r w:rsidR="002139D6">
        <w:rPr>
          <w:sz w:val="28"/>
          <w:szCs w:val="28"/>
          <w:lang w:eastAsia="en-US" w:bidi="en-US"/>
        </w:rPr>
        <w:t>.</w:t>
      </w:r>
    </w:p>
    <w:p w:rsidR="00EB6CFE" w:rsidRPr="00177695" w:rsidRDefault="00EB6CFE" w:rsidP="00D51587">
      <w:pPr>
        <w:pStyle w:val="rvps6"/>
        <w:shd w:val="clear" w:color="auto" w:fill="FFFFFF"/>
        <w:spacing w:before="0" w:beforeAutospacing="0" w:after="0" w:afterAutospacing="0" w:line="360" w:lineRule="auto"/>
        <w:jc w:val="both"/>
        <w:textAlignment w:val="baseline"/>
        <w:rPr>
          <w:sz w:val="28"/>
          <w:szCs w:val="28"/>
          <w:lang w:eastAsia="en-US" w:bidi="en-US"/>
        </w:rPr>
      </w:pPr>
      <w:r>
        <w:rPr>
          <w:sz w:val="28"/>
          <w:szCs w:val="28"/>
          <w:lang w:eastAsia="en-US" w:bidi="en-US"/>
        </w:rPr>
        <w:t>Т</w:t>
      </w:r>
      <w:r w:rsidRPr="00C871C1">
        <w:rPr>
          <w:sz w:val="28"/>
          <w:szCs w:val="28"/>
          <w:lang w:eastAsia="en-US" w:bidi="en-US"/>
        </w:rPr>
        <w:t>аблиц</w:t>
      </w:r>
      <w:r>
        <w:rPr>
          <w:sz w:val="28"/>
          <w:szCs w:val="28"/>
          <w:lang w:eastAsia="en-US" w:bidi="en-US"/>
        </w:rPr>
        <w:t>а</w:t>
      </w:r>
      <w:r w:rsidRPr="00C871C1">
        <w:rPr>
          <w:sz w:val="28"/>
          <w:szCs w:val="28"/>
          <w:lang w:eastAsia="en-US" w:bidi="en-US"/>
        </w:rPr>
        <w:t xml:space="preserve"> </w:t>
      </w:r>
      <w:r w:rsidR="00177695">
        <w:rPr>
          <w:sz w:val="28"/>
          <w:szCs w:val="28"/>
          <w:lang w:eastAsia="en-US" w:bidi="en-US"/>
        </w:rPr>
        <w:t>-</w:t>
      </w:r>
      <w:r w:rsidR="00CE7E37">
        <w:rPr>
          <w:sz w:val="28"/>
          <w:szCs w:val="28"/>
          <w:lang w:eastAsia="en-US" w:bidi="en-US"/>
        </w:rPr>
        <w:t xml:space="preserve"> </w:t>
      </w:r>
      <w:r w:rsidR="00D51587">
        <w:rPr>
          <w:sz w:val="28"/>
          <w:szCs w:val="28"/>
          <w:lang w:eastAsia="en-US" w:bidi="en-US"/>
        </w:rPr>
        <w:t>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3818"/>
        <w:gridCol w:w="4962"/>
      </w:tblGrid>
      <w:tr w:rsidR="00EB6CFE" w:rsidTr="00AB28D1">
        <w:trPr>
          <w:trHeight w:val="593"/>
        </w:trPr>
        <w:tc>
          <w:tcPr>
            <w:tcW w:w="826" w:type="dxa"/>
            <w:shd w:val="clear" w:color="auto" w:fill="auto"/>
          </w:tcPr>
          <w:p w:rsidR="00EB6CFE" w:rsidRPr="00AF2E02" w:rsidRDefault="00EB6CFE" w:rsidP="00BD52CA">
            <w:pPr>
              <w:spacing w:after="0"/>
              <w:contextualSpacing/>
              <w:jc w:val="center"/>
              <w:rPr>
                <w:rFonts w:ascii="Times New Roman" w:hAnsi="Times New Roman"/>
                <w:b/>
                <w:sz w:val="24"/>
                <w:szCs w:val="24"/>
                <w:lang w:eastAsia="en-US" w:bidi="en-US"/>
              </w:rPr>
            </w:pPr>
            <w:r w:rsidRPr="00AF2E02">
              <w:rPr>
                <w:rFonts w:ascii="Times New Roman" w:hAnsi="Times New Roman"/>
                <w:b/>
                <w:sz w:val="24"/>
                <w:szCs w:val="24"/>
                <w:lang w:eastAsia="en-US" w:bidi="en-US"/>
              </w:rPr>
              <w:t>№ п/п</w:t>
            </w:r>
          </w:p>
        </w:tc>
        <w:tc>
          <w:tcPr>
            <w:tcW w:w="3818" w:type="dxa"/>
            <w:shd w:val="clear" w:color="auto" w:fill="auto"/>
            <w:vAlign w:val="center"/>
          </w:tcPr>
          <w:p w:rsidR="00EB6CFE" w:rsidRPr="00AF2E02" w:rsidRDefault="00EB6CFE" w:rsidP="00BD52CA">
            <w:pPr>
              <w:spacing w:after="0"/>
              <w:contextualSpacing/>
              <w:jc w:val="center"/>
              <w:rPr>
                <w:rFonts w:ascii="Times New Roman" w:hAnsi="Times New Roman"/>
                <w:b/>
                <w:sz w:val="24"/>
                <w:szCs w:val="24"/>
                <w:lang w:eastAsia="en-US" w:bidi="en-US"/>
              </w:rPr>
            </w:pPr>
            <w:r w:rsidRPr="00AF2E02">
              <w:rPr>
                <w:rFonts w:ascii="Times New Roman" w:hAnsi="Times New Roman"/>
                <w:b/>
                <w:sz w:val="24"/>
                <w:szCs w:val="24"/>
                <w:lang w:eastAsia="en-US" w:bidi="en-US"/>
              </w:rPr>
              <w:t>Содержание вопроса</w:t>
            </w:r>
          </w:p>
        </w:tc>
        <w:tc>
          <w:tcPr>
            <w:tcW w:w="4962" w:type="dxa"/>
            <w:shd w:val="clear" w:color="auto" w:fill="auto"/>
            <w:vAlign w:val="center"/>
          </w:tcPr>
          <w:p w:rsidR="00EB6CFE" w:rsidRPr="00AF2E02" w:rsidRDefault="00EB6CFE" w:rsidP="00BD52CA">
            <w:pPr>
              <w:spacing w:after="0"/>
              <w:contextualSpacing/>
              <w:jc w:val="center"/>
              <w:rPr>
                <w:rFonts w:ascii="Times New Roman" w:hAnsi="Times New Roman"/>
                <w:b/>
                <w:sz w:val="24"/>
                <w:szCs w:val="24"/>
                <w:lang w:eastAsia="en-US" w:bidi="en-US"/>
              </w:rPr>
            </w:pPr>
            <w:r w:rsidRPr="00AF2E02">
              <w:rPr>
                <w:rFonts w:ascii="Times New Roman" w:hAnsi="Times New Roman"/>
                <w:b/>
                <w:sz w:val="24"/>
                <w:szCs w:val="24"/>
                <w:lang w:eastAsia="en-US" w:bidi="en-US"/>
              </w:rPr>
              <w:t>Ваш ответ</w:t>
            </w:r>
          </w:p>
        </w:tc>
      </w:tr>
      <w:tr w:rsidR="00833519" w:rsidTr="00AB28D1">
        <w:trPr>
          <w:trHeight w:val="233"/>
        </w:trPr>
        <w:tc>
          <w:tcPr>
            <w:tcW w:w="826" w:type="dxa"/>
            <w:shd w:val="clear" w:color="auto" w:fill="auto"/>
            <w:vAlign w:val="center"/>
          </w:tcPr>
          <w:p w:rsidR="00833519" w:rsidRPr="00AF2E02" w:rsidRDefault="00833519" w:rsidP="00833519">
            <w:pPr>
              <w:spacing w:after="0"/>
              <w:contextualSpacing/>
              <w:jc w:val="center"/>
              <w:rPr>
                <w:rFonts w:ascii="Times New Roman" w:hAnsi="Times New Roman"/>
                <w:sz w:val="24"/>
                <w:szCs w:val="24"/>
                <w:lang w:eastAsia="en-US" w:bidi="en-US"/>
              </w:rPr>
            </w:pPr>
            <w:r>
              <w:rPr>
                <w:rFonts w:ascii="Times New Roman" w:hAnsi="Times New Roman"/>
                <w:sz w:val="24"/>
                <w:szCs w:val="24"/>
                <w:lang w:eastAsia="en-US" w:bidi="en-US"/>
              </w:rPr>
              <w:t>1</w:t>
            </w:r>
          </w:p>
        </w:tc>
        <w:tc>
          <w:tcPr>
            <w:tcW w:w="3818" w:type="dxa"/>
            <w:shd w:val="clear" w:color="auto" w:fill="auto"/>
          </w:tcPr>
          <w:p w:rsidR="00833519" w:rsidRPr="00AF2E02" w:rsidRDefault="00833519" w:rsidP="00833519">
            <w:pPr>
              <w:spacing w:after="0"/>
              <w:contextualSpacing/>
              <w:jc w:val="center"/>
              <w:rPr>
                <w:rFonts w:ascii="Times New Roman" w:hAnsi="Times New Roman"/>
                <w:sz w:val="24"/>
                <w:szCs w:val="24"/>
                <w:lang w:eastAsia="en-US" w:bidi="en-US"/>
              </w:rPr>
            </w:pPr>
            <w:r>
              <w:rPr>
                <w:rFonts w:ascii="Times New Roman" w:hAnsi="Times New Roman"/>
                <w:sz w:val="24"/>
                <w:szCs w:val="24"/>
                <w:lang w:eastAsia="en-US" w:bidi="en-US"/>
              </w:rPr>
              <w:t>2</w:t>
            </w:r>
          </w:p>
        </w:tc>
        <w:tc>
          <w:tcPr>
            <w:tcW w:w="4962" w:type="dxa"/>
            <w:shd w:val="clear" w:color="auto" w:fill="auto"/>
          </w:tcPr>
          <w:p w:rsidR="00833519" w:rsidRPr="00AF2E02" w:rsidRDefault="00833519" w:rsidP="00833519">
            <w:pPr>
              <w:spacing w:after="0"/>
              <w:contextualSpacing/>
              <w:jc w:val="center"/>
              <w:rPr>
                <w:rFonts w:ascii="Times New Roman" w:hAnsi="Times New Roman"/>
                <w:sz w:val="24"/>
                <w:szCs w:val="24"/>
                <w:lang w:eastAsia="en-US" w:bidi="en-US"/>
              </w:rPr>
            </w:pPr>
            <w:r>
              <w:rPr>
                <w:rFonts w:ascii="Times New Roman" w:hAnsi="Times New Roman"/>
                <w:sz w:val="24"/>
                <w:szCs w:val="24"/>
                <w:lang w:eastAsia="en-US" w:bidi="en-US"/>
              </w:rPr>
              <w:t>3</w:t>
            </w:r>
          </w:p>
        </w:tc>
      </w:tr>
      <w:tr w:rsidR="00EB6CFE" w:rsidTr="002054AB">
        <w:tc>
          <w:tcPr>
            <w:tcW w:w="826" w:type="dxa"/>
            <w:shd w:val="clear" w:color="auto" w:fill="auto"/>
            <w:vAlign w:val="center"/>
          </w:tcPr>
          <w:p w:rsidR="00EB6CFE" w:rsidRPr="00AF2E02" w:rsidRDefault="00EB6CFE"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1.</w:t>
            </w:r>
          </w:p>
        </w:tc>
        <w:tc>
          <w:tcPr>
            <w:tcW w:w="3818" w:type="dxa"/>
            <w:shd w:val="clear" w:color="auto" w:fill="auto"/>
          </w:tcPr>
          <w:p w:rsidR="00EB6CFE" w:rsidRPr="00AF2E02" w:rsidRDefault="00EB6CFE" w:rsidP="00C230C6">
            <w:pPr>
              <w:spacing w:after="0" w:line="240" w:lineRule="auto"/>
              <w:contextualSpacing/>
              <w:jc w:val="both"/>
              <w:rPr>
                <w:rFonts w:ascii="Times New Roman" w:hAnsi="Times New Roman"/>
                <w:sz w:val="24"/>
                <w:szCs w:val="24"/>
                <w:lang w:eastAsia="en-US" w:bidi="en-US"/>
              </w:rPr>
            </w:pPr>
            <w:r w:rsidRPr="00AF2E02">
              <w:rPr>
                <w:rFonts w:ascii="Times New Roman" w:hAnsi="Times New Roman"/>
                <w:sz w:val="24"/>
                <w:szCs w:val="24"/>
                <w:lang w:eastAsia="en-US" w:bidi="en-US"/>
              </w:rPr>
              <w:t>Кем и куда подается налоговая декларация по НСО?</w:t>
            </w:r>
          </w:p>
          <w:p w:rsidR="00EB6CFE" w:rsidRPr="00AF2E02" w:rsidRDefault="00EB6CFE" w:rsidP="00C230C6">
            <w:pPr>
              <w:spacing w:after="0" w:line="240" w:lineRule="auto"/>
              <w:contextualSpacing/>
              <w:jc w:val="both"/>
              <w:rPr>
                <w:rFonts w:ascii="Times New Roman" w:hAnsi="Times New Roman"/>
                <w:sz w:val="24"/>
                <w:szCs w:val="24"/>
                <w:lang w:eastAsia="en-US" w:bidi="en-US"/>
              </w:rPr>
            </w:pPr>
            <w:r w:rsidRPr="00AF2E02">
              <w:rPr>
                <w:rFonts w:ascii="Times New Roman" w:hAnsi="Times New Roman"/>
                <w:sz w:val="24"/>
                <w:szCs w:val="24"/>
                <w:lang w:eastAsia="en-US" w:bidi="en-US"/>
              </w:rPr>
              <w:t xml:space="preserve">Укажите сроки подачи </w:t>
            </w:r>
            <w:r w:rsidR="00174051" w:rsidRPr="00AF2E02">
              <w:rPr>
                <w:rFonts w:ascii="Times New Roman" w:hAnsi="Times New Roman"/>
                <w:sz w:val="24"/>
                <w:szCs w:val="24"/>
                <w:lang w:eastAsia="en-US" w:bidi="en-US"/>
              </w:rPr>
              <w:t>декларации по НСО.</w:t>
            </w:r>
            <w:r w:rsidRPr="00AF2E02">
              <w:rPr>
                <w:rFonts w:ascii="Times New Roman" w:hAnsi="Times New Roman"/>
                <w:sz w:val="24"/>
                <w:szCs w:val="24"/>
                <w:lang w:eastAsia="en-US" w:bidi="en-US"/>
              </w:rPr>
              <w:t xml:space="preserve"> </w:t>
            </w:r>
          </w:p>
          <w:p w:rsidR="00AB28D1" w:rsidRPr="00AF2E02" w:rsidRDefault="00CE1214" w:rsidP="00C230C6">
            <w:pPr>
              <w:spacing w:after="0" w:line="240" w:lineRule="auto"/>
              <w:contextualSpacing/>
              <w:jc w:val="both"/>
              <w:rPr>
                <w:rFonts w:ascii="Times New Roman" w:hAnsi="Times New Roman"/>
                <w:sz w:val="24"/>
                <w:szCs w:val="24"/>
              </w:rPr>
            </w:pPr>
            <w:r w:rsidRPr="00AF2E02">
              <w:rPr>
                <w:rFonts w:ascii="Times New Roman" w:hAnsi="Times New Roman"/>
                <w:sz w:val="24"/>
                <w:szCs w:val="24"/>
              </w:rPr>
              <w:t>Укажите п</w:t>
            </w:r>
            <w:r w:rsidR="007B5650" w:rsidRPr="00AF2E02">
              <w:rPr>
                <w:rFonts w:ascii="Times New Roman" w:hAnsi="Times New Roman"/>
                <w:sz w:val="24"/>
                <w:szCs w:val="24"/>
              </w:rPr>
              <w:t xml:space="preserve">оследний день срока подачи отчетности. </w:t>
            </w:r>
          </w:p>
        </w:tc>
        <w:tc>
          <w:tcPr>
            <w:tcW w:w="4962" w:type="dxa"/>
            <w:shd w:val="clear" w:color="auto" w:fill="auto"/>
          </w:tcPr>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rPr>
                <w:rFonts w:ascii="Times New Roman" w:hAnsi="Times New Roman"/>
                <w:sz w:val="24"/>
                <w:szCs w:val="24"/>
                <w:lang w:eastAsia="en-US" w:bidi="en-US"/>
              </w:rPr>
            </w:pPr>
          </w:p>
        </w:tc>
      </w:tr>
      <w:tr w:rsidR="002054AB" w:rsidTr="002054AB">
        <w:tc>
          <w:tcPr>
            <w:tcW w:w="826" w:type="dxa"/>
            <w:shd w:val="clear" w:color="auto" w:fill="auto"/>
            <w:vAlign w:val="center"/>
          </w:tcPr>
          <w:p w:rsidR="002054AB" w:rsidRPr="00AF2E02" w:rsidRDefault="002054AB" w:rsidP="00BD52CA">
            <w:pPr>
              <w:spacing w:after="0"/>
              <w:contextualSpacing/>
              <w:jc w:val="center"/>
              <w:rPr>
                <w:rFonts w:ascii="Times New Roman" w:hAnsi="Times New Roman"/>
                <w:sz w:val="24"/>
                <w:szCs w:val="24"/>
                <w:lang w:eastAsia="en-US" w:bidi="en-US"/>
              </w:rPr>
            </w:pPr>
            <w:r>
              <w:rPr>
                <w:rFonts w:ascii="Times New Roman" w:hAnsi="Times New Roman"/>
                <w:sz w:val="24"/>
                <w:szCs w:val="24"/>
                <w:lang w:eastAsia="en-US" w:bidi="en-US"/>
              </w:rPr>
              <w:t>2.</w:t>
            </w:r>
          </w:p>
        </w:tc>
        <w:tc>
          <w:tcPr>
            <w:tcW w:w="3818" w:type="dxa"/>
            <w:shd w:val="clear" w:color="auto" w:fill="auto"/>
            <w:vAlign w:val="center"/>
          </w:tcPr>
          <w:p w:rsidR="002054AB" w:rsidRPr="00AF2E02" w:rsidRDefault="002054AB" w:rsidP="00C230C6">
            <w:pPr>
              <w:spacing w:after="0" w:line="240" w:lineRule="auto"/>
              <w:contextualSpacing/>
              <w:rPr>
                <w:rFonts w:ascii="Times New Roman" w:hAnsi="Times New Roman"/>
                <w:sz w:val="24"/>
                <w:szCs w:val="24"/>
                <w:lang w:eastAsia="en-US" w:bidi="en-US"/>
              </w:rPr>
            </w:pPr>
            <w:r w:rsidRPr="00AF2E02">
              <w:rPr>
                <w:rFonts w:ascii="Times New Roman" w:hAnsi="Times New Roman"/>
                <w:sz w:val="24"/>
                <w:szCs w:val="24"/>
                <w:lang w:eastAsia="en-US" w:bidi="en-US"/>
              </w:rPr>
              <w:t>Перечислите способы подачи данной декларации.</w:t>
            </w:r>
          </w:p>
        </w:tc>
        <w:tc>
          <w:tcPr>
            <w:tcW w:w="4962" w:type="dxa"/>
            <w:shd w:val="clear" w:color="auto" w:fill="auto"/>
          </w:tcPr>
          <w:p w:rsidR="002054AB" w:rsidRPr="00AF2E02" w:rsidRDefault="002054AB" w:rsidP="00C230C6">
            <w:pPr>
              <w:spacing w:after="0" w:line="240" w:lineRule="auto"/>
              <w:contextualSpacing/>
              <w:jc w:val="center"/>
              <w:rPr>
                <w:rFonts w:ascii="Times New Roman" w:hAnsi="Times New Roman"/>
                <w:sz w:val="24"/>
                <w:szCs w:val="24"/>
                <w:lang w:eastAsia="en-US" w:bidi="en-US"/>
              </w:rPr>
            </w:pPr>
          </w:p>
        </w:tc>
      </w:tr>
      <w:tr w:rsidR="00EB6CFE" w:rsidTr="002054AB">
        <w:tc>
          <w:tcPr>
            <w:tcW w:w="826" w:type="dxa"/>
            <w:shd w:val="clear" w:color="auto" w:fill="auto"/>
            <w:vAlign w:val="center"/>
          </w:tcPr>
          <w:p w:rsidR="00EB6CFE" w:rsidRPr="00AF2E02" w:rsidRDefault="00EB6CFE"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3.</w:t>
            </w:r>
          </w:p>
        </w:tc>
        <w:tc>
          <w:tcPr>
            <w:tcW w:w="3818" w:type="dxa"/>
            <w:shd w:val="clear" w:color="auto" w:fill="auto"/>
          </w:tcPr>
          <w:p w:rsidR="00EB6CFE" w:rsidRPr="00AF2E02" w:rsidRDefault="00AE6314" w:rsidP="00C230C6">
            <w:pPr>
              <w:spacing w:after="0" w:line="240" w:lineRule="auto"/>
              <w:ind w:firstLine="27"/>
              <w:contextualSpacing/>
              <w:jc w:val="both"/>
              <w:rPr>
                <w:rFonts w:ascii="Times New Roman" w:hAnsi="Times New Roman"/>
                <w:sz w:val="24"/>
                <w:szCs w:val="24"/>
                <w:lang w:eastAsia="en-US" w:bidi="en-US"/>
              </w:rPr>
            </w:pPr>
            <w:r w:rsidRPr="00AF2E02">
              <w:rPr>
                <w:rFonts w:ascii="Times New Roman" w:hAnsi="Times New Roman"/>
                <w:sz w:val="24"/>
                <w:szCs w:val="24"/>
                <w:lang w:eastAsia="en-US" w:bidi="en-US"/>
              </w:rPr>
              <w:t xml:space="preserve">Порядок </w:t>
            </w:r>
            <w:r w:rsidRPr="00AF2E02">
              <w:rPr>
                <w:rFonts w:ascii="Times New Roman" w:hAnsi="Times New Roman"/>
                <w:sz w:val="24"/>
                <w:szCs w:val="24"/>
              </w:rPr>
              <w:t>уведомления налоговым органом об отказе в принятии налоговой декларации.</w:t>
            </w:r>
          </w:p>
        </w:tc>
        <w:tc>
          <w:tcPr>
            <w:tcW w:w="4962" w:type="dxa"/>
            <w:shd w:val="clear" w:color="auto" w:fill="auto"/>
          </w:tcPr>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177EB4" w:rsidRPr="00AF2E02" w:rsidRDefault="00177EB4" w:rsidP="00C230C6">
            <w:pPr>
              <w:spacing w:after="0" w:line="240" w:lineRule="auto"/>
              <w:contextualSpacing/>
              <w:jc w:val="center"/>
              <w:rPr>
                <w:rFonts w:ascii="Times New Roman" w:hAnsi="Times New Roman"/>
                <w:sz w:val="24"/>
                <w:szCs w:val="24"/>
                <w:lang w:eastAsia="en-US" w:bidi="en-US"/>
              </w:rPr>
            </w:pPr>
          </w:p>
          <w:p w:rsidR="00177EB4" w:rsidRPr="00AF2E02" w:rsidRDefault="00177EB4" w:rsidP="00C230C6">
            <w:pPr>
              <w:spacing w:after="0" w:line="240" w:lineRule="auto"/>
              <w:contextualSpacing/>
              <w:rPr>
                <w:rFonts w:ascii="Times New Roman" w:hAnsi="Times New Roman"/>
                <w:sz w:val="24"/>
                <w:szCs w:val="24"/>
                <w:lang w:eastAsia="en-US" w:bidi="en-US"/>
              </w:rPr>
            </w:pPr>
          </w:p>
        </w:tc>
      </w:tr>
      <w:tr w:rsidR="00EB6CFE" w:rsidTr="002054AB">
        <w:tc>
          <w:tcPr>
            <w:tcW w:w="826" w:type="dxa"/>
            <w:shd w:val="clear" w:color="auto" w:fill="auto"/>
            <w:vAlign w:val="center"/>
          </w:tcPr>
          <w:p w:rsidR="00EB6CFE" w:rsidRPr="00AF2E02" w:rsidRDefault="00EB6CFE"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4.</w:t>
            </w:r>
          </w:p>
        </w:tc>
        <w:tc>
          <w:tcPr>
            <w:tcW w:w="3818" w:type="dxa"/>
            <w:shd w:val="clear" w:color="auto" w:fill="auto"/>
          </w:tcPr>
          <w:p w:rsidR="00EB6CFE" w:rsidRPr="00AF2E02" w:rsidRDefault="00AE6314" w:rsidP="00C230C6">
            <w:pPr>
              <w:spacing w:after="0" w:line="240" w:lineRule="auto"/>
              <w:contextualSpacing/>
              <w:jc w:val="both"/>
              <w:rPr>
                <w:rFonts w:ascii="Times New Roman" w:hAnsi="Times New Roman"/>
                <w:sz w:val="24"/>
                <w:szCs w:val="24"/>
                <w:lang w:eastAsia="en-US" w:bidi="en-US"/>
              </w:rPr>
            </w:pPr>
            <w:r w:rsidRPr="00AF2E02">
              <w:rPr>
                <w:rFonts w:ascii="Times New Roman" w:hAnsi="Times New Roman"/>
                <w:sz w:val="24"/>
                <w:szCs w:val="24"/>
              </w:rPr>
              <w:t>Действия налогоплательщика в случае получения отказа налогового органа в принятии декларации.</w:t>
            </w:r>
          </w:p>
        </w:tc>
        <w:tc>
          <w:tcPr>
            <w:tcW w:w="4962" w:type="dxa"/>
            <w:shd w:val="clear" w:color="auto" w:fill="auto"/>
          </w:tcPr>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rPr>
                <w:rFonts w:ascii="Times New Roman" w:hAnsi="Times New Roman"/>
                <w:sz w:val="24"/>
                <w:szCs w:val="24"/>
                <w:lang w:eastAsia="en-US" w:bidi="en-US"/>
              </w:rPr>
            </w:pPr>
          </w:p>
        </w:tc>
      </w:tr>
      <w:tr w:rsidR="00EB6CFE" w:rsidTr="002054AB">
        <w:tc>
          <w:tcPr>
            <w:tcW w:w="826" w:type="dxa"/>
            <w:shd w:val="clear" w:color="auto" w:fill="auto"/>
            <w:vAlign w:val="center"/>
          </w:tcPr>
          <w:p w:rsidR="00EB6CFE" w:rsidRPr="00AF2E02" w:rsidRDefault="00EB6CFE"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5.</w:t>
            </w:r>
          </w:p>
        </w:tc>
        <w:tc>
          <w:tcPr>
            <w:tcW w:w="3818" w:type="dxa"/>
            <w:shd w:val="clear" w:color="auto" w:fill="auto"/>
          </w:tcPr>
          <w:p w:rsidR="00EB6CFE" w:rsidRPr="00AF2E02" w:rsidRDefault="00CE7E37"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За какой отчетный период вносятся данные бухгалтерского учета плательщика налогов в декларацию по НСО?</w:t>
            </w:r>
          </w:p>
        </w:tc>
        <w:tc>
          <w:tcPr>
            <w:tcW w:w="4962" w:type="dxa"/>
            <w:shd w:val="clear" w:color="auto" w:fill="auto"/>
          </w:tcPr>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EB6CFE" w:rsidRPr="00AF2E02" w:rsidRDefault="00EB6CFE" w:rsidP="00C230C6">
            <w:pPr>
              <w:spacing w:after="0" w:line="240" w:lineRule="auto"/>
              <w:contextualSpacing/>
              <w:jc w:val="center"/>
              <w:rPr>
                <w:rFonts w:ascii="Times New Roman" w:hAnsi="Times New Roman"/>
                <w:sz w:val="24"/>
                <w:szCs w:val="24"/>
                <w:lang w:eastAsia="en-US" w:bidi="en-US"/>
              </w:rPr>
            </w:pPr>
          </w:p>
          <w:p w:rsidR="002139D6" w:rsidRPr="00AF2E02" w:rsidRDefault="002139D6" w:rsidP="00C230C6">
            <w:pPr>
              <w:spacing w:after="0" w:line="240" w:lineRule="auto"/>
              <w:contextualSpacing/>
              <w:rPr>
                <w:rFonts w:ascii="Times New Roman" w:hAnsi="Times New Roman"/>
                <w:sz w:val="24"/>
                <w:szCs w:val="24"/>
                <w:lang w:eastAsia="en-US" w:bidi="en-US"/>
              </w:rPr>
            </w:pPr>
          </w:p>
        </w:tc>
      </w:tr>
      <w:tr w:rsidR="00CE7E37" w:rsidTr="002054AB">
        <w:trPr>
          <w:trHeight w:val="593"/>
        </w:trPr>
        <w:tc>
          <w:tcPr>
            <w:tcW w:w="826" w:type="dxa"/>
            <w:shd w:val="clear" w:color="auto" w:fill="auto"/>
            <w:vAlign w:val="center"/>
          </w:tcPr>
          <w:p w:rsidR="00CE7E37" w:rsidRPr="00AF2E02" w:rsidRDefault="00CE7E37"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6.</w:t>
            </w:r>
          </w:p>
        </w:tc>
        <w:tc>
          <w:tcPr>
            <w:tcW w:w="3818" w:type="dxa"/>
            <w:shd w:val="clear" w:color="auto" w:fill="auto"/>
          </w:tcPr>
          <w:p w:rsidR="002139D6" w:rsidRPr="00AF2E02" w:rsidRDefault="00566637"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Требования к заполнению налоговой отчетности.</w:t>
            </w:r>
            <w:r w:rsidR="009478B0" w:rsidRPr="00AF2E02">
              <w:rPr>
                <w:rFonts w:ascii="Times New Roman" w:hAnsi="Times New Roman"/>
                <w:sz w:val="24"/>
                <w:szCs w:val="24"/>
              </w:rPr>
              <w:t xml:space="preserve"> </w:t>
            </w:r>
          </w:p>
        </w:tc>
        <w:tc>
          <w:tcPr>
            <w:tcW w:w="4962" w:type="dxa"/>
            <w:shd w:val="clear" w:color="auto" w:fill="auto"/>
          </w:tcPr>
          <w:p w:rsidR="00CE7E37" w:rsidRPr="00AF2E02" w:rsidRDefault="00CE7E37" w:rsidP="00C230C6">
            <w:pPr>
              <w:spacing w:after="0" w:line="240" w:lineRule="auto"/>
              <w:contextualSpacing/>
              <w:jc w:val="center"/>
              <w:rPr>
                <w:rFonts w:ascii="Times New Roman" w:hAnsi="Times New Roman"/>
                <w:sz w:val="24"/>
                <w:szCs w:val="24"/>
                <w:lang w:eastAsia="en-US" w:bidi="en-US"/>
              </w:rPr>
            </w:pPr>
          </w:p>
        </w:tc>
      </w:tr>
      <w:tr w:rsidR="00566637" w:rsidTr="002054AB">
        <w:tc>
          <w:tcPr>
            <w:tcW w:w="826" w:type="dxa"/>
            <w:shd w:val="clear" w:color="auto" w:fill="auto"/>
            <w:vAlign w:val="center"/>
          </w:tcPr>
          <w:p w:rsidR="00566637" w:rsidRPr="00AF2E02" w:rsidRDefault="00AB3228"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7.</w:t>
            </w:r>
          </w:p>
        </w:tc>
        <w:tc>
          <w:tcPr>
            <w:tcW w:w="3818" w:type="dxa"/>
            <w:shd w:val="clear" w:color="auto" w:fill="auto"/>
          </w:tcPr>
          <w:p w:rsidR="00AB3228" w:rsidRPr="00AF2E02" w:rsidRDefault="00AB3228"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Чему должны соответствовать данные, приведенные в налоговой декларации по НСО?</w:t>
            </w:r>
          </w:p>
        </w:tc>
        <w:tc>
          <w:tcPr>
            <w:tcW w:w="4962" w:type="dxa"/>
            <w:shd w:val="clear" w:color="auto" w:fill="auto"/>
          </w:tcPr>
          <w:p w:rsidR="00566637" w:rsidRPr="00AF2E02" w:rsidRDefault="00566637" w:rsidP="00C230C6">
            <w:pPr>
              <w:spacing w:after="0" w:line="240" w:lineRule="auto"/>
              <w:contextualSpacing/>
              <w:jc w:val="center"/>
              <w:rPr>
                <w:rFonts w:ascii="Times New Roman" w:hAnsi="Times New Roman"/>
                <w:sz w:val="24"/>
                <w:szCs w:val="24"/>
                <w:lang w:eastAsia="en-US" w:bidi="en-US"/>
              </w:rPr>
            </w:pPr>
          </w:p>
        </w:tc>
      </w:tr>
      <w:tr w:rsidR="00AB3228" w:rsidTr="002054AB">
        <w:tc>
          <w:tcPr>
            <w:tcW w:w="826" w:type="dxa"/>
            <w:shd w:val="clear" w:color="auto" w:fill="auto"/>
            <w:vAlign w:val="center"/>
          </w:tcPr>
          <w:p w:rsidR="00AB3228" w:rsidRPr="00AF2E02" w:rsidRDefault="00AB3228"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8.</w:t>
            </w:r>
          </w:p>
        </w:tc>
        <w:tc>
          <w:tcPr>
            <w:tcW w:w="3818" w:type="dxa"/>
            <w:shd w:val="clear" w:color="auto" w:fill="auto"/>
          </w:tcPr>
          <w:p w:rsidR="00AB3228" w:rsidRPr="00AF2E02" w:rsidRDefault="00AB3228"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Имеет ли право налогоплательщик до истечения предельного срока предоставления декларации, за такой же период предоставить новую декларацию с исправленными показателями?</w:t>
            </w:r>
          </w:p>
        </w:tc>
        <w:tc>
          <w:tcPr>
            <w:tcW w:w="4962" w:type="dxa"/>
            <w:shd w:val="clear" w:color="auto" w:fill="auto"/>
          </w:tcPr>
          <w:p w:rsidR="00AB3228" w:rsidRPr="00AF2E02" w:rsidRDefault="00AB3228" w:rsidP="00C230C6">
            <w:pPr>
              <w:spacing w:after="0" w:line="240" w:lineRule="auto"/>
              <w:contextualSpacing/>
              <w:jc w:val="center"/>
              <w:rPr>
                <w:rFonts w:ascii="Times New Roman" w:hAnsi="Times New Roman"/>
                <w:sz w:val="24"/>
                <w:szCs w:val="24"/>
                <w:lang w:eastAsia="en-US" w:bidi="en-US"/>
              </w:rPr>
            </w:pPr>
          </w:p>
        </w:tc>
      </w:tr>
      <w:tr w:rsidR="00AB3228" w:rsidTr="002054AB">
        <w:tc>
          <w:tcPr>
            <w:tcW w:w="826" w:type="dxa"/>
            <w:shd w:val="clear" w:color="auto" w:fill="auto"/>
            <w:vAlign w:val="center"/>
          </w:tcPr>
          <w:p w:rsidR="00AB3228" w:rsidRPr="00AF2E02" w:rsidRDefault="00AB3228"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9.</w:t>
            </w:r>
          </w:p>
        </w:tc>
        <w:tc>
          <w:tcPr>
            <w:tcW w:w="3818" w:type="dxa"/>
            <w:shd w:val="clear" w:color="auto" w:fill="auto"/>
          </w:tcPr>
          <w:p w:rsidR="00AB3228" w:rsidRPr="00AF2E02" w:rsidRDefault="00AB3228"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Действия налогоплательщика в случае самостоятельного выявления неточности и ошибок в предоставленной налоговой декларации за прошедший период.</w:t>
            </w:r>
          </w:p>
        </w:tc>
        <w:tc>
          <w:tcPr>
            <w:tcW w:w="4962" w:type="dxa"/>
            <w:shd w:val="clear" w:color="auto" w:fill="auto"/>
          </w:tcPr>
          <w:p w:rsidR="00AB3228" w:rsidRPr="00AF2E02" w:rsidRDefault="00AB3228" w:rsidP="00C230C6">
            <w:pPr>
              <w:spacing w:after="0" w:line="240" w:lineRule="auto"/>
              <w:contextualSpacing/>
              <w:jc w:val="center"/>
              <w:rPr>
                <w:rFonts w:ascii="Times New Roman" w:hAnsi="Times New Roman"/>
                <w:sz w:val="24"/>
                <w:szCs w:val="24"/>
                <w:lang w:eastAsia="en-US" w:bidi="en-US"/>
              </w:rPr>
            </w:pPr>
          </w:p>
        </w:tc>
      </w:tr>
      <w:tr w:rsidR="00AB3228" w:rsidTr="002054AB">
        <w:tc>
          <w:tcPr>
            <w:tcW w:w="826" w:type="dxa"/>
            <w:shd w:val="clear" w:color="auto" w:fill="auto"/>
            <w:vAlign w:val="center"/>
          </w:tcPr>
          <w:p w:rsidR="00AB3228" w:rsidRPr="00AF2E02" w:rsidRDefault="00AB3228"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10.</w:t>
            </w:r>
          </w:p>
        </w:tc>
        <w:tc>
          <w:tcPr>
            <w:tcW w:w="3818" w:type="dxa"/>
            <w:shd w:val="clear" w:color="auto" w:fill="auto"/>
          </w:tcPr>
          <w:p w:rsidR="00AB3228" w:rsidRPr="00AF2E02" w:rsidRDefault="00AB3228"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Содержание декларации по налогу с оборота.</w:t>
            </w:r>
          </w:p>
          <w:p w:rsidR="00AB3228" w:rsidRPr="00AF2E02" w:rsidRDefault="00AB3228"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lastRenderedPageBreak/>
              <w:t>Какая часть заполняется налогоплательщиком самостоятельно?</w:t>
            </w:r>
          </w:p>
        </w:tc>
        <w:tc>
          <w:tcPr>
            <w:tcW w:w="4962" w:type="dxa"/>
            <w:shd w:val="clear" w:color="auto" w:fill="auto"/>
          </w:tcPr>
          <w:p w:rsidR="00AB3228" w:rsidRPr="00AF2E02" w:rsidRDefault="00AB3228" w:rsidP="00C230C6">
            <w:pPr>
              <w:spacing w:after="0" w:line="240" w:lineRule="auto"/>
              <w:contextualSpacing/>
              <w:jc w:val="center"/>
              <w:rPr>
                <w:rFonts w:ascii="Times New Roman" w:hAnsi="Times New Roman"/>
                <w:sz w:val="24"/>
                <w:szCs w:val="24"/>
                <w:lang w:eastAsia="en-US" w:bidi="en-US"/>
              </w:rPr>
            </w:pPr>
          </w:p>
        </w:tc>
      </w:tr>
      <w:tr w:rsidR="00AB3228" w:rsidTr="003A2328">
        <w:tc>
          <w:tcPr>
            <w:tcW w:w="826" w:type="dxa"/>
            <w:shd w:val="clear" w:color="auto" w:fill="auto"/>
            <w:vAlign w:val="center"/>
          </w:tcPr>
          <w:p w:rsidR="00AB3228" w:rsidRPr="00AF2E02" w:rsidRDefault="00AB3228" w:rsidP="00BD52CA">
            <w:pPr>
              <w:spacing w:after="0"/>
              <w:contextualSpacing/>
              <w:jc w:val="center"/>
              <w:rPr>
                <w:rFonts w:ascii="Times New Roman" w:hAnsi="Times New Roman"/>
                <w:sz w:val="24"/>
                <w:szCs w:val="24"/>
                <w:lang w:eastAsia="en-US" w:bidi="en-US"/>
              </w:rPr>
            </w:pPr>
            <w:r w:rsidRPr="00AF2E02">
              <w:rPr>
                <w:rFonts w:ascii="Times New Roman" w:hAnsi="Times New Roman"/>
                <w:sz w:val="24"/>
                <w:szCs w:val="24"/>
                <w:lang w:eastAsia="en-US" w:bidi="en-US"/>
              </w:rPr>
              <w:t>11.</w:t>
            </w:r>
          </w:p>
        </w:tc>
        <w:tc>
          <w:tcPr>
            <w:tcW w:w="3818" w:type="dxa"/>
            <w:tcBorders>
              <w:bottom w:val="single" w:sz="4" w:space="0" w:color="auto"/>
            </w:tcBorders>
            <w:shd w:val="clear" w:color="auto" w:fill="auto"/>
          </w:tcPr>
          <w:p w:rsidR="00AB3228" w:rsidRPr="00AF2E02" w:rsidRDefault="007B5650" w:rsidP="00C230C6">
            <w:pPr>
              <w:tabs>
                <w:tab w:val="left" w:pos="0"/>
              </w:tabs>
              <w:spacing w:after="0" w:line="240" w:lineRule="auto"/>
              <w:jc w:val="both"/>
              <w:rPr>
                <w:rFonts w:ascii="Times New Roman" w:hAnsi="Times New Roman"/>
                <w:sz w:val="24"/>
                <w:szCs w:val="24"/>
              </w:rPr>
            </w:pPr>
            <w:r w:rsidRPr="00AF2E02">
              <w:rPr>
                <w:rFonts w:ascii="Times New Roman" w:hAnsi="Times New Roman"/>
                <w:sz w:val="24"/>
                <w:szCs w:val="24"/>
              </w:rPr>
              <w:t>Укажите сроки проведения камеральной проверки данных, заявленных в налоговой отчетности.</w:t>
            </w:r>
          </w:p>
        </w:tc>
        <w:tc>
          <w:tcPr>
            <w:tcW w:w="4962" w:type="dxa"/>
            <w:shd w:val="clear" w:color="auto" w:fill="auto"/>
          </w:tcPr>
          <w:p w:rsidR="00AB3228" w:rsidRPr="00AF2E02" w:rsidRDefault="00AB3228" w:rsidP="00C230C6">
            <w:pPr>
              <w:spacing w:after="0" w:line="240" w:lineRule="auto"/>
              <w:contextualSpacing/>
              <w:jc w:val="center"/>
              <w:rPr>
                <w:rFonts w:ascii="Times New Roman" w:hAnsi="Times New Roman"/>
                <w:sz w:val="24"/>
                <w:szCs w:val="24"/>
                <w:lang w:eastAsia="en-US" w:bidi="en-US"/>
              </w:rPr>
            </w:pPr>
          </w:p>
        </w:tc>
      </w:tr>
    </w:tbl>
    <w:p w:rsidR="00C230C6" w:rsidRDefault="00C230C6" w:rsidP="0090636D">
      <w:pPr>
        <w:pStyle w:val="a7"/>
        <w:spacing w:before="0" w:beforeAutospacing="0" w:after="0" w:afterAutospacing="0" w:line="276" w:lineRule="auto"/>
        <w:ind w:firstLine="708"/>
        <w:jc w:val="both"/>
        <w:rPr>
          <w:sz w:val="28"/>
          <w:szCs w:val="28"/>
        </w:rPr>
      </w:pPr>
    </w:p>
    <w:p w:rsidR="00CE1214" w:rsidRDefault="00032F1A" w:rsidP="0090636D">
      <w:pPr>
        <w:pStyle w:val="a7"/>
        <w:spacing w:before="0" w:beforeAutospacing="0" w:after="0" w:afterAutospacing="0" w:line="276" w:lineRule="auto"/>
        <w:ind w:firstLine="708"/>
        <w:jc w:val="both"/>
        <w:rPr>
          <w:noProof/>
          <w:sz w:val="28"/>
          <w:szCs w:val="28"/>
        </w:rPr>
      </w:pPr>
      <w:r>
        <w:rPr>
          <w:sz w:val="28"/>
          <w:szCs w:val="28"/>
        </w:rPr>
        <w:t>2.</w:t>
      </w:r>
      <w:r w:rsidR="00736225">
        <w:rPr>
          <w:sz w:val="28"/>
          <w:szCs w:val="28"/>
        </w:rPr>
        <w:t>2</w:t>
      </w:r>
      <w:r>
        <w:rPr>
          <w:sz w:val="28"/>
          <w:szCs w:val="28"/>
        </w:rPr>
        <w:t xml:space="preserve"> </w:t>
      </w:r>
      <w:r w:rsidR="00E51596">
        <w:rPr>
          <w:sz w:val="28"/>
          <w:szCs w:val="28"/>
        </w:rPr>
        <w:t>Рассмотреть п</w:t>
      </w:r>
      <w:r w:rsidR="00E51596" w:rsidRPr="00E51596">
        <w:rPr>
          <w:noProof/>
          <w:sz w:val="28"/>
          <w:szCs w:val="28"/>
        </w:rPr>
        <w:t xml:space="preserve">ример заполнения </w:t>
      </w:r>
      <w:r w:rsidR="00E51596">
        <w:rPr>
          <w:noProof/>
          <w:sz w:val="28"/>
          <w:szCs w:val="28"/>
        </w:rPr>
        <w:t xml:space="preserve">налоговой декларации по НСО. </w:t>
      </w:r>
    </w:p>
    <w:p w:rsidR="007C3822" w:rsidRPr="007C3822" w:rsidRDefault="007C3822" w:rsidP="007C3822">
      <w:pPr>
        <w:pStyle w:val="a7"/>
        <w:spacing w:before="0" w:beforeAutospacing="0" w:after="0" w:afterAutospacing="0" w:line="276" w:lineRule="auto"/>
        <w:ind w:left="360"/>
        <w:jc w:val="both"/>
        <w:rPr>
          <w:sz w:val="28"/>
          <w:szCs w:val="28"/>
        </w:rPr>
      </w:pPr>
    </w:p>
    <w:p w:rsidR="00CE1214" w:rsidRDefault="00833E58" w:rsidP="003E7525">
      <w:pPr>
        <w:tabs>
          <w:tab w:val="left" w:pos="720"/>
        </w:tabs>
        <w:spacing w:after="0" w:line="360" w:lineRule="auto"/>
        <w:jc w:val="both"/>
        <w:rPr>
          <w:noProof/>
        </w:rPr>
      </w:pPr>
      <w:r>
        <w:rPr>
          <w:noProof/>
        </w:rPr>
        <w:drawing>
          <wp:inline distT="0" distB="0" distL="0" distR="0">
            <wp:extent cx="6276975" cy="441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6276975" cy="4419600"/>
                    </a:xfrm>
                    <a:prstGeom prst="rect">
                      <a:avLst/>
                    </a:prstGeom>
                    <a:noFill/>
                    <a:ln w="9525">
                      <a:noFill/>
                      <a:miter lim="800000"/>
                      <a:headEnd/>
                      <a:tailEnd/>
                    </a:ln>
                  </pic:spPr>
                </pic:pic>
              </a:graphicData>
            </a:graphic>
          </wp:inline>
        </w:drawing>
      </w:r>
    </w:p>
    <w:p w:rsidR="00087C57" w:rsidRDefault="00833E58" w:rsidP="003E7525">
      <w:pPr>
        <w:tabs>
          <w:tab w:val="left" w:pos="720"/>
        </w:tabs>
        <w:spacing w:after="0" w:line="360" w:lineRule="auto"/>
        <w:jc w:val="both"/>
        <w:rPr>
          <w:noProof/>
        </w:rPr>
      </w:pPr>
      <w:r>
        <w:rPr>
          <w:noProof/>
        </w:rPr>
        <w:drawing>
          <wp:inline distT="0" distB="0" distL="0" distR="0">
            <wp:extent cx="6267450" cy="228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6267450" cy="2286000"/>
                    </a:xfrm>
                    <a:prstGeom prst="rect">
                      <a:avLst/>
                    </a:prstGeom>
                    <a:noFill/>
                    <a:ln w="9525">
                      <a:noFill/>
                      <a:miter lim="800000"/>
                      <a:headEnd/>
                      <a:tailEnd/>
                    </a:ln>
                  </pic:spPr>
                </pic:pic>
              </a:graphicData>
            </a:graphic>
          </wp:inline>
        </w:drawing>
      </w:r>
    </w:p>
    <w:p w:rsidR="007C3822" w:rsidRDefault="00833E58" w:rsidP="003E7525">
      <w:pPr>
        <w:tabs>
          <w:tab w:val="left" w:pos="720"/>
        </w:tabs>
        <w:spacing w:after="0" w:line="360" w:lineRule="auto"/>
        <w:jc w:val="both"/>
        <w:rPr>
          <w:noProof/>
        </w:rPr>
      </w:pPr>
      <w:r>
        <w:rPr>
          <w:noProof/>
        </w:rPr>
        <w:lastRenderedPageBreak/>
        <w:drawing>
          <wp:inline distT="0" distB="0" distL="0" distR="0">
            <wp:extent cx="6257925" cy="11430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6257925" cy="1143000"/>
                    </a:xfrm>
                    <a:prstGeom prst="rect">
                      <a:avLst/>
                    </a:prstGeom>
                    <a:noFill/>
                    <a:ln w="9525">
                      <a:noFill/>
                      <a:miter lim="800000"/>
                      <a:headEnd/>
                      <a:tailEnd/>
                    </a:ln>
                  </pic:spPr>
                </pic:pic>
              </a:graphicData>
            </a:graphic>
          </wp:inline>
        </w:drawing>
      </w:r>
    </w:p>
    <w:p w:rsidR="00E87657" w:rsidRDefault="00E87657" w:rsidP="00C230C6">
      <w:pPr>
        <w:spacing w:after="0" w:line="360" w:lineRule="auto"/>
        <w:ind w:firstLine="708"/>
        <w:jc w:val="both"/>
        <w:rPr>
          <w:rFonts w:ascii="Times New Roman" w:hAnsi="Times New Roman"/>
          <w:sz w:val="28"/>
          <w:szCs w:val="28"/>
        </w:rPr>
      </w:pPr>
      <w:r w:rsidRPr="001F532D">
        <w:rPr>
          <w:rFonts w:ascii="Times New Roman" w:hAnsi="Times New Roman"/>
          <w:sz w:val="28"/>
          <w:szCs w:val="28"/>
        </w:rPr>
        <w:t xml:space="preserve">В </w:t>
      </w:r>
      <w:r>
        <w:rPr>
          <w:rFonts w:ascii="Times New Roman" w:hAnsi="Times New Roman"/>
          <w:sz w:val="28"/>
          <w:szCs w:val="28"/>
        </w:rPr>
        <w:t>приведенном примере налог с оборота рассчитан с помощью программы</w:t>
      </w:r>
      <w:r w:rsidRPr="0078658A">
        <w:rPr>
          <w:rFonts w:ascii="Times New Roman" w:hAnsi="Times New Roman"/>
          <w:sz w:val="28"/>
          <w:szCs w:val="28"/>
        </w:rPr>
        <w:t xml:space="preserve"> </w:t>
      </w:r>
      <w:r w:rsidR="00F71BB6" w:rsidRPr="00D51587">
        <w:rPr>
          <w:rFonts w:ascii="Times New Roman" w:hAnsi="Times New Roman"/>
          <w:color w:val="000000"/>
          <w:sz w:val="28"/>
          <w:szCs w:val="28"/>
        </w:rPr>
        <w:t>"</w:t>
      </w:r>
      <w:r w:rsidRPr="0078658A">
        <w:rPr>
          <w:rFonts w:ascii="Times New Roman" w:hAnsi="Times New Roman"/>
          <w:sz w:val="28"/>
          <w:szCs w:val="28"/>
        </w:rPr>
        <w:t>Налоговая отчетность</w:t>
      </w:r>
      <w:r w:rsidR="00F71BB6" w:rsidRPr="00D51587">
        <w:rPr>
          <w:rFonts w:ascii="Times New Roman" w:hAnsi="Times New Roman"/>
          <w:color w:val="000000"/>
          <w:sz w:val="28"/>
          <w:szCs w:val="28"/>
        </w:rPr>
        <w:t>"</w:t>
      </w:r>
      <w:r>
        <w:rPr>
          <w:rFonts w:ascii="Times New Roman" w:hAnsi="Times New Roman"/>
          <w:sz w:val="28"/>
          <w:szCs w:val="28"/>
        </w:rPr>
        <w:t xml:space="preserve"> которая применяется при сдаче отчетности </w:t>
      </w:r>
      <w:r w:rsidRPr="00B46840">
        <w:rPr>
          <w:rFonts w:ascii="Times New Roman" w:hAnsi="Times New Roman"/>
          <w:sz w:val="28"/>
          <w:szCs w:val="28"/>
        </w:rPr>
        <w:t>в электронном виде (через Интернет-ресурс с соблюдением условия использования средств защиты специального программного обеспечения).</w:t>
      </w:r>
      <w:r>
        <w:rPr>
          <w:rFonts w:ascii="Times New Roman" w:hAnsi="Times New Roman"/>
          <w:sz w:val="28"/>
          <w:szCs w:val="28"/>
        </w:rPr>
        <w:t xml:space="preserve"> </w:t>
      </w:r>
    </w:p>
    <w:p w:rsidR="004F3C4C" w:rsidRDefault="004F3C4C" w:rsidP="00C230C6">
      <w:pPr>
        <w:tabs>
          <w:tab w:val="left" w:pos="720"/>
        </w:tabs>
        <w:spacing w:after="0" w:line="360" w:lineRule="auto"/>
        <w:jc w:val="both"/>
        <w:rPr>
          <w:noProof/>
        </w:rPr>
      </w:pPr>
    </w:p>
    <w:p w:rsidR="007C3822" w:rsidRDefault="00736225" w:rsidP="00C230C6">
      <w:pPr>
        <w:pStyle w:val="a7"/>
        <w:spacing w:before="0" w:beforeAutospacing="0" w:after="0" w:afterAutospacing="0" w:line="360" w:lineRule="auto"/>
        <w:ind w:firstLine="709"/>
        <w:jc w:val="both"/>
        <w:rPr>
          <w:sz w:val="28"/>
          <w:szCs w:val="28"/>
        </w:rPr>
      </w:pPr>
      <w:r>
        <w:rPr>
          <w:noProof/>
          <w:sz w:val="28"/>
          <w:szCs w:val="28"/>
        </w:rPr>
        <w:t>2.3</w:t>
      </w:r>
      <w:r w:rsidR="00A85A1A">
        <w:rPr>
          <w:noProof/>
          <w:sz w:val="28"/>
          <w:szCs w:val="28"/>
        </w:rPr>
        <w:t xml:space="preserve"> </w:t>
      </w:r>
      <w:r w:rsidR="007C3822" w:rsidRPr="007C3822">
        <w:rPr>
          <w:noProof/>
          <w:sz w:val="28"/>
          <w:szCs w:val="28"/>
        </w:rPr>
        <w:t xml:space="preserve">На основании </w:t>
      </w:r>
      <w:r w:rsidR="00BE0E70">
        <w:rPr>
          <w:noProof/>
          <w:sz w:val="28"/>
          <w:szCs w:val="28"/>
        </w:rPr>
        <w:t xml:space="preserve">вводных </w:t>
      </w:r>
      <w:r w:rsidR="00F71BB6">
        <w:rPr>
          <w:noProof/>
          <w:sz w:val="28"/>
          <w:szCs w:val="28"/>
        </w:rPr>
        <w:t>данных, приведенных в таблицах</w:t>
      </w:r>
      <w:r w:rsidR="00177695">
        <w:rPr>
          <w:noProof/>
          <w:sz w:val="28"/>
          <w:szCs w:val="28"/>
        </w:rPr>
        <w:t xml:space="preserve"> </w:t>
      </w:r>
      <w:r w:rsidR="00CF0DE1">
        <w:rPr>
          <w:noProof/>
          <w:sz w:val="28"/>
          <w:szCs w:val="28"/>
        </w:rPr>
        <w:t>8</w:t>
      </w:r>
      <w:r w:rsidR="007C3822" w:rsidRPr="007C3822">
        <w:rPr>
          <w:noProof/>
          <w:sz w:val="28"/>
          <w:szCs w:val="28"/>
        </w:rPr>
        <w:t xml:space="preserve">, </w:t>
      </w:r>
      <w:r w:rsidR="00F71BB6">
        <w:rPr>
          <w:noProof/>
          <w:sz w:val="28"/>
          <w:szCs w:val="28"/>
        </w:rPr>
        <w:t>9, заполнить налоговые декларации</w:t>
      </w:r>
      <w:r w:rsidR="007C3822" w:rsidRPr="007C3822">
        <w:rPr>
          <w:noProof/>
          <w:sz w:val="28"/>
          <w:szCs w:val="28"/>
        </w:rPr>
        <w:t xml:space="preserve"> </w:t>
      </w:r>
      <w:r w:rsidR="007C3822">
        <w:rPr>
          <w:noProof/>
          <w:sz w:val="28"/>
          <w:szCs w:val="28"/>
        </w:rPr>
        <w:t>по НСО.</w:t>
      </w:r>
    </w:p>
    <w:p w:rsidR="00036186" w:rsidRDefault="00036186" w:rsidP="00C230C6">
      <w:pPr>
        <w:pStyle w:val="a7"/>
        <w:numPr>
          <w:ilvl w:val="1"/>
          <w:numId w:val="43"/>
        </w:numPr>
        <w:spacing w:before="0" w:beforeAutospacing="0" w:after="0" w:afterAutospacing="0" w:line="360" w:lineRule="auto"/>
        <w:ind w:left="0" w:firstLine="709"/>
        <w:jc w:val="both"/>
        <w:rPr>
          <w:sz w:val="28"/>
          <w:szCs w:val="28"/>
        </w:rPr>
      </w:pPr>
      <w:r>
        <w:rPr>
          <w:noProof/>
          <w:sz w:val="28"/>
          <w:szCs w:val="28"/>
        </w:rPr>
        <w:t>Отобразить бухгалтерскими проводками начисление и перечисление в государственный бюджет ЛНР полученных сумм налога с оборота.</w:t>
      </w:r>
    </w:p>
    <w:p w:rsidR="003C0E3A" w:rsidRDefault="003C0E3A" w:rsidP="003C0E3A">
      <w:pPr>
        <w:pStyle w:val="a7"/>
        <w:spacing w:before="0" w:beforeAutospacing="0" w:after="0" w:afterAutospacing="0" w:line="276" w:lineRule="auto"/>
        <w:jc w:val="both"/>
        <w:rPr>
          <w:sz w:val="28"/>
          <w:szCs w:val="28"/>
        </w:rPr>
      </w:pPr>
    </w:p>
    <w:p w:rsidR="002139D6" w:rsidRPr="002139D6" w:rsidRDefault="002139D6" w:rsidP="002139D6">
      <w:pPr>
        <w:pStyle w:val="rvps6"/>
        <w:shd w:val="clear" w:color="auto" w:fill="FFFFFF"/>
        <w:spacing w:before="0" w:beforeAutospacing="0" w:after="0" w:afterAutospacing="0"/>
        <w:jc w:val="both"/>
        <w:textAlignment w:val="baseline"/>
        <w:rPr>
          <w:sz w:val="28"/>
          <w:szCs w:val="28"/>
          <w:lang w:eastAsia="en-US" w:bidi="en-US"/>
        </w:rPr>
      </w:pPr>
      <w:r>
        <w:rPr>
          <w:sz w:val="28"/>
          <w:szCs w:val="28"/>
          <w:lang w:eastAsia="en-US" w:bidi="en-US"/>
        </w:rPr>
        <w:t>Т</w:t>
      </w:r>
      <w:r w:rsidRPr="00C871C1">
        <w:rPr>
          <w:sz w:val="28"/>
          <w:szCs w:val="28"/>
          <w:lang w:eastAsia="en-US" w:bidi="en-US"/>
        </w:rPr>
        <w:t>аблиц</w:t>
      </w:r>
      <w:r>
        <w:rPr>
          <w:sz w:val="28"/>
          <w:szCs w:val="28"/>
          <w:lang w:eastAsia="en-US" w:bidi="en-US"/>
        </w:rPr>
        <w:t>а</w:t>
      </w:r>
      <w:r w:rsidRPr="00C871C1">
        <w:rPr>
          <w:sz w:val="28"/>
          <w:szCs w:val="28"/>
          <w:lang w:eastAsia="en-US" w:bidi="en-US"/>
        </w:rPr>
        <w:t xml:space="preserve"> </w:t>
      </w:r>
      <w:r w:rsidR="00212C43">
        <w:rPr>
          <w:sz w:val="28"/>
          <w:szCs w:val="28"/>
          <w:lang w:eastAsia="en-US" w:bidi="en-US"/>
        </w:rPr>
        <w:t>–</w:t>
      </w:r>
      <w:r>
        <w:rPr>
          <w:sz w:val="28"/>
          <w:szCs w:val="28"/>
          <w:lang w:eastAsia="en-US" w:bidi="en-US"/>
        </w:rPr>
        <w:t xml:space="preserve"> </w:t>
      </w:r>
      <w:r w:rsidR="00CF0DE1">
        <w:rPr>
          <w:sz w:val="28"/>
          <w:szCs w:val="28"/>
          <w:lang w:eastAsia="en-US" w:bidi="en-US"/>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882"/>
        <w:gridCol w:w="4792"/>
      </w:tblGrid>
      <w:tr w:rsidR="007C3822" w:rsidRPr="00BD52CA" w:rsidTr="00BD52CA">
        <w:tc>
          <w:tcPr>
            <w:tcW w:w="675" w:type="dxa"/>
            <w:shd w:val="clear" w:color="auto" w:fill="auto"/>
          </w:tcPr>
          <w:p w:rsidR="007C3822" w:rsidRPr="00BD52CA" w:rsidRDefault="007C3822" w:rsidP="00BD52CA">
            <w:pPr>
              <w:tabs>
                <w:tab w:val="left" w:pos="720"/>
              </w:tabs>
              <w:spacing w:after="0" w:line="240" w:lineRule="auto"/>
              <w:jc w:val="center"/>
              <w:rPr>
                <w:rFonts w:ascii="Times New Roman" w:hAnsi="Times New Roman"/>
                <w:b/>
                <w:sz w:val="28"/>
                <w:szCs w:val="28"/>
              </w:rPr>
            </w:pPr>
            <w:r w:rsidRPr="00BD52CA">
              <w:rPr>
                <w:rFonts w:ascii="Times New Roman" w:hAnsi="Times New Roman"/>
                <w:b/>
                <w:sz w:val="28"/>
                <w:szCs w:val="28"/>
              </w:rPr>
              <w:t>№ п/п</w:t>
            </w:r>
          </w:p>
        </w:tc>
        <w:tc>
          <w:tcPr>
            <w:tcW w:w="8897" w:type="dxa"/>
            <w:gridSpan w:val="2"/>
            <w:shd w:val="clear" w:color="auto" w:fill="auto"/>
            <w:vAlign w:val="center"/>
          </w:tcPr>
          <w:p w:rsidR="007C3822" w:rsidRPr="009C60A3" w:rsidRDefault="00BE0E70" w:rsidP="009C60A3">
            <w:pPr>
              <w:tabs>
                <w:tab w:val="left" w:pos="720"/>
              </w:tabs>
              <w:spacing w:after="0" w:line="240" w:lineRule="auto"/>
              <w:jc w:val="center"/>
              <w:rPr>
                <w:rFonts w:ascii="Times New Roman" w:hAnsi="Times New Roman"/>
                <w:b/>
                <w:sz w:val="24"/>
                <w:szCs w:val="24"/>
              </w:rPr>
            </w:pPr>
            <w:r w:rsidRPr="009C60A3">
              <w:rPr>
                <w:rFonts w:ascii="Times New Roman" w:hAnsi="Times New Roman"/>
                <w:b/>
                <w:sz w:val="24"/>
                <w:szCs w:val="24"/>
              </w:rPr>
              <w:t>Вводные д</w:t>
            </w:r>
            <w:r w:rsidR="007C3822" w:rsidRPr="009C60A3">
              <w:rPr>
                <w:rFonts w:ascii="Times New Roman" w:hAnsi="Times New Roman"/>
                <w:b/>
                <w:sz w:val="24"/>
                <w:szCs w:val="24"/>
              </w:rPr>
              <w:t>анные</w:t>
            </w:r>
          </w:p>
        </w:tc>
      </w:tr>
      <w:tr w:rsidR="00BD52CA" w:rsidRPr="00BD52CA" w:rsidTr="00CF0DE1">
        <w:tc>
          <w:tcPr>
            <w:tcW w:w="675" w:type="dxa"/>
            <w:shd w:val="clear" w:color="auto" w:fill="auto"/>
            <w:vAlign w:val="center"/>
          </w:tcPr>
          <w:p w:rsidR="00322C7E" w:rsidRPr="00CF0DE1" w:rsidRDefault="00322C7E" w:rsidP="00CF0DE1">
            <w:pPr>
              <w:tabs>
                <w:tab w:val="left" w:pos="720"/>
              </w:tabs>
              <w:spacing w:after="0" w:line="360" w:lineRule="auto"/>
              <w:jc w:val="center"/>
              <w:rPr>
                <w:rFonts w:ascii="Times New Roman" w:hAnsi="Times New Roman"/>
                <w:sz w:val="24"/>
                <w:szCs w:val="24"/>
              </w:rPr>
            </w:pPr>
            <w:r w:rsidRPr="00CF0DE1">
              <w:rPr>
                <w:rFonts w:ascii="Times New Roman" w:hAnsi="Times New Roman"/>
                <w:sz w:val="24"/>
                <w:szCs w:val="24"/>
              </w:rPr>
              <w:t>1.</w:t>
            </w:r>
          </w:p>
        </w:tc>
        <w:tc>
          <w:tcPr>
            <w:tcW w:w="3974" w:type="dxa"/>
            <w:tcBorders>
              <w:right w:val="single" w:sz="4" w:space="0" w:color="auto"/>
            </w:tcBorders>
            <w:shd w:val="clear" w:color="auto" w:fill="auto"/>
            <w:vAlign w:val="center"/>
          </w:tcPr>
          <w:p w:rsidR="00322C7E" w:rsidRPr="00CF0DE1" w:rsidRDefault="00322C7E" w:rsidP="00CF0DE1">
            <w:pPr>
              <w:tabs>
                <w:tab w:val="left" w:pos="720"/>
              </w:tabs>
              <w:spacing w:after="0" w:line="240" w:lineRule="auto"/>
              <w:rPr>
                <w:rFonts w:ascii="Times New Roman" w:hAnsi="Times New Roman"/>
                <w:sz w:val="24"/>
                <w:szCs w:val="24"/>
              </w:rPr>
            </w:pPr>
            <w:r w:rsidRPr="00CF0DE1">
              <w:rPr>
                <w:rFonts w:ascii="Times New Roman" w:hAnsi="Times New Roman"/>
                <w:sz w:val="24"/>
                <w:szCs w:val="24"/>
              </w:rPr>
              <w:t>Тип декларации</w:t>
            </w:r>
          </w:p>
        </w:tc>
        <w:tc>
          <w:tcPr>
            <w:tcW w:w="4923" w:type="dxa"/>
            <w:tcBorders>
              <w:left w:val="single" w:sz="4" w:space="0" w:color="auto"/>
            </w:tcBorders>
            <w:shd w:val="clear" w:color="auto" w:fill="auto"/>
            <w:vAlign w:val="center"/>
          </w:tcPr>
          <w:p w:rsidR="00322C7E" w:rsidRPr="009C60A3" w:rsidRDefault="00322C7E" w:rsidP="00CF0DE1">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отчетная</w:t>
            </w:r>
          </w:p>
        </w:tc>
      </w:tr>
      <w:tr w:rsidR="00BD52CA" w:rsidRPr="00BD52CA" w:rsidTr="00E74E2A">
        <w:tc>
          <w:tcPr>
            <w:tcW w:w="675" w:type="dxa"/>
            <w:shd w:val="clear" w:color="auto" w:fill="auto"/>
            <w:vAlign w:val="center"/>
          </w:tcPr>
          <w:p w:rsidR="00322C7E" w:rsidRPr="00922330" w:rsidRDefault="00322C7E"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2.</w:t>
            </w:r>
          </w:p>
        </w:tc>
        <w:tc>
          <w:tcPr>
            <w:tcW w:w="3974" w:type="dxa"/>
            <w:tcBorders>
              <w:right w:val="single" w:sz="4" w:space="0" w:color="auto"/>
            </w:tcBorders>
            <w:shd w:val="clear" w:color="auto" w:fill="auto"/>
            <w:vAlign w:val="center"/>
          </w:tcPr>
          <w:p w:rsidR="00322C7E" w:rsidRPr="009C60A3" w:rsidRDefault="00322C7E" w:rsidP="00E74E2A">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Признак декларации по сроку подачи отчетности</w:t>
            </w:r>
          </w:p>
        </w:tc>
        <w:tc>
          <w:tcPr>
            <w:tcW w:w="4923" w:type="dxa"/>
            <w:tcBorders>
              <w:left w:val="single" w:sz="4" w:space="0" w:color="auto"/>
            </w:tcBorders>
            <w:shd w:val="clear" w:color="auto" w:fill="auto"/>
          </w:tcPr>
          <w:p w:rsidR="0078658A" w:rsidRPr="009C60A3" w:rsidRDefault="0078658A" w:rsidP="00F71BB6">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 xml:space="preserve">- объект налогообложения рассчитывается по кассовому методу согласно п.п. </w:t>
            </w:r>
            <w:r w:rsidR="002139D6" w:rsidRPr="009C60A3">
              <w:rPr>
                <w:rFonts w:ascii="Times New Roman" w:hAnsi="Times New Roman"/>
                <w:sz w:val="24"/>
                <w:szCs w:val="24"/>
              </w:rPr>
              <w:t xml:space="preserve">111.2.1 п.111.2 ст. 111 Закона </w:t>
            </w:r>
            <w:r w:rsidRPr="009C60A3">
              <w:rPr>
                <w:rFonts w:ascii="Times New Roman" w:hAnsi="Times New Roman"/>
                <w:sz w:val="24"/>
                <w:szCs w:val="24"/>
              </w:rPr>
              <w:t>№79-II</w:t>
            </w:r>
            <w:r w:rsidR="002139D6" w:rsidRPr="009C60A3">
              <w:rPr>
                <w:rFonts w:ascii="Times New Roman" w:hAnsi="Times New Roman"/>
                <w:sz w:val="24"/>
                <w:szCs w:val="24"/>
              </w:rPr>
              <w:t xml:space="preserve"> </w:t>
            </w:r>
            <w:r w:rsidR="00F71BB6" w:rsidRPr="00D51587">
              <w:rPr>
                <w:rFonts w:ascii="Times New Roman" w:hAnsi="Times New Roman"/>
                <w:color w:val="000000"/>
                <w:sz w:val="28"/>
                <w:szCs w:val="28"/>
              </w:rPr>
              <w:t>"</w:t>
            </w:r>
            <w:r w:rsidR="002139D6" w:rsidRPr="009C60A3">
              <w:rPr>
                <w:rFonts w:ascii="Times New Roman" w:hAnsi="Times New Roman"/>
                <w:sz w:val="24"/>
                <w:szCs w:val="24"/>
              </w:rPr>
              <w:t>О налоговой системе Луганской Народной Республики</w:t>
            </w:r>
            <w:r w:rsidR="00F71BB6" w:rsidRPr="00D51587">
              <w:rPr>
                <w:rFonts w:ascii="Times New Roman" w:hAnsi="Times New Roman"/>
                <w:color w:val="000000"/>
                <w:sz w:val="28"/>
                <w:szCs w:val="28"/>
              </w:rPr>
              <w:t>"</w:t>
            </w:r>
          </w:p>
        </w:tc>
      </w:tr>
      <w:tr w:rsidR="00BD52CA" w:rsidRPr="00BD52CA" w:rsidTr="00BD52CA">
        <w:tc>
          <w:tcPr>
            <w:tcW w:w="675" w:type="dxa"/>
            <w:shd w:val="clear" w:color="auto" w:fill="auto"/>
            <w:vAlign w:val="center"/>
          </w:tcPr>
          <w:p w:rsidR="00322C7E" w:rsidRPr="00922330" w:rsidRDefault="00322C7E"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3.</w:t>
            </w:r>
          </w:p>
        </w:tc>
        <w:tc>
          <w:tcPr>
            <w:tcW w:w="3974" w:type="dxa"/>
            <w:tcBorders>
              <w:right w:val="single" w:sz="4" w:space="0" w:color="auto"/>
            </w:tcBorders>
            <w:shd w:val="clear" w:color="auto" w:fill="auto"/>
          </w:tcPr>
          <w:p w:rsidR="00322C7E" w:rsidRPr="009C60A3" w:rsidRDefault="00322C7E"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Отчетный период</w:t>
            </w:r>
          </w:p>
        </w:tc>
        <w:tc>
          <w:tcPr>
            <w:tcW w:w="4923" w:type="dxa"/>
            <w:tcBorders>
              <w:left w:val="single" w:sz="4" w:space="0" w:color="auto"/>
            </w:tcBorders>
            <w:shd w:val="clear" w:color="auto" w:fill="auto"/>
          </w:tcPr>
          <w:p w:rsidR="00322C7E" w:rsidRPr="009C60A3" w:rsidRDefault="00322C7E" w:rsidP="00F91971">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октябрь 202</w:t>
            </w:r>
            <w:r w:rsidR="00F91971">
              <w:rPr>
                <w:rFonts w:ascii="Times New Roman" w:hAnsi="Times New Roman"/>
                <w:sz w:val="24"/>
                <w:szCs w:val="24"/>
              </w:rPr>
              <w:t>1</w:t>
            </w:r>
          </w:p>
        </w:tc>
      </w:tr>
      <w:tr w:rsidR="00BD52CA" w:rsidRPr="00BD52CA" w:rsidTr="00CF0DE1">
        <w:tc>
          <w:tcPr>
            <w:tcW w:w="675" w:type="dxa"/>
            <w:shd w:val="clear" w:color="auto" w:fill="auto"/>
            <w:vAlign w:val="center"/>
          </w:tcPr>
          <w:p w:rsidR="00322C7E" w:rsidRPr="00922330" w:rsidRDefault="00322C7E"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4.</w:t>
            </w:r>
          </w:p>
        </w:tc>
        <w:tc>
          <w:tcPr>
            <w:tcW w:w="3974" w:type="dxa"/>
            <w:tcBorders>
              <w:right w:val="single" w:sz="4" w:space="0" w:color="auto"/>
            </w:tcBorders>
            <w:shd w:val="clear" w:color="auto" w:fill="auto"/>
          </w:tcPr>
          <w:p w:rsidR="00322C7E" w:rsidRPr="009C60A3" w:rsidRDefault="00322C7E"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Полное наименование субъекта хозяйствования</w:t>
            </w:r>
          </w:p>
        </w:tc>
        <w:tc>
          <w:tcPr>
            <w:tcW w:w="4923" w:type="dxa"/>
            <w:tcBorders>
              <w:left w:val="single" w:sz="4" w:space="0" w:color="auto"/>
            </w:tcBorders>
            <w:shd w:val="clear" w:color="auto" w:fill="auto"/>
            <w:vAlign w:val="center"/>
          </w:tcPr>
          <w:p w:rsidR="00322C7E" w:rsidRPr="009C60A3" w:rsidRDefault="00322C7E" w:rsidP="00CF0DE1">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придумать самостоятельно</w:t>
            </w:r>
          </w:p>
        </w:tc>
      </w:tr>
      <w:tr w:rsidR="00BD52CA" w:rsidRPr="00BD52CA" w:rsidTr="00CF0DE1">
        <w:tc>
          <w:tcPr>
            <w:tcW w:w="675" w:type="dxa"/>
            <w:shd w:val="clear" w:color="auto" w:fill="auto"/>
            <w:vAlign w:val="center"/>
          </w:tcPr>
          <w:p w:rsidR="00322C7E" w:rsidRPr="00922330" w:rsidRDefault="00322C7E"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5.</w:t>
            </w:r>
          </w:p>
        </w:tc>
        <w:tc>
          <w:tcPr>
            <w:tcW w:w="3974" w:type="dxa"/>
            <w:tcBorders>
              <w:right w:val="single" w:sz="4" w:space="0" w:color="auto"/>
            </w:tcBorders>
            <w:shd w:val="clear" w:color="auto" w:fill="auto"/>
          </w:tcPr>
          <w:p w:rsidR="00322C7E" w:rsidRPr="009C60A3" w:rsidRDefault="0074712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ОГРН</w:t>
            </w:r>
            <w:r w:rsidR="002B1134" w:rsidRPr="009C60A3">
              <w:rPr>
                <w:rFonts w:ascii="Times New Roman" w:hAnsi="Times New Roman"/>
                <w:sz w:val="24"/>
                <w:szCs w:val="24"/>
              </w:rPr>
              <w:t xml:space="preserve"> </w:t>
            </w:r>
            <w:r w:rsidRPr="009C60A3">
              <w:rPr>
                <w:rFonts w:ascii="Times New Roman" w:hAnsi="Times New Roman"/>
                <w:sz w:val="24"/>
                <w:szCs w:val="24"/>
              </w:rPr>
              <w:t>ЕГРЮЛ</w:t>
            </w:r>
            <w:r w:rsidR="002B1134" w:rsidRPr="009C60A3">
              <w:rPr>
                <w:rFonts w:ascii="Times New Roman" w:hAnsi="Times New Roman"/>
                <w:sz w:val="24"/>
                <w:szCs w:val="24"/>
              </w:rPr>
              <w:t xml:space="preserve"> или </w:t>
            </w:r>
            <w:r w:rsidRPr="009C60A3">
              <w:rPr>
                <w:rFonts w:ascii="Times New Roman" w:hAnsi="Times New Roman"/>
                <w:sz w:val="24"/>
                <w:szCs w:val="24"/>
              </w:rPr>
              <w:t>регистрационный номер ФЛП</w:t>
            </w:r>
          </w:p>
        </w:tc>
        <w:tc>
          <w:tcPr>
            <w:tcW w:w="4923" w:type="dxa"/>
            <w:tcBorders>
              <w:left w:val="single" w:sz="4" w:space="0" w:color="auto"/>
            </w:tcBorders>
            <w:shd w:val="clear" w:color="auto" w:fill="auto"/>
            <w:vAlign w:val="center"/>
          </w:tcPr>
          <w:p w:rsidR="00322C7E" w:rsidRPr="009C60A3" w:rsidRDefault="00747128" w:rsidP="00CF0DE1">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придумать самостоятельно</w:t>
            </w:r>
          </w:p>
        </w:tc>
      </w:tr>
      <w:tr w:rsidR="00BD52CA" w:rsidRPr="00BD52CA" w:rsidTr="003E0FFD">
        <w:tc>
          <w:tcPr>
            <w:tcW w:w="675" w:type="dxa"/>
            <w:shd w:val="clear" w:color="auto" w:fill="auto"/>
            <w:vAlign w:val="center"/>
          </w:tcPr>
          <w:p w:rsidR="00747128" w:rsidRPr="00922330" w:rsidRDefault="0074712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6.</w:t>
            </w:r>
          </w:p>
        </w:tc>
        <w:tc>
          <w:tcPr>
            <w:tcW w:w="3974" w:type="dxa"/>
            <w:tcBorders>
              <w:right w:val="single" w:sz="4" w:space="0" w:color="auto"/>
            </w:tcBorders>
            <w:shd w:val="clear" w:color="auto" w:fill="auto"/>
            <w:vAlign w:val="center"/>
          </w:tcPr>
          <w:p w:rsidR="00747128" w:rsidRPr="009C60A3" w:rsidRDefault="00747128" w:rsidP="003E0FFD">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Вид экономической деятельности (код, наименование)</w:t>
            </w:r>
          </w:p>
          <w:p w:rsidR="00E87657" w:rsidRPr="009C60A3" w:rsidRDefault="00E87657" w:rsidP="003E0FFD">
            <w:pPr>
              <w:tabs>
                <w:tab w:val="left" w:pos="720"/>
              </w:tabs>
              <w:spacing w:after="0" w:line="240" w:lineRule="auto"/>
              <w:rPr>
                <w:rFonts w:ascii="Times New Roman" w:hAnsi="Times New Roman"/>
                <w:sz w:val="24"/>
                <w:szCs w:val="24"/>
              </w:rPr>
            </w:pPr>
            <w:r w:rsidRPr="009C60A3">
              <w:rPr>
                <w:rFonts w:ascii="Times New Roman" w:hAnsi="Times New Roman"/>
                <w:sz w:val="24"/>
                <w:szCs w:val="24"/>
              </w:rPr>
              <w:t xml:space="preserve">Согласно </w:t>
            </w:r>
            <w:r w:rsidRPr="009C60A3">
              <w:rPr>
                <w:rFonts w:ascii="Times New Roman" w:hAnsi="Times New Roman"/>
                <w:bCs/>
                <w:sz w:val="24"/>
                <w:szCs w:val="24"/>
              </w:rPr>
              <w:t xml:space="preserve">Классификатору </w:t>
            </w:r>
            <w:r w:rsidRPr="009C60A3">
              <w:rPr>
                <w:rFonts w:ascii="Times New Roman" w:hAnsi="Times New Roman"/>
                <w:sz w:val="24"/>
                <w:szCs w:val="24"/>
              </w:rPr>
              <w:t>видов экономической деятельности</w:t>
            </w:r>
            <w:r w:rsidRPr="009C60A3">
              <w:rPr>
                <w:rFonts w:ascii="Times New Roman" w:hAnsi="Times New Roman"/>
                <w:bCs/>
                <w:sz w:val="24"/>
                <w:szCs w:val="24"/>
              </w:rPr>
              <w:t xml:space="preserve"> ЛНР</w:t>
            </w:r>
          </w:p>
        </w:tc>
        <w:tc>
          <w:tcPr>
            <w:tcW w:w="4923" w:type="dxa"/>
            <w:tcBorders>
              <w:left w:val="single" w:sz="4" w:space="0" w:color="auto"/>
            </w:tcBorders>
            <w:shd w:val="clear" w:color="auto" w:fill="auto"/>
          </w:tcPr>
          <w:p w:rsidR="00747128" w:rsidRPr="009C60A3" w:rsidRDefault="0074712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47.24 - Розничная торговля хлебобулочными изделиями, мучными и сахарными кондитерскими изделиями в специализированных магазинах</w:t>
            </w:r>
          </w:p>
        </w:tc>
      </w:tr>
      <w:tr w:rsidR="00BD52CA" w:rsidRPr="00BD52CA" w:rsidTr="00CF0DE1">
        <w:tc>
          <w:tcPr>
            <w:tcW w:w="675" w:type="dxa"/>
            <w:shd w:val="clear" w:color="auto" w:fill="auto"/>
            <w:vAlign w:val="center"/>
          </w:tcPr>
          <w:p w:rsidR="00747128" w:rsidRPr="00922330" w:rsidRDefault="0074712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7.</w:t>
            </w:r>
          </w:p>
        </w:tc>
        <w:tc>
          <w:tcPr>
            <w:tcW w:w="3974" w:type="dxa"/>
            <w:tcBorders>
              <w:right w:val="single" w:sz="4" w:space="0" w:color="auto"/>
            </w:tcBorders>
            <w:shd w:val="clear" w:color="auto" w:fill="auto"/>
          </w:tcPr>
          <w:p w:rsidR="00747128" w:rsidRPr="009C60A3" w:rsidRDefault="0074712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Адрес (местонахождение) плательщика</w:t>
            </w:r>
          </w:p>
        </w:tc>
        <w:tc>
          <w:tcPr>
            <w:tcW w:w="4923" w:type="dxa"/>
            <w:tcBorders>
              <w:left w:val="single" w:sz="4" w:space="0" w:color="auto"/>
            </w:tcBorders>
            <w:shd w:val="clear" w:color="auto" w:fill="auto"/>
            <w:vAlign w:val="center"/>
          </w:tcPr>
          <w:p w:rsidR="00747128" w:rsidRPr="009C60A3" w:rsidRDefault="00747128" w:rsidP="00CF0DE1">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придумать самостоятельно</w:t>
            </w:r>
          </w:p>
        </w:tc>
      </w:tr>
      <w:tr w:rsidR="00BD52CA" w:rsidRPr="00BD52CA" w:rsidTr="00CF0DE1">
        <w:tc>
          <w:tcPr>
            <w:tcW w:w="675" w:type="dxa"/>
            <w:shd w:val="clear" w:color="auto" w:fill="auto"/>
            <w:vAlign w:val="center"/>
          </w:tcPr>
          <w:p w:rsidR="00747128" w:rsidRPr="00922330" w:rsidRDefault="0074712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8.</w:t>
            </w:r>
          </w:p>
        </w:tc>
        <w:tc>
          <w:tcPr>
            <w:tcW w:w="3974" w:type="dxa"/>
            <w:tcBorders>
              <w:right w:val="single" w:sz="4" w:space="0" w:color="auto"/>
            </w:tcBorders>
            <w:shd w:val="clear" w:color="auto" w:fill="auto"/>
          </w:tcPr>
          <w:p w:rsidR="00747128" w:rsidRPr="009C60A3" w:rsidRDefault="0074712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Наименование налогового органа, которому предоставляется декларация</w:t>
            </w:r>
          </w:p>
        </w:tc>
        <w:tc>
          <w:tcPr>
            <w:tcW w:w="4923" w:type="dxa"/>
            <w:tcBorders>
              <w:left w:val="single" w:sz="4" w:space="0" w:color="auto"/>
            </w:tcBorders>
            <w:shd w:val="clear" w:color="auto" w:fill="auto"/>
            <w:vAlign w:val="center"/>
          </w:tcPr>
          <w:p w:rsidR="00747128" w:rsidRPr="009C60A3" w:rsidRDefault="001779D3" w:rsidP="00CF0DE1">
            <w:pPr>
              <w:tabs>
                <w:tab w:val="left" w:pos="720"/>
              </w:tabs>
              <w:spacing w:after="0" w:line="240" w:lineRule="auto"/>
              <w:rPr>
                <w:rFonts w:ascii="Times New Roman" w:hAnsi="Times New Roman"/>
                <w:sz w:val="24"/>
                <w:szCs w:val="24"/>
              </w:rPr>
            </w:pPr>
            <w:r w:rsidRPr="009C60A3">
              <w:rPr>
                <w:rFonts w:ascii="Times New Roman" w:hAnsi="Times New Roman"/>
                <w:sz w:val="24"/>
                <w:szCs w:val="24"/>
              </w:rPr>
              <w:t>придумать самостоятельно</w:t>
            </w:r>
          </w:p>
        </w:tc>
      </w:tr>
      <w:tr w:rsidR="00BD52CA" w:rsidRPr="00BD52CA" w:rsidTr="00BD52CA">
        <w:tc>
          <w:tcPr>
            <w:tcW w:w="675" w:type="dxa"/>
            <w:shd w:val="clear" w:color="auto" w:fill="auto"/>
            <w:vAlign w:val="center"/>
          </w:tcPr>
          <w:p w:rsidR="001779D3" w:rsidRPr="00922330" w:rsidRDefault="001779D3"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9.</w:t>
            </w:r>
          </w:p>
        </w:tc>
        <w:tc>
          <w:tcPr>
            <w:tcW w:w="3974" w:type="dxa"/>
            <w:tcBorders>
              <w:right w:val="single" w:sz="4" w:space="0" w:color="auto"/>
            </w:tcBorders>
            <w:shd w:val="clear" w:color="auto" w:fill="auto"/>
          </w:tcPr>
          <w:p w:rsidR="001779D3" w:rsidRPr="009C60A3" w:rsidRDefault="005B0732" w:rsidP="009C60A3">
            <w:pPr>
              <w:tabs>
                <w:tab w:val="left" w:pos="720"/>
              </w:tabs>
              <w:spacing w:after="0" w:line="240" w:lineRule="auto"/>
              <w:jc w:val="both"/>
              <w:rPr>
                <w:rFonts w:ascii="Times New Roman" w:hAnsi="Times New Roman"/>
                <w:sz w:val="24"/>
                <w:szCs w:val="24"/>
              </w:rPr>
            </w:pPr>
            <w:r>
              <w:rPr>
                <w:rFonts w:ascii="Times New Roman" w:hAnsi="Times New Roman"/>
                <w:sz w:val="24"/>
                <w:szCs w:val="24"/>
              </w:rPr>
              <w:t>Код строки</w:t>
            </w:r>
            <w:r w:rsidR="001779D3" w:rsidRPr="009C60A3">
              <w:rPr>
                <w:rFonts w:ascii="Times New Roman" w:hAnsi="Times New Roman"/>
                <w:sz w:val="24"/>
                <w:szCs w:val="24"/>
              </w:rPr>
              <w:t>:</w:t>
            </w:r>
          </w:p>
          <w:p w:rsidR="001779D3" w:rsidRPr="009C60A3" w:rsidRDefault="005B0732" w:rsidP="009C60A3">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6.1-</w:t>
            </w:r>
            <w:r w:rsidR="001779D3" w:rsidRPr="009C60A3">
              <w:rPr>
                <w:rFonts w:ascii="Times New Roman" w:hAnsi="Times New Roman"/>
                <w:sz w:val="24"/>
                <w:szCs w:val="24"/>
              </w:rPr>
              <w:t>объем реализации товаров, работ (услуг);</w:t>
            </w:r>
          </w:p>
          <w:p w:rsidR="001779D3" w:rsidRPr="009C60A3" w:rsidRDefault="005B0732" w:rsidP="009C60A3">
            <w:pPr>
              <w:tabs>
                <w:tab w:val="left" w:pos="720"/>
              </w:tabs>
              <w:spacing w:after="0" w:line="240" w:lineRule="auto"/>
              <w:jc w:val="both"/>
              <w:rPr>
                <w:rFonts w:ascii="Times New Roman" w:hAnsi="Times New Roman"/>
                <w:sz w:val="24"/>
                <w:szCs w:val="24"/>
              </w:rPr>
            </w:pPr>
            <w:r>
              <w:rPr>
                <w:rFonts w:ascii="Times New Roman" w:hAnsi="Times New Roman"/>
                <w:sz w:val="24"/>
                <w:szCs w:val="24"/>
              </w:rPr>
              <w:t>6.2-</w:t>
            </w:r>
            <w:r w:rsidR="001779D3" w:rsidRPr="009C60A3">
              <w:rPr>
                <w:rFonts w:ascii="Times New Roman" w:hAnsi="Times New Roman"/>
                <w:sz w:val="24"/>
                <w:szCs w:val="24"/>
              </w:rPr>
              <w:t xml:space="preserve">полученные предоплаты, авансы </w:t>
            </w:r>
          </w:p>
        </w:tc>
        <w:tc>
          <w:tcPr>
            <w:tcW w:w="4923" w:type="dxa"/>
            <w:tcBorders>
              <w:left w:val="single" w:sz="4" w:space="0" w:color="auto"/>
            </w:tcBorders>
            <w:shd w:val="clear" w:color="auto" w:fill="auto"/>
          </w:tcPr>
          <w:p w:rsidR="001779D3" w:rsidRPr="009C60A3" w:rsidRDefault="001779D3" w:rsidP="009C60A3">
            <w:pPr>
              <w:tabs>
                <w:tab w:val="left" w:pos="720"/>
              </w:tabs>
              <w:spacing w:after="0" w:line="240" w:lineRule="auto"/>
              <w:jc w:val="both"/>
              <w:rPr>
                <w:rFonts w:ascii="Times New Roman" w:hAnsi="Times New Roman"/>
                <w:sz w:val="24"/>
                <w:szCs w:val="24"/>
              </w:rPr>
            </w:pPr>
          </w:p>
          <w:p w:rsidR="001779D3" w:rsidRPr="009C60A3" w:rsidRDefault="001779D3"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lastRenderedPageBreak/>
              <w:t>8356225 рос. руб.</w:t>
            </w:r>
          </w:p>
          <w:p w:rsidR="001779D3" w:rsidRPr="009C60A3" w:rsidRDefault="001779D3" w:rsidP="009C60A3">
            <w:pPr>
              <w:tabs>
                <w:tab w:val="left" w:pos="720"/>
              </w:tabs>
              <w:spacing w:after="0" w:line="240" w:lineRule="auto"/>
              <w:jc w:val="both"/>
              <w:rPr>
                <w:rFonts w:ascii="Times New Roman" w:hAnsi="Times New Roman"/>
                <w:sz w:val="24"/>
                <w:szCs w:val="24"/>
              </w:rPr>
            </w:pPr>
          </w:p>
          <w:p w:rsidR="001779D3" w:rsidRPr="009C60A3" w:rsidRDefault="001779D3"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216785 рос. руб.</w:t>
            </w:r>
          </w:p>
        </w:tc>
      </w:tr>
      <w:tr w:rsidR="00BD52CA" w:rsidRPr="00BD52CA" w:rsidTr="00BD52CA">
        <w:tc>
          <w:tcPr>
            <w:tcW w:w="675" w:type="dxa"/>
            <w:shd w:val="clear" w:color="auto" w:fill="auto"/>
            <w:vAlign w:val="center"/>
          </w:tcPr>
          <w:p w:rsidR="001779D3" w:rsidRPr="00922330" w:rsidRDefault="005E123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lastRenderedPageBreak/>
              <w:t>10.</w:t>
            </w:r>
          </w:p>
        </w:tc>
        <w:tc>
          <w:tcPr>
            <w:tcW w:w="3974" w:type="dxa"/>
            <w:tcBorders>
              <w:right w:val="single" w:sz="4" w:space="0" w:color="auto"/>
            </w:tcBorders>
            <w:shd w:val="clear" w:color="auto" w:fill="auto"/>
          </w:tcPr>
          <w:p w:rsidR="001779D3"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Дата заполнения декларации</w:t>
            </w:r>
          </w:p>
        </w:tc>
        <w:tc>
          <w:tcPr>
            <w:tcW w:w="4923" w:type="dxa"/>
            <w:tcBorders>
              <w:left w:val="single" w:sz="4" w:space="0" w:color="auto"/>
            </w:tcBorders>
            <w:shd w:val="clear" w:color="auto" w:fill="auto"/>
          </w:tcPr>
          <w:p w:rsidR="001779D3"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дата выполнения задания</w:t>
            </w:r>
          </w:p>
        </w:tc>
      </w:tr>
      <w:tr w:rsidR="00BD52CA" w:rsidRPr="00BD52CA" w:rsidTr="00BD52CA">
        <w:tc>
          <w:tcPr>
            <w:tcW w:w="675" w:type="dxa"/>
            <w:shd w:val="clear" w:color="auto" w:fill="auto"/>
            <w:vAlign w:val="center"/>
          </w:tcPr>
          <w:p w:rsidR="001779D3" w:rsidRPr="00922330" w:rsidRDefault="005E123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11.</w:t>
            </w:r>
          </w:p>
        </w:tc>
        <w:tc>
          <w:tcPr>
            <w:tcW w:w="3974" w:type="dxa"/>
            <w:tcBorders>
              <w:right w:val="single" w:sz="4" w:space="0" w:color="auto"/>
            </w:tcBorders>
            <w:shd w:val="clear" w:color="auto" w:fill="auto"/>
          </w:tcPr>
          <w:p w:rsidR="001779D3" w:rsidRPr="009C60A3" w:rsidRDefault="00B478C1"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И</w:t>
            </w:r>
            <w:r w:rsidR="003218E4" w:rsidRPr="009C60A3">
              <w:rPr>
                <w:rFonts w:ascii="Times New Roman" w:hAnsi="Times New Roman"/>
                <w:sz w:val="24"/>
                <w:szCs w:val="24"/>
              </w:rPr>
              <w:t>НН</w:t>
            </w:r>
            <w:r w:rsidR="005E1238" w:rsidRPr="009C60A3">
              <w:rPr>
                <w:rFonts w:ascii="Times New Roman" w:hAnsi="Times New Roman"/>
                <w:sz w:val="24"/>
                <w:szCs w:val="24"/>
              </w:rPr>
              <w:t xml:space="preserve"> руководителя </w:t>
            </w:r>
          </w:p>
        </w:tc>
        <w:tc>
          <w:tcPr>
            <w:tcW w:w="4923" w:type="dxa"/>
            <w:tcBorders>
              <w:left w:val="single" w:sz="4" w:space="0" w:color="auto"/>
            </w:tcBorders>
            <w:shd w:val="clear" w:color="auto" w:fill="auto"/>
          </w:tcPr>
          <w:p w:rsidR="001779D3"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(10 произвольных цифр)</w:t>
            </w:r>
          </w:p>
        </w:tc>
      </w:tr>
      <w:tr w:rsidR="00BD52CA" w:rsidRPr="00BD52CA" w:rsidTr="00BD52CA">
        <w:tc>
          <w:tcPr>
            <w:tcW w:w="675" w:type="dxa"/>
            <w:shd w:val="clear" w:color="auto" w:fill="auto"/>
            <w:vAlign w:val="center"/>
          </w:tcPr>
          <w:p w:rsidR="001779D3" w:rsidRPr="00922330" w:rsidRDefault="005E123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12.</w:t>
            </w:r>
          </w:p>
        </w:tc>
        <w:tc>
          <w:tcPr>
            <w:tcW w:w="3974" w:type="dxa"/>
            <w:tcBorders>
              <w:right w:val="single" w:sz="4" w:space="0" w:color="auto"/>
            </w:tcBorders>
            <w:shd w:val="clear" w:color="auto" w:fill="auto"/>
          </w:tcPr>
          <w:p w:rsidR="001779D3"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Руководитель</w:t>
            </w:r>
          </w:p>
        </w:tc>
        <w:tc>
          <w:tcPr>
            <w:tcW w:w="4923" w:type="dxa"/>
            <w:tcBorders>
              <w:left w:val="single" w:sz="4" w:space="0" w:color="auto"/>
            </w:tcBorders>
            <w:shd w:val="clear" w:color="auto" w:fill="auto"/>
          </w:tcPr>
          <w:p w:rsidR="001779D3"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ФИО исполнителя</w:t>
            </w:r>
          </w:p>
        </w:tc>
      </w:tr>
      <w:tr w:rsidR="00BD52CA" w:rsidRPr="00BD52CA" w:rsidTr="00BD52CA">
        <w:tc>
          <w:tcPr>
            <w:tcW w:w="675" w:type="dxa"/>
            <w:shd w:val="clear" w:color="auto" w:fill="auto"/>
            <w:vAlign w:val="center"/>
          </w:tcPr>
          <w:p w:rsidR="005E1238" w:rsidRPr="00922330" w:rsidRDefault="005E123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13.</w:t>
            </w:r>
          </w:p>
        </w:tc>
        <w:tc>
          <w:tcPr>
            <w:tcW w:w="3974" w:type="dxa"/>
            <w:tcBorders>
              <w:right w:val="single" w:sz="4" w:space="0" w:color="auto"/>
            </w:tcBorders>
            <w:shd w:val="clear" w:color="auto" w:fill="auto"/>
          </w:tcPr>
          <w:p w:rsidR="005E1238"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Главный бухгалтер</w:t>
            </w:r>
          </w:p>
        </w:tc>
        <w:tc>
          <w:tcPr>
            <w:tcW w:w="4923" w:type="dxa"/>
            <w:tcBorders>
              <w:left w:val="single" w:sz="4" w:space="0" w:color="auto"/>
            </w:tcBorders>
            <w:shd w:val="clear" w:color="auto" w:fill="auto"/>
          </w:tcPr>
          <w:p w:rsidR="005E1238"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BD52CA" w:rsidRPr="00BD52CA" w:rsidTr="00BD52CA">
        <w:tc>
          <w:tcPr>
            <w:tcW w:w="675" w:type="dxa"/>
            <w:shd w:val="clear" w:color="auto" w:fill="auto"/>
            <w:vAlign w:val="center"/>
          </w:tcPr>
          <w:p w:rsidR="005E1238" w:rsidRPr="00922330" w:rsidRDefault="005E1238" w:rsidP="00BD52CA">
            <w:pPr>
              <w:tabs>
                <w:tab w:val="left" w:pos="720"/>
              </w:tabs>
              <w:spacing w:after="0" w:line="240" w:lineRule="auto"/>
              <w:jc w:val="center"/>
              <w:rPr>
                <w:rFonts w:ascii="Times New Roman" w:hAnsi="Times New Roman"/>
                <w:sz w:val="28"/>
                <w:szCs w:val="28"/>
              </w:rPr>
            </w:pPr>
            <w:r w:rsidRPr="00922330">
              <w:rPr>
                <w:rFonts w:ascii="Times New Roman" w:hAnsi="Times New Roman"/>
                <w:sz w:val="28"/>
                <w:szCs w:val="28"/>
              </w:rPr>
              <w:t>14.</w:t>
            </w:r>
          </w:p>
        </w:tc>
        <w:tc>
          <w:tcPr>
            <w:tcW w:w="3974" w:type="dxa"/>
            <w:tcBorders>
              <w:right w:val="single" w:sz="4" w:space="0" w:color="auto"/>
            </w:tcBorders>
            <w:shd w:val="clear" w:color="auto" w:fill="auto"/>
          </w:tcPr>
          <w:p w:rsidR="005E1238" w:rsidRPr="009C60A3" w:rsidRDefault="003218E4"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 xml:space="preserve">ИНН </w:t>
            </w:r>
            <w:r w:rsidR="005E1238" w:rsidRPr="009C60A3">
              <w:rPr>
                <w:rFonts w:ascii="Times New Roman" w:hAnsi="Times New Roman"/>
                <w:sz w:val="24"/>
                <w:szCs w:val="24"/>
              </w:rPr>
              <w:t>главного бухгалтера</w:t>
            </w:r>
          </w:p>
        </w:tc>
        <w:tc>
          <w:tcPr>
            <w:tcW w:w="4923" w:type="dxa"/>
            <w:tcBorders>
              <w:left w:val="single" w:sz="4" w:space="0" w:color="auto"/>
            </w:tcBorders>
            <w:shd w:val="clear" w:color="auto" w:fill="auto"/>
          </w:tcPr>
          <w:p w:rsidR="005E1238" w:rsidRPr="009C60A3" w:rsidRDefault="005E1238" w:rsidP="009C60A3">
            <w:pPr>
              <w:tabs>
                <w:tab w:val="left" w:pos="720"/>
              </w:tabs>
              <w:spacing w:after="0" w:line="240" w:lineRule="auto"/>
              <w:jc w:val="both"/>
              <w:rPr>
                <w:rFonts w:ascii="Times New Roman" w:hAnsi="Times New Roman"/>
                <w:sz w:val="24"/>
                <w:szCs w:val="24"/>
              </w:rPr>
            </w:pPr>
            <w:r w:rsidRPr="009C60A3">
              <w:rPr>
                <w:rFonts w:ascii="Times New Roman" w:hAnsi="Times New Roman"/>
                <w:sz w:val="24"/>
                <w:szCs w:val="24"/>
              </w:rPr>
              <w:t>(10 произвольных цифр)</w:t>
            </w:r>
          </w:p>
        </w:tc>
      </w:tr>
    </w:tbl>
    <w:p w:rsidR="005B519A" w:rsidRDefault="005B519A" w:rsidP="006B266A">
      <w:pPr>
        <w:spacing w:after="0"/>
        <w:ind w:firstLine="708"/>
        <w:jc w:val="both"/>
        <w:rPr>
          <w:rFonts w:ascii="Times New Roman" w:hAnsi="Times New Roman"/>
          <w:sz w:val="28"/>
          <w:szCs w:val="28"/>
        </w:rPr>
      </w:pPr>
    </w:p>
    <w:p w:rsidR="00E74E2A" w:rsidRPr="003C0E3A" w:rsidRDefault="00E74E2A" w:rsidP="00E74E2A">
      <w:pPr>
        <w:pStyle w:val="rvps6"/>
        <w:shd w:val="clear" w:color="auto" w:fill="FFFFFF"/>
        <w:spacing w:before="0" w:beforeAutospacing="0" w:after="0" w:afterAutospacing="0"/>
        <w:jc w:val="both"/>
        <w:textAlignment w:val="baseline"/>
        <w:rPr>
          <w:sz w:val="28"/>
          <w:szCs w:val="28"/>
          <w:lang w:eastAsia="en-US" w:bidi="en-US"/>
        </w:rPr>
      </w:pPr>
      <w:r w:rsidRPr="003C0E3A">
        <w:rPr>
          <w:sz w:val="28"/>
          <w:szCs w:val="28"/>
          <w:lang w:eastAsia="en-US" w:bidi="en-US"/>
        </w:rPr>
        <w:t xml:space="preserve">Таблица – </w:t>
      </w:r>
      <w:r w:rsidR="003C0E3A">
        <w:rPr>
          <w:sz w:val="28"/>
          <w:szCs w:val="28"/>
          <w:lang w:eastAsia="en-US" w:bidi="en-US"/>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889"/>
        <w:gridCol w:w="4785"/>
      </w:tblGrid>
      <w:tr w:rsidR="00E74E2A" w:rsidRPr="003C0E3A" w:rsidTr="003E0FFD">
        <w:tc>
          <w:tcPr>
            <w:tcW w:w="675" w:type="dxa"/>
            <w:shd w:val="clear" w:color="auto" w:fill="auto"/>
          </w:tcPr>
          <w:p w:rsidR="00E74E2A" w:rsidRPr="003C0E3A" w:rsidRDefault="00E74E2A" w:rsidP="003E0FFD">
            <w:pPr>
              <w:tabs>
                <w:tab w:val="left" w:pos="720"/>
              </w:tabs>
              <w:spacing w:after="0" w:line="240" w:lineRule="auto"/>
              <w:jc w:val="center"/>
              <w:rPr>
                <w:rFonts w:ascii="Times New Roman" w:hAnsi="Times New Roman"/>
                <w:b/>
                <w:sz w:val="28"/>
                <w:szCs w:val="28"/>
              </w:rPr>
            </w:pPr>
            <w:r w:rsidRPr="003C0E3A">
              <w:rPr>
                <w:rFonts w:ascii="Times New Roman" w:hAnsi="Times New Roman"/>
                <w:b/>
                <w:sz w:val="28"/>
                <w:szCs w:val="28"/>
              </w:rPr>
              <w:t>№ п/п</w:t>
            </w:r>
          </w:p>
        </w:tc>
        <w:tc>
          <w:tcPr>
            <w:tcW w:w="8897" w:type="dxa"/>
            <w:gridSpan w:val="2"/>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b/>
                <w:sz w:val="24"/>
                <w:szCs w:val="24"/>
              </w:rPr>
            </w:pPr>
            <w:r w:rsidRPr="003C0E3A">
              <w:rPr>
                <w:rFonts w:ascii="Times New Roman" w:hAnsi="Times New Roman"/>
                <w:b/>
                <w:sz w:val="24"/>
                <w:szCs w:val="24"/>
              </w:rPr>
              <w:t>Вводные данные</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360" w:lineRule="auto"/>
              <w:jc w:val="center"/>
              <w:rPr>
                <w:rFonts w:ascii="Times New Roman" w:hAnsi="Times New Roman"/>
                <w:sz w:val="28"/>
                <w:szCs w:val="28"/>
              </w:rPr>
            </w:pPr>
            <w:r w:rsidRPr="003C0E3A">
              <w:rPr>
                <w:rFonts w:ascii="Times New Roman" w:hAnsi="Times New Roman"/>
                <w:sz w:val="28"/>
                <w:szCs w:val="28"/>
              </w:rPr>
              <w:t>1.</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Тип декларации</w:t>
            </w:r>
          </w:p>
        </w:tc>
        <w:tc>
          <w:tcPr>
            <w:tcW w:w="4923" w:type="dxa"/>
            <w:tcBorders>
              <w:lef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отчетная</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2.</w:t>
            </w:r>
          </w:p>
        </w:tc>
        <w:tc>
          <w:tcPr>
            <w:tcW w:w="3974" w:type="dxa"/>
            <w:tcBorders>
              <w:right w:val="single" w:sz="4" w:space="0" w:color="auto"/>
            </w:tcBorders>
            <w:shd w:val="clear" w:color="auto" w:fill="auto"/>
            <w:vAlign w:val="center"/>
          </w:tcPr>
          <w:p w:rsidR="00E74E2A" w:rsidRPr="003C0E3A" w:rsidRDefault="00E74E2A" w:rsidP="003E0FFD">
            <w:pPr>
              <w:tabs>
                <w:tab w:val="left" w:pos="720"/>
              </w:tabs>
              <w:spacing w:after="0" w:line="240" w:lineRule="auto"/>
              <w:rPr>
                <w:rFonts w:ascii="Times New Roman" w:hAnsi="Times New Roman"/>
                <w:sz w:val="24"/>
                <w:szCs w:val="24"/>
              </w:rPr>
            </w:pPr>
            <w:r w:rsidRPr="003C0E3A">
              <w:rPr>
                <w:rFonts w:ascii="Times New Roman" w:hAnsi="Times New Roman"/>
                <w:sz w:val="24"/>
                <w:szCs w:val="24"/>
              </w:rPr>
              <w:t>Признак декларации по сроку подачи отчетности</w:t>
            </w:r>
          </w:p>
        </w:tc>
        <w:tc>
          <w:tcPr>
            <w:tcW w:w="4923" w:type="dxa"/>
            <w:tcBorders>
              <w:lef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 объект налогообложения рассчитывается на общих основаниях;</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3.</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Отчетный период</w:t>
            </w:r>
          </w:p>
        </w:tc>
        <w:tc>
          <w:tcPr>
            <w:tcW w:w="4923" w:type="dxa"/>
            <w:tcBorders>
              <w:left w:val="single" w:sz="4" w:space="0" w:color="auto"/>
            </w:tcBorders>
            <w:shd w:val="clear" w:color="auto" w:fill="auto"/>
          </w:tcPr>
          <w:p w:rsidR="00E74E2A" w:rsidRPr="003C0E3A" w:rsidRDefault="00E74E2A" w:rsidP="00F91971">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октябрь 202</w:t>
            </w:r>
            <w:r w:rsidR="00F91971">
              <w:rPr>
                <w:rFonts w:ascii="Times New Roman" w:hAnsi="Times New Roman"/>
                <w:sz w:val="24"/>
                <w:szCs w:val="24"/>
              </w:rPr>
              <w:t>1</w:t>
            </w:r>
          </w:p>
        </w:tc>
      </w:tr>
      <w:tr w:rsidR="00E74E2A" w:rsidRPr="003C0E3A" w:rsidTr="003C0E3A">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4.</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Полное наименование субъекта хозяйствования</w:t>
            </w:r>
          </w:p>
        </w:tc>
        <w:tc>
          <w:tcPr>
            <w:tcW w:w="4923" w:type="dxa"/>
            <w:tcBorders>
              <w:left w:val="single" w:sz="4" w:space="0" w:color="auto"/>
            </w:tcBorders>
            <w:shd w:val="clear" w:color="auto" w:fill="auto"/>
            <w:vAlign w:val="center"/>
          </w:tcPr>
          <w:p w:rsidR="00E74E2A" w:rsidRPr="003C0E3A" w:rsidRDefault="00E74E2A" w:rsidP="003C0E3A">
            <w:pPr>
              <w:tabs>
                <w:tab w:val="left" w:pos="720"/>
              </w:tabs>
              <w:spacing w:after="0" w:line="240" w:lineRule="auto"/>
              <w:rPr>
                <w:rFonts w:ascii="Times New Roman" w:hAnsi="Times New Roman"/>
                <w:sz w:val="24"/>
                <w:szCs w:val="24"/>
              </w:rPr>
            </w:pPr>
            <w:r w:rsidRPr="003C0E3A">
              <w:rPr>
                <w:rFonts w:ascii="Times New Roman" w:hAnsi="Times New Roman"/>
                <w:sz w:val="24"/>
                <w:szCs w:val="24"/>
              </w:rPr>
              <w:t>придумать самостоятельно</w:t>
            </w:r>
          </w:p>
        </w:tc>
      </w:tr>
      <w:tr w:rsidR="00E74E2A" w:rsidRPr="003C0E3A" w:rsidTr="003C0E3A">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5.</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ОГРН ЕГРЮЛ или регистрационный номер ФЛП</w:t>
            </w:r>
          </w:p>
        </w:tc>
        <w:tc>
          <w:tcPr>
            <w:tcW w:w="4923" w:type="dxa"/>
            <w:tcBorders>
              <w:left w:val="single" w:sz="4" w:space="0" w:color="auto"/>
            </w:tcBorders>
            <w:shd w:val="clear" w:color="auto" w:fill="auto"/>
            <w:vAlign w:val="center"/>
          </w:tcPr>
          <w:p w:rsidR="00E74E2A" w:rsidRPr="003C0E3A" w:rsidRDefault="00E74E2A" w:rsidP="003C0E3A">
            <w:pPr>
              <w:tabs>
                <w:tab w:val="left" w:pos="720"/>
              </w:tabs>
              <w:spacing w:after="0" w:line="240" w:lineRule="auto"/>
              <w:rPr>
                <w:rFonts w:ascii="Times New Roman" w:hAnsi="Times New Roman"/>
                <w:sz w:val="24"/>
                <w:szCs w:val="24"/>
              </w:rPr>
            </w:pPr>
            <w:r w:rsidRPr="003C0E3A">
              <w:rPr>
                <w:rFonts w:ascii="Times New Roman" w:hAnsi="Times New Roman"/>
                <w:sz w:val="24"/>
                <w:szCs w:val="24"/>
              </w:rPr>
              <w:t>придумать самостоятельно</w:t>
            </w:r>
          </w:p>
        </w:tc>
      </w:tr>
      <w:tr w:rsidR="00E74E2A" w:rsidRPr="003C0E3A" w:rsidTr="003C0E3A">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6.</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Вид экономической деятельности (код, наименование)</w:t>
            </w:r>
          </w:p>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 xml:space="preserve">Согласно </w:t>
            </w:r>
            <w:r w:rsidRPr="003C0E3A">
              <w:rPr>
                <w:rFonts w:ascii="Times New Roman" w:hAnsi="Times New Roman"/>
                <w:bCs/>
                <w:sz w:val="24"/>
                <w:szCs w:val="24"/>
              </w:rPr>
              <w:t xml:space="preserve">Классификатору </w:t>
            </w:r>
            <w:r w:rsidRPr="003C0E3A">
              <w:rPr>
                <w:rFonts w:ascii="Times New Roman" w:hAnsi="Times New Roman"/>
                <w:sz w:val="24"/>
                <w:szCs w:val="24"/>
              </w:rPr>
              <w:t>видов экономической деятельности</w:t>
            </w:r>
            <w:r w:rsidRPr="003C0E3A">
              <w:rPr>
                <w:rFonts w:ascii="Times New Roman" w:hAnsi="Times New Roman"/>
                <w:bCs/>
                <w:sz w:val="24"/>
                <w:szCs w:val="24"/>
              </w:rPr>
              <w:t xml:space="preserve"> ЛНР</w:t>
            </w:r>
          </w:p>
        </w:tc>
        <w:tc>
          <w:tcPr>
            <w:tcW w:w="4923" w:type="dxa"/>
            <w:tcBorders>
              <w:left w:val="single" w:sz="4" w:space="0" w:color="auto"/>
            </w:tcBorders>
            <w:shd w:val="clear" w:color="auto" w:fill="auto"/>
            <w:vAlign w:val="center"/>
          </w:tcPr>
          <w:p w:rsidR="00E74E2A" w:rsidRPr="003C0E3A" w:rsidRDefault="00E74E2A" w:rsidP="003C0E3A">
            <w:pPr>
              <w:tabs>
                <w:tab w:val="left" w:pos="720"/>
              </w:tabs>
              <w:spacing w:after="0" w:line="240" w:lineRule="auto"/>
              <w:rPr>
                <w:rFonts w:ascii="Times New Roman" w:hAnsi="Times New Roman"/>
                <w:sz w:val="24"/>
                <w:szCs w:val="24"/>
              </w:rPr>
            </w:pPr>
            <w:r w:rsidRPr="003C0E3A">
              <w:rPr>
                <w:rFonts w:ascii="Times New Roman" w:hAnsi="Times New Roman"/>
                <w:sz w:val="24"/>
                <w:szCs w:val="24"/>
              </w:rPr>
              <w:t>31.01 - Производство мебели для офисов и предприятий торговли;</w:t>
            </w:r>
          </w:p>
        </w:tc>
      </w:tr>
      <w:tr w:rsidR="00E74E2A" w:rsidRPr="003C0E3A" w:rsidTr="003C0E3A">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7.</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Адрес (местонахождение) плательщика</w:t>
            </w:r>
          </w:p>
        </w:tc>
        <w:tc>
          <w:tcPr>
            <w:tcW w:w="4923" w:type="dxa"/>
            <w:tcBorders>
              <w:left w:val="single" w:sz="4" w:space="0" w:color="auto"/>
            </w:tcBorders>
            <w:shd w:val="clear" w:color="auto" w:fill="auto"/>
            <w:vAlign w:val="center"/>
          </w:tcPr>
          <w:p w:rsidR="00E74E2A" w:rsidRPr="003C0E3A" w:rsidRDefault="00E74E2A" w:rsidP="003C0E3A">
            <w:pPr>
              <w:tabs>
                <w:tab w:val="left" w:pos="720"/>
              </w:tabs>
              <w:spacing w:after="0" w:line="240" w:lineRule="auto"/>
              <w:rPr>
                <w:rFonts w:ascii="Times New Roman" w:hAnsi="Times New Roman"/>
                <w:sz w:val="24"/>
                <w:szCs w:val="24"/>
              </w:rPr>
            </w:pPr>
            <w:r w:rsidRPr="003C0E3A">
              <w:rPr>
                <w:rFonts w:ascii="Times New Roman" w:hAnsi="Times New Roman"/>
                <w:sz w:val="24"/>
                <w:szCs w:val="24"/>
              </w:rPr>
              <w:t>придумать самостоятельно</w:t>
            </w:r>
          </w:p>
        </w:tc>
      </w:tr>
      <w:tr w:rsidR="00E74E2A" w:rsidRPr="003C0E3A" w:rsidTr="003C0E3A">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8.</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Наименование налогового органа, которому предоставляется декларация</w:t>
            </w:r>
          </w:p>
        </w:tc>
        <w:tc>
          <w:tcPr>
            <w:tcW w:w="4923" w:type="dxa"/>
            <w:tcBorders>
              <w:left w:val="single" w:sz="4" w:space="0" w:color="auto"/>
            </w:tcBorders>
            <w:shd w:val="clear" w:color="auto" w:fill="auto"/>
            <w:vAlign w:val="center"/>
          </w:tcPr>
          <w:p w:rsidR="00E74E2A" w:rsidRPr="003C0E3A" w:rsidRDefault="00E74E2A" w:rsidP="003C0E3A">
            <w:pPr>
              <w:tabs>
                <w:tab w:val="left" w:pos="720"/>
              </w:tabs>
              <w:spacing w:after="0" w:line="240" w:lineRule="auto"/>
              <w:rPr>
                <w:rFonts w:ascii="Times New Roman" w:hAnsi="Times New Roman"/>
                <w:sz w:val="24"/>
                <w:szCs w:val="24"/>
              </w:rPr>
            </w:pPr>
            <w:r w:rsidRPr="003C0E3A">
              <w:rPr>
                <w:rFonts w:ascii="Times New Roman" w:hAnsi="Times New Roman"/>
                <w:sz w:val="24"/>
                <w:szCs w:val="24"/>
              </w:rPr>
              <w:t>придумать самостоятельно</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9.</w:t>
            </w:r>
          </w:p>
        </w:tc>
        <w:tc>
          <w:tcPr>
            <w:tcW w:w="3974" w:type="dxa"/>
            <w:tcBorders>
              <w:right w:val="single" w:sz="4" w:space="0" w:color="auto"/>
            </w:tcBorders>
            <w:shd w:val="clear" w:color="auto" w:fill="auto"/>
          </w:tcPr>
          <w:p w:rsidR="00E74E2A"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Код строки</w:t>
            </w:r>
            <w:r w:rsidR="00E74E2A" w:rsidRPr="003C0E3A">
              <w:rPr>
                <w:rFonts w:ascii="Times New Roman" w:hAnsi="Times New Roman"/>
                <w:sz w:val="24"/>
                <w:szCs w:val="24"/>
              </w:rPr>
              <w:t>:</w:t>
            </w:r>
          </w:p>
          <w:p w:rsidR="005B0732" w:rsidRPr="005B0732"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2</w:t>
            </w:r>
            <w:r w:rsidRPr="005B0732">
              <w:rPr>
                <w:rFonts w:ascii="Times New Roman" w:hAnsi="Times New Roman"/>
                <w:sz w:val="24"/>
                <w:szCs w:val="24"/>
              </w:rPr>
              <w:t>-</w:t>
            </w:r>
            <w:r w:rsidRPr="005B0732">
              <w:rPr>
                <w:rFonts w:ascii="Times New Roman" w:eastAsia="Arial Unicode MS" w:hAnsi="Times New Roman"/>
                <w:color w:val="000000"/>
                <w:sz w:val="24"/>
                <w:szCs w:val="24"/>
                <w:shd w:val="clear" w:color="auto" w:fill="FFFFFF"/>
              </w:rPr>
              <w:t>Операции по реализации товаров, работ(услуг) за пределы Луганской Народной Республики</w:t>
            </w:r>
            <w:r>
              <w:rPr>
                <w:rFonts w:ascii="Times New Roman" w:eastAsia="Arial Unicode MS" w:hAnsi="Times New Roman"/>
                <w:color w:val="000000"/>
                <w:sz w:val="24"/>
                <w:szCs w:val="24"/>
                <w:shd w:val="clear" w:color="auto" w:fill="FFFFFF"/>
              </w:rPr>
              <w:t>;</w:t>
            </w:r>
          </w:p>
          <w:p w:rsidR="00E74E2A" w:rsidRPr="003C0E3A"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6.1-</w:t>
            </w:r>
            <w:r w:rsidR="00E74E2A" w:rsidRPr="003C0E3A">
              <w:rPr>
                <w:rFonts w:ascii="Times New Roman" w:hAnsi="Times New Roman"/>
                <w:sz w:val="24"/>
                <w:szCs w:val="24"/>
              </w:rPr>
              <w:t>объем реализации товаров, работ (услуг);</w:t>
            </w:r>
          </w:p>
          <w:p w:rsidR="00E74E2A" w:rsidRPr="003C0E3A"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6.2-</w:t>
            </w:r>
            <w:r w:rsidR="00E74E2A" w:rsidRPr="003C0E3A">
              <w:rPr>
                <w:rFonts w:ascii="Times New Roman" w:hAnsi="Times New Roman"/>
                <w:sz w:val="24"/>
                <w:szCs w:val="24"/>
              </w:rPr>
              <w:t xml:space="preserve">полученные предоплаты, авансы </w:t>
            </w:r>
          </w:p>
        </w:tc>
        <w:tc>
          <w:tcPr>
            <w:tcW w:w="4923" w:type="dxa"/>
            <w:tcBorders>
              <w:left w:val="single" w:sz="4" w:space="0" w:color="auto"/>
            </w:tcBorders>
            <w:shd w:val="clear" w:color="auto" w:fill="auto"/>
          </w:tcPr>
          <w:p w:rsidR="00E74E2A" w:rsidRDefault="00E74E2A" w:rsidP="003E0FFD">
            <w:pPr>
              <w:tabs>
                <w:tab w:val="left" w:pos="720"/>
              </w:tabs>
              <w:spacing w:after="0" w:line="240" w:lineRule="auto"/>
              <w:jc w:val="both"/>
              <w:rPr>
                <w:rFonts w:ascii="Times New Roman" w:hAnsi="Times New Roman"/>
                <w:sz w:val="24"/>
                <w:szCs w:val="24"/>
              </w:rPr>
            </w:pPr>
          </w:p>
          <w:p w:rsidR="005B0732"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567500 </w:t>
            </w:r>
            <w:r w:rsidRPr="003C0E3A">
              <w:rPr>
                <w:rFonts w:ascii="Times New Roman" w:hAnsi="Times New Roman"/>
                <w:sz w:val="24"/>
                <w:szCs w:val="24"/>
              </w:rPr>
              <w:t>рос. руб.</w:t>
            </w:r>
          </w:p>
          <w:p w:rsidR="005B0732" w:rsidRDefault="005B0732" w:rsidP="003E0FFD">
            <w:pPr>
              <w:tabs>
                <w:tab w:val="left" w:pos="720"/>
              </w:tabs>
              <w:spacing w:after="0" w:line="240" w:lineRule="auto"/>
              <w:jc w:val="both"/>
              <w:rPr>
                <w:rFonts w:ascii="Times New Roman" w:hAnsi="Times New Roman"/>
                <w:sz w:val="24"/>
                <w:szCs w:val="24"/>
              </w:rPr>
            </w:pPr>
          </w:p>
          <w:p w:rsidR="005B0732" w:rsidRPr="003C0E3A" w:rsidRDefault="005B0732" w:rsidP="003E0FFD">
            <w:pPr>
              <w:tabs>
                <w:tab w:val="left" w:pos="720"/>
              </w:tabs>
              <w:spacing w:after="0" w:line="240" w:lineRule="auto"/>
              <w:jc w:val="both"/>
              <w:rPr>
                <w:rFonts w:ascii="Times New Roman" w:hAnsi="Times New Roman"/>
                <w:sz w:val="24"/>
                <w:szCs w:val="24"/>
              </w:rPr>
            </w:pPr>
          </w:p>
          <w:p w:rsidR="00E74E2A" w:rsidRPr="003C0E3A"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892560</w:t>
            </w:r>
            <w:r w:rsidR="00E74E2A" w:rsidRPr="003C0E3A">
              <w:rPr>
                <w:rFonts w:ascii="Times New Roman" w:hAnsi="Times New Roman"/>
                <w:sz w:val="24"/>
                <w:szCs w:val="24"/>
              </w:rPr>
              <w:t xml:space="preserve"> рос. руб.</w:t>
            </w:r>
          </w:p>
          <w:p w:rsidR="00E74E2A" w:rsidRPr="003C0E3A" w:rsidRDefault="00E74E2A" w:rsidP="003E0FFD">
            <w:pPr>
              <w:tabs>
                <w:tab w:val="left" w:pos="720"/>
              </w:tabs>
              <w:spacing w:after="0" w:line="240" w:lineRule="auto"/>
              <w:jc w:val="both"/>
              <w:rPr>
                <w:rFonts w:ascii="Times New Roman" w:hAnsi="Times New Roman"/>
                <w:sz w:val="24"/>
                <w:szCs w:val="24"/>
              </w:rPr>
            </w:pPr>
          </w:p>
          <w:p w:rsidR="00E74E2A" w:rsidRPr="003C0E3A" w:rsidRDefault="005B0732" w:rsidP="003E0FFD">
            <w:pPr>
              <w:tabs>
                <w:tab w:val="left" w:pos="720"/>
              </w:tabs>
              <w:spacing w:after="0" w:line="240" w:lineRule="auto"/>
              <w:jc w:val="both"/>
              <w:rPr>
                <w:rFonts w:ascii="Times New Roman" w:hAnsi="Times New Roman"/>
                <w:sz w:val="24"/>
                <w:szCs w:val="24"/>
              </w:rPr>
            </w:pPr>
            <w:r>
              <w:rPr>
                <w:rFonts w:ascii="Times New Roman" w:hAnsi="Times New Roman"/>
                <w:sz w:val="24"/>
                <w:szCs w:val="24"/>
              </w:rPr>
              <w:t>315000</w:t>
            </w:r>
            <w:r w:rsidR="00E74E2A" w:rsidRPr="003C0E3A">
              <w:rPr>
                <w:rFonts w:ascii="Times New Roman" w:hAnsi="Times New Roman"/>
                <w:sz w:val="24"/>
                <w:szCs w:val="24"/>
              </w:rPr>
              <w:t xml:space="preserve"> рос. руб.</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10.</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Дата заполнения декларации</w:t>
            </w:r>
          </w:p>
        </w:tc>
        <w:tc>
          <w:tcPr>
            <w:tcW w:w="4923" w:type="dxa"/>
            <w:tcBorders>
              <w:lef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дата выполнения задания</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11.</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 xml:space="preserve">ИНН руководителя </w:t>
            </w:r>
          </w:p>
        </w:tc>
        <w:tc>
          <w:tcPr>
            <w:tcW w:w="4923" w:type="dxa"/>
            <w:tcBorders>
              <w:lef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(10 произвольных цифр)</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12.</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Руководитель</w:t>
            </w:r>
          </w:p>
        </w:tc>
        <w:tc>
          <w:tcPr>
            <w:tcW w:w="4923" w:type="dxa"/>
            <w:tcBorders>
              <w:lef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ФИО исполнителя</w:t>
            </w:r>
          </w:p>
        </w:tc>
      </w:tr>
      <w:tr w:rsidR="00E74E2A" w:rsidRPr="003C0E3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13.</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Главный бухгалтер</w:t>
            </w:r>
          </w:p>
        </w:tc>
        <w:tc>
          <w:tcPr>
            <w:tcW w:w="4923" w:type="dxa"/>
            <w:tcBorders>
              <w:lef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придумать самостоятельно</w:t>
            </w:r>
          </w:p>
        </w:tc>
      </w:tr>
      <w:tr w:rsidR="00E74E2A" w:rsidRPr="00BD52CA" w:rsidTr="003E0FFD">
        <w:tc>
          <w:tcPr>
            <w:tcW w:w="675" w:type="dxa"/>
            <w:shd w:val="clear" w:color="auto" w:fill="auto"/>
            <w:vAlign w:val="center"/>
          </w:tcPr>
          <w:p w:rsidR="00E74E2A" w:rsidRPr="003C0E3A" w:rsidRDefault="00E74E2A" w:rsidP="003E0FFD">
            <w:pPr>
              <w:tabs>
                <w:tab w:val="left" w:pos="720"/>
              </w:tabs>
              <w:spacing w:after="0" w:line="240" w:lineRule="auto"/>
              <w:jc w:val="center"/>
              <w:rPr>
                <w:rFonts w:ascii="Times New Roman" w:hAnsi="Times New Roman"/>
                <w:sz w:val="28"/>
                <w:szCs w:val="28"/>
              </w:rPr>
            </w:pPr>
            <w:r w:rsidRPr="003C0E3A">
              <w:rPr>
                <w:rFonts w:ascii="Times New Roman" w:hAnsi="Times New Roman"/>
                <w:sz w:val="28"/>
                <w:szCs w:val="28"/>
              </w:rPr>
              <w:t>14.</w:t>
            </w:r>
          </w:p>
        </w:tc>
        <w:tc>
          <w:tcPr>
            <w:tcW w:w="3974" w:type="dxa"/>
            <w:tcBorders>
              <w:right w:val="single" w:sz="4" w:space="0" w:color="auto"/>
            </w:tcBorders>
            <w:shd w:val="clear" w:color="auto" w:fill="auto"/>
          </w:tcPr>
          <w:p w:rsidR="00E74E2A" w:rsidRPr="003C0E3A"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ИНН главного бухгалтера</w:t>
            </w:r>
          </w:p>
        </w:tc>
        <w:tc>
          <w:tcPr>
            <w:tcW w:w="4923" w:type="dxa"/>
            <w:tcBorders>
              <w:left w:val="single" w:sz="4" w:space="0" w:color="auto"/>
            </w:tcBorders>
            <w:shd w:val="clear" w:color="auto" w:fill="auto"/>
          </w:tcPr>
          <w:p w:rsidR="00E74E2A" w:rsidRPr="009C60A3" w:rsidRDefault="00E74E2A" w:rsidP="003E0FFD">
            <w:pPr>
              <w:tabs>
                <w:tab w:val="left" w:pos="720"/>
              </w:tabs>
              <w:spacing w:after="0" w:line="240" w:lineRule="auto"/>
              <w:jc w:val="both"/>
              <w:rPr>
                <w:rFonts w:ascii="Times New Roman" w:hAnsi="Times New Roman"/>
                <w:sz w:val="24"/>
                <w:szCs w:val="24"/>
              </w:rPr>
            </w:pPr>
            <w:r w:rsidRPr="003C0E3A">
              <w:rPr>
                <w:rFonts w:ascii="Times New Roman" w:hAnsi="Times New Roman"/>
                <w:sz w:val="24"/>
                <w:szCs w:val="24"/>
              </w:rPr>
              <w:t>(10 произвольных цифр)</w:t>
            </w:r>
          </w:p>
        </w:tc>
      </w:tr>
    </w:tbl>
    <w:p w:rsidR="00E74E2A" w:rsidRDefault="00E74E2A" w:rsidP="00E74E2A">
      <w:pPr>
        <w:spacing w:after="0"/>
        <w:ind w:firstLine="708"/>
        <w:jc w:val="both"/>
        <w:rPr>
          <w:rFonts w:ascii="Times New Roman" w:hAnsi="Times New Roman"/>
          <w:sz w:val="28"/>
          <w:szCs w:val="28"/>
        </w:rPr>
      </w:pPr>
    </w:p>
    <w:p w:rsidR="00E74E2A" w:rsidRDefault="00E74E2A" w:rsidP="00E74E2A">
      <w:pPr>
        <w:spacing w:after="0"/>
        <w:jc w:val="both"/>
        <w:rPr>
          <w:rFonts w:ascii="Times New Roman" w:hAnsi="Times New Roman"/>
          <w:sz w:val="28"/>
          <w:szCs w:val="28"/>
        </w:rPr>
      </w:pPr>
    </w:p>
    <w:p w:rsidR="00101619" w:rsidRDefault="00101619" w:rsidP="00E74E2A">
      <w:pPr>
        <w:spacing w:after="0"/>
        <w:jc w:val="both"/>
        <w:rPr>
          <w:rFonts w:ascii="Times New Roman" w:hAnsi="Times New Roman"/>
          <w:sz w:val="28"/>
          <w:szCs w:val="28"/>
        </w:rPr>
      </w:pPr>
    </w:p>
    <w:p w:rsidR="00E74E2A" w:rsidRDefault="00E74E2A" w:rsidP="00E74E2A">
      <w:pPr>
        <w:spacing w:after="0"/>
        <w:jc w:val="both"/>
        <w:rPr>
          <w:rFonts w:ascii="Times New Roman" w:hAnsi="Times New Roman"/>
          <w:sz w:val="28"/>
          <w:szCs w:val="28"/>
        </w:rPr>
      </w:pPr>
    </w:p>
    <w:p w:rsidR="00CA2A3A" w:rsidRDefault="002B1134" w:rsidP="00CA2A3A">
      <w:pPr>
        <w:spacing w:after="0"/>
        <w:jc w:val="right"/>
        <w:rPr>
          <w:rFonts w:ascii="Times New Roman" w:hAnsi="Times New Roman"/>
          <w:sz w:val="28"/>
          <w:szCs w:val="28"/>
        </w:rPr>
      </w:pPr>
      <w:r>
        <w:rPr>
          <w:rFonts w:ascii="Times New Roman" w:hAnsi="Times New Roman"/>
          <w:sz w:val="28"/>
          <w:szCs w:val="28"/>
        </w:rPr>
        <w:lastRenderedPageBreak/>
        <w:t>П</w:t>
      </w:r>
      <w:r w:rsidR="00CA2A3A">
        <w:rPr>
          <w:rFonts w:ascii="Times New Roman" w:hAnsi="Times New Roman"/>
          <w:sz w:val="28"/>
          <w:szCs w:val="28"/>
        </w:rPr>
        <w:t>РИЛОЖЕНИЕ 1</w:t>
      </w:r>
    </w:p>
    <w:p w:rsidR="00B478C1" w:rsidRDefault="00A85A1A" w:rsidP="00CA2A3A">
      <w:pPr>
        <w:spacing w:after="0"/>
        <w:jc w:val="right"/>
        <w:rPr>
          <w:rFonts w:ascii="Times New Roman" w:hAnsi="Times New Roman"/>
          <w:sz w:val="28"/>
          <w:szCs w:val="28"/>
        </w:rPr>
      </w:pPr>
      <w:r>
        <w:rPr>
          <w:rFonts w:ascii="Times New Roman" w:hAnsi="Times New Roman"/>
          <w:sz w:val="28"/>
          <w:szCs w:val="28"/>
        </w:rPr>
        <w:t>Декларация</w:t>
      </w:r>
      <w:r w:rsidR="00E87657">
        <w:rPr>
          <w:rFonts w:ascii="Times New Roman" w:hAnsi="Times New Roman"/>
          <w:sz w:val="28"/>
          <w:szCs w:val="28"/>
        </w:rPr>
        <w:t xml:space="preserve"> по налогу с оборота</w:t>
      </w:r>
      <w:r w:rsidR="00F47B87">
        <w:rPr>
          <w:rFonts w:ascii="Times New Roman" w:hAnsi="Times New Roman"/>
          <w:sz w:val="28"/>
          <w:szCs w:val="28"/>
        </w:rPr>
        <w:t xml:space="preserve"> (НСО)</w:t>
      </w:r>
    </w:p>
    <w:p w:rsidR="00922330" w:rsidRPr="00922330" w:rsidRDefault="00922330" w:rsidP="00CA2A3A">
      <w:pPr>
        <w:spacing w:after="0"/>
        <w:ind w:firstLine="708"/>
        <w:jc w:val="right"/>
        <w:rPr>
          <w:rFonts w:ascii="Times New Roman" w:hAnsi="Times New Roman"/>
          <w:sz w:val="28"/>
          <w:szCs w:val="28"/>
        </w:rPr>
      </w:pPr>
    </w:p>
    <w:p w:rsidR="00B478C1" w:rsidRDefault="00833E58" w:rsidP="003E7525">
      <w:pPr>
        <w:tabs>
          <w:tab w:val="left" w:pos="720"/>
        </w:tabs>
        <w:spacing w:after="0" w:line="360" w:lineRule="auto"/>
        <w:jc w:val="both"/>
        <w:rPr>
          <w:noProof/>
        </w:rPr>
      </w:pPr>
      <w:r>
        <w:rPr>
          <w:noProof/>
        </w:rPr>
        <w:drawing>
          <wp:inline distT="0" distB="0" distL="0" distR="0">
            <wp:extent cx="6172200" cy="2714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6172200" cy="2714625"/>
                    </a:xfrm>
                    <a:prstGeom prst="rect">
                      <a:avLst/>
                    </a:prstGeom>
                    <a:noFill/>
                    <a:ln w="9525">
                      <a:noFill/>
                      <a:miter lim="800000"/>
                      <a:headEnd/>
                      <a:tailEnd/>
                    </a:ln>
                  </pic:spPr>
                </pic:pic>
              </a:graphicData>
            </a:graphic>
          </wp:inline>
        </w:drawing>
      </w:r>
    </w:p>
    <w:p w:rsidR="00B478C1" w:rsidRDefault="00833E58" w:rsidP="003E7525">
      <w:pPr>
        <w:tabs>
          <w:tab w:val="left" w:pos="720"/>
        </w:tabs>
        <w:spacing w:after="0" w:line="360" w:lineRule="auto"/>
        <w:jc w:val="both"/>
        <w:rPr>
          <w:noProof/>
        </w:rPr>
      </w:pPr>
      <w:r>
        <w:rPr>
          <w:noProof/>
        </w:rPr>
        <w:drawing>
          <wp:inline distT="0" distB="0" distL="0" distR="0">
            <wp:extent cx="6229350" cy="3057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6229350" cy="3057525"/>
                    </a:xfrm>
                    <a:prstGeom prst="rect">
                      <a:avLst/>
                    </a:prstGeom>
                    <a:noFill/>
                    <a:ln w="9525">
                      <a:noFill/>
                      <a:miter lim="800000"/>
                      <a:headEnd/>
                      <a:tailEnd/>
                    </a:ln>
                  </pic:spPr>
                </pic:pic>
              </a:graphicData>
            </a:graphic>
          </wp:inline>
        </w:drawing>
      </w:r>
    </w:p>
    <w:p w:rsidR="00B478C1" w:rsidRDefault="00833E58" w:rsidP="003E7525">
      <w:pPr>
        <w:tabs>
          <w:tab w:val="left" w:pos="720"/>
        </w:tabs>
        <w:spacing w:after="0" w:line="360" w:lineRule="auto"/>
        <w:jc w:val="both"/>
        <w:rPr>
          <w:noProof/>
        </w:rPr>
      </w:pPr>
      <w:r>
        <w:rPr>
          <w:noProof/>
        </w:rPr>
        <w:drawing>
          <wp:inline distT="0" distB="0" distL="0" distR="0">
            <wp:extent cx="6229350" cy="18478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srcRect/>
                    <a:stretch>
                      <a:fillRect/>
                    </a:stretch>
                  </pic:blipFill>
                  <pic:spPr bwMode="auto">
                    <a:xfrm>
                      <a:off x="0" y="0"/>
                      <a:ext cx="6229350" cy="1847850"/>
                    </a:xfrm>
                    <a:prstGeom prst="rect">
                      <a:avLst/>
                    </a:prstGeom>
                    <a:noFill/>
                    <a:ln w="9525">
                      <a:noFill/>
                      <a:miter lim="800000"/>
                      <a:headEnd/>
                      <a:tailEnd/>
                    </a:ln>
                  </pic:spPr>
                </pic:pic>
              </a:graphicData>
            </a:graphic>
          </wp:inline>
        </w:drawing>
      </w:r>
    </w:p>
    <w:p w:rsidR="0090636D" w:rsidRDefault="0090636D" w:rsidP="003E7525">
      <w:pPr>
        <w:tabs>
          <w:tab w:val="left" w:pos="720"/>
        </w:tabs>
        <w:spacing w:after="0" w:line="360" w:lineRule="auto"/>
        <w:jc w:val="both"/>
        <w:rPr>
          <w:noProof/>
        </w:rPr>
      </w:pPr>
    </w:p>
    <w:p w:rsidR="0090636D" w:rsidRDefault="0090636D" w:rsidP="003E7525">
      <w:pPr>
        <w:tabs>
          <w:tab w:val="left" w:pos="720"/>
        </w:tabs>
        <w:spacing w:after="0" w:line="360" w:lineRule="auto"/>
        <w:jc w:val="both"/>
        <w:rPr>
          <w:noProof/>
        </w:rPr>
      </w:pPr>
    </w:p>
    <w:p w:rsidR="0090636D" w:rsidRPr="0090636D" w:rsidRDefault="0090636D" w:rsidP="0090636D">
      <w:pPr>
        <w:spacing w:after="0" w:line="360" w:lineRule="auto"/>
        <w:jc w:val="both"/>
        <w:rPr>
          <w:rFonts w:ascii="Times New Roman" w:hAnsi="Times New Roman"/>
          <w:noProof/>
          <w:sz w:val="28"/>
          <w:szCs w:val="28"/>
        </w:rPr>
      </w:pPr>
      <w:r w:rsidRPr="0090636D">
        <w:rPr>
          <w:rFonts w:ascii="Times New Roman" w:hAnsi="Times New Roman"/>
          <w:noProof/>
          <w:sz w:val="28"/>
          <w:szCs w:val="28"/>
        </w:rPr>
        <w:lastRenderedPageBreak/>
        <w:t xml:space="preserve">2.5 </w:t>
      </w:r>
      <w:r>
        <w:rPr>
          <w:rFonts w:ascii="Times New Roman" w:hAnsi="Times New Roman"/>
          <w:noProof/>
          <w:sz w:val="28"/>
          <w:szCs w:val="28"/>
        </w:rPr>
        <w:t>И</w:t>
      </w:r>
      <w:r w:rsidRPr="0090636D">
        <w:rPr>
          <w:rFonts w:ascii="Times New Roman" w:hAnsi="Times New Roman"/>
          <w:noProof/>
          <w:sz w:val="28"/>
          <w:szCs w:val="28"/>
        </w:rPr>
        <w:t>спользуя данные</w:t>
      </w:r>
      <w:r>
        <w:rPr>
          <w:rFonts w:ascii="Times New Roman" w:hAnsi="Times New Roman"/>
          <w:noProof/>
          <w:sz w:val="28"/>
          <w:szCs w:val="28"/>
        </w:rPr>
        <w:t>,</w:t>
      </w:r>
      <w:r w:rsidRPr="0090636D">
        <w:rPr>
          <w:rFonts w:ascii="Times New Roman" w:hAnsi="Times New Roman"/>
          <w:noProof/>
          <w:sz w:val="28"/>
          <w:szCs w:val="28"/>
        </w:rPr>
        <w:t xml:space="preserve"> </w:t>
      </w:r>
      <w:r>
        <w:rPr>
          <w:rFonts w:ascii="Times New Roman" w:hAnsi="Times New Roman"/>
          <w:noProof/>
          <w:sz w:val="28"/>
          <w:szCs w:val="28"/>
        </w:rPr>
        <w:t>п</w:t>
      </w:r>
      <w:r w:rsidRPr="0090636D">
        <w:rPr>
          <w:rFonts w:ascii="Times New Roman" w:hAnsi="Times New Roman"/>
          <w:noProof/>
          <w:sz w:val="28"/>
          <w:szCs w:val="28"/>
        </w:rPr>
        <w:t>роизвести расчет дорожного сбора, отобразить бухгалтерскими проводками его начисление и перечисление в госуда</w:t>
      </w:r>
      <w:r>
        <w:rPr>
          <w:rFonts w:ascii="Times New Roman" w:hAnsi="Times New Roman"/>
          <w:noProof/>
          <w:sz w:val="28"/>
          <w:szCs w:val="28"/>
        </w:rPr>
        <w:t>рственный бюджет ЛНР</w:t>
      </w:r>
      <w:r w:rsidRPr="0090636D">
        <w:rPr>
          <w:rFonts w:ascii="Times New Roman" w:hAnsi="Times New Roman"/>
          <w:noProof/>
          <w:sz w:val="28"/>
          <w:szCs w:val="28"/>
        </w:rPr>
        <w:t>:</w:t>
      </w:r>
    </w:p>
    <w:p w:rsidR="0090636D" w:rsidRDefault="004B48EF" w:rsidP="0090636D">
      <w:pPr>
        <w:spacing w:after="0" w:line="360" w:lineRule="auto"/>
        <w:ind w:firstLine="708"/>
        <w:jc w:val="both"/>
        <w:rPr>
          <w:rFonts w:ascii="Times New Roman" w:hAnsi="Times New Roman"/>
          <w:sz w:val="28"/>
          <w:szCs w:val="28"/>
        </w:rPr>
      </w:pPr>
      <w:r>
        <w:rPr>
          <w:rFonts w:ascii="Times New Roman" w:hAnsi="Times New Roman"/>
          <w:noProof/>
          <w:sz w:val="28"/>
          <w:szCs w:val="28"/>
        </w:rPr>
        <w:t xml:space="preserve">1. </w:t>
      </w:r>
      <w:r w:rsidR="0090636D">
        <w:rPr>
          <w:rFonts w:ascii="Times New Roman" w:hAnsi="Times New Roman"/>
          <w:noProof/>
          <w:sz w:val="28"/>
          <w:szCs w:val="28"/>
        </w:rPr>
        <w:t>Предприятие в октябре 202</w:t>
      </w:r>
      <w:r w:rsidR="00F91971">
        <w:rPr>
          <w:rFonts w:ascii="Times New Roman" w:hAnsi="Times New Roman"/>
          <w:noProof/>
          <w:sz w:val="28"/>
          <w:szCs w:val="28"/>
        </w:rPr>
        <w:t>1</w:t>
      </w:r>
      <w:r w:rsidR="0090636D">
        <w:rPr>
          <w:rFonts w:ascii="Times New Roman" w:hAnsi="Times New Roman"/>
          <w:noProof/>
          <w:sz w:val="28"/>
          <w:szCs w:val="28"/>
        </w:rPr>
        <w:t xml:space="preserve"> года </w:t>
      </w:r>
      <w:r w:rsidR="0090636D">
        <w:rPr>
          <w:rFonts w:ascii="Times New Roman" w:hAnsi="Times New Roman"/>
          <w:sz w:val="28"/>
          <w:szCs w:val="28"/>
        </w:rPr>
        <w:t>реализовало:</w:t>
      </w:r>
    </w:p>
    <w:p w:rsidR="0090636D" w:rsidRDefault="0090636D" w:rsidP="0090636D">
      <w:pPr>
        <w:spacing w:after="0" w:line="360" w:lineRule="auto"/>
        <w:jc w:val="both"/>
        <w:rPr>
          <w:rFonts w:ascii="Times New Roman" w:hAnsi="Times New Roman"/>
          <w:sz w:val="28"/>
          <w:szCs w:val="28"/>
        </w:rPr>
      </w:pPr>
      <w:r>
        <w:rPr>
          <w:rFonts w:ascii="Times New Roman" w:hAnsi="Times New Roman"/>
          <w:sz w:val="28"/>
          <w:szCs w:val="28"/>
        </w:rPr>
        <w:t xml:space="preserve">- 10000 </w:t>
      </w:r>
      <w:r w:rsidRPr="0090636D">
        <w:rPr>
          <w:rFonts w:ascii="Times New Roman" w:hAnsi="Times New Roman"/>
          <w:sz w:val="28"/>
          <w:szCs w:val="28"/>
          <w:shd w:val="clear" w:color="auto" w:fill="FFFFFF"/>
        </w:rPr>
        <w:t>м³</w:t>
      </w:r>
      <w:r>
        <w:rPr>
          <w:rFonts w:ascii="Times New Roman" w:hAnsi="Times New Roman"/>
          <w:sz w:val="28"/>
          <w:szCs w:val="28"/>
        </w:rPr>
        <w:t xml:space="preserve"> </w:t>
      </w:r>
      <w:r w:rsidRPr="0090636D">
        <w:rPr>
          <w:rFonts w:ascii="Times New Roman" w:hAnsi="Times New Roman"/>
          <w:sz w:val="28"/>
          <w:szCs w:val="28"/>
        </w:rPr>
        <w:t>сжатого газа (метана) через автомобильные газонаполнительные компрессорные станции (АГНКС)</w:t>
      </w:r>
      <w:r>
        <w:rPr>
          <w:rFonts w:ascii="Times New Roman" w:hAnsi="Times New Roman"/>
          <w:sz w:val="28"/>
          <w:szCs w:val="28"/>
        </w:rPr>
        <w:t xml:space="preserve"> на сумму 200000 рос. руб. </w:t>
      </w:r>
      <w:r w:rsidRPr="0090636D">
        <w:rPr>
          <w:rFonts w:ascii="Times New Roman" w:hAnsi="Times New Roman"/>
          <w:sz w:val="28"/>
          <w:szCs w:val="28"/>
        </w:rPr>
        <w:t>на территории Луганской Народной Республики;</w:t>
      </w:r>
    </w:p>
    <w:p w:rsidR="0090636D" w:rsidRDefault="004B48EF" w:rsidP="0090636D">
      <w:pPr>
        <w:spacing w:after="0" w:line="360" w:lineRule="auto"/>
        <w:jc w:val="both"/>
        <w:rPr>
          <w:rFonts w:ascii="Times New Roman" w:hAnsi="Times New Roman"/>
          <w:sz w:val="28"/>
          <w:szCs w:val="28"/>
        </w:rPr>
      </w:pPr>
      <w:r>
        <w:rPr>
          <w:rFonts w:ascii="Times New Roman" w:hAnsi="Times New Roman"/>
          <w:sz w:val="28"/>
          <w:szCs w:val="28"/>
        </w:rPr>
        <w:t xml:space="preserve">- 20000 л </w:t>
      </w:r>
      <w:r w:rsidR="0090636D" w:rsidRPr="0090636D">
        <w:rPr>
          <w:rFonts w:ascii="Times New Roman" w:hAnsi="Times New Roman"/>
          <w:sz w:val="28"/>
          <w:szCs w:val="28"/>
        </w:rPr>
        <w:t>топлива, произведенного на территории Луганской Народной Республики</w:t>
      </w:r>
      <w:r>
        <w:rPr>
          <w:rFonts w:ascii="Times New Roman" w:hAnsi="Times New Roman"/>
          <w:sz w:val="28"/>
          <w:szCs w:val="28"/>
        </w:rPr>
        <w:t xml:space="preserve"> на сумму 990000 рос. руб.;</w:t>
      </w:r>
    </w:p>
    <w:p w:rsidR="004B48EF" w:rsidRDefault="004B48EF" w:rsidP="0090636D">
      <w:pPr>
        <w:spacing w:after="0" w:line="360" w:lineRule="auto"/>
        <w:jc w:val="both"/>
        <w:rPr>
          <w:rFonts w:ascii="Times New Roman" w:hAnsi="Times New Roman"/>
          <w:sz w:val="28"/>
          <w:szCs w:val="28"/>
        </w:rPr>
      </w:pPr>
    </w:p>
    <w:p w:rsidR="0090636D" w:rsidRPr="0090636D" w:rsidRDefault="0090636D" w:rsidP="0090636D">
      <w:pPr>
        <w:spacing w:after="0" w:line="360" w:lineRule="auto"/>
        <w:jc w:val="both"/>
        <w:rPr>
          <w:rFonts w:ascii="Times New Roman" w:hAnsi="Times New Roman"/>
          <w:noProof/>
          <w:sz w:val="28"/>
          <w:szCs w:val="28"/>
        </w:rPr>
      </w:pPr>
    </w:p>
    <w:p w:rsidR="0090636D" w:rsidRDefault="0090636D" w:rsidP="0090636D">
      <w:pPr>
        <w:spacing w:after="0" w:line="240" w:lineRule="auto"/>
        <w:rPr>
          <w:rFonts w:ascii="Times New Roman" w:hAnsi="Times New Roman"/>
          <w:noProof/>
          <w:sz w:val="28"/>
          <w:szCs w:val="28"/>
        </w:rPr>
      </w:pPr>
    </w:p>
    <w:p w:rsidR="0090636D" w:rsidRDefault="0090636D" w:rsidP="0090636D">
      <w:pPr>
        <w:spacing w:after="0" w:line="240" w:lineRule="auto"/>
        <w:rPr>
          <w:rFonts w:ascii="Times New Roman" w:hAnsi="Times New Roman"/>
          <w:b/>
          <w:sz w:val="28"/>
          <w:szCs w:val="28"/>
        </w:rPr>
      </w:pPr>
      <w:r>
        <w:rPr>
          <w:rFonts w:ascii="Times New Roman" w:hAnsi="Times New Roman"/>
          <w:b/>
          <w:sz w:val="28"/>
          <w:szCs w:val="28"/>
        </w:rPr>
        <w:br w:type="page"/>
      </w:r>
    </w:p>
    <w:p w:rsidR="00922330" w:rsidRDefault="00922330" w:rsidP="00C230C6">
      <w:pPr>
        <w:spacing w:after="0" w:line="360" w:lineRule="auto"/>
        <w:jc w:val="center"/>
        <w:rPr>
          <w:rFonts w:ascii="Times New Roman" w:hAnsi="Times New Roman"/>
          <w:b/>
          <w:sz w:val="28"/>
          <w:szCs w:val="28"/>
        </w:rPr>
      </w:pPr>
      <w:r w:rsidRPr="00DF351F">
        <w:rPr>
          <w:rFonts w:ascii="Times New Roman" w:hAnsi="Times New Roman"/>
          <w:b/>
          <w:sz w:val="28"/>
          <w:szCs w:val="28"/>
        </w:rPr>
        <w:lastRenderedPageBreak/>
        <w:t xml:space="preserve">Учебное занятие № </w:t>
      </w:r>
      <w:r>
        <w:rPr>
          <w:rFonts w:ascii="Times New Roman" w:hAnsi="Times New Roman"/>
          <w:b/>
          <w:sz w:val="28"/>
          <w:szCs w:val="28"/>
        </w:rPr>
        <w:t>3</w:t>
      </w:r>
      <w:r w:rsidRPr="00DF351F">
        <w:rPr>
          <w:rFonts w:ascii="Times New Roman" w:hAnsi="Times New Roman"/>
          <w:b/>
          <w:sz w:val="28"/>
          <w:szCs w:val="28"/>
        </w:rPr>
        <w:t xml:space="preserve"> (</w:t>
      </w:r>
      <w:r>
        <w:rPr>
          <w:rFonts w:ascii="Times New Roman" w:hAnsi="Times New Roman"/>
          <w:b/>
          <w:sz w:val="28"/>
          <w:szCs w:val="28"/>
        </w:rPr>
        <w:t>6</w:t>
      </w:r>
      <w:r w:rsidRPr="00DF351F">
        <w:rPr>
          <w:rFonts w:ascii="Times New Roman" w:hAnsi="Times New Roman"/>
          <w:b/>
          <w:sz w:val="28"/>
          <w:szCs w:val="28"/>
        </w:rPr>
        <w:t xml:space="preserve"> </w:t>
      </w:r>
      <w:r>
        <w:rPr>
          <w:rFonts w:ascii="Times New Roman" w:hAnsi="Times New Roman"/>
          <w:b/>
          <w:sz w:val="28"/>
          <w:szCs w:val="28"/>
        </w:rPr>
        <w:t>часов</w:t>
      </w:r>
      <w:r w:rsidRPr="00DF351F">
        <w:rPr>
          <w:rFonts w:ascii="Times New Roman" w:hAnsi="Times New Roman"/>
          <w:b/>
          <w:sz w:val="28"/>
          <w:szCs w:val="28"/>
        </w:rPr>
        <w:t>)</w:t>
      </w:r>
    </w:p>
    <w:p w:rsidR="00E87657" w:rsidRPr="00922330" w:rsidRDefault="00922330" w:rsidP="00C230C6">
      <w:pPr>
        <w:spacing w:after="0" w:line="360" w:lineRule="auto"/>
        <w:jc w:val="both"/>
        <w:rPr>
          <w:rFonts w:ascii="Times New Roman" w:hAnsi="Times New Roman"/>
          <w:sz w:val="28"/>
          <w:szCs w:val="28"/>
        </w:rPr>
      </w:pPr>
      <w:r w:rsidRPr="00922330">
        <w:rPr>
          <w:rFonts w:ascii="Times New Roman" w:hAnsi="Times New Roman"/>
          <w:sz w:val="28"/>
          <w:szCs w:val="28"/>
        </w:rPr>
        <w:t>Тема 3. Оформление платежных документов по налогам для перечисления в бюджет.</w:t>
      </w:r>
    </w:p>
    <w:p w:rsidR="00922330" w:rsidRPr="005D75D7" w:rsidRDefault="00922330" w:rsidP="00C230C6">
      <w:pPr>
        <w:spacing w:after="0" w:line="360" w:lineRule="auto"/>
        <w:jc w:val="both"/>
        <w:rPr>
          <w:rFonts w:ascii="Times New Roman" w:hAnsi="Times New Roman"/>
          <w:sz w:val="28"/>
          <w:szCs w:val="28"/>
        </w:rPr>
      </w:pPr>
      <w:r>
        <w:rPr>
          <w:rFonts w:ascii="Times New Roman" w:hAnsi="Times New Roman"/>
          <w:sz w:val="28"/>
          <w:szCs w:val="28"/>
        </w:rPr>
        <w:t>Цель занятия:</w:t>
      </w:r>
      <w:r w:rsidRPr="000466F5">
        <w:rPr>
          <w:rFonts w:ascii="Times New Roman" w:hAnsi="Times New Roman"/>
          <w:sz w:val="28"/>
          <w:szCs w:val="28"/>
        </w:rPr>
        <w:t xml:space="preserve"> научится по инструкция</w:t>
      </w:r>
      <w:r w:rsidR="002B7F15">
        <w:rPr>
          <w:rFonts w:ascii="Times New Roman" w:hAnsi="Times New Roman"/>
          <w:sz w:val="28"/>
          <w:szCs w:val="28"/>
        </w:rPr>
        <w:t>м оформлять платежные документы для перечисления налогов в бюджет.</w:t>
      </w:r>
    </w:p>
    <w:p w:rsidR="00922330" w:rsidRDefault="00922330" w:rsidP="00C230C6">
      <w:pPr>
        <w:spacing w:after="0" w:line="360" w:lineRule="auto"/>
        <w:jc w:val="both"/>
        <w:rPr>
          <w:rFonts w:ascii="Times New Roman" w:hAnsi="Times New Roman"/>
          <w:b/>
          <w:sz w:val="28"/>
          <w:szCs w:val="28"/>
        </w:rPr>
      </w:pPr>
    </w:p>
    <w:p w:rsidR="00922330" w:rsidRPr="00E87657" w:rsidRDefault="00922330" w:rsidP="00C230C6">
      <w:pPr>
        <w:tabs>
          <w:tab w:val="left" w:pos="720"/>
        </w:tabs>
        <w:spacing w:after="0" w:line="360" w:lineRule="auto"/>
        <w:jc w:val="center"/>
        <w:rPr>
          <w:rFonts w:ascii="Times New Roman" w:hAnsi="Times New Roman"/>
          <w:b/>
          <w:sz w:val="28"/>
          <w:szCs w:val="28"/>
        </w:rPr>
      </w:pPr>
      <w:r>
        <w:rPr>
          <w:rFonts w:ascii="Times New Roman" w:hAnsi="Times New Roman"/>
          <w:b/>
          <w:sz w:val="28"/>
          <w:szCs w:val="28"/>
        </w:rPr>
        <w:t>Теоретическая часть</w:t>
      </w:r>
      <w:r w:rsidR="00E87657">
        <w:rPr>
          <w:rFonts w:ascii="Times New Roman" w:hAnsi="Times New Roman"/>
          <w:b/>
          <w:sz w:val="28"/>
          <w:szCs w:val="28"/>
        </w:rPr>
        <w:t xml:space="preserve"> </w:t>
      </w:r>
    </w:p>
    <w:p w:rsidR="00BB2EB5" w:rsidRPr="00776195" w:rsidRDefault="00776195" w:rsidP="00C230C6">
      <w:pPr>
        <w:spacing w:after="0" w:line="360" w:lineRule="auto"/>
        <w:ind w:firstLine="708"/>
        <w:jc w:val="both"/>
        <w:rPr>
          <w:rFonts w:ascii="Times New Roman" w:hAnsi="Times New Roman"/>
          <w:sz w:val="28"/>
          <w:szCs w:val="28"/>
        </w:rPr>
      </w:pPr>
      <w:r>
        <w:rPr>
          <w:rFonts w:ascii="Times New Roman" w:hAnsi="Times New Roman"/>
          <w:sz w:val="28"/>
          <w:szCs w:val="28"/>
        </w:rPr>
        <w:t>О</w:t>
      </w:r>
      <w:r w:rsidR="00BB2EB5" w:rsidRPr="00776195">
        <w:rPr>
          <w:rFonts w:ascii="Times New Roman" w:hAnsi="Times New Roman"/>
          <w:sz w:val="28"/>
          <w:szCs w:val="28"/>
        </w:rPr>
        <w:t>формление платежных документов по на</w:t>
      </w:r>
      <w:r>
        <w:rPr>
          <w:rFonts w:ascii="Times New Roman" w:hAnsi="Times New Roman"/>
          <w:sz w:val="28"/>
          <w:szCs w:val="28"/>
        </w:rPr>
        <w:t xml:space="preserve">логам для перечисления в бюджет производится согласно </w:t>
      </w:r>
      <w:r w:rsidRPr="00776195">
        <w:rPr>
          <w:rFonts w:ascii="Times New Roman" w:hAnsi="Times New Roman"/>
          <w:sz w:val="28"/>
          <w:szCs w:val="28"/>
        </w:rPr>
        <w:t>Инструкции</w:t>
      </w:r>
      <w:r w:rsidR="00BB2EB5" w:rsidRPr="00776195">
        <w:rPr>
          <w:rFonts w:ascii="Times New Roman" w:hAnsi="Times New Roman"/>
          <w:sz w:val="28"/>
          <w:szCs w:val="28"/>
        </w:rPr>
        <w:t xml:space="preserve"> по заполнению расчетных документов для уплаты налогов, сборов, таможенных и других платежей</w:t>
      </w:r>
      <w:r w:rsidRPr="00776195">
        <w:rPr>
          <w:rFonts w:ascii="Times New Roman" w:hAnsi="Times New Roman"/>
          <w:sz w:val="28"/>
          <w:szCs w:val="28"/>
        </w:rPr>
        <w:t xml:space="preserve">, </w:t>
      </w:r>
      <w:r>
        <w:rPr>
          <w:rFonts w:ascii="Times New Roman" w:hAnsi="Times New Roman"/>
          <w:sz w:val="28"/>
          <w:szCs w:val="28"/>
        </w:rPr>
        <w:t>утвержденной Приказом Министерства финансов Луганской Народной Республики от 17.12.2015 № 116.</w:t>
      </w:r>
      <w:r w:rsidR="00BB2EB5" w:rsidRPr="00776195">
        <w:rPr>
          <w:rFonts w:ascii="Times New Roman" w:hAnsi="Times New Roman"/>
          <w:sz w:val="28"/>
          <w:szCs w:val="28"/>
        </w:rPr>
        <w:t xml:space="preserve"> </w:t>
      </w:r>
    </w:p>
    <w:p w:rsidR="00BB2EB5" w:rsidRDefault="00BB2EB5" w:rsidP="00C230C6">
      <w:pPr>
        <w:spacing w:after="0" w:line="360" w:lineRule="auto"/>
        <w:ind w:firstLine="708"/>
        <w:jc w:val="both"/>
        <w:rPr>
          <w:rFonts w:ascii="Times New Roman" w:hAnsi="Times New Roman"/>
          <w:sz w:val="28"/>
          <w:szCs w:val="28"/>
        </w:rPr>
      </w:pPr>
      <w:r w:rsidRPr="009330E4">
        <w:rPr>
          <w:rFonts w:ascii="Times New Roman" w:hAnsi="Times New Roman"/>
          <w:sz w:val="28"/>
          <w:szCs w:val="28"/>
        </w:rPr>
        <w:t xml:space="preserve">1. Инструкция по заполнению расчетных документов для уплаты налогов, сборов, таможенных и других платежей (далее - Инструкция) разработана с целью обеспечения функционирования бюджетной системы Луганской Народной Республики, регламентирует порядок заполнения платежных документов плательщиками при перечислении в бюджеты всех уровней на территории Луганской Народной Республики налогов, сборов, таможенных и других платежей. </w:t>
      </w:r>
    </w:p>
    <w:p w:rsidR="00BB2EB5" w:rsidRDefault="00BB2EB5" w:rsidP="00C230C6">
      <w:pPr>
        <w:spacing w:after="0" w:line="360" w:lineRule="auto"/>
        <w:ind w:firstLine="708"/>
        <w:jc w:val="both"/>
        <w:rPr>
          <w:rFonts w:ascii="Times New Roman" w:hAnsi="Times New Roman"/>
          <w:sz w:val="28"/>
          <w:szCs w:val="28"/>
        </w:rPr>
      </w:pPr>
      <w:r w:rsidRPr="009330E4">
        <w:rPr>
          <w:rFonts w:ascii="Times New Roman" w:hAnsi="Times New Roman"/>
          <w:sz w:val="28"/>
          <w:szCs w:val="28"/>
        </w:rPr>
        <w:t>2. Перечисление денежных средств при уплате налогов, сборов, таможенных и других платежей производится на бюджетные счета, открытые в органах Государственного казначейства Луганской Народной Республики (далее – органах Госказначейства ЛНР) по поступлениям в бюджеты всех уровней Луганской Народной Республики.</w:t>
      </w:r>
    </w:p>
    <w:p w:rsidR="00BB2EB5" w:rsidRDefault="00BB2EB5" w:rsidP="00C230C6">
      <w:pPr>
        <w:spacing w:after="0" w:line="360" w:lineRule="auto"/>
        <w:ind w:firstLine="708"/>
        <w:jc w:val="both"/>
        <w:rPr>
          <w:rFonts w:ascii="Times New Roman" w:hAnsi="Times New Roman"/>
          <w:sz w:val="28"/>
          <w:szCs w:val="28"/>
        </w:rPr>
      </w:pPr>
      <w:r w:rsidRPr="009330E4">
        <w:rPr>
          <w:rFonts w:ascii="Times New Roman" w:hAnsi="Times New Roman"/>
          <w:sz w:val="28"/>
          <w:szCs w:val="28"/>
        </w:rPr>
        <w:t xml:space="preserve">3. При перечислении денежных средств с целью уплаты налогов, сборов, таможенных и других платежей плательщики заполняют платежное поручение по установленной форме: </w:t>
      </w:r>
    </w:p>
    <w:p w:rsidR="00776195" w:rsidRPr="00CC40A7" w:rsidRDefault="00833E58" w:rsidP="00C230C6">
      <w:pPr>
        <w:spacing w:after="0" w:line="36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26574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srcRect/>
                    <a:stretch>
                      <a:fillRect/>
                    </a:stretch>
                  </pic:blipFill>
                  <pic:spPr bwMode="auto">
                    <a:xfrm>
                      <a:off x="0" y="0"/>
                      <a:ext cx="5943600" cy="2657475"/>
                    </a:xfrm>
                    <a:prstGeom prst="rect">
                      <a:avLst/>
                    </a:prstGeom>
                    <a:noFill/>
                    <a:ln w="9525">
                      <a:noFill/>
                      <a:miter lim="800000"/>
                      <a:headEnd/>
                      <a:tailEnd/>
                    </a:ln>
                  </pic:spPr>
                </pic:pic>
              </a:graphicData>
            </a:graphic>
          </wp:inline>
        </w:drawing>
      </w:r>
    </w:p>
    <w:p w:rsidR="00776195" w:rsidRDefault="00776195" w:rsidP="00C230C6">
      <w:pPr>
        <w:spacing w:line="360" w:lineRule="auto"/>
        <w:ind w:firstLine="708"/>
        <w:jc w:val="both"/>
        <w:rPr>
          <w:rFonts w:ascii="Times New Roman" w:hAnsi="Times New Roman"/>
          <w:sz w:val="28"/>
          <w:szCs w:val="28"/>
        </w:rPr>
      </w:pPr>
      <w:r w:rsidRPr="009330E4">
        <w:rPr>
          <w:rFonts w:ascii="Times New Roman" w:hAnsi="Times New Roman"/>
          <w:sz w:val="28"/>
          <w:szCs w:val="28"/>
        </w:rPr>
        <w:t xml:space="preserve">4. При уплате налогов, сборов и других платежей поле расчетного документа </w:t>
      </w:r>
      <w:r w:rsidR="00F71BB6" w:rsidRPr="00D51587">
        <w:rPr>
          <w:rFonts w:ascii="Times New Roman" w:hAnsi="Times New Roman"/>
          <w:color w:val="000000"/>
          <w:sz w:val="28"/>
          <w:szCs w:val="28"/>
        </w:rPr>
        <w:t>"</w:t>
      </w:r>
      <w:r w:rsidRPr="009330E4">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заполняется следующим образом:</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b/>
          <w:sz w:val="28"/>
          <w:szCs w:val="28"/>
        </w:rPr>
        <w:t>поле № 1</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b/>
          <w:sz w:val="28"/>
          <w:szCs w:val="28"/>
        </w:rPr>
        <w:t>поле № 2</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печатается код вида уплаты налогов, сборов, таможенных и других платежей (приложение № 1 к настоящей Инструкции) </w:t>
      </w:r>
      <w:r w:rsidRPr="009330E4">
        <w:rPr>
          <w:rFonts w:ascii="Times New Roman" w:hAnsi="Times New Roman"/>
          <w:b/>
          <w:sz w:val="28"/>
          <w:szCs w:val="28"/>
        </w:rPr>
        <w:t>поле № 3:</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один из следующих реквизитов: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sz w:val="28"/>
          <w:szCs w:val="28"/>
        </w:rPr>
        <w:t xml:space="preserve">а) код клиента – юридического лица по ЕГРЮЛ (8 цифр);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sz w:val="28"/>
          <w:szCs w:val="28"/>
        </w:rPr>
        <w:t xml:space="preserve">б) регистрационный номер учетной карточки плательщика налогов - физического лица (10 цифр);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sz w:val="28"/>
          <w:szCs w:val="28"/>
        </w:rPr>
        <w:t>в) в случае осуществления налогоплательщиком - юридическим лицом платы за обособленное подразделение печатается код ЕГРЮЛ обособленного подразделения, за который осуществляется такая уплата.</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sz w:val="28"/>
          <w:szCs w:val="28"/>
        </w:rPr>
        <w:t xml:space="preserve"> </w:t>
      </w:r>
      <w:r w:rsidRPr="009330E4">
        <w:rPr>
          <w:rFonts w:ascii="Times New Roman" w:hAnsi="Times New Roman"/>
          <w:b/>
          <w:sz w:val="28"/>
          <w:szCs w:val="28"/>
        </w:rPr>
        <w:t>поле № 4</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код классификации доходов бюджета (8 цифр) согласно действующему законодательству Луганской Народной Республики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b/>
          <w:sz w:val="28"/>
          <w:szCs w:val="28"/>
        </w:rPr>
        <w:t>поле № 5</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код бюджетной территории Луганской Народной Республики (3 цифры) (приложение № 2 к настоящей Инструкции)</w:t>
      </w:r>
    </w:p>
    <w:p w:rsidR="006B266A" w:rsidRDefault="00776195" w:rsidP="00C230C6">
      <w:pPr>
        <w:spacing w:after="0" w:line="360" w:lineRule="auto"/>
        <w:jc w:val="both"/>
        <w:rPr>
          <w:rFonts w:ascii="Times New Roman" w:hAnsi="Times New Roman"/>
          <w:sz w:val="28"/>
          <w:szCs w:val="28"/>
        </w:rPr>
      </w:pPr>
      <w:r w:rsidRPr="009330E4">
        <w:rPr>
          <w:rFonts w:ascii="Times New Roman" w:hAnsi="Times New Roman"/>
          <w:b/>
          <w:sz w:val="28"/>
          <w:szCs w:val="28"/>
        </w:rPr>
        <w:t>поле № 6</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информация о назначении платежа в произвольной форме (количество знаков, учитывая указанные выше поля и знаки препинания, ограничено длиной поля </w:t>
      </w:r>
      <w:r w:rsidR="00F71BB6" w:rsidRPr="00D51587">
        <w:rPr>
          <w:rFonts w:ascii="Times New Roman" w:hAnsi="Times New Roman"/>
          <w:color w:val="000000"/>
          <w:sz w:val="28"/>
          <w:szCs w:val="28"/>
        </w:rPr>
        <w:t>"</w:t>
      </w:r>
      <w:r w:rsidRPr="009330E4">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9330E4">
        <w:rPr>
          <w:rFonts w:ascii="Times New Roman" w:hAnsi="Times New Roman"/>
          <w:sz w:val="28"/>
          <w:szCs w:val="28"/>
        </w:rPr>
        <w:t xml:space="preserve"> расчетного документа, при этом использование символа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не допускается). </w:t>
      </w:r>
    </w:p>
    <w:p w:rsidR="006B266A" w:rsidRDefault="00776195" w:rsidP="00C230C6">
      <w:pPr>
        <w:spacing w:after="0" w:line="360" w:lineRule="auto"/>
        <w:ind w:firstLine="708"/>
        <w:jc w:val="both"/>
        <w:rPr>
          <w:rFonts w:ascii="Times New Roman" w:hAnsi="Times New Roman"/>
          <w:sz w:val="28"/>
          <w:szCs w:val="28"/>
        </w:rPr>
      </w:pPr>
      <w:r w:rsidRPr="009330E4">
        <w:rPr>
          <w:rFonts w:ascii="Times New Roman" w:hAnsi="Times New Roman"/>
          <w:sz w:val="28"/>
          <w:szCs w:val="28"/>
        </w:rPr>
        <w:lastRenderedPageBreak/>
        <w:t xml:space="preserve">Пример заполнения поля </w:t>
      </w:r>
      <w:r w:rsidR="00F71BB6" w:rsidRPr="00D51587">
        <w:rPr>
          <w:rFonts w:ascii="Times New Roman" w:hAnsi="Times New Roman"/>
          <w:color w:val="000000"/>
          <w:sz w:val="28"/>
          <w:szCs w:val="28"/>
        </w:rPr>
        <w:t>"</w:t>
      </w:r>
      <w:r w:rsidRPr="009330E4">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в расчетном документе при оплате налога на прибыль предприятием "Юпитер" с кодом ЕГР</w:t>
      </w:r>
      <w:r>
        <w:rPr>
          <w:rFonts w:ascii="Times New Roman" w:hAnsi="Times New Roman"/>
          <w:sz w:val="28"/>
          <w:szCs w:val="28"/>
        </w:rPr>
        <w:t xml:space="preserve">ЮЛ 61012345, зарегистрированным </w:t>
      </w:r>
      <w:r w:rsidRPr="009330E4">
        <w:rPr>
          <w:rFonts w:ascii="Times New Roman" w:hAnsi="Times New Roman"/>
          <w:sz w:val="28"/>
          <w:szCs w:val="28"/>
        </w:rPr>
        <w:t xml:space="preserve">в г. Луганске: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sz w:val="28"/>
          <w:szCs w:val="28"/>
        </w:rPr>
        <w:t>*;101;61012345;11020100;001;</w:t>
      </w:r>
      <w:r>
        <w:rPr>
          <w:rFonts w:ascii="Times New Roman" w:hAnsi="Times New Roman"/>
          <w:sz w:val="28"/>
          <w:szCs w:val="28"/>
        </w:rPr>
        <w:t xml:space="preserve"> </w:t>
      </w:r>
      <w:r w:rsidRPr="009330E4">
        <w:rPr>
          <w:rFonts w:ascii="Times New Roman" w:hAnsi="Times New Roman"/>
          <w:sz w:val="28"/>
          <w:szCs w:val="28"/>
        </w:rPr>
        <w:t>перечисление налога на прибыль за январь 2015 года.</w:t>
      </w:r>
    </w:p>
    <w:p w:rsidR="00776195" w:rsidRDefault="00833E58" w:rsidP="00776195">
      <w:pPr>
        <w:jc w:val="both"/>
        <w:rPr>
          <w:rFonts w:ascii="Times New Roman" w:hAnsi="Times New Roman"/>
          <w:sz w:val="28"/>
          <w:szCs w:val="28"/>
        </w:rPr>
      </w:pPr>
      <w:r>
        <w:rPr>
          <w:rFonts w:ascii="Times New Roman" w:hAnsi="Times New Roman"/>
          <w:noProof/>
          <w:sz w:val="28"/>
          <w:szCs w:val="28"/>
        </w:rPr>
        <w:drawing>
          <wp:inline distT="0" distB="0" distL="0" distR="0">
            <wp:extent cx="5943600" cy="77152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a:srcRect/>
                    <a:stretch>
                      <a:fillRect/>
                    </a:stretch>
                  </pic:blipFill>
                  <pic:spPr bwMode="auto">
                    <a:xfrm>
                      <a:off x="0" y="0"/>
                      <a:ext cx="5943600" cy="771525"/>
                    </a:xfrm>
                    <a:prstGeom prst="rect">
                      <a:avLst/>
                    </a:prstGeom>
                    <a:noFill/>
                    <a:ln w="9525">
                      <a:noFill/>
                      <a:miter lim="800000"/>
                      <a:headEnd/>
                      <a:tailEnd/>
                    </a:ln>
                  </pic:spPr>
                </pic:pic>
              </a:graphicData>
            </a:graphic>
          </wp:inline>
        </w:drawing>
      </w:r>
    </w:p>
    <w:p w:rsidR="00776195" w:rsidRDefault="00776195" w:rsidP="00C230C6">
      <w:pPr>
        <w:spacing w:line="360" w:lineRule="auto"/>
        <w:jc w:val="both"/>
        <w:rPr>
          <w:rFonts w:ascii="Times New Roman" w:hAnsi="Times New Roman"/>
          <w:sz w:val="28"/>
          <w:szCs w:val="28"/>
        </w:rPr>
      </w:pPr>
      <w:r w:rsidRPr="009330E4">
        <w:rPr>
          <w:rFonts w:ascii="Times New Roman" w:hAnsi="Times New Roman"/>
          <w:sz w:val="28"/>
          <w:szCs w:val="28"/>
        </w:rPr>
        <w:t>5. Перечисление таможенных платежей.</w:t>
      </w:r>
    </w:p>
    <w:p w:rsidR="00776195" w:rsidRDefault="00776195" w:rsidP="00C230C6">
      <w:pPr>
        <w:spacing w:line="360" w:lineRule="auto"/>
        <w:jc w:val="both"/>
        <w:rPr>
          <w:rFonts w:ascii="Times New Roman" w:hAnsi="Times New Roman"/>
          <w:sz w:val="28"/>
          <w:szCs w:val="28"/>
        </w:rPr>
      </w:pPr>
      <w:r w:rsidRPr="009330E4">
        <w:rPr>
          <w:rFonts w:ascii="Times New Roman" w:hAnsi="Times New Roman"/>
          <w:sz w:val="28"/>
          <w:szCs w:val="28"/>
        </w:rPr>
        <w:t xml:space="preserve">5.1. При перечислении таможенных платежей плательщиками поле </w:t>
      </w:r>
      <w:r w:rsidR="00F71BB6" w:rsidRPr="00D51587">
        <w:rPr>
          <w:rFonts w:ascii="Times New Roman" w:hAnsi="Times New Roman"/>
          <w:color w:val="000000"/>
          <w:sz w:val="28"/>
          <w:szCs w:val="28"/>
        </w:rPr>
        <w:t>"</w:t>
      </w:r>
      <w:r w:rsidRPr="009330E4">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заполняется следующим образом: </w:t>
      </w:r>
    </w:p>
    <w:p w:rsidR="00776195" w:rsidRDefault="00776195" w:rsidP="00C230C6">
      <w:pPr>
        <w:spacing w:after="0" w:line="360" w:lineRule="auto"/>
        <w:jc w:val="both"/>
        <w:rPr>
          <w:rFonts w:ascii="Times New Roman" w:hAnsi="Times New Roman"/>
          <w:sz w:val="28"/>
          <w:szCs w:val="28"/>
        </w:rPr>
      </w:pPr>
      <w:r w:rsidRPr="007D329D">
        <w:rPr>
          <w:rFonts w:ascii="Times New Roman" w:hAnsi="Times New Roman"/>
          <w:b/>
          <w:sz w:val="28"/>
          <w:szCs w:val="28"/>
        </w:rPr>
        <w:t>поле № 1: знак</w:t>
      </w:r>
      <w:r w:rsidRPr="009330E4">
        <w:rPr>
          <w:rFonts w:ascii="Times New Roman" w:hAnsi="Times New Roman"/>
          <w:sz w:val="28"/>
          <w:szCs w:val="28"/>
        </w:rPr>
        <w:t xml:space="preserve">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w:t>
      </w:r>
    </w:p>
    <w:p w:rsidR="00776195" w:rsidRDefault="00776195" w:rsidP="00C230C6">
      <w:pPr>
        <w:spacing w:after="0" w:line="360" w:lineRule="auto"/>
        <w:jc w:val="both"/>
        <w:rPr>
          <w:rFonts w:ascii="Times New Roman" w:hAnsi="Times New Roman"/>
          <w:sz w:val="28"/>
          <w:szCs w:val="28"/>
        </w:rPr>
      </w:pPr>
      <w:r w:rsidRPr="007D329D">
        <w:rPr>
          <w:rFonts w:ascii="Times New Roman" w:hAnsi="Times New Roman"/>
          <w:b/>
          <w:sz w:val="28"/>
          <w:szCs w:val="28"/>
        </w:rPr>
        <w:t>поле № 2</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печатается код вида уплаты налогов, сборов, таможенных и других платежей </w:t>
      </w:r>
      <w:r w:rsidR="00F71BB6" w:rsidRPr="00D51587">
        <w:rPr>
          <w:rFonts w:ascii="Times New Roman" w:hAnsi="Times New Roman"/>
          <w:color w:val="000000"/>
          <w:sz w:val="28"/>
          <w:szCs w:val="28"/>
        </w:rPr>
        <w:t>"</w:t>
      </w:r>
      <w:r w:rsidRPr="009330E4">
        <w:rPr>
          <w:rFonts w:ascii="Times New Roman" w:hAnsi="Times New Roman"/>
          <w:sz w:val="28"/>
          <w:szCs w:val="28"/>
        </w:rPr>
        <w:t>350</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(приложение № 1 к настоящей Инструкции) </w:t>
      </w:r>
    </w:p>
    <w:p w:rsidR="00776195" w:rsidRDefault="00776195" w:rsidP="00C230C6">
      <w:pPr>
        <w:spacing w:line="360" w:lineRule="auto"/>
        <w:jc w:val="both"/>
        <w:rPr>
          <w:rFonts w:ascii="Times New Roman" w:hAnsi="Times New Roman"/>
          <w:sz w:val="28"/>
          <w:szCs w:val="28"/>
        </w:rPr>
      </w:pPr>
      <w:r w:rsidRPr="007D329D">
        <w:rPr>
          <w:rFonts w:ascii="Times New Roman" w:hAnsi="Times New Roman"/>
          <w:b/>
          <w:sz w:val="28"/>
          <w:szCs w:val="28"/>
        </w:rPr>
        <w:t>поле № 3</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один из следующих реквизитов: </w:t>
      </w:r>
    </w:p>
    <w:p w:rsidR="00776195" w:rsidRDefault="00776195" w:rsidP="00C230C6">
      <w:pPr>
        <w:spacing w:after="0" w:line="360" w:lineRule="auto"/>
        <w:jc w:val="both"/>
        <w:rPr>
          <w:rFonts w:ascii="Times New Roman" w:hAnsi="Times New Roman"/>
          <w:sz w:val="28"/>
          <w:szCs w:val="28"/>
        </w:rPr>
      </w:pPr>
      <w:r w:rsidRPr="009330E4">
        <w:rPr>
          <w:rFonts w:ascii="Times New Roman" w:hAnsi="Times New Roman"/>
          <w:sz w:val="28"/>
          <w:szCs w:val="28"/>
        </w:rPr>
        <w:t>а) код клиента – юридического лица по ЕГРЮЛ (8 цифр);</w:t>
      </w:r>
    </w:p>
    <w:p w:rsidR="00776195" w:rsidRDefault="009F32AD" w:rsidP="00C230C6">
      <w:pPr>
        <w:spacing w:after="0" w:line="360" w:lineRule="auto"/>
        <w:jc w:val="both"/>
        <w:rPr>
          <w:rFonts w:ascii="Times New Roman" w:hAnsi="Times New Roman"/>
          <w:sz w:val="28"/>
          <w:szCs w:val="28"/>
        </w:rPr>
      </w:pPr>
      <w:r>
        <w:rPr>
          <w:rFonts w:ascii="Times New Roman" w:hAnsi="Times New Roman"/>
          <w:sz w:val="28"/>
          <w:szCs w:val="28"/>
        </w:rPr>
        <w:t>б) </w:t>
      </w:r>
      <w:r w:rsidR="00776195" w:rsidRPr="009330E4">
        <w:rPr>
          <w:rFonts w:ascii="Times New Roman" w:hAnsi="Times New Roman"/>
          <w:sz w:val="28"/>
          <w:szCs w:val="28"/>
        </w:rPr>
        <w:t xml:space="preserve">регистрационный номер учетной карточки плательщика налогов - физического лица (10 цифр); в) в случае осуществления плательщиком - юридическим лицом платы за обособленное подразделение печатается код ЕГРЮЛ обособленного подразделения, за который осуществляется такая уплата. </w:t>
      </w:r>
    </w:p>
    <w:p w:rsidR="00776195" w:rsidRDefault="00776195" w:rsidP="00C230C6">
      <w:pPr>
        <w:spacing w:after="0" w:line="360" w:lineRule="auto"/>
        <w:jc w:val="both"/>
        <w:rPr>
          <w:rFonts w:ascii="Times New Roman" w:hAnsi="Times New Roman"/>
          <w:sz w:val="28"/>
          <w:szCs w:val="28"/>
        </w:rPr>
      </w:pPr>
      <w:r w:rsidRPr="007D329D">
        <w:rPr>
          <w:rFonts w:ascii="Times New Roman" w:hAnsi="Times New Roman"/>
          <w:b/>
          <w:sz w:val="28"/>
          <w:szCs w:val="28"/>
        </w:rPr>
        <w:t>поле № 4</w:t>
      </w:r>
      <w:r w:rsidRPr="009330E4">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и информация о назначении платежа в произвольной форме (количество знаков, учитывая указанные выше поля и знаки препинания, ограничено длиной поля </w:t>
      </w:r>
      <w:r w:rsidR="00F71BB6" w:rsidRPr="00D51587">
        <w:rPr>
          <w:rFonts w:ascii="Times New Roman" w:hAnsi="Times New Roman"/>
          <w:color w:val="000000"/>
          <w:sz w:val="28"/>
          <w:szCs w:val="28"/>
        </w:rPr>
        <w:t>"</w:t>
      </w:r>
      <w:r w:rsidRPr="009330E4">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9330E4">
        <w:rPr>
          <w:rFonts w:ascii="Times New Roman" w:hAnsi="Times New Roman"/>
          <w:sz w:val="28"/>
          <w:szCs w:val="28"/>
        </w:rPr>
        <w:t xml:space="preserve"> расчетного документа, при этом использование символа </w:t>
      </w:r>
      <w:r w:rsidR="00F71BB6" w:rsidRPr="00D51587">
        <w:rPr>
          <w:rFonts w:ascii="Times New Roman" w:hAnsi="Times New Roman"/>
          <w:color w:val="000000"/>
          <w:sz w:val="28"/>
          <w:szCs w:val="28"/>
        </w:rPr>
        <w:t>"</w:t>
      </w:r>
      <w:r w:rsidRPr="009330E4">
        <w:rPr>
          <w:rFonts w:ascii="Times New Roman" w:hAnsi="Times New Roman"/>
          <w:sz w:val="28"/>
          <w:szCs w:val="28"/>
        </w:rPr>
        <w:t>;</w:t>
      </w:r>
      <w:r w:rsidR="00F71BB6" w:rsidRPr="00D51587">
        <w:rPr>
          <w:rFonts w:ascii="Times New Roman" w:hAnsi="Times New Roman"/>
          <w:color w:val="000000"/>
          <w:sz w:val="28"/>
          <w:szCs w:val="28"/>
        </w:rPr>
        <w:t>"</w:t>
      </w:r>
      <w:r w:rsidRPr="009330E4">
        <w:rPr>
          <w:rFonts w:ascii="Times New Roman" w:hAnsi="Times New Roman"/>
          <w:sz w:val="28"/>
          <w:szCs w:val="28"/>
        </w:rPr>
        <w:t xml:space="preserve"> не допускается).</w:t>
      </w:r>
    </w:p>
    <w:p w:rsidR="006B266A" w:rsidRDefault="00776195" w:rsidP="00C230C6">
      <w:pPr>
        <w:spacing w:after="0" w:line="360" w:lineRule="auto"/>
        <w:ind w:firstLine="708"/>
        <w:jc w:val="both"/>
        <w:rPr>
          <w:rFonts w:ascii="Times New Roman" w:hAnsi="Times New Roman"/>
          <w:sz w:val="28"/>
          <w:szCs w:val="28"/>
        </w:rPr>
      </w:pPr>
      <w:r w:rsidRPr="00705D45">
        <w:rPr>
          <w:rFonts w:ascii="Times New Roman" w:hAnsi="Times New Roman"/>
          <w:sz w:val="28"/>
          <w:szCs w:val="28"/>
        </w:rPr>
        <w:t xml:space="preserve">Пример заполнения поля </w:t>
      </w:r>
      <w:r w:rsidR="00F71BB6" w:rsidRPr="00D51587">
        <w:rPr>
          <w:rFonts w:ascii="Times New Roman" w:hAnsi="Times New Roman"/>
          <w:color w:val="000000"/>
          <w:sz w:val="28"/>
          <w:szCs w:val="28"/>
        </w:rPr>
        <w:t>"</w:t>
      </w:r>
      <w:r w:rsidRPr="00705D45">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705D45">
        <w:rPr>
          <w:rFonts w:ascii="Times New Roman" w:hAnsi="Times New Roman"/>
          <w:sz w:val="28"/>
          <w:szCs w:val="28"/>
        </w:rPr>
        <w:t xml:space="preserve"> в расчетном документе при предоплате за таможенное оформление груза предприятием "Юпитер" с кодом ЕГРЮЛ 61012345:</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sz w:val="28"/>
          <w:szCs w:val="28"/>
        </w:rPr>
        <w:t>*;350; 61012345;</w:t>
      </w:r>
      <w:r w:rsidR="00710475">
        <w:rPr>
          <w:rFonts w:ascii="Times New Roman" w:hAnsi="Times New Roman"/>
          <w:sz w:val="28"/>
          <w:szCs w:val="28"/>
        </w:rPr>
        <w:t xml:space="preserve"> </w:t>
      </w:r>
      <w:r w:rsidRPr="00705D45">
        <w:rPr>
          <w:rFonts w:ascii="Times New Roman" w:hAnsi="Times New Roman"/>
          <w:sz w:val="28"/>
          <w:szCs w:val="28"/>
        </w:rPr>
        <w:t>перечисление предоплаты за таможенное оформление груза</w:t>
      </w:r>
    </w:p>
    <w:p w:rsidR="00776195" w:rsidRDefault="00833E58" w:rsidP="00776195">
      <w:pPr>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43600" cy="1047750"/>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a:srcRect/>
                    <a:stretch>
                      <a:fillRect/>
                    </a:stretch>
                  </pic:blipFill>
                  <pic:spPr bwMode="auto">
                    <a:xfrm>
                      <a:off x="0" y="0"/>
                      <a:ext cx="5943600" cy="1047750"/>
                    </a:xfrm>
                    <a:prstGeom prst="rect">
                      <a:avLst/>
                    </a:prstGeom>
                    <a:noFill/>
                    <a:ln w="9525">
                      <a:noFill/>
                      <a:miter lim="800000"/>
                      <a:headEnd/>
                      <a:tailEnd/>
                    </a:ln>
                  </pic:spPr>
                </pic:pic>
              </a:graphicData>
            </a:graphic>
          </wp:inline>
        </w:drawing>
      </w:r>
    </w:p>
    <w:p w:rsidR="006B266A" w:rsidRDefault="00776195" w:rsidP="00C230C6">
      <w:pPr>
        <w:spacing w:line="360" w:lineRule="auto"/>
        <w:jc w:val="both"/>
        <w:rPr>
          <w:rFonts w:ascii="Times New Roman" w:hAnsi="Times New Roman"/>
          <w:sz w:val="28"/>
          <w:szCs w:val="28"/>
        </w:rPr>
      </w:pPr>
      <w:r w:rsidRPr="00705D45">
        <w:rPr>
          <w:rFonts w:ascii="Times New Roman" w:hAnsi="Times New Roman"/>
          <w:sz w:val="28"/>
          <w:szCs w:val="28"/>
        </w:rPr>
        <w:t xml:space="preserve">5.2. При перечислении таможенных платежей Государственным таможенным комитетом Луганской Народной Республики в бюджет Луганской Народной Республики поле </w:t>
      </w:r>
      <w:r w:rsidR="00F71BB6" w:rsidRPr="00D51587">
        <w:rPr>
          <w:rFonts w:ascii="Times New Roman" w:hAnsi="Times New Roman"/>
          <w:color w:val="000000"/>
          <w:sz w:val="28"/>
          <w:szCs w:val="28"/>
        </w:rPr>
        <w:t>"</w:t>
      </w:r>
      <w:r w:rsidRPr="00705D45">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705D45">
        <w:rPr>
          <w:rFonts w:ascii="Times New Roman" w:hAnsi="Times New Roman"/>
          <w:sz w:val="28"/>
          <w:szCs w:val="28"/>
        </w:rPr>
        <w:t xml:space="preserve"> заполняется следующим образом: </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b/>
          <w:sz w:val="28"/>
          <w:szCs w:val="28"/>
        </w:rPr>
        <w:t>поле № 1</w:t>
      </w:r>
      <w:r w:rsidRPr="00705D45">
        <w:rPr>
          <w:rFonts w:ascii="Times New Roman" w:hAnsi="Times New Roman"/>
          <w:sz w:val="28"/>
          <w:szCs w:val="28"/>
        </w:rPr>
        <w:t xml:space="preserve">: знак </w:t>
      </w:r>
      <w:r w:rsidR="00F71BB6" w:rsidRPr="00D51587">
        <w:rPr>
          <w:rFonts w:ascii="Times New Roman" w:hAnsi="Times New Roman"/>
          <w:color w:val="000000"/>
          <w:sz w:val="28"/>
          <w:szCs w:val="28"/>
        </w:rPr>
        <w:t>"</w:t>
      </w:r>
      <w:r w:rsidRPr="00705D45">
        <w:rPr>
          <w:rFonts w:ascii="Times New Roman" w:hAnsi="Times New Roman"/>
          <w:sz w:val="28"/>
          <w:szCs w:val="28"/>
        </w:rPr>
        <w:t>*</w:t>
      </w:r>
      <w:r w:rsidR="00F71BB6" w:rsidRPr="00D51587">
        <w:rPr>
          <w:rFonts w:ascii="Times New Roman" w:hAnsi="Times New Roman"/>
          <w:color w:val="000000"/>
          <w:sz w:val="28"/>
          <w:szCs w:val="28"/>
        </w:rPr>
        <w:t>"</w:t>
      </w:r>
      <w:r w:rsidRPr="00705D45">
        <w:rPr>
          <w:rFonts w:ascii="Times New Roman" w:hAnsi="Times New Roman"/>
          <w:sz w:val="28"/>
          <w:szCs w:val="28"/>
        </w:rPr>
        <w:t xml:space="preserve"> </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b/>
          <w:sz w:val="28"/>
          <w:szCs w:val="28"/>
        </w:rPr>
        <w:t>поле № 2</w:t>
      </w:r>
      <w:r w:rsidRPr="00705D45">
        <w:rPr>
          <w:rFonts w:ascii="Times New Roman" w:hAnsi="Times New Roman"/>
          <w:sz w:val="28"/>
          <w:szCs w:val="28"/>
        </w:rPr>
        <w:t xml:space="preserve">: знак «;» и печатается код вида уплаты налогов, сборов, таможенных и других платежей </w:t>
      </w:r>
      <w:r w:rsidR="00F71BB6" w:rsidRPr="00D51587">
        <w:rPr>
          <w:rFonts w:ascii="Times New Roman" w:hAnsi="Times New Roman"/>
          <w:color w:val="000000"/>
          <w:sz w:val="28"/>
          <w:szCs w:val="28"/>
        </w:rPr>
        <w:t>"</w:t>
      </w:r>
      <w:r w:rsidRPr="00705D45">
        <w:rPr>
          <w:rFonts w:ascii="Times New Roman" w:hAnsi="Times New Roman"/>
          <w:sz w:val="28"/>
          <w:szCs w:val="28"/>
        </w:rPr>
        <w:t>351</w:t>
      </w:r>
      <w:r w:rsidR="00F71BB6" w:rsidRPr="00D51587">
        <w:rPr>
          <w:rFonts w:ascii="Times New Roman" w:hAnsi="Times New Roman"/>
          <w:color w:val="000000"/>
          <w:sz w:val="28"/>
          <w:szCs w:val="28"/>
        </w:rPr>
        <w:t>"</w:t>
      </w:r>
      <w:r w:rsidRPr="00705D45">
        <w:rPr>
          <w:rFonts w:ascii="Times New Roman" w:hAnsi="Times New Roman"/>
          <w:sz w:val="28"/>
          <w:szCs w:val="28"/>
        </w:rPr>
        <w:t xml:space="preserve"> (приложение № 1 к настоящей Инструкции) </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b/>
          <w:sz w:val="28"/>
          <w:szCs w:val="28"/>
        </w:rPr>
        <w:t>поле № 3</w:t>
      </w:r>
      <w:r w:rsidRPr="00705D45">
        <w:rPr>
          <w:rFonts w:ascii="Times New Roman" w:hAnsi="Times New Roman"/>
          <w:sz w:val="28"/>
          <w:szCs w:val="28"/>
        </w:rPr>
        <w:t xml:space="preserve">: знак </w:t>
      </w:r>
      <w:r w:rsidR="00F71BB6" w:rsidRPr="00D51587">
        <w:rPr>
          <w:rFonts w:ascii="Times New Roman" w:hAnsi="Times New Roman"/>
          <w:color w:val="000000"/>
          <w:sz w:val="28"/>
          <w:szCs w:val="28"/>
        </w:rPr>
        <w:t>"</w:t>
      </w:r>
      <w:r w:rsidR="00F71BB6">
        <w:rPr>
          <w:rFonts w:ascii="Times New Roman" w:hAnsi="Times New Roman"/>
          <w:sz w:val="28"/>
          <w:szCs w:val="28"/>
        </w:rPr>
        <w:t>;</w:t>
      </w:r>
      <w:r w:rsidR="00F71BB6" w:rsidRPr="00D51587">
        <w:rPr>
          <w:rFonts w:ascii="Times New Roman" w:hAnsi="Times New Roman"/>
          <w:color w:val="000000"/>
          <w:sz w:val="28"/>
          <w:szCs w:val="28"/>
        </w:rPr>
        <w:t>"</w:t>
      </w:r>
      <w:r w:rsidRPr="00705D45">
        <w:rPr>
          <w:rFonts w:ascii="Times New Roman" w:hAnsi="Times New Roman"/>
          <w:sz w:val="28"/>
          <w:szCs w:val="28"/>
        </w:rPr>
        <w:t xml:space="preserve"> и код ЕГРЮЛ Государственного таможенного комитета Луганской Народной Республики </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b/>
          <w:sz w:val="28"/>
          <w:szCs w:val="28"/>
        </w:rPr>
        <w:t>поле № 4</w:t>
      </w:r>
      <w:r w:rsidRPr="00705D45">
        <w:rPr>
          <w:rFonts w:ascii="Times New Roman" w:hAnsi="Times New Roman"/>
          <w:sz w:val="28"/>
          <w:szCs w:val="28"/>
        </w:rPr>
        <w:t xml:space="preserve">: знак </w:t>
      </w:r>
      <w:r w:rsidR="00F71BB6" w:rsidRPr="00D51587">
        <w:rPr>
          <w:rFonts w:ascii="Times New Roman" w:hAnsi="Times New Roman"/>
          <w:color w:val="000000"/>
          <w:sz w:val="28"/>
          <w:szCs w:val="28"/>
        </w:rPr>
        <w:t>"</w:t>
      </w:r>
      <w:r w:rsidR="004F3C4C" w:rsidRPr="00705D45">
        <w:rPr>
          <w:rFonts w:ascii="Times New Roman" w:hAnsi="Times New Roman"/>
          <w:sz w:val="28"/>
          <w:szCs w:val="28"/>
        </w:rPr>
        <w:t>;</w:t>
      </w:r>
      <w:r w:rsidR="00F71BB6" w:rsidRPr="00D51587">
        <w:rPr>
          <w:rFonts w:ascii="Times New Roman" w:hAnsi="Times New Roman"/>
          <w:color w:val="000000"/>
          <w:sz w:val="28"/>
          <w:szCs w:val="28"/>
        </w:rPr>
        <w:t>"</w:t>
      </w:r>
      <w:r w:rsidR="00F71BB6">
        <w:rPr>
          <w:rFonts w:ascii="Times New Roman" w:hAnsi="Times New Roman"/>
          <w:color w:val="000000"/>
          <w:sz w:val="28"/>
          <w:szCs w:val="28"/>
        </w:rPr>
        <w:t xml:space="preserve"> </w:t>
      </w:r>
      <w:r w:rsidRPr="00705D45">
        <w:rPr>
          <w:rFonts w:ascii="Times New Roman" w:hAnsi="Times New Roman"/>
          <w:sz w:val="28"/>
          <w:szCs w:val="28"/>
        </w:rPr>
        <w:t xml:space="preserve">и код классификации доходов бюджета (8 цифр) согласно действующему законодательству Луганской Народно Республики </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b/>
          <w:sz w:val="28"/>
          <w:szCs w:val="28"/>
        </w:rPr>
        <w:t>поле № 5</w:t>
      </w:r>
      <w:r w:rsidRPr="00705D45">
        <w:rPr>
          <w:rFonts w:ascii="Times New Roman" w:hAnsi="Times New Roman"/>
          <w:sz w:val="28"/>
          <w:szCs w:val="28"/>
        </w:rPr>
        <w:t xml:space="preserve">: знак </w:t>
      </w:r>
      <w:r w:rsidR="00F71BB6" w:rsidRPr="00D51587">
        <w:rPr>
          <w:rFonts w:ascii="Times New Roman" w:hAnsi="Times New Roman"/>
          <w:color w:val="000000"/>
          <w:sz w:val="28"/>
          <w:szCs w:val="28"/>
        </w:rPr>
        <w:t>"</w:t>
      </w:r>
      <w:r w:rsidR="004F3C4C" w:rsidRPr="00705D45">
        <w:rPr>
          <w:rFonts w:ascii="Times New Roman" w:hAnsi="Times New Roman"/>
          <w:sz w:val="28"/>
          <w:szCs w:val="28"/>
        </w:rPr>
        <w:t>;</w:t>
      </w:r>
      <w:r w:rsidR="00F71BB6" w:rsidRPr="00D51587">
        <w:rPr>
          <w:rFonts w:ascii="Times New Roman" w:hAnsi="Times New Roman"/>
          <w:color w:val="000000"/>
          <w:sz w:val="28"/>
          <w:szCs w:val="28"/>
        </w:rPr>
        <w:t>"</w:t>
      </w:r>
      <w:r w:rsidR="00F71BB6">
        <w:rPr>
          <w:rFonts w:ascii="Times New Roman" w:hAnsi="Times New Roman"/>
          <w:color w:val="000000"/>
          <w:sz w:val="28"/>
          <w:szCs w:val="28"/>
        </w:rPr>
        <w:t xml:space="preserve"> </w:t>
      </w:r>
      <w:r w:rsidRPr="00705D45">
        <w:rPr>
          <w:rFonts w:ascii="Times New Roman" w:hAnsi="Times New Roman"/>
          <w:sz w:val="28"/>
          <w:szCs w:val="28"/>
        </w:rPr>
        <w:t xml:space="preserve">и символ отчетности (присваивается Госказначейством ЛНР) </w:t>
      </w:r>
    </w:p>
    <w:p w:rsidR="00776195" w:rsidRDefault="00776195" w:rsidP="00C230C6">
      <w:pPr>
        <w:spacing w:after="0" w:line="360" w:lineRule="auto"/>
        <w:jc w:val="both"/>
        <w:rPr>
          <w:rFonts w:ascii="Times New Roman" w:hAnsi="Times New Roman"/>
          <w:sz w:val="28"/>
          <w:szCs w:val="28"/>
        </w:rPr>
      </w:pPr>
      <w:r w:rsidRPr="00705D45">
        <w:rPr>
          <w:rFonts w:ascii="Times New Roman" w:hAnsi="Times New Roman"/>
          <w:b/>
          <w:sz w:val="28"/>
          <w:szCs w:val="28"/>
        </w:rPr>
        <w:t>поле № 6</w:t>
      </w:r>
      <w:r w:rsidRPr="00705D45">
        <w:rPr>
          <w:rFonts w:ascii="Times New Roman" w:hAnsi="Times New Roman"/>
          <w:sz w:val="28"/>
          <w:szCs w:val="28"/>
        </w:rPr>
        <w:t xml:space="preserve">: знак </w:t>
      </w:r>
      <w:r w:rsidR="00F71BB6" w:rsidRPr="00D51587">
        <w:rPr>
          <w:rFonts w:ascii="Times New Roman" w:hAnsi="Times New Roman"/>
          <w:color w:val="000000"/>
          <w:sz w:val="28"/>
          <w:szCs w:val="28"/>
        </w:rPr>
        <w:t>"</w:t>
      </w:r>
      <w:r w:rsidR="00F71BB6">
        <w:rPr>
          <w:rFonts w:ascii="Times New Roman" w:hAnsi="Times New Roman"/>
          <w:sz w:val="28"/>
          <w:szCs w:val="28"/>
        </w:rPr>
        <w:t>;</w:t>
      </w:r>
      <w:r w:rsidR="00F71BB6" w:rsidRPr="00D51587">
        <w:rPr>
          <w:rFonts w:ascii="Times New Roman" w:hAnsi="Times New Roman"/>
          <w:color w:val="000000"/>
          <w:sz w:val="28"/>
          <w:szCs w:val="28"/>
        </w:rPr>
        <w:t>"</w:t>
      </w:r>
      <w:r w:rsidRPr="00705D45">
        <w:rPr>
          <w:rFonts w:ascii="Times New Roman" w:hAnsi="Times New Roman"/>
          <w:sz w:val="28"/>
          <w:szCs w:val="28"/>
        </w:rPr>
        <w:t xml:space="preserve"> и код вида платежа (присваивается Государственным таможенным комитетом Луганской Народной Республики). </w:t>
      </w:r>
    </w:p>
    <w:p w:rsidR="006B266A" w:rsidRDefault="00776195" w:rsidP="00C230C6">
      <w:pPr>
        <w:spacing w:line="360" w:lineRule="auto"/>
        <w:ind w:firstLine="708"/>
        <w:jc w:val="both"/>
        <w:rPr>
          <w:rFonts w:ascii="Times New Roman" w:hAnsi="Times New Roman"/>
          <w:sz w:val="28"/>
          <w:szCs w:val="28"/>
        </w:rPr>
      </w:pPr>
      <w:r w:rsidRPr="00705D45">
        <w:rPr>
          <w:rFonts w:ascii="Times New Roman" w:hAnsi="Times New Roman"/>
          <w:sz w:val="28"/>
          <w:szCs w:val="28"/>
        </w:rPr>
        <w:t xml:space="preserve">Пример заполнения поля </w:t>
      </w:r>
      <w:r w:rsidR="00F71BB6" w:rsidRPr="00D51587">
        <w:rPr>
          <w:rFonts w:ascii="Times New Roman" w:hAnsi="Times New Roman"/>
          <w:color w:val="000000"/>
          <w:sz w:val="28"/>
          <w:szCs w:val="28"/>
        </w:rPr>
        <w:t>"</w:t>
      </w:r>
      <w:r w:rsidRPr="00705D45">
        <w:rPr>
          <w:rFonts w:ascii="Times New Roman" w:hAnsi="Times New Roman"/>
          <w:sz w:val="28"/>
          <w:szCs w:val="28"/>
        </w:rPr>
        <w:t>Назначение платежа</w:t>
      </w:r>
      <w:r w:rsidR="00F71BB6" w:rsidRPr="00D51587">
        <w:rPr>
          <w:rFonts w:ascii="Times New Roman" w:hAnsi="Times New Roman"/>
          <w:color w:val="000000"/>
          <w:sz w:val="28"/>
          <w:szCs w:val="28"/>
        </w:rPr>
        <w:t>"</w:t>
      </w:r>
      <w:r w:rsidRPr="00705D45">
        <w:rPr>
          <w:rFonts w:ascii="Times New Roman" w:hAnsi="Times New Roman"/>
          <w:sz w:val="28"/>
          <w:szCs w:val="28"/>
        </w:rPr>
        <w:t xml:space="preserve"> в расчетном документе при перечислении пошлины на товары, которые ввозятся субъектами предпринимательской деятельности: </w:t>
      </w:r>
    </w:p>
    <w:p w:rsidR="009F32AD" w:rsidRDefault="009F32AD" w:rsidP="00C230C6">
      <w:pPr>
        <w:spacing w:line="360" w:lineRule="auto"/>
        <w:ind w:firstLine="708"/>
        <w:jc w:val="both"/>
        <w:rPr>
          <w:rFonts w:ascii="Times New Roman" w:hAnsi="Times New Roman"/>
          <w:sz w:val="28"/>
          <w:szCs w:val="28"/>
        </w:rPr>
      </w:pPr>
    </w:p>
    <w:p w:rsidR="00776195" w:rsidRDefault="00776195" w:rsidP="006B266A">
      <w:pPr>
        <w:ind w:firstLine="708"/>
        <w:jc w:val="both"/>
        <w:rPr>
          <w:rFonts w:ascii="Times New Roman" w:hAnsi="Times New Roman"/>
          <w:sz w:val="28"/>
          <w:szCs w:val="28"/>
        </w:rPr>
      </w:pPr>
      <w:r w:rsidRPr="00705D45">
        <w:rPr>
          <w:rFonts w:ascii="Times New Roman" w:hAnsi="Times New Roman"/>
          <w:sz w:val="28"/>
          <w:szCs w:val="28"/>
        </w:rPr>
        <w:t>*;351;61102654;15010100; 060;</w:t>
      </w:r>
      <w:r w:rsidR="00710475">
        <w:rPr>
          <w:rFonts w:ascii="Times New Roman" w:hAnsi="Times New Roman"/>
          <w:sz w:val="28"/>
          <w:szCs w:val="28"/>
        </w:rPr>
        <w:t xml:space="preserve"> </w:t>
      </w:r>
      <w:r w:rsidRPr="00705D45">
        <w:rPr>
          <w:rFonts w:ascii="Times New Roman" w:hAnsi="Times New Roman"/>
          <w:sz w:val="28"/>
          <w:szCs w:val="28"/>
        </w:rPr>
        <w:t>код 020»</w:t>
      </w:r>
    </w:p>
    <w:p w:rsidR="00776195" w:rsidRDefault="00833E58" w:rsidP="00776195">
      <w:pPr>
        <w:jc w:val="both"/>
        <w:rPr>
          <w:rFonts w:ascii="Times New Roman" w:hAnsi="Times New Roman"/>
          <w:noProof/>
          <w:sz w:val="28"/>
          <w:szCs w:val="28"/>
        </w:rPr>
      </w:pPr>
      <w:r>
        <w:rPr>
          <w:rFonts w:ascii="Times New Roman" w:hAnsi="Times New Roman"/>
          <w:noProof/>
          <w:sz w:val="28"/>
          <w:szCs w:val="28"/>
        </w:rPr>
        <w:drawing>
          <wp:inline distT="0" distB="0" distL="0" distR="0">
            <wp:extent cx="5905500" cy="8096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5"/>
                    <a:srcRect/>
                    <a:stretch>
                      <a:fillRect/>
                    </a:stretch>
                  </pic:blipFill>
                  <pic:spPr bwMode="auto">
                    <a:xfrm>
                      <a:off x="0" y="0"/>
                      <a:ext cx="5905500" cy="809625"/>
                    </a:xfrm>
                    <a:prstGeom prst="rect">
                      <a:avLst/>
                    </a:prstGeom>
                    <a:noFill/>
                    <a:ln w="9525">
                      <a:noFill/>
                      <a:miter lim="800000"/>
                      <a:headEnd/>
                      <a:tailEnd/>
                    </a:ln>
                  </pic:spPr>
                </pic:pic>
              </a:graphicData>
            </a:graphic>
          </wp:inline>
        </w:drawing>
      </w:r>
    </w:p>
    <w:p w:rsidR="00EF204A" w:rsidRDefault="00EF204A" w:rsidP="00C230C6">
      <w:pPr>
        <w:spacing w:line="360" w:lineRule="auto"/>
        <w:ind w:firstLine="708"/>
        <w:jc w:val="both"/>
        <w:rPr>
          <w:rFonts w:ascii="TimesNewRoman" w:hAnsi="TimesNewRoman"/>
          <w:color w:val="000000"/>
          <w:sz w:val="28"/>
          <w:szCs w:val="28"/>
        </w:rPr>
      </w:pPr>
      <w:r w:rsidRPr="00EF204A">
        <w:rPr>
          <w:rFonts w:ascii="TimesNewRoman" w:hAnsi="TimesNewRoman"/>
          <w:color w:val="000000"/>
          <w:sz w:val="28"/>
          <w:szCs w:val="28"/>
        </w:rPr>
        <w:lastRenderedPageBreak/>
        <w:t>Классификация доходов бюджета Луганской Народной Республики</w:t>
      </w:r>
      <w:r>
        <w:rPr>
          <w:rFonts w:ascii="TimesNewRoman" w:hAnsi="TimesNewRoman"/>
          <w:color w:val="000000"/>
          <w:sz w:val="28"/>
          <w:szCs w:val="28"/>
        </w:rPr>
        <w:t xml:space="preserve"> утверждена </w:t>
      </w:r>
      <w:r w:rsidRPr="00EF204A">
        <w:rPr>
          <w:rFonts w:ascii="TimesNewRoman" w:hAnsi="TimesNewRoman"/>
          <w:color w:val="000000"/>
          <w:sz w:val="28"/>
          <w:szCs w:val="28"/>
        </w:rPr>
        <w:t>приказом Министерства финансов</w:t>
      </w:r>
      <w:r>
        <w:rPr>
          <w:rFonts w:ascii="TimesNewRoman" w:hAnsi="TimesNewRoman"/>
          <w:color w:val="000000"/>
          <w:sz w:val="28"/>
          <w:szCs w:val="28"/>
        </w:rPr>
        <w:t xml:space="preserve"> </w:t>
      </w:r>
      <w:r w:rsidRPr="00EF204A">
        <w:rPr>
          <w:rFonts w:ascii="TimesNewRoman" w:hAnsi="TimesNewRoman"/>
          <w:color w:val="000000"/>
          <w:sz w:val="28"/>
          <w:szCs w:val="28"/>
        </w:rPr>
        <w:t>Луганской Народной Республики</w:t>
      </w:r>
      <w:r>
        <w:rPr>
          <w:rFonts w:ascii="TimesNewRoman" w:hAnsi="TimesNewRoman"/>
          <w:color w:val="000000"/>
          <w:sz w:val="28"/>
          <w:szCs w:val="28"/>
        </w:rPr>
        <w:t xml:space="preserve"> </w:t>
      </w:r>
      <w:r w:rsidR="00F71BB6">
        <w:rPr>
          <w:rFonts w:ascii="TimesNewRoman" w:hAnsi="TimesNewRoman"/>
          <w:color w:val="000000"/>
          <w:sz w:val="28"/>
          <w:szCs w:val="28"/>
        </w:rPr>
        <w:t>от 30</w:t>
      </w:r>
      <w:r w:rsidRPr="00EF204A">
        <w:rPr>
          <w:rFonts w:ascii="TimesNewRoman" w:hAnsi="TimesNewRoman"/>
          <w:color w:val="000000"/>
          <w:sz w:val="28"/>
          <w:szCs w:val="28"/>
        </w:rPr>
        <w:t xml:space="preserve"> декабря 2019 года № 126</w:t>
      </w:r>
      <w:r>
        <w:rPr>
          <w:rFonts w:ascii="TimesNewRoman" w:hAnsi="TimesNewRoman"/>
          <w:color w:val="000000"/>
          <w:sz w:val="28"/>
          <w:szCs w:val="28"/>
        </w:rPr>
        <w:t>.</w:t>
      </w:r>
    </w:p>
    <w:p w:rsidR="00B85FE8" w:rsidRPr="00392E4D" w:rsidRDefault="00EF204A" w:rsidP="00C230C6">
      <w:pPr>
        <w:tabs>
          <w:tab w:val="left" w:pos="720"/>
        </w:tabs>
        <w:spacing w:after="0" w:line="360" w:lineRule="auto"/>
        <w:jc w:val="both"/>
        <w:rPr>
          <w:rFonts w:ascii="Times New Roman" w:hAnsi="Times New Roman"/>
          <w:sz w:val="28"/>
          <w:szCs w:val="28"/>
        </w:rPr>
      </w:pPr>
      <w:r>
        <w:rPr>
          <w:rFonts w:ascii="Times New Roman" w:hAnsi="Times New Roman"/>
          <w:sz w:val="28"/>
          <w:szCs w:val="28"/>
        </w:rPr>
        <w:tab/>
      </w:r>
      <w:r w:rsidRPr="00710475">
        <w:rPr>
          <w:rFonts w:ascii="Times New Roman" w:hAnsi="Times New Roman"/>
          <w:sz w:val="28"/>
          <w:szCs w:val="28"/>
        </w:rPr>
        <w:t>Перечень кодов вида уплаты налогов, сборов, таможенных и других платежей</w:t>
      </w:r>
      <w:r>
        <w:rPr>
          <w:rFonts w:ascii="Times New Roman" w:hAnsi="Times New Roman"/>
          <w:sz w:val="28"/>
          <w:szCs w:val="28"/>
        </w:rPr>
        <w:t xml:space="preserve"> указан в </w:t>
      </w:r>
      <w:r w:rsidR="00CA2A3A">
        <w:rPr>
          <w:rFonts w:ascii="Times New Roman" w:hAnsi="Times New Roman"/>
          <w:sz w:val="28"/>
          <w:szCs w:val="28"/>
        </w:rPr>
        <w:t>ПРИЛОЖЕНИИ 2</w:t>
      </w:r>
      <w:r w:rsidR="00710475" w:rsidRPr="00710475">
        <w:rPr>
          <w:rFonts w:ascii="Times New Roman" w:hAnsi="Times New Roman"/>
          <w:sz w:val="28"/>
          <w:szCs w:val="28"/>
        </w:rPr>
        <w:t xml:space="preserve"> к Инструкции по заполнению расчетных документов для уплаты налогов, сборов, таможенных и других платежей</w:t>
      </w:r>
      <w:r w:rsidR="00784785">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8116"/>
      </w:tblGrid>
      <w:tr w:rsidR="00B85FE8" w:rsidRPr="00BD52CA" w:rsidTr="009C60A3">
        <w:trPr>
          <w:trHeight w:val="571"/>
        </w:trPr>
        <w:tc>
          <w:tcPr>
            <w:tcW w:w="1242" w:type="dxa"/>
            <w:shd w:val="clear" w:color="auto" w:fill="auto"/>
            <w:vAlign w:val="center"/>
          </w:tcPr>
          <w:p w:rsidR="00B85FE8" w:rsidRPr="009C60A3" w:rsidRDefault="00B85FE8" w:rsidP="009C60A3">
            <w:pPr>
              <w:tabs>
                <w:tab w:val="left" w:pos="720"/>
              </w:tabs>
              <w:spacing w:after="0" w:line="240" w:lineRule="auto"/>
              <w:jc w:val="center"/>
              <w:rPr>
                <w:rFonts w:ascii="Times New Roman" w:hAnsi="Times New Roman"/>
                <w:sz w:val="24"/>
                <w:szCs w:val="24"/>
              </w:rPr>
            </w:pPr>
            <w:r w:rsidRPr="009C60A3">
              <w:rPr>
                <w:rFonts w:ascii="Times New Roman" w:hAnsi="Times New Roman"/>
                <w:color w:val="000000"/>
                <w:sz w:val="24"/>
                <w:szCs w:val="24"/>
              </w:rPr>
              <w:t>Код вида уплаты</w:t>
            </w:r>
          </w:p>
        </w:tc>
        <w:tc>
          <w:tcPr>
            <w:tcW w:w="8330" w:type="dxa"/>
            <w:shd w:val="clear" w:color="auto" w:fill="auto"/>
          </w:tcPr>
          <w:p w:rsidR="00B85FE8" w:rsidRPr="009C60A3" w:rsidRDefault="00B85FE8"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Вид уплаты</w:t>
            </w:r>
          </w:p>
        </w:tc>
      </w:tr>
      <w:tr w:rsidR="00833519" w:rsidRPr="00BD52CA" w:rsidTr="00BD52CA">
        <w:tc>
          <w:tcPr>
            <w:tcW w:w="1242" w:type="dxa"/>
            <w:shd w:val="clear" w:color="auto" w:fill="auto"/>
            <w:vAlign w:val="center"/>
          </w:tcPr>
          <w:p w:rsidR="00833519" w:rsidRPr="009C60A3" w:rsidRDefault="00833519" w:rsidP="00833519">
            <w:pPr>
              <w:tabs>
                <w:tab w:val="left" w:pos="72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30" w:type="dxa"/>
            <w:shd w:val="clear" w:color="auto" w:fill="auto"/>
          </w:tcPr>
          <w:p w:rsidR="00833519" w:rsidRPr="009C60A3" w:rsidRDefault="00833519" w:rsidP="00833519">
            <w:pPr>
              <w:tabs>
                <w:tab w:val="left" w:pos="72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017</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средств налогоплательщика, относительно которого возбуждено производство по делу о признании банкротом плательщика налога (юридических лиц)*</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018</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средств налогоплательщика, относительно которого возбуждено производство по делу о признании банкротом плательщика налога (физических лиц-предпринимателей)*</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019</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средств налогоплательщика, относительно которого возбуждено производство по делу о признании банкротом плательщика налога (по акцизному налогу)*</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054</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Погашение суммы налогового долга юридических лиц*</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055</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Погашение суммы налогового долга физических лиц*</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056</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Погашение суммы налогового долга по акцизному налогу*</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color w:val="000000"/>
                <w:sz w:val="24"/>
                <w:szCs w:val="24"/>
              </w:rPr>
              <w:t>057</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Погашение суммы налогового долга по результатам контрольно-проверочной работы*</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101</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Уплата суммы налогов и сборов*</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107</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Возврат сумм налогов и сборов, ошибочно и/или излишне зачисленных в бюджет</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108</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Перечисление средств с одного счета на другой</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121</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Уплата административного штрафа*</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128</w:t>
            </w:r>
          </w:p>
        </w:tc>
        <w:tc>
          <w:tcPr>
            <w:tcW w:w="8330" w:type="dxa"/>
            <w:shd w:val="clear" w:color="auto" w:fill="auto"/>
          </w:tcPr>
          <w:p w:rsidR="0063081D" w:rsidRPr="009C60A3" w:rsidRDefault="0063081D" w:rsidP="00C230C6">
            <w:pPr>
              <w:tabs>
                <w:tab w:val="left" w:pos="720"/>
              </w:tabs>
              <w:spacing w:after="0"/>
              <w:jc w:val="both"/>
              <w:rPr>
                <w:rFonts w:ascii="Times New Roman" w:hAnsi="Times New Roman"/>
                <w:color w:val="000000"/>
                <w:sz w:val="24"/>
                <w:szCs w:val="24"/>
              </w:rPr>
            </w:pPr>
            <w:r w:rsidRPr="009C60A3">
              <w:rPr>
                <w:rFonts w:ascii="Times New Roman" w:hAnsi="Times New Roman"/>
                <w:color w:val="000000"/>
                <w:sz w:val="24"/>
                <w:szCs w:val="24"/>
              </w:rPr>
              <w:t>Уплата суммы налогов и сборов, определенных по результатам камеральной проверки подразделений налогообложения физических лиц*</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130</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Уплата денежного обязательства, определенного по результатам камеральной проверки подразделений налогообложения юридических лиц</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131</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Уплата денежного обязательства, определенного по результатам документальной/фактической проверки подразделений налогового и таможенного аудита</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132</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Уплата денежного обязательства, определенного по результатам документальной проверки подразделений налогообложения юридических лиц*</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133</w:t>
            </w:r>
          </w:p>
        </w:tc>
        <w:tc>
          <w:tcPr>
            <w:tcW w:w="8330" w:type="dxa"/>
            <w:shd w:val="clear" w:color="auto" w:fill="auto"/>
          </w:tcPr>
          <w:p w:rsidR="00B85FE8" w:rsidRPr="009C60A3" w:rsidRDefault="0063081D" w:rsidP="00C230C6">
            <w:pPr>
              <w:tabs>
                <w:tab w:val="left" w:pos="720"/>
              </w:tabs>
              <w:spacing w:after="0"/>
              <w:jc w:val="both"/>
              <w:rPr>
                <w:rFonts w:ascii="Times New Roman" w:hAnsi="Times New Roman"/>
                <w:sz w:val="24"/>
                <w:szCs w:val="24"/>
              </w:rPr>
            </w:pPr>
            <w:r w:rsidRPr="009C60A3">
              <w:rPr>
                <w:rFonts w:ascii="Times New Roman" w:hAnsi="Times New Roman"/>
                <w:color w:val="000000"/>
                <w:sz w:val="24"/>
                <w:szCs w:val="24"/>
              </w:rPr>
              <w:t>Уплата суммы налогов и сборов, определенных по результатам документальной проверки подразделений налогообложения физических лиц*</w:t>
            </w:r>
          </w:p>
        </w:tc>
      </w:tr>
    </w:tbl>
    <w:p w:rsidR="00C230C6" w:rsidRDefault="00C230C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8126"/>
      </w:tblGrid>
      <w:tr w:rsidR="00833519" w:rsidRPr="00BD52CA" w:rsidTr="00CA2A3A">
        <w:tc>
          <w:tcPr>
            <w:tcW w:w="1242" w:type="dxa"/>
            <w:shd w:val="clear" w:color="auto" w:fill="auto"/>
            <w:vAlign w:val="center"/>
          </w:tcPr>
          <w:p w:rsidR="00833519" w:rsidRPr="009C60A3" w:rsidRDefault="00833519" w:rsidP="00CA2A3A">
            <w:pPr>
              <w:tabs>
                <w:tab w:val="left" w:pos="72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8330" w:type="dxa"/>
            <w:shd w:val="clear" w:color="auto" w:fill="auto"/>
          </w:tcPr>
          <w:p w:rsidR="00833519" w:rsidRPr="009C60A3" w:rsidRDefault="00833519" w:rsidP="00CA2A3A">
            <w:pPr>
              <w:tabs>
                <w:tab w:val="left" w:pos="720"/>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134</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Уплата денежного обязательства, определенного по результатам проверки подразделений налогового и таможенного аудита (другие поступления)*</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135</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Уплата финансовых санкций, определенных подразделением контроля за обращением и налогообложением подакцизных товаров*</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139</w:t>
            </w:r>
          </w:p>
        </w:tc>
        <w:tc>
          <w:tcPr>
            <w:tcW w:w="8330" w:type="dxa"/>
            <w:shd w:val="clear" w:color="auto" w:fill="auto"/>
          </w:tcPr>
          <w:p w:rsidR="0063081D" w:rsidRPr="009C60A3" w:rsidRDefault="0063081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средств налогоплательщика, относительно которого возбуждено производство по делу о признании банкротом плательщика налога (по результатам контрольно-проверочной работы)*</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140</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Поступление в бюджет средств в счет погашения налогового долга</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141</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Взыскание налогового долга по решению суда путем взыскания средств со счетов клиентов</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142</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Взыскание налогового долга по решению суда путем взыскания наличности, принадлежащей налогоплательщику</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143</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Взыскание налогового долга по решению суда за счет реализации имущества налогоплательщика, находящегося в налоговом залоге</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144</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Взыскание налогового долга по решению суда путем погашения за счет дополнительных источников (дебиторской задолженности, долга обособленных подразделений юридических лиц и тому подобное)</w:t>
            </w:r>
          </w:p>
        </w:tc>
      </w:tr>
      <w:tr w:rsidR="0063081D" w:rsidRPr="00BD52CA" w:rsidTr="00BD52CA">
        <w:tc>
          <w:tcPr>
            <w:tcW w:w="1242" w:type="dxa"/>
            <w:shd w:val="clear" w:color="auto" w:fill="auto"/>
            <w:vAlign w:val="center"/>
          </w:tcPr>
          <w:p w:rsidR="0063081D"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147</w:t>
            </w:r>
          </w:p>
        </w:tc>
        <w:tc>
          <w:tcPr>
            <w:tcW w:w="8330" w:type="dxa"/>
            <w:shd w:val="clear" w:color="auto" w:fill="auto"/>
          </w:tcPr>
          <w:p w:rsidR="0063081D" w:rsidRPr="009C60A3" w:rsidRDefault="0063081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Взыскание в пределах исполнительного производства</w:t>
            </w:r>
          </w:p>
        </w:tc>
      </w:tr>
      <w:tr w:rsidR="00392E4D" w:rsidRPr="00BD52CA" w:rsidTr="00BD52CA">
        <w:tc>
          <w:tcPr>
            <w:tcW w:w="1242" w:type="dxa"/>
            <w:shd w:val="clear" w:color="auto" w:fill="auto"/>
            <w:vAlign w:val="center"/>
          </w:tcPr>
          <w:p w:rsidR="00392E4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148</w:t>
            </w:r>
          </w:p>
        </w:tc>
        <w:tc>
          <w:tcPr>
            <w:tcW w:w="8330" w:type="dxa"/>
            <w:shd w:val="clear" w:color="auto" w:fill="auto"/>
          </w:tcPr>
          <w:p w:rsidR="00392E4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средств от погашения налогового долга в международных правоотношениях</w:t>
            </w:r>
          </w:p>
        </w:tc>
      </w:tr>
      <w:tr w:rsidR="00392E4D" w:rsidRPr="00BD52CA" w:rsidTr="00BD52CA">
        <w:tc>
          <w:tcPr>
            <w:tcW w:w="1242" w:type="dxa"/>
            <w:shd w:val="clear" w:color="auto" w:fill="auto"/>
            <w:vAlign w:val="center"/>
          </w:tcPr>
          <w:p w:rsidR="00392E4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149</w:t>
            </w:r>
          </w:p>
        </w:tc>
        <w:tc>
          <w:tcPr>
            <w:tcW w:w="8330" w:type="dxa"/>
            <w:shd w:val="clear" w:color="auto" w:fill="auto"/>
          </w:tcPr>
          <w:p w:rsidR="00392E4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средств от реализации бесхозяйного имущества, находок, наследственного имущества, валютных ценностей и денежных средств, владельцы которых неизвестны, а также кладов</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196</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Поступление рассроченных (отсроченных) сумм юридических лиц*</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197</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Поступление рассроченных (отсроченных) сумм физических лиц*</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198</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Поступление рассроченных (отсроченных) сумм по акцизному налогу*</w:t>
            </w:r>
          </w:p>
        </w:tc>
      </w:tr>
      <w:tr w:rsidR="00B85FE8" w:rsidRPr="00BD52CA" w:rsidTr="00BD52CA">
        <w:tc>
          <w:tcPr>
            <w:tcW w:w="1242" w:type="dxa"/>
            <w:shd w:val="clear" w:color="auto" w:fill="auto"/>
            <w:vAlign w:val="center"/>
          </w:tcPr>
          <w:p w:rsidR="00B85FE8" w:rsidRPr="009C60A3" w:rsidRDefault="0063081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199</w:t>
            </w:r>
          </w:p>
        </w:tc>
        <w:tc>
          <w:tcPr>
            <w:tcW w:w="8330" w:type="dxa"/>
            <w:shd w:val="clear" w:color="auto" w:fill="auto"/>
          </w:tcPr>
          <w:p w:rsidR="00B85FE8" w:rsidRPr="009C60A3" w:rsidRDefault="0063081D" w:rsidP="009C60A3">
            <w:pPr>
              <w:tabs>
                <w:tab w:val="left" w:pos="720"/>
              </w:tabs>
              <w:spacing w:after="0" w:line="240" w:lineRule="auto"/>
              <w:jc w:val="both"/>
              <w:rPr>
                <w:rFonts w:ascii="Times New Roman" w:hAnsi="Times New Roman"/>
                <w:sz w:val="24"/>
                <w:szCs w:val="24"/>
              </w:rPr>
            </w:pPr>
            <w:r w:rsidRPr="009C60A3">
              <w:rPr>
                <w:rFonts w:ascii="Times New Roman" w:hAnsi="Times New Roman"/>
                <w:color w:val="000000"/>
                <w:sz w:val="24"/>
                <w:szCs w:val="24"/>
              </w:rPr>
              <w:t>Поступление рассроченных (отсроченных) сумм по результатам контрольно</w:t>
            </w:r>
            <w:r w:rsidR="00CA64BB" w:rsidRPr="009C60A3">
              <w:rPr>
                <w:rFonts w:ascii="Times New Roman" w:hAnsi="Times New Roman"/>
                <w:color w:val="000000"/>
                <w:sz w:val="24"/>
                <w:szCs w:val="24"/>
              </w:rPr>
              <w:t>-</w:t>
            </w:r>
            <w:r w:rsidRPr="009C60A3">
              <w:rPr>
                <w:rFonts w:ascii="Times New Roman" w:hAnsi="Times New Roman"/>
                <w:color w:val="000000"/>
                <w:sz w:val="24"/>
                <w:szCs w:val="24"/>
              </w:rPr>
              <w:t>проверочной работы*</w:t>
            </w:r>
          </w:p>
        </w:tc>
      </w:tr>
      <w:tr w:rsidR="00392E4D" w:rsidRPr="00BD52CA" w:rsidTr="00BD52CA">
        <w:tc>
          <w:tcPr>
            <w:tcW w:w="9572" w:type="dxa"/>
            <w:gridSpan w:val="2"/>
            <w:shd w:val="clear" w:color="auto" w:fill="auto"/>
            <w:vAlign w:val="center"/>
          </w:tcPr>
          <w:p w:rsidR="00392E4D" w:rsidRPr="009C60A3" w:rsidRDefault="00392E4D" w:rsidP="009C60A3">
            <w:pPr>
              <w:tabs>
                <w:tab w:val="left" w:pos="720"/>
              </w:tabs>
              <w:spacing w:after="0" w:line="240" w:lineRule="auto"/>
              <w:jc w:val="center"/>
              <w:rPr>
                <w:rFonts w:ascii="Times New Roman" w:hAnsi="Times New Roman"/>
                <w:color w:val="000000"/>
                <w:sz w:val="24"/>
                <w:szCs w:val="24"/>
              </w:rPr>
            </w:pPr>
            <w:r w:rsidRPr="009C60A3">
              <w:rPr>
                <w:rFonts w:ascii="Times New Roman" w:hAnsi="Times New Roman"/>
                <w:b/>
                <w:bCs/>
                <w:color w:val="000000"/>
                <w:sz w:val="24"/>
                <w:szCs w:val="24"/>
              </w:rPr>
              <w:t>по таможенным платежам</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350</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Предоплата (доплата) таможенных платежей*</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351</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Перечисление в бюджет суммы таможенных платежей</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352</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Возврат средств, которые учитываются на соответствующих счетах таможенного органа как предоплата</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353</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Возврат средств таможенных платежей, ошибочно и /или излишне оплаченных в бюджет</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354</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Уплата денежного обязательства, определенного по результатам документальной невыездной проверки подразделений таможенного аудита*</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355</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Уплата денежного обязательства, определенного по результатам документальной выездной проверки подразделений таможенного аудита*</w:t>
            </w:r>
          </w:p>
        </w:tc>
      </w:tr>
      <w:tr w:rsidR="0063081D" w:rsidRPr="00BD52CA" w:rsidTr="00BD52CA">
        <w:tc>
          <w:tcPr>
            <w:tcW w:w="1242" w:type="dxa"/>
            <w:shd w:val="clear" w:color="auto" w:fill="auto"/>
            <w:vAlign w:val="center"/>
          </w:tcPr>
          <w:p w:rsidR="0063081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356</w:t>
            </w:r>
          </w:p>
        </w:tc>
        <w:tc>
          <w:tcPr>
            <w:tcW w:w="8330" w:type="dxa"/>
            <w:shd w:val="clear" w:color="auto" w:fill="auto"/>
          </w:tcPr>
          <w:p w:rsidR="0063081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Погашение суммы налогового долга по результатам контрольной работы подразделений таможенного аудита*</w:t>
            </w:r>
          </w:p>
        </w:tc>
      </w:tr>
      <w:tr w:rsidR="00392E4D" w:rsidRPr="00BD52CA" w:rsidTr="00BD52CA">
        <w:tc>
          <w:tcPr>
            <w:tcW w:w="1242" w:type="dxa"/>
            <w:shd w:val="clear" w:color="auto" w:fill="auto"/>
            <w:vAlign w:val="center"/>
          </w:tcPr>
          <w:p w:rsidR="00392E4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357</w:t>
            </w:r>
          </w:p>
        </w:tc>
        <w:tc>
          <w:tcPr>
            <w:tcW w:w="8330" w:type="dxa"/>
            <w:shd w:val="clear" w:color="auto" w:fill="auto"/>
          </w:tcPr>
          <w:p w:rsidR="00392E4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по результатам решения о корректировке таможенной стоимости</w:t>
            </w:r>
          </w:p>
        </w:tc>
      </w:tr>
      <w:tr w:rsidR="00392E4D" w:rsidRPr="00BD52CA" w:rsidTr="00BD52CA">
        <w:tc>
          <w:tcPr>
            <w:tcW w:w="1242" w:type="dxa"/>
            <w:shd w:val="clear" w:color="auto" w:fill="auto"/>
            <w:vAlign w:val="center"/>
          </w:tcPr>
          <w:p w:rsidR="00392E4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358</w:t>
            </w:r>
          </w:p>
        </w:tc>
        <w:tc>
          <w:tcPr>
            <w:tcW w:w="8330" w:type="dxa"/>
            <w:shd w:val="clear" w:color="auto" w:fill="auto"/>
          </w:tcPr>
          <w:p w:rsidR="00392E4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по результатам решения относительно классификации товаров</w:t>
            </w:r>
          </w:p>
        </w:tc>
      </w:tr>
      <w:tr w:rsidR="00392E4D" w:rsidRPr="00BD52CA" w:rsidTr="00BD52CA">
        <w:tc>
          <w:tcPr>
            <w:tcW w:w="1242" w:type="dxa"/>
            <w:shd w:val="clear" w:color="auto" w:fill="auto"/>
            <w:vAlign w:val="center"/>
          </w:tcPr>
          <w:p w:rsidR="00392E4D" w:rsidRPr="009C60A3" w:rsidRDefault="00392E4D" w:rsidP="009C60A3">
            <w:pPr>
              <w:tabs>
                <w:tab w:val="left" w:pos="720"/>
              </w:tabs>
              <w:spacing w:after="0" w:line="240" w:lineRule="auto"/>
              <w:jc w:val="center"/>
              <w:rPr>
                <w:rFonts w:ascii="Times New Roman" w:hAnsi="Times New Roman"/>
                <w:sz w:val="24"/>
                <w:szCs w:val="24"/>
              </w:rPr>
            </w:pPr>
            <w:r w:rsidRPr="009C60A3">
              <w:rPr>
                <w:rFonts w:ascii="Times New Roman" w:hAnsi="Times New Roman"/>
                <w:sz w:val="24"/>
                <w:szCs w:val="24"/>
              </w:rPr>
              <w:t>359</w:t>
            </w:r>
          </w:p>
        </w:tc>
        <w:tc>
          <w:tcPr>
            <w:tcW w:w="8330" w:type="dxa"/>
            <w:shd w:val="clear" w:color="auto" w:fill="auto"/>
          </w:tcPr>
          <w:p w:rsidR="00392E4D" w:rsidRPr="009C60A3" w:rsidRDefault="00392E4D" w:rsidP="009C60A3">
            <w:pPr>
              <w:tabs>
                <w:tab w:val="left" w:pos="720"/>
              </w:tabs>
              <w:spacing w:after="0" w:line="240" w:lineRule="auto"/>
              <w:jc w:val="both"/>
              <w:rPr>
                <w:rFonts w:ascii="Times New Roman" w:hAnsi="Times New Roman"/>
                <w:color w:val="000000"/>
                <w:sz w:val="24"/>
                <w:szCs w:val="24"/>
              </w:rPr>
            </w:pPr>
            <w:r w:rsidRPr="009C60A3">
              <w:rPr>
                <w:rFonts w:ascii="Times New Roman" w:hAnsi="Times New Roman"/>
                <w:color w:val="000000"/>
                <w:sz w:val="24"/>
                <w:szCs w:val="24"/>
              </w:rPr>
              <w:t>Поступление в бюджет по результатам решения об определении страны происхождения</w:t>
            </w:r>
          </w:p>
        </w:tc>
      </w:tr>
    </w:tbl>
    <w:p w:rsidR="00B85FE8" w:rsidRPr="00392E4D" w:rsidRDefault="00392E4D" w:rsidP="00C230C6">
      <w:pPr>
        <w:tabs>
          <w:tab w:val="left" w:pos="720"/>
        </w:tabs>
        <w:spacing w:after="0" w:line="360" w:lineRule="auto"/>
        <w:jc w:val="both"/>
        <w:rPr>
          <w:rFonts w:ascii="Times New Roman" w:hAnsi="Times New Roman"/>
          <w:sz w:val="28"/>
          <w:szCs w:val="28"/>
        </w:rPr>
      </w:pPr>
      <w:r w:rsidRPr="00392E4D">
        <w:rPr>
          <w:rFonts w:ascii="Times New Roman" w:hAnsi="Times New Roman"/>
          <w:color w:val="000000"/>
          <w:sz w:val="28"/>
          <w:szCs w:val="28"/>
        </w:rPr>
        <w:t>* Используется при заполнении документов налогоплательщиками.</w:t>
      </w:r>
    </w:p>
    <w:p w:rsidR="0063081D" w:rsidRDefault="00784785" w:rsidP="00C230C6">
      <w:pPr>
        <w:tabs>
          <w:tab w:val="left" w:pos="720"/>
        </w:tabs>
        <w:spacing w:after="0" w:line="360" w:lineRule="auto"/>
        <w:jc w:val="both"/>
        <w:rPr>
          <w:rFonts w:ascii="Times New Roman" w:hAnsi="Times New Roman"/>
          <w:bCs/>
          <w:color w:val="000000"/>
          <w:sz w:val="28"/>
          <w:szCs w:val="28"/>
        </w:rPr>
      </w:pPr>
      <w:r>
        <w:rPr>
          <w:rFonts w:ascii="Times New Roman" w:hAnsi="Times New Roman"/>
          <w:sz w:val="28"/>
          <w:szCs w:val="28"/>
        </w:rPr>
        <w:lastRenderedPageBreak/>
        <w:tab/>
      </w:r>
      <w:r w:rsidR="00EF204A" w:rsidRPr="00784785">
        <w:rPr>
          <w:rFonts w:ascii="Times New Roman" w:hAnsi="Times New Roman"/>
          <w:bCs/>
          <w:color w:val="000000"/>
          <w:sz w:val="28"/>
          <w:szCs w:val="28"/>
        </w:rPr>
        <w:t>Перечень кодов бюджетных территорий Луганской Народной Республики</w:t>
      </w:r>
      <w:r w:rsidR="00EF204A">
        <w:rPr>
          <w:rFonts w:ascii="Times New Roman" w:hAnsi="Times New Roman"/>
          <w:bCs/>
          <w:color w:val="000000"/>
          <w:sz w:val="28"/>
          <w:szCs w:val="28"/>
        </w:rPr>
        <w:t xml:space="preserve"> указан в </w:t>
      </w:r>
      <w:r w:rsidR="00B71C1B">
        <w:rPr>
          <w:rFonts w:ascii="Times New Roman" w:hAnsi="Times New Roman"/>
          <w:sz w:val="28"/>
          <w:szCs w:val="28"/>
        </w:rPr>
        <w:t>ПРИЛОЖЕНИИ</w:t>
      </w:r>
      <w:r w:rsidRPr="00710475">
        <w:rPr>
          <w:rFonts w:ascii="Times New Roman" w:hAnsi="Times New Roman"/>
          <w:sz w:val="28"/>
          <w:szCs w:val="28"/>
        </w:rPr>
        <w:t xml:space="preserve"> </w:t>
      </w:r>
      <w:r w:rsidR="00B71C1B">
        <w:rPr>
          <w:rFonts w:ascii="Times New Roman" w:hAnsi="Times New Roman"/>
          <w:sz w:val="28"/>
          <w:szCs w:val="28"/>
        </w:rPr>
        <w:t>3</w:t>
      </w:r>
      <w:r w:rsidRPr="00710475">
        <w:rPr>
          <w:rFonts w:ascii="Times New Roman" w:hAnsi="Times New Roman"/>
          <w:sz w:val="28"/>
          <w:szCs w:val="28"/>
        </w:rPr>
        <w:t xml:space="preserve"> к Инструкции по заполнению расчетных документов для уплаты налогов, сборов, таможенных и других платежей</w:t>
      </w:r>
      <w:r>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7948"/>
      </w:tblGrid>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color w:val="000000"/>
                <w:sz w:val="24"/>
                <w:szCs w:val="24"/>
              </w:rPr>
              <w:t>Код</w:t>
            </w:r>
            <w:r w:rsidRPr="009C60A3">
              <w:rPr>
                <w:rFonts w:ascii="Times New Roman" w:hAnsi="Times New Roman"/>
                <w:color w:val="000000"/>
                <w:sz w:val="24"/>
                <w:szCs w:val="24"/>
              </w:rPr>
              <w:br/>
              <w:t>бюджетной</w:t>
            </w:r>
            <w:r w:rsidRPr="009C60A3">
              <w:rPr>
                <w:rFonts w:ascii="Times New Roman" w:hAnsi="Times New Roman"/>
                <w:color w:val="000000"/>
                <w:sz w:val="24"/>
                <w:szCs w:val="24"/>
              </w:rPr>
              <w:br/>
              <w:t>территории</w:t>
            </w:r>
          </w:p>
        </w:tc>
        <w:tc>
          <w:tcPr>
            <w:tcW w:w="8330"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color w:val="000000"/>
                <w:sz w:val="24"/>
                <w:szCs w:val="24"/>
              </w:rPr>
              <w:t>Наименование территории</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001</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002</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 Артемовский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003</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 Жовтневый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005</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 Каменнобродский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006</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 Ленинский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007</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 г. Александровск</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008</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Луганск пос. Юбилейный</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009</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Антрацит, Антрацитовский р-н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031</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Брянка</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033</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Кировск</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037</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Алчевск</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038</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bCs/>
                <w:color w:val="000000"/>
                <w:sz w:val="24"/>
                <w:szCs w:val="24"/>
              </w:rPr>
            </w:pPr>
            <w:r w:rsidRPr="009C60A3">
              <w:rPr>
                <w:rFonts w:ascii="Times New Roman" w:hAnsi="Times New Roman"/>
                <w:color w:val="000000"/>
                <w:sz w:val="24"/>
                <w:szCs w:val="24"/>
              </w:rPr>
              <w:t>г. Краснодон, Краснодонский р-н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062</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Красный Луч</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073</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Первомайск</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078</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Ровеньки</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088</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Свердловск, Свердловский р-н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105</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г. Стаханов</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159</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Лутугинский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229</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Перевальский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278</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Славяносербский район</w:t>
            </w:r>
          </w:p>
        </w:tc>
      </w:tr>
      <w:tr w:rsidR="00784785" w:rsidRPr="00E25110" w:rsidTr="00E25110">
        <w:tc>
          <w:tcPr>
            <w:tcW w:w="1242" w:type="dxa"/>
            <w:shd w:val="clear" w:color="auto" w:fill="auto"/>
            <w:vAlign w:val="center"/>
          </w:tcPr>
          <w:p w:rsidR="00784785" w:rsidRPr="009C60A3" w:rsidRDefault="00784785" w:rsidP="00E25110">
            <w:pPr>
              <w:tabs>
                <w:tab w:val="left" w:pos="720"/>
              </w:tabs>
              <w:spacing w:after="0"/>
              <w:jc w:val="center"/>
              <w:rPr>
                <w:rFonts w:ascii="Times New Roman" w:hAnsi="Times New Roman"/>
                <w:bCs/>
                <w:color w:val="000000"/>
                <w:sz w:val="24"/>
                <w:szCs w:val="24"/>
              </w:rPr>
            </w:pPr>
            <w:r w:rsidRPr="009C60A3">
              <w:rPr>
                <w:rFonts w:ascii="Times New Roman" w:hAnsi="Times New Roman"/>
                <w:bCs/>
                <w:color w:val="000000"/>
                <w:sz w:val="24"/>
                <w:szCs w:val="24"/>
              </w:rPr>
              <w:t>305</w:t>
            </w:r>
          </w:p>
        </w:tc>
        <w:tc>
          <w:tcPr>
            <w:tcW w:w="8330" w:type="dxa"/>
            <w:shd w:val="clear" w:color="auto" w:fill="auto"/>
            <w:vAlign w:val="center"/>
          </w:tcPr>
          <w:p w:rsidR="00784785" w:rsidRPr="009C60A3" w:rsidRDefault="00784785" w:rsidP="00E25110">
            <w:pPr>
              <w:tabs>
                <w:tab w:val="left" w:pos="720"/>
              </w:tabs>
              <w:spacing w:after="0"/>
              <w:rPr>
                <w:rFonts w:ascii="Times New Roman" w:hAnsi="Times New Roman"/>
                <w:color w:val="000000"/>
                <w:sz w:val="24"/>
                <w:szCs w:val="24"/>
              </w:rPr>
            </w:pPr>
            <w:r w:rsidRPr="009C60A3">
              <w:rPr>
                <w:rFonts w:ascii="Times New Roman" w:hAnsi="Times New Roman"/>
                <w:color w:val="000000"/>
                <w:sz w:val="24"/>
                <w:szCs w:val="24"/>
              </w:rPr>
              <w:t>Станично-Луганский район Николаевский с/с</w:t>
            </w:r>
          </w:p>
        </w:tc>
      </w:tr>
    </w:tbl>
    <w:p w:rsidR="00833519" w:rsidRDefault="00833519" w:rsidP="005B519A">
      <w:pPr>
        <w:tabs>
          <w:tab w:val="left" w:pos="720"/>
        </w:tabs>
        <w:spacing w:after="0" w:line="360" w:lineRule="auto"/>
        <w:jc w:val="center"/>
        <w:rPr>
          <w:rFonts w:ascii="Times New Roman" w:hAnsi="Times New Roman"/>
          <w:sz w:val="28"/>
          <w:szCs w:val="28"/>
        </w:rPr>
      </w:pPr>
    </w:p>
    <w:p w:rsidR="00833519" w:rsidRDefault="00833519">
      <w:pPr>
        <w:spacing w:after="0" w:line="240" w:lineRule="auto"/>
        <w:rPr>
          <w:rFonts w:ascii="Times New Roman" w:hAnsi="Times New Roman"/>
          <w:sz w:val="28"/>
          <w:szCs w:val="28"/>
        </w:rPr>
      </w:pPr>
      <w:r>
        <w:rPr>
          <w:rFonts w:ascii="Times New Roman" w:hAnsi="Times New Roman"/>
          <w:sz w:val="28"/>
          <w:szCs w:val="28"/>
        </w:rPr>
        <w:br w:type="page"/>
      </w:r>
    </w:p>
    <w:p w:rsidR="005B519A" w:rsidRPr="006F6DB5" w:rsidRDefault="005B519A" w:rsidP="00C230C6">
      <w:pPr>
        <w:tabs>
          <w:tab w:val="left" w:pos="720"/>
        </w:tabs>
        <w:spacing w:after="0" w:line="360" w:lineRule="auto"/>
        <w:jc w:val="center"/>
        <w:rPr>
          <w:rFonts w:ascii="Times New Roman" w:hAnsi="Times New Roman"/>
          <w:b/>
          <w:sz w:val="28"/>
          <w:szCs w:val="28"/>
        </w:rPr>
      </w:pPr>
      <w:r w:rsidRPr="00E40709">
        <w:rPr>
          <w:rFonts w:ascii="Times New Roman" w:hAnsi="Times New Roman"/>
          <w:b/>
          <w:sz w:val="28"/>
          <w:szCs w:val="28"/>
        </w:rPr>
        <w:lastRenderedPageBreak/>
        <w:t>Практическое задание №</w:t>
      </w:r>
      <w:r>
        <w:rPr>
          <w:rFonts w:ascii="Times New Roman" w:hAnsi="Times New Roman"/>
          <w:b/>
          <w:sz w:val="28"/>
          <w:szCs w:val="28"/>
        </w:rPr>
        <w:t xml:space="preserve"> </w:t>
      </w:r>
      <w:r w:rsidR="00E87657">
        <w:rPr>
          <w:rFonts w:ascii="Times New Roman" w:hAnsi="Times New Roman"/>
          <w:b/>
          <w:sz w:val="28"/>
          <w:szCs w:val="28"/>
        </w:rPr>
        <w:t>3</w:t>
      </w:r>
      <w:r>
        <w:rPr>
          <w:rFonts w:ascii="Times New Roman" w:hAnsi="Times New Roman"/>
          <w:b/>
          <w:sz w:val="28"/>
          <w:szCs w:val="28"/>
        </w:rPr>
        <w:t>:</w:t>
      </w:r>
    </w:p>
    <w:p w:rsidR="00E0790D" w:rsidRDefault="005B519A" w:rsidP="00C230C6">
      <w:pPr>
        <w:pStyle w:val="a7"/>
        <w:spacing w:before="0" w:beforeAutospacing="0" w:after="0" w:afterAutospacing="0" w:line="360" w:lineRule="auto"/>
        <w:ind w:firstLine="708"/>
        <w:jc w:val="both"/>
        <w:rPr>
          <w:noProof/>
          <w:sz w:val="28"/>
          <w:szCs w:val="28"/>
        </w:rPr>
      </w:pPr>
      <w:r w:rsidRPr="007C3822">
        <w:rPr>
          <w:noProof/>
          <w:sz w:val="28"/>
          <w:szCs w:val="28"/>
        </w:rPr>
        <w:t xml:space="preserve">На основании </w:t>
      </w:r>
      <w:r>
        <w:rPr>
          <w:noProof/>
          <w:sz w:val="28"/>
          <w:szCs w:val="28"/>
        </w:rPr>
        <w:t xml:space="preserve">вводных </w:t>
      </w:r>
      <w:r w:rsidR="00D0761E">
        <w:rPr>
          <w:noProof/>
          <w:sz w:val="28"/>
          <w:szCs w:val="28"/>
        </w:rPr>
        <w:t>данных, приведенных в таблицах</w:t>
      </w:r>
      <w:r w:rsidR="00177695">
        <w:rPr>
          <w:noProof/>
          <w:sz w:val="28"/>
          <w:szCs w:val="28"/>
        </w:rPr>
        <w:t xml:space="preserve"> </w:t>
      </w:r>
      <w:r>
        <w:rPr>
          <w:noProof/>
          <w:sz w:val="28"/>
          <w:szCs w:val="28"/>
        </w:rPr>
        <w:t>1</w:t>
      </w:r>
      <w:r w:rsidR="00644BBC">
        <w:rPr>
          <w:noProof/>
          <w:sz w:val="28"/>
          <w:szCs w:val="28"/>
        </w:rPr>
        <w:t>0</w:t>
      </w:r>
      <w:r w:rsidRPr="007C3822">
        <w:rPr>
          <w:noProof/>
          <w:sz w:val="28"/>
          <w:szCs w:val="28"/>
        </w:rPr>
        <w:t xml:space="preserve">, </w:t>
      </w:r>
      <w:r w:rsidR="00644BBC">
        <w:rPr>
          <w:noProof/>
          <w:sz w:val="28"/>
          <w:szCs w:val="28"/>
        </w:rPr>
        <w:t>11</w:t>
      </w:r>
      <w:r w:rsidR="00D0761E">
        <w:rPr>
          <w:noProof/>
          <w:sz w:val="28"/>
          <w:szCs w:val="28"/>
        </w:rPr>
        <w:t xml:space="preserve">, </w:t>
      </w:r>
      <w:r w:rsidR="00644BBC">
        <w:rPr>
          <w:noProof/>
          <w:sz w:val="28"/>
          <w:szCs w:val="28"/>
        </w:rPr>
        <w:t>12</w:t>
      </w:r>
      <w:r w:rsidR="00E0790D">
        <w:rPr>
          <w:noProof/>
          <w:sz w:val="28"/>
          <w:szCs w:val="28"/>
        </w:rPr>
        <w:t>,</w:t>
      </w:r>
      <w:r w:rsidR="00D0761E">
        <w:rPr>
          <w:noProof/>
          <w:sz w:val="28"/>
          <w:szCs w:val="28"/>
        </w:rPr>
        <w:t xml:space="preserve"> </w:t>
      </w:r>
      <w:r w:rsidRPr="007C3822">
        <w:rPr>
          <w:noProof/>
          <w:sz w:val="28"/>
          <w:szCs w:val="28"/>
        </w:rPr>
        <w:t xml:space="preserve">заполнить </w:t>
      </w:r>
      <w:r w:rsidR="00E0790D">
        <w:rPr>
          <w:noProof/>
          <w:sz w:val="28"/>
          <w:szCs w:val="28"/>
        </w:rPr>
        <w:t>пл</w:t>
      </w:r>
      <w:r w:rsidR="00F47B87">
        <w:rPr>
          <w:noProof/>
          <w:sz w:val="28"/>
          <w:szCs w:val="28"/>
        </w:rPr>
        <w:t>атежные поручения (</w:t>
      </w:r>
      <w:r w:rsidR="00B71C1B">
        <w:rPr>
          <w:noProof/>
          <w:sz w:val="28"/>
          <w:szCs w:val="28"/>
        </w:rPr>
        <w:t>ПРИЛОЖЕНИЕ</w:t>
      </w:r>
      <w:r w:rsidR="00F47B87">
        <w:rPr>
          <w:noProof/>
          <w:sz w:val="28"/>
          <w:szCs w:val="28"/>
        </w:rPr>
        <w:t xml:space="preserve"> </w:t>
      </w:r>
      <w:r w:rsidR="00E0790D">
        <w:rPr>
          <w:noProof/>
          <w:sz w:val="28"/>
          <w:szCs w:val="28"/>
        </w:rPr>
        <w:t>2)</w:t>
      </w:r>
    </w:p>
    <w:p w:rsidR="00D0761E" w:rsidRDefault="00E87657" w:rsidP="00C230C6">
      <w:pPr>
        <w:pStyle w:val="a7"/>
        <w:spacing w:before="0" w:beforeAutospacing="0" w:after="0" w:afterAutospacing="0" w:line="360" w:lineRule="auto"/>
        <w:jc w:val="both"/>
        <w:rPr>
          <w:noProof/>
          <w:sz w:val="28"/>
          <w:szCs w:val="28"/>
        </w:rPr>
      </w:pPr>
      <w:r>
        <w:rPr>
          <w:noProof/>
          <w:sz w:val="28"/>
          <w:szCs w:val="28"/>
        </w:rPr>
        <w:t>Таблица</w:t>
      </w:r>
      <w:r w:rsidR="00177695">
        <w:rPr>
          <w:noProof/>
          <w:sz w:val="28"/>
          <w:szCs w:val="28"/>
        </w:rPr>
        <w:t xml:space="preserve"> -</w:t>
      </w:r>
      <w:r w:rsidR="00D0761E" w:rsidRPr="007C3822">
        <w:rPr>
          <w:noProof/>
          <w:sz w:val="28"/>
          <w:szCs w:val="28"/>
        </w:rPr>
        <w:t xml:space="preserve"> </w:t>
      </w:r>
      <w:r w:rsidR="00D0761E">
        <w:rPr>
          <w:noProof/>
          <w:sz w:val="28"/>
          <w:szCs w:val="28"/>
        </w:rPr>
        <w:t>1</w:t>
      </w:r>
      <w:r w:rsidR="00644BBC">
        <w:rPr>
          <w:noProof/>
          <w:sz w:val="28"/>
          <w:szCs w:val="28"/>
        </w:rPr>
        <w:t>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894"/>
        <w:gridCol w:w="4780"/>
      </w:tblGrid>
      <w:tr w:rsidR="005B519A" w:rsidRPr="00BD52CA" w:rsidTr="002B7F15">
        <w:tc>
          <w:tcPr>
            <w:tcW w:w="675" w:type="dxa"/>
            <w:shd w:val="clear" w:color="auto" w:fill="auto"/>
          </w:tcPr>
          <w:p w:rsidR="005B519A" w:rsidRPr="00BD52CA" w:rsidRDefault="005B519A" w:rsidP="002B7F15">
            <w:pPr>
              <w:tabs>
                <w:tab w:val="left" w:pos="720"/>
              </w:tabs>
              <w:spacing w:after="0" w:line="240" w:lineRule="auto"/>
              <w:jc w:val="center"/>
              <w:rPr>
                <w:rFonts w:ascii="Times New Roman" w:hAnsi="Times New Roman"/>
                <w:b/>
                <w:sz w:val="28"/>
                <w:szCs w:val="28"/>
              </w:rPr>
            </w:pPr>
            <w:r w:rsidRPr="00BD52CA">
              <w:rPr>
                <w:rFonts w:ascii="Times New Roman" w:hAnsi="Times New Roman"/>
                <w:b/>
                <w:sz w:val="28"/>
                <w:szCs w:val="28"/>
              </w:rPr>
              <w:t>№ п/п</w:t>
            </w:r>
          </w:p>
        </w:tc>
        <w:tc>
          <w:tcPr>
            <w:tcW w:w="8897" w:type="dxa"/>
            <w:gridSpan w:val="2"/>
            <w:shd w:val="clear" w:color="auto" w:fill="auto"/>
            <w:vAlign w:val="center"/>
          </w:tcPr>
          <w:p w:rsidR="005B519A" w:rsidRPr="00BD52CA" w:rsidRDefault="005B519A" w:rsidP="002B7F15">
            <w:pPr>
              <w:tabs>
                <w:tab w:val="left" w:pos="720"/>
              </w:tabs>
              <w:spacing w:after="0" w:line="360" w:lineRule="auto"/>
              <w:jc w:val="center"/>
              <w:rPr>
                <w:rFonts w:ascii="Times New Roman" w:hAnsi="Times New Roman"/>
                <w:b/>
                <w:sz w:val="28"/>
                <w:szCs w:val="28"/>
              </w:rPr>
            </w:pPr>
            <w:r w:rsidRPr="00BD52CA">
              <w:rPr>
                <w:rFonts w:ascii="Times New Roman" w:hAnsi="Times New Roman"/>
                <w:b/>
                <w:sz w:val="28"/>
                <w:szCs w:val="28"/>
              </w:rPr>
              <w:t>Вводные данные</w:t>
            </w:r>
          </w:p>
        </w:tc>
      </w:tr>
      <w:tr w:rsidR="005B519A" w:rsidRPr="00BD52CA" w:rsidTr="00833519">
        <w:trPr>
          <w:trHeight w:val="303"/>
        </w:trPr>
        <w:tc>
          <w:tcPr>
            <w:tcW w:w="675" w:type="dxa"/>
            <w:shd w:val="clear" w:color="auto" w:fill="auto"/>
            <w:vAlign w:val="center"/>
          </w:tcPr>
          <w:p w:rsidR="005B519A" w:rsidRPr="00BD52CA" w:rsidRDefault="005B519A" w:rsidP="002B7F15">
            <w:pPr>
              <w:tabs>
                <w:tab w:val="left" w:pos="720"/>
              </w:tabs>
              <w:spacing w:after="0" w:line="360" w:lineRule="auto"/>
              <w:jc w:val="center"/>
              <w:rPr>
                <w:rFonts w:ascii="Times New Roman" w:hAnsi="Times New Roman"/>
                <w:sz w:val="24"/>
                <w:szCs w:val="24"/>
              </w:rPr>
            </w:pPr>
            <w:r w:rsidRPr="00BD52CA">
              <w:rPr>
                <w:rFonts w:ascii="Times New Roman" w:hAnsi="Times New Roman"/>
                <w:sz w:val="24"/>
                <w:szCs w:val="24"/>
              </w:rPr>
              <w:t>1.</w:t>
            </w:r>
          </w:p>
        </w:tc>
        <w:tc>
          <w:tcPr>
            <w:tcW w:w="3974" w:type="dxa"/>
            <w:tcBorders>
              <w:right w:val="single" w:sz="4" w:space="0" w:color="auto"/>
            </w:tcBorders>
            <w:shd w:val="clear" w:color="auto" w:fill="auto"/>
          </w:tcPr>
          <w:p w:rsidR="005B519A" w:rsidRPr="00BD52CA" w:rsidRDefault="00894C13" w:rsidP="00C230C6">
            <w:pPr>
              <w:tabs>
                <w:tab w:val="left" w:pos="720"/>
              </w:tabs>
              <w:spacing w:after="0"/>
              <w:jc w:val="both"/>
              <w:rPr>
                <w:rFonts w:ascii="Times New Roman" w:hAnsi="Times New Roman"/>
                <w:sz w:val="24"/>
                <w:szCs w:val="24"/>
              </w:rPr>
            </w:pPr>
            <w:r>
              <w:rPr>
                <w:rFonts w:ascii="Times New Roman" w:hAnsi="Times New Roman"/>
                <w:sz w:val="24"/>
                <w:szCs w:val="24"/>
              </w:rPr>
              <w:t xml:space="preserve">Платежное поручение </w:t>
            </w:r>
            <w:r w:rsidR="00934D48" w:rsidRPr="00934D48">
              <w:rPr>
                <w:rFonts w:ascii="Times New Roman" w:hAnsi="Times New Roman"/>
                <w:sz w:val="24"/>
                <w:szCs w:val="24"/>
              </w:rPr>
              <w:t>№</w:t>
            </w:r>
          </w:p>
        </w:tc>
        <w:tc>
          <w:tcPr>
            <w:tcW w:w="4923" w:type="dxa"/>
            <w:tcBorders>
              <w:left w:val="single" w:sz="4" w:space="0" w:color="auto"/>
            </w:tcBorders>
            <w:shd w:val="clear" w:color="auto" w:fill="auto"/>
          </w:tcPr>
          <w:p w:rsidR="005B519A" w:rsidRPr="00934D48" w:rsidRDefault="00934D48" w:rsidP="00C230C6">
            <w:pPr>
              <w:tabs>
                <w:tab w:val="left" w:pos="720"/>
              </w:tabs>
              <w:spacing w:after="0"/>
              <w:jc w:val="both"/>
              <w:rPr>
                <w:rFonts w:ascii="Times New Roman" w:hAnsi="Times New Roman"/>
                <w:sz w:val="24"/>
                <w:szCs w:val="24"/>
              </w:rPr>
            </w:pPr>
            <w:r w:rsidRPr="00934D48">
              <w:rPr>
                <w:rFonts w:ascii="Times New Roman" w:hAnsi="Times New Roman"/>
                <w:sz w:val="24"/>
                <w:szCs w:val="24"/>
              </w:rPr>
              <w:t>придумать самостоятельно</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2.</w:t>
            </w:r>
          </w:p>
        </w:tc>
        <w:tc>
          <w:tcPr>
            <w:tcW w:w="3974" w:type="dxa"/>
            <w:tcBorders>
              <w:right w:val="single" w:sz="4" w:space="0" w:color="auto"/>
            </w:tcBorders>
            <w:shd w:val="clear" w:color="auto" w:fill="auto"/>
          </w:tcPr>
          <w:p w:rsidR="005B519A" w:rsidRPr="00BD52CA" w:rsidRDefault="00894C13" w:rsidP="00C230C6">
            <w:pPr>
              <w:tabs>
                <w:tab w:val="left" w:pos="720"/>
              </w:tabs>
              <w:spacing w:after="0"/>
              <w:jc w:val="both"/>
              <w:rPr>
                <w:rFonts w:ascii="Times New Roman" w:hAnsi="Times New Roman"/>
                <w:sz w:val="24"/>
                <w:szCs w:val="24"/>
              </w:rPr>
            </w:pPr>
            <w:r>
              <w:rPr>
                <w:rFonts w:ascii="Times New Roman" w:hAnsi="Times New Roman"/>
                <w:sz w:val="24"/>
                <w:szCs w:val="24"/>
              </w:rPr>
              <w:t>Д</w:t>
            </w:r>
            <w:r w:rsidR="00934D48">
              <w:rPr>
                <w:rFonts w:ascii="Times New Roman" w:hAnsi="Times New Roman"/>
                <w:sz w:val="24"/>
                <w:szCs w:val="24"/>
              </w:rPr>
              <w:t>ата</w:t>
            </w:r>
          </w:p>
        </w:tc>
        <w:tc>
          <w:tcPr>
            <w:tcW w:w="4923" w:type="dxa"/>
            <w:tcBorders>
              <w:left w:val="single" w:sz="4" w:space="0" w:color="auto"/>
            </w:tcBorders>
            <w:shd w:val="clear" w:color="auto" w:fill="auto"/>
          </w:tcPr>
          <w:p w:rsidR="005B519A" w:rsidRPr="00934D48" w:rsidRDefault="00934D48" w:rsidP="00C230C6">
            <w:pPr>
              <w:tabs>
                <w:tab w:val="left" w:pos="720"/>
              </w:tabs>
              <w:spacing w:after="0"/>
              <w:jc w:val="both"/>
              <w:rPr>
                <w:rFonts w:ascii="Times New Roman" w:hAnsi="Times New Roman"/>
                <w:sz w:val="24"/>
                <w:szCs w:val="24"/>
              </w:rPr>
            </w:pPr>
            <w:r>
              <w:rPr>
                <w:rFonts w:ascii="Times New Roman" w:hAnsi="Times New Roman"/>
                <w:sz w:val="24"/>
                <w:szCs w:val="24"/>
              </w:rPr>
              <w:t>дата выполнения задания</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3.</w:t>
            </w:r>
          </w:p>
        </w:tc>
        <w:tc>
          <w:tcPr>
            <w:tcW w:w="3974" w:type="dxa"/>
            <w:tcBorders>
              <w:right w:val="single" w:sz="4" w:space="0" w:color="auto"/>
            </w:tcBorders>
            <w:shd w:val="clear" w:color="auto" w:fill="auto"/>
          </w:tcPr>
          <w:p w:rsidR="005B519A" w:rsidRPr="00BD52CA" w:rsidRDefault="00894C13" w:rsidP="00C230C6">
            <w:pPr>
              <w:tabs>
                <w:tab w:val="left" w:pos="720"/>
              </w:tabs>
              <w:spacing w:after="0"/>
              <w:jc w:val="both"/>
              <w:rPr>
                <w:rFonts w:ascii="Times New Roman" w:hAnsi="Times New Roman"/>
                <w:sz w:val="24"/>
                <w:szCs w:val="24"/>
              </w:rPr>
            </w:pPr>
            <w:r w:rsidRPr="00894C13">
              <w:rPr>
                <w:rFonts w:ascii="Times New Roman" w:hAnsi="Times New Roman"/>
                <w:sz w:val="24"/>
                <w:szCs w:val="24"/>
              </w:rPr>
              <w:t>Плательщик</w:t>
            </w:r>
          </w:p>
        </w:tc>
        <w:tc>
          <w:tcPr>
            <w:tcW w:w="4923" w:type="dxa"/>
            <w:tcBorders>
              <w:left w:val="single" w:sz="4" w:space="0" w:color="auto"/>
            </w:tcBorders>
            <w:shd w:val="clear" w:color="auto" w:fill="auto"/>
          </w:tcPr>
          <w:p w:rsidR="005B519A" w:rsidRPr="00934D48" w:rsidRDefault="00894C13" w:rsidP="00C230C6">
            <w:pPr>
              <w:tabs>
                <w:tab w:val="left" w:pos="720"/>
              </w:tabs>
              <w:spacing w:after="0"/>
              <w:jc w:val="both"/>
              <w:rPr>
                <w:rFonts w:ascii="Times New Roman" w:hAnsi="Times New Roman"/>
                <w:sz w:val="24"/>
                <w:szCs w:val="24"/>
              </w:rPr>
            </w:pPr>
            <w:r>
              <w:rPr>
                <w:rFonts w:ascii="Times New Roman" w:hAnsi="Times New Roman"/>
                <w:sz w:val="24"/>
                <w:szCs w:val="24"/>
              </w:rPr>
              <w:t>Коммунальное предприятие "</w:t>
            </w:r>
            <w:r w:rsidRPr="00894C13">
              <w:rPr>
                <w:rFonts w:ascii="Times New Roman" w:hAnsi="Times New Roman"/>
                <w:sz w:val="24"/>
                <w:szCs w:val="24"/>
              </w:rPr>
              <w:t>Каштан"</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4.</w:t>
            </w:r>
          </w:p>
        </w:tc>
        <w:tc>
          <w:tcPr>
            <w:tcW w:w="3974" w:type="dxa"/>
            <w:tcBorders>
              <w:right w:val="single" w:sz="4" w:space="0" w:color="auto"/>
            </w:tcBorders>
            <w:shd w:val="clear" w:color="auto" w:fill="auto"/>
          </w:tcPr>
          <w:p w:rsidR="005B519A" w:rsidRPr="00BD52CA" w:rsidRDefault="00894C13" w:rsidP="00C230C6">
            <w:pPr>
              <w:tabs>
                <w:tab w:val="left" w:pos="720"/>
              </w:tabs>
              <w:spacing w:after="0"/>
              <w:jc w:val="both"/>
              <w:rPr>
                <w:rFonts w:ascii="Times New Roman" w:hAnsi="Times New Roman"/>
                <w:sz w:val="24"/>
                <w:szCs w:val="24"/>
              </w:rPr>
            </w:pPr>
            <w:r>
              <w:rPr>
                <w:rFonts w:ascii="Times New Roman" w:hAnsi="Times New Roman"/>
                <w:sz w:val="24"/>
                <w:szCs w:val="24"/>
              </w:rPr>
              <w:t>Код</w:t>
            </w:r>
            <w:r w:rsidRPr="00894C13">
              <w:rPr>
                <w:rFonts w:ascii="Times New Roman" w:hAnsi="Times New Roman"/>
                <w:sz w:val="24"/>
                <w:szCs w:val="24"/>
              </w:rPr>
              <w:t xml:space="preserve"> ЕГРЮЛ</w:t>
            </w:r>
            <w:r w:rsidR="003A7F2B">
              <w:rPr>
                <w:rFonts w:ascii="Times New Roman" w:hAnsi="Times New Roman"/>
                <w:sz w:val="24"/>
                <w:szCs w:val="24"/>
              </w:rPr>
              <w:t xml:space="preserve"> плательщика</w:t>
            </w:r>
          </w:p>
        </w:tc>
        <w:tc>
          <w:tcPr>
            <w:tcW w:w="4923" w:type="dxa"/>
            <w:tcBorders>
              <w:left w:val="single" w:sz="4" w:space="0" w:color="auto"/>
            </w:tcBorders>
            <w:shd w:val="clear" w:color="auto" w:fill="auto"/>
          </w:tcPr>
          <w:p w:rsidR="005B519A" w:rsidRPr="00934D48"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(8 произвольных цифр)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5.</w:t>
            </w:r>
          </w:p>
        </w:tc>
        <w:tc>
          <w:tcPr>
            <w:tcW w:w="3974" w:type="dxa"/>
            <w:tcBorders>
              <w:right w:val="single" w:sz="4" w:space="0" w:color="auto"/>
            </w:tcBorders>
            <w:shd w:val="clear" w:color="auto" w:fill="auto"/>
          </w:tcPr>
          <w:p w:rsidR="005B519A" w:rsidRPr="00BD52CA" w:rsidRDefault="00894C13" w:rsidP="00C230C6">
            <w:pPr>
              <w:tabs>
                <w:tab w:val="left" w:pos="720"/>
              </w:tabs>
              <w:spacing w:after="0"/>
              <w:jc w:val="both"/>
              <w:rPr>
                <w:rFonts w:ascii="Times New Roman" w:hAnsi="Times New Roman"/>
                <w:sz w:val="24"/>
                <w:szCs w:val="24"/>
              </w:rPr>
            </w:pPr>
            <w:r w:rsidRPr="00894C13">
              <w:rPr>
                <w:rFonts w:ascii="Times New Roman" w:hAnsi="Times New Roman"/>
                <w:sz w:val="24"/>
                <w:szCs w:val="24"/>
              </w:rPr>
              <w:t>Банк плательщика</w:t>
            </w:r>
          </w:p>
        </w:tc>
        <w:tc>
          <w:tcPr>
            <w:tcW w:w="4923" w:type="dxa"/>
            <w:tcBorders>
              <w:left w:val="single" w:sz="4" w:space="0" w:color="auto"/>
            </w:tcBorders>
            <w:shd w:val="clear" w:color="auto" w:fill="auto"/>
          </w:tcPr>
          <w:p w:rsidR="005B519A" w:rsidRPr="00934D48" w:rsidRDefault="003A7F2B" w:rsidP="00C230C6">
            <w:pPr>
              <w:tabs>
                <w:tab w:val="left" w:pos="720"/>
              </w:tabs>
              <w:spacing w:after="0"/>
              <w:jc w:val="both"/>
              <w:rPr>
                <w:rFonts w:ascii="Times New Roman" w:hAnsi="Times New Roman"/>
                <w:sz w:val="24"/>
                <w:szCs w:val="24"/>
              </w:rPr>
            </w:pPr>
            <w:r w:rsidRPr="003A7F2B">
              <w:rPr>
                <w:rFonts w:ascii="Times New Roman" w:hAnsi="Times New Roman"/>
                <w:sz w:val="24"/>
                <w:szCs w:val="24"/>
              </w:rPr>
              <w:t>Государственный банк ЛНР</w:t>
            </w:r>
          </w:p>
        </w:tc>
      </w:tr>
      <w:tr w:rsidR="005B519A" w:rsidRPr="00BD52CA" w:rsidTr="003A7F2B">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6.</w:t>
            </w:r>
          </w:p>
        </w:tc>
        <w:tc>
          <w:tcPr>
            <w:tcW w:w="3974" w:type="dxa"/>
            <w:tcBorders>
              <w:right w:val="single" w:sz="4" w:space="0" w:color="auto"/>
            </w:tcBorders>
            <w:shd w:val="clear" w:color="auto" w:fill="auto"/>
          </w:tcPr>
          <w:p w:rsidR="005B519A" w:rsidRPr="00894C13" w:rsidRDefault="00894C13" w:rsidP="00C230C6">
            <w:pPr>
              <w:tabs>
                <w:tab w:val="left" w:pos="720"/>
              </w:tabs>
              <w:spacing w:after="0"/>
              <w:rPr>
                <w:rFonts w:ascii="Times New Roman" w:hAnsi="Times New Roman"/>
                <w:sz w:val="24"/>
                <w:szCs w:val="24"/>
              </w:rPr>
            </w:pPr>
            <w:r w:rsidRPr="00894C13">
              <w:rPr>
                <w:rFonts w:ascii="Times New Roman" w:hAnsi="Times New Roman"/>
                <w:sz w:val="28"/>
                <w:szCs w:val="28"/>
                <w:lang w:val="uk-UA"/>
              </w:rPr>
              <w:t>БИК</w:t>
            </w:r>
            <w:r>
              <w:rPr>
                <w:rFonts w:ascii="Times New Roman" w:hAnsi="Times New Roman"/>
                <w:sz w:val="28"/>
                <w:szCs w:val="28"/>
                <w:lang w:val="uk-UA"/>
              </w:rPr>
              <w:t xml:space="preserve"> (</w:t>
            </w:r>
            <w:r w:rsidRPr="00894C13">
              <w:rPr>
                <w:rFonts w:ascii="Times New Roman" w:hAnsi="Times New Roman"/>
                <w:bCs/>
                <w:color w:val="202122"/>
                <w:sz w:val="24"/>
                <w:szCs w:val="24"/>
                <w:shd w:val="clear" w:color="auto" w:fill="FFFFFF"/>
              </w:rPr>
              <w:t>Банковский идентификационный код</w:t>
            </w:r>
            <w:r>
              <w:rPr>
                <w:rFonts w:ascii="Times New Roman" w:hAnsi="Times New Roman"/>
                <w:sz w:val="28"/>
                <w:szCs w:val="28"/>
                <w:lang w:val="uk-UA"/>
              </w:rPr>
              <w:t>)</w:t>
            </w:r>
          </w:p>
        </w:tc>
        <w:tc>
          <w:tcPr>
            <w:tcW w:w="4923" w:type="dxa"/>
            <w:tcBorders>
              <w:left w:val="single" w:sz="4" w:space="0" w:color="auto"/>
            </w:tcBorders>
            <w:shd w:val="clear" w:color="auto" w:fill="auto"/>
            <w:vAlign w:val="center"/>
          </w:tcPr>
          <w:p w:rsidR="005B519A" w:rsidRPr="00934D48" w:rsidRDefault="00D0761E" w:rsidP="00C230C6">
            <w:pPr>
              <w:tabs>
                <w:tab w:val="left" w:pos="720"/>
              </w:tabs>
              <w:spacing w:after="0"/>
              <w:rPr>
                <w:rFonts w:ascii="Times New Roman" w:hAnsi="Times New Roman"/>
                <w:sz w:val="24"/>
                <w:szCs w:val="24"/>
              </w:rPr>
            </w:pPr>
            <w:r>
              <w:rPr>
                <w:rFonts w:ascii="Times New Roman" w:hAnsi="Times New Roman"/>
                <w:sz w:val="24"/>
                <w:szCs w:val="24"/>
              </w:rPr>
              <w:t>(9</w:t>
            </w:r>
            <w:r w:rsidRPr="00894C13">
              <w:rPr>
                <w:rFonts w:ascii="Times New Roman" w:hAnsi="Times New Roman"/>
                <w:sz w:val="24"/>
                <w:szCs w:val="24"/>
              </w:rPr>
              <w:t xml:space="preserve"> произвольных цифр)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7.</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 xml:space="preserve">ДЕБЕТ счета </w:t>
            </w:r>
            <w:r w:rsidRPr="003A7F2B">
              <w:rPr>
                <w:rFonts w:ascii="Times New Roman" w:hAnsi="Times New Roman"/>
                <w:sz w:val="24"/>
                <w:szCs w:val="24"/>
              </w:rPr>
              <w:t>№</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(20 произвольных цифр)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8.</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Сумма</w:t>
            </w:r>
          </w:p>
        </w:tc>
        <w:tc>
          <w:tcPr>
            <w:tcW w:w="4923" w:type="dxa"/>
            <w:tcBorders>
              <w:left w:val="single" w:sz="4" w:space="0" w:color="auto"/>
            </w:tcBorders>
            <w:shd w:val="clear" w:color="auto" w:fill="auto"/>
          </w:tcPr>
          <w:p w:rsidR="005B519A" w:rsidRPr="00894C13" w:rsidRDefault="005B519A" w:rsidP="00C230C6">
            <w:pPr>
              <w:tabs>
                <w:tab w:val="left" w:pos="720"/>
              </w:tabs>
              <w:spacing w:after="0"/>
              <w:jc w:val="both"/>
              <w:rPr>
                <w:rFonts w:ascii="Times New Roman" w:hAnsi="Times New Roman"/>
                <w:sz w:val="24"/>
                <w:szCs w:val="24"/>
              </w:rPr>
            </w:pPr>
            <w:r w:rsidRPr="00894C13">
              <w:rPr>
                <w:rFonts w:ascii="Times New Roman" w:hAnsi="Times New Roman"/>
                <w:sz w:val="24"/>
                <w:szCs w:val="24"/>
              </w:rPr>
              <w:t>придумать самостоятельно</w:t>
            </w:r>
          </w:p>
        </w:tc>
      </w:tr>
      <w:tr w:rsidR="005B519A" w:rsidRPr="00BD52CA" w:rsidTr="003A7F2B">
        <w:trPr>
          <w:trHeight w:val="331"/>
        </w:trPr>
        <w:tc>
          <w:tcPr>
            <w:tcW w:w="675" w:type="dxa"/>
            <w:shd w:val="clear" w:color="auto" w:fill="auto"/>
          </w:tcPr>
          <w:p w:rsidR="005B519A" w:rsidRPr="00BD52CA" w:rsidRDefault="005B519A" w:rsidP="003A7F2B">
            <w:pPr>
              <w:tabs>
                <w:tab w:val="left" w:pos="720"/>
              </w:tabs>
              <w:spacing w:after="0" w:line="240" w:lineRule="auto"/>
              <w:rPr>
                <w:rFonts w:ascii="Times New Roman" w:hAnsi="Times New Roman"/>
                <w:sz w:val="24"/>
                <w:szCs w:val="24"/>
              </w:rPr>
            </w:pPr>
            <w:r w:rsidRPr="00BD52CA">
              <w:rPr>
                <w:rFonts w:ascii="Times New Roman" w:hAnsi="Times New Roman"/>
                <w:sz w:val="24"/>
                <w:szCs w:val="24"/>
              </w:rPr>
              <w:t>9.</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sidRPr="003A7F2B">
              <w:rPr>
                <w:rFonts w:ascii="Times New Roman" w:hAnsi="Times New Roman"/>
                <w:sz w:val="24"/>
                <w:szCs w:val="24"/>
              </w:rPr>
              <w:t>Получатель</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sidRPr="003A7F2B">
              <w:rPr>
                <w:rFonts w:ascii="Times New Roman" w:hAnsi="Times New Roman"/>
                <w:sz w:val="24"/>
                <w:szCs w:val="24"/>
              </w:rPr>
              <w:t>УГК в г. С</w:t>
            </w:r>
            <w:r>
              <w:rPr>
                <w:rFonts w:ascii="Times New Roman" w:hAnsi="Times New Roman"/>
                <w:sz w:val="24"/>
                <w:szCs w:val="24"/>
              </w:rPr>
              <w:t>вердловск</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10.</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 xml:space="preserve">Код </w:t>
            </w:r>
            <w:r w:rsidRPr="003A7F2B">
              <w:rPr>
                <w:rFonts w:ascii="Times New Roman" w:hAnsi="Times New Roman"/>
                <w:sz w:val="24"/>
                <w:szCs w:val="24"/>
              </w:rPr>
              <w:t>ЕГРЮЛ</w:t>
            </w:r>
            <w:r>
              <w:rPr>
                <w:rFonts w:ascii="Times New Roman" w:hAnsi="Times New Roman"/>
                <w:sz w:val="24"/>
                <w:szCs w:val="24"/>
              </w:rPr>
              <w:t xml:space="preserve"> получателя</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(8 произвольных цифр)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11.</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sidRPr="003A7F2B">
              <w:rPr>
                <w:rFonts w:ascii="Times New Roman" w:hAnsi="Times New Roman"/>
                <w:sz w:val="24"/>
                <w:szCs w:val="24"/>
              </w:rPr>
              <w:t>Банк получателя</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sidRPr="003A7F2B">
              <w:rPr>
                <w:rFonts w:ascii="Times New Roman" w:hAnsi="Times New Roman"/>
                <w:sz w:val="24"/>
                <w:szCs w:val="24"/>
              </w:rPr>
              <w:t>Государственный банк ЛНР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12.</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К</w:t>
            </w:r>
            <w:r w:rsidRPr="003A7F2B">
              <w:rPr>
                <w:rFonts w:ascii="Times New Roman" w:hAnsi="Times New Roman"/>
                <w:sz w:val="24"/>
                <w:szCs w:val="24"/>
              </w:rPr>
              <w:t>од банка</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(6 произвольных цифр)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13.</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 xml:space="preserve">КРЕДИТ счета </w:t>
            </w:r>
            <w:r w:rsidRPr="003A7F2B">
              <w:rPr>
                <w:rFonts w:ascii="Times New Roman" w:hAnsi="Times New Roman"/>
                <w:sz w:val="24"/>
                <w:szCs w:val="24"/>
              </w:rPr>
              <w:t>№</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(14</w:t>
            </w:r>
            <w:r w:rsidRPr="00894C13">
              <w:rPr>
                <w:rFonts w:ascii="Times New Roman" w:hAnsi="Times New Roman"/>
                <w:sz w:val="24"/>
                <w:szCs w:val="24"/>
              </w:rPr>
              <w:t xml:space="preserve"> произвольных цифр)</w:t>
            </w:r>
          </w:p>
        </w:tc>
      </w:tr>
      <w:tr w:rsidR="005B519A" w:rsidRPr="00BD52CA" w:rsidTr="002B7F15">
        <w:tc>
          <w:tcPr>
            <w:tcW w:w="675" w:type="dxa"/>
            <w:shd w:val="clear" w:color="auto" w:fill="auto"/>
            <w:vAlign w:val="center"/>
          </w:tcPr>
          <w:p w:rsidR="005B519A" w:rsidRPr="00BD52CA" w:rsidRDefault="005B519A" w:rsidP="002B7F15">
            <w:pPr>
              <w:tabs>
                <w:tab w:val="left" w:pos="720"/>
              </w:tabs>
              <w:spacing w:after="0" w:line="240" w:lineRule="auto"/>
              <w:jc w:val="center"/>
              <w:rPr>
                <w:rFonts w:ascii="Times New Roman" w:hAnsi="Times New Roman"/>
                <w:sz w:val="24"/>
                <w:szCs w:val="24"/>
              </w:rPr>
            </w:pPr>
            <w:r w:rsidRPr="00BD52CA">
              <w:rPr>
                <w:rFonts w:ascii="Times New Roman" w:hAnsi="Times New Roman"/>
                <w:sz w:val="24"/>
                <w:szCs w:val="24"/>
              </w:rPr>
              <w:t>14.</w:t>
            </w:r>
          </w:p>
        </w:tc>
        <w:tc>
          <w:tcPr>
            <w:tcW w:w="3974" w:type="dxa"/>
            <w:tcBorders>
              <w:right w:val="single" w:sz="4" w:space="0" w:color="auto"/>
            </w:tcBorders>
            <w:shd w:val="clear" w:color="auto" w:fill="auto"/>
          </w:tcPr>
          <w:p w:rsidR="005B519A" w:rsidRPr="00BD52CA" w:rsidRDefault="003A7F2B" w:rsidP="00C230C6">
            <w:pPr>
              <w:tabs>
                <w:tab w:val="left" w:pos="720"/>
              </w:tabs>
              <w:spacing w:after="0"/>
              <w:jc w:val="both"/>
              <w:rPr>
                <w:rFonts w:ascii="Times New Roman" w:hAnsi="Times New Roman"/>
                <w:sz w:val="24"/>
                <w:szCs w:val="24"/>
              </w:rPr>
            </w:pPr>
            <w:r>
              <w:rPr>
                <w:rFonts w:ascii="Times New Roman" w:hAnsi="Times New Roman"/>
                <w:sz w:val="24"/>
                <w:szCs w:val="24"/>
              </w:rPr>
              <w:t>Сумма</w:t>
            </w:r>
          </w:p>
        </w:tc>
        <w:tc>
          <w:tcPr>
            <w:tcW w:w="4923" w:type="dxa"/>
            <w:tcBorders>
              <w:left w:val="single" w:sz="4" w:space="0" w:color="auto"/>
            </w:tcBorders>
            <w:shd w:val="clear" w:color="auto" w:fill="auto"/>
          </w:tcPr>
          <w:p w:rsidR="005B519A" w:rsidRPr="00894C13" w:rsidRDefault="003A7F2B" w:rsidP="00C230C6">
            <w:pPr>
              <w:tabs>
                <w:tab w:val="left" w:pos="720"/>
              </w:tabs>
              <w:spacing w:after="0"/>
              <w:jc w:val="both"/>
              <w:rPr>
                <w:rFonts w:ascii="Times New Roman" w:hAnsi="Times New Roman"/>
                <w:sz w:val="24"/>
                <w:szCs w:val="24"/>
              </w:rPr>
            </w:pPr>
            <w:r w:rsidRPr="00894C13">
              <w:rPr>
                <w:rFonts w:ascii="Times New Roman" w:hAnsi="Times New Roman"/>
                <w:sz w:val="24"/>
                <w:szCs w:val="24"/>
              </w:rPr>
              <w:t>придумать самостоятельно</w:t>
            </w:r>
          </w:p>
        </w:tc>
      </w:tr>
      <w:tr w:rsidR="003A7F2B" w:rsidRPr="00BD52CA" w:rsidTr="002B7F15">
        <w:tc>
          <w:tcPr>
            <w:tcW w:w="675" w:type="dxa"/>
            <w:shd w:val="clear" w:color="auto" w:fill="auto"/>
            <w:vAlign w:val="center"/>
          </w:tcPr>
          <w:p w:rsidR="003A7F2B" w:rsidRPr="00BD52CA" w:rsidRDefault="003A7F2B" w:rsidP="002B7F15">
            <w:pPr>
              <w:tabs>
                <w:tab w:val="left" w:pos="720"/>
              </w:tabs>
              <w:spacing w:after="0" w:line="240" w:lineRule="auto"/>
              <w:jc w:val="center"/>
              <w:rPr>
                <w:rFonts w:ascii="Times New Roman" w:hAnsi="Times New Roman"/>
                <w:sz w:val="24"/>
                <w:szCs w:val="24"/>
              </w:rPr>
            </w:pPr>
            <w:r>
              <w:rPr>
                <w:rFonts w:ascii="Times New Roman" w:hAnsi="Times New Roman"/>
                <w:sz w:val="24"/>
                <w:szCs w:val="24"/>
              </w:rPr>
              <w:t>15.</w:t>
            </w:r>
          </w:p>
        </w:tc>
        <w:tc>
          <w:tcPr>
            <w:tcW w:w="3974" w:type="dxa"/>
            <w:tcBorders>
              <w:right w:val="single" w:sz="4" w:space="0" w:color="auto"/>
            </w:tcBorders>
            <w:shd w:val="clear" w:color="auto" w:fill="auto"/>
          </w:tcPr>
          <w:p w:rsidR="003A7F2B" w:rsidRDefault="00D0761E" w:rsidP="00C230C6">
            <w:pPr>
              <w:tabs>
                <w:tab w:val="left" w:pos="720"/>
              </w:tabs>
              <w:spacing w:after="0"/>
              <w:jc w:val="both"/>
              <w:rPr>
                <w:rFonts w:ascii="Times New Roman" w:hAnsi="Times New Roman"/>
                <w:sz w:val="24"/>
                <w:szCs w:val="24"/>
              </w:rPr>
            </w:pPr>
            <w:r w:rsidRPr="00D0761E">
              <w:rPr>
                <w:rFonts w:ascii="Times New Roman" w:hAnsi="Times New Roman"/>
                <w:sz w:val="24"/>
                <w:szCs w:val="24"/>
              </w:rPr>
              <w:t>Сумма словами</w:t>
            </w:r>
          </w:p>
        </w:tc>
        <w:tc>
          <w:tcPr>
            <w:tcW w:w="4923" w:type="dxa"/>
            <w:tcBorders>
              <w:left w:val="single" w:sz="4" w:space="0" w:color="auto"/>
            </w:tcBorders>
            <w:shd w:val="clear" w:color="auto" w:fill="auto"/>
          </w:tcPr>
          <w:p w:rsidR="003A7F2B" w:rsidRPr="00894C13" w:rsidRDefault="00D0761E" w:rsidP="00C230C6">
            <w:pPr>
              <w:tabs>
                <w:tab w:val="left" w:pos="720"/>
              </w:tabs>
              <w:spacing w:after="0"/>
              <w:jc w:val="both"/>
              <w:rPr>
                <w:rFonts w:ascii="Times New Roman" w:hAnsi="Times New Roman"/>
                <w:sz w:val="24"/>
                <w:szCs w:val="24"/>
              </w:rPr>
            </w:pPr>
            <w:r>
              <w:rPr>
                <w:rFonts w:ascii="Times New Roman" w:hAnsi="Times New Roman"/>
                <w:sz w:val="24"/>
                <w:szCs w:val="24"/>
              </w:rPr>
              <w:t>прописью</w:t>
            </w:r>
          </w:p>
        </w:tc>
      </w:tr>
      <w:tr w:rsidR="000B5131" w:rsidRPr="00BD52CA" w:rsidTr="006028C7">
        <w:tc>
          <w:tcPr>
            <w:tcW w:w="675" w:type="dxa"/>
            <w:shd w:val="clear" w:color="auto" w:fill="auto"/>
            <w:vAlign w:val="center"/>
          </w:tcPr>
          <w:p w:rsidR="000B5131" w:rsidRDefault="000B5131" w:rsidP="002B7F15">
            <w:pPr>
              <w:tabs>
                <w:tab w:val="left" w:pos="720"/>
              </w:tabs>
              <w:spacing w:after="0" w:line="240" w:lineRule="auto"/>
              <w:jc w:val="center"/>
              <w:rPr>
                <w:rFonts w:ascii="Times New Roman" w:hAnsi="Times New Roman"/>
                <w:sz w:val="24"/>
                <w:szCs w:val="24"/>
              </w:rPr>
            </w:pPr>
            <w:r>
              <w:rPr>
                <w:rFonts w:ascii="Times New Roman" w:hAnsi="Times New Roman"/>
                <w:sz w:val="24"/>
                <w:szCs w:val="24"/>
              </w:rPr>
              <w:t>16.</w:t>
            </w:r>
          </w:p>
        </w:tc>
        <w:tc>
          <w:tcPr>
            <w:tcW w:w="3974" w:type="dxa"/>
            <w:tcBorders>
              <w:right w:val="single" w:sz="4" w:space="0" w:color="auto"/>
            </w:tcBorders>
            <w:shd w:val="clear" w:color="auto" w:fill="auto"/>
          </w:tcPr>
          <w:p w:rsidR="000B5131" w:rsidRPr="000B5131" w:rsidRDefault="000B5131" w:rsidP="00C230C6">
            <w:pPr>
              <w:tabs>
                <w:tab w:val="left" w:pos="720"/>
              </w:tabs>
              <w:spacing w:after="0"/>
              <w:jc w:val="both"/>
              <w:rPr>
                <w:rFonts w:ascii="Times New Roman" w:hAnsi="Times New Roman"/>
                <w:sz w:val="24"/>
                <w:szCs w:val="24"/>
              </w:rPr>
            </w:pPr>
            <w:r w:rsidRPr="000B5131">
              <w:rPr>
                <w:rFonts w:ascii="Times New Roman" w:hAnsi="Times New Roman"/>
                <w:sz w:val="24"/>
                <w:szCs w:val="24"/>
              </w:rPr>
              <w:t>Код классификации доходов бюджета</w:t>
            </w:r>
          </w:p>
        </w:tc>
        <w:tc>
          <w:tcPr>
            <w:tcW w:w="4923" w:type="dxa"/>
            <w:tcBorders>
              <w:left w:val="single" w:sz="4" w:space="0" w:color="auto"/>
            </w:tcBorders>
            <w:shd w:val="clear" w:color="auto" w:fill="auto"/>
            <w:vAlign w:val="center"/>
          </w:tcPr>
          <w:p w:rsidR="000B5131" w:rsidRDefault="000B5131" w:rsidP="00C230C6">
            <w:pPr>
              <w:tabs>
                <w:tab w:val="left" w:pos="720"/>
              </w:tabs>
              <w:spacing w:after="0"/>
              <w:rPr>
                <w:rFonts w:ascii="Times New Roman" w:hAnsi="Times New Roman"/>
                <w:sz w:val="24"/>
                <w:szCs w:val="24"/>
              </w:rPr>
            </w:pPr>
            <w:r>
              <w:rPr>
                <w:rFonts w:ascii="TimesNewRoman" w:hAnsi="TimesNewRoman"/>
                <w:color w:val="000000"/>
              </w:rPr>
              <w:t>11010100</w:t>
            </w:r>
          </w:p>
        </w:tc>
      </w:tr>
      <w:tr w:rsidR="000B5131" w:rsidRPr="00BD52CA" w:rsidTr="002B7F15">
        <w:tc>
          <w:tcPr>
            <w:tcW w:w="675" w:type="dxa"/>
            <w:shd w:val="clear" w:color="auto" w:fill="auto"/>
            <w:vAlign w:val="center"/>
          </w:tcPr>
          <w:p w:rsidR="000B5131" w:rsidRDefault="000B5131" w:rsidP="002B7F15">
            <w:pPr>
              <w:tabs>
                <w:tab w:val="left" w:pos="720"/>
              </w:tabs>
              <w:spacing w:after="0" w:line="240" w:lineRule="auto"/>
              <w:jc w:val="center"/>
              <w:rPr>
                <w:rFonts w:ascii="Times New Roman" w:hAnsi="Times New Roman"/>
                <w:sz w:val="24"/>
                <w:szCs w:val="24"/>
              </w:rPr>
            </w:pPr>
            <w:r>
              <w:rPr>
                <w:rFonts w:ascii="Times New Roman" w:hAnsi="Times New Roman"/>
                <w:sz w:val="24"/>
                <w:szCs w:val="24"/>
              </w:rPr>
              <w:t>17.</w:t>
            </w:r>
          </w:p>
        </w:tc>
        <w:tc>
          <w:tcPr>
            <w:tcW w:w="3974" w:type="dxa"/>
            <w:tcBorders>
              <w:right w:val="single" w:sz="4" w:space="0" w:color="auto"/>
            </w:tcBorders>
            <w:shd w:val="clear" w:color="auto" w:fill="auto"/>
          </w:tcPr>
          <w:p w:rsidR="000B5131" w:rsidRPr="000B5131" w:rsidRDefault="000B5131" w:rsidP="00C230C6">
            <w:pPr>
              <w:tabs>
                <w:tab w:val="left" w:pos="720"/>
              </w:tabs>
              <w:spacing w:after="0"/>
              <w:jc w:val="both"/>
              <w:rPr>
                <w:rFonts w:ascii="Times New Roman" w:hAnsi="Times New Roman"/>
                <w:sz w:val="24"/>
                <w:szCs w:val="24"/>
              </w:rPr>
            </w:pPr>
            <w:r w:rsidRPr="000B5131">
              <w:rPr>
                <w:rFonts w:ascii="Times New Roman" w:hAnsi="Times New Roman"/>
                <w:sz w:val="24"/>
                <w:szCs w:val="24"/>
              </w:rPr>
              <w:t>Код бюджетной территории</w:t>
            </w:r>
          </w:p>
        </w:tc>
        <w:tc>
          <w:tcPr>
            <w:tcW w:w="4923" w:type="dxa"/>
            <w:tcBorders>
              <w:left w:val="single" w:sz="4" w:space="0" w:color="auto"/>
            </w:tcBorders>
            <w:shd w:val="clear" w:color="auto" w:fill="auto"/>
          </w:tcPr>
          <w:p w:rsidR="000B5131" w:rsidRDefault="00EF204A" w:rsidP="00C230C6">
            <w:pPr>
              <w:tabs>
                <w:tab w:val="left" w:pos="720"/>
              </w:tabs>
              <w:spacing w:after="0"/>
              <w:jc w:val="both"/>
              <w:rPr>
                <w:rFonts w:ascii="TimesNewRoman" w:hAnsi="TimesNewRoman"/>
                <w:color w:val="000000"/>
              </w:rPr>
            </w:pPr>
            <w:r>
              <w:rPr>
                <w:rFonts w:ascii="TimesNewRoman" w:hAnsi="TimesNewRoman" w:hint="eastAsia"/>
                <w:color w:val="000000"/>
              </w:rPr>
              <w:t>У</w:t>
            </w:r>
            <w:r>
              <w:rPr>
                <w:rFonts w:ascii="TimesNewRoman" w:hAnsi="TimesNewRoman"/>
                <w:color w:val="000000"/>
              </w:rPr>
              <w:t>казано в приложении № 2</w:t>
            </w:r>
          </w:p>
        </w:tc>
      </w:tr>
      <w:tr w:rsidR="00D0761E" w:rsidRPr="00BD52CA" w:rsidTr="00D0761E">
        <w:tc>
          <w:tcPr>
            <w:tcW w:w="675" w:type="dxa"/>
            <w:shd w:val="clear" w:color="auto" w:fill="auto"/>
            <w:vAlign w:val="center"/>
          </w:tcPr>
          <w:p w:rsidR="00D0761E" w:rsidRDefault="00D0761E" w:rsidP="00250404">
            <w:pPr>
              <w:tabs>
                <w:tab w:val="left" w:pos="720"/>
              </w:tabs>
              <w:spacing w:after="0" w:line="240" w:lineRule="auto"/>
              <w:jc w:val="center"/>
              <w:rPr>
                <w:rFonts w:ascii="Times New Roman" w:hAnsi="Times New Roman"/>
                <w:sz w:val="24"/>
                <w:szCs w:val="24"/>
              </w:rPr>
            </w:pPr>
            <w:r>
              <w:rPr>
                <w:rFonts w:ascii="Times New Roman" w:hAnsi="Times New Roman"/>
                <w:sz w:val="24"/>
                <w:szCs w:val="24"/>
              </w:rPr>
              <w:t>1</w:t>
            </w:r>
            <w:r w:rsidR="00250404">
              <w:rPr>
                <w:rFonts w:ascii="Times New Roman" w:hAnsi="Times New Roman"/>
                <w:sz w:val="24"/>
                <w:szCs w:val="24"/>
              </w:rPr>
              <w:t>8</w:t>
            </w:r>
            <w:r>
              <w:rPr>
                <w:rFonts w:ascii="Times New Roman" w:hAnsi="Times New Roman"/>
                <w:sz w:val="24"/>
                <w:szCs w:val="24"/>
              </w:rPr>
              <w:t>.</w:t>
            </w:r>
          </w:p>
        </w:tc>
        <w:tc>
          <w:tcPr>
            <w:tcW w:w="3974" w:type="dxa"/>
            <w:tcBorders>
              <w:right w:val="single" w:sz="4" w:space="0" w:color="auto"/>
            </w:tcBorders>
            <w:shd w:val="clear" w:color="auto" w:fill="auto"/>
            <w:vAlign w:val="center"/>
          </w:tcPr>
          <w:p w:rsidR="00D0761E" w:rsidRPr="00D0761E" w:rsidRDefault="00D0761E" w:rsidP="00C230C6">
            <w:pPr>
              <w:tabs>
                <w:tab w:val="left" w:pos="720"/>
              </w:tabs>
              <w:spacing w:after="0"/>
              <w:rPr>
                <w:rFonts w:ascii="Times New Roman" w:hAnsi="Times New Roman"/>
                <w:sz w:val="24"/>
                <w:szCs w:val="24"/>
              </w:rPr>
            </w:pPr>
            <w:r w:rsidRPr="00D0761E">
              <w:rPr>
                <w:rFonts w:ascii="Times New Roman" w:hAnsi="Times New Roman"/>
                <w:sz w:val="24"/>
                <w:szCs w:val="24"/>
              </w:rPr>
              <w:t>Назначение платежа</w:t>
            </w:r>
          </w:p>
        </w:tc>
        <w:tc>
          <w:tcPr>
            <w:tcW w:w="4923" w:type="dxa"/>
            <w:tcBorders>
              <w:left w:val="single" w:sz="4" w:space="0" w:color="auto"/>
            </w:tcBorders>
            <w:shd w:val="clear" w:color="auto" w:fill="auto"/>
          </w:tcPr>
          <w:p w:rsidR="00D0761E" w:rsidRDefault="00D0761E" w:rsidP="00F91971">
            <w:pPr>
              <w:tabs>
                <w:tab w:val="left" w:pos="720"/>
              </w:tabs>
              <w:spacing w:after="0"/>
              <w:jc w:val="both"/>
              <w:rPr>
                <w:rFonts w:ascii="Times New Roman" w:hAnsi="Times New Roman"/>
                <w:sz w:val="24"/>
                <w:szCs w:val="24"/>
              </w:rPr>
            </w:pPr>
            <w:r>
              <w:rPr>
                <w:rFonts w:ascii="Times New Roman" w:hAnsi="Times New Roman"/>
                <w:sz w:val="24"/>
                <w:szCs w:val="24"/>
              </w:rPr>
              <w:t>У</w:t>
            </w:r>
            <w:r w:rsidRPr="00D0761E">
              <w:rPr>
                <w:rFonts w:ascii="Times New Roman" w:hAnsi="Times New Roman"/>
                <w:sz w:val="24"/>
                <w:szCs w:val="24"/>
              </w:rPr>
              <w:t xml:space="preserve">плата подоходного налога с з/п за </w:t>
            </w:r>
            <w:r>
              <w:rPr>
                <w:rFonts w:ascii="Times New Roman" w:hAnsi="Times New Roman"/>
                <w:sz w:val="24"/>
                <w:szCs w:val="24"/>
              </w:rPr>
              <w:t>октябрь</w:t>
            </w:r>
            <w:r w:rsidRPr="00D0761E">
              <w:rPr>
                <w:rFonts w:ascii="Times New Roman" w:hAnsi="Times New Roman"/>
                <w:sz w:val="24"/>
                <w:szCs w:val="24"/>
              </w:rPr>
              <w:t xml:space="preserve">  202</w:t>
            </w:r>
            <w:r w:rsidR="00F91971">
              <w:rPr>
                <w:rFonts w:ascii="Times New Roman" w:hAnsi="Times New Roman"/>
                <w:sz w:val="24"/>
                <w:szCs w:val="24"/>
              </w:rPr>
              <w:t>1</w:t>
            </w:r>
            <w:r w:rsidRPr="00D0761E">
              <w:rPr>
                <w:rFonts w:ascii="Times New Roman" w:hAnsi="Times New Roman"/>
                <w:sz w:val="24"/>
                <w:szCs w:val="24"/>
              </w:rPr>
              <w:t xml:space="preserve"> г.</w:t>
            </w:r>
          </w:p>
        </w:tc>
      </w:tr>
      <w:tr w:rsidR="00250404" w:rsidRPr="00BD52CA" w:rsidTr="00D0761E">
        <w:tc>
          <w:tcPr>
            <w:tcW w:w="675" w:type="dxa"/>
            <w:shd w:val="clear" w:color="auto" w:fill="auto"/>
            <w:vAlign w:val="center"/>
          </w:tcPr>
          <w:p w:rsidR="00250404" w:rsidRDefault="00250404" w:rsidP="002B7F15">
            <w:pPr>
              <w:tabs>
                <w:tab w:val="left" w:pos="720"/>
              </w:tabs>
              <w:spacing w:after="0" w:line="240" w:lineRule="auto"/>
              <w:jc w:val="center"/>
              <w:rPr>
                <w:rFonts w:ascii="Times New Roman" w:hAnsi="Times New Roman"/>
                <w:sz w:val="24"/>
                <w:szCs w:val="24"/>
              </w:rPr>
            </w:pPr>
            <w:r>
              <w:rPr>
                <w:rFonts w:ascii="Times New Roman" w:hAnsi="Times New Roman"/>
                <w:sz w:val="24"/>
                <w:szCs w:val="24"/>
              </w:rPr>
              <w:t>19.</w:t>
            </w:r>
          </w:p>
        </w:tc>
        <w:tc>
          <w:tcPr>
            <w:tcW w:w="3974" w:type="dxa"/>
            <w:tcBorders>
              <w:right w:val="single" w:sz="4" w:space="0" w:color="auto"/>
            </w:tcBorders>
            <w:shd w:val="clear" w:color="auto" w:fill="auto"/>
            <w:vAlign w:val="center"/>
          </w:tcPr>
          <w:p w:rsidR="00250404" w:rsidRDefault="00250404" w:rsidP="00C230C6">
            <w:pPr>
              <w:tabs>
                <w:tab w:val="left" w:pos="720"/>
              </w:tabs>
              <w:spacing w:after="0"/>
              <w:rPr>
                <w:rFonts w:ascii="Times New Roman" w:hAnsi="Times New Roman"/>
                <w:sz w:val="24"/>
                <w:szCs w:val="24"/>
              </w:rPr>
            </w:pPr>
            <w:r w:rsidRPr="00250404">
              <w:rPr>
                <w:rFonts w:ascii="Times New Roman" w:hAnsi="Times New Roman"/>
                <w:sz w:val="24"/>
                <w:szCs w:val="24"/>
              </w:rPr>
              <w:t>Подписи</w:t>
            </w:r>
            <w:r>
              <w:rPr>
                <w:rFonts w:ascii="Times New Roman" w:hAnsi="Times New Roman"/>
                <w:sz w:val="24"/>
                <w:szCs w:val="24"/>
              </w:rPr>
              <w:t>: Руководитель</w:t>
            </w:r>
          </w:p>
          <w:p w:rsidR="00250404" w:rsidRPr="00D0761E" w:rsidRDefault="00250404" w:rsidP="00C230C6">
            <w:pPr>
              <w:tabs>
                <w:tab w:val="left" w:pos="720"/>
              </w:tabs>
              <w:spacing w:after="0"/>
              <w:rPr>
                <w:rFonts w:ascii="Times New Roman" w:hAnsi="Times New Roman"/>
                <w:sz w:val="24"/>
                <w:szCs w:val="24"/>
              </w:rPr>
            </w:pPr>
            <w:r>
              <w:rPr>
                <w:rFonts w:ascii="Times New Roman" w:hAnsi="Times New Roman"/>
                <w:sz w:val="24"/>
                <w:szCs w:val="24"/>
              </w:rPr>
              <w:t xml:space="preserve">                 Главный бухгалтер</w:t>
            </w:r>
          </w:p>
        </w:tc>
        <w:tc>
          <w:tcPr>
            <w:tcW w:w="4923" w:type="dxa"/>
            <w:tcBorders>
              <w:left w:val="single" w:sz="4" w:space="0" w:color="auto"/>
            </w:tcBorders>
            <w:shd w:val="clear" w:color="auto" w:fill="auto"/>
          </w:tcPr>
          <w:p w:rsidR="00250404" w:rsidRDefault="00250404" w:rsidP="00C230C6">
            <w:pPr>
              <w:tabs>
                <w:tab w:val="left" w:pos="720"/>
              </w:tabs>
              <w:spacing w:after="0"/>
              <w:jc w:val="both"/>
              <w:rPr>
                <w:rFonts w:ascii="Times New Roman" w:hAnsi="Times New Roman"/>
                <w:sz w:val="24"/>
                <w:szCs w:val="24"/>
              </w:rPr>
            </w:pPr>
          </w:p>
        </w:tc>
      </w:tr>
    </w:tbl>
    <w:p w:rsidR="00833519" w:rsidRDefault="00833519" w:rsidP="00177695">
      <w:pPr>
        <w:pStyle w:val="a7"/>
        <w:spacing w:before="0" w:beforeAutospacing="0" w:after="0" w:afterAutospacing="0" w:line="276" w:lineRule="auto"/>
        <w:jc w:val="both"/>
        <w:rPr>
          <w:noProof/>
          <w:sz w:val="28"/>
          <w:szCs w:val="28"/>
        </w:rPr>
      </w:pPr>
    </w:p>
    <w:p w:rsidR="00833519" w:rsidRDefault="00833519">
      <w:pPr>
        <w:spacing w:after="0" w:line="240" w:lineRule="auto"/>
        <w:rPr>
          <w:rFonts w:ascii="Times New Roman" w:hAnsi="Times New Roman"/>
          <w:noProof/>
          <w:sz w:val="28"/>
          <w:szCs w:val="28"/>
        </w:rPr>
      </w:pPr>
      <w:r>
        <w:rPr>
          <w:noProof/>
          <w:sz w:val="28"/>
          <w:szCs w:val="28"/>
        </w:rPr>
        <w:br w:type="page"/>
      </w:r>
    </w:p>
    <w:p w:rsidR="002F6813" w:rsidRDefault="00177695" w:rsidP="00C230C6">
      <w:pPr>
        <w:pStyle w:val="a7"/>
        <w:spacing w:before="0" w:beforeAutospacing="0" w:after="0" w:afterAutospacing="0" w:line="276" w:lineRule="auto"/>
        <w:jc w:val="both"/>
        <w:rPr>
          <w:sz w:val="28"/>
          <w:szCs w:val="28"/>
        </w:rPr>
      </w:pPr>
      <w:r>
        <w:rPr>
          <w:noProof/>
          <w:sz w:val="28"/>
          <w:szCs w:val="28"/>
        </w:rPr>
        <w:lastRenderedPageBreak/>
        <w:t>Таблица -</w:t>
      </w:r>
      <w:r w:rsidR="00E87657">
        <w:rPr>
          <w:noProof/>
          <w:sz w:val="28"/>
          <w:szCs w:val="28"/>
        </w:rPr>
        <w:t xml:space="preserve"> </w:t>
      </w:r>
      <w:r w:rsidR="00644BBC">
        <w:rPr>
          <w:noProof/>
          <w:sz w:val="28"/>
          <w:szCs w:val="28"/>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895"/>
        <w:gridCol w:w="4781"/>
      </w:tblGrid>
      <w:tr w:rsidR="002F6813" w:rsidRPr="00BD52CA" w:rsidTr="004F3C4C">
        <w:tc>
          <w:tcPr>
            <w:tcW w:w="675" w:type="dxa"/>
            <w:shd w:val="clear" w:color="auto" w:fill="auto"/>
          </w:tcPr>
          <w:p w:rsidR="002F6813" w:rsidRPr="009C60A3" w:rsidRDefault="002F6813" w:rsidP="00C230C6">
            <w:pPr>
              <w:tabs>
                <w:tab w:val="left" w:pos="720"/>
              </w:tabs>
              <w:spacing w:after="0"/>
              <w:jc w:val="center"/>
              <w:rPr>
                <w:rFonts w:ascii="Times New Roman" w:hAnsi="Times New Roman"/>
                <w:b/>
                <w:sz w:val="24"/>
                <w:szCs w:val="24"/>
              </w:rPr>
            </w:pPr>
            <w:r w:rsidRPr="009C60A3">
              <w:rPr>
                <w:rFonts w:ascii="Times New Roman" w:hAnsi="Times New Roman"/>
                <w:b/>
                <w:sz w:val="24"/>
                <w:szCs w:val="24"/>
              </w:rPr>
              <w:t>№ п/п</w:t>
            </w:r>
          </w:p>
        </w:tc>
        <w:tc>
          <w:tcPr>
            <w:tcW w:w="8897" w:type="dxa"/>
            <w:gridSpan w:val="2"/>
            <w:shd w:val="clear" w:color="auto" w:fill="auto"/>
            <w:vAlign w:val="center"/>
          </w:tcPr>
          <w:p w:rsidR="002F6813" w:rsidRPr="009C60A3" w:rsidRDefault="002F6813" w:rsidP="00C230C6">
            <w:pPr>
              <w:tabs>
                <w:tab w:val="left" w:pos="720"/>
              </w:tabs>
              <w:spacing w:after="0"/>
              <w:jc w:val="center"/>
              <w:rPr>
                <w:rFonts w:ascii="Times New Roman" w:hAnsi="Times New Roman"/>
                <w:b/>
                <w:sz w:val="24"/>
                <w:szCs w:val="24"/>
              </w:rPr>
            </w:pPr>
            <w:r w:rsidRPr="009C60A3">
              <w:rPr>
                <w:rFonts w:ascii="Times New Roman" w:hAnsi="Times New Roman"/>
                <w:b/>
                <w:sz w:val="24"/>
                <w:szCs w:val="24"/>
              </w:rPr>
              <w:t>Вводные данные</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Платежное поручение №</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2.</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Дата</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дата выполнения задания</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3.</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Плательщик</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ООО «Юность»</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4.</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ЕГРЮЛ плательщика</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(8 произвольных цифр)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5.</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Банк плательщика</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Государственный банк ЛНР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6.</w:t>
            </w:r>
          </w:p>
        </w:tc>
        <w:tc>
          <w:tcPr>
            <w:tcW w:w="3974" w:type="dxa"/>
            <w:tcBorders>
              <w:right w:val="single" w:sz="4" w:space="0" w:color="auto"/>
            </w:tcBorders>
            <w:shd w:val="clear" w:color="auto" w:fill="auto"/>
          </w:tcPr>
          <w:p w:rsidR="002F6813" w:rsidRPr="009C60A3" w:rsidRDefault="002F6813" w:rsidP="00C230C6">
            <w:pPr>
              <w:tabs>
                <w:tab w:val="left" w:pos="720"/>
              </w:tabs>
              <w:spacing w:after="0"/>
              <w:rPr>
                <w:rFonts w:ascii="Times New Roman" w:hAnsi="Times New Roman"/>
                <w:sz w:val="24"/>
                <w:szCs w:val="24"/>
              </w:rPr>
            </w:pPr>
            <w:r w:rsidRPr="009C60A3">
              <w:rPr>
                <w:rFonts w:ascii="Times New Roman" w:hAnsi="Times New Roman"/>
                <w:sz w:val="24"/>
                <w:szCs w:val="24"/>
                <w:lang w:val="uk-UA"/>
              </w:rPr>
              <w:t>БИК (</w:t>
            </w:r>
            <w:r w:rsidRPr="009C60A3">
              <w:rPr>
                <w:rFonts w:ascii="Times New Roman" w:hAnsi="Times New Roman"/>
                <w:bCs/>
                <w:color w:val="202122"/>
                <w:sz w:val="24"/>
                <w:szCs w:val="24"/>
                <w:shd w:val="clear" w:color="auto" w:fill="FFFFFF"/>
              </w:rPr>
              <w:t>Банковский идентификационный код</w:t>
            </w:r>
            <w:r w:rsidRPr="009C60A3">
              <w:rPr>
                <w:rFonts w:ascii="Times New Roman" w:hAnsi="Times New Roman"/>
                <w:sz w:val="24"/>
                <w:szCs w:val="24"/>
                <w:lang w:val="uk-UA"/>
              </w:rPr>
              <w:t>)</w:t>
            </w:r>
          </w:p>
        </w:tc>
        <w:tc>
          <w:tcPr>
            <w:tcW w:w="4923" w:type="dxa"/>
            <w:tcBorders>
              <w:left w:val="single" w:sz="4" w:space="0" w:color="auto"/>
            </w:tcBorders>
            <w:shd w:val="clear" w:color="auto" w:fill="auto"/>
            <w:vAlign w:val="center"/>
          </w:tcPr>
          <w:p w:rsidR="002F6813" w:rsidRPr="009C60A3" w:rsidRDefault="002F6813" w:rsidP="00C230C6">
            <w:pPr>
              <w:tabs>
                <w:tab w:val="left" w:pos="720"/>
              </w:tabs>
              <w:spacing w:after="0"/>
              <w:rPr>
                <w:rFonts w:ascii="Times New Roman" w:hAnsi="Times New Roman"/>
                <w:sz w:val="24"/>
                <w:szCs w:val="24"/>
              </w:rPr>
            </w:pPr>
            <w:r w:rsidRPr="009C60A3">
              <w:rPr>
                <w:rFonts w:ascii="Times New Roman" w:hAnsi="Times New Roman"/>
                <w:sz w:val="24"/>
                <w:szCs w:val="24"/>
              </w:rPr>
              <w:t>(9 произвольных цифр)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7.</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ДЕБЕТ счета №</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(20 произвольных цифр)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8.</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Сумма</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2F6813" w:rsidRPr="00BD52CA" w:rsidTr="004F3C4C">
        <w:trPr>
          <w:trHeight w:val="331"/>
        </w:trPr>
        <w:tc>
          <w:tcPr>
            <w:tcW w:w="675" w:type="dxa"/>
            <w:shd w:val="clear" w:color="auto" w:fill="auto"/>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9.</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Получатель</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 xml:space="preserve">УГК в </w:t>
            </w:r>
            <w:r w:rsidR="004B0E1F" w:rsidRPr="009C60A3">
              <w:rPr>
                <w:rFonts w:ascii="Times New Roman" w:hAnsi="Times New Roman"/>
                <w:color w:val="000000"/>
                <w:sz w:val="24"/>
                <w:szCs w:val="24"/>
              </w:rPr>
              <w:t>г. Стаханов</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10.</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ЕГРЮЛ получателя</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(8 произвольных цифр)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11.</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Банк получателя</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Государственный банк ЛНР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12.</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банка</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(6 произвольных цифр)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13.</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КРЕДИТ счета №</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(14 произвольных цифр)</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14.</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Сумма</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2F6813" w:rsidRPr="00BD52CA" w:rsidTr="004F3C4C">
        <w:tc>
          <w:tcPr>
            <w:tcW w:w="675" w:type="dxa"/>
            <w:shd w:val="clear" w:color="auto" w:fill="auto"/>
            <w:vAlign w:val="center"/>
          </w:tcPr>
          <w:p w:rsidR="002F6813" w:rsidRPr="009C60A3" w:rsidRDefault="002F6813"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15.</w:t>
            </w:r>
          </w:p>
        </w:tc>
        <w:tc>
          <w:tcPr>
            <w:tcW w:w="3974" w:type="dxa"/>
            <w:tcBorders>
              <w:righ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Сумма словами</w:t>
            </w:r>
          </w:p>
        </w:tc>
        <w:tc>
          <w:tcPr>
            <w:tcW w:w="4923" w:type="dxa"/>
            <w:tcBorders>
              <w:left w:val="single" w:sz="4" w:space="0" w:color="auto"/>
            </w:tcBorders>
            <w:shd w:val="clear" w:color="auto" w:fill="auto"/>
          </w:tcPr>
          <w:p w:rsidR="002F6813" w:rsidRPr="009C60A3" w:rsidRDefault="002F6813"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прописью</w:t>
            </w:r>
          </w:p>
        </w:tc>
      </w:tr>
      <w:tr w:rsidR="00E3523D" w:rsidRPr="00BD52CA" w:rsidTr="006028C7">
        <w:tc>
          <w:tcPr>
            <w:tcW w:w="675" w:type="dxa"/>
            <w:shd w:val="clear" w:color="auto" w:fill="auto"/>
            <w:vAlign w:val="center"/>
          </w:tcPr>
          <w:p w:rsidR="00E3523D" w:rsidRPr="009C60A3" w:rsidRDefault="00E3523D"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16.</w:t>
            </w:r>
          </w:p>
        </w:tc>
        <w:tc>
          <w:tcPr>
            <w:tcW w:w="3974" w:type="dxa"/>
            <w:tcBorders>
              <w:right w:val="single" w:sz="4" w:space="0" w:color="auto"/>
            </w:tcBorders>
            <w:shd w:val="clear" w:color="auto" w:fill="auto"/>
          </w:tcPr>
          <w:p w:rsidR="00E3523D" w:rsidRPr="009C60A3" w:rsidRDefault="00E3523D"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классификации доходов бюджета</w:t>
            </w:r>
          </w:p>
        </w:tc>
        <w:tc>
          <w:tcPr>
            <w:tcW w:w="4923" w:type="dxa"/>
            <w:tcBorders>
              <w:left w:val="single" w:sz="4" w:space="0" w:color="auto"/>
            </w:tcBorders>
            <w:shd w:val="clear" w:color="auto" w:fill="auto"/>
            <w:vAlign w:val="center"/>
          </w:tcPr>
          <w:p w:rsidR="00E3523D" w:rsidRPr="009C60A3" w:rsidRDefault="006028C7" w:rsidP="00C230C6">
            <w:pPr>
              <w:tabs>
                <w:tab w:val="left" w:pos="720"/>
              </w:tabs>
              <w:spacing w:after="0"/>
              <w:rPr>
                <w:rFonts w:ascii="Times New Roman" w:hAnsi="Times New Roman"/>
                <w:sz w:val="24"/>
                <w:szCs w:val="24"/>
              </w:rPr>
            </w:pPr>
            <w:r w:rsidRPr="009C60A3">
              <w:rPr>
                <w:rFonts w:ascii="TimesNewRoman" w:hAnsi="TimesNewRoman"/>
                <w:color w:val="000000"/>
                <w:sz w:val="24"/>
                <w:szCs w:val="24"/>
              </w:rPr>
              <w:t>14010100</w:t>
            </w:r>
          </w:p>
        </w:tc>
      </w:tr>
      <w:tr w:rsidR="00E3523D" w:rsidRPr="00BD52CA" w:rsidTr="004F3C4C">
        <w:tc>
          <w:tcPr>
            <w:tcW w:w="675" w:type="dxa"/>
            <w:shd w:val="clear" w:color="auto" w:fill="auto"/>
            <w:vAlign w:val="center"/>
          </w:tcPr>
          <w:p w:rsidR="00E3523D" w:rsidRPr="009C60A3" w:rsidRDefault="00E3523D"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17.</w:t>
            </w:r>
          </w:p>
        </w:tc>
        <w:tc>
          <w:tcPr>
            <w:tcW w:w="3974" w:type="dxa"/>
            <w:tcBorders>
              <w:right w:val="single" w:sz="4" w:space="0" w:color="auto"/>
            </w:tcBorders>
            <w:shd w:val="clear" w:color="auto" w:fill="auto"/>
          </w:tcPr>
          <w:p w:rsidR="00E3523D" w:rsidRPr="009C60A3" w:rsidRDefault="00E3523D"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бюджетной территории</w:t>
            </w:r>
          </w:p>
        </w:tc>
        <w:tc>
          <w:tcPr>
            <w:tcW w:w="4923" w:type="dxa"/>
            <w:tcBorders>
              <w:left w:val="single" w:sz="4" w:space="0" w:color="auto"/>
            </w:tcBorders>
            <w:shd w:val="clear" w:color="auto" w:fill="auto"/>
          </w:tcPr>
          <w:p w:rsidR="00E3523D" w:rsidRPr="009C60A3" w:rsidRDefault="00E3523D" w:rsidP="00C230C6">
            <w:pPr>
              <w:tabs>
                <w:tab w:val="left" w:pos="720"/>
              </w:tabs>
              <w:spacing w:after="0"/>
              <w:jc w:val="both"/>
              <w:rPr>
                <w:rFonts w:ascii="Times New Roman" w:hAnsi="Times New Roman"/>
                <w:sz w:val="24"/>
                <w:szCs w:val="24"/>
              </w:rPr>
            </w:pPr>
            <w:r w:rsidRPr="009C60A3">
              <w:rPr>
                <w:rFonts w:ascii="TimesNewRoman" w:hAnsi="TimesNewRoman" w:hint="eastAsia"/>
                <w:color w:val="000000"/>
                <w:sz w:val="24"/>
                <w:szCs w:val="24"/>
              </w:rPr>
              <w:t>У</w:t>
            </w:r>
            <w:r w:rsidRPr="009C60A3">
              <w:rPr>
                <w:rFonts w:ascii="TimesNewRoman" w:hAnsi="TimesNewRoman"/>
                <w:color w:val="000000"/>
                <w:sz w:val="24"/>
                <w:szCs w:val="24"/>
              </w:rPr>
              <w:t>казано в приложении № 2</w:t>
            </w:r>
          </w:p>
        </w:tc>
      </w:tr>
      <w:tr w:rsidR="00E3523D" w:rsidRPr="00BD52CA" w:rsidTr="004F3C4C">
        <w:tc>
          <w:tcPr>
            <w:tcW w:w="675" w:type="dxa"/>
            <w:shd w:val="clear" w:color="auto" w:fill="auto"/>
            <w:vAlign w:val="center"/>
          </w:tcPr>
          <w:p w:rsidR="00E3523D" w:rsidRPr="009C60A3" w:rsidRDefault="00E3523D"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18.</w:t>
            </w:r>
          </w:p>
        </w:tc>
        <w:tc>
          <w:tcPr>
            <w:tcW w:w="3974" w:type="dxa"/>
            <w:tcBorders>
              <w:right w:val="single" w:sz="4" w:space="0" w:color="auto"/>
            </w:tcBorders>
            <w:shd w:val="clear" w:color="auto" w:fill="auto"/>
            <w:vAlign w:val="center"/>
          </w:tcPr>
          <w:p w:rsidR="00E3523D" w:rsidRPr="009C60A3" w:rsidRDefault="00E3523D" w:rsidP="00C230C6">
            <w:pPr>
              <w:tabs>
                <w:tab w:val="left" w:pos="720"/>
              </w:tabs>
              <w:spacing w:after="0"/>
              <w:rPr>
                <w:rFonts w:ascii="Times New Roman" w:hAnsi="Times New Roman"/>
                <w:sz w:val="24"/>
                <w:szCs w:val="24"/>
              </w:rPr>
            </w:pPr>
            <w:r w:rsidRPr="009C60A3">
              <w:rPr>
                <w:rFonts w:ascii="Times New Roman" w:hAnsi="Times New Roman"/>
                <w:sz w:val="24"/>
                <w:szCs w:val="24"/>
              </w:rPr>
              <w:t>Назначение платежа</w:t>
            </w:r>
          </w:p>
        </w:tc>
        <w:tc>
          <w:tcPr>
            <w:tcW w:w="4923" w:type="dxa"/>
            <w:tcBorders>
              <w:left w:val="single" w:sz="4" w:space="0" w:color="auto"/>
            </w:tcBorders>
            <w:shd w:val="clear" w:color="auto" w:fill="auto"/>
          </w:tcPr>
          <w:p w:rsidR="00E3523D" w:rsidRPr="009C60A3" w:rsidRDefault="00E3523D" w:rsidP="00F91971">
            <w:pPr>
              <w:tabs>
                <w:tab w:val="left" w:pos="720"/>
              </w:tabs>
              <w:spacing w:after="0"/>
              <w:jc w:val="both"/>
              <w:rPr>
                <w:rFonts w:ascii="Times New Roman" w:hAnsi="Times New Roman"/>
                <w:sz w:val="24"/>
                <w:szCs w:val="24"/>
              </w:rPr>
            </w:pPr>
            <w:r w:rsidRPr="009C60A3">
              <w:rPr>
                <w:rFonts w:ascii="Times New Roman" w:hAnsi="Times New Roman"/>
                <w:sz w:val="24"/>
                <w:szCs w:val="24"/>
              </w:rPr>
              <w:t>Уплата налога с оборота с юридических лиц за октябрь 202</w:t>
            </w:r>
            <w:r w:rsidR="00F91971">
              <w:rPr>
                <w:rFonts w:ascii="Times New Roman" w:hAnsi="Times New Roman"/>
                <w:sz w:val="24"/>
                <w:szCs w:val="24"/>
              </w:rPr>
              <w:t>1</w:t>
            </w:r>
            <w:r w:rsidRPr="009C60A3">
              <w:rPr>
                <w:rFonts w:ascii="Times New Roman" w:hAnsi="Times New Roman"/>
                <w:sz w:val="24"/>
                <w:szCs w:val="24"/>
              </w:rPr>
              <w:t xml:space="preserve"> г.</w:t>
            </w:r>
          </w:p>
        </w:tc>
      </w:tr>
      <w:tr w:rsidR="00E3523D" w:rsidRPr="00BD52CA" w:rsidTr="004F3C4C">
        <w:tc>
          <w:tcPr>
            <w:tcW w:w="675" w:type="dxa"/>
            <w:shd w:val="clear" w:color="auto" w:fill="auto"/>
            <w:vAlign w:val="center"/>
          </w:tcPr>
          <w:p w:rsidR="00E3523D" w:rsidRPr="009C60A3" w:rsidRDefault="00E3523D"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19.</w:t>
            </w:r>
          </w:p>
        </w:tc>
        <w:tc>
          <w:tcPr>
            <w:tcW w:w="3974" w:type="dxa"/>
            <w:tcBorders>
              <w:right w:val="single" w:sz="4" w:space="0" w:color="auto"/>
            </w:tcBorders>
            <w:shd w:val="clear" w:color="auto" w:fill="auto"/>
            <w:vAlign w:val="center"/>
          </w:tcPr>
          <w:p w:rsidR="00E3523D" w:rsidRPr="009C60A3" w:rsidRDefault="00E3523D" w:rsidP="00C230C6">
            <w:pPr>
              <w:tabs>
                <w:tab w:val="left" w:pos="720"/>
              </w:tabs>
              <w:spacing w:after="0"/>
              <w:rPr>
                <w:rFonts w:ascii="Times New Roman" w:hAnsi="Times New Roman"/>
                <w:sz w:val="24"/>
                <w:szCs w:val="24"/>
              </w:rPr>
            </w:pPr>
            <w:r w:rsidRPr="009C60A3">
              <w:rPr>
                <w:rFonts w:ascii="Times New Roman" w:hAnsi="Times New Roman"/>
                <w:sz w:val="24"/>
                <w:szCs w:val="24"/>
              </w:rPr>
              <w:t>Подписи: Руководитель</w:t>
            </w:r>
          </w:p>
          <w:p w:rsidR="00E3523D" w:rsidRPr="009C60A3" w:rsidRDefault="00E3523D" w:rsidP="00C230C6">
            <w:pPr>
              <w:tabs>
                <w:tab w:val="left" w:pos="720"/>
              </w:tabs>
              <w:spacing w:after="0"/>
              <w:rPr>
                <w:rFonts w:ascii="Times New Roman" w:hAnsi="Times New Roman"/>
                <w:sz w:val="24"/>
                <w:szCs w:val="24"/>
              </w:rPr>
            </w:pPr>
            <w:r w:rsidRPr="009C60A3">
              <w:rPr>
                <w:rFonts w:ascii="Times New Roman" w:hAnsi="Times New Roman"/>
                <w:sz w:val="24"/>
                <w:szCs w:val="24"/>
              </w:rPr>
              <w:t xml:space="preserve">                 Главный бухгалтер</w:t>
            </w:r>
          </w:p>
        </w:tc>
        <w:tc>
          <w:tcPr>
            <w:tcW w:w="4923" w:type="dxa"/>
            <w:tcBorders>
              <w:left w:val="single" w:sz="4" w:space="0" w:color="auto"/>
            </w:tcBorders>
            <w:shd w:val="clear" w:color="auto" w:fill="auto"/>
          </w:tcPr>
          <w:p w:rsidR="00E3523D" w:rsidRPr="009C60A3" w:rsidRDefault="00E3523D" w:rsidP="00C230C6">
            <w:pPr>
              <w:tabs>
                <w:tab w:val="left" w:pos="720"/>
              </w:tabs>
              <w:spacing w:after="0"/>
              <w:jc w:val="both"/>
              <w:rPr>
                <w:rFonts w:ascii="Times New Roman" w:hAnsi="Times New Roman"/>
                <w:sz w:val="24"/>
                <w:szCs w:val="24"/>
              </w:rPr>
            </w:pPr>
          </w:p>
        </w:tc>
      </w:tr>
    </w:tbl>
    <w:p w:rsidR="002F6813" w:rsidRDefault="002F6813" w:rsidP="003E7525">
      <w:pPr>
        <w:tabs>
          <w:tab w:val="left" w:pos="720"/>
        </w:tabs>
        <w:spacing w:after="0" w:line="360" w:lineRule="auto"/>
        <w:jc w:val="both"/>
        <w:rPr>
          <w:rFonts w:ascii="Times New Roman" w:hAnsi="Times New Roman"/>
          <w:noProof/>
          <w:sz w:val="28"/>
          <w:szCs w:val="28"/>
        </w:rPr>
      </w:pPr>
    </w:p>
    <w:p w:rsidR="00833519" w:rsidRDefault="00833519">
      <w:pPr>
        <w:spacing w:after="0" w:line="240" w:lineRule="auto"/>
        <w:rPr>
          <w:rFonts w:ascii="Times New Roman" w:hAnsi="Times New Roman"/>
          <w:noProof/>
          <w:sz w:val="28"/>
          <w:szCs w:val="28"/>
        </w:rPr>
      </w:pPr>
      <w:r>
        <w:rPr>
          <w:noProof/>
          <w:sz w:val="28"/>
          <w:szCs w:val="28"/>
        </w:rPr>
        <w:br w:type="page"/>
      </w:r>
    </w:p>
    <w:p w:rsidR="00AD3568" w:rsidRDefault="00E87657" w:rsidP="00C230C6">
      <w:pPr>
        <w:pStyle w:val="a7"/>
        <w:spacing w:before="0" w:beforeAutospacing="0" w:after="0" w:afterAutospacing="0" w:line="276" w:lineRule="auto"/>
        <w:rPr>
          <w:sz w:val="28"/>
          <w:szCs w:val="28"/>
        </w:rPr>
      </w:pPr>
      <w:r>
        <w:rPr>
          <w:noProof/>
          <w:sz w:val="28"/>
          <w:szCs w:val="28"/>
        </w:rPr>
        <w:lastRenderedPageBreak/>
        <w:t>Таблица</w:t>
      </w:r>
      <w:r w:rsidR="00177695">
        <w:rPr>
          <w:noProof/>
          <w:sz w:val="28"/>
          <w:szCs w:val="28"/>
        </w:rPr>
        <w:t xml:space="preserve"> -</w:t>
      </w:r>
      <w:r w:rsidR="00AD3568" w:rsidRPr="007C3822">
        <w:rPr>
          <w:noProof/>
          <w:sz w:val="28"/>
          <w:szCs w:val="28"/>
        </w:rPr>
        <w:t xml:space="preserve"> </w:t>
      </w:r>
      <w:r w:rsidR="00644BBC">
        <w:rPr>
          <w:noProof/>
          <w:sz w:val="28"/>
          <w:szCs w:val="28"/>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895"/>
        <w:gridCol w:w="4781"/>
      </w:tblGrid>
      <w:tr w:rsidR="00AD3568" w:rsidRPr="00BD52CA" w:rsidTr="00E0790D">
        <w:tc>
          <w:tcPr>
            <w:tcW w:w="675" w:type="dxa"/>
            <w:shd w:val="clear" w:color="auto" w:fill="auto"/>
          </w:tcPr>
          <w:p w:rsidR="00AD3568" w:rsidRPr="009C60A3" w:rsidRDefault="00AD3568" w:rsidP="00C230C6">
            <w:pPr>
              <w:tabs>
                <w:tab w:val="left" w:pos="720"/>
              </w:tabs>
              <w:spacing w:after="0"/>
              <w:jc w:val="center"/>
              <w:rPr>
                <w:rFonts w:ascii="Times New Roman" w:hAnsi="Times New Roman"/>
                <w:b/>
                <w:sz w:val="24"/>
                <w:szCs w:val="24"/>
              </w:rPr>
            </w:pPr>
            <w:r w:rsidRPr="009C60A3">
              <w:rPr>
                <w:rFonts w:ascii="Times New Roman" w:hAnsi="Times New Roman"/>
                <w:b/>
                <w:sz w:val="24"/>
                <w:szCs w:val="24"/>
              </w:rPr>
              <w:t>№ п/п</w:t>
            </w:r>
          </w:p>
        </w:tc>
        <w:tc>
          <w:tcPr>
            <w:tcW w:w="8897" w:type="dxa"/>
            <w:gridSpan w:val="2"/>
            <w:shd w:val="clear" w:color="auto" w:fill="auto"/>
            <w:vAlign w:val="center"/>
          </w:tcPr>
          <w:p w:rsidR="00AD3568" w:rsidRPr="009C60A3" w:rsidRDefault="00AD3568" w:rsidP="00C230C6">
            <w:pPr>
              <w:tabs>
                <w:tab w:val="left" w:pos="720"/>
              </w:tabs>
              <w:spacing w:after="0"/>
              <w:jc w:val="center"/>
              <w:rPr>
                <w:rFonts w:ascii="Times New Roman" w:hAnsi="Times New Roman"/>
                <w:b/>
                <w:sz w:val="24"/>
                <w:szCs w:val="24"/>
              </w:rPr>
            </w:pPr>
            <w:r w:rsidRPr="009C60A3">
              <w:rPr>
                <w:rFonts w:ascii="Times New Roman" w:hAnsi="Times New Roman"/>
                <w:b/>
                <w:sz w:val="24"/>
                <w:szCs w:val="24"/>
              </w:rPr>
              <w:t>Вводные данные</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Платежное поручение №</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2.</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Дата</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дата выполнения задания</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3.</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Плательщик</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ГДОУ ЛНР "я/с "</w:t>
            </w:r>
            <w:r w:rsidR="004B0E1F" w:rsidRPr="009C60A3">
              <w:rPr>
                <w:rFonts w:ascii="Times New Roman" w:hAnsi="Times New Roman"/>
                <w:sz w:val="24"/>
                <w:szCs w:val="24"/>
              </w:rPr>
              <w:t>Незнайка</w:t>
            </w:r>
            <w:r w:rsidRPr="009C60A3">
              <w:rPr>
                <w:rFonts w:ascii="Times New Roman" w:hAnsi="Times New Roman"/>
                <w:sz w:val="24"/>
                <w:szCs w:val="24"/>
              </w:rPr>
              <w:t>"</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4.</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ЕГРЮЛ плательщика</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w:t>
            </w:r>
            <w:r w:rsidR="004B0E1F" w:rsidRPr="009C60A3">
              <w:rPr>
                <w:rFonts w:ascii="Times New Roman" w:hAnsi="Times New Roman"/>
                <w:sz w:val="24"/>
                <w:szCs w:val="24"/>
              </w:rPr>
              <w:t>8</w:t>
            </w:r>
            <w:r w:rsidRPr="009C60A3">
              <w:rPr>
                <w:rFonts w:ascii="Times New Roman" w:hAnsi="Times New Roman"/>
                <w:sz w:val="24"/>
                <w:szCs w:val="24"/>
              </w:rPr>
              <w:t xml:space="preserve"> произвольных цифр)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5.</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Банк плательщика</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Государственный банк ЛНР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6.</w:t>
            </w:r>
          </w:p>
        </w:tc>
        <w:tc>
          <w:tcPr>
            <w:tcW w:w="3974" w:type="dxa"/>
            <w:tcBorders>
              <w:right w:val="single" w:sz="4" w:space="0" w:color="auto"/>
            </w:tcBorders>
            <w:shd w:val="clear" w:color="auto" w:fill="auto"/>
          </w:tcPr>
          <w:p w:rsidR="00AD3568" w:rsidRPr="009C60A3" w:rsidRDefault="00AD3568" w:rsidP="00C230C6">
            <w:pPr>
              <w:tabs>
                <w:tab w:val="left" w:pos="720"/>
              </w:tabs>
              <w:spacing w:after="0"/>
              <w:rPr>
                <w:rFonts w:ascii="Times New Roman" w:hAnsi="Times New Roman"/>
                <w:sz w:val="24"/>
                <w:szCs w:val="24"/>
              </w:rPr>
            </w:pPr>
            <w:r w:rsidRPr="009C60A3">
              <w:rPr>
                <w:rFonts w:ascii="Times New Roman" w:hAnsi="Times New Roman"/>
                <w:sz w:val="24"/>
                <w:szCs w:val="24"/>
                <w:lang w:val="uk-UA"/>
              </w:rPr>
              <w:t>БИК (</w:t>
            </w:r>
            <w:r w:rsidRPr="009C60A3">
              <w:rPr>
                <w:rFonts w:ascii="Times New Roman" w:hAnsi="Times New Roman"/>
                <w:bCs/>
                <w:color w:val="202122"/>
                <w:sz w:val="24"/>
                <w:szCs w:val="24"/>
                <w:shd w:val="clear" w:color="auto" w:fill="FFFFFF"/>
              </w:rPr>
              <w:t>Банковский идентификационный код</w:t>
            </w:r>
            <w:r w:rsidRPr="009C60A3">
              <w:rPr>
                <w:rFonts w:ascii="Times New Roman" w:hAnsi="Times New Roman"/>
                <w:sz w:val="24"/>
                <w:szCs w:val="24"/>
                <w:lang w:val="uk-UA"/>
              </w:rPr>
              <w:t>)</w:t>
            </w:r>
          </w:p>
        </w:tc>
        <w:tc>
          <w:tcPr>
            <w:tcW w:w="4923" w:type="dxa"/>
            <w:tcBorders>
              <w:left w:val="single" w:sz="4" w:space="0" w:color="auto"/>
            </w:tcBorders>
            <w:shd w:val="clear" w:color="auto" w:fill="auto"/>
            <w:vAlign w:val="center"/>
          </w:tcPr>
          <w:p w:rsidR="00AD3568" w:rsidRPr="009C60A3" w:rsidRDefault="00AD3568" w:rsidP="00C230C6">
            <w:pPr>
              <w:tabs>
                <w:tab w:val="left" w:pos="720"/>
              </w:tabs>
              <w:spacing w:after="0"/>
              <w:rPr>
                <w:rFonts w:ascii="Times New Roman" w:hAnsi="Times New Roman"/>
                <w:sz w:val="24"/>
                <w:szCs w:val="24"/>
              </w:rPr>
            </w:pPr>
            <w:r w:rsidRPr="009C60A3">
              <w:rPr>
                <w:rFonts w:ascii="Times New Roman" w:hAnsi="Times New Roman"/>
                <w:sz w:val="24"/>
                <w:szCs w:val="24"/>
              </w:rPr>
              <w:t>(9 произвольных цифр)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7.</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ДЕБЕТ счета №</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w:t>
            </w:r>
            <w:r w:rsidR="004B0E1F" w:rsidRPr="009C60A3">
              <w:rPr>
                <w:rFonts w:ascii="Times New Roman" w:hAnsi="Times New Roman"/>
                <w:sz w:val="24"/>
                <w:szCs w:val="24"/>
              </w:rPr>
              <w:t>14</w:t>
            </w:r>
            <w:r w:rsidRPr="009C60A3">
              <w:rPr>
                <w:rFonts w:ascii="Times New Roman" w:hAnsi="Times New Roman"/>
                <w:sz w:val="24"/>
                <w:szCs w:val="24"/>
              </w:rPr>
              <w:t xml:space="preserve"> произвольных цифр)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8.</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Сумма</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AD3568" w:rsidRPr="00BD52CA" w:rsidTr="00E0790D">
        <w:trPr>
          <w:trHeight w:val="331"/>
        </w:trPr>
        <w:tc>
          <w:tcPr>
            <w:tcW w:w="675" w:type="dxa"/>
            <w:shd w:val="clear" w:color="auto" w:fill="auto"/>
          </w:tcPr>
          <w:p w:rsidR="00AD3568" w:rsidRPr="009C60A3" w:rsidRDefault="00AD3568" w:rsidP="00C230C6">
            <w:pPr>
              <w:tabs>
                <w:tab w:val="left" w:pos="720"/>
              </w:tabs>
              <w:spacing w:after="0"/>
              <w:rPr>
                <w:rFonts w:ascii="Times New Roman" w:hAnsi="Times New Roman"/>
                <w:sz w:val="24"/>
                <w:szCs w:val="24"/>
              </w:rPr>
            </w:pPr>
            <w:r w:rsidRPr="009C60A3">
              <w:rPr>
                <w:rFonts w:ascii="Times New Roman" w:hAnsi="Times New Roman"/>
                <w:sz w:val="24"/>
                <w:szCs w:val="24"/>
              </w:rPr>
              <w:t>9.</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Получатель</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УГК в г. С</w:t>
            </w:r>
            <w:r w:rsidR="004B0E1F" w:rsidRPr="009C60A3">
              <w:rPr>
                <w:rFonts w:ascii="Times New Roman" w:hAnsi="Times New Roman"/>
                <w:sz w:val="24"/>
                <w:szCs w:val="24"/>
              </w:rPr>
              <w:t>лавяносербск</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10.</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ЕГРЮЛ получателя</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(8 произвольных цифр)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11.</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Банк получателя</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Государственный банк ЛНР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12.</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банка</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(6 произвольных цифр)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13.</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КРЕДИТ счета №</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(14 произвольных цифр)</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14.</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Сумма</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15.</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Сумма словами</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прописью</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16.</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классификации доходов бюджета</w:t>
            </w:r>
          </w:p>
        </w:tc>
        <w:tc>
          <w:tcPr>
            <w:tcW w:w="4923" w:type="dxa"/>
            <w:tcBorders>
              <w:left w:val="single" w:sz="4" w:space="0" w:color="auto"/>
            </w:tcBorders>
            <w:shd w:val="clear" w:color="auto" w:fill="auto"/>
            <w:vAlign w:val="center"/>
          </w:tcPr>
          <w:p w:rsidR="00AD3568" w:rsidRPr="009C60A3" w:rsidRDefault="004B0E1F" w:rsidP="00C230C6">
            <w:pPr>
              <w:tabs>
                <w:tab w:val="left" w:pos="720"/>
              </w:tabs>
              <w:spacing w:after="0"/>
              <w:rPr>
                <w:rFonts w:ascii="Times New Roman" w:hAnsi="Times New Roman"/>
                <w:sz w:val="24"/>
                <w:szCs w:val="24"/>
              </w:rPr>
            </w:pPr>
            <w:r w:rsidRPr="009C60A3">
              <w:rPr>
                <w:rFonts w:ascii="TimesNewRoman" w:hAnsi="TimesNewRoman"/>
                <w:color w:val="000000"/>
                <w:sz w:val="24"/>
                <w:szCs w:val="24"/>
              </w:rPr>
              <w:t>13050100</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17.</w:t>
            </w:r>
          </w:p>
        </w:tc>
        <w:tc>
          <w:tcPr>
            <w:tcW w:w="3974" w:type="dxa"/>
            <w:tcBorders>
              <w:righ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r w:rsidRPr="009C60A3">
              <w:rPr>
                <w:rFonts w:ascii="Times New Roman" w:hAnsi="Times New Roman"/>
                <w:sz w:val="24"/>
                <w:szCs w:val="24"/>
              </w:rPr>
              <w:t>Код бюджетной территории</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NewRoman" w:hAnsi="TimesNewRoman"/>
                <w:color w:val="000000"/>
                <w:sz w:val="24"/>
                <w:szCs w:val="24"/>
              </w:rPr>
            </w:pPr>
            <w:r w:rsidRPr="009C60A3">
              <w:rPr>
                <w:rFonts w:ascii="TimesNewRoman" w:hAnsi="TimesNewRoman" w:hint="eastAsia"/>
                <w:color w:val="000000"/>
                <w:sz w:val="24"/>
                <w:szCs w:val="24"/>
              </w:rPr>
              <w:t>У</w:t>
            </w:r>
            <w:r w:rsidRPr="009C60A3">
              <w:rPr>
                <w:rFonts w:ascii="TimesNewRoman" w:hAnsi="TimesNewRoman"/>
                <w:color w:val="000000"/>
                <w:sz w:val="24"/>
                <w:szCs w:val="24"/>
              </w:rPr>
              <w:t>казано в приложении № 2</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18.</w:t>
            </w:r>
          </w:p>
        </w:tc>
        <w:tc>
          <w:tcPr>
            <w:tcW w:w="3974" w:type="dxa"/>
            <w:tcBorders>
              <w:right w:val="single" w:sz="4" w:space="0" w:color="auto"/>
            </w:tcBorders>
            <w:shd w:val="clear" w:color="auto" w:fill="auto"/>
            <w:vAlign w:val="center"/>
          </w:tcPr>
          <w:p w:rsidR="00AD3568" w:rsidRPr="009C60A3" w:rsidRDefault="00AD3568" w:rsidP="00C230C6">
            <w:pPr>
              <w:tabs>
                <w:tab w:val="left" w:pos="720"/>
              </w:tabs>
              <w:spacing w:after="0"/>
              <w:rPr>
                <w:rFonts w:ascii="Times New Roman" w:hAnsi="Times New Roman"/>
                <w:sz w:val="24"/>
                <w:szCs w:val="24"/>
              </w:rPr>
            </w:pPr>
            <w:r w:rsidRPr="009C60A3">
              <w:rPr>
                <w:rFonts w:ascii="Times New Roman" w:hAnsi="Times New Roman"/>
                <w:sz w:val="24"/>
                <w:szCs w:val="24"/>
              </w:rPr>
              <w:t>Назначение платежа</w:t>
            </w:r>
          </w:p>
        </w:tc>
        <w:tc>
          <w:tcPr>
            <w:tcW w:w="4923" w:type="dxa"/>
            <w:tcBorders>
              <w:left w:val="single" w:sz="4" w:space="0" w:color="auto"/>
            </w:tcBorders>
            <w:shd w:val="clear" w:color="auto" w:fill="auto"/>
          </w:tcPr>
          <w:p w:rsidR="00AD3568" w:rsidRPr="009C60A3" w:rsidRDefault="00AD3568" w:rsidP="00F91971">
            <w:pPr>
              <w:tabs>
                <w:tab w:val="left" w:pos="720"/>
              </w:tabs>
              <w:spacing w:after="0"/>
              <w:jc w:val="both"/>
              <w:rPr>
                <w:rFonts w:ascii="Times New Roman" w:hAnsi="Times New Roman"/>
                <w:sz w:val="24"/>
                <w:szCs w:val="24"/>
              </w:rPr>
            </w:pPr>
            <w:r w:rsidRPr="009C60A3">
              <w:rPr>
                <w:rFonts w:ascii="Times New Roman" w:hAnsi="Times New Roman"/>
                <w:sz w:val="24"/>
                <w:szCs w:val="24"/>
              </w:rPr>
              <w:t xml:space="preserve">Уплата </w:t>
            </w:r>
            <w:r w:rsidR="004B0E1F" w:rsidRPr="009C60A3">
              <w:rPr>
                <w:rFonts w:ascii="TimesNewRoman" w:hAnsi="TimesNewRoman"/>
                <w:color w:val="000000"/>
                <w:sz w:val="24"/>
                <w:szCs w:val="24"/>
              </w:rPr>
              <w:t>земельного налога с юридических лиц</w:t>
            </w:r>
            <w:r w:rsidRPr="009C60A3">
              <w:rPr>
                <w:rFonts w:ascii="Times New Roman" w:hAnsi="Times New Roman"/>
                <w:sz w:val="24"/>
                <w:szCs w:val="24"/>
              </w:rPr>
              <w:t xml:space="preserve"> за октябрь  202</w:t>
            </w:r>
            <w:r w:rsidR="00F91971">
              <w:rPr>
                <w:rFonts w:ascii="Times New Roman" w:hAnsi="Times New Roman"/>
                <w:sz w:val="24"/>
                <w:szCs w:val="24"/>
              </w:rPr>
              <w:t>1</w:t>
            </w:r>
            <w:r w:rsidRPr="009C60A3">
              <w:rPr>
                <w:rFonts w:ascii="Times New Roman" w:hAnsi="Times New Roman"/>
                <w:sz w:val="24"/>
                <w:szCs w:val="24"/>
              </w:rPr>
              <w:t xml:space="preserve"> г.</w:t>
            </w:r>
          </w:p>
        </w:tc>
      </w:tr>
      <w:tr w:rsidR="00AD3568" w:rsidRPr="00BD52CA" w:rsidTr="00E0790D">
        <w:tc>
          <w:tcPr>
            <w:tcW w:w="675" w:type="dxa"/>
            <w:shd w:val="clear" w:color="auto" w:fill="auto"/>
            <w:vAlign w:val="center"/>
          </w:tcPr>
          <w:p w:rsidR="00AD3568" w:rsidRPr="009C60A3" w:rsidRDefault="00AD3568" w:rsidP="00C230C6">
            <w:pPr>
              <w:tabs>
                <w:tab w:val="left" w:pos="720"/>
              </w:tabs>
              <w:spacing w:after="0"/>
              <w:jc w:val="center"/>
              <w:rPr>
                <w:rFonts w:ascii="Times New Roman" w:hAnsi="Times New Roman"/>
                <w:sz w:val="24"/>
                <w:szCs w:val="24"/>
              </w:rPr>
            </w:pPr>
            <w:r w:rsidRPr="009C60A3">
              <w:rPr>
                <w:rFonts w:ascii="Times New Roman" w:hAnsi="Times New Roman"/>
                <w:sz w:val="24"/>
                <w:szCs w:val="24"/>
              </w:rPr>
              <w:t>19.</w:t>
            </w:r>
          </w:p>
        </w:tc>
        <w:tc>
          <w:tcPr>
            <w:tcW w:w="3974" w:type="dxa"/>
            <w:tcBorders>
              <w:right w:val="single" w:sz="4" w:space="0" w:color="auto"/>
            </w:tcBorders>
            <w:shd w:val="clear" w:color="auto" w:fill="auto"/>
            <w:vAlign w:val="center"/>
          </w:tcPr>
          <w:p w:rsidR="00AD3568" w:rsidRPr="009C60A3" w:rsidRDefault="00AD3568" w:rsidP="00C230C6">
            <w:pPr>
              <w:tabs>
                <w:tab w:val="left" w:pos="720"/>
              </w:tabs>
              <w:spacing w:after="0"/>
              <w:rPr>
                <w:rFonts w:ascii="Times New Roman" w:hAnsi="Times New Roman"/>
                <w:sz w:val="24"/>
                <w:szCs w:val="24"/>
              </w:rPr>
            </w:pPr>
            <w:r w:rsidRPr="009C60A3">
              <w:rPr>
                <w:rFonts w:ascii="Times New Roman" w:hAnsi="Times New Roman"/>
                <w:sz w:val="24"/>
                <w:szCs w:val="24"/>
              </w:rPr>
              <w:t>Подписи: Руководитель</w:t>
            </w:r>
          </w:p>
          <w:p w:rsidR="00AD3568" w:rsidRPr="009C60A3" w:rsidRDefault="00AD3568" w:rsidP="00C230C6">
            <w:pPr>
              <w:tabs>
                <w:tab w:val="left" w:pos="720"/>
              </w:tabs>
              <w:spacing w:after="0"/>
              <w:rPr>
                <w:rFonts w:ascii="Times New Roman" w:hAnsi="Times New Roman"/>
                <w:sz w:val="24"/>
                <w:szCs w:val="24"/>
              </w:rPr>
            </w:pPr>
            <w:r w:rsidRPr="009C60A3">
              <w:rPr>
                <w:rFonts w:ascii="Times New Roman" w:hAnsi="Times New Roman"/>
                <w:sz w:val="24"/>
                <w:szCs w:val="24"/>
              </w:rPr>
              <w:t xml:space="preserve">                 Главный бухгалтер</w:t>
            </w:r>
          </w:p>
        </w:tc>
        <w:tc>
          <w:tcPr>
            <w:tcW w:w="4923" w:type="dxa"/>
            <w:tcBorders>
              <w:left w:val="single" w:sz="4" w:space="0" w:color="auto"/>
            </w:tcBorders>
            <w:shd w:val="clear" w:color="auto" w:fill="auto"/>
          </w:tcPr>
          <w:p w:rsidR="00AD3568" w:rsidRPr="009C60A3" w:rsidRDefault="00AD3568" w:rsidP="00C230C6">
            <w:pPr>
              <w:tabs>
                <w:tab w:val="left" w:pos="720"/>
              </w:tabs>
              <w:spacing w:after="0"/>
              <w:jc w:val="both"/>
              <w:rPr>
                <w:rFonts w:ascii="Times New Roman" w:hAnsi="Times New Roman"/>
                <w:sz w:val="24"/>
                <w:szCs w:val="24"/>
              </w:rPr>
            </w:pPr>
          </w:p>
        </w:tc>
      </w:tr>
      <w:tr w:rsidR="00E0790D" w:rsidTr="00E0790D">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75" w:type="dxa"/>
          <w:trHeight w:val="100"/>
        </w:trPr>
        <w:tc>
          <w:tcPr>
            <w:tcW w:w="8897" w:type="dxa"/>
            <w:gridSpan w:val="2"/>
          </w:tcPr>
          <w:p w:rsidR="00E0790D" w:rsidRDefault="00E0790D" w:rsidP="00C230C6">
            <w:pPr>
              <w:tabs>
                <w:tab w:val="left" w:pos="720"/>
              </w:tabs>
              <w:spacing w:after="0"/>
              <w:jc w:val="both"/>
              <w:rPr>
                <w:rFonts w:ascii="Times New Roman" w:hAnsi="Times New Roman"/>
                <w:noProof/>
                <w:sz w:val="28"/>
                <w:szCs w:val="28"/>
              </w:rPr>
            </w:pPr>
          </w:p>
        </w:tc>
      </w:tr>
    </w:tbl>
    <w:p w:rsidR="00833519" w:rsidRDefault="00833519">
      <w:pPr>
        <w:spacing w:after="0" w:line="240" w:lineRule="auto"/>
        <w:rPr>
          <w:rFonts w:ascii="Times New Roman" w:hAnsi="Times New Roman"/>
          <w:b/>
          <w:sz w:val="28"/>
          <w:szCs w:val="28"/>
        </w:rPr>
      </w:pPr>
      <w:r>
        <w:rPr>
          <w:rFonts w:ascii="Times New Roman" w:hAnsi="Times New Roman"/>
          <w:b/>
          <w:sz w:val="28"/>
          <w:szCs w:val="28"/>
        </w:rPr>
        <w:br w:type="page"/>
      </w:r>
    </w:p>
    <w:p w:rsidR="00710475" w:rsidRDefault="00710475" w:rsidP="00C230C6">
      <w:pPr>
        <w:spacing w:after="0" w:line="360" w:lineRule="auto"/>
        <w:jc w:val="center"/>
        <w:rPr>
          <w:rFonts w:ascii="Times New Roman" w:hAnsi="Times New Roman"/>
          <w:b/>
          <w:sz w:val="28"/>
          <w:szCs w:val="28"/>
        </w:rPr>
      </w:pPr>
      <w:r w:rsidRPr="00DF351F">
        <w:rPr>
          <w:rFonts w:ascii="Times New Roman" w:hAnsi="Times New Roman"/>
          <w:b/>
          <w:sz w:val="28"/>
          <w:szCs w:val="28"/>
        </w:rPr>
        <w:lastRenderedPageBreak/>
        <w:t xml:space="preserve">Учебное занятие № </w:t>
      </w:r>
      <w:r w:rsidR="002B7F15">
        <w:rPr>
          <w:rFonts w:ascii="Times New Roman" w:hAnsi="Times New Roman"/>
          <w:b/>
          <w:sz w:val="28"/>
          <w:szCs w:val="28"/>
        </w:rPr>
        <w:t>4</w:t>
      </w:r>
      <w:r w:rsidRPr="00DF351F">
        <w:rPr>
          <w:rFonts w:ascii="Times New Roman" w:hAnsi="Times New Roman"/>
          <w:b/>
          <w:sz w:val="28"/>
          <w:szCs w:val="28"/>
        </w:rPr>
        <w:t xml:space="preserve"> (</w:t>
      </w:r>
      <w:r>
        <w:rPr>
          <w:rFonts w:ascii="Times New Roman" w:hAnsi="Times New Roman"/>
          <w:b/>
          <w:sz w:val="28"/>
          <w:szCs w:val="28"/>
        </w:rPr>
        <w:t>6</w:t>
      </w:r>
      <w:r w:rsidRPr="00DF351F">
        <w:rPr>
          <w:rFonts w:ascii="Times New Roman" w:hAnsi="Times New Roman"/>
          <w:b/>
          <w:sz w:val="28"/>
          <w:szCs w:val="28"/>
        </w:rPr>
        <w:t xml:space="preserve"> </w:t>
      </w:r>
      <w:r>
        <w:rPr>
          <w:rFonts w:ascii="Times New Roman" w:hAnsi="Times New Roman"/>
          <w:b/>
          <w:sz w:val="28"/>
          <w:szCs w:val="28"/>
        </w:rPr>
        <w:t>часов</w:t>
      </w:r>
      <w:r w:rsidRPr="00DF351F">
        <w:rPr>
          <w:rFonts w:ascii="Times New Roman" w:hAnsi="Times New Roman"/>
          <w:b/>
          <w:sz w:val="28"/>
          <w:szCs w:val="28"/>
        </w:rPr>
        <w:t>)</w:t>
      </w:r>
    </w:p>
    <w:p w:rsidR="008C0A3A" w:rsidRDefault="0008215D" w:rsidP="00C230C6">
      <w:pPr>
        <w:tabs>
          <w:tab w:val="left" w:pos="720"/>
        </w:tabs>
        <w:spacing w:after="0" w:line="360" w:lineRule="auto"/>
        <w:jc w:val="both"/>
        <w:rPr>
          <w:rFonts w:ascii="Times New Roman" w:hAnsi="Times New Roman"/>
          <w:sz w:val="28"/>
          <w:szCs w:val="28"/>
        </w:rPr>
      </w:pPr>
      <w:r w:rsidRPr="00710475">
        <w:rPr>
          <w:rFonts w:ascii="Times New Roman" w:hAnsi="Times New Roman"/>
          <w:sz w:val="28"/>
          <w:szCs w:val="28"/>
        </w:rPr>
        <w:t xml:space="preserve">Тема </w:t>
      </w:r>
      <w:r w:rsidR="002B7F15">
        <w:rPr>
          <w:rFonts w:ascii="Times New Roman" w:hAnsi="Times New Roman"/>
          <w:sz w:val="28"/>
          <w:szCs w:val="28"/>
        </w:rPr>
        <w:t>4</w:t>
      </w:r>
      <w:r w:rsidRPr="002B7F15">
        <w:rPr>
          <w:rFonts w:ascii="Times New Roman" w:hAnsi="Times New Roman"/>
          <w:sz w:val="28"/>
          <w:szCs w:val="28"/>
        </w:rPr>
        <w:t xml:space="preserve">. </w:t>
      </w:r>
      <w:r w:rsidR="002B7F15" w:rsidRPr="002B7F15">
        <w:rPr>
          <w:rFonts w:ascii="Times New Roman" w:hAnsi="Times New Roman"/>
          <w:sz w:val="28"/>
          <w:szCs w:val="28"/>
        </w:rPr>
        <w:t>Осуществление расчета сумм местных налогов, оформление платежных документов по налогам для перечи</w:t>
      </w:r>
      <w:r w:rsidR="0064138B">
        <w:rPr>
          <w:rFonts w:ascii="Times New Roman" w:hAnsi="Times New Roman"/>
          <w:sz w:val="28"/>
          <w:szCs w:val="28"/>
        </w:rPr>
        <w:t>сления в бюджет.</w:t>
      </w:r>
    </w:p>
    <w:p w:rsidR="00AD19C5" w:rsidRDefault="00710475" w:rsidP="00C230C6">
      <w:pPr>
        <w:tabs>
          <w:tab w:val="left" w:pos="720"/>
        </w:tabs>
        <w:spacing w:after="0" w:line="360" w:lineRule="auto"/>
        <w:jc w:val="both"/>
        <w:rPr>
          <w:rFonts w:ascii="Times New Roman" w:hAnsi="Times New Roman"/>
          <w:sz w:val="24"/>
          <w:szCs w:val="24"/>
        </w:rPr>
      </w:pPr>
      <w:r>
        <w:rPr>
          <w:rFonts w:ascii="Times New Roman" w:hAnsi="Times New Roman"/>
          <w:sz w:val="28"/>
          <w:szCs w:val="28"/>
        </w:rPr>
        <w:t>Цель занятия:</w:t>
      </w:r>
      <w:r w:rsidRPr="000466F5">
        <w:rPr>
          <w:rFonts w:ascii="Times New Roman" w:hAnsi="Times New Roman"/>
          <w:sz w:val="28"/>
          <w:szCs w:val="28"/>
        </w:rPr>
        <w:t xml:space="preserve"> </w:t>
      </w:r>
      <w:r w:rsidR="002B7F15">
        <w:rPr>
          <w:rFonts w:ascii="Times New Roman" w:hAnsi="Times New Roman"/>
          <w:sz w:val="28"/>
          <w:szCs w:val="28"/>
        </w:rPr>
        <w:t xml:space="preserve">научится осуществлять расчет сумм местных налогов и усовершенствовать навыки </w:t>
      </w:r>
      <w:r w:rsidR="002B28A8">
        <w:rPr>
          <w:rFonts w:ascii="Times New Roman" w:hAnsi="Times New Roman"/>
          <w:sz w:val="28"/>
          <w:szCs w:val="28"/>
        </w:rPr>
        <w:t>оформления</w:t>
      </w:r>
      <w:r w:rsidR="00AD19C5" w:rsidRPr="002B7F15">
        <w:rPr>
          <w:rFonts w:ascii="Times New Roman" w:hAnsi="Times New Roman"/>
          <w:sz w:val="28"/>
          <w:szCs w:val="28"/>
        </w:rPr>
        <w:t xml:space="preserve"> платежных документов по налогам для перечисления в бюджет</w:t>
      </w:r>
      <w:r w:rsidR="00AD19C5">
        <w:rPr>
          <w:rFonts w:ascii="Times New Roman" w:hAnsi="Times New Roman"/>
          <w:sz w:val="28"/>
          <w:szCs w:val="28"/>
        </w:rPr>
        <w:t xml:space="preserve">. Закрепить навыки </w:t>
      </w:r>
      <w:r w:rsidR="00AD19C5" w:rsidRPr="002B7F15">
        <w:rPr>
          <w:rFonts w:ascii="Times New Roman" w:hAnsi="Times New Roman"/>
          <w:sz w:val="28"/>
          <w:szCs w:val="28"/>
        </w:rPr>
        <w:t>заполнени</w:t>
      </w:r>
      <w:r w:rsidR="00AD19C5">
        <w:rPr>
          <w:rFonts w:ascii="Times New Roman" w:hAnsi="Times New Roman"/>
          <w:sz w:val="28"/>
          <w:szCs w:val="28"/>
        </w:rPr>
        <w:t>я</w:t>
      </w:r>
      <w:r w:rsidR="00AD19C5" w:rsidRPr="002B7F15">
        <w:rPr>
          <w:rFonts w:ascii="Times New Roman" w:hAnsi="Times New Roman"/>
          <w:sz w:val="28"/>
          <w:szCs w:val="28"/>
        </w:rPr>
        <w:t xml:space="preserve"> платежных поручений по перечислению налогов и сборов в бюджет и внебюджетные фонды</w:t>
      </w:r>
      <w:r w:rsidR="00AD19C5">
        <w:rPr>
          <w:rFonts w:ascii="Times New Roman" w:hAnsi="Times New Roman"/>
          <w:sz w:val="24"/>
          <w:szCs w:val="24"/>
        </w:rPr>
        <w:t>.</w:t>
      </w:r>
    </w:p>
    <w:p w:rsidR="00AD19C5" w:rsidRDefault="00AD19C5" w:rsidP="00C230C6">
      <w:pPr>
        <w:tabs>
          <w:tab w:val="left" w:pos="720"/>
        </w:tabs>
        <w:spacing w:after="0" w:line="360" w:lineRule="auto"/>
        <w:jc w:val="center"/>
        <w:rPr>
          <w:rFonts w:ascii="Times New Roman" w:hAnsi="Times New Roman"/>
          <w:b/>
          <w:sz w:val="28"/>
          <w:szCs w:val="28"/>
        </w:rPr>
      </w:pPr>
      <w:r>
        <w:rPr>
          <w:rFonts w:ascii="Times New Roman" w:hAnsi="Times New Roman"/>
          <w:b/>
          <w:sz w:val="28"/>
          <w:szCs w:val="28"/>
        </w:rPr>
        <w:t xml:space="preserve">Теоретическая часть </w:t>
      </w:r>
    </w:p>
    <w:p w:rsidR="00AD19C5" w:rsidRPr="002B28A8" w:rsidRDefault="00AD19C5" w:rsidP="00C230C6">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ст. 11, п. 11.1. Закона </w:t>
      </w:r>
      <w:r w:rsidRPr="00AF5256">
        <w:rPr>
          <w:rFonts w:ascii="Times New Roman" w:hAnsi="Times New Roman"/>
          <w:sz w:val="28"/>
          <w:szCs w:val="28"/>
        </w:rPr>
        <w:t>Луганской Народ</w:t>
      </w:r>
      <w:r>
        <w:rPr>
          <w:rFonts w:ascii="Times New Roman" w:hAnsi="Times New Roman"/>
          <w:sz w:val="28"/>
          <w:szCs w:val="28"/>
        </w:rPr>
        <w:t>ной Республики</w:t>
      </w:r>
      <w:r w:rsidRPr="00AF5256">
        <w:rPr>
          <w:rFonts w:ascii="Times New Roman" w:hAnsi="Times New Roman"/>
          <w:sz w:val="28"/>
          <w:szCs w:val="28"/>
        </w:rPr>
        <w:t xml:space="preserve"> </w:t>
      </w:r>
      <w:r w:rsidR="00F71BB6" w:rsidRPr="00D51587">
        <w:rPr>
          <w:rFonts w:ascii="Times New Roman" w:hAnsi="Times New Roman"/>
          <w:color w:val="000000"/>
          <w:sz w:val="28"/>
          <w:szCs w:val="28"/>
        </w:rPr>
        <w:t>"</w:t>
      </w:r>
      <w:r>
        <w:rPr>
          <w:rFonts w:ascii="Times New Roman" w:hAnsi="Times New Roman"/>
          <w:sz w:val="28"/>
          <w:szCs w:val="28"/>
        </w:rPr>
        <w:t>О налоговой системе</w:t>
      </w:r>
      <w:r w:rsidR="00F71BB6" w:rsidRPr="00D51587">
        <w:rPr>
          <w:rFonts w:ascii="Times New Roman" w:hAnsi="Times New Roman"/>
          <w:color w:val="000000"/>
          <w:sz w:val="28"/>
          <w:szCs w:val="28"/>
        </w:rPr>
        <w:t>"</w:t>
      </w:r>
      <w:r>
        <w:rPr>
          <w:rFonts w:ascii="Times New Roman" w:hAnsi="Times New Roman"/>
          <w:sz w:val="28"/>
          <w:szCs w:val="28"/>
        </w:rPr>
        <w:t>, к</w:t>
      </w:r>
      <w:r w:rsidRPr="00AF5256">
        <w:rPr>
          <w:rFonts w:ascii="Times New Roman" w:hAnsi="Times New Roman"/>
          <w:sz w:val="28"/>
          <w:szCs w:val="28"/>
        </w:rPr>
        <w:t xml:space="preserve"> </w:t>
      </w:r>
      <w:r>
        <w:rPr>
          <w:rFonts w:ascii="Times New Roman" w:hAnsi="Times New Roman"/>
          <w:sz w:val="28"/>
          <w:szCs w:val="28"/>
        </w:rPr>
        <w:t>местным</w:t>
      </w:r>
      <w:r w:rsidRPr="00AF5256">
        <w:rPr>
          <w:rFonts w:ascii="Times New Roman" w:hAnsi="Times New Roman"/>
          <w:sz w:val="28"/>
          <w:szCs w:val="28"/>
        </w:rPr>
        <w:t xml:space="preserve"> налогам и сборам относятся:</w:t>
      </w:r>
    </w:p>
    <w:p w:rsidR="00AD19C5" w:rsidRPr="00AD19C5" w:rsidRDefault="00AD19C5" w:rsidP="00C230C6">
      <w:pPr>
        <w:spacing w:after="0" w:line="360" w:lineRule="auto"/>
        <w:rPr>
          <w:rFonts w:ascii="Times New Roman" w:hAnsi="Times New Roman"/>
          <w:sz w:val="28"/>
          <w:szCs w:val="28"/>
        </w:rPr>
      </w:pPr>
      <w:r>
        <w:rPr>
          <w:rFonts w:ascii="Times New Roman" w:hAnsi="Times New Roman"/>
          <w:sz w:val="28"/>
          <w:szCs w:val="28"/>
        </w:rPr>
        <w:t xml:space="preserve">1) </w:t>
      </w:r>
      <w:r w:rsidRPr="00AD19C5">
        <w:rPr>
          <w:rFonts w:ascii="Times New Roman" w:hAnsi="Times New Roman"/>
          <w:sz w:val="28"/>
          <w:szCs w:val="28"/>
        </w:rPr>
        <w:t>подоходный налог;</w:t>
      </w:r>
    </w:p>
    <w:p w:rsidR="00AD19C5" w:rsidRPr="00AD19C5" w:rsidRDefault="00AD19C5" w:rsidP="00C230C6">
      <w:pPr>
        <w:spacing w:after="0" w:line="360" w:lineRule="auto"/>
        <w:rPr>
          <w:rFonts w:ascii="Times New Roman" w:hAnsi="Times New Roman"/>
          <w:sz w:val="28"/>
          <w:szCs w:val="28"/>
        </w:rPr>
      </w:pPr>
      <w:r>
        <w:rPr>
          <w:rFonts w:ascii="Times New Roman" w:hAnsi="Times New Roman"/>
          <w:sz w:val="28"/>
          <w:szCs w:val="28"/>
        </w:rPr>
        <w:t xml:space="preserve">2) </w:t>
      </w:r>
      <w:r w:rsidRPr="00AD19C5">
        <w:rPr>
          <w:rFonts w:ascii="Times New Roman" w:hAnsi="Times New Roman"/>
          <w:sz w:val="28"/>
          <w:szCs w:val="28"/>
        </w:rPr>
        <w:t>плата за землю;</w:t>
      </w:r>
    </w:p>
    <w:p w:rsidR="00AD19C5" w:rsidRPr="00AD19C5" w:rsidRDefault="00AD19C5" w:rsidP="00C230C6">
      <w:pPr>
        <w:spacing w:after="0" w:line="360" w:lineRule="auto"/>
        <w:rPr>
          <w:rFonts w:ascii="Times New Roman" w:hAnsi="Times New Roman"/>
          <w:sz w:val="28"/>
          <w:szCs w:val="28"/>
        </w:rPr>
      </w:pPr>
      <w:r>
        <w:rPr>
          <w:rFonts w:ascii="Times New Roman" w:hAnsi="Times New Roman"/>
          <w:sz w:val="28"/>
          <w:szCs w:val="28"/>
        </w:rPr>
        <w:t xml:space="preserve">3) </w:t>
      </w:r>
      <w:r w:rsidRPr="00AD19C5">
        <w:rPr>
          <w:rFonts w:ascii="Times New Roman" w:hAnsi="Times New Roman"/>
          <w:sz w:val="28"/>
          <w:szCs w:val="28"/>
        </w:rPr>
        <w:t>упрощенный налог;</w:t>
      </w:r>
    </w:p>
    <w:p w:rsidR="00AD19C5" w:rsidRPr="00AD19C5" w:rsidRDefault="00AD19C5" w:rsidP="00C230C6">
      <w:pPr>
        <w:spacing w:after="0" w:line="360" w:lineRule="auto"/>
        <w:rPr>
          <w:rFonts w:ascii="Times New Roman" w:hAnsi="Times New Roman"/>
          <w:sz w:val="28"/>
          <w:szCs w:val="28"/>
        </w:rPr>
      </w:pPr>
      <w:r>
        <w:rPr>
          <w:rFonts w:ascii="Times New Roman" w:hAnsi="Times New Roman"/>
          <w:sz w:val="28"/>
          <w:szCs w:val="28"/>
        </w:rPr>
        <w:t xml:space="preserve">4) </w:t>
      </w:r>
      <w:r w:rsidRPr="00AD19C5">
        <w:rPr>
          <w:rFonts w:ascii="Times New Roman" w:hAnsi="Times New Roman"/>
          <w:sz w:val="28"/>
          <w:szCs w:val="28"/>
        </w:rPr>
        <w:t>плата за патент;</w:t>
      </w:r>
    </w:p>
    <w:p w:rsidR="00AD19C5" w:rsidRPr="00AD19C5" w:rsidRDefault="00AD19C5" w:rsidP="00C230C6">
      <w:pPr>
        <w:spacing w:after="0" w:line="360" w:lineRule="auto"/>
        <w:rPr>
          <w:rFonts w:ascii="Times New Roman" w:hAnsi="Times New Roman"/>
          <w:sz w:val="28"/>
          <w:szCs w:val="28"/>
        </w:rPr>
      </w:pPr>
      <w:r>
        <w:rPr>
          <w:rFonts w:ascii="Times New Roman" w:hAnsi="Times New Roman"/>
          <w:sz w:val="28"/>
          <w:szCs w:val="28"/>
        </w:rPr>
        <w:t xml:space="preserve">5) </w:t>
      </w:r>
      <w:r w:rsidRPr="00AD19C5">
        <w:rPr>
          <w:rFonts w:ascii="Times New Roman" w:hAnsi="Times New Roman"/>
          <w:sz w:val="28"/>
          <w:szCs w:val="28"/>
        </w:rPr>
        <w:t>сельскохозяйственный налог;</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Подоходный налог— основной вид прямых налогов. Исчисляется в процентах от совокупного дохода физических или юридических лиц, в соответствии с действующим законодательством. В ряде стран подоходным налогом называют только налог на доходы физических лиц, а для юридических применяют термины налог на прибыль корпораций или налог на прибыль.</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Главным преимуществом подоходного налога является то, что он, больше чем какой-либо другой налог, сообразуется с платежеспособностью налогоплательщика.</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Плательщиками подоходного налога</w:t>
      </w:r>
      <w:r w:rsidR="00110B24">
        <w:rPr>
          <w:rFonts w:ascii="Times New Roman" w:hAnsi="Times New Roman"/>
          <w:color w:val="000000"/>
          <w:sz w:val="28"/>
          <w:szCs w:val="28"/>
        </w:rPr>
        <w:t>,</w:t>
      </w:r>
      <w:r w:rsidRPr="00AD19C5">
        <w:rPr>
          <w:rFonts w:ascii="Times New Roman" w:hAnsi="Times New Roman"/>
          <w:color w:val="000000"/>
          <w:sz w:val="28"/>
          <w:szCs w:val="28"/>
        </w:rPr>
        <w:t xml:space="preserve"> в соответствии с пп. 62 п. 9.1. ст. </w:t>
      </w:r>
      <w:r w:rsidR="00A12EA8">
        <w:rPr>
          <w:rFonts w:ascii="Times New Roman" w:hAnsi="Times New Roman"/>
          <w:color w:val="000000"/>
          <w:sz w:val="28"/>
          <w:szCs w:val="28"/>
        </w:rPr>
        <w:t>11</w:t>
      </w:r>
      <w:r w:rsidRPr="00AD19C5">
        <w:rPr>
          <w:rFonts w:ascii="Times New Roman" w:hAnsi="Times New Roman"/>
          <w:color w:val="000000"/>
          <w:sz w:val="28"/>
          <w:szCs w:val="28"/>
        </w:rPr>
        <w:t xml:space="preserve">9 Закона Луганской Народной Республики </w:t>
      </w:r>
      <w:r w:rsidR="00F71BB6" w:rsidRPr="00D51587">
        <w:rPr>
          <w:rFonts w:ascii="Times New Roman" w:hAnsi="Times New Roman"/>
          <w:color w:val="000000"/>
          <w:sz w:val="28"/>
          <w:szCs w:val="28"/>
        </w:rPr>
        <w:t>"</w:t>
      </w:r>
      <w:r w:rsidRPr="00AD19C5">
        <w:rPr>
          <w:rFonts w:ascii="Times New Roman" w:hAnsi="Times New Roman"/>
          <w:color w:val="000000"/>
          <w:sz w:val="28"/>
          <w:szCs w:val="28"/>
        </w:rPr>
        <w:t>О налоговой системе</w:t>
      </w:r>
      <w:r w:rsidR="00F71BB6" w:rsidRPr="00D51587">
        <w:rPr>
          <w:rFonts w:ascii="Times New Roman" w:hAnsi="Times New Roman"/>
          <w:color w:val="000000"/>
          <w:sz w:val="28"/>
          <w:szCs w:val="28"/>
        </w:rPr>
        <w:t>"</w:t>
      </w:r>
      <w:r w:rsidRPr="00AD19C5">
        <w:rPr>
          <w:rFonts w:ascii="Times New Roman" w:hAnsi="Times New Roman"/>
          <w:color w:val="000000"/>
          <w:sz w:val="28"/>
          <w:szCs w:val="28"/>
        </w:rPr>
        <w:t xml:space="preserve"> от 28.12.2015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79-II (с изменениями) (далее – Закон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 xml:space="preserve">79) являются физические лица и / или налоговые агенты, на которых в соответствии с настоящим </w:t>
      </w:r>
      <w:r w:rsidRPr="00AD19C5">
        <w:rPr>
          <w:rFonts w:ascii="Times New Roman" w:hAnsi="Times New Roman"/>
          <w:color w:val="000000"/>
          <w:sz w:val="28"/>
          <w:szCs w:val="28"/>
        </w:rPr>
        <w:lastRenderedPageBreak/>
        <w:t>Законом возложена обязанность по исчислению, декларированию и перечислению налога в бюджет.</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Порядок исчисления, подачи отчетности и уплаты подоходного налога регламентирован главой 18 Закона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 xml:space="preserve">Согласно </w:t>
      </w:r>
      <w:r w:rsidR="006758EA" w:rsidRPr="00AD19C5">
        <w:rPr>
          <w:rFonts w:ascii="Times New Roman" w:hAnsi="Times New Roman"/>
          <w:color w:val="000000"/>
          <w:sz w:val="28"/>
          <w:szCs w:val="28"/>
        </w:rPr>
        <w:t>положени</w:t>
      </w:r>
      <w:r w:rsidR="00110B24">
        <w:rPr>
          <w:rFonts w:ascii="Times New Roman" w:hAnsi="Times New Roman"/>
          <w:color w:val="000000"/>
          <w:sz w:val="28"/>
          <w:szCs w:val="28"/>
        </w:rPr>
        <w:t>я</w:t>
      </w:r>
      <w:r w:rsidRPr="00AD19C5">
        <w:rPr>
          <w:rFonts w:ascii="Times New Roman" w:hAnsi="Times New Roman"/>
          <w:color w:val="000000"/>
          <w:sz w:val="28"/>
          <w:szCs w:val="28"/>
        </w:rPr>
        <w:t xml:space="preserve"> ст.</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120</w:t>
      </w:r>
      <w:r w:rsidR="00110B24">
        <w:rPr>
          <w:rFonts w:ascii="Times New Roman" w:hAnsi="Times New Roman"/>
          <w:color w:val="000000"/>
          <w:sz w:val="28"/>
          <w:szCs w:val="28"/>
        </w:rPr>
        <w:t xml:space="preserve"> гл. 18 Закона № 79,</w:t>
      </w:r>
      <w:r w:rsidRPr="00AD19C5">
        <w:rPr>
          <w:rFonts w:ascii="Times New Roman" w:hAnsi="Times New Roman"/>
          <w:color w:val="000000"/>
          <w:sz w:val="28"/>
          <w:szCs w:val="28"/>
        </w:rPr>
        <w:t xml:space="preserve"> объектом налогообложения подоходным налогом является: для резидента - общий месячный (годовой) налогооблагаемый доход (с источником происхождения как в Луганской Народной Республике, так и за ее пределами); для нерезидента </w:t>
      </w:r>
      <w:r w:rsidR="00110B24">
        <w:rPr>
          <w:rFonts w:ascii="Times New Roman" w:hAnsi="Times New Roman"/>
          <w:color w:val="000000"/>
          <w:sz w:val="28"/>
          <w:szCs w:val="28"/>
        </w:rPr>
        <w:t>–</w:t>
      </w:r>
      <w:r w:rsidRPr="00AD19C5">
        <w:rPr>
          <w:rFonts w:ascii="Times New Roman" w:hAnsi="Times New Roman"/>
          <w:color w:val="000000"/>
          <w:sz w:val="28"/>
          <w:szCs w:val="28"/>
        </w:rPr>
        <w:t xml:space="preserve"> общий</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месячный (годовой) налогооблагаемый доход с источником происхождения в Луганской Народной Республике.</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Обращаем внимание, что при исчислении подоходного налога под понятием физическое лицо – резидент следует понимать физическое лицо, которое имеет паспортный документ Луганской Народной Республики или место регистрации на территории Луганской Народной Республики либо проходит государственную службу Луганской Народной Республики, а под понятием физическое лицо – нерезидент следует понимать – физическое лицо, которое не является резидентом Луганской Народной Республики.</w:t>
      </w:r>
    </w:p>
    <w:p w:rsidR="00AD19C5" w:rsidRP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Базой налогообложения является общий налогооблагаемый доход с учетом особенностей, определенных главой 18 Закона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 и иных положений Закона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w:t>
      </w:r>
    </w:p>
    <w:p w:rsid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Общий налогооблагаемый доход, согласно пп. 121.1.1. п. 121.1 ст. 121 Закона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79 - любой доход, подлежащий налогообложению, выплаченный (предоставленный) в пользу плательщика налога в течение отчетного налогового периода. Общий месячный налогооблагаемый доход состоит из суммы налогооблагаемых доходов, выплаченных (предоставленных) в течение такого отчетного налогового месяца, который определяется с учетом положений п.п. 121.2, 121.3 ст.121 Закона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 и иных положений Закона №</w:t>
      </w:r>
      <w:r w:rsidR="00110B24">
        <w:rPr>
          <w:rFonts w:ascii="Times New Roman" w:hAnsi="Times New Roman"/>
          <w:color w:val="000000"/>
          <w:sz w:val="28"/>
          <w:szCs w:val="28"/>
        </w:rPr>
        <w:t xml:space="preserve"> </w:t>
      </w:r>
      <w:r w:rsidR="009663C4">
        <w:rPr>
          <w:rFonts w:ascii="Times New Roman" w:hAnsi="Times New Roman"/>
          <w:color w:val="000000"/>
          <w:sz w:val="28"/>
          <w:szCs w:val="28"/>
        </w:rPr>
        <w:t>79:</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Д</w:t>
      </w:r>
      <w:r w:rsidRPr="00BD1B2F">
        <w:rPr>
          <w:rFonts w:ascii="Times New Roman" w:hAnsi="Times New Roman"/>
          <w:color w:val="000000"/>
          <w:sz w:val="28"/>
          <w:szCs w:val="28"/>
        </w:rPr>
        <w:t>оходы в виде заработной платы, выплаченные плательщику налога в соответствии с условиями трудового договора (контракта);</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lastRenderedPageBreak/>
        <w:t>С</w:t>
      </w:r>
      <w:r w:rsidRPr="00BD1B2F">
        <w:rPr>
          <w:rFonts w:ascii="Times New Roman" w:hAnsi="Times New Roman"/>
          <w:color w:val="000000"/>
          <w:sz w:val="28"/>
          <w:szCs w:val="28"/>
        </w:rPr>
        <w:t>уммы вознаграждений и других выплат, выплаченных плательщику налога в соответствии с условиями гражданско-правового договора;</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Д</w:t>
      </w:r>
      <w:r w:rsidRPr="00BD1B2F">
        <w:rPr>
          <w:rFonts w:ascii="Times New Roman" w:hAnsi="Times New Roman"/>
          <w:color w:val="000000"/>
          <w:sz w:val="28"/>
          <w:szCs w:val="28"/>
        </w:rPr>
        <w:t>оходы от продажи объектов имущественных и неимущественных прав, в частности интеллектуальной (промышленной) собственности, и приравненные к ним права, доходы в виде сумм авторского вознаграждения, другой платы за предоставление права на пользование или распоряжение другим лицам нематериальным активом (произведениями науки, искусства, литературы или другими нематериальными активами), объекты права интеллектуальной промышленной собственности и приравненные к ним права (далее - роялти), в том числе полученные наследниками владельца такого нематериального актива;</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Ч</w:t>
      </w:r>
      <w:r w:rsidRPr="00BD1B2F">
        <w:rPr>
          <w:rFonts w:ascii="Times New Roman" w:hAnsi="Times New Roman"/>
          <w:color w:val="000000"/>
          <w:sz w:val="28"/>
          <w:szCs w:val="28"/>
        </w:rPr>
        <w:t>асть доходов от операций с имуществом;</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Д</w:t>
      </w:r>
      <w:r w:rsidRPr="00BD1B2F">
        <w:rPr>
          <w:rFonts w:ascii="Times New Roman" w:hAnsi="Times New Roman"/>
          <w:color w:val="000000"/>
          <w:sz w:val="28"/>
          <w:szCs w:val="28"/>
        </w:rPr>
        <w:t>оход от предоставления имущества в лизинг, аренду или субаренду (срочное владение и / или пользование);</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Н</w:t>
      </w:r>
      <w:r w:rsidRPr="00BD1B2F">
        <w:rPr>
          <w:rFonts w:ascii="Times New Roman" w:hAnsi="Times New Roman"/>
          <w:color w:val="000000"/>
          <w:sz w:val="28"/>
          <w:szCs w:val="28"/>
        </w:rPr>
        <w:t>алогооблагаемый доход, не включенный в расчет общих налогооблагаемых доходов прошлых налоговых периодов и самостоятельно выявленный в отчетном периоде налогоплательщиком или начис</w:t>
      </w:r>
      <w:r w:rsidRPr="009663C4">
        <w:rPr>
          <w:rFonts w:ascii="Times New Roman" w:hAnsi="Times New Roman"/>
          <w:color w:val="000000"/>
          <w:sz w:val="28"/>
          <w:szCs w:val="28"/>
        </w:rPr>
        <w:t>ленный контролирующим органом</w:t>
      </w:r>
      <w:r w:rsidRPr="00BD1B2F">
        <w:rPr>
          <w:rFonts w:ascii="Times New Roman" w:hAnsi="Times New Roman"/>
          <w:color w:val="000000"/>
          <w:sz w:val="28"/>
          <w:szCs w:val="28"/>
        </w:rPr>
        <w:t>;</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Д</w:t>
      </w:r>
      <w:r w:rsidRPr="00BD1B2F">
        <w:rPr>
          <w:rFonts w:ascii="Times New Roman" w:hAnsi="Times New Roman"/>
          <w:color w:val="000000"/>
          <w:sz w:val="28"/>
          <w:szCs w:val="28"/>
        </w:rPr>
        <w:t>оход в виде дивидендов, выигрышей, призов (кроме выигрышей и призов в государственную денежную лотерею);</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Д</w:t>
      </w:r>
      <w:r w:rsidRPr="00BD1B2F">
        <w:rPr>
          <w:rFonts w:ascii="Times New Roman" w:hAnsi="Times New Roman"/>
          <w:color w:val="000000"/>
          <w:sz w:val="28"/>
          <w:szCs w:val="28"/>
        </w:rPr>
        <w:t>оход в виде стоимости унаследованного или полученного в дар имущества;</w:t>
      </w:r>
    </w:p>
    <w:p w:rsidR="009663C4" w:rsidRPr="00BD1B2F"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С</w:t>
      </w:r>
      <w:r w:rsidRPr="00BD1B2F">
        <w:rPr>
          <w:rFonts w:ascii="Times New Roman" w:hAnsi="Times New Roman"/>
          <w:color w:val="000000"/>
          <w:sz w:val="28"/>
          <w:szCs w:val="28"/>
        </w:rPr>
        <w:t>умма излишне израсходованных средств, полученных налогоплательщиком на командировку или под отчет и не возвращенных в кассу предприятия в установленные законодательством сроки;</w:t>
      </w:r>
    </w:p>
    <w:p w:rsidR="009663C4" w:rsidRDefault="009663C4" w:rsidP="00C230C6">
      <w:pPr>
        <w:shd w:val="clear" w:color="auto" w:fill="FAFBFB"/>
        <w:spacing w:after="0" w:line="360" w:lineRule="auto"/>
        <w:ind w:firstLine="708"/>
        <w:jc w:val="both"/>
        <w:rPr>
          <w:rFonts w:ascii="Times New Roman" w:hAnsi="Times New Roman"/>
          <w:color w:val="000000"/>
          <w:sz w:val="28"/>
          <w:szCs w:val="28"/>
        </w:rPr>
      </w:pPr>
      <w:r w:rsidRPr="009663C4">
        <w:rPr>
          <w:rFonts w:ascii="Times New Roman" w:hAnsi="Times New Roman"/>
          <w:color w:val="000000"/>
          <w:sz w:val="28"/>
          <w:szCs w:val="28"/>
        </w:rPr>
        <w:t>Д</w:t>
      </w:r>
      <w:r w:rsidRPr="00BD1B2F">
        <w:rPr>
          <w:rFonts w:ascii="Times New Roman" w:hAnsi="Times New Roman"/>
          <w:color w:val="000000"/>
          <w:sz w:val="28"/>
          <w:szCs w:val="28"/>
        </w:rPr>
        <w:t>оход в виде неустойки (штрафов, пени), возмещения материального или неимущественного (морального) вреда;</w:t>
      </w:r>
    </w:p>
    <w:p w:rsidR="00294429" w:rsidRDefault="00294429"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Ставки налога устанавливаются в размерах, установленных ст.</w:t>
      </w:r>
      <w:r>
        <w:rPr>
          <w:rFonts w:ascii="Times New Roman" w:hAnsi="Times New Roman"/>
          <w:color w:val="000000"/>
          <w:sz w:val="28"/>
          <w:szCs w:val="28"/>
        </w:rPr>
        <w:t xml:space="preserve"> </w:t>
      </w:r>
      <w:r w:rsidRPr="00AD19C5">
        <w:rPr>
          <w:rFonts w:ascii="Times New Roman" w:hAnsi="Times New Roman"/>
          <w:color w:val="000000"/>
          <w:sz w:val="28"/>
          <w:szCs w:val="28"/>
        </w:rPr>
        <w:t xml:space="preserve">122 </w:t>
      </w:r>
      <w:r>
        <w:rPr>
          <w:rFonts w:ascii="Times New Roman" w:hAnsi="Times New Roman"/>
          <w:color w:val="000000"/>
          <w:sz w:val="28"/>
          <w:szCs w:val="28"/>
        </w:rPr>
        <w:t xml:space="preserve">гл. 18 </w:t>
      </w:r>
      <w:r w:rsidRPr="00AD19C5">
        <w:rPr>
          <w:rFonts w:ascii="Times New Roman" w:hAnsi="Times New Roman"/>
          <w:color w:val="000000"/>
          <w:sz w:val="28"/>
          <w:szCs w:val="28"/>
        </w:rPr>
        <w:t>Закона №</w:t>
      </w:r>
      <w:r>
        <w:rPr>
          <w:rFonts w:ascii="Times New Roman" w:hAnsi="Times New Roman"/>
          <w:color w:val="000000"/>
          <w:sz w:val="28"/>
          <w:szCs w:val="28"/>
        </w:rPr>
        <w:t xml:space="preserve"> </w:t>
      </w:r>
      <w:r w:rsidRPr="00AD19C5">
        <w:rPr>
          <w:rFonts w:ascii="Times New Roman" w:hAnsi="Times New Roman"/>
          <w:color w:val="000000"/>
          <w:sz w:val="28"/>
          <w:szCs w:val="28"/>
        </w:rPr>
        <w:t>79.</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lastRenderedPageBreak/>
        <w:t>Ставка налога устанавливается в размере:</w:t>
      </w:r>
      <w:r>
        <w:rPr>
          <w:rFonts w:ascii="Times New Roman" w:hAnsi="Times New Roman"/>
          <w:color w:val="000000"/>
          <w:sz w:val="28"/>
          <w:szCs w:val="28"/>
        </w:rPr>
        <w:t xml:space="preserve"> </w:t>
      </w:r>
      <w:r w:rsidRPr="00F635F0">
        <w:rPr>
          <w:rFonts w:ascii="Times New Roman" w:hAnsi="Times New Roman"/>
          <w:color w:val="000000"/>
          <w:sz w:val="28"/>
          <w:szCs w:val="28"/>
        </w:rPr>
        <w:t xml:space="preserve">13 процентов от суммы месячного дохода;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при выплате дивидендов:</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а) 13 процентов от суммы начисленных дивидендов;</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б) 20 процентов от суммы начисленных дивидендов – в случае если</w:t>
      </w:r>
      <w:r>
        <w:rPr>
          <w:rFonts w:ascii="Times New Roman" w:hAnsi="Times New Roman"/>
          <w:color w:val="000000"/>
          <w:sz w:val="28"/>
          <w:szCs w:val="28"/>
        </w:rPr>
        <w:t xml:space="preserve"> </w:t>
      </w:r>
      <w:r w:rsidRPr="00F635F0">
        <w:rPr>
          <w:rFonts w:ascii="Times New Roman" w:hAnsi="Times New Roman"/>
          <w:color w:val="000000"/>
          <w:sz w:val="28"/>
          <w:szCs w:val="28"/>
        </w:rPr>
        <w:t>выплата дивидендов проводится акционерам (участникам, учредителям)</w:t>
      </w:r>
      <w:r>
        <w:rPr>
          <w:rFonts w:ascii="Times New Roman" w:hAnsi="Times New Roman"/>
          <w:color w:val="000000"/>
          <w:sz w:val="28"/>
          <w:szCs w:val="28"/>
        </w:rPr>
        <w:t xml:space="preserve"> </w:t>
      </w:r>
      <w:r w:rsidRPr="00F635F0">
        <w:rPr>
          <w:rFonts w:ascii="Times New Roman" w:hAnsi="Times New Roman"/>
          <w:color w:val="000000"/>
          <w:sz w:val="28"/>
          <w:szCs w:val="28"/>
        </w:rPr>
        <w:t>субъекта хозяйствования, которые являются иностранным юридическим</w:t>
      </w:r>
      <w:r>
        <w:rPr>
          <w:rFonts w:ascii="Times New Roman" w:hAnsi="Times New Roman"/>
          <w:color w:val="000000"/>
          <w:sz w:val="28"/>
          <w:szCs w:val="28"/>
        </w:rPr>
        <w:t xml:space="preserve"> </w:t>
      </w:r>
      <w:r w:rsidRPr="00F635F0">
        <w:rPr>
          <w:rFonts w:ascii="Times New Roman" w:hAnsi="Times New Roman"/>
          <w:color w:val="000000"/>
          <w:sz w:val="28"/>
          <w:szCs w:val="28"/>
        </w:rPr>
        <w:t>лицом, физическим лицом, физическим лицом-предпринимателем, не</w:t>
      </w:r>
      <w:r>
        <w:rPr>
          <w:rFonts w:ascii="Times New Roman" w:hAnsi="Times New Roman"/>
          <w:color w:val="000000"/>
          <w:sz w:val="28"/>
          <w:szCs w:val="28"/>
        </w:rPr>
        <w:t xml:space="preserve"> </w:t>
      </w:r>
      <w:r w:rsidRPr="00F635F0">
        <w:rPr>
          <w:rFonts w:ascii="Times New Roman" w:hAnsi="Times New Roman"/>
          <w:color w:val="000000"/>
          <w:sz w:val="28"/>
          <w:szCs w:val="28"/>
        </w:rPr>
        <w:t>зарегистрированы в установленном порядке и не осуществляют деятельность</w:t>
      </w:r>
      <w:r>
        <w:rPr>
          <w:rFonts w:ascii="Times New Roman" w:hAnsi="Times New Roman"/>
          <w:color w:val="000000"/>
          <w:sz w:val="28"/>
          <w:szCs w:val="28"/>
        </w:rPr>
        <w:t xml:space="preserve"> </w:t>
      </w:r>
      <w:r w:rsidRPr="00F635F0">
        <w:rPr>
          <w:rFonts w:ascii="Times New Roman" w:hAnsi="Times New Roman"/>
          <w:color w:val="000000"/>
          <w:sz w:val="28"/>
          <w:szCs w:val="28"/>
        </w:rPr>
        <w:t>на территории Луганской Народной Республики.</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Физические лица, определенные пунктом 15.6 статьи 15</w:t>
      </w:r>
      <w:r>
        <w:rPr>
          <w:rFonts w:ascii="Times New Roman" w:hAnsi="Times New Roman"/>
          <w:color w:val="000000"/>
          <w:sz w:val="28"/>
          <w:szCs w:val="28"/>
        </w:rPr>
        <w:t xml:space="preserve"> </w:t>
      </w:r>
      <w:r w:rsidRPr="00F635F0">
        <w:rPr>
          <w:rFonts w:ascii="Times New Roman" w:hAnsi="Times New Roman"/>
          <w:color w:val="000000"/>
          <w:sz w:val="28"/>
          <w:szCs w:val="28"/>
        </w:rPr>
        <w:t>настоящего Закона (налогоплательщики), уплачивают подоходный налог в</w:t>
      </w:r>
      <w:r>
        <w:rPr>
          <w:rFonts w:ascii="Times New Roman" w:hAnsi="Times New Roman"/>
          <w:color w:val="000000"/>
          <w:sz w:val="28"/>
          <w:szCs w:val="28"/>
        </w:rPr>
        <w:t xml:space="preserve"> </w:t>
      </w:r>
      <w:r w:rsidRPr="00F635F0">
        <w:rPr>
          <w:rFonts w:ascii="Times New Roman" w:hAnsi="Times New Roman"/>
          <w:color w:val="000000"/>
          <w:sz w:val="28"/>
          <w:szCs w:val="28"/>
        </w:rPr>
        <w:t>размере 13% от суммы задекларированного дохода, кроме доходов</w:t>
      </w:r>
      <w:r>
        <w:rPr>
          <w:rFonts w:ascii="Times New Roman" w:hAnsi="Times New Roman"/>
          <w:color w:val="000000"/>
          <w:sz w:val="28"/>
          <w:szCs w:val="28"/>
        </w:rPr>
        <w:t xml:space="preserve">, </w:t>
      </w:r>
      <w:r w:rsidRPr="00F635F0">
        <w:rPr>
          <w:rFonts w:ascii="Times New Roman" w:hAnsi="Times New Roman"/>
          <w:color w:val="000000"/>
          <w:sz w:val="28"/>
          <w:szCs w:val="28"/>
        </w:rPr>
        <w:t>указанных пункте</w:t>
      </w:r>
      <w:r>
        <w:rPr>
          <w:rFonts w:ascii="Times New Roman" w:hAnsi="Times New Roman"/>
          <w:color w:val="000000"/>
          <w:sz w:val="28"/>
          <w:szCs w:val="28"/>
        </w:rPr>
        <w:t xml:space="preserve"> </w:t>
      </w:r>
      <w:r w:rsidRPr="00F635F0">
        <w:rPr>
          <w:rFonts w:ascii="Times New Roman" w:hAnsi="Times New Roman"/>
          <w:color w:val="000000"/>
          <w:sz w:val="28"/>
          <w:szCs w:val="28"/>
        </w:rPr>
        <w:t>настоящей статьи.</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Отдельные виды выплат, которые подлежат налогообложению в</w:t>
      </w:r>
      <w:r>
        <w:rPr>
          <w:rFonts w:ascii="Times New Roman" w:hAnsi="Times New Roman"/>
          <w:color w:val="000000"/>
          <w:sz w:val="28"/>
          <w:szCs w:val="28"/>
        </w:rPr>
        <w:t xml:space="preserve"> </w:t>
      </w:r>
      <w:r w:rsidRPr="00F635F0">
        <w:rPr>
          <w:rFonts w:ascii="Times New Roman" w:hAnsi="Times New Roman"/>
          <w:color w:val="000000"/>
          <w:sz w:val="28"/>
          <w:szCs w:val="28"/>
        </w:rPr>
        <w:t>соответствии специфики полученного дохода физическими лицами,</w:t>
      </w:r>
      <w:r>
        <w:rPr>
          <w:rFonts w:ascii="Times New Roman" w:hAnsi="Times New Roman"/>
          <w:color w:val="000000"/>
          <w:sz w:val="28"/>
          <w:szCs w:val="28"/>
        </w:rPr>
        <w:t xml:space="preserve"> </w:t>
      </w:r>
      <w:r w:rsidRPr="00F635F0">
        <w:rPr>
          <w:rFonts w:ascii="Times New Roman" w:hAnsi="Times New Roman"/>
          <w:color w:val="000000"/>
          <w:sz w:val="28"/>
          <w:szCs w:val="28"/>
        </w:rPr>
        <w:t>указанными в пункте 15.6 статьи 15 настоящего Закона облагаются по</w:t>
      </w:r>
      <w:r>
        <w:rPr>
          <w:rFonts w:ascii="Times New Roman" w:hAnsi="Times New Roman"/>
          <w:color w:val="000000"/>
          <w:sz w:val="28"/>
          <w:szCs w:val="28"/>
        </w:rPr>
        <w:t xml:space="preserve"> </w:t>
      </w:r>
      <w:r w:rsidRPr="00F635F0">
        <w:rPr>
          <w:rFonts w:ascii="Times New Roman" w:hAnsi="Times New Roman"/>
          <w:color w:val="000000"/>
          <w:sz w:val="28"/>
          <w:szCs w:val="28"/>
        </w:rPr>
        <w:t>следующим ставкам:</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стоимость унаследованного или полученного в дар имущества</w:t>
      </w:r>
      <w:r>
        <w:rPr>
          <w:rFonts w:ascii="Times New Roman" w:hAnsi="Times New Roman"/>
          <w:color w:val="000000"/>
          <w:sz w:val="28"/>
          <w:szCs w:val="28"/>
        </w:rPr>
        <w:t xml:space="preserve"> </w:t>
      </w:r>
      <w:r w:rsidRPr="00F635F0">
        <w:rPr>
          <w:rFonts w:ascii="Times New Roman" w:hAnsi="Times New Roman"/>
          <w:color w:val="000000"/>
          <w:sz w:val="28"/>
          <w:szCs w:val="28"/>
        </w:rPr>
        <w:t>не от лиц первой степени родства (родителей, детей, супругов), не</w:t>
      </w:r>
      <w:r>
        <w:rPr>
          <w:rFonts w:ascii="Times New Roman" w:hAnsi="Times New Roman"/>
          <w:color w:val="000000"/>
          <w:sz w:val="28"/>
          <w:szCs w:val="28"/>
        </w:rPr>
        <w:t xml:space="preserve"> </w:t>
      </w:r>
      <w:r w:rsidRPr="00F635F0">
        <w:rPr>
          <w:rFonts w:ascii="Times New Roman" w:hAnsi="Times New Roman"/>
          <w:color w:val="000000"/>
          <w:sz w:val="28"/>
          <w:szCs w:val="28"/>
        </w:rPr>
        <w:t>предусмотренных статьей 123 настоящего Закона – 5 процентов;</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стоимость унаследованного или полученного в дар имущества</w:t>
      </w:r>
      <w:r>
        <w:rPr>
          <w:rFonts w:ascii="Times New Roman" w:hAnsi="Times New Roman"/>
          <w:color w:val="000000"/>
          <w:sz w:val="28"/>
          <w:szCs w:val="28"/>
        </w:rPr>
        <w:t xml:space="preserve">, </w:t>
      </w:r>
      <w:r w:rsidRPr="00F635F0">
        <w:rPr>
          <w:rFonts w:ascii="Times New Roman" w:hAnsi="Times New Roman"/>
          <w:color w:val="000000"/>
          <w:sz w:val="28"/>
          <w:szCs w:val="28"/>
        </w:rPr>
        <w:t>полученного нерезидентом от лиц не первой степени родства (родителей,</w:t>
      </w:r>
      <w:r>
        <w:rPr>
          <w:rFonts w:ascii="Times New Roman" w:hAnsi="Times New Roman"/>
          <w:color w:val="000000"/>
          <w:sz w:val="28"/>
          <w:szCs w:val="28"/>
        </w:rPr>
        <w:t xml:space="preserve"> </w:t>
      </w:r>
      <w:r w:rsidRPr="00F635F0">
        <w:rPr>
          <w:rFonts w:ascii="Times New Roman" w:hAnsi="Times New Roman"/>
          <w:color w:val="000000"/>
          <w:sz w:val="28"/>
          <w:szCs w:val="28"/>
        </w:rPr>
        <w:t>детей, супругов), не предусмотренных статьей 123 настоящего Закона – 10</w:t>
      </w:r>
      <w:r>
        <w:rPr>
          <w:rFonts w:ascii="Times New Roman" w:hAnsi="Times New Roman"/>
          <w:color w:val="000000"/>
          <w:sz w:val="28"/>
          <w:szCs w:val="28"/>
        </w:rPr>
        <w:t xml:space="preserve"> </w:t>
      </w:r>
      <w:r w:rsidRPr="00F635F0">
        <w:rPr>
          <w:rFonts w:ascii="Times New Roman" w:hAnsi="Times New Roman"/>
          <w:color w:val="000000"/>
          <w:sz w:val="28"/>
          <w:szCs w:val="28"/>
        </w:rPr>
        <w:t>процентов;</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суммы от продажи (обмена) объектов недвижимого или</w:t>
      </w:r>
      <w:r>
        <w:rPr>
          <w:rFonts w:ascii="Times New Roman" w:hAnsi="Times New Roman"/>
          <w:color w:val="000000"/>
          <w:sz w:val="28"/>
          <w:szCs w:val="28"/>
        </w:rPr>
        <w:t xml:space="preserve"> </w:t>
      </w:r>
      <w:r w:rsidRPr="00F635F0">
        <w:rPr>
          <w:rFonts w:ascii="Times New Roman" w:hAnsi="Times New Roman"/>
          <w:color w:val="000000"/>
          <w:sz w:val="28"/>
          <w:szCs w:val="28"/>
        </w:rPr>
        <w:t>движимого имущества, не предусмотренных статьей 123 настоящего Закона</w:t>
      </w:r>
      <w:r>
        <w:rPr>
          <w:rFonts w:ascii="Times New Roman" w:hAnsi="Times New Roman"/>
          <w:color w:val="000000"/>
          <w:sz w:val="28"/>
          <w:szCs w:val="28"/>
        </w:rPr>
        <w:t xml:space="preserve"> </w:t>
      </w:r>
      <w:r w:rsidRPr="00F635F0">
        <w:rPr>
          <w:rFonts w:ascii="Times New Roman" w:hAnsi="Times New Roman"/>
          <w:color w:val="000000"/>
          <w:sz w:val="28"/>
          <w:szCs w:val="28"/>
        </w:rPr>
        <w:t>– 5 процентов;</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суммы от продажи (обмена) нерезидентом объектов</w:t>
      </w:r>
      <w:r>
        <w:rPr>
          <w:rFonts w:ascii="Times New Roman" w:hAnsi="Times New Roman"/>
          <w:color w:val="000000"/>
          <w:sz w:val="28"/>
          <w:szCs w:val="28"/>
        </w:rPr>
        <w:t xml:space="preserve"> </w:t>
      </w:r>
      <w:r w:rsidRPr="00F635F0">
        <w:rPr>
          <w:rFonts w:ascii="Times New Roman" w:hAnsi="Times New Roman"/>
          <w:color w:val="000000"/>
          <w:sz w:val="28"/>
          <w:szCs w:val="28"/>
        </w:rPr>
        <w:t>недвижимого или движимого имущества – 10 процентов;</w:t>
      </w:r>
      <w:r>
        <w:rPr>
          <w:rFonts w:ascii="Times New Roman" w:hAnsi="Times New Roman"/>
          <w:color w:val="000000"/>
          <w:sz w:val="28"/>
          <w:szCs w:val="28"/>
        </w:rPr>
        <w:t xml:space="preserve">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lastRenderedPageBreak/>
        <w:t>суммы от сдачи имущества в лизинг, аренду (субаренду), сдачи в аренду земельных частей (паёв) – 13</w:t>
      </w:r>
      <w:r>
        <w:rPr>
          <w:rFonts w:ascii="Times New Roman" w:hAnsi="Times New Roman"/>
          <w:color w:val="000000"/>
          <w:sz w:val="28"/>
          <w:szCs w:val="28"/>
        </w:rPr>
        <w:t xml:space="preserve"> </w:t>
      </w:r>
      <w:r w:rsidRPr="00F635F0">
        <w:rPr>
          <w:rFonts w:ascii="Times New Roman" w:hAnsi="Times New Roman"/>
          <w:color w:val="000000"/>
          <w:sz w:val="28"/>
          <w:szCs w:val="28"/>
        </w:rPr>
        <w:t xml:space="preserve">процентов; </w:t>
      </w:r>
    </w:p>
    <w:p w:rsid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суммы дохода, выплаченные физическому лицу за сданное</w:t>
      </w:r>
      <w:r>
        <w:rPr>
          <w:rFonts w:ascii="Times New Roman" w:hAnsi="Times New Roman"/>
          <w:color w:val="000000"/>
          <w:sz w:val="28"/>
          <w:szCs w:val="28"/>
        </w:rPr>
        <w:t xml:space="preserve"> </w:t>
      </w:r>
      <w:r w:rsidRPr="00F635F0">
        <w:rPr>
          <w:rFonts w:ascii="Times New Roman" w:hAnsi="Times New Roman"/>
          <w:color w:val="000000"/>
          <w:sz w:val="28"/>
          <w:szCs w:val="28"/>
        </w:rPr>
        <w:t>(проданное) вторичное сырье, полимеры, бытовые отходы, лом черных и</w:t>
      </w:r>
      <w:r>
        <w:rPr>
          <w:rFonts w:ascii="Times New Roman" w:hAnsi="Times New Roman"/>
          <w:color w:val="000000"/>
          <w:sz w:val="28"/>
          <w:szCs w:val="28"/>
        </w:rPr>
        <w:t xml:space="preserve"> </w:t>
      </w:r>
      <w:r w:rsidRPr="00F635F0">
        <w:rPr>
          <w:rFonts w:ascii="Times New Roman" w:hAnsi="Times New Roman"/>
          <w:color w:val="000000"/>
          <w:sz w:val="28"/>
          <w:szCs w:val="28"/>
        </w:rPr>
        <w:t>цветных металлов – 5 процентов.</w:t>
      </w:r>
      <w:r>
        <w:rPr>
          <w:rFonts w:ascii="Times New Roman" w:hAnsi="Times New Roman"/>
          <w:color w:val="000000"/>
          <w:sz w:val="28"/>
          <w:szCs w:val="28"/>
        </w:rPr>
        <w:t xml:space="preserve"> </w:t>
      </w:r>
    </w:p>
    <w:p w:rsidR="00F635F0" w:rsidRPr="00F635F0" w:rsidRDefault="00F635F0" w:rsidP="00C230C6">
      <w:pPr>
        <w:spacing w:after="0" w:line="360" w:lineRule="auto"/>
        <w:ind w:firstLine="708"/>
        <w:jc w:val="both"/>
        <w:rPr>
          <w:rFonts w:ascii="Times New Roman" w:hAnsi="Times New Roman"/>
          <w:color w:val="000000"/>
          <w:sz w:val="28"/>
          <w:szCs w:val="28"/>
        </w:rPr>
      </w:pPr>
      <w:r w:rsidRPr="00F635F0">
        <w:rPr>
          <w:rFonts w:ascii="Times New Roman" w:hAnsi="Times New Roman"/>
          <w:color w:val="000000"/>
          <w:sz w:val="28"/>
          <w:szCs w:val="28"/>
        </w:rPr>
        <w:t>Сумма дохода плательщика налога от продажи объекта недвижимости</w:t>
      </w:r>
      <w:r w:rsidR="00CB6C67">
        <w:rPr>
          <w:rFonts w:ascii="Times New Roman" w:hAnsi="Times New Roman"/>
          <w:color w:val="000000"/>
          <w:sz w:val="28"/>
          <w:szCs w:val="28"/>
        </w:rPr>
        <w:t xml:space="preserve"> </w:t>
      </w:r>
      <w:r w:rsidRPr="00F635F0">
        <w:rPr>
          <w:rFonts w:ascii="Times New Roman" w:hAnsi="Times New Roman"/>
          <w:color w:val="000000"/>
          <w:sz w:val="28"/>
          <w:szCs w:val="28"/>
        </w:rPr>
        <w:t>определяется нотариусом исходя из цены, указанной в договоре купли</w:t>
      </w:r>
      <w:r w:rsidR="001916C0">
        <w:rPr>
          <w:rFonts w:ascii="Times New Roman" w:hAnsi="Times New Roman"/>
          <w:color w:val="000000"/>
          <w:sz w:val="28"/>
          <w:szCs w:val="28"/>
        </w:rPr>
        <w:t>-</w:t>
      </w:r>
      <w:r w:rsidRPr="00F635F0">
        <w:rPr>
          <w:rFonts w:ascii="Times New Roman" w:hAnsi="Times New Roman"/>
          <w:color w:val="000000"/>
          <w:sz w:val="28"/>
          <w:szCs w:val="28"/>
        </w:rPr>
        <w:t>продажи (мены), но не ниже оценочной стоимости такого недвижимого</w:t>
      </w:r>
      <w:r w:rsidR="001916C0">
        <w:rPr>
          <w:rFonts w:ascii="Times New Roman" w:hAnsi="Times New Roman"/>
          <w:color w:val="000000"/>
          <w:sz w:val="28"/>
          <w:szCs w:val="28"/>
        </w:rPr>
        <w:t xml:space="preserve"> </w:t>
      </w:r>
      <w:r w:rsidRPr="00F635F0">
        <w:rPr>
          <w:rFonts w:ascii="Times New Roman" w:hAnsi="Times New Roman"/>
          <w:color w:val="000000"/>
          <w:sz w:val="28"/>
          <w:szCs w:val="28"/>
        </w:rPr>
        <w:t>имущества, рассчитанной субъектом оценочной деятельности в соответствии</w:t>
      </w:r>
      <w:r w:rsidR="001916C0">
        <w:rPr>
          <w:rFonts w:ascii="Times New Roman" w:hAnsi="Times New Roman"/>
          <w:color w:val="000000"/>
          <w:sz w:val="28"/>
          <w:szCs w:val="28"/>
        </w:rPr>
        <w:t xml:space="preserve"> </w:t>
      </w:r>
      <w:r w:rsidRPr="00F635F0">
        <w:rPr>
          <w:rFonts w:ascii="Times New Roman" w:hAnsi="Times New Roman"/>
          <w:color w:val="000000"/>
          <w:sz w:val="28"/>
          <w:szCs w:val="28"/>
        </w:rPr>
        <w:t>с действующим законодательством Луганской Народной Республики об</w:t>
      </w:r>
      <w:r w:rsidR="001916C0">
        <w:rPr>
          <w:rFonts w:ascii="Times New Roman" w:hAnsi="Times New Roman"/>
          <w:color w:val="000000"/>
          <w:sz w:val="28"/>
          <w:szCs w:val="28"/>
        </w:rPr>
        <w:t xml:space="preserve"> </w:t>
      </w:r>
      <w:r w:rsidRPr="00F635F0">
        <w:rPr>
          <w:rFonts w:ascii="Times New Roman" w:hAnsi="Times New Roman"/>
          <w:color w:val="000000"/>
          <w:sz w:val="28"/>
          <w:szCs w:val="28"/>
        </w:rPr>
        <w:t>оценке имущества.</w:t>
      </w:r>
      <w:r w:rsidR="001916C0">
        <w:rPr>
          <w:rFonts w:ascii="Times New Roman" w:hAnsi="Times New Roman"/>
          <w:color w:val="000000"/>
          <w:sz w:val="28"/>
          <w:szCs w:val="28"/>
        </w:rPr>
        <w:t xml:space="preserve"> </w:t>
      </w:r>
    </w:p>
    <w:p w:rsid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Суммы выплат, которые не подлежат налогообложению подоходным налогом, регламентированы ст.</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 xml:space="preserve">123 </w:t>
      </w:r>
      <w:r w:rsidR="00110B24">
        <w:rPr>
          <w:rFonts w:ascii="Times New Roman" w:hAnsi="Times New Roman"/>
          <w:color w:val="000000"/>
          <w:sz w:val="28"/>
          <w:szCs w:val="28"/>
        </w:rPr>
        <w:t xml:space="preserve">гл. 18 </w:t>
      </w:r>
      <w:r w:rsidRPr="00AD19C5">
        <w:rPr>
          <w:rFonts w:ascii="Times New Roman" w:hAnsi="Times New Roman"/>
          <w:color w:val="000000"/>
          <w:sz w:val="28"/>
          <w:szCs w:val="28"/>
        </w:rPr>
        <w:t>Закона №</w:t>
      </w:r>
      <w:r w:rsidR="00110B24">
        <w:rPr>
          <w:rFonts w:ascii="Times New Roman" w:hAnsi="Times New Roman"/>
          <w:color w:val="000000"/>
          <w:sz w:val="28"/>
          <w:szCs w:val="28"/>
        </w:rPr>
        <w:t xml:space="preserve"> </w:t>
      </w:r>
      <w:r w:rsidR="00B02A2F">
        <w:rPr>
          <w:rFonts w:ascii="Times New Roman" w:hAnsi="Times New Roman"/>
          <w:color w:val="000000"/>
          <w:sz w:val="28"/>
          <w:szCs w:val="28"/>
        </w:rPr>
        <w:t>79:</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помощи по государственному социальному страхованию и</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государственному социальному обеспечению (кроме помощи по временной</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нетрудоспособности) в том числе:</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а) пособия по беременности и родам;</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б) пособия по уходу за ребенком до достижения им трехлетнего</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возраста;</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в) пособия одиноким матерям;</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г) пособия на погребение и организацию похорон;</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д) получаемых алиментов;</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е) пенсий, в том числе по добровольному страхованию;</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ж) денежных выплат (кроме заработной платы или выплат по</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гражданско-правовым договорам), произведенных профсоюзом,</w:t>
      </w:r>
      <w:r w:rsidR="00B02A2F" w:rsidRPr="00B02A2F">
        <w:rPr>
          <w:rFonts w:ascii="Times New Roman" w:hAnsi="Times New Roman"/>
          <w:color w:val="000000"/>
          <w:sz w:val="28"/>
          <w:szCs w:val="28"/>
        </w:rPr>
        <w:t xml:space="preserve"> </w:t>
      </w:r>
      <w:r w:rsidRPr="00B02A2F">
        <w:rPr>
          <w:rFonts w:ascii="Times New Roman" w:hAnsi="Times New Roman"/>
          <w:color w:val="000000"/>
          <w:sz w:val="28"/>
          <w:szCs w:val="28"/>
        </w:rPr>
        <w:t>организацией профсоюза, объединением профсоюза члену профсоюза</w:t>
      </w:r>
      <w:r w:rsidR="00B02A2F" w:rsidRPr="00B02A2F">
        <w:rPr>
          <w:rFonts w:ascii="Times New Roman" w:hAnsi="Times New Roman"/>
          <w:color w:val="000000"/>
          <w:sz w:val="28"/>
          <w:szCs w:val="28"/>
        </w:rPr>
        <w:t xml:space="preserve"> </w:t>
      </w:r>
      <w:r w:rsidRPr="00B02A2F">
        <w:rPr>
          <w:rFonts w:ascii="Times New Roman" w:hAnsi="Times New Roman"/>
          <w:color w:val="000000"/>
          <w:sz w:val="28"/>
          <w:szCs w:val="28"/>
        </w:rPr>
        <w:t>(финансовая, материальная помощь, поощрительные выплаты и др.);</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з) стоимости путевок на лечение, оздоровление, реабилитацию, отдых,</w:t>
      </w:r>
      <w:r w:rsidR="00B02A2F" w:rsidRPr="00B02A2F">
        <w:rPr>
          <w:rFonts w:ascii="Times New Roman" w:hAnsi="Times New Roman"/>
          <w:color w:val="000000"/>
          <w:sz w:val="28"/>
          <w:szCs w:val="28"/>
        </w:rPr>
        <w:t xml:space="preserve"> </w:t>
      </w:r>
      <w:r w:rsidRPr="00B02A2F">
        <w:rPr>
          <w:rFonts w:ascii="Times New Roman" w:hAnsi="Times New Roman"/>
          <w:color w:val="000000"/>
          <w:sz w:val="28"/>
          <w:szCs w:val="28"/>
        </w:rPr>
        <w:t>в т.ч. семейных и детских; стоимости орденов, медалей, знаков, дипломов,</w:t>
      </w:r>
      <w:r w:rsidR="00B02A2F" w:rsidRPr="00B02A2F">
        <w:rPr>
          <w:rFonts w:ascii="Times New Roman" w:hAnsi="Times New Roman"/>
          <w:color w:val="000000"/>
          <w:sz w:val="28"/>
          <w:szCs w:val="28"/>
        </w:rPr>
        <w:t xml:space="preserve"> </w:t>
      </w:r>
      <w:r w:rsidRPr="00B02A2F">
        <w:rPr>
          <w:rFonts w:ascii="Times New Roman" w:hAnsi="Times New Roman"/>
          <w:color w:val="000000"/>
          <w:sz w:val="28"/>
          <w:szCs w:val="28"/>
        </w:rPr>
        <w:t>грамот, цветов, подарков, которыми отмечаются работники и другие</w:t>
      </w:r>
      <w:r w:rsidR="00B02A2F">
        <w:rPr>
          <w:rFonts w:ascii="Times New Roman" w:hAnsi="Times New Roman"/>
          <w:color w:val="000000"/>
          <w:sz w:val="28"/>
          <w:szCs w:val="28"/>
        </w:rPr>
        <w:t xml:space="preserve"> </w:t>
      </w:r>
      <w:r w:rsidRPr="00B02A2F">
        <w:rPr>
          <w:rFonts w:ascii="Times New Roman" w:hAnsi="Times New Roman"/>
          <w:color w:val="000000"/>
          <w:sz w:val="28"/>
          <w:szCs w:val="28"/>
        </w:rPr>
        <w:lastRenderedPageBreak/>
        <w:t>категории граждан, победители соревнований, конкурсов, выданных</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профсоюзами, организациями профсоюзов, объединениями профсоюзов;</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и) государственная социальная помощь инвалидам</w:t>
      </w:r>
      <w:r w:rsidR="00B02A2F">
        <w:rPr>
          <w:rFonts w:ascii="Times New Roman" w:hAnsi="Times New Roman"/>
          <w:color w:val="000000"/>
          <w:sz w:val="28"/>
          <w:szCs w:val="28"/>
        </w:rPr>
        <w:t>,</w:t>
      </w:r>
      <w:r w:rsidRPr="00B02A2F">
        <w:rPr>
          <w:rFonts w:ascii="Times New Roman" w:hAnsi="Times New Roman"/>
          <w:color w:val="000000"/>
          <w:sz w:val="28"/>
          <w:szCs w:val="28"/>
        </w:rPr>
        <w:t xml:space="preserve"> состоящим на учете</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в управлении труд</w:t>
      </w:r>
      <w:r w:rsidR="00B02A2F">
        <w:rPr>
          <w:rFonts w:ascii="Times New Roman" w:hAnsi="Times New Roman"/>
          <w:color w:val="000000"/>
          <w:sz w:val="28"/>
          <w:szCs w:val="28"/>
        </w:rPr>
        <w:t>а и социальной защиты населения;</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полученные в качестве наследства или подарка от лиц первой</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степени родства (родителей, детей, супругов), а также полученные в качестве</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 xml:space="preserve">наследства или подарка не </w:t>
      </w:r>
      <w:r w:rsidR="00B02A2F">
        <w:rPr>
          <w:rFonts w:ascii="Times New Roman" w:hAnsi="Times New Roman"/>
          <w:color w:val="000000"/>
          <w:sz w:val="28"/>
          <w:szCs w:val="28"/>
        </w:rPr>
        <w:t>от лиц первой степени родства (</w:t>
      </w:r>
      <w:r w:rsidRPr="00B02A2F">
        <w:rPr>
          <w:rFonts w:ascii="Times New Roman" w:hAnsi="Times New Roman"/>
          <w:color w:val="000000"/>
          <w:sz w:val="28"/>
          <w:szCs w:val="28"/>
        </w:rPr>
        <w:t>родителей, детей,</w:t>
      </w:r>
      <w:r w:rsidR="00B02A2F" w:rsidRPr="00B02A2F">
        <w:rPr>
          <w:rFonts w:ascii="Times New Roman" w:hAnsi="Times New Roman"/>
          <w:color w:val="000000"/>
          <w:sz w:val="28"/>
          <w:szCs w:val="28"/>
        </w:rPr>
        <w:t xml:space="preserve"> </w:t>
      </w:r>
      <w:r w:rsidRPr="00B02A2F">
        <w:rPr>
          <w:rFonts w:ascii="Times New Roman" w:hAnsi="Times New Roman"/>
          <w:color w:val="000000"/>
          <w:sz w:val="28"/>
          <w:szCs w:val="28"/>
        </w:rPr>
        <w:t>супругов), от юридических лиц, физических лиц-предпринимателей – в</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сумме, не превышающей 4 000 российских рублей;</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 xml:space="preserve">процентов по вкладам;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от продажи собственной жилой недвижимости (квартиры,</w:t>
      </w:r>
      <w:r w:rsidR="00B02A2F" w:rsidRPr="00B02A2F">
        <w:rPr>
          <w:rFonts w:ascii="Times New Roman" w:hAnsi="Times New Roman"/>
          <w:color w:val="000000"/>
          <w:sz w:val="28"/>
          <w:szCs w:val="28"/>
        </w:rPr>
        <w:t xml:space="preserve"> </w:t>
      </w:r>
      <w:r w:rsidRPr="00B02A2F">
        <w:rPr>
          <w:rFonts w:ascii="Times New Roman" w:hAnsi="Times New Roman"/>
          <w:color w:val="000000"/>
          <w:sz w:val="28"/>
          <w:szCs w:val="28"/>
        </w:rPr>
        <w:t>дома), но не более одного раза в год;</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от продажи одной из единиц собственного транспорта, а</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именно: легкового автомобиля, мотоцикла, мотороллера, скутера, но не более</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одного раза в год;</w:t>
      </w:r>
      <w:r w:rsidR="00B02A2F" w:rsidRP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заработной платы и приравненных к ней выплат</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осуществленных инвалидам общественными организациями инвалидов, а</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также предприятиями, основанными общественными организациями</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инвалидов и союзами общественных организаций инвалидов, где количество</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инвалидов, имеющих основное место работы, составляет в течение отчетного</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периода не меньше 50 процентов среднесписочного количества штатных</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работников и при условии, что фонд оплаты труда таких инвалидов</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составляет в течение отчетного периода не меньше 25 процентов суммы</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общих затрат по оплате труда, которые относятся в состав затрат в</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 xml:space="preserve">соответствии с правилами налогообложения налогом на прибыль.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Порядок</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регистрации и получения вышеуказанной льготы предприятиями,</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основанными общественными организациями инвалидов и союзами</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общественных организаций инвалидов устанавливается Советом Министров</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Луганской Народной Республики по согласованию с Главой Луганской</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Народной Республики;</w:t>
      </w:r>
      <w:r w:rsid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lastRenderedPageBreak/>
        <w:t>стоимости угля и угольных или торфяных брикетов, бесплатно</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предоставленных в объемах и согласно перечню профессий льготных</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категорий работников, в том числе компенсации стоимости такого угля и</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угольных или торфяных брикетов:</w:t>
      </w:r>
      <w:r w:rsid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а) работникам по добыче (переработке) угля и углестроительных</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предприятий;</w:t>
      </w:r>
      <w:r w:rsid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б) пенсионерам, которые проработали на предприятиях по добыче</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 xml:space="preserve">(переработке) угля, углестроительных предприятиях: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на подземных работах -</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не менее чем 10 лет для мужчин и не менее чем 7 лет 6 месяцев для женщин;</w:t>
      </w:r>
      <w:r w:rsidR="00B02A2F">
        <w:rPr>
          <w:rFonts w:ascii="Times New Roman" w:hAnsi="Times New Roman"/>
          <w:color w:val="000000"/>
          <w:sz w:val="28"/>
          <w:szCs w:val="28"/>
        </w:rPr>
        <w:t xml:space="preserve">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на роботах, связанных с подземными условиями, - не менее чем 15 лет для</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 xml:space="preserve">мужчин и не менее чем 12 лет 6 месяцев для женщин; </w:t>
      </w:r>
    </w:p>
    <w:p w:rsid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на работах технологичной линии на поверхности действующих шахт или на шахтах,</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 xml:space="preserve">которые строятся, разрезах, обогатительных и брикетных фабриках </w:t>
      </w:r>
      <w:r w:rsidR="00B02A2F">
        <w:rPr>
          <w:rFonts w:ascii="Times New Roman" w:hAnsi="Times New Roman"/>
          <w:color w:val="000000"/>
          <w:sz w:val="28"/>
          <w:szCs w:val="28"/>
        </w:rPr>
        <w:t>–</w:t>
      </w:r>
      <w:r w:rsidRPr="00B02A2F">
        <w:rPr>
          <w:rFonts w:ascii="Times New Roman" w:hAnsi="Times New Roman"/>
          <w:color w:val="000000"/>
          <w:sz w:val="28"/>
          <w:szCs w:val="28"/>
        </w:rPr>
        <w:t xml:space="preserve"> не</w:t>
      </w:r>
      <w:r w:rsidR="00B02A2F">
        <w:rPr>
          <w:rFonts w:ascii="Times New Roman" w:hAnsi="Times New Roman"/>
          <w:color w:val="000000"/>
          <w:sz w:val="28"/>
          <w:szCs w:val="28"/>
        </w:rPr>
        <w:t xml:space="preserve"> </w:t>
      </w:r>
      <w:r w:rsidRPr="00B02A2F">
        <w:rPr>
          <w:rFonts w:ascii="Times New Roman" w:hAnsi="Times New Roman"/>
          <w:color w:val="000000"/>
          <w:sz w:val="28"/>
          <w:szCs w:val="28"/>
        </w:rPr>
        <w:t>менее чем 20 лет для мужчин и не менее чем 15 лет для женщин;</w:t>
      </w:r>
      <w:r w:rsidR="00B02A2F">
        <w:rPr>
          <w:rFonts w:ascii="Times New Roman" w:hAnsi="Times New Roman"/>
          <w:color w:val="000000"/>
          <w:sz w:val="28"/>
          <w:szCs w:val="28"/>
        </w:rPr>
        <w:t xml:space="preserve"> </w:t>
      </w:r>
    </w:p>
    <w:p w:rsidR="00E72000" w:rsidRPr="00B02A2F" w:rsidRDefault="00E72000" w:rsidP="00C230C6">
      <w:pPr>
        <w:spacing w:after="0" w:line="360" w:lineRule="auto"/>
        <w:ind w:firstLine="708"/>
        <w:jc w:val="both"/>
        <w:rPr>
          <w:rFonts w:ascii="Times New Roman" w:hAnsi="Times New Roman"/>
          <w:color w:val="000000"/>
          <w:sz w:val="28"/>
          <w:szCs w:val="28"/>
        </w:rPr>
      </w:pPr>
      <w:r w:rsidRPr="00294429">
        <w:rPr>
          <w:rFonts w:ascii="Times New Roman" w:hAnsi="Times New Roman"/>
          <w:color w:val="000000"/>
          <w:sz w:val="28"/>
          <w:szCs w:val="28"/>
        </w:rPr>
        <w:t>в) инвалидам и ветеранам войны и труда, лицам, награжденным</w:t>
      </w:r>
      <w:r w:rsidR="00294429" w:rsidRPr="00294429">
        <w:rPr>
          <w:rFonts w:ascii="Times New Roman" w:hAnsi="Times New Roman"/>
          <w:color w:val="000000"/>
          <w:sz w:val="28"/>
          <w:szCs w:val="28"/>
        </w:rPr>
        <w:t xml:space="preserve"> </w:t>
      </w:r>
      <w:r w:rsidRPr="00294429">
        <w:rPr>
          <w:rFonts w:ascii="Times New Roman" w:hAnsi="Times New Roman"/>
          <w:color w:val="000000"/>
          <w:sz w:val="28"/>
          <w:szCs w:val="28"/>
        </w:rPr>
        <w:t>знаками "Шахтерская</w:t>
      </w:r>
      <w:r w:rsidRPr="00B02A2F">
        <w:rPr>
          <w:rFonts w:ascii="Times New Roman" w:hAnsi="Times New Roman"/>
          <w:color w:val="000000"/>
          <w:sz w:val="28"/>
          <w:szCs w:val="28"/>
        </w:rPr>
        <w:t xml:space="preserve"> слава" или "Шахтерская доблесть" I, II, III ступеней,</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лицам, инвалидность которых настигла вследствие общего заболевания, в</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случае, когда они пользовались этим правом до наступления инвалидности;</w:t>
      </w:r>
    </w:p>
    <w:p w:rsidR="00294429"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г) семьям работников, которые погибли (умерли) на предприятиях по</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добыче (переработке) угля, которые получают пенсию в связи с потерей</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кормильца, а также вдовам умерших пенсионеров, перечисленных в данном</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пункте, которые при жизни имели такое право.</w:t>
      </w:r>
      <w:r w:rsidR="00294429">
        <w:rPr>
          <w:rFonts w:ascii="Times New Roman" w:hAnsi="Times New Roman"/>
          <w:color w:val="000000"/>
          <w:sz w:val="28"/>
          <w:szCs w:val="28"/>
        </w:rPr>
        <w:t xml:space="preserve"> </w:t>
      </w:r>
    </w:p>
    <w:p w:rsidR="00294429"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При выплате денежной компенсации стоимости такого угля, угольных</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или торфяных брикетов ее сумма не включается в состав общего</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налогооблагаемого дохода плательщика налога;</w:t>
      </w:r>
      <w:r w:rsidR="00294429">
        <w:rPr>
          <w:rFonts w:ascii="Times New Roman" w:hAnsi="Times New Roman"/>
          <w:color w:val="000000"/>
          <w:sz w:val="28"/>
          <w:szCs w:val="28"/>
        </w:rPr>
        <w:t xml:space="preserve"> </w:t>
      </w:r>
    </w:p>
    <w:p w:rsidR="00E72000" w:rsidRPr="00B02A2F" w:rsidRDefault="00E72000" w:rsidP="00C230C6">
      <w:pPr>
        <w:spacing w:after="0" w:line="360" w:lineRule="auto"/>
        <w:ind w:firstLine="708"/>
        <w:jc w:val="both"/>
        <w:rPr>
          <w:rFonts w:ascii="Times New Roman" w:hAnsi="Times New Roman"/>
          <w:color w:val="000000"/>
          <w:sz w:val="28"/>
          <w:szCs w:val="28"/>
        </w:rPr>
      </w:pPr>
      <w:r w:rsidRPr="00B02A2F">
        <w:rPr>
          <w:rFonts w:ascii="Times New Roman" w:hAnsi="Times New Roman"/>
          <w:color w:val="000000"/>
          <w:sz w:val="28"/>
          <w:szCs w:val="28"/>
        </w:rPr>
        <w:t>стипендии, которая выплачивается из бюджета ученику,</w:t>
      </w:r>
      <w:r w:rsidR="00294429">
        <w:rPr>
          <w:rFonts w:ascii="Times New Roman" w:hAnsi="Times New Roman"/>
          <w:color w:val="000000"/>
          <w:sz w:val="28"/>
          <w:szCs w:val="28"/>
        </w:rPr>
        <w:t xml:space="preserve"> </w:t>
      </w:r>
      <w:r w:rsidRPr="00B02A2F">
        <w:rPr>
          <w:rFonts w:ascii="Times New Roman" w:hAnsi="Times New Roman"/>
          <w:color w:val="000000"/>
          <w:sz w:val="28"/>
          <w:szCs w:val="28"/>
        </w:rPr>
        <w:t>студенту, курсанту начальных учреждений, ординатору, аспирату или</w:t>
      </w:r>
      <w:r w:rsidR="00B02A2F" w:rsidRPr="00B02A2F">
        <w:rPr>
          <w:rFonts w:ascii="Times New Roman" w:hAnsi="Times New Roman"/>
          <w:color w:val="000000"/>
          <w:sz w:val="28"/>
          <w:szCs w:val="28"/>
        </w:rPr>
        <w:t xml:space="preserve"> адъюнкту.</w:t>
      </w:r>
    </w:p>
    <w:p w:rsidR="00AD19C5" w:rsidRDefault="00AD19C5" w:rsidP="00C230C6">
      <w:pPr>
        <w:spacing w:after="0" w:line="360" w:lineRule="auto"/>
        <w:ind w:firstLine="708"/>
        <w:jc w:val="both"/>
        <w:rPr>
          <w:rFonts w:ascii="Times New Roman" w:hAnsi="Times New Roman"/>
          <w:color w:val="000000"/>
          <w:sz w:val="28"/>
          <w:szCs w:val="28"/>
        </w:rPr>
      </w:pPr>
      <w:r w:rsidRPr="00AD19C5">
        <w:rPr>
          <w:rFonts w:ascii="Times New Roman" w:hAnsi="Times New Roman"/>
          <w:color w:val="000000"/>
          <w:sz w:val="28"/>
          <w:szCs w:val="28"/>
        </w:rPr>
        <w:t>Ставки налога устанавливаются в размерах, установленных ст.</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 xml:space="preserve">122 </w:t>
      </w:r>
      <w:r w:rsidR="00110B24">
        <w:rPr>
          <w:rFonts w:ascii="Times New Roman" w:hAnsi="Times New Roman"/>
          <w:color w:val="000000"/>
          <w:sz w:val="28"/>
          <w:szCs w:val="28"/>
        </w:rPr>
        <w:t xml:space="preserve">гл. 18 </w:t>
      </w:r>
      <w:r w:rsidRPr="00AD19C5">
        <w:rPr>
          <w:rFonts w:ascii="Times New Roman" w:hAnsi="Times New Roman"/>
          <w:color w:val="000000"/>
          <w:sz w:val="28"/>
          <w:szCs w:val="28"/>
        </w:rPr>
        <w:t>Закона №</w:t>
      </w:r>
      <w:r w:rsidR="00110B24">
        <w:rPr>
          <w:rFonts w:ascii="Times New Roman" w:hAnsi="Times New Roman"/>
          <w:color w:val="000000"/>
          <w:sz w:val="28"/>
          <w:szCs w:val="28"/>
        </w:rPr>
        <w:t xml:space="preserve"> </w:t>
      </w:r>
      <w:r w:rsidRPr="00AD19C5">
        <w:rPr>
          <w:rFonts w:ascii="Times New Roman" w:hAnsi="Times New Roman"/>
          <w:color w:val="000000"/>
          <w:sz w:val="28"/>
          <w:szCs w:val="28"/>
        </w:rPr>
        <w:t>79.</w:t>
      </w:r>
    </w:p>
    <w:p w:rsidR="00FB6CE7" w:rsidRDefault="00110B24" w:rsidP="00C230C6">
      <w:pPr>
        <w:spacing w:after="0" w:line="360" w:lineRule="auto"/>
        <w:ind w:firstLine="708"/>
        <w:jc w:val="both"/>
        <w:rPr>
          <w:rFonts w:ascii="Times New Roman" w:hAnsi="Times New Roman"/>
          <w:color w:val="000000"/>
          <w:sz w:val="28"/>
          <w:szCs w:val="28"/>
        </w:rPr>
      </w:pPr>
      <w:r w:rsidRPr="00110B24">
        <w:rPr>
          <w:rFonts w:ascii="Times New Roman" w:hAnsi="Times New Roman"/>
          <w:color w:val="000000"/>
          <w:sz w:val="28"/>
          <w:szCs w:val="28"/>
        </w:rPr>
        <w:lastRenderedPageBreak/>
        <w:t>Физические лица, определенные пунктом 15.6 статьи 15</w:t>
      </w:r>
      <w:r>
        <w:rPr>
          <w:rFonts w:ascii="Times New Roman" w:hAnsi="Times New Roman"/>
          <w:color w:val="000000"/>
          <w:sz w:val="28"/>
          <w:szCs w:val="28"/>
        </w:rPr>
        <w:t xml:space="preserve"> </w:t>
      </w:r>
      <w:r w:rsidRPr="00110B24">
        <w:rPr>
          <w:rFonts w:ascii="Times New Roman" w:hAnsi="Times New Roman"/>
          <w:color w:val="000000"/>
          <w:sz w:val="28"/>
          <w:szCs w:val="28"/>
        </w:rPr>
        <w:t>настоящего Закона (налогоплательщики), уплачивают подоходный налог в</w:t>
      </w:r>
      <w:r>
        <w:rPr>
          <w:rFonts w:ascii="Times New Roman" w:hAnsi="Times New Roman"/>
          <w:color w:val="000000"/>
          <w:sz w:val="28"/>
          <w:szCs w:val="28"/>
        </w:rPr>
        <w:t xml:space="preserve"> </w:t>
      </w:r>
      <w:r w:rsidRPr="00110B24">
        <w:rPr>
          <w:rFonts w:ascii="Times New Roman" w:hAnsi="Times New Roman"/>
          <w:color w:val="000000"/>
          <w:sz w:val="28"/>
          <w:szCs w:val="28"/>
        </w:rPr>
        <w:t>размере 13% от суммы задекларированного дохода, кроме доходов</w:t>
      </w:r>
      <w:r>
        <w:rPr>
          <w:rFonts w:ascii="Times New Roman" w:hAnsi="Times New Roman"/>
          <w:color w:val="000000"/>
          <w:sz w:val="28"/>
          <w:szCs w:val="28"/>
        </w:rPr>
        <w:t xml:space="preserve">, </w:t>
      </w:r>
      <w:r w:rsidRPr="00110B24">
        <w:rPr>
          <w:rFonts w:ascii="Times New Roman" w:hAnsi="Times New Roman"/>
          <w:color w:val="000000"/>
          <w:sz w:val="28"/>
          <w:szCs w:val="28"/>
        </w:rPr>
        <w:t xml:space="preserve">указанных </w:t>
      </w:r>
      <w:r>
        <w:rPr>
          <w:rFonts w:ascii="Times New Roman" w:hAnsi="Times New Roman"/>
          <w:color w:val="000000"/>
          <w:sz w:val="28"/>
          <w:szCs w:val="28"/>
        </w:rPr>
        <w:t xml:space="preserve">в </w:t>
      </w:r>
      <w:r w:rsidRPr="00110B24">
        <w:rPr>
          <w:rFonts w:ascii="Times New Roman" w:hAnsi="Times New Roman"/>
          <w:color w:val="000000"/>
          <w:sz w:val="28"/>
          <w:szCs w:val="28"/>
        </w:rPr>
        <w:t>пункте 122.3 настоящей статьи</w:t>
      </w:r>
      <w:r w:rsidR="00FB6CE7">
        <w:rPr>
          <w:rFonts w:ascii="Times New Roman" w:hAnsi="Times New Roman"/>
          <w:color w:val="000000"/>
          <w:sz w:val="28"/>
          <w:szCs w:val="28"/>
        </w:rPr>
        <w:t>.</w:t>
      </w:r>
    </w:p>
    <w:p w:rsidR="00593816" w:rsidRDefault="0064138B" w:rsidP="00C230C6">
      <w:pPr>
        <w:pStyle w:val="Default"/>
        <w:spacing w:line="360" w:lineRule="auto"/>
        <w:ind w:firstLine="708"/>
        <w:rPr>
          <w:sz w:val="28"/>
          <w:szCs w:val="28"/>
        </w:rPr>
      </w:pPr>
      <w:r w:rsidRPr="00593816">
        <w:rPr>
          <w:sz w:val="28"/>
          <w:szCs w:val="28"/>
        </w:rPr>
        <w:t>Подоходный налог удерживается и уплачивается налоговыми</w:t>
      </w:r>
      <w:r w:rsidR="00593816">
        <w:rPr>
          <w:sz w:val="28"/>
          <w:szCs w:val="28"/>
        </w:rPr>
        <w:t xml:space="preserve"> </w:t>
      </w:r>
      <w:r w:rsidRPr="00593816">
        <w:rPr>
          <w:sz w:val="28"/>
          <w:szCs w:val="28"/>
        </w:rPr>
        <w:t>агентами одновременно с выплатой дохода налогоплательщику.</w:t>
      </w:r>
      <w:r w:rsidR="00593816">
        <w:rPr>
          <w:sz w:val="28"/>
          <w:szCs w:val="28"/>
        </w:rPr>
        <w:t xml:space="preserve"> </w:t>
      </w:r>
    </w:p>
    <w:p w:rsidR="00593816" w:rsidRDefault="0064138B" w:rsidP="00C230C6">
      <w:pPr>
        <w:pStyle w:val="Default"/>
        <w:spacing w:line="360" w:lineRule="auto"/>
        <w:ind w:firstLine="708"/>
        <w:jc w:val="both"/>
        <w:rPr>
          <w:sz w:val="28"/>
          <w:szCs w:val="28"/>
        </w:rPr>
      </w:pPr>
      <w:r w:rsidRPr="00593816">
        <w:rPr>
          <w:sz w:val="28"/>
          <w:szCs w:val="28"/>
        </w:rPr>
        <w:t>Юридические лица перечисляют подоходный налог в бюджет по</w:t>
      </w:r>
      <w:r w:rsidR="00593816">
        <w:rPr>
          <w:sz w:val="28"/>
          <w:szCs w:val="28"/>
        </w:rPr>
        <w:t xml:space="preserve"> </w:t>
      </w:r>
      <w:r w:rsidRPr="00593816">
        <w:rPr>
          <w:sz w:val="28"/>
          <w:szCs w:val="28"/>
        </w:rPr>
        <w:t>месту фактического осуществления хозяйственной деятельности, физические лица-предприниматели перечисляют подоходный налог в бюджет по месту</w:t>
      </w:r>
      <w:r w:rsidR="00593816">
        <w:rPr>
          <w:sz w:val="28"/>
          <w:szCs w:val="28"/>
        </w:rPr>
        <w:t xml:space="preserve"> </w:t>
      </w:r>
      <w:r w:rsidRPr="00593816">
        <w:rPr>
          <w:sz w:val="28"/>
          <w:szCs w:val="28"/>
        </w:rPr>
        <w:t>фактического нахождения на учете в органах налогов и сборов.</w:t>
      </w:r>
      <w:r w:rsidR="00593816">
        <w:rPr>
          <w:sz w:val="28"/>
          <w:szCs w:val="28"/>
        </w:rPr>
        <w:t xml:space="preserve">  </w:t>
      </w:r>
      <w:r w:rsidRPr="00593816">
        <w:rPr>
          <w:sz w:val="28"/>
          <w:szCs w:val="28"/>
        </w:rPr>
        <w:t xml:space="preserve"> </w:t>
      </w:r>
    </w:p>
    <w:p w:rsidR="00593816" w:rsidRDefault="0064138B" w:rsidP="00C230C6">
      <w:pPr>
        <w:pStyle w:val="Default"/>
        <w:spacing w:line="360" w:lineRule="auto"/>
        <w:ind w:firstLine="708"/>
        <w:jc w:val="both"/>
        <w:rPr>
          <w:sz w:val="28"/>
          <w:szCs w:val="28"/>
        </w:rPr>
      </w:pPr>
      <w:r w:rsidRPr="00593816">
        <w:rPr>
          <w:sz w:val="28"/>
          <w:szCs w:val="28"/>
        </w:rPr>
        <w:t>Налоговая отчетность по подоходному налогу, налоговыми</w:t>
      </w:r>
      <w:r w:rsidR="00593816">
        <w:rPr>
          <w:sz w:val="28"/>
          <w:szCs w:val="28"/>
        </w:rPr>
        <w:t xml:space="preserve"> </w:t>
      </w:r>
      <w:r w:rsidRPr="00593816">
        <w:rPr>
          <w:sz w:val="28"/>
          <w:szCs w:val="28"/>
        </w:rPr>
        <w:t>агентами, подается ежеквартально не позднее 20 числа месяца, следующего</w:t>
      </w:r>
      <w:r w:rsidR="00593816">
        <w:rPr>
          <w:sz w:val="28"/>
          <w:szCs w:val="28"/>
        </w:rPr>
        <w:t xml:space="preserve"> </w:t>
      </w:r>
      <w:r w:rsidRPr="00593816">
        <w:rPr>
          <w:sz w:val="28"/>
          <w:szCs w:val="28"/>
        </w:rPr>
        <w:t>за отчетным. Физические лица, в т.</w:t>
      </w:r>
      <w:r w:rsidR="00593816">
        <w:rPr>
          <w:sz w:val="28"/>
          <w:szCs w:val="28"/>
        </w:rPr>
        <w:t xml:space="preserve"> </w:t>
      </w:r>
      <w:r w:rsidRPr="00593816">
        <w:rPr>
          <w:sz w:val="28"/>
          <w:szCs w:val="28"/>
        </w:rPr>
        <w:t>ч. нерезиденты, получавшие доход не</w:t>
      </w:r>
      <w:r w:rsidR="00593816">
        <w:rPr>
          <w:sz w:val="28"/>
          <w:szCs w:val="28"/>
        </w:rPr>
        <w:t xml:space="preserve"> </w:t>
      </w:r>
      <w:r w:rsidRPr="00593816">
        <w:rPr>
          <w:sz w:val="28"/>
          <w:szCs w:val="28"/>
        </w:rPr>
        <w:t>связанный с предпринимательской деятельностью, от операций (выплат,</w:t>
      </w:r>
      <w:r w:rsidR="00593816">
        <w:rPr>
          <w:sz w:val="28"/>
          <w:szCs w:val="28"/>
        </w:rPr>
        <w:t xml:space="preserve"> </w:t>
      </w:r>
      <w:r w:rsidRPr="00593816">
        <w:rPr>
          <w:sz w:val="28"/>
          <w:szCs w:val="28"/>
        </w:rPr>
        <w:t>кроме социальных, а также банковских переводов между физическими</w:t>
      </w:r>
      <w:r w:rsidR="00593816">
        <w:rPr>
          <w:sz w:val="28"/>
          <w:szCs w:val="28"/>
        </w:rPr>
        <w:t xml:space="preserve"> </w:t>
      </w:r>
      <w:r w:rsidRPr="00593816">
        <w:rPr>
          <w:sz w:val="28"/>
          <w:szCs w:val="28"/>
        </w:rPr>
        <w:t>лицами) проводимых на территории Луганской Народной Республики, в</w:t>
      </w:r>
      <w:r w:rsidR="00593816">
        <w:rPr>
          <w:sz w:val="28"/>
          <w:szCs w:val="28"/>
        </w:rPr>
        <w:t xml:space="preserve"> </w:t>
      </w:r>
      <w:r w:rsidRPr="00593816">
        <w:rPr>
          <w:sz w:val="28"/>
          <w:szCs w:val="28"/>
        </w:rPr>
        <w:t>случае если подоходный налог не удержан у источника выплаты дохода</w:t>
      </w:r>
      <w:r w:rsidR="00593816">
        <w:rPr>
          <w:sz w:val="28"/>
          <w:szCs w:val="28"/>
        </w:rPr>
        <w:t xml:space="preserve"> </w:t>
      </w:r>
      <w:r w:rsidRPr="00593816">
        <w:rPr>
          <w:sz w:val="28"/>
          <w:szCs w:val="28"/>
        </w:rPr>
        <w:t>налоговым агентом, обязаны подать декларацию по подоходному налогу в</w:t>
      </w:r>
      <w:r w:rsidR="00593816">
        <w:rPr>
          <w:sz w:val="28"/>
          <w:szCs w:val="28"/>
        </w:rPr>
        <w:t xml:space="preserve"> </w:t>
      </w:r>
      <w:r w:rsidRPr="00593816">
        <w:rPr>
          <w:sz w:val="28"/>
          <w:szCs w:val="28"/>
        </w:rPr>
        <w:t>течение 20 календарных дней, которые наступают за последним</w:t>
      </w:r>
      <w:r w:rsidR="00593816">
        <w:rPr>
          <w:sz w:val="28"/>
          <w:szCs w:val="28"/>
        </w:rPr>
        <w:t xml:space="preserve"> </w:t>
      </w:r>
      <w:r w:rsidRPr="00593816">
        <w:rPr>
          <w:sz w:val="28"/>
          <w:szCs w:val="28"/>
        </w:rPr>
        <w:t>календарным днем квартала получения дохода и уплатить сумму налога в</w:t>
      </w:r>
      <w:r w:rsidR="00593816">
        <w:rPr>
          <w:sz w:val="28"/>
          <w:szCs w:val="28"/>
        </w:rPr>
        <w:t xml:space="preserve"> </w:t>
      </w:r>
      <w:r w:rsidRPr="00593816">
        <w:rPr>
          <w:sz w:val="28"/>
          <w:szCs w:val="28"/>
        </w:rPr>
        <w:t>течение 10 календарных дней после окончания предельного срока подачи</w:t>
      </w:r>
      <w:r w:rsidR="00593816" w:rsidRPr="00593816">
        <w:rPr>
          <w:sz w:val="28"/>
          <w:szCs w:val="28"/>
        </w:rPr>
        <w:t xml:space="preserve"> налоговой отчетности. </w:t>
      </w:r>
    </w:p>
    <w:p w:rsidR="00032F1A" w:rsidRDefault="00593816" w:rsidP="00C230C6">
      <w:pPr>
        <w:pStyle w:val="Default"/>
        <w:spacing w:line="360" w:lineRule="auto"/>
        <w:ind w:firstLine="708"/>
        <w:jc w:val="both"/>
        <w:rPr>
          <w:sz w:val="28"/>
          <w:szCs w:val="28"/>
        </w:rPr>
      </w:pPr>
      <w:r w:rsidRPr="00593816">
        <w:rPr>
          <w:sz w:val="28"/>
          <w:szCs w:val="28"/>
        </w:rPr>
        <w:t>Декларацию по подоходному налогу обязаны подавать</w:t>
      </w:r>
      <w:r>
        <w:rPr>
          <w:sz w:val="28"/>
          <w:szCs w:val="28"/>
        </w:rPr>
        <w:t xml:space="preserve"> </w:t>
      </w:r>
      <w:r w:rsidRPr="00593816">
        <w:rPr>
          <w:sz w:val="28"/>
          <w:szCs w:val="28"/>
        </w:rPr>
        <w:t>ежеквартально налоговые агенты</w:t>
      </w:r>
      <w:r>
        <w:rPr>
          <w:sz w:val="28"/>
          <w:szCs w:val="28"/>
        </w:rPr>
        <w:t>,</w:t>
      </w:r>
      <w:r w:rsidRPr="00593816">
        <w:rPr>
          <w:sz w:val="28"/>
          <w:szCs w:val="28"/>
        </w:rPr>
        <w:t xml:space="preserve"> начисляющие (выплачивающие) доход, а</w:t>
      </w:r>
      <w:r>
        <w:rPr>
          <w:sz w:val="28"/>
          <w:szCs w:val="28"/>
        </w:rPr>
        <w:t xml:space="preserve"> </w:t>
      </w:r>
      <w:r w:rsidRPr="00593816">
        <w:rPr>
          <w:sz w:val="28"/>
          <w:szCs w:val="28"/>
        </w:rPr>
        <w:t>также физические лица – граждане у которых возникают обязательства по</w:t>
      </w:r>
      <w:r>
        <w:rPr>
          <w:sz w:val="28"/>
          <w:szCs w:val="28"/>
        </w:rPr>
        <w:t xml:space="preserve"> </w:t>
      </w:r>
      <w:r w:rsidRPr="00593816">
        <w:rPr>
          <w:sz w:val="28"/>
          <w:szCs w:val="28"/>
        </w:rPr>
        <w:t>исчислению, начислению и перечислению подоходного налога в отчетном</w:t>
      </w:r>
      <w:r>
        <w:rPr>
          <w:sz w:val="28"/>
          <w:szCs w:val="28"/>
        </w:rPr>
        <w:t xml:space="preserve"> </w:t>
      </w:r>
      <w:r w:rsidRPr="00593816">
        <w:rPr>
          <w:sz w:val="28"/>
          <w:szCs w:val="28"/>
        </w:rPr>
        <w:t>периоде.</w:t>
      </w:r>
    </w:p>
    <w:p w:rsidR="00510079" w:rsidRDefault="00510079">
      <w:pPr>
        <w:spacing w:after="0" w:line="240" w:lineRule="auto"/>
        <w:rPr>
          <w:rFonts w:ascii="Times New Roman" w:hAnsi="Times New Roman"/>
          <w:b/>
          <w:sz w:val="28"/>
          <w:szCs w:val="28"/>
        </w:rPr>
      </w:pPr>
      <w:r>
        <w:rPr>
          <w:rFonts w:ascii="Times New Roman" w:hAnsi="Times New Roman"/>
          <w:b/>
          <w:sz w:val="28"/>
          <w:szCs w:val="28"/>
        </w:rPr>
        <w:br w:type="page"/>
      </w:r>
    </w:p>
    <w:p w:rsidR="00032F1A" w:rsidRPr="006F6DB5" w:rsidRDefault="00032F1A" w:rsidP="00C230C6">
      <w:pPr>
        <w:tabs>
          <w:tab w:val="left" w:pos="720"/>
        </w:tabs>
        <w:spacing w:after="0" w:line="360" w:lineRule="auto"/>
        <w:jc w:val="center"/>
        <w:rPr>
          <w:rFonts w:ascii="Times New Roman" w:hAnsi="Times New Roman"/>
          <w:b/>
          <w:sz w:val="28"/>
          <w:szCs w:val="28"/>
        </w:rPr>
      </w:pPr>
      <w:r w:rsidRPr="00E40709">
        <w:rPr>
          <w:rFonts w:ascii="Times New Roman" w:hAnsi="Times New Roman"/>
          <w:b/>
          <w:sz w:val="28"/>
          <w:szCs w:val="28"/>
        </w:rPr>
        <w:lastRenderedPageBreak/>
        <w:t>Практическое задание №</w:t>
      </w:r>
      <w:r>
        <w:rPr>
          <w:rFonts w:ascii="Times New Roman" w:hAnsi="Times New Roman"/>
          <w:b/>
          <w:sz w:val="28"/>
          <w:szCs w:val="28"/>
        </w:rPr>
        <w:t xml:space="preserve"> 4:</w:t>
      </w:r>
    </w:p>
    <w:p w:rsidR="00032F1A" w:rsidRPr="00AF6DD4" w:rsidRDefault="00AF6DD4" w:rsidP="00AF6DD4">
      <w:pPr>
        <w:pStyle w:val="Default"/>
        <w:spacing w:line="360" w:lineRule="auto"/>
        <w:rPr>
          <w:b/>
          <w:sz w:val="28"/>
          <w:szCs w:val="28"/>
        </w:rPr>
      </w:pPr>
      <w:r w:rsidRPr="00AF6DD4">
        <w:rPr>
          <w:b/>
          <w:bCs/>
          <w:sz w:val="28"/>
        </w:rPr>
        <w:t xml:space="preserve">4.1 </w:t>
      </w:r>
      <w:r w:rsidR="00F42486" w:rsidRPr="00AF6DD4">
        <w:rPr>
          <w:b/>
          <w:bCs/>
          <w:sz w:val="28"/>
        </w:rPr>
        <w:t>Заполнить таблицу</w:t>
      </w:r>
      <w:r w:rsidR="00B71C1B" w:rsidRPr="00AF6DD4">
        <w:rPr>
          <w:b/>
          <w:bCs/>
          <w:sz w:val="28"/>
        </w:rPr>
        <w:t>:</w:t>
      </w:r>
      <w:r w:rsidR="00B71C1B" w:rsidRPr="00AF6DD4">
        <w:rPr>
          <w:b/>
          <w:sz w:val="28"/>
          <w:szCs w:val="28"/>
        </w:rPr>
        <w:t xml:space="preserve"> </w:t>
      </w:r>
      <w:r w:rsidR="00032F1A" w:rsidRPr="00AF6DD4">
        <w:rPr>
          <w:b/>
          <w:sz w:val="28"/>
          <w:szCs w:val="28"/>
        </w:rPr>
        <w:t>Виды выплат, которые подлежат и не подлежат налогообложению подоходным налогом</w:t>
      </w:r>
    </w:p>
    <w:tbl>
      <w:tblPr>
        <w:tblStyle w:val="a6"/>
        <w:tblW w:w="0" w:type="auto"/>
        <w:tblLook w:val="04A0" w:firstRow="1" w:lastRow="0" w:firstColumn="1" w:lastColumn="0" w:noHBand="0" w:noVBand="1"/>
      </w:tblPr>
      <w:tblGrid>
        <w:gridCol w:w="4673"/>
        <w:gridCol w:w="4673"/>
      </w:tblGrid>
      <w:tr w:rsidR="00032F1A" w:rsidTr="00655FF1">
        <w:trPr>
          <w:trHeight w:val="804"/>
        </w:trPr>
        <w:tc>
          <w:tcPr>
            <w:tcW w:w="4786" w:type="dxa"/>
          </w:tcPr>
          <w:p w:rsidR="00032F1A" w:rsidRPr="00655FF1" w:rsidRDefault="00032F1A" w:rsidP="00C230C6">
            <w:pPr>
              <w:pStyle w:val="Default"/>
              <w:spacing w:line="360" w:lineRule="auto"/>
              <w:jc w:val="center"/>
              <w:rPr>
                <w:b/>
              </w:rPr>
            </w:pPr>
            <w:r w:rsidRPr="00655FF1">
              <w:rPr>
                <w:b/>
              </w:rPr>
              <w:t>Виды выплат, которые подлежат налогообложению подоходным налогом</w:t>
            </w:r>
          </w:p>
        </w:tc>
        <w:tc>
          <w:tcPr>
            <w:tcW w:w="4786" w:type="dxa"/>
          </w:tcPr>
          <w:p w:rsidR="00032F1A" w:rsidRPr="00655FF1" w:rsidRDefault="00032F1A" w:rsidP="00C230C6">
            <w:pPr>
              <w:pStyle w:val="Default"/>
              <w:spacing w:line="360" w:lineRule="auto"/>
              <w:jc w:val="center"/>
              <w:rPr>
                <w:b/>
                <w:bCs/>
              </w:rPr>
            </w:pPr>
            <w:r w:rsidRPr="00655FF1">
              <w:rPr>
                <w:b/>
              </w:rPr>
              <w:t>Виды выплат, которые не подлежат налогообложению подоходным налогом</w:t>
            </w:r>
          </w:p>
        </w:tc>
      </w:tr>
      <w:tr w:rsidR="00032F1A" w:rsidTr="00A56B35">
        <w:tc>
          <w:tcPr>
            <w:tcW w:w="4786" w:type="dxa"/>
          </w:tcPr>
          <w:p w:rsidR="00032F1A" w:rsidRPr="00655FF1" w:rsidRDefault="00032F1A" w:rsidP="00C230C6">
            <w:pPr>
              <w:pStyle w:val="Default"/>
              <w:spacing w:line="360" w:lineRule="auto"/>
              <w:rPr>
                <w:bCs/>
              </w:rPr>
            </w:pPr>
          </w:p>
        </w:tc>
        <w:tc>
          <w:tcPr>
            <w:tcW w:w="4786" w:type="dxa"/>
          </w:tcPr>
          <w:p w:rsidR="00032F1A" w:rsidRPr="00655FF1" w:rsidRDefault="00032F1A" w:rsidP="00C230C6">
            <w:pPr>
              <w:pStyle w:val="Default"/>
              <w:spacing w:line="360" w:lineRule="auto"/>
              <w:rPr>
                <w:bCs/>
              </w:rPr>
            </w:pPr>
          </w:p>
        </w:tc>
      </w:tr>
      <w:tr w:rsidR="00032F1A" w:rsidTr="00C348E5">
        <w:trPr>
          <w:trHeight w:val="311"/>
        </w:trPr>
        <w:tc>
          <w:tcPr>
            <w:tcW w:w="4786" w:type="dxa"/>
          </w:tcPr>
          <w:p w:rsidR="00032F1A" w:rsidRPr="00655FF1" w:rsidRDefault="00032F1A" w:rsidP="00C230C6">
            <w:pPr>
              <w:pStyle w:val="Default"/>
              <w:spacing w:line="360" w:lineRule="auto"/>
              <w:rPr>
                <w:bCs/>
              </w:rPr>
            </w:pPr>
          </w:p>
        </w:tc>
        <w:tc>
          <w:tcPr>
            <w:tcW w:w="4786" w:type="dxa"/>
          </w:tcPr>
          <w:p w:rsidR="00032F1A" w:rsidRPr="00655FF1" w:rsidRDefault="00032F1A" w:rsidP="00C230C6">
            <w:pPr>
              <w:pStyle w:val="Default"/>
              <w:spacing w:line="360" w:lineRule="auto"/>
              <w:rPr>
                <w:bCs/>
              </w:rPr>
            </w:pPr>
          </w:p>
        </w:tc>
      </w:tr>
      <w:tr w:rsidR="00032F1A" w:rsidTr="00655FF1">
        <w:trPr>
          <w:trHeight w:val="329"/>
        </w:trPr>
        <w:tc>
          <w:tcPr>
            <w:tcW w:w="4786" w:type="dxa"/>
          </w:tcPr>
          <w:p w:rsidR="00032F1A" w:rsidRPr="00655FF1" w:rsidRDefault="00032F1A" w:rsidP="00C230C6">
            <w:pPr>
              <w:pStyle w:val="Default"/>
              <w:spacing w:line="360" w:lineRule="auto"/>
              <w:rPr>
                <w:bCs/>
              </w:rPr>
            </w:pPr>
          </w:p>
        </w:tc>
        <w:tc>
          <w:tcPr>
            <w:tcW w:w="4786" w:type="dxa"/>
          </w:tcPr>
          <w:p w:rsidR="00032F1A" w:rsidRPr="00655FF1" w:rsidRDefault="00032F1A" w:rsidP="00C230C6">
            <w:pPr>
              <w:pStyle w:val="Default"/>
              <w:spacing w:line="360" w:lineRule="auto"/>
              <w:rPr>
                <w:bCs/>
              </w:rPr>
            </w:pPr>
          </w:p>
        </w:tc>
      </w:tr>
      <w:tr w:rsidR="00C348E5" w:rsidTr="00F42486">
        <w:trPr>
          <w:trHeight w:val="301"/>
        </w:trPr>
        <w:tc>
          <w:tcPr>
            <w:tcW w:w="4786" w:type="dxa"/>
          </w:tcPr>
          <w:p w:rsidR="00C348E5" w:rsidRPr="00655FF1" w:rsidRDefault="00C348E5" w:rsidP="00C230C6">
            <w:pPr>
              <w:pStyle w:val="Default"/>
              <w:spacing w:line="360" w:lineRule="auto"/>
              <w:rPr>
                <w:bCs/>
              </w:rPr>
            </w:pPr>
          </w:p>
        </w:tc>
        <w:tc>
          <w:tcPr>
            <w:tcW w:w="4786" w:type="dxa"/>
            <w:tcBorders>
              <w:bottom w:val="single" w:sz="4" w:space="0" w:color="auto"/>
            </w:tcBorders>
          </w:tcPr>
          <w:p w:rsidR="00C348E5" w:rsidRPr="00655FF1" w:rsidRDefault="00C348E5" w:rsidP="00C230C6">
            <w:pPr>
              <w:pStyle w:val="Default"/>
              <w:spacing w:line="360" w:lineRule="auto"/>
              <w:rPr>
                <w:bCs/>
              </w:rPr>
            </w:pPr>
          </w:p>
        </w:tc>
      </w:tr>
    </w:tbl>
    <w:p w:rsidR="00032F1A" w:rsidRPr="00CB6C67" w:rsidRDefault="00032F1A" w:rsidP="00C230C6">
      <w:pPr>
        <w:pStyle w:val="Default"/>
        <w:spacing w:line="360" w:lineRule="auto"/>
        <w:rPr>
          <w:bCs/>
          <w:sz w:val="28"/>
        </w:rPr>
      </w:pPr>
    </w:p>
    <w:p w:rsidR="00032F1A" w:rsidRPr="00AF6DD4" w:rsidRDefault="00032F1A" w:rsidP="00AF6DD4">
      <w:pPr>
        <w:pStyle w:val="Default"/>
        <w:numPr>
          <w:ilvl w:val="1"/>
          <w:numId w:val="1"/>
        </w:numPr>
        <w:spacing w:line="360" w:lineRule="auto"/>
        <w:rPr>
          <w:b/>
          <w:bCs/>
          <w:sz w:val="28"/>
        </w:rPr>
      </w:pPr>
      <w:r w:rsidRPr="00AF6DD4">
        <w:rPr>
          <w:b/>
          <w:bCs/>
          <w:sz w:val="28"/>
        </w:rPr>
        <w:t>Указать верный вариант ответа (в отчете верное подчеркнуть):</w:t>
      </w:r>
    </w:p>
    <w:p w:rsidR="00032F1A" w:rsidRDefault="00032F1A" w:rsidP="00C230C6">
      <w:pPr>
        <w:spacing w:after="0" w:line="360" w:lineRule="auto"/>
        <w:jc w:val="both"/>
        <w:rPr>
          <w:rFonts w:ascii="Times New Roman" w:hAnsi="Times New Roman"/>
          <w:color w:val="000000"/>
          <w:sz w:val="28"/>
          <w:szCs w:val="28"/>
        </w:rPr>
      </w:pPr>
      <w:r w:rsidRPr="00807E3F">
        <w:rPr>
          <w:rFonts w:ascii="Times New Roman" w:hAnsi="Times New Roman"/>
          <w:bCs/>
          <w:sz w:val="28"/>
        </w:rPr>
        <w:t>1).</w:t>
      </w:r>
      <w:r>
        <w:rPr>
          <w:bCs/>
          <w:sz w:val="28"/>
        </w:rPr>
        <w:t xml:space="preserve"> </w:t>
      </w:r>
      <w:r w:rsidRPr="00F635F0">
        <w:rPr>
          <w:rFonts w:ascii="Times New Roman" w:hAnsi="Times New Roman"/>
          <w:color w:val="000000"/>
          <w:sz w:val="28"/>
          <w:szCs w:val="28"/>
        </w:rPr>
        <w:t>Ставка</w:t>
      </w:r>
      <w:r w:rsidR="0072077B">
        <w:rPr>
          <w:rFonts w:ascii="Times New Roman" w:hAnsi="Times New Roman"/>
          <w:color w:val="000000"/>
          <w:sz w:val="28"/>
          <w:szCs w:val="28"/>
        </w:rPr>
        <w:t xml:space="preserve"> подоходного</w:t>
      </w:r>
      <w:r w:rsidRPr="00F635F0">
        <w:rPr>
          <w:rFonts w:ascii="Times New Roman" w:hAnsi="Times New Roman"/>
          <w:color w:val="000000"/>
          <w:sz w:val="28"/>
          <w:szCs w:val="28"/>
        </w:rPr>
        <w:t xml:space="preserve"> н</w:t>
      </w:r>
      <w:r>
        <w:rPr>
          <w:rFonts w:ascii="Times New Roman" w:hAnsi="Times New Roman"/>
          <w:color w:val="000000"/>
          <w:sz w:val="28"/>
          <w:szCs w:val="28"/>
        </w:rPr>
        <w:t>алога от суммы месячного дохода:</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А – 5 %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Б – 10 %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В – 13 %</w:t>
      </w:r>
    </w:p>
    <w:p w:rsidR="00032F1A" w:rsidRPr="00CB6C67" w:rsidRDefault="00032F1A" w:rsidP="00C230C6">
      <w:pPr>
        <w:pStyle w:val="Default"/>
        <w:spacing w:line="360" w:lineRule="auto"/>
        <w:rPr>
          <w:bCs/>
          <w:sz w:val="28"/>
        </w:rPr>
      </w:pPr>
    </w:p>
    <w:p w:rsidR="00032F1A" w:rsidRDefault="00032F1A" w:rsidP="00C230C6">
      <w:pPr>
        <w:pStyle w:val="Default"/>
        <w:spacing w:line="360" w:lineRule="auto"/>
        <w:rPr>
          <w:sz w:val="28"/>
          <w:szCs w:val="28"/>
        </w:rPr>
      </w:pPr>
      <w:r>
        <w:rPr>
          <w:bCs/>
          <w:sz w:val="28"/>
        </w:rPr>
        <w:t xml:space="preserve">2). </w:t>
      </w:r>
      <w:r w:rsidRPr="00F635F0">
        <w:rPr>
          <w:sz w:val="28"/>
          <w:szCs w:val="28"/>
        </w:rPr>
        <w:t xml:space="preserve">Ставка </w:t>
      </w:r>
      <w:r w:rsidR="0072077B">
        <w:rPr>
          <w:sz w:val="28"/>
          <w:szCs w:val="28"/>
        </w:rPr>
        <w:t xml:space="preserve">подоходного </w:t>
      </w:r>
      <w:r w:rsidRPr="00F635F0">
        <w:rPr>
          <w:sz w:val="28"/>
          <w:szCs w:val="28"/>
        </w:rPr>
        <w:t>н</w:t>
      </w:r>
      <w:r>
        <w:rPr>
          <w:sz w:val="28"/>
          <w:szCs w:val="28"/>
        </w:rPr>
        <w:t xml:space="preserve">алога </w:t>
      </w:r>
      <w:r w:rsidRPr="00F635F0">
        <w:rPr>
          <w:sz w:val="28"/>
          <w:szCs w:val="28"/>
        </w:rPr>
        <w:t>при выплате дивидендов</w:t>
      </w:r>
      <w:r>
        <w:rPr>
          <w:sz w:val="28"/>
          <w:szCs w:val="28"/>
        </w:rPr>
        <w:t>:</w:t>
      </w:r>
    </w:p>
    <w:p w:rsidR="00032F1A" w:rsidRDefault="00032F1A" w:rsidP="00C230C6">
      <w:pPr>
        <w:pStyle w:val="Default"/>
        <w:spacing w:line="360" w:lineRule="auto"/>
        <w:rPr>
          <w:sz w:val="28"/>
          <w:szCs w:val="28"/>
        </w:rPr>
      </w:pPr>
      <w:r>
        <w:rPr>
          <w:sz w:val="28"/>
          <w:szCs w:val="28"/>
        </w:rPr>
        <w:t>А – 7 %</w:t>
      </w:r>
    </w:p>
    <w:p w:rsidR="00032F1A" w:rsidRDefault="00032F1A" w:rsidP="00C230C6">
      <w:pPr>
        <w:pStyle w:val="Default"/>
        <w:spacing w:line="360" w:lineRule="auto"/>
        <w:rPr>
          <w:sz w:val="28"/>
          <w:szCs w:val="28"/>
        </w:rPr>
      </w:pPr>
      <w:r>
        <w:rPr>
          <w:sz w:val="28"/>
          <w:szCs w:val="28"/>
        </w:rPr>
        <w:t>Б – 13 %</w:t>
      </w:r>
    </w:p>
    <w:p w:rsidR="00032F1A" w:rsidRPr="00CB6C67" w:rsidRDefault="00032F1A" w:rsidP="00C230C6">
      <w:pPr>
        <w:pStyle w:val="Default"/>
        <w:spacing w:line="360" w:lineRule="auto"/>
        <w:rPr>
          <w:bCs/>
          <w:sz w:val="28"/>
        </w:rPr>
      </w:pPr>
      <w:r>
        <w:rPr>
          <w:sz w:val="28"/>
          <w:szCs w:val="28"/>
        </w:rPr>
        <w:t>В – 20 %</w:t>
      </w:r>
    </w:p>
    <w:p w:rsidR="00032F1A" w:rsidRDefault="00032F1A" w:rsidP="00C230C6">
      <w:pPr>
        <w:spacing w:after="0" w:line="360" w:lineRule="auto"/>
        <w:jc w:val="both"/>
        <w:rPr>
          <w:rFonts w:ascii="Times New Roman" w:hAnsi="Times New Roman"/>
          <w:color w:val="000000"/>
          <w:sz w:val="28"/>
          <w:szCs w:val="28"/>
        </w:rPr>
      </w:pPr>
      <w:r w:rsidRPr="00807E3F">
        <w:rPr>
          <w:rFonts w:ascii="Times New Roman" w:hAnsi="Times New Roman"/>
          <w:bCs/>
          <w:sz w:val="28"/>
        </w:rPr>
        <w:t>3).</w:t>
      </w:r>
      <w:r>
        <w:rPr>
          <w:bCs/>
          <w:sz w:val="28"/>
        </w:rPr>
        <w:t xml:space="preserve"> </w:t>
      </w:r>
      <w:r>
        <w:rPr>
          <w:rFonts w:ascii="Times New Roman" w:hAnsi="Times New Roman"/>
          <w:color w:val="000000"/>
          <w:sz w:val="28"/>
          <w:szCs w:val="28"/>
        </w:rPr>
        <w:t>С</w:t>
      </w:r>
      <w:r w:rsidRPr="00F635F0">
        <w:rPr>
          <w:rFonts w:ascii="Times New Roman" w:hAnsi="Times New Roman"/>
          <w:color w:val="000000"/>
          <w:sz w:val="28"/>
          <w:szCs w:val="28"/>
        </w:rPr>
        <w:t>тоимость унаследованного или полученного в дар имущества</w:t>
      </w:r>
      <w:r>
        <w:rPr>
          <w:rFonts w:ascii="Times New Roman" w:hAnsi="Times New Roman"/>
          <w:color w:val="000000"/>
          <w:sz w:val="28"/>
          <w:szCs w:val="28"/>
        </w:rPr>
        <w:t xml:space="preserve"> </w:t>
      </w:r>
      <w:r w:rsidRPr="00F635F0">
        <w:rPr>
          <w:rFonts w:ascii="Times New Roman" w:hAnsi="Times New Roman"/>
          <w:color w:val="000000"/>
          <w:sz w:val="28"/>
          <w:szCs w:val="28"/>
        </w:rPr>
        <w:t>не от л</w:t>
      </w:r>
      <w:r>
        <w:rPr>
          <w:rFonts w:ascii="Times New Roman" w:hAnsi="Times New Roman"/>
          <w:color w:val="000000"/>
          <w:sz w:val="28"/>
          <w:szCs w:val="28"/>
        </w:rPr>
        <w:t>иц первой степени родства:</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А – 3 %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Б – 5 %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В – 7 %</w:t>
      </w:r>
    </w:p>
    <w:p w:rsidR="00032F1A" w:rsidRDefault="00032F1A" w:rsidP="00C230C6">
      <w:pPr>
        <w:pStyle w:val="Default"/>
        <w:spacing w:line="360" w:lineRule="auto"/>
        <w:rPr>
          <w:bCs/>
          <w:sz w:val="28"/>
        </w:rPr>
      </w:pPr>
    </w:p>
    <w:p w:rsidR="00032F1A" w:rsidRDefault="00032F1A" w:rsidP="00C230C6">
      <w:pPr>
        <w:pStyle w:val="Default"/>
        <w:spacing w:line="360" w:lineRule="auto"/>
        <w:jc w:val="both"/>
        <w:rPr>
          <w:sz w:val="28"/>
          <w:szCs w:val="28"/>
        </w:rPr>
      </w:pPr>
      <w:r>
        <w:rPr>
          <w:bCs/>
          <w:sz w:val="28"/>
        </w:rPr>
        <w:t xml:space="preserve">4). </w:t>
      </w:r>
      <w:r>
        <w:rPr>
          <w:sz w:val="28"/>
          <w:szCs w:val="28"/>
        </w:rPr>
        <w:t>С</w:t>
      </w:r>
      <w:r w:rsidRPr="00F635F0">
        <w:rPr>
          <w:sz w:val="28"/>
          <w:szCs w:val="28"/>
        </w:rPr>
        <w:t>тоимость унаследованного или полученного в дар имущества</w:t>
      </w:r>
      <w:r>
        <w:rPr>
          <w:sz w:val="28"/>
          <w:szCs w:val="28"/>
        </w:rPr>
        <w:t xml:space="preserve">, </w:t>
      </w:r>
      <w:r w:rsidRPr="00F635F0">
        <w:rPr>
          <w:sz w:val="28"/>
          <w:szCs w:val="28"/>
        </w:rPr>
        <w:t>полученного нерезидентом от лиц не первой степени родства</w:t>
      </w:r>
      <w:r>
        <w:rPr>
          <w:sz w:val="28"/>
          <w:szCs w:val="28"/>
        </w:rPr>
        <w:t>:</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А – 5 %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Б – 7 %</w:t>
      </w:r>
    </w:p>
    <w:p w:rsidR="00032F1A" w:rsidRPr="00C230C6"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В – 10 %</w:t>
      </w:r>
    </w:p>
    <w:p w:rsidR="00032F1A" w:rsidRDefault="00032F1A" w:rsidP="00C230C6">
      <w:pPr>
        <w:pStyle w:val="Default"/>
        <w:spacing w:line="360" w:lineRule="auto"/>
        <w:jc w:val="both"/>
        <w:rPr>
          <w:sz w:val="28"/>
          <w:szCs w:val="28"/>
        </w:rPr>
      </w:pPr>
      <w:r>
        <w:rPr>
          <w:sz w:val="28"/>
          <w:szCs w:val="28"/>
        </w:rPr>
        <w:lastRenderedPageBreak/>
        <w:t>5). С</w:t>
      </w:r>
      <w:r w:rsidRPr="00F635F0">
        <w:rPr>
          <w:sz w:val="28"/>
          <w:szCs w:val="28"/>
        </w:rPr>
        <w:t>уммы от продажи (обмена) объектов недвижимого или</w:t>
      </w:r>
      <w:r>
        <w:rPr>
          <w:sz w:val="28"/>
          <w:szCs w:val="28"/>
        </w:rPr>
        <w:t xml:space="preserve"> </w:t>
      </w:r>
      <w:r w:rsidRPr="00F635F0">
        <w:rPr>
          <w:sz w:val="28"/>
          <w:szCs w:val="28"/>
        </w:rPr>
        <w:t>движимого имущества</w:t>
      </w:r>
      <w:r>
        <w:rPr>
          <w:sz w:val="28"/>
          <w:szCs w:val="28"/>
        </w:rPr>
        <w:t>:</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А – 5 %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Б – 8 %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В – 10 %</w:t>
      </w:r>
    </w:p>
    <w:p w:rsidR="00032F1A" w:rsidRDefault="00032F1A" w:rsidP="00C230C6">
      <w:pPr>
        <w:pStyle w:val="Default"/>
        <w:spacing w:line="360" w:lineRule="auto"/>
        <w:rPr>
          <w:sz w:val="28"/>
          <w:szCs w:val="28"/>
        </w:rPr>
      </w:pPr>
    </w:p>
    <w:p w:rsidR="00032F1A" w:rsidRDefault="00032F1A" w:rsidP="00C230C6">
      <w:pPr>
        <w:pStyle w:val="Default"/>
        <w:spacing w:line="360" w:lineRule="auto"/>
        <w:jc w:val="both"/>
        <w:rPr>
          <w:sz w:val="28"/>
          <w:szCs w:val="28"/>
        </w:rPr>
      </w:pPr>
      <w:r>
        <w:rPr>
          <w:sz w:val="28"/>
          <w:szCs w:val="28"/>
        </w:rPr>
        <w:t>6). С</w:t>
      </w:r>
      <w:r w:rsidRPr="00F635F0">
        <w:rPr>
          <w:sz w:val="28"/>
          <w:szCs w:val="28"/>
        </w:rPr>
        <w:t>уммы от сдачи имущества в лизинг, аренду (субаренду), сдачи в аренду земельных частей (паёв)</w:t>
      </w:r>
      <w:r>
        <w:rPr>
          <w:sz w:val="28"/>
          <w:szCs w:val="28"/>
        </w:rPr>
        <w:t>:</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А – 5 %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Б – 13 %</w:t>
      </w:r>
    </w:p>
    <w:p w:rsidR="00032F1A" w:rsidRDefault="00032F1A" w:rsidP="00C230C6">
      <w:pPr>
        <w:spacing w:after="0" w:line="360" w:lineRule="auto"/>
        <w:jc w:val="both"/>
        <w:rPr>
          <w:rFonts w:ascii="Times New Roman" w:hAnsi="Times New Roman"/>
          <w:color w:val="000000"/>
          <w:sz w:val="28"/>
          <w:szCs w:val="28"/>
        </w:rPr>
      </w:pPr>
      <w:r>
        <w:rPr>
          <w:rFonts w:ascii="Times New Roman" w:hAnsi="Times New Roman"/>
          <w:color w:val="000000"/>
          <w:sz w:val="28"/>
          <w:szCs w:val="28"/>
        </w:rPr>
        <w:t>В – 20 %</w:t>
      </w:r>
    </w:p>
    <w:p w:rsidR="00032F1A" w:rsidRDefault="00032F1A" w:rsidP="00C230C6">
      <w:pPr>
        <w:pStyle w:val="Default"/>
        <w:spacing w:line="360" w:lineRule="auto"/>
        <w:rPr>
          <w:sz w:val="28"/>
          <w:szCs w:val="28"/>
        </w:rPr>
      </w:pPr>
    </w:p>
    <w:p w:rsidR="00032F1A" w:rsidRDefault="00032F1A" w:rsidP="00C230C6">
      <w:pPr>
        <w:pStyle w:val="Default"/>
        <w:spacing w:line="360" w:lineRule="auto"/>
        <w:jc w:val="both"/>
        <w:rPr>
          <w:sz w:val="28"/>
          <w:szCs w:val="28"/>
        </w:rPr>
      </w:pPr>
      <w:r>
        <w:rPr>
          <w:sz w:val="28"/>
          <w:szCs w:val="28"/>
        </w:rPr>
        <w:t xml:space="preserve">7). </w:t>
      </w:r>
      <w:r w:rsidRPr="00B2156E">
        <w:rPr>
          <w:sz w:val="28"/>
          <w:szCs w:val="28"/>
        </w:rPr>
        <w:t>Декларация подается в органы налогов и сборов</w:t>
      </w:r>
      <w:r>
        <w:rPr>
          <w:sz w:val="28"/>
          <w:szCs w:val="28"/>
        </w:rPr>
        <w:t>:</w:t>
      </w:r>
    </w:p>
    <w:p w:rsidR="00032F1A" w:rsidRDefault="00032F1A" w:rsidP="00C230C6">
      <w:pPr>
        <w:pStyle w:val="Default"/>
        <w:spacing w:line="360" w:lineRule="auto"/>
        <w:jc w:val="both"/>
        <w:rPr>
          <w:sz w:val="28"/>
          <w:szCs w:val="28"/>
        </w:rPr>
      </w:pPr>
      <w:r>
        <w:rPr>
          <w:sz w:val="28"/>
          <w:szCs w:val="28"/>
        </w:rPr>
        <w:t>А – не позднее 10 календарных дней</w:t>
      </w:r>
      <w:r w:rsidRPr="00B2156E">
        <w:rPr>
          <w:sz w:val="28"/>
          <w:szCs w:val="28"/>
        </w:rPr>
        <w:t xml:space="preserve">, которые наступают за последним календарным днем </w:t>
      </w:r>
      <w:r>
        <w:rPr>
          <w:sz w:val="28"/>
          <w:szCs w:val="28"/>
        </w:rPr>
        <w:t>месяца</w:t>
      </w:r>
    </w:p>
    <w:p w:rsidR="00032F1A" w:rsidRDefault="00032F1A" w:rsidP="00C230C6">
      <w:pPr>
        <w:pStyle w:val="Default"/>
        <w:spacing w:line="360" w:lineRule="auto"/>
        <w:jc w:val="both"/>
        <w:rPr>
          <w:sz w:val="28"/>
          <w:szCs w:val="28"/>
        </w:rPr>
      </w:pPr>
      <w:r>
        <w:rPr>
          <w:sz w:val="28"/>
          <w:szCs w:val="28"/>
        </w:rPr>
        <w:t xml:space="preserve">Б – </w:t>
      </w:r>
      <w:r w:rsidRPr="00B2156E">
        <w:rPr>
          <w:sz w:val="28"/>
          <w:szCs w:val="28"/>
        </w:rPr>
        <w:t>в течении 20 календарных дней, которые наступают за последним календарным днем квартала</w:t>
      </w:r>
    </w:p>
    <w:p w:rsidR="00032F1A" w:rsidRDefault="00032F1A" w:rsidP="00C230C6">
      <w:pPr>
        <w:pStyle w:val="Default"/>
        <w:spacing w:line="360" w:lineRule="auto"/>
        <w:jc w:val="both"/>
        <w:rPr>
          <w:sz w:val="28"/>
          <w:szCs w:val="28"/>
        </w:rPr>
      </w:pPr>
      <w:r>
        <w:rPr>
          <w:sz w:val="28"/>
          <w:szCs w:val="28"/>
        </w:rPr>
        <w:t xml:space="preserve">В - </w:t>
      </w:r>
      <w:r w:rsidRPr="00B2156E">
        <w:rPr>
          <w:sz w:val="28"/>
          <w:szCs w:val="28"/>
        </w:rPr>
        <w:t xml:space="preserve">в течении </w:t>
      </w:r>
      <w:r>
        <w:rPr>
          <w:sz w:val="28"/>
          <w:szCs w:val="28"/>
        </w:rPr>
        <w:t>5</w:t>
      </w:r>
      <w:r w:rsidRPr="00B2156E">
        <w:rPr>
          <w:sz w:val="28"/>
          <w:szCs w:val="28"/>
        </w:rPr>
        <w:t xml:space="preserve"> календарных дней, которые наступают за последним календарным днем квартала</w:t>
      </w:r>
    </w:p>
    <w:p w:rsidR="00032F1A" w:rsidRDefault="00032F1A" w:rsidP="00C230C6">
      <w:pPr>
        <w:pStyle w:val="Default"/>
        <w:spacing w:line="360" w:lineRule="auto"/>
        <w:rPr>
          <w:sz w:val="28"/>
          <w:szCs w:val="28"/>
        </w:rPr>
      </w:pPr>
    </w:p>
    <w:p w:rsidR="00032F1A" w:rsidRDefault="00032F1A" w:rsidP="00C230C6">
      <w:pPr>
        <w:pStyle w:val="Default"/>
        <w:spacing w:line="360" w:lineRule="auto"/>
        <w:rPr>
          <w:sz w:val="28"/>
          <w:szCs w:val="28"/>
        </w:rPr>
      </w:pPr>
      <w:r>
        <w:rPr>
          <w:sz w:val="28"/>
          <w:szCs w:val="28"/>
        </w:rPr>
        <w:t>8). Уплата суммы</w:t>
      </w:r>
      <w:r w:rsidRPr="00B2156E">
        <w:rPr>
          <w:sz w:val="28"/>
          <w:szCs w:val="28"/>
        </w:rPr>
        <w:t xml:space="preserve"> налога</w:t>
      </w:r>
      <w:r>
        <w:rPr>
          <w:sz w:val="28"/>
          <w:szCs w:val="28"/>
        </w:rPr>
        <w:t>:</w:t>
      </w:r>
    </w:p>
    <w:p w:rsidR="00032F1A" w:rsidRDefault="00032F1A" w:rsidP="00C230C6">
      <w:pPr>
        <w:pStyle w:val="Default"/>
        <w:spacing w:line="360" w:lineRule="auto"/>
        <w:jc w:val="both"/>
        <w:rPr>
          <w:sz w:val="28"/>
          <w:szCs w:val="28"/>
        </w:rPr>
      </w:pPr>
      <w:r>
        <w:rPr>
          <w:sz w:val="28"/>
          <w:szCs w:val="28"/>
        </w:rPr>
        <w:t xml:space="preserve">А - </w:t>
      </w:r>
      <w:r w:rsidRPr="00B2156E">
        <w:rPr>
          <w:sz w:val="28"/>
          <w:szCs w:val="28"/>
        </w:rPr>
        <w:t>в течении 10 календарных дней после окончания предельного срока подачи налоговой отчетности</w:t>
      </w:r>
    </w:p>
    <w:p w:rsidR="00032F1A" w:rsidRDefault="00032F1A" w:rsidP="00C230C6">
      <w:pPr>
        <w:pStyle w:val="Default"/>
        <w:spacing w:line="360" w:lineRule="auto"/>
        <w:jc w:val="both"/>
        <w:rPr>
          <w:sz w:val="28"/>
          <w:szCs w:val="28"/>
        </w:rPr>
      </w:pPr>
      <w:r>
        <w:rPr>
          <w:sz w:val="28"/>
          <w:szCs w:val="28"/>
        </w:rPr>
        <w:t xml:space="preserve">Б - </w:t>
      </w:r>
      <w:r w:rsidRPr="00B2156E">
        <w:rPr>
          <w:sz w:val="28"/>
          <w:szCs w:val="28"/>
        </w:rPr>
        <w:t xml:space="preserve">в течении </w:t>
      </w:r>
      <w:r>
        <w:rPr>
          <w:sz w:val="28"/>
          <w:szCs w:val="28"/>
        </w:rPr>
        <w:t>2</w:t>
      </w:r>
      <w:r w:rsidRPr="00B2156E">
        <w:rPr>
          <w:sz w:val="28"/>
          <w:szCs w:val="28"/>
        </w:rPr>
        <w:t>0 календарных дней после окончания предельного срока подачи налоговой отчетности</w:t>
      </w:r>
    </w:p>
    <w:p w:rsidR="00032F1A" w:rsidRDefault="00032F1A" w:rsidP="00C230C6">
      <w:pPr>
        <w:pStyle w:val="Default"/>
        <w:spacing w:line="360" w:lineRule="auto"/>
        <w:jc w:val="both"/>
        <w:rPr>
          <w:sz w:val="28"/>
          <w:szCs w:val="28"/>
        </w:rPr>
      </w:pPr>
      <w:r>
        <w:rPr>
          <w:sz w:val="28"/>
          <w:szCs w:val="28"/>
        </w:rPr>
        <w:t xml:space="preserve">В - </w:t>
      </w:r>
      <w:r w:rsidRPr="00B2156E">
        <w:rPr>
          <w:sz w:val="28"/>
          <w:szCs w:val="28"/>
        </w:rPr>
        <w:t>в течении 1</w:t>
      </w:r>
      <w:r>
        <w:rPr>
          <w:sz w:val="28"/>
          <w:szCs w:val="28"/>
        </w:rPr>
        <w:t>5</w:t>
      </w:r>
      <w:r w:rsidRPr="00B2156E">
        <w:rPr>
          <w:sz w:val="28"/>
          <w:szCs w:val="28"/>
        </w:rPr>
        <w:t xml:space="preserve"> календарных дней после окончания предельного срока подачи налоговой отчетности</w:t>
      </w:r>
      <w:r w:rsidR="009F32AD">
        <w:rPr>
          <w:sz w:val="28"/>
          <w:szCs w:val="28"/>
        </w:rPr>
        <w:t>.</w:t>
      </w:r>
    </w:p>
    <w:p w:rsidR="00C230C6" w:rsidRDefault="00C230C6" w:rsidP="00C230C6">
      <w:pPr>
        <w:pStyle w:val="Default"/>
        <w:spacing w:line="360" w:lineRule="auto"/>
        <w:jc w:val="both"/>
        <w:rPr>
          <w:sz w:val="28"/>
          <w:szCs w:val="28"/>
        </w:rPr>
      </w:pPr>
    </w:p>
    <w:p w:rsidR="00C230C6" w:rsidRDefault="00C230C6" w:rsidP="00C230C6">
      <w:pPr>
        <w:pStyle w:val="Default"/>
        <w:spacing w:line="360" w:lineRule="auto"/>
        <w:jc w:val="both"/>
        <w:rPr>
          <w:sz w:val="28"/>
          <w:szCs w:val="28"/>
        </w:rPr>
      </w:pPr>
    </w:p>
    <w:p w:rsidR="00C230C6" w:rsidRDefault="00C230C6" w:rsidP="00C230C6">
      <w:pPr>
        <w:pStyle w:val="Default"/>
        <w:spacing w:line="360" w:lineRule="auto"/>
        <w:jc w:val="both"/>
        <w:rPr>
          <w:sz w:val="28"/>
          <w:szCs w:val="28"/>
        </w:rPr>
      </w:pPr>
    </w:p>
    <w:p w:rsidR="00032F1A" w:rsidRDefault="00F91971" w:rsidP="00AF6DD4">
      <w:pPr>
        <w:pStyle w:val="Default"/>
        <w:numPr>
          <w:ilvl w:val="1"/>
          <w:numId w:val="1"/>
        </w:numPr>
        <w:spacing w:line="360" w:lineRule="auto"/>
        <w:rPr>
          <w:b/>
          <w:bCs/>
          <w:sz w:val="28"/>
        </w:rPr>
      </w:pPr>
      <w:r>
        <w:rPr>
          <w:b/>
          <w:bCs/>
          <w:sz w:val="28"/>
        </w:rPr>
        <w:lastRenderedPageBreak/>
        <w:t xml:space="preserve"> </w:t>
      </w:r>
      <w:r w:rsidR="00032F1A" w:rsidRPr="00057316">
        <w:rPr>
          <w:b/>
          <w:bCs/>
          <w:sz w:val="28"/>
        </w:rPr>
        <w:t>Рассчи</w:t>
      </w:r>
      <w:r w:rsidR="00057316">
        <w:rPr>
          <w:b/>
          <w:bCs/>
          <w:sz w:val="28"/>
        </w:rPr>
        <w:t>тать сумму подоходного налога.</w:t>
      </w:r>
    </w:p>
    <w:p w:rsidR="00057316" w:rsidRPr="00057316" w:rsidRDefault="00057316" w:rsidP="00C230C6">
      <w:pPr>
        <w:pStyle w:val="Default"/>
        <w:spacing w:line="360" w:lineRule="auto"/>
        <w:ind w:left="720"/>
        <w:rPr>
          <w:b/>
          <w:bCs/>
          <w:sz w:val="28"/>
        </w:rPr>
      </w:pPr>
      <w:r w:rsidRPr="00057316">
        <w:rPr>
          <w:bCs/>
          <w:sz w:val="28"/>
        </w:rPr>
        <w:t>Алгоритм решения</w:t>
      </w:r>
      <w:r>
        <w:rPr>
          <w:b/>
          <w:bCs/>
          <w:sz w:val="28"/>
        </w:rPr>
        <w:t>.</w:t>
      </w:r>
    </w:p>
    <w:p w:rsidR="00032F1A" w:rsidRDefault="00032F1A" w:rsidP="00C230C6">
      <w:pPr>
        <w:numPr>
          <w:ilvl w:val="0"/>
          <w:numId w:val="27"/>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Количество рабочих дней в октябре 202</w:t>
      </w:r>
      <w:r w:rsidR="00F91971">
        <w:rPr>
          <w:rFonts w:ascii="Times New Roman" w:hAnsi="Times New Roman"/>
          <w:color w:val="000000"/>
          <w:sz w:val="28"/>
          <w:szCs w:val="28"/>
        </w:rPr>
        <w:t>1</w:t>
      </w:r>
      <w:r>
        <w:rPr>
          <w:rFonts w:ascii="Times New Roman" w:hAnsi="Times New Roman"/>
          <w:color w:val="000000"/>
          <w:sz w:val="28"/>
          <w:szCs w:val="28"/>
        </w:rPr>
        <w:t xml:space="preserve"> года – 22.</w:t>
      </w:r>
    </w:p>
    <w:p w:rsidR="00032F1A" w:rsidRDefault="00032F1A" w:rsidP="00C230C6">
      <w:pPr>
        <w:numPr>
          <w:ilvl w:val="0"/>
          <w:numId w:val="27"/>
        </w:numPr>
        <w:shd w:val="clear" w:color="auto" w:fill="FFFFFF"/>
        <w:spacing w:after="0" w:line="360" w:lineRule="auto"/>
        <w:ind w:left="0" w:firstLine="360"/>
        <w:jc w:val="both"/>
        <w:rPr>
          <w:rFonts w:ascii="Times New Roman" w:hAnsi="Times New Roman"/>
          <w:color w:val="000000"/>
          <w:sz w:val="28"/>
          <w:szCs w:val="28"/>
        </w:rPr>
      </w:pPr>
      <w:r>
        <w:rPr>
          <w:rFonts w:ascii="Times New Roman" w:hAnsi="Times New Roman"/>
          <w:color w:val="000000"/>
          <w:sz w:val="28"/>
          <w:szCs w:val="28"/>
        </w:rPr>
        <w:t>Ковалева</w:t>
      </w:r>
      <w:r w:rsidRPr="007E57A8">
        <w:rPr>
          <w:rFonts w:ascii="Times New Roman" w:hAnsi="Times New Roman"/>
          <w:color w:val="000000"/>
          <w:sz w:val="28"/>
          <w:szCs w:val="28"/>
        </w:rPr>
        <w:t xml:space="preserve"> В.В. работает в ЗАО </w:t>
      </w:r>
      <w:r w:rsidR="00712704" w:rsidRPr="00D51587">
        <w:rPr>
          <w:rFonts w:ascii="Times New Roman" w:hAnsi="Times New Roman"/>
          <w:color w:val="000000"/>
          <w:sz w:val="28"/>
          <w:szCs w:val="28"/>
        </w:rPr>
        <w:t>"</w:t>
      </w:r>
      <w:r w:rsidRPr="007E57A8">
        <w:rPr>
          <w:rFonts w:ascii="Times New Roman" w:hAnsi="Times New Roman"/>
          <w:color w:val="000000"/>
          <w:sz w:val="28"/>
          <w:szCs w:val="28"/>
        </w:rPr>
        <w:t>Пончик</w:t>
      </w:r>
      <w:r w:rsidR="00712704" w:rsidRPr="00D51587">
        <w:rPr>
          <w:rFonts w:ascii="Times New Roman" w:hAnsi="Times New Roman"/>
          <w:color w:val="000000"/>
          <w:sz w:val="28"/>
          <w:szCs w:val="28"/>
        </w:rPr>
        <w:t>"</w:t>
      </w:r>
      <w:r w:rsidRPr="007E57A8">
        <w:rPr>
          <w:rFonts w:ascii="Times New Roman" w:hAnsi="Times New Roman"/>
          <w:color w:val="000000"/>
          <w:sz w:val="28"/>
          <w:szCs w:val="28"/>
        </w:rPr>
        <w:t xml:space="preserve"> бухгалтером с должностным окладом 15000 </w:t>
      </w:r>
      <w:r>
        <w:rPr>
          <w:rFonts w:ascii="Times New Roman" w:hAnsi="Times New Roman"/>
          <w:color w:val="000000"/>
          <w:sz w:val="28"/>
          <w:szCs w:val="28"/>
        </w:rPr>
        <w:t>рос. руб.</w:t>
      </w:r>
      <w:r w:rsidRPr="007E57A8">
        <w:rPr>
          <w:rFonts w:ascii="Times New Roman" w:hAnsi="Times New Roman"/>
          <w:color w:val="000000"/>
          <w:sz w:val="28"/>
          <w:szCs w:val="28"/>
        </w:rPr>
        <w:t xml:space="preserve"> </w:t>
      </w:r>
    </w:p>
    <w:p w:rsidR="00032F1A" w:rsidRDefault="00032F1A" w:rsidP="00C230C6">
      <w:pPr>
        <w:numPr>
          <w:ilvl w:val="0"/>
          <w:numId w:val="27"/>
        </w:numPr>
        <w:shd w:val="clear" w:color="auto" w:fill="FFFFFF"/>
        <w:spacing w:after="0" w:line="360" w:lineRule="auto"/>
        <w:ind w:left="0" w:firstLine="360"/>
        <w:jc w:val="both"/>
        <w:rPr>
          <w:rFonts w:ascii="Times New Roman" w:hAnsi="Times New Roman"/>
          <w:color w:val="000000"/>
          <w:sz w:val="28"/>
          <w:szCs w:val="28"/>
        </w:rPr>
      </w:pPr>
      <w:r>
        <w:rPr>
          <w:rFonts w:ascii="Times New Roman" w:hAnsi="Times New Roman"/>
          <w:color w:val="000000"/>
          <w:sz w:val="28"/>
          <w:szCs w:val="28"/>
        </w:rPr>
        <w:t>О</w:t>
      </w:r>
      <w:r w:rsidRPr="007E57A8">
        <w:rPr>
          <w:rFonts w:ascii="Times New Roman" w:hAnsi="Times New Roman"/>
          <w:color w:val="000000"/>
          <w:sz w:val="28"/>
          <w:szCs w:val="28"/>
        </w:rPr>
        <w:t xml:space="preserve">тработала 15 дней, за </w:t>
      </w:r>
      <w:r>
        <w:rPr>
          <w:rFonts w:ascii="Times New Roman" w:hAnsi="Times New Roman"/>
          <w:color w:val="000000"/>
          <w:sz w:val="28"/>
          <w:szCs w:val="28"/>
        </w:rPr>
        <w:t>7</w:t>
      </w:r>
      <w:r w:rsidRPr="007E57A8">
        <w:rPr>
          <w:rFonts w:ascii="Times New Roman" w:hAnsi="Times New Roman"/>
          <w:color w:val="000000"/>
          <w:sz w:val="28"/>
          <w:szCs w:val="28"/>
        </w:rPr>
        <w:t xml:space="preserve"> (</w:t>
      </w:r>
      <w:r>
        <w:rPr>
          <w:rFonts w:ascii="Times New Roman" w:hAnsi="Times New Roman"/>
          <w:color w:val="000000"/>
          <w:sz w:val="28"/>
          <w:szCs w:val="28"/>
        </w:rPr>
        <w:t>сем</w:t>
      </w:r>
      <w:r w:rsidRPr="007E57A8">
        <w:rPr>
          <w:rFonts w:ascii="Times New Roman" w:hAnsi="Times New Roman"/>
          <w:color w:val="000000"/>
          <w:sz w:val="28"/>
          <w:szCs w:val="28"/>
        </w:rPr>
        <w:t xml:space="preserve">ь) дней начислено пособие по временной нетрудоспособности в сумме </w:t>
      </w:r>
      <w:r>
        <w:rPr>
          <w:rFonts w:ascii="Times New Roman" w:hAnsi="Times New Roman"/>
          <w:color w:val="000000"/>
          <w:sz w:val="28"/>
          <w:szCs w:val="28"/>
        </w:rPr>
        <w:t>4090,00</w:t>
      </w:r>
      <w:r w:rsidRPr="007E57A8">
        <w:rPr>
          <w:rFonts w:ascii="Times New Roman" w:hAnsi="Times New Roman"/>
          <w:color w:val="000000"/>
          <w:sz w:val="28"/>
          <w:szCs w:val="28"/>
        </w:rPr>
        <w:t xml:space="preserve"> </w:t>
      </w:r>
      <w:r>
        <w:rPr>
          <w:rFonts w:ascii="Times New Roman" w:hAnsi="Times New Roman"/>
          <w:color w:val="000000"/>
          <w:sz w:val="28"/>
          <w:szCs w:val="28"/>
        </w:rPr>
        <w:t xml:space="preserve">рос. </w:t>
      </w:r>
      <w:r w:rsidRPr="007E57A8">
        <w:rPr>
          <w:rFonts w:ascii="Times New Roman" w:hAnsi="Times New Roman"/>
          <w:color w:val="000000"/>
          <w:sz w:val="28"/>
          <w:szCs w:val="28"/>
        </w:rPr>
        <w:t xml:space="preserve">руб. </w:t>
      </w:r>
    </w:p>
    <w:p w:rsidR="00032F1A" w:rsidRDefault="00032F1A" w:rsidP="00C230C6">
      <w:pPr>
        <w:numPr>
          <w:ilvl w:val="0"/>
          <w:numId w:val="27"/>
        </w:numPr>
        <w:shd w:val="clear" w:color="auto" w:fill="FFFFFF"/>
        <w:spacing w:after="0" w:line="360" w:lineRule="auto"/>
        <w:ind w:left="0" w:firstLine="360"/>
        <w:jc w:val="both"/>
        <w:rPr>
          <w:rFonts w:ascii="Times New Roman" w:hAnsi="Times New Roman"/>
          <w:color w:val="000000"/>
          <w:sz w:val="28"/>
          <w:szCs w:val="28"/>
        </w:rPr>
      </w:pPr>
      <w:r w:rsidRPr="007E57A8">
        <w:rPr>
          <w:rFonts w:ascii="Times New Roman" w:hAnsi="Times New Roman"/>
          <w:color w:val="000000"/>
          <w:sz w:val="28"/>
          <w:szCs w:val="28"/>
        </w:rPr>
        <w:t xml:space="preserve">Премия к празднику 35%. </w:t>
      </w:r>
    </w:p>
    <w:p w:rsidR="00032F1A" w:rsidRDefault="00032F1A" w:rsidP="00C230C6">
      <w:pPr>
        <w:numPr>
          <w:ilvl w:val="0"/>
          <w:numId w:val="27"/>
        </w:numPr>
        <w:shd w:val="clear" w:color="auto" w:fill="FFFFFF"/>
        <w:spacing w:after="0" w:line="360" w:lineRule="auto"/>
        <w:ind w:left="0" w:firstLine="360"/>
        <w:jc w:val="both"/>
        <w:rPr>
          <w:rFonts w:ascii="Times New Roman" w:hAnsi="Times New Roman"/>
          <w:color w:val="000000"/>
          <w:sz w:val="28"/>
          <w:szCs w:val="28"/>
        </w:rPr>
      </w:pPr>
      <w:r w:rsidRPr="007E57A8">
        <w:rPr>
          <w:rFonts w:ascii="Times New Roman" w:hAnsi="Times New Roman"/>
          <w:color w:val="000000"/>
          <w:sz w:val="28"/>
          <w:szCs w:val="28"/>
        </w:rPr>
        <w:t xml:space="preserve">Оплачены талоны на питание 70 </w:t>
      </w:r>
      <w:r>
        <w:rPr>
          <w:rFonts w:ascii="Times New Roman" w:hAnsi="Times New Roman"/>
          <w:color w:val="000000"/>
          <w:sz w:val="28"/>
          <w:szCs w:val="28"/>
        </w:rPr>
        <w:t xml:space="preserve">рос. </w:t>
      </w:r>
      <w:r w:rsidRPr="007E57A8">
        <w:rPr>
          <w:rFonts w:ascii="Times New Roman" w:hAnsi="Times New Roman"/>
          <w:color w:val="000000"/>
          <w:sz w:val="28"/>
          <w:szCs w:val="28"/>
        </w:rPr>
        <w:t xml:space="preserve">руб. в день. </w:t>
      </w:r>
    </w:p>
    <w:p w:rsidR="00032F1A" w:rsidRDefault="00032F1A" w:rsidP="00C230C6">
      <w:pPr>
        <w:numPr>
          <w:ilvl w:val="0"/>
          <w:numId w:val="27"/>
        </w:numPr>
        <w:shd w:val="clear" w:color="auto" w:fill="FFFFFF"/>
        <w:spacing w:after="0" w:line="360" w:lineRule="auto"/>
        <w:ind w:left="0" w:firstLine="360"/>
        <w:jc w:val="both"/>
        <w:rPr>
          <w:rFonts w:ascii="Times New Roman" w:hAnsi="Times New Roman"/>
          <w:color w:val="000000"/>
          <w:sz w:val="28"/>
          <w:szCs w:val="28"/>
        </w:rPr>
      </w:pPr>
      <w:r w:rsidRPr="007E57A8">
        <w:rPr>
          <w:rFonts w:ascii="Times New Roman" w:hAnsi="Times New Roman"/>
          <w:color w:val="000000"/>
          <w:sz w:val="28"/>
          <w:szCs w:val="28"/>
        </w:rPr>
        <w:t xml:space="preserve">Оплачен абонемент в бассейн стоимостью 1000 </w:t>
      </w:r>
      <w:r>
        <w:rPr>
          <w:rFonts w:ascii="Times New Roman" w:hAnsi="Times New Roman"/>
          <w:color w:val="000000"/>
          <w:sz w:val="28"/>
          <w:szCs w:val="28"/>
        </w:rPr>
        <w:t xml:space="preserve">рос. </w:t>
      </w:r>
      <w:r w:rsidRPr="007E57A8">
        <w:rPr>
          <w:rFonts w:ascii="Times New Roman" w:hAnsi="Times New Roman"/>
          <w:color w:val="000000"/>
          <w:sz w:val="28"/>
          <w:szCs w:val="28"/>
        </w:rPr>
        <w:t xml:space="preserve">руб. </w:t>
      </w:r>
    </w:p>
    <w:p w:rsidR="00032F1A" w:rsidRPr="007E57A8" w:rsidRDefault="00032F1A" w:rsidP="00C230C6">
      <w:pPr>
        <w:numPr>
          <w:ilvl w:val="0"/>
          <w:numId w:val="27"/>
        </w:numPr>
        <w:shd w:val="clear" w:color="auto" w:fill="FFFFFF"/>
        <w:spacing w:after="0" w:line="360" w:lineRule="auto"/>
        <w:ind w:left="0" w:firstLine="360"/>
        <w:jc w:val="both"/>
        <w:rPr>
          <w:rFonts w:ascii="Times New Roman" w:hAnsi="Times New Roman"/>
          <w:color w:val="000000"/>
          <w:sz w:val="28"/>
          <w:szCs w:val="28"/>
        </w:rPr>
      </w:pPr>
      <w:r w:rsidRPr="007E57A8">
        <w:rPr>
          <w:rFonts w:ascii="Times New Roman" w:hAnsi="Times New Roman"/>
          <w:color w:val="000000"/>
          <w:sz w:val="28"/>
          <w:szCs w:val="28"/>
        </w:rPr>
        <w:t xml:space="preserve">Получила от ЗАО </w:t>
      </w:r>
      <w:r w:rsidR="00712704" w:rsidRPr="00D51587">
        <w:rPr>
          <w:rFonts w:ascii="Times New Roman" w:hAnsi="Times New Roman"/>
          <w:color w:val="000000"/>
          <w:sz w:val="28"/>
          <w:szCs w:val="28"/>
        </w:rPr>
        <w:t>"</w:t>
      </w:r>
      <w:r w:rsidRPr="007E57A8">
        <w:rPr>
          <w:rFonts w:ascii="Times New Roman" w:hAnsi="Times New Roman"/>
          <w:color w:val="000000"/>
          <w:sz w:val="28"/>
          <w:szCs w:val="28"/>
        </w:rPr>
        <w:t>Пончик</w:t>
      </w:r>
      <w:r w:rsidR="00712704" w:rsidRPr="00D51587">
        <w:rPr>
          <w:rFonts w:ascii="Times New Roman" w:hAnsi="Times New Roman"/>
          <w:color w:val="000000"/>
          <w:sz w:val="28"/>
          <w:szCs w:val="28"/>
        </w:rPr>
        <w:t>"</w:t>
      </w:r>
      <w:r w:rsidRPr="007E57A8">
        <w:rPr>
          <w:rFonts w:ascii="Times New Roman" w:hAnsi="Times New Roman"/>
          <w:color w:val="000000"/>
          <w:sz w:val="28"/>
          <w:szCs w:val="28"/>
        </w:rPr>
        <w:t xml:space="preserve"> подарок – электрочайник стоимостью 2000 </w:t>
      </w:r>
      <w:r>
        <w:rPr>
          <w:rFonts w:ascii="Times New Roman" w:hAnsi="Times New Roman"/>
          <w:color w:val="000000"/>
          <w:sz w:val="28"/>
          <w:szCs w:val="28"/>
        </w:rPr>
        <w:t xml:space="preserve">рос. </w:t>
      </w:r>
      <w:r w:rsidRPr="007E57A8">
        <w:rPr>
          <w:rFonts w:ascii="Times New Roman" w:hAnsi="Times New Roman"/>
          <w:color w:val="000000"/>
          <w:sz w:val="28"/>
          <w:szCs w:val="28"/>
        </w:rPr>
        <w:t xml:space="preserve">руб. </w:t>
      </w:r>
    </w:p>
    <w:p w:rsidR="00032F1A" w:rsidRPr="00AD43DD" w:rsidRDefault="00032F1A" w:rsidP="00C230C6">
      <w:pPr>
        <w:shd w:val="clear" w:color="auto" w:fill="FFFFFF"/>
        <w:spacing w:after="0" w:line="360" w:lineRule="auto"/>
        <w:jc w:val="both"/>
        <w:rPr>
          <w:rFonts w:ascii="Times New Roman" w:hAnsi="Times New Roman"/>
          <w:color w:val="000000"/>
          <w:sz w:val="28"/>
          <w:szCs w:val="28"/>
        </w:rPr>
      </w:pPr>
    </w:p>
    <w:p w:rsidR="00032F1A" w:rsidRPr="007B6FCA" w:rsidRDefault="00032F1A" w:rsidP="00C230C6">
      <w:pPr>
        <w:shd w:val="clear" w:color="auto" w:fill="FFFFFF"/>
        <w:spacing w:after="0" w:line="360" w:lineRule="auto"/>
        <w:jc w:val="both"/>
        <w:rPr>
          <w:rFonts w:ascii="Times New Roman" w:hAnsi="Times New Roman"/>
          <w:color w:val="000000"/>
          <w:sz w:val="28"/>
          <w:szCs w:val="28"/>
        </w:rPr>
      </w:pPr>
      <w:r w:rsidRPr="007B6FCA">
        <w:rPr>
          <w:rFonts w:ascii="Times New Roman" w:hAnsi="Times New Roman"/>
          <w:color w:val="000000"/>
          <w:sz w:val="28"/>
          <w:szCs w:val="28"/>
        </w:rPr>
        <w:t>Рассчитываем совокупный доход за март:</w:t>
      </w:r>
    </w:p>
    <w:p w:rsidR="00032F1A" w:rsidRPr="00AD43DD" w:rsidRDefault="00032F1A" w:rsidP="00C230C6">
      <w:pPr>
        <w:shd w:val="clear" w:color="auto" w:fill="FFFFFF"/>
        <w:spacing w:after="0" w:line="360" w:lineRule="auto"/>
        <w:jc w:val="both"/>
        <w:rPr>
          <w:rFonts w:ascii="Times New Roman" w:hAnsi="Times New Roman"/>
          <w:color w:val="000000"/>
          <w:sz w:val="28"/>
          <w:szCs w:val="28"/>
        </w:rPr>
      </w:pPr>
      <w:r w:rsidRPr="00AD43DD">
        <w:rPr>
          <w:rFonts w:ascii="Times New Roman" w:hAnsi="Times New Roman"/>
          <w:color w:val="000000"/>
          <w:sz w:val="28"/>
          <w:szCs w:val="28"/>
        </w:rPr>
        <w:t>- должностной оклад =</w:t>
      </w:r>
      <w:r w:rsidRPr="00070530">
        <w:rPr>
          <w:rFonts w:ascii="Times New Roman" w:hAnsi="Times New Roman"/>
          <w:color w:val="000000"/>
          <w:sz w:val="28"/>
          <w:szCs w:val="28"/>
          <w:u w:val="single"/>
        </w:rPr>
        <w:t>15000</w:t>
      </w:r>
      <w:r w:rsidRPr="00B422F8">
        <w:rPr>
          <w:rFonts w:ascii="Times New Roman" w:hAnsi="Times New Roman"/>
          <w:color w:val="000000"/>
          <w:sz w:val="28"/>
          <w:szCs w:val="28"/>
          <w:u w:val="single"/>
        </w:rPr>
        <w:t xml:space="preserve"> х </w:t>
      </w:r>
      <w:r w:rsidRPr="00070530">
        <w:rPr>
          <w:rFonts w:ascii="Times New Roman" w:hAnsi="Times New Roman"/>
          <w:color w:val="000000"/>
          <w:sz w:val="28"/>
          <w:szCs w:val="28"/>
          <w:u w:val="single"/>
        </w:rPr>
        <w:t>15</w:t>
      </w:r>
      <w:r w:rsidRPr="00AD43DD">
        <w:rPr>
          <w:rFonts w:ascii="Times New Roman" w:hAnsi="Times New Roman"/>
          <w:color w:val="000000"/>
          <w:sz w:val="28"/>
          <w:szCs w:val="28"/>
        </w:rPr>
        <w:t xml:space="preserve"> = 10</w:t>
      </w:r>
      <w:r>
        <w:rPr>
          <w:rFonts w:ascii="Times New Roman" w:hAnsi="Times New Roman"/>
          <w:color w:val="000000"/>
          <w:sz w:val="28"/>
          <w:szCs w:val="28"/>
        </w:rPr>
        <w:t xml:space="preserve">227,27 рос. </w:t>
      </w:r>
      <w:r w:rsidRPr="00AD43DD">
        <w:rPr>
          <w:rFonts w:ascii="Times New Roman" w:hAnsi="Times New Roman"/>
          <w:color w:val="000000"/>
          <w:sz w:val="28"/>
          <w:szCs w:val="28"/>
        </w:rPr>
        <w:t>руб.</w:t>
      </w:r>
    </w:p>
    <w:p w:rsidR="00032F1A" w:rsidRPr="00070530" w:rsidRDefault="00032F1A" w:rsidP="00C230C6">
      <w:pPr>
        <w:shd w:val="clear" w:color="auto" w:fill="FFFFFF"/>
        <w:spacing w:after="0" w:line="360" w:lineRule="auto"/>
        <w:jc w:val="both"/>
        <w:rPr>
          <w:rFonts w:ascii="Times New Roman" w:hAnsi="Times New Roman"/>
          <w:color w:val="000000"/>
          <w:sz w:val="28"/>
          <w:szCs w:val="28"/>
        </w:rPr>
      </w:pPr>
      <w:r w:rsidRPr="00070530">
        <w:rPr>
          <w:rFonts w:ascii="Times New Roman" w:hAnsi="Times New Roman"/>
          <w:color w:val="000000"/>
          <w:sz w:val="28"/>
          <w:szCs w:val="28"/>
          <w:vertAlign w:val="superscript"/>
        </w:rPr>
        <w:t xml:space="preserve">                                                                   </w:t>
      </w:r>
      <w:r w:rsidRPr="00070530">
        <w:rPr>
          <w:rFonts w:ascii="Times New Roman" w:hAnsi="Times New Roman"/>
          <w:color w:val="000000"/>
          <w:sz w:val="28"/>
          <w:szCs w:val="28"/>
        </w:rPr>
        <w:t>2</w:t>
      </w:r>
      <w:r>
        <w:rPr>
          <w:rFonts w:ascii="Times New Roman" w:hAnsi="Times New Roman"/>
          <w:color w:val="000000"/>
          <w:sz w:val="28"/>
          <w:szCs w:val="28"/>
        </w:rPr>
        <w:t>2</w:t>
      </w:r>
    </w:p>
    <w:p w:rsidR="00032F1A" w:rsidRPr="00AD43DD" w:rsidRDefault="00032F1A" w:rsidP="00C230C6">
      <w:pPr>
        <w:shd w:val="clear" w:color="auto" w:fill="FFFFFF"/>
        <w:spacing w:after="0" w:line="360" w:lineRule="auto"/>
        <w:jc w:val="both"/>
        <w:rPr>
          <w:rFonts w:ascii="Times New Roman" w:hAnsi="Times New Roman"/>
          <w:color w:val="000000"/>
          <w:sz w:val="28"/>
          <w:szCs w:val="28"/>
        </w:rPr>
      </w:pPr>
      <w:r w:rsidRPr="00AD43DD">
        <w:rPr>
          <w:rFonts w:ascii="Times New Roman" w:hAnsi="Times New Roman"/>
          <w:color w:val="000000"/>
          <w:sz w:val="28"/>
          <w:szCs w:val="28"/>
        </w:rPr>
        <w:t xml:space="preserve">- пособие по временной нетрудоспособности </w:t>
      </w:r>
      <w:r>
        <w:rPr>
          <w:rFonts w:ascii="Times New Roman" w:hAnsi="Times New Roman"/>
          <w:color w:val="000000"/>
          <w:sz w:val="28"/>
          <w:szCs w:val="28"/>
        </w:rPr>
        <w:t>4090,00</w:t>
      </w:r>
      <w:r w:rsidRPr="007E57A8">
        <w:rPr>
          <w:rFonts w:ascii="Times New Roman" w:hAnsi="Times New Roman"/>
          <w:color w:val="000000"/>
          <w:sz w:val="28"/>
          <w:szCs w:val="28"/>
        </w:rPr>
        <w:t xml:space="preserve"> </w:t>
      </w:r>
      <w:r>
        <w:rPr>
          <w:rFonts w:ascii="Times New Roman" w:hAnsi="Times New Roman"/>
          <w:color w:val="000000"/>
          <w:sz w:val="28"/>
          <w:szCs w:val="28"/>
        </w:rPr>
        <w:t xml:space="preserve">рос. </w:t>
      </w:r>
      <w:r w:rsidRPr="00AD43DD">
        <w:rPr>
          <w:rFonts w:ascii="Times New Roman" w:hAnsi="Times New Roman"/>
          <w:color w:val="000000"/>
          <w:sz w:val="28"/>
          <w:szCs w:val="28"/>
        </w:rPr>
        <w:t>руб.</w:t>
      </w:r>
    </w:p>
    <w:p w:rsidR="00032F1A" w:rsidRPr="00AD43DD" w:rsidRDefault="00032F1A" w:rsidP="00C230C6">
      <w:pPr>
        <w:shd w:val="clear" w:color="auto" w:fill="FFFFFF"/>
        <w:spacing w:after="0" w:line="360" w:lineRule="auto"/>
        <w:jc w:val="both"/>
        <w:rPr>
          <w:rFonts w:ascii="Times New Roman" w:hAnsi="Times New Roman"/>
          <w:color w:val="000000"/>
          <w:sz w:val="28"/>
          <w:szCs w:val="28"/>
        </w:rPr>
      </w:pPr>
      <w:r w:rsidRPr="006F614F">
        <w:rPr>
          <w:rFonts w:ascii="Times New Roman" w:hAnsi="Times New Roman"/>
          <w:color w:val="000000"/>
          <w:sz w:val="28"/>
          <w:szCs w:val="28"/>
        </w:rPr>
        <w:t xml:space="preserve">- премия к празднику </w:t>
      </w:r>
      <w:r w:rsidRPr="00AD43DD">
        <w:rPr>
          <w:rFonts w:ascii="Times New Roman" w:hAnsi="Times New Roman"/>
          <w:color w:val="000000"/>
          <w:sz w:val="28"/>
          <w:szCs w:val="28"/>
        </w:rPr>
        <w:t>10</w:t>
      </w:r>
      <w:r>
        <w:rPr>
          <w:rFonts w:ascii="Times New Roman" w:hAnsi="Times New Roman"/>
          <w:color w:val="000000"/>
          <w:sz w:val="28"/>
          <w:szCs w:val="28"/>
        </w:rPr>
        <w:t xml:space="preserve">227,27 </w:t>
      </w:r>
      <w:r w:rsidRPr="00070530">
        <w:rPr>
          <w:rFonts w:ascii="Times New Roman" w:hAnsi="Times New Roman"/>
          <w:color w:val="000000"/>
          <w:sz w:val="28"/>
          <w:szCs w:val="28"/>
        </w:rPr>
        <w:t>х</w:t>
      </w:r>
      <w:r w:rsidRPr="00AD43DD">
        <w:rPr>
          <w:rFonts w:ascii="Times New Roman" w:hAnsi="Times New Roman"/>
          <w:color w:val="000000"/>
          <w:sz w:val="28"/>
          <w:szCs w:val="28"/>
        </w:rPr>
        <w:t xml:space="preserve"> </w:t>
      </w:r>
      <w:r>
        <w:rPr>
          <w:rFonts w:ascii="Times New Roman" w:hAnsi="Times New Roman"/>
          <w:color w:val="000000"/>
          <w:sz w:val="28"/>
          <w:szCs w:val="28"/>
        </w:rPr>
        <w:t>35 %</w:t>
      </w:r>
      <w:r w:rsidRPr="00AD43DD">
        <w:rPr>
          <w:rFonts w:ascii="Times New Roman" w:hAnsi="Times New Roman"/>
          <w:color w:val="000000"/>
          <w:sz w:val="28"/>
          <w:szCs w:val="28"/>
        </w:rPr>
        <w:t xml:space="preserve"> = 3</w:t>
      </w:r>
      <w:r>
        <w:rPr>
          <w:rFonts w:ascii="Times New Roman" w:hAnsi="Times New Roman"/>
          <w:color w:val="000000"/>
          <w:sz w:val="28"/>
          <w:szCs w:val="28"/>
        </w:rPr>
        <w:t xml:space="preserve">579,54 рос. </w:t>
      </w:r>
      <w:r w:rsidRPr="00AD43DD">
        <w:rPr>
          <w:rFonts w:ascii="Times New Roman" w:hAnsi="Times New Roman"/>
          <w:color w:val="000000"/>
          <w:sz w:val="28"/>
          <w:szCs w:val="28"/>
        </w:rPr>
        <w:t>руб.</w:t>
      </w:r>
    </w:p>
    <w:p w:rsidR="00032F1A" w:rsidRPr="00AD43DD" w:rsidRDefault="00032F1A" w:rsidP="00C230C6">
      <w:pPr>
        <w:shd w:val="clear" w:color="auto" w:fill="FFFFFF"/>
        <w:spacing w:after="0" w:line="360" w:lineRule="auto"/>
        <w:jc w:val="both"/>
        <w:rPr>
          <w:rFonts w:ascii="Times New Roman" w:hAnsi="Times New Roman"/>
          <w:color w:val="000000"/>
          <w:sz w:val="28"/>
          <w:szCs w:val="28"/>
        </w:rPr>
      </w:pPr>
      <w:r w:rsidRPr="006F614F">
        <w:rPr>
          <w:rFonts w:ascii="Times New Roman" w:hAnsi="Times New Roman"/>
          <w:color w:val="000000"/>
          <w:sz w:val="28"/>
          <w:szCs w:val="28"/>
        </w:rPr>
        <w:t>- талоны на питание 70</w:t>
      </w:r>
      <w:r w:rsidRPr="00070530">
        <w:rPr>
          <w:rFonts w:ascii="Times New Roman" w:hAnsi="Times New Roman"/>
          <w:color w:val="000000"/>
          <w:sz w:val="28"/>
          <w:szCs w:val="28"/>
        </w:rPr>
        <w:t xml:space="preserve"> х </w:t>
      </w:r>
      <w:r w:rsidRPr="00AD43DD">
        <w:rPr>
          <w:rFonts w:ascii="Times New Roman" w:hAnsi="Times New Roman"/>
          <w:color w:val="000000"/>
          <w:sz w:val="28"/>
          <w:szCs w:val="28"/>
        </w:rPr>
        <w:t>15 = 1050</w:t>
      </w:r>
      <w:r>
        <w:rPr>
          <w:rFonts w:ascii="Times New Roman" w:hAnsi="Times New Roman"/>
          <w:color w:val="000000"/>
          <w:sz w:val="28"/>
          <w:szCs w:val="28"/>
        </w:rPr>
        <w:t>,00</w:t>
      </w:r>
      <w:r w:rsidRPr="00AD43DD">
        <w:rPr>
          <w:rFonts w:ascii="Times New Roman" w:hAnsi="Times New Roman"/>
          <w:color w:val="000000"/>
          <w:sz w:val="28"/>
          <w:szCs w:val="28"/>
        </w:rPr>
        <w:t xml:space="preserve"> </w:t>
      </w:r>
      <w:r>
        <w:rPr>
          <w:rFonts w:ascii="Times New Roman" w:hAnsi="Times New Roman"/>
          <w:color w:val="000000"/>
          <w:sz w:val="28"/>
          <w:szCs w:val="28"/>
        </w:rPr>
        <w:t xml:space="preserve">рос. </w:t>
      </w:r>
      <w:r w:rsidRPr="00AD43DD">
        <w:rPr>
          <w:rFonts w:ascii="Times New Roman" w:hAnsi="Times New Roman"/>
          <w:color w:val="000000"/>
          <w:sz w:val="28"/>
          <w:szCs w:val="28"/>
        </w:rPr>
        <w:t>руб.</w:t>
      </w:r>
    </w:p>
    <w:p w:rsidR="00032F1A" w:rsidRDefault="00032F1A" w:rsidP="00AF6DD4">
      <w:pPr>
        <w:shd w:val="clear" w:color="auto" w:fill="FFFFFF"/>
        <w:spacing w:after="0" w:line="360" w:lineRule="auto"/>
        <w:jc w:val="both"/>
        <w:rPr>
          <w:rFonts w:ascii="Times New Roman" w:hAnsi="Times New Roman"/>
          <w:bCs/>
          <w:color w:val="000000"/>
          <w:sz w:val="28"/>
          <w:szCs w:val="28"/>
        </w:rPr>
      </w:pPr>
      <w:r w:rsidRPr="007B6FCA">
        <w:rPr>
          <w:rFonts w:ascii="Times New Roman" w:hAnsi="Times New Roman"/>
          <w:bCs/>
          <w:color w:val="000000"/>
          <w:sz w:val="28"/>
          <w:szCs w:val="28"/>
        </w:rPr>
        <w:t>Сумма совокупного дохо</w:t>
      </w:r>
      <w:r w:rsidR="00AF6DD4">
        <w:rPr>
          <w:rFonts w:ascii="Times New Roman" w:hAnsi="Times New Roman"/>
          <w:bCs/>
          <w:color w:val="000000"/>
          <w:sz w:val="28"/>
          <w:szCs w:val="28"/>
        </w:rPr>
        <w:t>да за март = 18946,81 рос. руб.</w:t>
      </w:r>
    </w:p>
    <w:p w:rsidR="00032F1A" w:rsidRDefault="00032F1A" w:rsidP="00C230C6">
      <w:pPr>
        <w:pStyle w:val="a3"/>
        <w:shd w:val="clear" w:color="auto" w:fill="FFFFFF"/>
        <w:spacing w:after="0" w:line="360" w:lineRule="auto"/>
        <w:ind w:left="0"/>
        <w:jc w:val="both"/>
        <w:rPr>
          <w:rFonts w:ascii="Times New Roman" w:hAnsi="Times New Roman"/>
          <w:color w:val="000000"/>
          <w:sz w:val="28"/>
          <w:szCs w:val="28"/>
        </w:rPr>
      </w:pPr>
      <w:r w:rsidRPr="009601F5">
        <w:rPr>
          <w:rFonts w:ascii="Times New Roman" w:hAnsi="Times New Roman"/>
          <w:color w:val="000000"/>
          <w:sz w:val="28"/>
          <w:szCs w:val="28"/>
        </w:rPr>
        <w:t xml:space="preserve">Рассчитываем сумму подоходного налога </w:t>
      </w:r>
      <w:r>
        <w:rPr>
          <w:rFonts w:ascii="Times New Roman" w:hAnsi="Times New Roman"/>
          <w:color w:val="000000"/>
          <w:sz w:val="28"/>
          <w:szCs w:val="28"/>
        </w:rPr>
        <w:t>за октябрь 202</w:t>
      </w:r>
      <w:r w:rsidR="00F91971">
        <w:rPr>
          <w:rFonts w:ascii="Times New Roman" w:hAnsi="Times New Roman"/>
          <w:color w:val="000000"/>
          <w:sz w:val="28"/>
          <w:szCs w:val="28"/>
        </w:rPr>
        <w:t>1</w:t>
      </w:r>
      <w:r>
        <w:rPr>
          <w:rFonts w:ascii="Times New Roman" w:hAnsi="Times New Roman"/>
          <w:color w:val="000000"/>
          <w:sz w:val="28"/>
          <w:szCs w:val="28"/>
        </w:rPr>
        <w:t xml:space="preserve"> года:</w:t>
      </w:r>
    </w:p>
    <w:p w:rsidR="00032F1A" w:rsidRPr="007B6FCA" w:rsidRDefault="00032F1A" w:rsidP="00C230C6">
      <w:pPr>
        <w:pStyle w:val="a3"/>
        <w:shd w:val="clear" w:color="auto" w:fill="FFFFFF"/>
        <w:spacing w:after="0" w:line="360" w:lineRule="auto"/>
        <w:ind w:left="0"/>
        <w:jc w:val="both"/>
        <w:rPr>
          <w:rFonts w:ascii="Times New Roman" w:hAnsi="Times New Roman"/>
          <w:color w:val="000000"/>
          <w:sz w:val="28"/>
          <w:szCs w:val="28"/>
        </w:rPr>
      </w:pPr>
      <w:r w:rsidRPr="007B6FCA">
        <w:rPr>
          <w:rFonts w:ascii="Times New Roman" w:hAnsi="Times New Roman"/>
          <w:bCs/>
          <w:color w:val="000000"/>
          <w:sz w:val="28"/>
          <w:szCs w:val="28"/>
        </w:rPr>
        <w:t>18946,81 х 13% = 2463,09 рос. руб.</w:t>
      </w:r>
    </w:p>
    <w:p w:rsidR="00032F1A" w:rsidRPr="009601F5" w:rsidRDefault="00032F1A" w:rsidP="00C230C6">
      <w:pPr>
        <w:pStyle w:val="a3"/>
        <w:shd w:val="clear" w:color="auto" w:fill="FFFFFF"/>
        <w:spacing w:after="0" w:line="360" w:lineRule="auto"/>
        <w:jc w:val="both"/>
        <w:rPr>
          <w:rFonts w:ascii="Times New Roman" w:hAnsi="Times New Roman"/>
          <w:color w:val="000000"/>
          <w:sz w:val="28"/>
          <w:szCs w:val="28"/>
        </w:rPr>
      </w:pPr>
    </w:p>
    <w:p w:rsidR="00032F1A" w:rsidRPr="00AF6DD4" w:rsidRDefault="00032F1A" w:rsidP="00C230C6">
      <w:pPr>
        <w:shd w:val="clear" w:color="auto" w:fill="FFFFFF"/>
        <w:spacing w:after="0" w:line="360" w:lineRule="auto"/>
        <w:jc w:val="both"/>
        <w:rPr>
          <w:rFonts w:ascii="Times New Roman" w:hAnsi="Times New Roman"/>
          <w:b/>
          <w:bCs/>
          <w:color w:val="000000"/>
          <w:sz w:val="28"/>
          <w:szCs w:val="28"/>
        </w:rPr>
      </w:pPr>
      <w:r w:rsidRPr="00AF6DD4">
        <w:rPr>
          <w:rFonts w:ascii="Times New Roman" w:hAnsi="Times New Roman"/>
          <w:b/>
          <w:bCs/>
          <w:color w:val="000000"/>
          <w:sz w:val="28"/>
          <w:szCs w:val="28"/>
        </w:rPr>
        <w:t>Решить задачи:</w:t>
      </w:r>
    </w:p>
    <w:p w:rsidR="00032F1A" w:rsidRPr="001F146E" w:rsidRDefault="00032F1A" w:rsidP="00C230C6">
      <w:pPr>
        <w:pStyle w:val="a7"/>
        <w:shd w:val="clear" w:color="auto" w:fill="FFFFFF"/>
        <w:spacing w:before="0" w:beforeAutospacing="0" w:after="0" w:afterAutospacing="0" w:line="360" w:lineRule="auto"/>
        <w:jc w:val="both"/>
        <w:rPr>
          <w:bCs/>
          <w:iCs/>
          <w:color w:val="000000"/>
          <w:sz w:val="28"/>
          <w:szCs w:val="28"/>
        </w:rPr>
      </w:pPr>
      <w:r w:rsidRPr="001F146E">
        <w:rPr>
          <w:bCs/>
          <w:iCs/>
          <w:color w:val="000000"/>
          <w:sz w:val="28"/>
          <w:szCs w:val="28"/>
        </w:rPr>
        <w:t>Задача № 1</w:t>
      </w:r>
    </w:p>
    <w:p w:rsidR="00032F1A" w:rsidRPr="006F614F" w:rsidRDefault="00032F1A" w:rsidP="00C230C6">
      <w:pPr>
        <w:pStyle w:val="a7"/>
        <w:shd w:val="clear" w:color="auto" w:fill="FFFFFF"/>
        <w:spacing w:before="0" w:beforeAutospacing="0" w:after="0" w:afterAutospacing="0" w:line="360" w:lineRule="auto"/>
        <w:jc w:val="both"/>
        <w:rPr>
          <w:color w:val="000000"/>
          <w:sz w:val="28"/>
          <w:szCs w:val="28"/>
        </w:rPr>
      </w:pPr>
      <w:r w:rsidRPr="006F614F">
        <w:rPr>
          <w:color w:val="000000"/>
          <w:sz w:val="28"/>
          <w:szCs w:val="28"/>
        </w:rPr>
        <w:t>Рассчитать сумму п</w:t>
      </w:r>
      <w:r w:rsidR="00F91971">
        <w:rPr>
          <w:color w:val="000000"/>
          <w:sz w:val="28"/>
          <w:szCs w:val="28"/>
        </w:rPr>
        <w:t>одоходного налога за март 2021</w:t>
      </w:r>
      <w:r>
        <w:rPr>
          <w:color w:val="000000"/>
          <w:sz w:val="28"/>
          <w:szCs w:val="28"/>
        </w:rPr>
        <w:t xml:space="preserve"> года </w:t>
      </w:r>
      <w:r w:rsidRPr="006F614F">
        <w:rPr>
          <w:color w:val="000000"/>
          <w:sz w:val="28"/>
          <w:szCs w:val="28"/>
        </w:rPr>
        <w:t xml:space="preserve">(21 рабочий день) при условии: </w:t>
      </w:r>
    </w:p>
    <w:p w:rsidR="00032F1A" w:rsidRDefault="00032F1A" w:rsidP="00C230C6">
      <w:pPr>
        <w:pStyle w:val="a7"/>
        <w:shd w:val="clear" w:color="auto" w:fill="FFFFFF"/>
        <w:spacing w:before="0" w:beforeAutospacing="0" w:after="0" w:afterAutospacing="0" w:line="360" w:lineRule="auto"/>
        <w:jc w:val="both"/>
        <w:rPr>
          <w:color w:val="000000"/>
          <w:sz w:val="28"/>
          <w:szCs w:val="28"/>
        </w:rPr>
      </w:pPr>
      <w:r w:rsidRPr="006F614F">
        <w:rPr>
          <w:color w:val="000000"/>
          <w:sz w:val="28"/>
          <w:szCs w:val="28"/>
        </w:rPr>
        <w:t>С</w:t>
      </w:r>
      <w:r>
        <w:rPr>
          <w:color w:val="000000"/>
          <w:sz w:val="28"/>
          <w:szCs w:val="28"/>
        </w:rPr>
        <w:t>амсонова</w:t>
      </w:r>
      <w:r w:rsidRPr="006F614F">
        <w:rPr>
          <w:color w:val="000000"/>
          <w:sz w:val="28"/>
          <w:szCs w:val="28"/>
        </w:rPr>
        <w:t xml:space="preserve"> М.П. - кассир с должнос</w:t>
      </w:r>
      <w:r>
        <w:rPr>
          <w:color w:val="000000"/>
          <w:sz w:val="28"/>
          <w:szCs w:val="28"/>
        </w:rPr>
        <w:t>тным окладом 10000 руб. в месяц; отработала 16 дней;</w:t>
      </w:r>
    </w:p>
    <w:p w:rsidR="00032F1A" w:rsidRDefault="00032F1A" w:rsidP="00C230C6">
      <w:pPr>
        <w:pStyle w:val="a7"/>
        <w:shd w:val="clear" w:color="auto" w:fill="FFFFFF"/>
        <w:spacing w:before="0" w:beforeAutospacing="0" w:after="0" w:afterAutospacing="0" w:line="360" w:lineRule="auto"/>
        <w:jc w:val="both"/>
        <w:rPr>
          <w:color w:val="000000"/>
          <w:sz w:val="28"/>
          <w:szCs w:val="28"/>
        </w:rPr>
      </w:pPr>
      <w:r w:rsidRPr="006F614F">
        <w:rPr>
          <w:color w:val="000000"/>
          <w:sz w:val="28"/>
          <w:szCs w:val="28"/>
        </w:rPr>
        <w:lastRenderedPageBreak/>
        <w:t>за 5</w:t>
      </w:r>
      <w:r>
        <w:rPr>
          <w:color w:val="000000"/>
          <w:sz w:val="28"/>
          <w:szCs w:val="28"/>
        </w:rPr>
        <w:t xml:space="preserve"> </w:t>
      </w:r>
      <w:r w:rsidRPr="006F614F">
        <w:rPr>
          <w:color w:val="000000"/>
          <w:sz w:val="28"/>
          <w:szCs w:val="28"/>
        </w:rPr>
        <w:t xml:space="preserve">(пять) дней начислено пособие по временной нетрудоспособности в сумме </w:t>
      </w:r>
      <w:r>
        <w:rPr>
          <w:color w:val="000000"/>
          <w:sz w:val="28"/>
          <w:szCs w:val="28"/>
        </w:rPr>
        <w:t>2823,45 руб.;</w:t>
      </w:r>
    </w:p>
    <w:p w:rsidR="00032F1A" w:rsidRDefault="00032F1A" w:rsidP="00C230C6">
      <w:pPr>
        <w:pStyle w:val="a7"/>
        <w:shd w:val="clear" w:color="auto" w:fill="FFFFFF"/>
        <w:spacing w:before="0" w:beforeAutospacing="0" w:after="0" w:afterAutospacing="0" w:line="360" w:lineRule="auto"/>
        <w:jc w:val="both"/>
        <w:rPr>
          <w:color w:val="000000"/>
          <w:sz w:val="28"/>
          <w:szCs w:val="28"/>
        </w:rPr>
      </w:pPr>
      <w:r>
        <w:rPr>
          <w:color w:val="000000"/>
          <w:sz w:val="28"/>
          <w:szCs w:val="28"/>
        </w:rPr>
        <w:t>п</w:t>
      </w:r>
      <w:r w:rsidRPr="006F614F">
        <w:rPr>
          <w:color w:val="000000"/>
          <w:sz w:val="28"/>
          <w:szCs w:val="28"/>
        </w:rPr>
        <w:t>ремия</w:t>
      </w:r>
      <w:r>
        <w:rPr>
          <w:color w:val="000000"/>
          <w:sz w:val="28"/>
          <w:szCs w:val="28"/>
        </w:rPr>
        <w:t xml:space="preserve"> к празднику -</w:t>
      </w:r>
      <w:r w:rsidRPr="006F614F">
        <w:rPr>
          <w:color w:val="000000"/>
          <w:sz w:val="28"/>
          <w:szCs w:val="28"/>
        </w:rPr>
        <w:t xml:space="preserve"> 30</w:t>
      </w:r>
      <w:r>
        <w:rPr>
          <w:color w:val="000000"/>
          <w:sz w:val="28"/>
          <w:szCs w:val="28"/>
        </w:rPr>
        <w:t xml:space="preserve"> %;</w:t>
      </w:r>
    </w:p>
    <w:p w:rsidR="00032F1A" w:rsidRDefault="00032F1A" w:rsidP="00C230C6">
      <w:pPr>
        <w:pStyle w:val="a7"/>
        <w:shd w:val="clear" w:color="auto" w:fill="FFFFFF"/>
        <w:spacing w:before="0" w:beforeAutospacing="0" w:after="0" w:afterAutospacing="0" w:line="360" w:lineRule="auto"/>
        <w:jc w:val="both"/>
        <w:rPr>
          <w:color w:val="000000"/>
          <w:sz w:val="28"/>
          <w:szCs w:val="28"/>
        </w:rPr>
      </w:pPr>
      <w:r>
        <w:rPr>
          <w:color w:val="000000"/>
          <w:sz w:val="28"/>
          <w:szCs w:val="28"/>
        </w:rPr>
        <w:t>о</w:t>
      </w:r>
      <w:r w:rsidRPr="006F614F">
        <w:rPr>
          <w:color w:val="000000"/>
          <w:sz w:val="28"/>
          <w:szCs w:val="28"/>
        </w:rPr>
        <w:t>плачены т</w:t>
      </w:r>
      <w:r>
        <w:rPr>
          <w:color w:val="000000"/>
          <w:sz w:val="28"/>
          <w:szCs w:val="28"/>
        </w:rPr>
        <w:t>алоны на питание 30 руб. в день;</w:t>
      </w:r>
    </w:p>
    <w:p w:rsidR="00032F1A" w:rsidRPr="006F614F" w:rsidRDefault="00032F1A" w:rsidP="00C230C6">
      <w:pPr>
        <w:pStyle w:val="a7"/>
        <w:shd w:val="clear" w:color="auto" w:fill="FFFFFF"/>
        <w:spacing w:before="0" w:beforeAutospacing="0" w:after="0" w:afterAutospacing="0" w:line="360" w:lineRule="auto"/>
        <w:jc w:val="both"/>
        <w:rPr>
          <w:color w:val="000000"/>
          <w:sz w:val="28"/>
          <w:szCs w:val="28"/>
        </w:rPr>
      </w:pPr>
      <w:r w:rsidRPr="006F614F">
        <w:rPr>
          <w:color w:val="000000"/>
          <w:sz w:val="28"/>
          <w:szCs w:val="28"/>
        </w:rPr>
        <w:t xml:space="preserve">ценный подарок к празднику на сумму 1500 руб. </w:t>
      </w:r>
    </w:p>
    <w:p w:rsidR="009F32AD" w:rsidRDefault="009F32AD" w:rsidP="00C230C6">
      <w:pPr>
        <w:pStyle w:val="Default"/>
        <w:spacing w:line="360" w:lineRule="auto"/>
        <w:rPr>
          <w:bCs/>
          <w:sz w:val="28"/>
        </w:rPr>
      </w:pPr>
    </w:p>
    <w:p w:rsidR="00032F1A" w:rsidRDefault="00032F1A" w:rsidP="00C230C6">
      <w:pPr>
        <w:pStyle w:val="Default"/>
        <w:spacing w:line="360" w:lineRule="auto"/>
        <w:rPr>
          <w:bCs/>
          <w:sz w:val="28"/>
        </w:rPr>
      </w:pPr>
      <w:r>
        <w:rPr>
          <w:bCs/>
          <w:sz w:val="28"/>
        </w:rPr>
        <w:t>Задача № 2</w:t>
      </w:r>
    </w:p>
    <w:p w:rsidR="00032F1A" w:rsidRPr="00AF6DD4" w:rsidRDefault="00032F1A" w:rsidP="00AF6DD4">
      <w:pPr>
        <w:pStyle w:val="a7"/>
        <w:shd w:val="clear" w:color="auto" w:fill="FFFFFF"/>
        <w:spacing w:before="0" w:beforeAutospacing="0" w:after="0" w:afterAutospacing="0" w:line="360" w:lineRule="auto"/>
        <w:jc w:val="both"/>
        <w:rPr>
          <w:color w:val="000000"/>
          <w:sz w:val="28"/>
          <w:szCs w:val="28"/>
        </w:rPr>
      </w:pPr>
      <w:r w:rsidRPr="006F614F">
        <w:rPr>
          <w:color w:val="000000"/>
          <w:sz w:val="28"/>
          <w:szCs w:val="28"/>
        </w:rPr>
        <w:t>Рассчитать сумму п</w:t>
      </w:r>
      <w:r>
        <w:rPr>
          <w:color w:val="000000"/>
          <w:sz w:val="28"/>
          <w:szCs w:val="28"/>
        </w:rPr>
        <w:t>одоходного налога за сентябрь 202</w:t>
      </w:r>
      <w:r w:rsidR="00F91971">
        <w:rPr>
          <w:color w:val="000000"/>
          <w:sz w:val="28"/>
          <w:szCs w:val="28"/>
        </w:rPr>
        <w:t>1</w:t>
      </w:r>
      <w:r>
        <w:rPr>
          <w:color w:val="000000"/>
          <w:sz w:val="28"/>
          <w:szCs w:val="28"/>
        </w:rPr>
        <w:t xml:space="preserve"> года для перечисления предприятием в бюджет, </w:t>
      </w:r>
      <w:r w:rsidR="00AF6DD4">
        <w:rPr>
          <w:color w:val="000000"/>
          <w:sz w:val="28"/>
          <w:szCs w:val="28"/>
        </w:rPr>
        <w:t xml:space="preserve">при условии: </w:t>
      </w:r>
    </w:p>
    <w:p w:rsidR="00032F1A" w:rsidRDefault="00032F1A" w:rsidP="00C230C6">
      <w:pPr>
        <w:pStyle w:val="Default"/>
        <w:spacing w:line="360" w:lineRule="auto"/>
        <w:rPr>
          <w:bCs/>
          <w:sz w:val="28"/>
        </w:rPr>
      </w:pPr>
      <w:r>
        <w:rPr>
          <w:bCs/>
          <w:sz w:val="28"/>
        </w:rPr>
        <w:t>В торговом предприятии «Колосок» работают 3 сотрудника.</w:t>
      </w:r>
    </w:p>
    <w:p w:rsidR="00032F1A" w:rsidRDefault="00032F1A" w:rsidP="00C230C6">
      <w:pPr>
        <w:pStyle w:val="Default"/>
        <w:spacing w:line="360" w:lineRule="auto"/>
        <w:rPr>
          <w:bCs/>
          <w:sz w:val="28"/>
        </w:rPr>
      </w:pPr>
      <w:r>
        <w:rPr>
          <w:bCs/>
          <w:sz w:val="28"/>
        </w:rPr>
        <w:t>В сентябре 202</w:t>
      </w:r>
      <w:r w:rsidR="00F91971">
        <w:rPr>
          <w:bCs/>
          <w:sz w:val="28"/>
        </w:rPr>
        <w:t>1</w:t>
      </w:r>
      <w:r>
        <w:rPr>
          <w:bCs/>
          <w:sz w:val="28"/>
        </w:rPr>
        <w:t xml:space="preserve"> года - 22 рабочих дня.</w:t>
      </w:r>
    </w:p>
    <w:p w:rsidR="00032F1A" w:rsidRDefault="00032F1A" w:rsidP="00C230C6">
      <w:pPr>
        <w:pStyle w:val="Default"/>
        <w:spacing w:line="360" w:lineRule="auto"/>
        <w:rPr>
          <w:bCs/>
          <w:sz w:val="28"/>
        </w:rPr>
      </w:pPr>
      <w:r>
        <w:rPr>
          <w:bCs/>
          <w:sz w:val="28"/>
        </w:rPr>
        <w:t>Заработная плата составила:</w:t>
      </w:r>
    </w:p>
    <w:p w:rsidR="00032F1A" w:rsidRDefault="00032F1A" w:rsidP="00C230C6">
      <w:pPr>
        <w:pStyle w:val="Default"/>
        <w:spacing w:line="360" w:lineRule="auto"/>
        <w:rPr>
          <w:bCs/>
          <w:sz w:val="28"/>
        </w:rPr>
      </w:pPr>
      <w:r>
        <w:rPr>
          <w:bCs/>
          <w:sz w:val="28"/>
        </w:rPr>
        <w:t>Работник 1 – 14320,00 рос. руб.</w:t>
      </w:r>
    </w:p>
    <w:p w:rsidR="00032F1A" w:rsidRDefault="00032F1A" w:rsidP="00C230C6">
      <w:pPr>
        <w:pStyle w:val="Default"/>
        <w:spacing w:line="360" w:lineRule="auto"/>
        <w:rPr>
          <w:bCs/>
          <w:sz w:val="28"/>
        </w:rPr>
      </w:pPr>
      <w:r>
        <w:rPr>
          <w:bCs/>
          <w:sz w:val="28"/>
        </w:rPr>
        <w:t>Работник 2 – 12750,00 рос. руб.</w:t>
      </w:r>
    </w:p>
    <w:p w:rsidR="00032F1A" w:rsidRDefault="00032F1A" w:rsidP="00C230C6">
      <w:pPr>
        <w:pStyle w:val="Default"/>
        <w:spacing w:line="360" w:lineRule="auto"/>
        <w:rPr>
          <w:bCs/>
          <w:sz w:val="28"/>
        </w:rPr>
      </w:pPr>
      <w:r>
        <w:rPr>
          <w:bCs/>
          <w:sz w:val="28"/>
        </w:rPr>
        <w:t>Работник 3 – 10315,00 рос. руб.</w:t>
      </w:r>
    </w:p>
    <w:p w:rsidR="00032F1A" w:rsidRDefault="00032F1A" w:rsidP="00C230C6">
      <w:pPr>
        <w:pStyle w:val="Default"/>
        <w:spacing w:line="360" w:lineRule="auto"/>
        <w:jc w:val="both"/>
        <w:rPr>
          <w:sz w:val="28"/>
          <w:szCs w:val="28"/>
        </w:rPr>
      </w:pPr>
    </w:p>
    <w:p w:rsidR="00655FF1" w:rsidRDefault="00655FF1" w:rsidP="00C230C6">
      <w:pPr>
        <w:pStyle w:val="Default"/>
        <w:spacing w:line="360" w:lineRule="auto"/>
        <w:jc w:val="both"/>
        <w:rPr>
          <w:sz w:val="28"/>
          <w:szCs w:val="28"/>
        </w:rPr>
      </w:pPr>
    </w:p>
    <w:p w:rsidR="00655FF1" w:rsidRDefault="00655FF1" w:rsidP="00C230C6">
      <w:pPr>
        <w:pStyle w:val="Default"/>
        <w:spacing w:line="360" w:lineRule="auto"/>
        <w:jc w:val="both"/>
        <w:rPr>
          <w:sz w:val="28"/>
          <w:szCs w:val="28"/>
        </w:rPr>
      </w:pPr>
    </w:p>
    <w:p w:rsidR="00655FF1" w:rsidRDefault="00655FF1" w:rsidP="00C230C6">
      <w:pPr>
        <w:pStyle w:val="Default"/>
        <w:spacing w:line="360" w:lineRule="auto"/>
        <w:jc w:val="both"/>
        <w:rPr>
          <w:sz w:val="28"/>
          <w:szCs w:val="28"/>
        </w:rPr>
      </w:pPr>
    </w:p>
    <w:p w:rsidR="00655FF1" w:rsidRDefault="00655FF1" w:rsidP="00C230C6">
      <w:pPr>
        <w:pStyle w:val="Default"/>
        <w:spacing w:line="360" w:lineRule="auto"/>
        <w:jc w:val="both"/>
        <w:rPr>
          <w:sz w:val="28"/>
          <w:szCs w:val="28"/>
        </w:rPr>
      </w:pPr>
    </w:p>
    <w:p w:rsidR="00655FF1" w:rsidRDefault="00655FF1" w:rsidP="00655FF1">
      <w:pPr>
        <w:pStyle w:val="Default"/>
        <w:spacing w:line="276" w:lineRule="auto"/>
        <w:jc w:val="both"/>
        <w:rPr>
          <w:sz w:val="28"/>
          <w:szCs w:val="28"/>
        </w:rPr>
      </w:pPr>
    </w:p>
    <w:p w:rsidR="00655FF1" w:rsidRDefault="00655FF1" w:rsidP="00655FF1">
      <w:pPr>
        <w:pStyle w:val="Default"/>
        <w:spacing w:line="276" w:lineRule="auto"/>
        <w:jc w:val="both"/>
        <w:rPr>
          <w:sz w:val="28"/>
          <w:szCs w:val="28"/>
        </w:rPr>
      </w:pPr>
    </w:p>
    <w:p w:rsidR="00655FF1" w:rsidRDefault="00655FF1" w:rsidP="00655FF1">
      <w:pPr>
        <w:pStyle w:val="Default"/>
        <w:spacing w:line="276" w:lineRule="auto"/>
        <w:jc w:val="both"/>
        <w:rPr>
          <w:sz w:val="28"/>
          <w:szCs w:val="28"/>
        </w:rPr>
      </w:pPr>
    </w:p>
    <w:p w:rsidR="00655FF1" w:rsidRDefault="00655FF1" w:rsidP="00655FF1">
      <w:pPr>
        <w:pStyle w:val="Default"/>
        <w:spacing w:line="276" w:lineRule="auto"/>
        <w:jc w:val="both"/>
        <w:rPr>
          <w:sz w:val="28"/>
          <w:szCs w:val="28"/>
        </w:rPr>
      </w:pPr>
    </w:p>
    <w:p w:rsidR="00655FF1" w:rsidRDefault="00655FF1" w:rsidP="00655FF1">
      <w:pPr>
        <w:pStyle w:val="Default"/>
        <w:spacing w:line="276" w:lineRule="auto"/>
        <w:jc w:val="both"/>
        <w:rPr>
          <w:sz w:val="28"/>
          <w:szCs w:val="28"/>
        </w:rPr>
      </w:pPr>
    </w:p>
    <w:p w:rsidR="00655FF1" w:rsidRDefault="00655FF1" w:rsidP="00655FF1">
      <w:pPr>
        <w:pStyle w:val="Default"/>
        <w:spacing w:line="276" w:lineRule="auto"/>
        <w:jc w:val="both"/>
        <w:rPr>
          <w:sz w:val="28"/>
          <w:szCs w:val="28"/>
        </w:rPr>
      </w:pPr>
    </w:p>
    <w:p w:rsidR="00655FF1" w:rsidRDefault="00655FF1" w:rsidP="00655FF1">
      <w:pPr>
        <w:pStyle w:val="Default"/>
        <w:spacing w:line="276" w:lineRule="auto"/>
        <w:jc w:val="both"/>
        <w:rPr>
          <w:sz w:val="28"/>
          <w:szCs w:val="28"/>
        </w:rPr>
      </w:pPr>
    </w:p>
    <w:p w:rsidR="00C230C6" w:rsidRDefault="00C230C6" w:rsidP="00655FF1">
      <w:pPr>
        <w:pStyle w:val="Default"/>
        <w:spacing w:line="276" w:lineRule="auto"/>
        <w:jc w:val="both"/>
        <w:rPr>
          <w:sz w:val="28"/>
          <w:szCs w:val="28"/>
        </w:rPr>
      </w:pPr>
    </w:p>
    <w:p w:rsidR="00C230C6" w:rsidRDefault="00C230C6" w:rsidP="00655FF1">
      <w:pPr>
        <w:pStyle w:val="Default"/>
        <w:spacing w:line="276" w:lineRule="auto"/>
        <w:jc w:val="both"/>
        <w:rPr>
          <w:sz w:val="28"/>
          <w:szCs w:val="28"/>
        </w:rPr>
      </w:pPr>
    </w:p>
    <w:p w:rsidR="00C230C6" w:rsidRDefault="00C230C6" w:rsidP="00655FF1">
      <w:pPr>
        <w:pStyle w:val="Default"/>
        <w:spacing w:line="276" w:lineRule="auto"/>
        <w:jc w:val="both"/>
        <w:rPr>
          <w:sz w:val="28"/>
          <w:szCs w:val="28"/>
        </w:rPr>
      </w:pPr>
    </w:p>
    <w:p w:rsidR="00C230C6" w:rsidRDefault="00C230C6" w:rsidP="00655FF1">
      <w:pPr>
        <w:pStyle w:val="Default"/>
        <w:spacing w:line="276" w:lineRule="auto"/>
        <w:jc w:val="both"/>
        <w:rPr>
          <w:sz w:val="28"/>
          <w:szCs w:val="28"/>
        </w:rPr>
      </w:pPr>
    </w:p>
    <w:p w:rsidR="00AF6DD4" w:rsidRDefault="00AF6DD4" w:rsidP="00655FF1">
      <w:pPr>
        <w:pStyle w:val="Default"/>
        <w:spacing w:line="276" w:lineRule="auto"/>
        <w:jc w:val="both"/>
        <w:rPr>
          <w:sz w:val="28"/>
          <w:szCs w:val="28"/>
        </w:rPr>
      </w:pPr>
    </w:p>
    <w:p w:rsidR="0064138B" w:rsidRPr="00AF6DD4" w:rsidRDefault="00AF6DD4" w:rsidP="00593816">
      <w:pPr>
        <w:pStyle w:val="Default"/>
        <w:spacing w:line="276" w:lineRule="auto"/>
        <w:jc w:val="both"/>
        <w:rPr>
          <w:b/>
          <w:sz w:val="28"/>
          <w:szCs w:val="28"/>
        </w:rPr>
      </w:pPr>
      <w:r w:rsidRPr="00AF6DD4">
        <w:rPr>
          <w:b/>
          <w:sz w:val="28"/>
          <w:szCs w:val="28"/>
        </w:rPr>
        <w:lastRenderedPageBreak/>
        <w:t xml:space="preserve">4.4 </w:t>
      </w:r>
      <w:r w:rsidR="00032F1A" w:rsidRPr="00AF6DD4">
        <w:rPr>
          <w:b/>
          <w:sz w:val="28"/>
          <w:szCs w:val="28"/>
        </w:rPr>
        <w:t>Рассмотреть п</w:t>
      </w:r>
      <w:r w:rsidR="00032F1A" w:rsidRPr="00AF6DD4">
        <w:rPr>
          <w:b/>
          <w:noProof/>
          <w:sz w:val="28"/>
          <w:szCs w:val="28"/>
        </w:rPr>
        <w:t>ример заполнения налоговой декларации</w:t>
      </w:r>
      <w:r w:rsidR="00212C43" w:rsidRPr="00AF6DD4">
        <w:rPr>
          <w:b/>
          <w:noProof/>
          <w:sz w:val="28"/>
          <w:szCs w:val="28"/>
        </w:rPr>
        <w:t xml:space="preserve"> по подоходному налогу</w:t>
      </w:r>
    </w:p>
    <w:p w:rsidR="0064138B" w:rsidRDefault="00833E58" w:rsidP="00D75945">
      <w:pPr>
        <w:pStyle w:val="Default"/>
        <w:spacing w:line="360" w:lineRule="auto"/>
        <w:rPr>
          <w:sz w:val="26"/>
          <w:szCs w:val="26"/>
        </w:rPr>
      </w:pPr>
      <w:r>
        <w:rPr>
          <w:noProof/>
        </w:rPr>
        <w:drawing>
          <wp:inline distT="0" distB="0" distL="0" distR="0">
            <wp:extent cx="5943600" cy="30099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srcRect/>
                    <a:stretch>
                      <a:fillRect/>
                    </a:stretch>
                  </pic:blipFill>
                  <pic:spPr bwMode="auto">
                    <a:xfrm>
                      <a:off x="0" y="0"/>
                      <a:ext cx="5943600" cy="3009900"/>
                    </a:xfrm>
                    <a:prstGeom prst="rect">
                      <a:avLst/>
                    </a:prstGeom>
                    <a:noFill/>
                    <a:ln w="9525">
                      <a:noFill/>
                      <a:miter lim="800000"/>
                      <a:headEnd/>
                      <a:tailEnd/>
                    </a:ln>
                  </pic:spPr>
                </pic:pic>
              </a:graphicData>
            </a:graphic>
          </wp:inline>
        </w:drawing>
      </w:r>
    </w:p>
    <w:p w:rsidR="0064138B" w:rsidRDefault="00833E58" w:rsidP="00D75945">
      <w:pPr>
        <w:pStyle w:val="Default"/>
        <w:spacing w:line="360" w:lineRule="auto"/>
        <w:rPr>
          <w:sz w:val="26"/>
          <w:szCs w:val="26"/>
        </w:rPr>
      </w:pPr>
      <w:r>
        <w:rPr>
          <w:noProof/>
        </w:rPr>
        <w:drawing>
          <wp:inline distT="0" distB="0" distL="0" distR="0">
            <wp:extent cx="5943600" cy="28384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srcRect/>
                    <a:stretch>
                      <a:fillRect/>
                    </a:stretch>
                  </pic:blipFill>
                  <pic:spPr bwMode="auto">
                    <a:xfrm>
                      <a:off x="0" y="0"/>
                      <a:ext cx="5943600" cy="2838450"/>
                    </a:xfrm>
                    <a:prstGeom prst="rect">
                      <a:avLst/>
                    </a:prstGeom>
                    <a:noFill/>
                    <a:ln w="9525">
                      <a:noFill/>
                      <a:miter lim="800000"/>
                      <a:headEnd/>
                      <a:tailEnd/>
                    </a:ln>
                  </pic:spPr>
                </pic:pic>
              </a:graphicData>
            </a:graphic>
          </wp:inline>
        </w:drawing>
      </w:r>
    </w:p>
    <w:p w:rsidR="00032F1A" w:rsidRDefault="00833E58" w:rsidP="00D75945">
      <w:pPr>
        <w:pStyle w:val="Default"/>
        <w:spacing w:line="360" w:lineRule="auto"/>
        <w:rPr>
          <w:b/>
          <w:bCs/>
          <w:sz w:val="28"/>
        </w:rPr>
      </w:pPr>
      <w:r>
        <w:rPr>
          <w:noProof/>
        </w:rPr>
        <w:drawing>
          <wp:inline distT="0" distB="0" distL="0" distR="0">
            <wp:extent cx="5943600" cy="23717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srcRect/>
                    <a:stretch>
                      <a:fillRect/>
                    </a:stretch>
                  </pic:blipFill>
                  <pic:spPr bwMode="auto">
                    <a:xfrm>
                      <a:off x="0" y="0"/>
                      <a:ext cx="5943600" cy="2371725"/>
                    </a:xfrm>
                    <a:prstGeom prst="rect">
                      <a:avLst/>
                    </a:prstGeom>
                    <a:noFill/>
                    <a:ln w="9525">
                      <a:noFill/>
                      <a:miter lim="800000"/>
                      <a:headEnd/>
                      <a:tailEnd/>
                    </a:ln>
                  </pic:spPr>
                </pic:pic>
              </a:graphicData>
            </a:graphic>
          </wp:inline>
        </w:drawing>
      </w:r>
    </w:p>
    <w:p w:rsidR="00AF6DD4" w:rsidRPr="00AF6DD4" w:rsidRDefault="00AF6DD4" w:rsidP="00E71EA4">
      <w:pPr>
        <w:spacing w:after="0"/>
        <w:jc w:val="both"/>
        <w:rPr>
          <w:rFonts w:ascii="Times New Roman" w:hAnsi="Times New Roman"/>
          <w:sz w:val="28"/>
          <w:szCs w:val="28"/>
        </w:rPr>
      </w:pPr>
      <w:r w:rsidRPr="00AF6DD4">
        <w:rPr>
          <w:rFonts w:ascii="Times New Roman" w:hAnsi="Times New Roman"/>
          <w:noProof/>
          <w:sz w:val="28"/>
          <w:szCs w:val="28"/>
        </w:rPr>
        <w:lastRenderedPageBreak/>
        <w:t xml:space="preserve">4.5 </w:t>
      </w:r>
      <w:r w:rsidR="00212C43" w:rsidRPr="00AF6DD4">
        <w:rPr>
          <w:rFonts w:ascii="Times New Roman" w:hAnsi="Times New Roman"/>
          <w:noProof/>
          <w:sz w:val="28"/>
          <w:szCs w:val="28"/>
        </w:rPr>
        <w:t xml:space="preserve">На основании вводных данных, приведенных в таблице </w:t>
      </w:r>
      <w:r w:rsidRPr="00AF6DD4">
        <w:rPr>
          <w:rFonts w:ascii="Times New Roman" w:hAnsi="Times New Roman"/>
          <w:noProof/>
          <w:sz w:val="28"/>
          <w:szCs w:val="28"/>
        </w:rPr>
        <w:t>13</w:t>
      </w:r>
      <w:r w:rsidR="00212C43" w:rsidRPr="00AF6DD4">
        <w:rPr>
          <w:rFonts w:ascii="Times New Roman" w:hAnsi="Times New Roman"/>
          <w:noProof/>
          <w:sz w:val="28"/>
          <w:szCs w:val="28"/>
        </w:rPr>
        <w:t xml:space="preserve">, заполнить налоговую декларацию </w:t>
      </w:r>
      <w:r w:rsidRPr="00AF6DD4">
        <w:rPr>
          <w:rFonts w:ascii="Times New Roman" w:hAnsi="Times New Roman"/>
          <w:noProof/>
          <w:sz w:val="28"/>
          <w:szCs w:val="28"/>
        </w:rPr>
        <w:t xml:space="preserve">по подоходному налогу </w:t>
      </w:r>
      <w:r>
        <w:rPr>
          <w:rFonts w:ascii="Times New Roman" w:hAnsi="Times New Roman"/>
          <w:noProof/>
          <w:sz w:val="28"/>
          <w:szCs w:val="28"/>
        </w:rPr>
        <w:t xml:space="preserve">- </w:t>
      </w:r>
      <w:r w:rsidRPr="00AF6DD4">
        <w:rPr>
          <w:rFonts w:ascii="Times New Roman" w:hAnsi="Times New Roman"/>
          <w:sz w:val="28"/>
          <w:szCs w:val="28"/>
        </w:rPr>
        <w:t xml:space="preserve">ПРИЛОЖЕНИЕ 3: бланки Декларации по подоходному налогу </w:t>
      </w:r>
    </w:p>
    <w:p w:rsidR="00212C43" w:rsidRPr="002139D6" w:rsidRDefault="00212C43" w:rsidP="00E71EA4">
      <w:pPr>
        <w:pStyle w:val="rvps6"/>
        <w:shd w:val="clear" w:color="auto" w:fill="FFFFFF"/>
        <w:spacing w:before="0" w:beforeAutospacing="0" w:after="0" w:afterAutospacing="0" w:line="276" w:lineRule="auto"/>
        <w:jc w:val="both"/>
        <w:textAlignment w:val="baseline"/>
        <w:rPr>
          <w:sz w:val="28"/>
          <w:szCs w:val="28"/>
          <w:lang w:eastAsia="en-US" w:bidi="en-US"/>
        </w:rPr>
      </w:pPr>
      <w:r>
        <w:rPr>
          <w:sz w:val="28"/>
          <w:szCs w:val="28"/>
          <w:lang w:eastAsia="en-US" w:bidi="en-US"/>
        </w:rPr>
        <w:t>Т</w:t>
      </w:r>
      <w:r w:rsidRPr="00C871C1">
        <w:rPr>
          <w:sz w:val="28"/>
          <w:szCs w:val="28"/>
          <w:lang w:eastAsia="en-US" w:bidi="en-US"/>
        </w:rPr>
        <w:t>аблиц</w:t>
      </w:r>
      <w:r>
        <w:rPr>
          <w:sz w:val="28"/>
          <w:szCs w:val="28"/>
          <w:lang w:eastAsia="en-US" w:bidi="en-US"/>
        </w:rPr>
        <w:t>а</w:t>
      </w:r>
      <w:r w:rsidRPr="00C871C1">
        <w:rPr>
          <w:sz w:val="28"/>
          <w:szCs w:val="28"/>
          <w:lang w:eastAsia="en-US" w:bidi="en-US"/>
        </w:rPr>
        <w:t xml:space="preserve"> </w:t>
      </w:r>
      <w:r>
        <w:rPr>
          <w:sz w:val="28"/>
          <w:szCs w:val="28"/>
          <w:lang w:eastAsia="en-US" w:bidi="en-US"/>
        </w:rPr>
        <w:t xml:space="preserve">– </w:t>
      </w:r>
      <w:r w:rsidR="00AF6DD4">
        <w:rPr>
          <w:sz w:val="28"/>
          <w:szCs w:val="28"/>
          <w:lang w:eastAsia="en-US" w:bidi="en-US"/>
        </w:rPr>
        <w:t>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738"/>
        <w:gridCol w:w="4791"/>
      </w:tblGrid>
      <w:tr w:rsidR="00212C43" w:rsidRPr="00BD52CA" w:rsidTr="00AF6DD4">
        <w:trPr>
          <w:trHeight w:val="340"/>
        </w:trPr>
        <w:tc>
          <w:tcPr>
            <w:tcW w:w="817" w:type="dxa"/>
            <w:shd w:val="clear" w:color="auto" w:fill="auto"/>
          </w:tcPr>
          <w:p w:rsidR="00212C43" w:rsidRPr="009F32AD" w:rsidRDefault="00AF6DD4" w:rsidP="00AF6DD4">
            <w:pPr>
              <w:tabs>
                <w:tab w:val="left" w:pos="720"/>
              </w:tabs>
              <w:spacing w:after="0" w:line="240" w:lineRule="atLeast"/>
              <w:contextualSpacing/>
              <w:jc w:val="center"/>
              <w:rPr>
                <w:rFonts w:ascii="Times New Roman" w:hAnsi="Times New Roman"/>
                <w:b/>
                <w:sz w:val="24"/>
                <w:szCs w:val="24"/>
              </w:rPr>
            </w:pPr>
            <w:r>
              <w:rPr>
                <w:rFonts w:ascii="Times New Roman" w:hAnsi="Times New Roman"/>
                <w:b/>
                <w:sz w:val="24"/>
                <w:szCs w:val="24"/>
              </w:rPr>
              <w:t>№</w:t>
            </w:r>
            <w:r w:rsidR="00212C43" w:rsidRPr="009F32AD">
              <w:rPr>
                <w:rFonts w:ascii="Times New Roman" w:hAnsi="Times New Roman"/>
                <w:b/>
                <w:sz w:val="24"/>
                <w:szCs w:val="24"/>
              </w:rPr>
              <w:t>п/п</w:t>
            </w:r>
          </w:p>
        </w:tc>
        <w:tc>
          <w:tcPr>
            <w:tcW w:w="8755" w:type="dxa"/>
            <w:gridSpan w:val="2"/>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b/>
                <w:sz w:val="24"/>
                <w:szCs w:val="24"/>
              </w:rPr>
            </w:pPr>
            <w:r w:rsidRPr="009F32AD">
              <w:rPr>
                <w:rFonts w:ascii="Times New Roman" w:hAnsi="Times New Roman"/>
                <w:b/>
                <w:sz w:val="24"/>
                <w:szCs w:val="24"/>
              </w:rPr>
              <w:t>Вводные данные</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Тип декларации</w:t>
            </w:r>
          </w:p>
        </w:tc>
        <w:tc>
          <w:tcPr>
            <w:tcW w:w="4923" w:type="dxa"/>
            <w:tcBorders>
              <w:lef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отчетная</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2.</w:t>
            </w:r>
          </w:p>
        </w:tc>
        <w:tc>
          <w:tcPr>
            <w:tcW w:w="3832" w:type="dxa"/>
            <w:tcBorders>
              <w:righ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Признак декларации по сроку подачи отчетности</w:t>
            </w:r>
          </w:p>
        </w:tc>
        <w:tc>
          <w:tcPr>
            <w:tcW w:w="4923" w:type="dxa"/>
            <w:tcBorders>
              <w:lef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 объект налогообложения рассчитывается на общих основаниях;</w:t>
            </w:r>
          </w:p>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 xml:space="preserve">- объект налогообложения рассчитывается по кассовому методу согласно п.п. 111.2.1 п.111.2 ст. 111 Закона №79-II </w:t>
            </w:r>
            <w:r w:rsidR="00712704" w:rsidRPr="00D51587">
              <w:rPr>
                <w:rFonts w:ascii="Times New Roman" w:hAnsi="Times New Roman"/>
                <w:color w:val="000000"/>
                <w:sz w:val="28"/>
                <w:szCs w:val="28"/>
              </w:rPr>
              <w:t>"</w:t>
            </w:r>
            <w:r w:rsidRPr="009F32AD">
              <w:rPr>
                <w:rFonts w:ascii="Times New Roman" w:hAnsi="Times New Roman"/>
                <w:sz w:val="24"/>
                <w:szCs w:val="24"/>
              </w:rPr>
              <w:t>О налоговой системе Луганской Народной Республики</w:t>
            </w:r>
            <w:r w:rsidR="00712704" w:rsidRPr="00D51587">
              <w:rPr>
                <w:rFonts w:ascii="Times New Roman" w:hAnsi="Times New Roman"/>
                <w:color w:val="000000"/>
                <w:sz w:val="28"/>
                <w:szCs w:val="28"/>
              </w:rPr>
              <w:t>"</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3.</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Отчетный период</w:t>
            </w:r>
          </w:p>
        </w:tc>
        <w:tc>
          <w:tcPr>
            <w:tcW w:w="4923" w:type="dxa"/>
            <w:tcBorders>
              <w:left w:val="single" w:sz="4" w:space="0" w:color="auto"/>
            </w:tcBorders>
            <w:shd w:val="clear" w:color="auto" w:fill="auto"/>
          </w:tcPr>
          <w:p w:rsidR="00212C43" w:rsidRPr="009F32AD" w:rsidRDefault="00212C43" w:rsidP="00F91971">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 квартал 202</w:t>
            </w:r>
            <w:r w:rsidR="00F91971">
              <w:rPr>
                <w:rFonts w:ascii="Times New Roman" w:hAnsi="Times New Roman"/>
                <w:sz w:val="24"/>
                <w:szCs w:val="24"/>
              </w:rPr>
              <w:t>1</w:t>
            </w:r>
            <w:r w:rsidRPr="009F32AD">
              <w:rPr>
                <w:rFonts w:ascii="Times New Roman" w:hAnsi="Times New Roman"/>
                <w:sz w:val="24"/>
                <w:szCs w:val="24"/>
              </w:rPr>
              <w:t xml:space="preserve"> года</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4.</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Полное наименование субъекта хозяйствования</w:t>
            </w:r>
          </w:p>
        </w:tc>
        <w:tc>
          <w:tcPr>
            <w:tcW w:w="4923" w:type="dxa"/>
            <w:tcBorders>
              <w:lef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придумать самостоятельно</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5.</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ОГРН ЕГРЮЛ или регистрационный номер ФЛП</w:t>
            </w:r>
          </w:p>
        </w:tc>
        <w:tc>
          <w:tcPr>
            <w:tcW w:w="4923" w:type="dxa"/>
            <w:tcBorders>
              <w:lef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придумать самостоятельно</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6.</w:t>
            </w:r>
          </w:p>
        </w:tc>
        <w:tc>
          <w:tcPr>
            <w:tcW w:w="3832" w:type="dxa"/>
            <w:tcBorders>
              <w:righ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Вид экономической деятельности (код, наименование)</w:t>
            </w:r>
          </w:p>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 xml:space="preserve">Согласно </w:t>
            </w:r>
            <w:r w:rsidRPr="009F32AD">
              <w:rPr>
                <w:rFonts w:ascii="Times New Roman" w:hAnsi="Times New Roman"/>
                <w:bCs/>
                <w:sz w:val="24"/>
                <w:szCs w:val="24"/>
              </w:rPr>
              <w:t xml:space="preserve">Классификатору </w:t>
            </w:r>
            <w:r w:rsidRPr="009F32AD">
              <w:rPr>
                <w:rFonts w:ascii="Times New Roman" w:hAnsi="Times New Roman"/>
                <w:sz w:val="24"/>
                <w:szCs w:val="24"/>
              </w:rPr>
              <w:t>видов экономической деятельности</w:t>
            </w:r>
            <w:r w:rsidRPr="009F32AD">
              <w:rPr>
                <w:rFonts w:ascii="Times New Roman" w:hAnsi="Times New Roman"/>
                <w:bCs/>
                <w:sz w:val="24"/>
                <w:szCs w:val="24"/>
              </w:rPr>
              <w:t xml:space="preserve"> ЛНР</w:t>
            </w:r>
          </w:p>
        </w:tc>
        <w:tc>
          <w:tcPr>
            <w:tcW w:w="4923" w:type="dxa"/>
            <w:tcBorders>
              <w:lef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31.01 - Производство мебели для офисов и предприятий торговли;</w:t>
            </w:r>
          </w:p>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47.24 - Розничная торговля хлебобулочными изделиями, мучными и сахарными кондитерскими изделиями в специализированных магазинах</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7.</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Налоговый адрес (место жительства) плательщика налога и номер телефона</w:t>
            </w:r>
          </w:p>
        </w:tc>
        <w:tc>
          <w:tcPr>
            <w:tcW w:w="4923" w:type="dxa"/>
            <w:tcBorders>
              <w:lef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придумать самостоятельно</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8.</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Наименование органа налогов и сборов</w:t>
            </w:r>
          </w:p>
        </w:tc>
        <w:tc>
          <w:tcPr>
            <w:tcW w:w="4923" w:type="dxa"/>
            <w:tcBorders>
              <w:lef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придумать самостоятельно</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9.</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Работало в штате</w:t>
            </w:r>
          </w:p>
        </w:tc>
        <w:tc>
          <w:tcPr>
            <w:tcW w:w="4923" w:type="dxa"/>
            <w:tcBorders>
              <w:left w:val="single" w:sz="4" w:space="0" w:color="auto"/>
            </w:tcBorders>
            <w:shd w:val="clear" w:color="auto" w:fill="auto"/>
          </w:tcPr>
          <w:p w:rsidR="00212C43"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w:t>
            </w:r>
            <w:r w:rsidR="00212C43" w:rsidRPr="009F32AD">
              <w:rPr>
                <w:rFonts w:ascii="Times New Roman" w:hAnsi="Times New Roman"/>
                <w:sz w:val="24"/>
                <w:szCs w:val="24"/>
              </w:rPr>
              <w:t xml:space="preserve"> человек</w:t>
            </w:r>
            <w:r w:rsidRPr="009F32AD">
              <w:rPr>
                <w:rFonts w:ascii="Times New Roman" w:hAnsi="Times New Roman"/>
                <w:sz w:val="24"/>
                <w:szCs w:val="24"/>
              </w:rPr>
              <w:t>а</w:t>
            </w:r>
          </w:p>
        </w:tc>
      </w:tr>
      <w:tr w:rsidR="00212C43" w:rsidRPr="00BD52CA" w:rsidTr="00AF6DD4">
        <w:tc>
          <w:tcPr>
            <w:tcW w:w="817" w:type="dxa"/>
            <w:shd w:val="clear" w:color="auto" w:fill="auto"/>
            <w:vAlign w:val="center"/>
          </w:tcPr>
          <w:p w:rsidR="00212C43" w:rsidRPr="009F32AD" w:rsidRDefault="00212C43"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10.</w:t>
            </w:r>
          </w:p>
        </w:tc>
        <w:tc>
          <w:tcPr>
            <w:tcW w:w="3832" w:type="dxa"/>
            <w:tcBorders>
              <w:right w:val="single" w:sz="4" w:space="0" w:color="auto"/>
            </w:tcBorders>
            <w:shd w:val="clear" w:color="auto" w:fill="auto"/>
          </w:tcPr>
          <w:p w:rsidR="00212C43" w:rsidRPr="009F32AD" w:rsidRDefault="00212C43"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РНУКПН или серия и номер паспорта</w:t>
            </w:r>
          </w:p>
        </w:tc>
        <w:tc>
          <w:tcPr>
            <w:tcW w:w="4923" w:type="dxa"/>
            <w:tcBorders>
              <w:left w:val="single" w:sz="4" w:space="0" w:color="auto"/>
            </w:tcBorders>
            <w:shd w:val="clear" w:color="auto" w:fill="auto"/>
            <w:vAlign w:val="center"/>
          </w:tcPr>
          <w:p w:rsidR="00212C43" w:rsidRPr="009F32AD" w:rsidRDefault="00212C43"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(10 произвольных цифр)</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11.</w:t>
            </w:r>
          </w:p>
        </w:tc>
        <w:tc>
          <w:tcPr>
            <w:tcW w:w="3832" w:type="dxa"/>
            <w:tcBorders>
              <w:right w:val="single" w:sz="4" w:space="0" w:color="auto"/>
            </w:tcBorders>
            <w:shd w:val="clear" w:color="auto" w:fill="auto"/>
            <w:vAlign w:val="center"/>
          </w:tcPr>
          <w:p w:rsidR="00E16AC9" w:rsidRPr="009F32AD" w:rsidRDefault="00E16AC9"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Сумма начисленного дохода  (руб., коп.)</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 – 36220,00 рос. руб.</w:t>
            </w:r>
          </w:p>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2 – 18960,00 рос. руб.</w:t>
            </w:r>
          </w:p>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 – 40000,00 рос. руб.</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12.</w:t>
            </w:r>
          </w:p>
        </w:tc>
        <w:tc>
          <w:tcPr>
            <w:tcW w:w="3832" w:type="dxa"/>
            <w:tcBorders>
              <w:right w:val="single" w:sz="4" w:space="0" w:color="auto"/>
            </w:tcBorders>
            <w:shd w:val="clear" w:color="auto" w:fill="auto"/>
            <w:vAlign w:val="center"/>
          </w:tcPr>
          <w:p w:rsidR="00E16AC9" w:rsidRPr="009F32AD" w:rsidRDefault="00E16AC9"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Сумма выплаченного (полученного) дохода (руб., коп.)</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 – 31511,40 рос. руб.</w:t>
            </w:r>
          </w:p>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2 – 16495,20 рос. руб.</w:t>
            </w:r>
          </w:p>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 – 34800,00 рос. руб.</w:t>
            </w:r>
          </w:p>
        </w:tc>
      </w:tr>
      <w:tr w:rsidR="00A03E97" w:rsidRPr="00BD52CA" w:rsidTr="00AF6DD4">
        <w:tc>
          <w:tcPr>
            <w:tcW w:w="817" w:type="dxa"/>
            <w:shd w:val="clear" w:color="auto" w:fill="auto"/>
            <w:vAlign w:val="center"/>
          </w:tcPr>
          <w:p w:rsidR="00A03E97" w:rsidRPr="009F32AD" w:rsidRDefault="00A03E97"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13.</w:t>
            </w:r>
          </w:p>
        </w:tc>
        <w:tc>
          <w:tcPr>
            <w:tcW w:w="3832" w:type="dxa"/>
            <w:tcBorders>
              <w:right w:val="single" w:sz="4" w:space="0" w:color="auto"/>
            </w:tcBorders>
            <w:shd w:val="clear" w:color="auto" w:fill="auto"/>
            <w:vAlign w:val="center"/>
          </w:tcPr>
          <w:p w:rsidR="00A03E97" w:rsidRPr="009F32AD" w:rsidRDefault="00A03E97"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Сумма удержанного подоходного налога (руб., коп.)</w:t>
            </w:r>
          </w:p>
        </w:tc>
        <w:tc>
          <w:tcPr>
            <w:tcW w:w="4923" w:type="dxa"/>
            <w:tcBorders>
              <w:left w:val="single" w:sz="4" w:space="0" w:color="auto"/>
            </w:tcBorders>
            <w:shd w:val="clear" w:color="auto" w:fill="auto"/>
          </w:tcPr>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 – рассчитать самостоятельно</w:t>
            </w:r>
          </w:p>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2 - рассчитать самостоятельно</w:t>
            </w:r>
          </w:p>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3 - рассчитать самостоятельно</w:t>
            </w:r>
          </w:p>
        </w:tc>
      </w:tr>
      <w:tr w:rsidR="00A03E97" w:rsidRPr="00BD52CA" w:rsidTr="00AF6DD4">
        <w:tc>
          <w:tcPr>
            <w:tcW w:w="817" w:type="dxa"/>
            <w:shd w:val="clear" w:color="auto" w:fill="auto"/>
            <w:vAlign w:val="center"/>
          </w:tcPr>
          <w:p w:rsidR="00A03E97" w:rsidRPr="009F32AD" w:rsidRDefault="00A03E97"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14.</w:t>
            </w:r>
          </w:p>
        </w:tc>
        <w:tc>
          <w:tcPr>
            <w:tcW w:w="3832" w:type="dxa"/>
            <w:tcBorders>
              <w:right w:val="single" w:sz="4" w:space="0" w:color="auto"/>
            </w:tcBorders>
            <w:shd w:val="clear" w:color="auto" w:fill="auto"/>
            <w:vAlign w:val="center"/>
          </w:tcPr>
          <w:p w:rsidR="00A03E97" w:rsidRPr="009F32AD" w:rsidRDefault="00A03E97"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Сумма перечисленного подоходного налога (руб., коп.)</w:t>
            </w:r>
          </w:p>
        </w:tc>
        <w:tc>
          <w:tcPr>
            <w:tcW w:w="4923" w:type="dxa"/>
            <w:tcBorders>
              <w:left w:val="single" w:sz="4" w:space="0" w:color="auto"/>
            </w:tcBorders>
            <w:shd w:val="clear" w:color="auto" w:fill="auto"/>
          </w:tcPr>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 – 4700,60 рос. руб.</w:t>
            </w:r>
          </w:p>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2 – 2464,80 рос. руб.</w:t>
            </w:r>
          </w:p>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3 – 5200,00 рос. руб.</w:t>
            </w:r>
          </w:p>
        </w:tc>
      </w:tr>
      <w:tr w:rsidR="00A03E97" w:rsidRPr="00BD52CA" w:rsidTr="00AF6DD4">
        <w:tc>
          <w:tcPr>
            <w:tcW w:w="817" w:type="dxa"/>
            <w:shd w:val="clear" w:color="auto" w:fill="auto"/>
            <w:vAlign w:val="center"/>
          </w:tcPr>
          <w:p w:rsidR="00A03E97" w:rsidRPr="009F32AD" w:rsidRDefault="00A03E97"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15.</w:t>
            </w:r>
          </w:p>
        </w:tc>
        <w:tc>
          <w:tcPr>
            <w:tcW w:w="3832" w:type="dxa"/>
            <w:tcBorders>
              <w:right w:val="single" w:sz="4" w:space="0" w:color="auto"/>
            </w:tcBorders>
            <w:shd w:val="clear" w:color="auto" w:fill="auto"/>
            <w:vAlign w:val="center"/>
          </w:tcPr>
          <w:p w:rsidR="00A03E97" w:rsidRPr="009F32AD" w:rsidRDefault="00A03E97" w:rsidP="00AF6DD4">
            <w:pPr>
              <w:tabs>
                <w:tab w:val="left" w:pos="720"/>
              </w:tabs>
              <w:spacing w:after="0" w:line="240" w:lineRule="atLeast"/>
              <w:contextualSpacing/>
              <w:rPr>
                <w:rFonts w:ascii="Times New Roman" w:hAnsi="Times New Roman"/>
                <w:sz w:val="24"/>
                <w:szCs w:val="24"/>
              </w:rPr>
            </w:pPr>
            <w:r w:rsidRPr="009F32AD">
              <w:rPr>
                <w:rFonts w:ascii="Times New Roman" w:hAnsi="Times New Roman"/>
                <w:sz w:val="24"/>
                <w:szCs w:val="24"/>
              </w:rPr>
              <w:t>Признак дохода</w:t>
            </w:r>
          </w:p>
        </w:tc>
        <w:tc>
          <w:tcPr>
            <w:tcW w:w="4923" w:type="dxa"/>
            <w:tcBorders>
              <w:left w:val="single" w:sz="4" w:space="0" w:color="auto"/>
            </w:tcBorders>
            <w:shd w:val="clear" w:color="auto" w:fill="auto"/>
          </w:tcPr>
          <w:p w:rsidR="00A03E97" w:rsidRPr="009F32AD" w:rsidRDefault="00A03E97"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101</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10.</w:t>
            </w:r>
          </w:p>
        </w:tc>
        <w:tc>
          <w:tcPr>
            <w:tcW w:w="3832" w:type="dxa"/>
            <w:tcBorders>
              <w:righ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Дата заполнения декларации</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дата выполнения задания</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11.</w:t>
            </w:r>
          </w:p>
        </w:tc>
        <w:tc>
          <w:tcPr>
            <w:tcW w:w="3832" w:type="dxa"/>
            <w:tcBorders>
              <w:righ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 xml:space="preserve">ИНН руководителя </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(10 произвольных цифр)</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12.</w:t>
            </w:r>
          </w:p>
        </w:tc>
        <w:tc>
          <w:tcPr>
            <w:tcW w:w="3832" w:type="dxa"/>
            <w:tcBorders>
              <w:righ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Руководитель</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ФИО исполнителя</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13.</w:t>
            </w:r>
          </w:p>
        </w:tc>
        <w:tc>
          <w:tcPr>
            <w:tcW w:w="3832" w:type="dxa"/>
            <w:tcBorders>
              <w:bottom w:val="single" w:sz="4" w:space="0" w:color="auto"/>
              <w:righ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Главный бухгалтер</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придумать самостоятельно</w:t>
            </w:r>
          </w:p>
        </w:tc>
      </w:tr>
      <w:tr w:rsidR="00E16AC9" w:rsidRPr="00BD52CA" w:rsidTr="00AF6DD4">
        <w:tc>
          <w:tcPr>
            <w:tcW w:w="817" w:type="dxa"/>
            <w:shd w:val="clear" w:color="auto" w:fill="auto"/>
            <w:vAlign w:val="center"/>
          </w:tcPr>
          <w:p w:rsidR="00E16AC9" w:rsidRPr="009F32AD" w:rsidRDefault="00E16AC9" w:rsidP="00AF6DD4">
            <w:pPr>
              <w:tabs>
                <w:tab w:val="left" w:pos="720"/>
              </w:tabs>
              <w:spacing w:after="0" w:line="240" w:lineRule="atLeast"/>
              <w:contextualSpacing/>
              <w:jc w:val="center"/>
              <w:rPr>
                <w:rFonts w:ascii="Times New Roman" w:hAnsi="Times New Roman"/>
                <w:sz w:val="24"/>
                <w:szCs w:val="24"/>
              </w:rPr>
            </w:pPr>
            <w:r w:rsidRPr="009F32AD">
              <w:rPr>
                <w:rFonts w:ascii="Times New Roman" w:hAnsi="Times New Roman"/>
                <w:sz w:val="24"/>
                <w:szCs w:val="24"/>
              </w:rPr>
              <w:t>14.</w:t>
            </w:r>
          </w:p>
        </w:tc>
        <w:tc>
          <w:tcPr>
            <w:tcW w:w="3832" w:type="dxa"/>
            <w:tcBorders>
              <w:top w:val="single" w:sz="4" w:space="0" w:color="auto"/>
              <w:righ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ИНН главного бухгалтера</w:t>
            </w:r>
          </w:p>
        </w:tc>
        <w:tc>
          <w:tcPr>
            <w:tcW w:w="4923" w:type="dxa"/>
            <w:tcBorders>
              <w:left w:val="single" w:sz="4" w:space="0" w:color="auto"/>
            </w:tcBorders>
            <w:shd w:val="clear" w:color="auto" w:fill="auto"/>
          </w:tcPr>
          <w:p w:rsidR="00E16AC9" w:rsidRPr="009F32AD" w:rsidRDefault="00E16AC9" w:rsidP="00AF6DD4">
            <w:pPr>
              <w:tabs>
                <w:tab w:val="left" w:pos="720"/>
              </w:tabs>
              <w:spacing w:after="0" w:line="240" w:lineRule="atLeast"/>
              <w:contextualSpacing/>
              <w:jc w:val="both"/>
              <w:rPr>
                <w:rFonts w:ascii="Times New Roman" w:hAnsi="Times New Roman"/>
                <w:sz w:val="24"/>
                <w:szCs w:val="24"/>
              </w:rPr>
            </w:pPr>
            <w:r w:rsidRPr="009F32AD">
              <w:rPr>
                <w:rFonts w:ascii="Times New Roman" w:hAnsi="Times New Roman"/>
                <w:sz w:val="24"/>
                <w:szCs w:val="24"/>
              </w:rPr>
              <w:t>(10 произвольных цифр)</w:t>
            </w:r>
          </w:p>
        </w:tc>
      </w:tr>
    </w:tbl>
    <w:p w:rsidR="00525323" w:rsidRDefault="00525323" w:rsidP="00D6461D">
      <w:pPr>
        <w:spacing w:after="0" w:line="360" w:lineRule="auto"/>
        <w:jc w:val="center"/>
        <w:rPr>
          <w:rFonts w:ascii="Times New Roman" w:hAnsi="Times New Roman"/>
          <w:b/>
          <w:sz w:val="28"/>
          <w:szCs w:val="28"/>
        </w:rPr>
      </w:pPr>
      <w:r w:rsidRPr="00DF351F">
        <w:rPr>
          <w:rFonts w:ascii="Times New Roman" w:hAnsi="Times New Roman"/>
          <w:b/>
          <w:sz w:val="28"/>
          <w:szCs w:val="28"/>
        </w:rPr>
        <w:lastRenderedPageBreak/>
        <w:t xml:space="preserve">Учебное занятие № </w:t>
      </w:r>
      <w:r>
        <w:rPr>
          <w:rFonts w:ascii="Times New Roman" w:hAnsi="Times New Roman"/>
          <w:b/>
          <w:sz w:val="28"/>
          <w:szCs w:val="28"/>
        </w:rPr>
        <w:t>5</w:t>
      </w:r>
      <w:r w:rsidRPr="00DF351F">
        <w:rPr>
          <w:rFonts w:ascii="Times New Roman" w:hAnsi="Times New Roman"/>
          <w:b/>
          <w:sz w:val="28"/>
          <w:szCs w:val="28"/>
        </w:rPr>
        <w:t xml:space="preserve"> (</w:t>
      </w:r>
      <w:r>
        <w:rPr>
          <w:rFonts w:ascii="Times New Roman" w:hAnsi="Times New Roman"/>
          <w:b/>
          <w:sz w:val="28"/>
          <w:szCs w:val="28"/>
        </w:rPr>
        <w:t>6</w:t>
      </w:r>
      <w:r w:rsidRPr="00DF351F">
        <w:rPr>
          <w:rFonts w:ascii="Times New Roman" w:hAnsi="Times New Roman"/>
          <w:b/>
          <w:sz w:val="28"/>
          <w:szCs w:val="28"/>
        </w:rPr>
        <w:t xml:space="preserve"> </w:t>
      </w:r>
      <w:r>
        <w:rPr>
          <w:rFonts w:ascii="Times New Roman" w:hAnsi="Times New Roman"/>
          <w:b/>
          <w:sz w:val="28"/>
          <w:szCs w:val="28"/>
        </w:rPr>
        <w:t>часов</w:t>
      </w:r>
      <w:r w:rsidRPr="00DF351F">
        <w:rPr>
          <w:rFonts w:ascii="Times New Roman" w:hAnsi="Times New Roman"/>
          <w:b/>
          <w:sz w:val="28"/>
          <w:szCs w:val="28"/>
        </w:rPr>
        <w:t>)</w:t>
      </w:r>
    </w:p>
    <w:p w:rsidR="00AF2E02" w:rsidRDefault="00AF2E02" w:rsidP="00D6461D">
      <w:pPr>
        <w:pStyle w:val="Default"/>
        <w:spacing w:line="360" w:lineRule="auto"/>
        <w:jc w:val="both"/>
        <w:rPr>
          <w:sz w:val="28"/>
          <w:szCs w:val="28"/>
        </w:rPr>
      </w:pPr>
      <w:r w:rsidRPr="009F32AD">
        <w:rPr>
          <w:bCs/>
          <w:sz w:val="28"/>
          <w:szCs w:val="28"/>
        </w:rPr>
        <w:t xml:space="preserve">Тема 5. </w:t>
      </w:r>
      <w:r w:rsidRPr="009F32AD">
        <w:rPr>
          <w:sz w:val="28"/>
          <w:szCs w:val="28"/>
        </w:rPr>
        <w:t>Формирование отчета по распределению ЕСВ.</w:t>
      </w:r>
    </w:p>
    <w:p w:rsidR="005811F9" w:rsidRPr="00783A69" w:rsidRDefault="00783A69" w:rsidP="00D6461D">
      <w:pPr>
        <w:pStyle w:val="Default"/>
        <w:spacing w:line="360" w:lineRule="auto"/>
        <w:jc w:val="both"/>
        <w:rPr>
          <w:sz w:val="28"/>
          <w:szCs w:val="28"/>
        </w:rPr>
      </w:pPr>
      <w:r w:rsidRPr="00783A69">
        <w:rPr>
          <w:sz w:val="28"/>
          <w:szCs w:val="28"/>
        </w:rPr>
        <w:t>Формирование бухгалтерских проводок по начислению и перечислению страховых взносов</w:t>
      </w:r>
    </w:p>
    <w:p w:rsidR="00783A69" w:rsidRDefault="00655FF1" w:rsidP="00D6461D">
      <w:pPr>
        <w:pStyle w:val="Default"/>
        <w:spacing w:line="360" w:lineRule="auto"/>
        <w:jc w:val="both"/>
        <w:rPr>
          <w:sz w:val="28"/>
          <w:szCs w:val="28"/>
        </w:rPr>
      </w:pPr>
      <w:r>
        <w:rPr>
          <w:sz w:val="28"/>
          <w:szCs w:val="28"/>
        </w:rPr>
        <w:t>Цель занятия:</w:t>
      </w:r>
      <w:r w:rsidRPr="000466F5">
        <w:rPr>
          <w:sz w:val="28"/>
          <w:szCs w:val="28"/>
        </w:rPr>
        <w:t xml:space="preserve"> научится </w:t>
      </w:r>
      <w:r>
        <w:rPr>
          <w:sz w:val="28"/>
          <w:szCs w:val="28"/>
        </w:rPr>
        <w:t xml:space="preserve">формировать отчет по распределению </w:t>
      </w:r>
      <w:r w:rsidR="00833E58">
        <w:rPr>
          <w:sz w:val="28"/>
          <w:szCs w:val="28"/>
        </w:rPr>
        <w:t>ЕСВ</w:t>
      </w:r>
      <w:r w:rsidR="00783A69">
        <w:rPr>
          <w:sz w:val="28"/>
          <w:szCs w:val="28"/>
        </w:rPr>
        <w:t>, закрепить умение отображать бухгалтерскими проводками начисление</w:t>
      </w:r>
      <w:r w:rsidR="00783A69" w:rsidRPr="00783A69">
        <w:rPr>
          <w:sz w:val="28"/>
          <w:szCs w:val="28"/>
        </w:rPr>
        <w:t xml:space="preserve"> </w:t>
      </w:r>
    </w:p>
    <w:p w:rsidR="00783A69" w:rsidRPr="00783A69" w:rsidRDefault="00783A69" w:rsidP="00D6461D">
      <w:pPr>
        <w:pStyle w:val="Default"/>
        <w:spacing w:line="360" w:lineRule="auto"/>
        <w:jc w:val="both"/>
        <w:rPr>
          <w:sz w:val="28"/>
          <w:szCs w:val="28"/>
        </w:rPr>
      </w:pPr>
      <w:r>
        <w:rPr>
          <w:sz w:val="28"/>
          <w:szCs w:val="28"/>
        </w:rPr>
        <w:t>и перечисление</w:t>
      </w:r>
      <w:r w:rsidRPr="00783A69">
        <w:rPr>
          <w:sz w:val="28"/>
          <w:szCs w:val="28"/>
        </w:rPr>
        <w:t xml:space="preserve"> страховых взносов</w:t>
      </w:r>
      <w:r>
        <w:rPr>
          <w:sz w:val="28"/>
          <w:szCs w:val="28"/>
        </w:rPr>
        <w:t>.</w:t>
      </w:r>
    </w:p>
    <w:p w:rsidR="00AF2E02" w:rsidRDefault="00AF2E02" w:rsidP="00D6461D">
      <w:pPr>
        <w:pStyle w:val="Default"/>
        <w:spacing w:line="360" w:lineRule="auto"/>
        <w:jc w:val="both"/>
        <w:rPr>
          <w:b/>
          <w:bCs/>
          <w:sz w:val="28"/>
        </w:rPr>
      </w:pPr>
    </w:p>
    <w:p w:rsidR="00AF2E02" w:rsidRDefault="00AF2E02" w:rsidP="00D6461D">
      <w:pPr>
        <w:pStyle w:val="Default"/>
        <w:spacing w:line="360" w:lineRule="auto"/>
        <w:ind w:firstLine="708"/>
        <w:jc w:val="both"/>
        <w:rPr>
          <w:sz w:val="28"/>
          <w:szCs w:val="28"/>
        </w:rPr>
      </w:pPr>
      <w:r>
        <w:rPr>
          <w:sz w:val="28"/>
          <w:szCs w:val="28"/>
        </w:rPr>
        <w:t xml:space="preserve">Правовые и организационные основы обеспечения сбора и учета единого взноса на общеобязательное государственное социальное страхование, условия, порядок его начисления и уплаты, права, обязанности и ответственность плательщиков единого взноса на общеобязательное государственное социальное страхование, полномочия органа, осуществляющего его сбор и ведение учета определяет </w:t>
      </w:r>
      <w:r w:rsidRPr="00964D81">
        <w:rPr>
          <w:bCs/>
          <w:sz w:val="28"/>
          <w:szCs w:val="28"/>
        </w:rPr>
        <w:t xml:space="preserve">Закон </w:t>
      </w:r>
      <w:r>
        <w:rPr>
          <w:bCs/>
          <w:sz w:val="28"/>
          <w:szCs w:val="28"/>
        </w:rPr>
        <w:t>Луганской</w:t>
      </w:r>
      <w:r w:rsidRPr="00964D81">
        <w:rPr>
          <w:bCs/>
          <w:sz w:val="28"/>
          <w:szCs w:val="28"/>
        </w:rPr>
        <w:t xml:space="preserve"> </w:t>
      </w:r>
      <w:r>
        <w:rPr>
          <w:bCs/>
          <w:sz w:val="28"/>
          <w:szCs w:val="28"/>
        </w:rPr>
        <w:t>Народной</w:t>
      </w:r>
      <w:r w:rsidRPr="00964D81">
        <w:rPr>
          <w:bCs/>
          <w:sz w:val="28"/>
          <w:szCs w:val="28"/>
        </w:rPr>
        <w:t xml:space="preserve"> </w:t>
      </w:r>
      <w:r>
        <w:rPr>
          <w:bCs/>
          <w:sz w:val="28"/>
          <w:szCs w:val="28"/>
        </w:rPr>
        <w:t xml:space="preserve">Республики </w:t>
      </w:r>
      <w:r w:rsidR="00712704" w:rsidRPr="00D51587">
        <w:rPr>
          <w:sz w:val="28"/>
          <w:szCs w:val="28"/>
        </w:rPr>
        <w:t>"</w:t>
      </w:r>
      <w:r w:rsidRPr="00964D81">
        <w:rPr>
          <w:bCs/>
          <w:sz w:val="28"/>
          <w:szCs w:val="28"/>
        </w:rPr>
        <w:t>О едином взносе на общеобязательное государственное социальное страхование</w:t>
      </w:r>
      <w:r w:rsidR="00712704" w:rsidRPr="00D51587">
        <w:rPr>
          <w:sz w:val="28"/>
          <w:szCs w:val="28"/>
        </w:rPr>
        <w:t>"</w:t>
      </w:r>
      <w:r>
        <w:rPr>
          <w:bCs/>
          <w:sz w:val="28"/>
          <w:szCs w:val="28"/>
        </w:rPr>
        <w:t xml:space="preserve"> от </w:t>
      </w:r>
      <w:r>
        <w:rPr>
          <w:sz w:val="28"/>
          <w:szCs w:val="28"/>
        </w:rPr>
        <w:t>28 декабря 2015 года № 78-II (далее - Закон).</w:t>
      </w:r>
    </w:p>
    <w:p w:rsidR="00AF2E02" w:rsidRPr="00964D81" w:rsidRDefault="00AF2E02" w:rsidP="00D6461D">
      <w:pPr>
        <w:pStyle w:val="Default"/>
        <w:spacing w:line="360" w:lineRule="auto"/>
        <w:ind w:firstLine="708"/>
        <w:jc w:val="both"/>
        <w:rPr>
          <w:sz w:val="28"/>
          <w:szCs w:val="28"/>
        </w:rPr>
      </w:pPr>
      <w:r>
        <w:rPr>
          <w:sz w:val="28"/>
          <w:szCs w:val="28"/>
        </w:rPr>
        <w:t>Действие настоящего Закона распространяется на отношения, возникающие при осуществлении деятельности, связанной со сбором и ведением учета единого взноса.</w:t>
      </w:r>
    </w:p>
    <w:p w:rsidR="00AF2E02" w:rsidRDefault="00AF2E02" w:rsidP="00D6461D">
      <w:pPr>
        <w:pStyle w:val="Default"/>
        <w:spacing w:line="360" w:lineRule="auto"/>
        <w:ind w:firstLine="708"/>
        <w:jc w:val="both"/>
        <w:rPr>
          <w:sz w:val="28"/>
          <w:szCs w:val="28"/>
        </w:rPr>
      </w:pPr>
      <w:r>
        <w:rPr>
          <w:sz w:val="28"/>
          <w:szCs w:val="28"/>
        </w:rPr>
        <w:t xml:space="preserve">Единый взнос на общеобязательное государственное социальное страхование (далее – единый взнос) - страховой взнос, сбор которого осуществляется в систему общеобязательного государственного социального страхования в обязательном порядке и на регулярной основе с целью обеспечения защиты в случаях, предусмотренных законодательством, прав застрахованных лиц и членов их семей на получение страховых выплат (услуг) по действующим видам общеобязательного государственного социального страхования. </w:t>
      </w:r>
    </w:p>
    <w:p w:rsidR="00AF2E02" w:rsidRDefault="00AF2E02" w:rsidP="00D6461D">
      <w:pPr>
        <w:pStyle w:val="Default"/>
        <w:spacing w:line="360" w:lineRule="auto"/>
        <w:ind w:firstLine="708"/>
        <w:jc w:val="both"/>
        <w:rPr>
          <w:sz w:val="28"/>
          <w:szCs w:val="28"/>
        </w:rPr>
      </w:pPr>
      <w:r>
        <w:rPr>
          <w:sz w:val="28"/>
          <w:szCs w:val="28"/>
        </w:rPr>
        <w:t xml:space="preserve">Система общеобязательного государственного социального страхования включает в себя общеобязательное государственное пенсионное страхование, </w:t>
      </w:r>
      <w:r>
        <w:rPr>
          <w:sz w:val="28"/>
          <w:szCs w:val="28"/>
        </w:rPr>
        <w:lastRenderedPageBreak/>
        <w:t xml:space="preserve">общеобязательное государственное социальное страхование на случай безработицы, общеобязательное государственное социальное страхование по временной нетрудоспособности и в связи с материнством, общеобязательное государственное социальное страхование от несчастных случаев на производстве и профессиональных заболеваний; </w:t>
      </w:r>
    </w:p>
    <w:p w:rsidR="00AF2E02" w:rsidRDefault="00AF2E02" w:rsidP="00D6461D">
      <w:pPr>
        <w:pStyle w:val="Default"/>
        <w:spacing w:line="360" w:lineRule="auto"/>
        <w:ind w:firstLine="708"/>
        <w:jc w:val="both"/>
        <w:rPr>
          <w:sz w:val="28"/>
          <w:szCs w:val="28"/>
        </w:rPr>
      </w:pPr>
      <w:r>
        <w:rPr>
          <w:sz w:val="28"/>
          <w:szCs w:val="28"/>
        </w:rPr>
        <w:t>В целях проведения контроля за уплатой единого взноса органы налогов и сборов осуществляют учет плательщиков единого взноса на основании данных об их регистрации (перерегистрации). Порядок постановки на учет и снятия с учета в соответствующих фондах устанавливается отдельным нормативным правовым актом.</w:t>
      </w:r>
    </w:p>
    <w:p w:rsidR="00AF2E02" w:rsidRDefault="00AF2E02" w:rsidP="00D6461D">
      <w:pPr>
        <w:pStyle w:val="Default"/>
        <w:spacing w:line="360" w:lineRule="auto"/>
        <w:jc w:val="both"/>
        <w:rPr>
          <w:sz w:val="28"/>
          <w:szCs w:val="28"/>
        </w:rPr>
      </w:pPr>
      <w:r>
        <w:rPr>
          <w:b/>
          <w:bCs/>
          <w:sz w:val="28"/>
        </w:rPr>
        <w:tab/>
      </w:r>
      <w:r>
        <w:rPr>
          <w:sz w:val="28"/>
          <w:szCs w:val="28"/>
        </w:rPr>
        <w:t xml:space="preserve">Плательщиками единого взноса являются: </w:t>
      </w:r>
    </w:p>
    <w:p w:rsidR="00AF2E02" w:rsidRDefault="00AF2E02" w:rsidP="00D6461D">
      <w:pPr>
        <w:pStyle w:val="Default"/>
        <w:spacing w:line="360" w:lineRule="auto"/>
        <w:ind w:firstLine="708"/>
        <w:jc w:val="both"/>
        <w:rPr>
          <w:sz w:val="28"/>
          <w:szCs w:val="28"/>
        </w:rPr>
      </w:pPr>
      <w:r>
        <w:rPr>
          <w:sz w:val="28"/>
          <w:szCs w:val="28"/>
        </w:rPr>
        <w:t xml:space="preserve">1.1. Работодатели: </w:t>
      </w:r>
    </w:p>
    <w:p w:rsidR="00AF2E02" w:rsidRDefault="00AF2E02" w:rsidP="00D6461D">
      <w:pPr>
        <w:pStyle w:val="Default"/>
        <w:spacing w:line="360" w:lineRule="auto"/>
        <w:ind w:firstLine="708"/>
        <w:jc w:val="both"/>
        <w:rPr>
          <w:b/>
          <w:bCs/>
          <w:sz w:val="28"/>
        </w:rPr>
      </w:pPr>
      <w:r>
        <w:rPr>
          <w:sz w:val="28"/>
          <w:szCs w:val="28"/>
        </w:rPr>
        <w:t xml:space="preserve">а) предприятия, организации, учреждения, другие юридические лица, в том числе бюджетные организации, созданные в соответствии с законодательством Луганской Народной Республики, независимо от форм собственности, вида деятельности и хозяйствования, филиалы иностранных юридических лиц – нерезидентов, которые прошли аккредитацию в Луганской Народной Республике, филиалы, представительства, отделения и другие обособленные подразделения юридических лиц, зарегистрированные в Едином государственном реестре юридических лиц Луганской Народной Республики без права юридического лица, имеющие отдельный баланс и самостоятельно ведущие расчеты с застрахованными лицами, которые используют труд физических лиц на условиях трудового договора (контракта) или на других условиях, предусмотренных законодательством или гражданско-правовым договором (кроме гражданско-правового договора, заключенного с физическим лицом – предпринимателем, если выполняемые им работы (предоставляемые услуги) соответствуют виду его предпринимательской деятельности), имеют в собственности, хозяйственном ведении или оперативном управлении обособленное имущество и отвечают по своим обязательствам таким имуществом, могут от своего имени приобретать </w:t>
      </w:r>
      <w:r>
        <w:rPr>
          <w:sz w:val="28"/>
          <w:szCs w:val="28"/>
        </w:rPr>
        <w:lastRenderedPageBreak/>
        <w:t>и осуществлять имущественные и неимущественные права, нести обязанности, быть истцом, ответчиком в суде и осуществляют деятельность на территории Луганской Народной Республики и за ее пределами;</w:t>
      </w:r>
    </w:p>
    <w:p w:rsidR="00AF2E02" w:rsidRDefault="00AF2E02" w:rsidP="00D6461D">
      <w:pPr>
        <w:pStyle w:val="Default"/>
        <w:spacing w:line="360" w:lineRule="auto"/>
        <w:ind w:firstLine="708"/>
        <w:jc w:val="both"/>
        <w:rPr>
          <w:sz w:val="28"/>
          <w:szCs w:val="28"/>
        </w:rPr>
      </w:pPr>
      <w:r>
        <w:rPr>
          <w:sz w:val="28"/>
          <w:szCs w:val="28"/>
        </w:rPr>
        <w:t xml:space="preserve">б) физические лица - предприниматели, зарегистрированные в соответствии с законодательством Луганской Народной Республики, которые осуществляют предпринимательскую деятельность на территории Луганской Народной Республики и являются плательщиками налога на прибыль или сельскохозяйственного налога; </w:t>
      </w:r>
    </w:p>
    <w:p w:rsidR="00AF2E02" w:rsidRDefault="00AF2E02" w:rsidP="00D6461D">
      <w:pPr>
        <w:pStyle w:val="Default"/>
        <w:spacing w:line="360" w:lineRule="auto"/>
        <w:ind w:firstLine="708"/>
        <w:jc w:val="both"/>
        <w:rPr>
          <w:sz w:val="28"/>
          <w:szCs w:val="28"/>
        </w:rPr>
      </w:pPr>
      <w:r>
        <w:rPr>
          <w:sz w:val="28"/>
          <w:szCs w:val="28"/>
        </w:rPr>
        <w:t xml:space="preserve">в) физические лица - предприниматели, зарегистрированные в соответствии с законодательством Луганской Народной Республики, которые осуществляют предпринимательскую деятельность на территории Луганской Народной Республики и являются плательщиками упрощенного налога; </w:t>
      </w:r>
    </w:p>
    <w:p w:rsidR="00AF2E02" w:rsidRDefault="00AF2E02" w:rsidP="00D6461D">
      <w:pPr>
        <w:pStyle w:val="Default"/>
        <w:spacing w:line="360" w:lineRule="auto"/>
        <w:ind w:firstLine="708"/>
        <w:jc w:val="both"/>
        <w:rPr>
          <w:sz w:val="28"/>
          <w:szCs w:val="28"/>
        </w:rPr>
      </w:pPr>
      <w:r>
        <w:rPr>
          <w:sz w:val="28"/>
          <w:szCs w:val="28"/>
        </w:rPr>
        <w:t xml:space="preserve">г) физические лица, зарегистрированные в соответствии с законодательством Луганской Народной Республики, осуществляющие независимую профессиональную деятельность (адвокаты, нотариусы, арбитражные управляющие), приравненные к физическим лицам-предпринимателям; </w:t>
      </w:r>
    </w:p>
    <w:p w:rsidR="00AF2E02" w:rsidRDefault="00AF2E02" w:rsidP="00D6461D">
      <w:pPr>
        <w:pStyle w:val="Default"/>
        <w:spacing w:line="360" w:lineRule="auto"/>
        <w:ind w:firstLine="708"/>
        <w:jc w:val="both"/>
        <w:rPr>
          <w:sz w:val="28"/>
          <w:szCs w:val="28"/>
        </w:rPr>
      </w:pPr>
      <w:r>
        <w:rPr>
          <w:sz w:val="28"/>
          <w:szCs w:val="28"/>
        </w:rPr>
        <w:t xml:space="preserve">д) физические лица – предприниматели, зарегистрированные в соответствии с законодательством Луганской Народной Республики, избравшие патентную систему налогообложения. </w:t>
      </w:r>
    </w:p>
    <w:p w:rsidR="00AF2E02" w:rsidRDefault="00AF2E02" w:rsidP="00D6461D">
      <w:pPr>
        <w:pStyle w:val="Default"/>
        <w:spacing w:line="360" w:lineRule="auto"/>
        <w:ind w:firstLine="708"/>
        <w:jc w:val="both"/>
        <w:rPr>
          <w:sz w:val="28"/>
          <w:szCs w:val="28"/>
        </w:rPr>
      </w:pPr>
      <w:r>
        <w:rPr>
          <w:sz w:val="28"/>
          <w:szCs w:val="28"/>
        </w:rPr>
        <w:t>е) физические лица – предприниматели, которые осуществляют предпринимательскую деятельность на территории Луганской Народной Республики и являются плательщиками сбора за осуществление валютно-обменных операций.</w:t>
      </w:r>
    </w:p>
    <w:p w:rsidR="00AF2E02" w:rsidRDefault="00AF2E02" w:rsidP="00D6461D">
      <w:pPr>
        <w:pStyle w:val="Default"/>
        <w:spacing w:line="360" w:lineRule="auto"/>
        <w:ind w:firstLine="708"/>
        <w:jc w:val="both"/>
        <w:rPr>
          <w:sz w:val="28"/>
          <w:szCs w:val="28"/>
        </w:rPr>
      </w:pPr>
      <w:r>
        <w:rPr>
          <w:sz w:val="28"/>
          <w:szCs w:val="28"/>
        </w:rPr>
        <w:t xml:space="preserve">1.2. Физические лица – предприниматели: </w:t>
      </w:r>
    </w:p>
    <w:p w:rsidR="00AF2E02" w:rsidRDefault="00AF2E02" w:rsidP="00D6461D">
      <w:pPr>
        <w:pStyle w:val="Default"/>
        <w:spacing w:line="360" w:lineRule="auto"/>
        <w:ind w:firstLine="708"/>
        <w:jc w:val="both"/>
        <w:rPr>
          <w:sz w:val="28"/>
          <w:szCs w:val="28"/>
        </w:rPr>
      </w:pPr>
      <w:r>
        <w:rPr>
          <w:sz w:val="28"/>
          <w:szCs w:val="28"/>
        </w:rPr>
        <w:t xml:space="preserve">а) физические лица - предприниматели, зарегистрированные в соответствии с законодательством Луганской Народной Республики, которые осуществляют предпринимательскую деятельность на территории Луганской Народной Республики и являются плательщиками налога на прибыль; </w:t>
      </w:r>
    </w:p>
    <w:p w:rsidR="00AF2E02" w:rsidRDefault="00AF2E02" w:rsidP="00D6461D">
      <w:pPr>
        <w:pStyle w:val="Default"/>
        <w:spacing w:line="360" w:lineRule="auto"/>
        <w:ind w:firstLine="708"/>
        <w:jc w:val="both"/>
        <w:rPr>
          <w:sz w:val="28"/>
          <w:szCs w:val="28"/>
        </w:rPr>
      </w:pPr>
      <w:r>
        <w:rPr>
          <w:sz w:val="28"/>
          <w:szCs w:val="28"/>
        </w:rPr>
        <w:lastRenderedPageBreak/>
        <w:t xml:space="preserve">б) физические лица - предприниматели, зарегистрированные в соответствии с законодательством Луганской Народной Республики, которые осуществляют предпринимательскую деятельность на территории Луганской Народной Республики и являются плательщиками упрощенного налога; </w:t>
      </w:r>
    </w:p>
    <w:p w:rsidR="00AF2E02" w:rsidRDefault="00AF2E02" w:rsidP="00D6461D">
      <w:pPr>
        <w:pStyle w:val="Default"/>
        <w:spacing w:line="360" w:lineRule="auto"/>
        <w:ind w:firstLine="708"/>
        <w:jc w:val="both"/>
        <w:rPr>
          <w:sz w:val="28"/>
          <w:szCs w:val="28"/>
        </w:rPr>
      </w:pPr>
      <w:r>
        <w:rPr>
          <w:sz w:val="28"/>
          <w:szCs w:val="28"/>
        </w:rPr>
        <w:t xml:space="preserve">в) физические лица – предприниматели, зарегистрированные в соответствии с законодательством Луганской Народной Республики, избравшие патентную систему налогообложения; </w:t>
      </w:r>
    </w:p>
    <w:p w:rsidR="00AF2E02" w:rsidRDefault="00AF2E02" w:rsidP="00D6461D">
      <w:pPr>
        <w:pStyle w:val="Default"/>
        <w:spacing w:line="360" w:lineRule="auto"/>
        <w:ind w:firstLine="708"/>
        <w:jc w:val="both"/>
        <w:rPr>
          <w:sz w:val="28"/>
          <w:szCs w:val="28"/>
        </w:rPr>
      </w:pPr>
      <w:r>
        <w:rPr>
          <w:sz w:val="28"/>
          <w:szCs w:val="28"/>
        </w:rPr>
        <w:t xml:space="preserve">г) физические лица, зарегистрированные в соответствии с законодательством Луганской Народной Республики, осуществляющие независимую профессиональную деятельность (адвокаты, нотариусы, арбитражные управляющие), приравненные к физическим лицам-предпринимателям; </w:t>
      </w:r>
    </w:p>
    <w:p w:rsidR="00AF2E02" w:rsidRDefault="00AF2E02" w:rsidP="00D6461D">
      <w:pPr>
        <w:pStyle w:val="Default"/>
        <w:spacing w:line="360" w:lineRule="auto"/>
        <w:ind w:firstLine="708"/>
        <w:jc w:val="both"/>
        <w:rPr>
          <w:sz w:val="28"/>
          <w:szCs w:val="28"/>
        </w:rPr>
      </w:pPr>
      <w:r>
        <w:rPr>
          <w:sz w:val="28"/>
          <w:szCs w:val="28"/>
        </w:rPr>
        <w:t xml:space="preserve">д) физические лица - предприниматели, зарегистрированные в соответствии с законодательством Луганской Народной Республики, которые осуществляют предпринимательскую деятельность на территории Луганской Народной Республики и являются плательщиками сельскохозяйственного налога; </w:t>
      </w:r>
    </w:p>
    <w:p w:rsidR="00AF2E02" w:rsidRDefault="00AF2E02" w:rsidP="00D6461D">
      <w:pPr>
        <w:pStyle w:val="Default"/>
        <w:spacing w:line="360" w:lineRule="auto"/>
        <w:ind w:firstLine="708"/>
        <w:jc w:val="both"/>
        <w:rPr>
          <w:sz w:val="28"/>
          <w:szCs w:val="28"/>
        </w:rPr>
      </w:pPr>
      <w:r>
        <w:rPr>
          <w:sz w:val="28"/>
          <w:szCs w:val="28"/>
        </w:rPr>
        <w:t>е) физические лица - предприниматели, которые осуществляют предпринимательскую деятельность на территории Луганской Народной Республики и являются плательщика сбора за осуществление валютно-обменных операций.</w:t>
      </w:r>
    </w:p>
    <w:p w:rsidR="00AF2E02" w:rsidRDefault="00AF2E02" w:rsidP="00D6461D">
      <w:pPr>
        <w:pStyle w:val="Default"/>
        <w:spacing w:line="360" w:lineRule="auto"/>
        <w:ind w:firstLine="708"/>
        <w:jc w:val="both"/>
        <w:rPr>
          <w:sz w:val="28"/>
          <w:szCs w:val="28"/>
        </w:rPr>
      </w:pPr>
      <w:r>
        <w:rPr>
          <w:sz w:val="28"/>
          <w:szCs w:val="28"/>
        </w:rPr>
        <w:t xml:space="preserve">Плательщик единого взноса имеет право: </w:t>
      </w:r>
    </w:p>
    <w:p w:rsidR="00AF2E02" w:rsidRDefault="00AF2E02" w:rsidP="00D6461D">
      <w:pPr>
        <w:pStyle w:val="Default"/>
        <w:spacing w:line="360" w:lineRule="auto"/>
        <w:ind w:firstLine="708"/>
        <w:jc w:val="both"/>
        <w:rPr>
          <w:sz w:val="28"/>
          <w:szCs w:val="28"/>
        </w:rPr>
      </w:pPr>
      <w:r>
        <w:rPr>
          <w:sz w:val="28"/>
          <w:szCs w:val="28"/>
        </w:rPr>
        <w:t xml:space="preserve">1) безвозмездно получать от органов налогов и сборов информацию, необходимую для выполнения обязанностей, возложенных на плательщика в соответствии с настоящим Законом, а также для подтверждения поступления уплаченных сумм единого взноса; </w:t>
      </w:r>
    </w:p>
    <w:p w:rsidR="00AF2E02" w:rsidRDefault="00AF2E02" w:rsidP="00D6461D">
      <w:pPr>
        <w:pStyle w:val="Default"/>
        <w:spacing w:line="360" w:lineRule="auto"/>
        <w:ind w:firstLine="708"/>
        <w:jc w:val="both"/>
        <w:rPr>
          <w:sz w:val="28"/>
          <w:szCs w:val="28"/>
        </w:rPr>
      </w:pPr>
      <w:r>
        <w:rPr>
          <w:sz w:val="28"/>
          <w:szCs w:val="28"/>
        </w:rPr>
        <w:t xml:space="preserve">2) безвозмездно получать от органов налогов и сборов консультации и разъяснения относительно прав и обязанностей плательщика единого взноса, порядка уплаты единого взноса; </w:t>
      </w:r>
    </w:p>
    <w:p w:rsidR="00AF2E02" w:rsidRDefault="00AF2E02" w:rsidP="00D6461D">
      <w:pPr>
        <w:pStyle w:val="Default"/>
        <w:spacing w:line="360" w:lineRule="auto"/>
        <w:ind w:firstLine="708"/>
        <w:jc w:val="both"/>
        <w:rPr>
          <w:sz w:val="28"/>
          <w:szCs w:val="28"/>
        </w:rPr>
      </w:pPr>
      <w:r>
        <w:rPr>
          <w:sz w:val="28"/>
          <w:szCs w:val="28"/>
        </w:rPr>
        <w:lastRenderedPageBreak/>
        <w:t xml:space="preserve">3) обжаловать в установленном законом порядке решения органов налогов и сборов, действия, бездействие их должностных лиц; </w:t>
      </w:r>
    </w:p>
    <w:p w:rsidR="00AF2E02" w:rsidRDefault="00AF2E02" w:rsidP="00D6461D">
      <w:pPr>
        <w:pStyle w:val="Default"/>
        <w:spacing w:line="360" w:lineRule="auto"/>
        <w:ind w:firstLine="708"/>
        <w:jc w:val="both"/>
        <w:rPr>
          <w:sz w:val="28"/>
          <w:szCs w:val="28"/>
        </w:rPr>
      </w:pPr>
      <w:r>
        <w:rPr>
          <w:sz w:val="28"/>
          <w:szCs w:val="28"/>
        </w:rPr>
        <w:t xml:space="preserve">4) защищать свои права и законные интересы, а также права и законные интересы застрахованных лиц, в пользу которых он уплачивает единый взнос, в том числе в суде; </w:t>
      </w:r>
    </w:p>
    <w:p w:rsidR="00AF2E02" w:rsidRDefault="00AF2E02" w:rsidP="00D6461D">
      <w:pPr>
        <w:pStyle w:val="Default"/>
        <w:spacing w:line="360" w:lineRule="auto"/>
        <w:ind w:firstLine="708"/>
        <w:jc w:val="both"/>
        <w:rPr>
          <w:sz w:val="28"/>
          <w:szCs w:val="28"/>
        </w:rPr>
      </w:pPr>
      <w:r>
        <w:rPr>
          <w:sz w:val="28"/>
          <w:szCs w:val="28"/>
        </w:rPr>
        <w:t xml:space="preserve">5) на добровольную уплату единого взноса на общеобязательное государственное пенсионное страхование. </w:t>
      </w:r>
    </w:p>
    <w:p w:rsidR="00AF2E02" w:rsidRDefault="00AF2E02" w:rsidP="00D6461D">
      <w:pPr>
        <w:pStyle w:val="Default"/>
        <w:spacing w:line="360" w:lineRule="auto"/>
        <w:ind w:firstLine="708"/>
        <w:jc w:val="both"/>
        <w:rPr>
          <w:sz w:val="28"/>
          <w:szCs w:val="28"/>
        </w:rPr>
      </w:pPr>
      <w:r>
        <w:rPr>
          <w:sz w:val="28"/>
          <w:szCs w:val="28"/>
        </w:rPr>
        <w:t xml:space="preserve">Плательщик единого взноса обязан: </w:t>
      </w:r>
    </w:p>
    <w:p w:rsidR="00AF2E02" w:rsidRDefault="00AF2E02" w:rsidP="00D6461D">
      <w:pPr>
        <w:pStyle w:val="Default"/>
        <w:spacing w:line="360" w:lineRule="auto"/>
        <w:ind w:firstLine="708"/>
        <w:jc w:val="both"/>
        <w:rPr>
          <w:sz w:val="28"/>
          <w:szCs w:val="28"/>
        </w:rPr>
      </w:pPr>
      <w:r>
        <w:rPr>
          <w:sz w:val="28"/>
          <w:szCs w:val="28"/>
        </w:rPr>
        <w:t>1) своевременно и в полном объеме исчислять, начислять, и уплачивать единый взнос;</w:t>
      </w:r>
    </w:p>
    <w:p w:rsidR="00AF2E02" w:rsidRDefault="00AF2E02" w:rsidP="00D6461D">
      <w:pPr>
        <w:pStyle w:val="Default"/>
        <w:spacing w:line="360" w:lineRule="auto"/>
        <w:ind w:firstLine="708"/>
        <w:jc w:val="both"/>
        <w:rPr>
          <w:sz w:val="28"/>
          <w:szCs w:val="28"/>
        </w:rPr>
      </w:pPr>
      <w:r>
        <w:rPr>
          <w:sz w:val="28"/>
          <w:szCs w:val="28"/>
        </w:rPr>
        <w:t xml:space="preserve">2) вести учет выплат (дохода) застрахованного лица и начисления единого взноса за каждый календарный месяц, хранить такие ведомости в порядке, предусмотренном законодательством; </w:t>
      </w:r>
    </w:p>
    <w:p w:rsidR="00AF2E02" w:rsidRDefault="00AF2E02" w:rsidP="00D6461D">
      <w:pPr>
        <w:pStyle w:val="Default"/>
        <w:spacing w:line="360" w:lineRule="auto"/>
        <w:ind w:firstLine="708"/>
        <w:jc w:val="both"/>
        <w:rPr>
          <w:sz w:val="28"/>
          <w:szCs w:val="28"/>
        </w:rPr>
      </w:pPr>
      <w:r>
        <w:rPr>
          <w:sz w:val="28"/>
          <w:szCs w:val="28"/>
        </w:rPr>
        <w:t xml:space="preserve">3) допускать должностных лиц органов налогов и сборов к проведению проверки правильности исчисления, начисления, и уплаты единого взноса, предоставлять им предусмотренные законодательством документы и объяснения по вопросам, возникающим в процессе проверки; </w:t>
      </w:r>
    </w:p>
    <w:p w:rsidR="00AF2E02" w:rsidRDefault="00AF2E02" w:rsidP="00D6461D">
      <w:pPr>
        <w:pStyle w:val="Default"/>
        <w:spacing w:line="360" w:lineRule="auto"/>
        <w:ind w:firstLine="708"/>
        <w:jc w:val="both"/>
        <w:rPr>
          <w:sz w:val="28"/>
          <w:szCs w:val="28"/>
        </w:rPr>
      </w:pPr>
      <w:r>
        <w:rPr>
          <w:sz w:val="28"/>
          <w:szCs w:val="28"/>
        </w:rPr>
        <w:t xml:space="preserve">4) подавать отчетность в органы налогов и сборов в сроки, в порядке и по форме, установленной Государственным комитетом налогов и сборов Луганской Народной Республики по согласованию с Пенсионным Фондом и фондами общеобязательного государственного социального страхования; </w:t>
      </w:r>
    </w:p>
    <w:p w:rsidR="00AF2E02" w:rsidRDefault="00B71C1B" w:rsidP="00D6461D">
      <w:pPr>
        <w:pStyle w:val="Default"/>
        <w:spacing w:line="360" w:lineRule="auto"/>
        <w:ind w:firstLine="708"/>
        <w:jc w:val="both"/>
        <w:rPr>
          <w:sz w:val="28"/>
          <w:szCs w:val="28"/>
        </w:rPr>
      </w:pPr>
      <w:r>
        <w:rPr>
          <w:sz w:val="28"/>
          <w:szCs w:val="28"/>
        </w:rPr>
        <w:t>5</w:t>
      </w:r>
      <w:r w:rsidR="00AF2E02">
        <w:rPr>
          <w:sz w:val="28"/>
          <w:szCs w:val="28"/>
        </w:rPr>
        <w:t xml:space="preserve">) допускать должностных лиц органов Пенсионного Фонда к проведению проверки достоверности сведений, поданных в реестр застрахованных лиц или для назначения пенсий, предоставлять им предусмотренные законодательством документы и объяснения по вопросам, возникающим в процессе проверки; </w:t>
      </w:r>
    </w:p>
    <w:p w:rsidR="00AF2E02" w:rsidRDefault="00B71C1B" w:rsidP="00D6461D">
      <w:pPr>
        <w:pStyle w:val="Default"/>
        <w:spacing w:line="360" w:lineRule="auto"/>
        <w:ind w:firstLine="708"/>
        <w:jc w:val="both"/>
        <w:rPr>
          <w:sz w:val="28"/>
          <w:szCs w:val="28"/>
        </w:rPr>
      </w:pPr>
      <w:r>
        <w:rPr>
          <w:sz w:val="28"/>
          <w:szCs w:val="28"/>
        </w:rPr>
        <w:t>6</w:t>
      </w:r>
      <w:r w:rsidR="00AF2E02">
        <w:rPr>
          <w:sz w:val="28"/>
          <w:szCs w:val="28"/>
        </w:rPr>
        <w:t>) выполнять другие требования, пред</w:t>
      </w:r>
      <w:r w:rsidR="005811F9">
        <w:rPr>
          <w:sz w:val="28"/>
          <w:szCs w:val="28"/>
        </w:rPr>
        <w:t xml:space="preserve">усмотренные настоящим Законом. </w:t>
      </w:r>
    </w:p>
    <w:p w:rsidR="00AF2E02" w:rsidRDefault="00AF2E02" w:rsidP="00D6461D">
      <w:pPr>
        <w:pStyle w:val="Default"/>
        <w:spacing w:line="360" w:lineRule="auto"/>
        <w:ind w:firstLine="708"/>
        <w:jc w:val="both"/>
        <w:rPr>
          <w:sz w:val="28"/>
          <w:szCs w:val="28"/>
        </w:rPr>
      </w:pPr>
      <w:r>
        <w:rPr>
          <w:sz w:val="28"/>
          <w:szCs w:val="28"/>
        </w:rPr>
        <w:t xml:space="preserve">Единый взнос начисляется в следующих размерах: </w:t>
      </w:r>
    </w:p>
    <w:p w:rsidR="00AF2E02" w:rsidRDefault="00AF2E02" w:rsidP="00D6461D">
      <w:pPr>
        <w:pStyle w:val="Default"/>
        <w:spacing w:line="360" w:lineRule="auto"/>
        <w:ind w:firstLine="708"/>
        <w:jc w:val="both"/>
        <w:rPr>
          <w:sz w:val="28"/>
          <w:szCs w:val="28"/>
        </w:rPr>
      </w:pPr>
      <w:r>
        <w:rPr>
          <w:sz w:val="28"/>
          <w:szCs w:val="28"/>
        </w:rPr>
        <w:t xml:space="preserve">Для работодателей: </w:t>
      </w:r>
    </w:p>
    <w:p w:rsidR="00AF2E02" w:rsidRDefault="00AF2E02" w:rsidP="00D6461D">
      <w:pPr>
        <w:pStyle w:val="Default"/>
        <w:spacing w:line="360" w:lineRule="auto"/>
        <w:ind w:firstLine="708"/>
        <w:jc w:val="both"/>
        <w:rPr>
          <w:sz w:val="23"/>
          <w:szCs w:val="23"/>
        </w:rPr>
      </w:pPr>
      <w:r>
        <w:rPr>
          <w:sz w:val="28"/>
          <w:szCs w:val="28"/>
        </w:rPr>
        <w:lastRenderedPageBreak/>
        <w:t xml:space="preserve">а) для предприятий, организаций, учреждений, других юридических лиц, в том числе бюджетных организаций, филиалов иностранных юридических лиц – нерезидентов, которые прошли аккредитацию в Луганской Народной Республике, филиалов, представительств, отделений и других обособленных подразделений юридических лиц, зарегистрированных в Едином государственном реестре юридических лиц Луганской Народной Республики без права юридического лица, имеющих отдельный баланс и самостоятельно ведущих расчеты с застрахованными лицами, физических лиц – предпринимателей, которые используют труд других лиц, – в размере 31 процента суммы начисленного денежного содержания, заработной платы по видам выплат, включающим основную и дополнительную заработную плату, поощрительные и компенсационные выплаты, в том числе в натуральной форме, которые определяются в соответствии с законодательством Луганской Народной Республики об оплате труда, пособия по временной нетрудоспособности, пособия по беременности и родам, иных вознаграждений, начисленных в пользу физических лиц в рамках трудовых отношений и / или гражданско-правовых договоров, предметом которых является выполнение работ, оказание услуг, в том числе за выполнение работ по договорам подряда, поручения и комиссии; </w:t>
      </w:r>
    </w:p>
    <w:p w:rsidR="00AF2E02" w:rsidRDefault="00AF2E02" w:rsidP="00D6461D">
      <w:pPr>
        <w:pStyle w:val="Default"/>
        <w:spacing w:line="360" w:lineRule="auto"/>
        <w:ind w:firstLine="708"/>
        <w:jc w:val="both"/>
        <w:rPr>
          <w:color w:val="auto"/>
        </w:rPr>
      </w:pPr>
      <w:r>
        <w:rPr>
          <w:sz w:val="28"/>
          <w:szCs w:val="28"/>
        </w:rPr>
        <w:t xml:space="preserve">б) для предприятий и общественных организаций инвалидов, на которых количество инвалидов составляет не менее 50 процентов общей численности работающих, и при условии, что фонд оплаты труда таких инвалидов составляет не менее 25 процентов суммы расходов на оплату труда, – в размере 3 процентов суммы начисленной заработной платы по видам выплат, включающим основную и дополнительную заработную плату, поощрительные и компенсационные выплаты, в том числе в натуральной форме, которые определяются в соответствии с законодательством Луганской Народной Республики об оплате труда, пособия по временной нетрудоспособности, пособия по беременности и родам, иных вознаграждений, начисленных в пользу физических лиц в рамках трудовых </w:t>
      </w:r>
      <w:r>
        <w:rPr>
          <w:sz w:val="28"/>
          <w:szCs w:val="28"/>
        </w:rPr>
        <w:lastRenderedPageBreak/>
        <w:t>отношений и / или гражданско-правовых договоров, предметом которых является выполнение работ, оказание услуг, в том числе за выполнение работ по договорам подряда, поручения и комиссии.</w:t>
      </w:r>
    </w:p>
    <w:p w:rsidR="00AF2E02" w:rsidRDefault="00AF2E02" w:rsidP="00D6461D">
      <w:pPr>
        <w:pStyle w:val="Default"/>
        <w:spacing w:line="360" w:lineRule="auto"/>
        <w:ind w:firstLine="708"/>
        <w:jc w:val="both"/>
        <w:rPr>
          <w:sz w:val="28"/>
          <w:szCs w:val="28"/>
        </w:rPr>
      </w:pPr>
      <w:r>
        <w:rPr>
          <w:sz w:val="28"/>
          <w:szCs w:val="28"/>
        </w:rPr>
        <w:t xml:space="preserve">Для физических лиц – предпринимателей: </w:t>
      </w:r>
    </w:p>
    <w:p w:rsidR="00AF2E02" w:rsidRDefault="00AF2E02" w:rsidP="00D6461D">
      <w:pPr>
        <w:pStyle w:val="Default"/>
        <w:spacing w:line="360" w:lineRule="auto"/>
        <w:ind w:firstLine="708"/>
        <w:jc w:val="both"/>
        <w:rPr>
          <w:sz w:val="28"/>
          <w:szCs w:val="28"/>
        </w:rPr>
      </w:pPr>
      <w:r>
        <w:rPr>
          <w:sz w:val="28"/>
          <w:szCs w:val="28"/>
        </w:rPr>
        <w:t xml:space="preserve">а) для физических лиц – предпринимателей, которые осуществляют предпринимательскую деятельность на территории Луганской Народной Республики, избравших патентную систему налогообложения – 600 российских рублей; </w:t>
      </w:r>
    </w:p>
    <w:p w:rsidR="00AF2E02" w:rsidRDefault="00AF2E02" w:rsidP="00D6461D">
      <w:pPr>
        <w:pStyle w:val="Default"/>
        <w:spacing w:line="360" w:lineRule="auto"/>
        <w:ind w:firstLine="708"/>
        <w:jc w:val="both"/>
        <w:rPr>
          <w:b/>
          <w:bCs/>
          <w:sz w:val="28"/>
        </w:rPr>
      </w:pPr>
      <w:r>
        <w:rPr>
          <w:sz w:val="28"/>
          <w:szCs w:val="28"/>
        </w:rPr>
        <w:t xml:space="preserve">б) для физических лиц - предпринимателей, которые осуществляют предпринимательскую деятельность на территории Луганской Народной </w:t>
      </w:r>
    </w:p>
    <w:p w:rsidR="00AF2E02" w:rsidRDefault="00AF2E02" w:rsidP="00D6461D">
      <w:pPr>
        <w:pStyle w:val="Default"/>
        <w:spacing w:line="360" w:lineRule="auto"/>
        <w:jc w:val="both"/>
        <w:rPr>
          <w:sz w:val="28"/>
          <w:szCs w:val="28"/>
        </w:rPr>
      </w:pPr>
      <w:r>
        <w:rPr>
          <w:sz w:val="28"/>
          <w:szCs w:val="28"/>
        </w:rPr>
        <w:t xml:space="preserve">Республики, являются плательщиками упрощенного налога І группы - в размере 800 российских рублей; </w:t>
      </w:r>
    </w:p>
    <w:p w:rsidR="00AF2E02" w:rsidRDefault="00AF2E02" w:rsidP="00D6461D">
      <w:pPr>
        <w:pStyle w:val="Default"/>
        <w:spacing w:line="360" w:lineRule="auto"/>
        <w:ind w:firstLine="708"/>
        <w:jc w:val="both"/>
        <w:rPr>
          <w:sz w:val="28"/>
          <w:szCs w:val="28"/>
        </w:rPr>
      </w:pPr>
      <w:r>
        <w:rPr>
          <w:sz w:val="28"/>
          <w:szCs w:val="28"/>
        </w:rPr>
        <w:t xml:space="preserve">в) для физических лиц – предпринимателей, которые осуществляют предпринимательскую деятельность на территории Луганской Народной Республики, являются плательщиками упрощенного налога ІІ группы - в размере 800 российских рублей; </w:t>
      </w:r>
    </w:p>
    <w:p w:rsidR="00AF2E02" w:rsidRDefault="00AF2E02" w:rsidP="00D6461D">
      <w:pPr>
        <w:pStyle w:val="Default"/>
        <w:spacing w:line="360" w:lineRule="auto"/>
        <w:ind w:firstLine="708"/>
        <w:jc w:val="both"/>
        <w:rPr>
          <w:sz w:val="28"/>
          <w:szCs w:val="28"/>
        </w:rPr>
      </w:pPr>
      <w:r>
        <w:rPr>
          <w:sz w:val="28"/>
          <w:szCs w:val="28"/>
        </w:rPr>
        <w:t xml:space="preserve">г) для физических лиц – предпринимателей, которые осуществляют предпринимательскую деятельность на территории Луганской Народной Республики, являются плательщиками упрощенного налога ІІI группы - в размере 1000 российских рублей; </w:t>
      </w:r>
    </w:p>
    <w:p w:rsidR="00AF2E02" w:rsidRDefault="00AF2E02" w:rsidP="00D6461D">
      <w:pPr>
        <w:pStyle w:val="Default"/>
        <w:spacing w:line="360" w:lineRule="auto"/>
        <w:ind w:firstLine="708"/>
        <w:jc w:val="both"/>
        <w:rPr>
          <w:b/>
          <w:bCs/>
          <w:sz w:val="28"/>
        </w:rPr>
      </w:pPr>
      <w:r>
        <w:rPr>
          <w:sz w:val="28"/>
          <w:szCs w:val="28"/>
        </w:rPr>
        <w:t xml:space="preserve">д) для физических лиц – предпринимателей, которые осуществляют предпринимательскую деятельность на территории Луганской Народной Республики и являются плательщиками налога на прибыль, а также для физических лиц, осуществляющих независимую профессиональную деятельность (адвокаты, нотариусы, арбитражные управляющие) и являются плательщиками налога на прибыль – в размере 15% от суммы прибыли, но не менее 800 российских рублей и не более максимальной величины базы начисления единого взноса (ставка в размере 800 российских рублей уплачивается в случае осуществления предпринимательской деятельности </w:t>
      </w:r>
      <w:r>
        <w:rPr>
          <w:sz w:val="28"/>
          <w:szCs w:val="28"/>
        </w:rPr>
        <w:lastRenderedPageBreak/>
        <w:t>либо независимой профессиональной деятельности и получения валового дохода;</w:t>
      </w:r>
    </w:p>
    <w:p w:rsidR="00AF2E02" w:rsidRDefault="00AF2E02" w:rsidP="00D6461D">
      <w:pPr>
        <w:pStyle w:val="Default"/>
        <w:spacing w:line="360" w:lineRule="auto"/>
        <w:jc w:val="both"/>
        <w:rPr>
          <w:sz w:val="28"/>
          <w:szCs w:val="28"/>
        </w:rPr>
      </w:pPr>
      <w:r>
        <w:rPr>
          <w:sz w:val="28"/>
          <w:szCs w:val="28"/>
        </w:rPr>
        <w:t xml:space="preserve">е) для плательщиков сельскохозяйственного - в размере 15 процентов от суммы чистой прибыли, но не менее 800 российских рублей, независимо от общей суммы чистой прибыли (ставка в размере 800 российских рублей уплачивается в случае осуществления предпринимательской деятельности и получения валового дохода); </w:t>
      </w:r>
    </w:p>
    <w:p w:rsidR="00AF2E02" w:rsidRDefault="00AF2E02" w:rsidP="00D6461D">
      <w:pPr>
        <w:pStyle w:val="Default"/>
        <w:spacing w:line="360" w:lineRule="auto"/>
        <w:jc w:val="both"/>
        <w:rPr>
          <w:b/>
          <w:bCs/>
          <w:sz w:val="28"/>
        </w:rPr>
      </w:pPr>
      <w:r>
        <w:rPr>
          <w:sz w:val="28"/>
          <w:szCs w:val="28"/>
        </w:rPr>
        <w:t>ж) для физических лиц - предпринимателей, которые осуществляют предпринимательскую деятельность на территории Луганской Народной Республики и являются плательщика сбора за осуществление валютно-обменных операций - в размере 800 российских рублей.</w:t>
      </w:r>
    </w:p>
    <w:p w:rsidR="00AF2E02" w:rsidRDefault="00AF2E02" w:rsidP="00D6461D">
      <w:pPr>
        <w:pStyle w:val="Default"/>
        <w:spacing w:line="360" w:lineRule="auto"/>
        <w:jc w:val="both"/>
        <w:rPr>
          <w:b/>
          <w:bCs/>
          <w:sz w:val="28"/>
        </w:rPr>
      </w:pPr>
      <w:r>
        <w:rPr>
          <w:b/>
          <w:bCs/>
          <w:sz w:val="28"/>
        </w:rPr>
        <w:tab/>
      </w:r>
      <w:r>
        <w:rPr>
          <w:sz w:val="28"/>
          <w:szCs w:val="28"/>
        </w:rPr>
        <w:t>Не начисляется единый взнос на общеобязательное государственное социальное страхование:</w:t>
      </w:r>
    </w:p>
    <w:p w:rsidR="00AF2E02" w:rsidRDefault="00AF2E02" w:rsidP="00D6461D">
      <w:pPr>
        <w:pStyle w:val="Default"/>
        <w:spacing w:line="360" w:lineRule="auto"/>
        <w:ind w:firstLine="708"/>
        <w:jc w:val="both"/>
        <w:rPr>
          <w:sz w:val="28"/>
          <w:szCs w:val="28"/>
        </w:rPr>
      </w:pPr>
      <w:r>
        <w:rPr>
          <w:sz w:val="28"/>
          <w:szCs w:val="28"/>
        </w:rPr>
        <w:t xml:space="preserve">1) единовременная помощь при рождении ребенка; </w:t>
      </w:r>
    </w:p>
    <w:p w:rsidR="00AF2E02" w:rsidRDefault="00AF2E02" w:rsidP="00D6461D">
      <w:pPr>
        <w:pStyle w:val="Default"/>
        <w:spacing w:line="360" w:lineRule="auto"/>
        <w:ind w:firstLine="708"/>
        <w:jc w:val="both"/>
        <w:rPr>
          <w:sz w:val="28"/>
          <w:szCs w:val="28"/>
        </w:rPr>
      </w:pPr>
      <w:r>
        <w:rPr>
          <w:sz w:val="28"/>
          <w:szCs w:val="28"/>
        </w:rPr>
        <w:t xml:space="preserve">2) государственная помощь на ребенка до достижения им трехлетнего возраста; </w:t>
      </w:r>
    </w:p>
    <w:p w:rsidR="00AF2E02" w:rsidRDefault="00AF2E02" w:rsidP="00D6461D">
      <w:pPr>
        <w:pStyle w:val="Default"/>
        <w:spacing w:line="360" w:lineRule="auto"/>
        <w:ind w:firstLine="708"/>
        <w:jc w:val="both"/>
        <w:rPr>
          <w:sz w:val="28"/>
          <w:szCs w:val="28"/>
        </w:rPr>
      </w:pPr>
      <w:r>
        <w:rPr>
          <w:sz w:val="28"/>
          <w:szCs w:val="28"/>
        </w:rPr>
        <w:t xml:space="preserve">3) государственная помощь на детей одиноким матерям; </w:t>
      </w:r>
    </w:p>
    <w:p w:rsidR="00AF2E02" w:rsidRDefault="00AF2E02" w:rsidP="00D6461D">
      <w:pPr>
        <w:pStyle w:val="Default"/>
        <w:spacing w:line="360" w:lineRule="auto"/>
        <w:ind w:firstLine="708"/>
        <w:jc w:val="both"/>
        <w:rPr>
          <w:sz w:val="28"/>
          <w:szCs w:val="28"/>
        </w:rPr>
      </w:pPr>
      <w:r>
        <w:rPr>
          <w:sz w:val="28"/>
          <w:szCs w:val="28"/>
        </w:rPr>
        <w:t xml:space="preserve">4) суммы получаемых алиментов; </w:t>
      </w:r>
    </w:p>
    <w:p w:rsidR="00AF2E02" w:rsidRDefault="00AF2E02" w:rsidP="00D6461D">
      <w:pPr>
        <w:pStyle w:val="Default"/>
        <w:spacing w:line="360" w:lineRule="auto"/>
        <w:ind w:firstLine="708"/>
        <w:jc w:val="both"/>
        <w:rPr>
          <w:sz w:val="28"/>
          <w:szCs w:val="28"/>
        </w:rPr>
      </w:pPr>
      <w:r>
        <w:rPr>
          <w:sz w:val="28"/>
          <w:szCs w:val="28"/>
        </w:rPr>
        <w:t xml:space="preserve">5) пенсия; </w:t>
      </w:r>
    </w:p>
    <w:p w:rsidR="00AF2E02" w:rsidRDefault="00AF2E02" w:rsidP="00D6461D">
      <w:pPr>
        <w:pStyle w:val="Default"/>
        <w:spacing w:line="360" w:lineRule="auto"/>
        <w:ind w:firstLine="708"/>
        <w:jc w:val="both"/>
        <w:rPr>
          <w:sz w:val="28"/>
          <w:szCs w:val="28"/>
        </w:rPr>
      </w:pPr>
      <w:r>
        <w:rPr>
          <w:sz w:val="28"/>
          <w:szCs w:val="28"/>
        </w:rPr>
        <w:t xml:space="preserve">6) государственная помощь на детей до 18 лет, над которыми установлено опеку или попечительство; </w:t>
      </w:r>
    </w:p>
    <w:p w:rsidR="00AF2E02" w:rsidRDefault="00AF2E02" w:rsidP="00D6461D">
      <w:pPr>
        <w:pStyle w:val="Default"/>
        <w:spacing w:line="360" w:lineRule="auto"/>
        <w:ind w:firstLine="708"/>
        <w:jc w:val="both"/>
        <w:rPr>
          <w:sz w:val="28"/>
          <w:szCs w:val="28"/>
        </w:rPr>
      </w:pPr>
      <w:r>
        <w:rPr>
          <w:sz w:val="28"/>
          <w:szCs w:val="28"/>
        </w:rPr>
        <w:t xml:space="preserve">7) государственная помощь на детей - сирот и детей, лишенных родительского попечения, возрастом до 18 лет, которые воспитываются в детских домах семейного типа и приемных семьях; </w:t>
      </w:r>
    </w:p>
    <w:p w:rsidR="00AF2E02" w:rsidRDefault="00AF2E02" w:rsidP="00D6461D">
      <w:pPr>
        <w:pStyle w:val="Default"/>
        <w:spacing w:line="360" w:lineRule="auto"/>
        <w:ind w:firstLine="708"/>
        <w:jc w:val="both"/>
        <w:rPr>
          <w:sz w:val="28"/>
          <w:szCs w:val="28"/>
        </w:rPr>
      </w:pPr>
      <w:r>
        <w:rPr>
          <w:sz w:val="28"/>
          <w:szCs w:val="28"/>
        </w:rPr>
        <w:t xml:space="preserve">8) государственная помощь детям - инвалидам; </w:t>
      </w:r>
    </w:p>
    <w:p w:rsidR="00AF2E02" w:rsidRDefault="00AF2E02" w:rsidP="00D6461D">
      <w:pPr>
        <w:pStyle w:val="Default"/>
        <w:spacing w:line="360" w:lineRule="auto"/>
        <w:ind w:firstLine="708"/>
        <w:jc w:val="both"/>
        <w:rPr>
          <w:sz w:val="28"/>
          <w:szCs w:val="28"/>
        </w:rPr>
      </w:pPr>
      <w:r>
        <w:rPr>
          <w:sz w:val="28"/>
          <w:szCs w:val="28"/>
        </w:rPr>
        <w:t xml:space="preserve">9) государственная помощь семьям, имеющим трех и более детей до 16 лет; </w:t>
      </w:r>
    </w:p>
    <w:p w:rsidR="00AF2E02" w:rsidRDefault="00AF2E02" w:rsidP="00D6461D">
      <w:pPr>
        <w:pStyle w:val="Default"/>
        <w:spacing w:line="360" w:lineRule="auto"/>
        <w:ind w:firstLine="708"/>
        <w:jc w:val="both"/>
        <w:rPr>
          <w:sz w:val="28"/>
          <w:szCs w:val="28"/>
        </w:rPr>
      </w:pPr>
      <w:r>
        <w:rPr>
          <w:sz w:val="28"/>
          <w:szCs w:val="28"/>
        </w:rPr>
        <w:t xml:space="preserve">10) государственная социальная помощь малообеспеченным семьям; </w:t>
      </w:r>
    </w:p>
    <w:p w:rsidR="00AF2E02" w:rsidRDefault="00AF2E02" w:rsidP="00D6461D">
      <w:pPr>
        <w:pStyle w:val="Default"/>
        <w:spacing w:line="360" w:lineRule="auto"/>
        <w:ind w:firstLine="708"/>
        <w:jc w:val="both"/>
        <w:rPr>
          <w:sz w:val="28"/>
          <w:szCs w:val="28"/>
        </w:rPr>
      </w:pPr>
      <w:r>
        <w:rPr>
          <w:sz w:val="28"/>
          <w:szCs w:val="28"/>
        </w:rPr>
        <w:t xml:space="preserve">11) государственная социальная помощь инвалидам с детства; </w:t>
      </w:r>
    </w:p>
    <w:p w:rsidR="00AF2E02" w:rsidRDefault="00AF2E02" w:rsidP="00D6461D">
      <w:pPr>
        <w:pStyle w:val="Default"/>
        <w:spacing w:line="360" w:lineRule="auto"/>
        <w:ind w:firstLine="708"/>
        <w:jc w:val="both"/>
        <w:rPr>
          <w:sz w:val="28"/>
          <w:szCs w:val="28"/>
        </w:rPr>
      </w:pPr>
      <w:r>
        <w:rPr>
          <w:sz w:val="28"/>
          <w:szCs w:val="28"/>
        </w:rPr>
        <w:lastRenderedPageBreak/>
        <w:t xml:space="preserve">12) государственная социальная помощь лицам, не имеющим права на пенсию, и инвалидам; </w:t>
      </w:r>
    </w:p>
    <w:p w:rsidR="00AF2E02" w:rsidRDefault="00AF2E02" w:rsidP="00D6461D">
      <w:pPr>
        <w:pStyle w:val="Default"/>
        <w:spacing w:line="360" w:lineRule="auto"/>
        <w:ind w:firstLine="708"/>
        <w:jc w:val="both"/>
        <w:rPr>
          <w:sz w:val="28"/>
          <w:szCs w:val="28"/>
        </w:rPr>
      </w:pPr>
      <w:r>
        <w:rPr>
          <w:sz w:val="28"/>
          <w:szCs w:val="28"/>
        </w:rPr>
        <w:t xml:space="preserve">13) государственная помощь на погребение; </w:t>
      </w:r>
    </w:p>
    <w:p w:rsidR="00AF2E02" w:rsidRDefault="00AF2E02" w:rsidP="00D6461D">
      <w:pPr>
        <w:pStyle w:val="Default"/>
        <w:spacing w:line="360" w:lineRule="auto"/>
        <w:ind w:firstLine="708"/>
        <w:jc w:val="both"/>
        <w:rPr>
          <w:sz w:val="28"/>
          <w:szCs w:val="28"/>
        </w:rPr>
      </w:pPr>
      <w:r>
        <w:rPr>
          <w:sz w:val="28"/>
          <w:szCs w:val="28"/>
        </w:rPr>
        <w:t xml:space="preserve">14) 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w:t>
      </w:r>
    </w:p>
    <w:p w:rsidR="00AF2E02" w:rsidRDefault="00AF2E02" w:rsidP="00D6461D">
      <w:pPr>
        <w:pStyle w:val="Default"/>
        <w:spacing w:line="360" w:lineRule="auto"/>
        <w:ind w:firstLine="708"/>
        <w:jc w:val="both"/>
        <w:rPr>
          <w:sz w:val="28"/>
          <w:szCs w:val="28"/>
        </w:rPr>
      </w:pPr>
      <w:r>
        <w:rPr>
          <w:sz w:val="28"/>
          <w:szCs w:val="28"/>
        </w:rPr>
        <w:t xml:space="preserve">15) компенсация по уходу за инвалидом 1 группы и престарелым, достигшим 80 - летнего возраста; </w:t>
      </w:r>
    </w:p>
    <w:p w:rsidR="00AF2E02" w:rsidRDefault="00AF2E02" w:rsidP="00D6461D">
      <w:pPr>
        <w:pStyle w:val="Default"/>
        <w:spacing w:line="360" w:lineRule="auto"/>
        <w:ind w:firstLine="708"/>
        <w:jc w:val="both"/>
        <w:rPr>
          <w:sz w:val="28"/>
          <w:szCs w:val="28"/>
        </w:rPr>
      </w:pPr>
      <w:r>
        <w:rPr>
          <w:sz w:val="28"/>
          <w:szCs w:val="28"/>
        </w:rPr>
        <w:t xml:space="preserve">16) пособие по уходу за инвалидом 1 и 2 группы вследствие психического расстройства; </w:t>
      </w:r>
    </w:p>
    <w:p w:rsidR="00AF2E02" w:rsidRDefault="00AF2E02" w:rsidP="00D6461D">
      <w:pPr>
        <w:pStyle w:val="Default"/>
        <w:spacing w:line="360" w:lineRule="auto"/>
        <w:ind w:firstLine="708"/>
        <w:jc w:val="both"/>
        <w:rPr>
          <w:sz w:val="28"/>
          <w:szCs w:val="28"/>
        </w:rPr>
      </w:pPr>
      <w:r>
        <w:rPr>
          <w:sz w:val="28"/>
          <w:szCs w:val="28"/>
        </w:rPr>
        <w:t xml:space="preserve">17) командировочные расходы; </w:t>
      </w:r>
    </w:p>
    <w:p w:rsidR="00AF2E02" w:rsidRDefault="00AF2E02" w:rsidP="00D6461D">
      <w:pPr>
        <w:pStyle w:val="Default"/>
        <w:spacing w:line="360" w:lineRule="auto"/>
        <w:ind w:firstLine="708"/>
        <w:jc w:val="both"/>
        <w:rPr>
          <w:sz w:val="28"/>
          <w:szCs w:val="28"/>
        </w:rPr>
      </w:pPr>
      <w:r>
        <w:rPr>
          <w:sz w:val="28"/>
          <w:szCs w:val="28"/>
        </w:rPr>
        <w:t xml:space="preserve">18) одноразовая помощь работникам, выходящим на пенсию согласно законодательству и коллективным договорам (включая пособие государственным служащим и научным (научно-педагогическим) работникам), военнослужащим при увольнении с воинской службы; </w:t>
      </w:r>
    </w:p>
    <w:p w:rsidR="00AF2E02" w:rsidRDefault="00AF2E02" w:rsidP="00D6461D">
      <w:pPr>
        <w:pStyle w:val="Default"/>
        <w:spacing w:line="360" w:lineRule="auto"/>
        <w:ind w:firstLine="708"/>
        <w:jc w:val="both"/>
        <w:rPr>
          <w:sz w:val="28"/>
          <w:szCs w:val="28"/>
        </w:rPr>
      </w:pPr>
      <w:r>
        <w:rPr>
          <w:sz w:val="28"/>
          <w:szCs w:val="28"/>
        </w:rPr>
        <w:t xml:space="preserve">19) доходы по акциям и другие доходы от участия работников в собственности предприятия (дивиденды, проценты, выплаты по паям), а также доходы от сдачи в аренду земли; </w:t>
      </w:r>
    </w:p>
    <w:p w:rsidR="00AF2E02" w:rsidRDefault="00AF2E02" w:rsidP="00D6461D">
      <w:pPr>
        <w:pStyle w:val="Default"/>
        <w:spacing w:line="360" w:lineRule="auto"/>
        <w:ind w:firstLine="708"/>
        <w:jc w:val="both"/>
        <w:rPr>
          <w:sz w:val="28"/>
          <w:szCs w:val="28"/>
        </w:rPr>
      </w:pPr>
      <w:r>
        <w:rPr>
          <w:sz w:val="28"/>
          <w:szCs w:val="28"/>
        </w:rPr>
        <w:t xml:space="preserve">20) стипендии; </w:t>
      </w:r>
    </w:p>
    <w:p w:rsidR="00AF2E02" w:rsidRDefault="00AF2E02" w:rsidP="00D6461D">
      <w:pPr>
        <w:pStyle w:val="Default"/>
        <w:spacing w:line="360" w:lineRule="auto"/>
        <w:ind w:firstLine="708"/>
        <w:jc w:val="both"/>
        <w:rPr>
          <w:sz w:val="28"/>
          <w:szCs w:val="28"/>
        </w:rPr>
      </w:pPr>
      <w:r>
        <w:rPr>
          <w:sz w:val="28"/>
          <w:szCs w:val="28"/>
        </w:rPr>
        <w:t xml:space="preserve">21) компенсационная выплата денежных средств на приобретение твердого бытового топлива (угля); </w:t>
      </w:r>
    </w:p>
    <w:p w:rsidR="00AF2E02" w:rsidRDefault="00AF2E02" w:rsidP="00D6461D">
      <w:pPr>
        <w:pStyle w:val="Default"/>
        <w:spacing w:line="360" w:lineRule="auto"/>
        <w:ind w:firstLine="708"/>
        <w:jc w:val="both"/>
        <w:rPr>
          <w:b/>
          <w:bCs/>
          <w:sz w:val="28"/>
        </w:rPr>
      </w:pPr>
      <w:r>
        <w:rPr>
          <w:sz w:val="28"/>
          <w:szCs w:val="28"/>
        </w:rPr>
        <w:t>22) стоимость подарков к праздникам и билетов на зрелищные мероприятия работникам и для детей работников;</w:t>
      </w:r>
    </w:p>
    <w:p w:rsidR="00AF2E02" w:rsidRDefault="00AF2E02" w:rsidP="00D6461D">
      <w:pPr>
        <w:pStyle w:val="Default"/>
        <w:spacing w:line="360" w:lineRule="auto"/>
        <w:ind w:firstLine="708"/>
        <w:jc w:val="both"/>
        <w:rPr>
          <w:sz w:val="28"/>
          <w:szCs w:val="28"/>
        </w:rPr>
      </w:pPr>
      <w:r>
        <w:rPr>
          <w:sz w:val="28"/>
          <w:szCs w:val="28"/>
        </w:rPr>
        <w:t xml:space="preserve">23) стоимость путевок на лечение, оздоровление, реабилитацию, отдых, в том числе семейных и детских; </w:t>
      </w:r>
    </w:p>
    <w:p w:rsidR="00AF2E02" w:rsidRDefault="00AF2E02" w:rsidP="00D6461D">
      <w:pPr>
        <w:pStyle w:val="Default"/>
        <w:spacing w:line="360" w:lineRule="auto"/>
        <w:ind w:firstLine="708"/>
        <w:jc w:val="both"/>
        <w:rPr>
          <w:sz w:val="28"/>
          <w:szCs w:val="28"/>
        </w:rPr>
      </w:pPr>
      <w:r>
        <w:rPr>
          <w:sz w:val="28"/>
          <w:szCs w:val="28"/>
        </w:rPr>
        <w:t xml:space="preserve">24) материальная помощь разового характера, предоставляемая отдельным работникам в связи с семейными обстоятельствами, на оплату лечения, оздоровление; </w:t>
      </w:r>
    </w:p>
    <w:p w:rsidR="00AF2E02" w:rsidRDefault="00AF2E02" w:rsidP="00D6461D">
      <w:pPr>
        <w:pStyle w:val="Default"/>
        <w:spacing w:line="360" w:lineRule="auto"/>
        <w:ind w:firstLine="708"/>
        <w:jc w:val="both"/>
        <w:rPr>
          <w:sz w:val="28"/>
          <w:szCs w:val="28"/>
        </w:rPr>
      </w:pPr>
      <w:r>
        <w:rPr>
          <w:sz w:val="28"/>
          <w:szCs w:val="28"/>
        </w:rPr>
        <w:t xml:space="preserve">25) денежные выплаты, материальная помощь (кроме сумм начисленной заработной платы по видам выплат, включающим основную и </w:t>
      </w:r>
      <w:r>
        <w:rPr>
          <w:sz w:val="28"/>
          <w:szCs w:val="28"/>
        </w:rPr>
        <w:lastRenderedPageBreak/>
        <w:t xml:space="preserve">дополнительную заработную плату, поощрительные и компенсационные выплаты, в том числе в натуральной форме, которые определяются в соответствии с законодательством Луганской Народной Республики об оплате труда, пособий по временной нетрудоспособности, пособия по беременности и родам, иных вознаграждений, начисленных в пользу физических лиц в рамках трудовых отношений </w:t>
      </w:r>
      <w:r w:rsidR="00C36089">
        <w:rPr>
          <w:sz w:val="28"/>
          <w:szCs w:val="28"/>
        </w:rPr>
        <w:t>и/или гражданско-</w:t>
      </w:r>
      <w:r>
        <w:rPr>
          <w:sz w:val="28"/>
          <w:szCs w:val="28"/>
        </w:rPr>
        <w:t xml:space="preserve">правовых договоров, предметом которых является выполнение работ, оказание услуг, в том числе за выполнение работ по договорам подряда, поручения и комиссии), произведенные профсоюзом, организацией профсоюза, объединением профсоюза члену профсоюза; </w:t>
      </w:r>
    </w:p>
    <w:p w:rsidR="00AF2E02" w:rsidRDefault="00AF2E02" w:rsidP="00D6461D">
      <w:pPr>
        <w:pStyle w:val="Default"/>
        <w:spacing w:line="360" w:lineRule="auto"/>
        <w:ind w:firstLine="708"/>
        <w:jc w:val="both"/>
        <w:rPr>
          <w:sz w:val="28"/>
          <w:szCs w:val="28"/>
        </w:rPr>
      </w:pPr>
      <w:r>
        <w:rPr>
          <w:sz w:val="28"/>
          <w:szCs w:val="28"/>
        </w:rPr>
        <w:t xml:space="preserve">26) расходы на оплату учебы работников в учебных заведениях и учреждениях повышения квалификации, профессиональной подготовки и переподготовки кадров; </w:t>
      </w:r>
    </w:p>
    <w:p w:rsidR="00AF2E02" w:rsidRDefault="00AF2E02" w:rsidP="00D6461D">
      <w:pPr>
        <w:pStyle w:val="Default"/>
        <w:spacing w:line="360" w:lineRule="auto"/>
        <w:ind w:firstLine="708"/>
        <w:jc w:val="both"/>
        <w:rPr>
          <w:sz w:val="28"/>
          <w:szCs w:val="28"/>
        </w:rPr>
      </w:pPr>
      <w:r>
        <w:rPr>
          <w:sz w:val="28"/>
          <w:szCs w:val="28"/>
        </w:rPr>
        <w:t xml:space="preserve">27) расходы, связанные с организацией учебного процесса (приобретение учебного материала, аренда помещений); </w:t>
      </w:r>
    </w:p>
    <w:p w:rsidR="00AF2E02" w:rsidRDefault="00AF2E02" w:rsidP="00D6461D">
      <w:pPr>
        <w:pStyle w:val="Default"/>
        <w:spacing w:line="360" w:lineRule="auto"/>
        <w:ind w:firstLine="708"/>
        <w:jc w:val="both"/>
        <w:rPr>
          <w:sz w:val="28"/>
          <w:szCs w:val="28"/>
        </w:rPr>
      </w:pPr>
      <w:r>
        <w:rPr>
          <w:sz w:val="28"/>
          <w:szCs w:val="28"/>
        </w:rPr>
        <w:t xml:space="preserve">28) компенсация работникам за использование для потребностей производства собственного инструмента и личного транспорта; </w:t>
      </w:r>
    </w:p>
    <w:p w:rsidR="00AF2E02" w:rsidRDefault="00AF2E02" w:rsidP="00D6461D">
      <w:pPr>
        <w:pStyle w:val="Default"/>
        <w:spacing w:line="360" w:lineRule="auto"/>
        <w:ind w:firstLine="708"/>
        <w:jc w:val="both"/>
        <w:rPr>
          <w:sz w:val="28"/>
          <w:szCs w:val="28"/>
        </w:rPr>
      </w:pPr>
      <w:r>
        <w:rPr>
          <w:sz w:val="28"/>
          <w:szCs w:val="28"/>
        </w:rPr>
        <w:t xml:space="preserve">29) стоимость жилья, переданного в собственность работникам; </w:t>
      </w:r>
    </w:p>
    <w:p w:rsidR="00AF2E02" w:rsidRDefault="00AF2E02" w:rsidP="00D6461D">
      <w:pPr>
        <w:pStyle w:val="Default"/>
        <w:spacing w:line="360" w:lineRule="auto"/>
        <w:ind w:firstLine="708"/>
        <w:jc w:val="both"/>
        <w:rPr>
          <w:sz w:val="28"/>
          <w:szCs w:val="28"/>
        </w:rPr>
      </w:pPr>
      <w:r>
        <w:rPr>
          <w:sz w:val="28"/>
          <w:szCs w:val="28"/>
        </w:rPr>
        <w:t xml:space="preserve">30) компенсация за причинение вреда имуществу в связи с военными действиями; </w:t>
      </w:r>
    </w:p>
    <w:p w:rsidR="00AF2E02" w:rsidRDefault="00AF2E02" w:rsidP="00D6461D">
      <w:pPr>
        <w:pStyle w:val="Default"/>
        <w:spacing w:line="360" w:lineRule="auto"/>
        <w:ind w:firstLine="708"/>
        <w:jc w:val="both"/>
        <w:rPr>
          <w:sz w:val="28"/>
          <w:szCs w:val="28"/>
        </w:rPr>
      </w:pPr>
      <w:r>
        <w:rPr>
          <w:sz w:val="28"/>
          <w:szCs w:val="28"/>
        </w:rPr>
        <w:t xml:space="preserve">31) займы, выданные работникам для улучшения жилищных условий, на индивидуальное строительство, заведение домашнего хозяйства; </w:t>
      </w:r>
    </w:p>
    <w:p w:rsidR="00AF2E02" w:rsidRDefault="00AF2E02" w:rsidP="00D6461D">
      <w:pPr>
        <w:pStyle w:val="Default"/>
        <w:spacing w:line="360" w:lineRule="auto"/>
        <w:ind w:firstLine="708"/>
        <w:jc w:val="both"/>
        <w:rPr>
          <w:sz w:val="28"/>
          <w:szCs w:val="28"/>
        </w:rPr>
      </w:pPr>
      <w:r>
        <w:rPr>
          <w:sz w:val="28"/>
          <w:szCs w:val="28"/>
        </w:rPr>
        <w:t xml:space="preserve">32) материальная помощь на погребение, выплаченная за счет предприятия; </w:t>
      </w:r>
    </w:p>
    <w:p w:rsidR="00AF2E02" w:rsidRDefault="00AF2E02" w:rsidP="00D6461D">
      <w:pPr>
        <w:pStyle w:val="Default"/>
        <w:spacing w:line="360" w:lineRule="auto"/>
        <w:ind w:firstLine="708"/>
        <w:jc w:val="both"/>
        <w:rPr>
          <w:sz w:val="28"/>
          <w:szCs w:val="28"/>
        </w:rPr>
      </w:pPr>
      <w:r>
        <w:rPr>
          <w:sz w:val="28"/>
          <w:szCs w:val="28"/>
        </w:rPr>
        <w:t xml:space="preserve">33) материальная помощь семье работника по причине потери кормильца; </w:t>
      </w:r>
    </w:p>
    <w:p w:rsidR="00AF2E02" w:rsidRDefault="00AF2E02" w:rsidP="00D6461D">
      <w:pPr>
        <w:pStyle w:val="Default"/>
        <w:spacing w:line="360" w:lineRule="auto"/>
        <w:ind w:firstLine="708"/>
        <w:jc w:val="both"/>
        <w:rPr>
          <w:b/>
          <w:bCs/>
          <w:sz w:val="28"/>
        </w:rPr>
      </w:pPr>
      <w:r>
        <w:rPr>
          <w:sz w:val="28"/>
          <w:szCs w:val="28"/>
        </w:rPr>
        <w:t>34) пособие по безработице.</w:t>
      </w:r>
    </w:p>
    <w:p w:rsidR="00AF2E02" w:rsidRDefault="00AF2E02" w:rsidP="00D6461D">
      <w:pPr>
        <w:pStyle w:val="Default"/>
        <w:spacing w:line="360" w:lineRule="auto"/>
        <w:ind w:firstLine="708"/>
        <w:jc w:val="both"/>
        <w:rPr>
          <w:sz w:val="28"/>
          <w:szCs w:val="28"/>
        </w:rPr>
      </w:pPr>
      <w:r>
        <w:rPr>
          <w:sz w:val="28"/>
          <w:szCs w:val="28"/>
        </w:rPr>
        <w:t xml:space="preserve">Сумма единого взноса распределяется: </w:t>
      </w:r>
    </w:p>
    <w:p w:rsidR="00AF2E02" w:rsidRDefault="00AF2E02" w:rsidP="00D6461D">
      <w:pPr>
        <w:pStyle w:val="Default"/>
        <w:spacing w:line="360" w:lineRule="auto"/>
        <w:jc w:val="both"/>
        <w:rPr>
          <w:sz w:val="28"/>
          <w:szCs w:val="28"/>
        </w:rPr>
      </w:pPr>
      <w:r>
        <w:rPr>
          <w:sz w:val="28"/>
          <w:szCs w:val="28"/>
        </w:rPr>
        <w:t xml:space="preserve">на общеобязательное пенсионное страхование – 82,5 процента; </w:t>
      </w:r>
    </w:p>
    <w:p w:rsidR="00AF2E02" w:rsidRDefault="00AF2E02" w:rsidP="00D6461D">
      <w:pPr>
        <w:pStyle w:val="Default"/>
        <w:spacing w:line="360" w:lineRule="auto"/>
        <w:jc w:val="both"/>
        <w:rPr>
          <w:b/>
          <w:bCs/>
          <w:sz w:val="28"/>
        </w:rPr>
      </w:pPr>
      <w:r>
        <w:rPr>
          <w:sz w:val="28"/>
          <w:szCs w:val="28"/>
        </w:rPr>
        <w:lastRenderedPageBreak/>
        <w:t>на общеобязательное государственное социальное страхование на случай безработицы – 4,8 процента;</w:t>
      </w:r>
    </w:p>
    <w:p w:rsidR="00AF2E02" w:rsidRDefault="00AF2E02" w:rsidP="00D6461D">
      <w:pPr>
        <w:pStyle w:val="Default"/>
        <w:spacing w:line="360" w:lineRule="auto"/>
        <w:jc w:val="both"/>
        <w:rPr>
          <w:sz w:val="28"/>
          <w:szCs w:val="28"/>
        </w:rPr>
      </w:pPr>
      <w:r>
        <w:rPr>
          <w:sz w:val="28"/>
          <w:szCs w:val="28"/>
        </w:rPr>
        <w:t xml:space="preserve">на общеобязательное государственное социальное страхование в связи с временной утратой трудоспособности и в связи с материнством - 5,7 процента; </w:t>
      </w:r>
    </w:p>
    <w:p w:rsidR="00AF2E02" w:rsidRDefault="00AF2E02" w:rsidP="00D6461D">
      <w:pPr>
        <w:pStyle w:val="Default"/>
        <w:spacing w:line="360" w:lineRule="auto"/>
        <w:jc w:val="both"/>
        <w:rPr>
          <w:b/>
          <w:bCs/>
          <w:sz w:val="28"/>
        </w:rPr>
      </w:pPr>
      <w:r>
        <w:rPr>
          <w:sz w:val="28"/>
          <w:szCs w:val="28"/>
        </w:rPr>
        <w:t>на общеобязательное государственное страхование от несчастных случаев на производстве и профессиональных заболеваний - 7 процентов.</w:t>
      </w:r>
    </w:p>
    <w:p w:rsidR="00AF2E02" w:rsidRDefault="00AF2E02" w:rsidP="00D6461D">
      <w:pPr>
        <w:pStyle w:val="Default"/>
        <w:spacing w:line="360" w:lineRule="auto"/>
        <w:ind w:firstLine="708"/>
        <w:jc w:val="both"/>
        <w:rPr>
          <w:b/>
          <w:bCs/>
          <w:sz w:val="28"/>
        </w:rPr>
      </w:pPr>
      <w:r>
        <w:rPr>
          <w:sz w:val="28"/>
          <w:szCs w:val="28"/>
        </w:rPr>
        <w:t>Исчисление единого взноса осуществляется на основании бухгалтерских и других документов, в соответствии с которыми осуществляется исчисление, начисление или которые подтверждают исчисление, начисления выплат (вознаграждения, дохода), на которые в соответствии с настоящим Законом начисляется единый взнос.</w:t>
      </w:r>
    </w:p>
    <w:p w:rsidR="00AF2E02" w:rsidRDefault="00AF2E02" w:rsidP="00D6461D">
      <w:pPr>
        <w:pStyle w:val="Default"/>
        <w:spacing w:line="360" w:lineRule="auto"/>
        <w:ind w:firstLine="708"/>
        <w:jc w:val="both"/>
        <w:rPr>
          <w:sz w:val="28"/>
          <w:szCs w:val="28"/>
        </w:rPr>
      </w:pPr>
      <w:r>
        <w:rPr>
          <w:sz w:val="28"/>
          <w:szCs w:val="28"/>
        </w:rPr>
        <w:t xml:space="preserve">Уплата единого взноса осуществляется путем внесения соответствующих сумм единого взноса на внебюджетные счета органов налогов и сборов, открытые в Государственном казначействе Луганской Народной Республики для его зачисления. </w:t>
      </w:r>
    </w:p>
    <w:p w:rsidR="00AF2E02" w:rsidRDefault="00AF2E02" w:rsidP="00D6461D">
      <w:pPr>
        <w:pStyle w:val="Default"/>
        <w:spacing w:line="360" w:lineRule="auto"/>
        <w:ind w:firstLine="708"/>
        <w:jc w:val="both"/>
        <w:rPr>
          <w:sz w:val="28"/>
          <w:szCs w:val="28"/>
        </w:rPr>
      </w:pPr>
      <w:r>
        <w:rPr>
          <w:sz w:val="28"/>
          <w:szCs w:val="28"/>
        </w:rPr>
        <w:t xml:space="preserve">Единый взнос уплачивается путем перечисления плательщиком безналичных средств с его банковского счета. </w:t>
      </w:r>
    </w:p>
    <w:p w:rsidR="00AF2E02" w:rsidRDefault="00AF2E02" w:rsidP="00D6461D">
      <w:pPr>
        <w:pStyle w:val="Default"/>
        <w:spacing w:line="360" w:lineRule="auto"/>
        <w:ind w:firstLine="708"/>
        <w:jc w:val="both"/>
        <w:rPr>
          <w:sz w:val="28"/>
          <w:szCs w:val="28"/>
        </w:rPr>
      </w:pPr>
      <w:r>
        <w:rPr>
          <w:sz w:val="28"/>
          <w:szCs w:val="28"/>
        </w:rPr>
        <w:t>Плательщики, не имеющие банковского счета, уплачивают единый взнос путем наличных расчетов через отделения Государственного банка Луганской Народной Республики.</w:t>
      </w:r>
    </w:p>
    <w:p w:rsidR="00AF2E02" w:rsidRDefault="00AF2E02" w:rsidP="00D6461D">
      <w:pPr>
        <w:pStyle w:val="Default"/>
        <w:spacing w:line="360" w:lineRule="auto"/>
        <w:ind w:firstLine="708"/>
        <w:jc w:val="both"/>
        <w:rPr>
          <w:sz w:val="28"/>
          <w:szCs w:val="28"/>
        </w:rPr>
      </w:pPr>
      <w:r>
        <w:rPr>
          <w:sz w:val="28"/>
          <w:szCs w:val="28"/>
        </w:rPr>
        <w:t>Сумма ошибочно уплаченного единого взноса зачисляется в счет будущих платежей единого взноса или возвращается плательщикам в порядке и сроки, предусмотренные законодательством.</w:t>
      </w:r>
    </w:p>
    <w:p w:rsidR="00AF2E02" w:rsidRDefault="00AF2E02" w:rsidP="00D6461D">
      <w:pPr>
        <w:pStyle w:val="Default"/>
        <w:spacing w:line="360" w:lineRule="auto"/>
        <w:ind w:firstLine="708"/>
        <w:jc w:val="both"/>
        <w:rPr>
          <w:sz w:val="28"/>
          <w:szCs w:val="28"/>
        </w:rPr>
      </w:pPr>
      <w:r>
        <w:rPr>
          <w:sz w:val="28"/>
          <w:szCs w:val="28"/>
        </w:rPr>
        <w:t xml:space="preserve">Плательщики единого взноса, указанные в пункте 1.1 части 1 статьи 3 главы 2 настоящего Закона (Работодатели) уплачивают начисленные за соответствующий календарный месяц суммы единого взноса одновременно с выплатой (перечислением) денежных средств на оплату труда (выплату дохода, денежного обеспечения, в т.ч. в авансовой форме), в безналичной или натуральной форме. При отсутствии таких выплат - не позднее 20 числа месяца, следующего за отчетным, независимо от выплаты заработной платы и </w:t>
      </w:r>
      <w:r>
        <w:rPr>
          <w:sz w:val="28"/>
          <w:szCs w:val="28"/>
        </w:rPr>
        <w:lastRenderedPageBreak/>
        <w:t>других видов выплат, на суммы которых начисляется единый взнос (кроме плательщиков, указанных в пункте 2 настоящей статьи)</w:t>
      </w:r>
    </w:p>
    <w:p w:rsidR="00AF2E02" w:rsidRDefault="00AF2E02" w:rsidP="00D6461D">
      <w:pPr>
        <w:pStyle w:val="Default"/>
        <w:spacing w:line="360" w:lineRule="auto"/>
        <w:ind w:firstLine="708"/>
        <w:jc w:val="both"/>
        <w:rPr>
          <w:sz w:val="28"/>
          <w:szCs w:val="28"/>
        </w:rPr>
      </w:pPr>
      <w:r>
        <w:rPr>
          <w:sz w:val="28"/>
          <w:szCs w:val="28"/>
        </w:rPr>
        <w:t xml:space="preserve">Бюджетные организации уплачивают суммы единого взноса одновременно с получением (перечислением) денежных средств на оплату труда (выплату дохода, денежного обеспечения), в том числе в безналичной или натуральной форме, независимо от граничных сроков уплаты. </w:t>
      </w:r>
    </w:p>
    <w:p w:rsidR="00AF2E02" w:rsidRDefault="00AF2E02" w:rsidP="00D6461D">
      <w:pPr>
        <w:pStyle w:val="Default"/>
        <w:spacing w:line="360" w:lineRule="auto"/>
        <w:ind w:firstLine="708"/>
        <w:jc w:val="both"/>
        <w:rPr>
          <w:sz w:val="28"/>
          <w:szCs w:val="28"/>
        </w:rPr>
      </w:pPr>
      <w:r>
        <w:rPr>
          <w:sz w:val="28"/>
          <w:szCs w:val="28"/>
        </w:rPr>
        <w:t xml:space="preserve">Плательщики единого взноса, указанные в подпункте </w:t>
      </w:r>
      <w:r w:rsidR="00712704" w:rsidRPr="00D51587">
        <w:rPr>
          <w:sz w:val="28"/>
          <w:szCs w:val="28"/>
        </w:rPr>
        <w:t>"</w:t>
      </w:r>
      <w:r>
        <w:rPr>
          <w:sz w:val="28"/>
          <w:szCs w:val="28"/>
        </w:rPr>
        <w:t>б</w:t>
      </w:r>
      <w:r w:rsidR="00712704" w:rsidRPr="00D51587">
        <w:rPr>
          <w:sz w:val="28"/>
          <w:szCs w:val="28"/>
        </w:rPr>
        <w:t>"</w:t>
      </w:r>
      <w:r>
        <w:rPr>
          <w:sz w:val="28"/>
          <w:szCs w:val="28"/>
        </w:rPr>
        <w:t xml:space="preserve">, </w:t>
      </w:r>
      <w:r w:rsidR="00712704" w:rsidRPr="00D51587">
        <w:rPr>
          <w:sz w:val="28"/>
          <w:szCs w:val="28"/>
        </w:rPr>
        <w:t>"</w:t>
      </w:r>
      <w:r>
        <w:rPr>
          <w:sz w:val="28"/>
          <w:szCs w:val="28"/>
        </w:rPr>
        <w:t>в</w:t>
      </w:r>
      <w:r w:rsidR="00712704" w:rsidRPr="00D51587">
        <w:rPr>
          <w:sz w:val="28"/>
          <w:szCs w:val="28"/>
        </w:rPr>
        <w:t>"</w:t>
      </w:r>
      <w:r>
        <w:rPr>
          <w:sz w:val="28"/>
          <w:szCs w:val="28"/>
        </w:rPr>
        <w:t xml:space="preserve">, </w:t>
      </w:r>
      <w:r w:rsidR="00712704" w:rsidRPr="00D51587">
        <w:rPr>
          <w:sz w:val="28"/>
          <w:szCs w:val="28"/>
        </w:rPr>
        <w:t>"</w:t>
      </w:r>
      <w:r>
        <w:rPr>
          <w:sz w:val="28"/>
          <w:szCs w:val="28"/>
        </w:rPr>
        <w:t>е</w:t>
      </w:r>
      <w:r w:rsidR="00712704" w:rsidRPr="00D51587">
        <w:rPr>
          <w:sz w:val="28"/>
          <w:szCs w:val="28"/>
        </w:rPr>
        <w:t>"</w:t>
      </w:r>
      <w:r>
        <w:rPr>
          <w:sz w:val="28"/>
          <w:szCs w:val="28"/>
        </w:rPr>
        <w:t xml:space="preserve"> пункта 1.2 части 1 статьи 3 настоящего Закона, обязаны уплачивать единый взнос, начисленный за календарный месяц не позднее последнего календарного дня текущего месяца.</w:t>
      </w:r>
    </w:p>
    <w:p w:rsidR="00AF2E02" w:rsidRDefault="00AF2E02" w:rsidP="00D6461D">
      <w:pPr>
        <w:pStyle w:val="Default"/>
        <w:spacing w:line="360" w:lineRule="auto"/>
        <w:ind w:firstLine="708"/>
        <w:jc w:val="both"/>
        <w:rPr>
          <w:sz w:val="28"/>
          <w:szCs w:val="28"/>
        </w:rPr>
      </w:pPr>
      <w:r>
        <w:rPr>
          <w:sz w:val="28"/>
          <w:szCs w:val="28"/>
        </w:rPr>
        <w:t xml:space="preserve">Юридические лица и физические лица – предприниматели перечисляют единый взнос на внебюджетные счета органов налогов и сборов по основному месту регистрации. </w:t>
      </w:r>
    </w:p>
    <w:p w:rsidR="00AF2E02" w:rsidRDefault="00AF2E02" w:rsidP="00D6461D">
      <w:pPr>
        <w:pStyle w:val="Default"/>
        <w:spacing w:line="360" w:lineRule="auto"/>
        <w:ind w:firstLine="708"/>
        <w:jc w:val="both"/>
        <w:rPr>
          <w:sz w:val="28"/>
          <w:szCs w:val="28"/>
        </w:rPr>
      </w:pPr>
      <w:r>
        <w:rPr>
          <w:sz w:val="28"/>
          <w:szCs w:val="28"/>
        </w:rPr>
        <w:t xml:space="preserve">В случае несвоевременной или не в полном объеме уплаты единого взноса к плательщику применяются штрафные санкции и начисляется пеня, предусмотренные настоящим Законом. </w:t>
      </w:r>
    </w:p>
    <w:p w:rsidR="00AF2E02" w:rsidRDefault="00AF2E02" w:rsidP="00D6461D">
      <w:pPr>
        <w:pStyle w:val="Default"/>
        <w:spacing w:line="360" w:lineRule="auto"/>
        <w:ind w:firstLine="708"/>
        <w:jc w:val="both"/>
        <w:rPr>
          <w:sz w:val="28"/>
          <w:szCs w:val="28"/>
        </w:rPr>
      </w:pPr>
      <w:r>
        <w:rPr>
          <w:sz w:val="28"/>
          <w:szCs w:val="28"/>
        </w:rPr>
        <w:t xml:space="preserve">Единый взнос уплачивается независимо от финансово – хозяйственного состояния плательщика. </w:t>
      </w:r>
    </w:p>
    <w:p w:rsidR="00AF2E02" w:rsidRDefault="00AF2E02" w:rsidP="00D6461D">
      <w:pPr>
        <w:pStyle w:val="Default"/>
        <w:spacing w:line="360" w:lineRule="auto"/>
        <w:ind w:firstLine="708"/>
        <w:jc w:val="both"/>
        <w:rPr>
          <w:sz w:val="28"/>
          <w:szCs w:val="28"/>
        </w:rPr>
      </w:pPr>
      <w:r>
        <w:rPr>
          <w:sz w:val="28"/>
          <w:szCs w:val="28"/>
        </w:rPr>
        <w:t xml:space="preserve">В случае, если последний день срока уплаты или подачи отчетности по единому взносу выпадает на выходной или праздничный день, то последним днем срока уплаты или подачи отчетности считается первый рабочий день, следующий за выходным или праздничным днем. </w:t>
      </w:r>
    </w:p>
    <w:p w:rsidR="00AF2E02" w:rsidRDefault="00AF2E02" w:rsidP="00D6461D">
      <w:pPr>
        <w:pStyle w:val="Default"/>
        <w:spacing w:line="360" w:lineRule="auto"/>
        <w:ind w:firstLine="708"/>
        <w:jc w:val="both"/>
        <w:rPr>
          <w:sz w:val="28"/>
          <w:szCs w:val="28"/>
        </w:rPr>
      </w:pPr>
      <w:r>
        <w:rPr>
          <w:sz w:val="28"/>
          <w:szCs w:val="28"/>
        </w:rPr>
        <w:t xml:space="preserve">Органы налогов и сборов применяют к плательщику единого взноса следующие штрафные санкции: </w:t>
      </w:r>
    </w:p>
    <w:p w:rsidR="00AF2E02" w:rsidRDefault="00AF2E02" w:rsidP="00D6461D">
      <w:pPr>
        <w:pStyle w:val="Default"/>
        <w:spacing w:line="360" w:lineRule="auto"/>
        <w:ind w:firstLine="708"/>
        <w:jc w:val="both"/>
        <w:rPr>
          <w:sz w:val="28"/>
          <w:szCs w:val="28"/>
        </w:rPr>
      </w:pPr>
      <w:r>
        <w:rPr>
          <w:sz w:val="28"/>
          <w:szCs w:val="28"/>
        </w:rPr>
        <w:t xml:space="preserve">1) За несвоевременную уплату (несвоевременное перечисление) единого взноса применяется штрафная санкция в размере 10 процентов погашенного денежного обязательства. </w:t>
      </w:r>
    </w:p>
    <w:p w:rsidR="00AF2E02" w:rsidRDefault="00AF2E02" w:rsidP="00D6461D">
      <w:pPr>
        <w:pStyle w:val="Default"/>
        <w:spacing w:line="360" w:lineRule="auto"/>
        <w:ind w:firstLine="708"/>
        <w:jc w:val="both"/>
        <w:rPr>
          <w:sz w:val="28"/>
          <w:szCs w:val="28"/>
        </w:rPr>
      </w:pPr>
      <w:r>
        <w:rPr>
          <w:sz w:val="28"/>
          <w:szCs w:val="28"/>
        </w:rPr>
        <w:t xml:space="preserve">2) За неначисление единого взноса применяется штрафная санкция в размере 25 процентов доначисленной суммы, при повторном нарушении в </w:t>
      </w:r>
      <w:r>
        <w:rPr>
          <w:sz w:val="28"/>
          <w:szCs w:val="28"/>
        </w:rPr>
        <w:lastRenderedPageBreak/>
        <w:t xml:space="preserve">течение календарного года – в размере 50 процентов суммы доначисленного единого взноса. </w:t>
      </w:r>
    </w:p>
    <w:p w:rsidR="00AF2E02" w:rsidRDefault="00AF2E02" w:rsidP="00D6461D">
      <w:pPr>
        <w:pStyle w:val="Default"/>
        <w:spacing w:line="360" w:lineRule="auto"/>
        <w:ind w:firstLine="708"/>
        <w:jc w:val="both"/>
        <w:rPr>
          <w:sz w:val="28"/>
          <w:szCs w:val="28"/>
        </w:rPr>
      </w:pPr>
      <w:r>
        <w:rPr>
          <w:sz w:val="28"/>
          <w:szCs w:val="28"/>
        </w:rPr>
        <w:t xml:space="preserve">3) За непредставление, несвоевременное представление, представление не по установленной форме отчетности применяется штрафная санкция в размере 340 российских рублей. </w:t>
      </w:r>
    </w:p>
    <w:p w:rsidR="00AF2E02" w:rsidRDefault="00AF2E02" w:rsidP="00D6461D">
      <w:pPr>
        <w:pStyle w:val="Default"/>
        <w:spacing w:line="360" w:lineRule="auto"/>
        <w:ind w:firstLine="708"/>
        <w:jc w:val="both"/>
        <w:rPr>
          <w:b/>
          <w:bCs/>
          <w:sz w:val="28"/>
        </w:rPr>
      </w:pPr>
      <w:r>
        <w:rPr>
          <w:sz w:val="28"/>
          <w:szCs w:val="28"/>
        </w:rPr>
        <w:t>Штрафные санкции, указанные в этом пункте, применяются отдельно за каждый отчетный период, в котором совершено нарушение.</w:t>
      </w:r>
    </w:p>
    <w:p w:rsidR="00AF2E02" w:rsidRDefault="00AF2E02" w:rsidP="00D6461D">
      <w:pPr>
        <w:pStyle w:val="Default"/>
        <w:spacing w:line="360" w:lineRule="auto"/>
        <w:ind w:firstLine="708"/>
        <w:jc w:val="both"/>
        <w:rPr>
          <w:sz w:val="28"/>
          <w:szCs w:val="28"/>
        </w:rPr>
      </w:pPr>
      <w:r>
        <w:rPr>
          <w:sz w:val="28"/>
          <w:szCs w:val="28"/>
        </w:rPr>
        <w:t xml:space="preserve">Начисление пени, предусмотренной настоящим Законом, начинается с первого календарного дня, следующего за днем окончания срока внесения соответствующего платежа, до дня фактического погашения суммы задолженности. </w:t>
      </w:r>
    </w:p>
    <w:p w:rsidR="00AF2E02" w:rsidRDefault="00AF2E02" w:rsidP="00D6461D">
      <w:pPr>
        <w:pStyle w:val="Default"/>
        <w:spacing w:line="360" w:lineRule="auto"/>
        <w:ind w:firstLine="708"/>
        <w:jc w:val="both"/>
        <w:rPr>
          <w:sz w:val="28"/>
          <w:szCs w:val="28"/>
        </w:rPr>
      </w:pPr>
      <w:r>
        <w:rPr>
          <w:sz w:val="28"/>
          <w:szCs w:val="28"/>
        </w:rPr>
        <w:t xml:space="preserve">При уплате плательщиком начисленных органом налогов и сборов в ходе проверки сумм единого взноса и штрафной санкции в течении 10 календарных дней после получения плательщиком решения, пеня не начисляется. </w:t>
      </w:r>
    </w:p>
    <w:p w:rsidR="00AF2E02" w:rsidRDefault="00AF2E02" w:rsidP="00D6461D">
      <w:pPr>
        <w:pStyle w:val="Default"/>
        <w:spacing w:line="360" w:lineRule="auto"/>
        <w:ind w:firstLine="708"/>
        <w:jc w:val="both"/>
        <w:rPr>
          <w:sz w:val="28"/>
          <w:szCs w:val="28"/>
        </w:rPr>
      </w:pPr>
      <w:r>
        <w:rPr>
          <w:sz w:val="28"/>
          <w:szCs w:val="28"/>
        </w:rPr>
        <w:t xml:space="preserve">Пеня начисляется на сумму фактически уплаченной недоимки из расчета 0,01% за каждый день просрочки платежа. </w:t>
      </w:r>
    </w:p>
    <w:p w:rsidR="00AF2E02" w:rsidRDefault="00AF2E02" w:rsidP="00D6461D">
      <w:pPr>
        <w:pStyle w:val="Default"/>
        <w:spacing w:line="360" w:lineRule="auto"/>
        <w:ind w:firstLine="708"/>
        <w:jc w:val="both"/>
        <w:rPr>
          <w:sz w:val="28"/>
          <w:szCs w:val="28"/>
        </w:rPr>
      </w:pPr>
      <w:r>
        <w:rPr>
          <w:sz w:val="28"/>
          <w:szCs w:val="28"/>
        </w:rPr>
        <w:t xml:space="preserve">Документы, являющиеся основанием для начисления пени: </w:t>
      </w:r>
    </w:p>
    <w:p w:rsidR="00AF2E02" w:rsidRDefault="00AF2E02" w:rsidP="00D6461D">
      <w:pPr>
        <w:pStyle w:val="Default"/>
        <w:spacing w:line="360" w:lineRule="auto"/>
        <w:ind w:firstLine="708"/>
        <w:jc w:val="both"/>
        <w:rPr>
          <w:sz w:val="28"/>
          <w:szCs w:val="28"/>
        </w:rPr>
      </w:pPr>
      <w:r>
        <w:rPr>
          <w:sz w:val="28"/>
          <w:szCs w:val="28"/>
        </w:rPr>
        <w:t xml:space="preserve">- документы, которые подтверждают сумму единого взноса и срок ее уплаты: отчет плательщика о начислении единого взноса (с положительным значением), решение о применении штрафных санкций по актам проверок, решение суда; </w:t>
      </w:r>
    </w:p>
    <w:p w:rsidR="00AF2E02" w:rsidRDefault="00AF2E02" w:rsidP="00D6461D">
      <w:pPr>
        <w:pStyle w:val="Default"/>
        <w:spacing w:line="360" w:lineRule="auto"/>
        <w:ind w:firstLine="708"/>
        <w:jc w:val="both"/>
        <w:rPr>
          <w:sz w:val="28"/>
          <w:szCs w:val="28"/>
        </w:rPr>
      </w:pPr>
      <w:r>
        <w:rPr>
          <w:sz w:val="28"/>
          <w:szCs w:val="28"/>
        </w:rPr>
        <w:t xml:space="preserve">- документы, которые подтверждают сумму и дату погашения недоимки по единому взносу: выписки со счетов в виде электронного реестра расчетных документов, корешок приходного документа о приеме учреждением банка платежей наличными, отчет плательщика о начислении единого взноса (с отрицательным значением), свидетельство о смерти физического лица. </w:t>
      </w:r>
    </w:p>
    <w:p w:rsidR="00AF2E02" w:rsidRDefault="00AF2E02" w:rsidP="00D6461D">
      <w:pPr>
        <w:pStyle w:val="Default"/>
        <w:spacing w:line="360" w:lineRule="auto"/>
        <w:ind w:firstLine="708"/>
        <w:jc w:val="both"/>
        <w:rPr>
          <w:sz w:val="28"/>
          <w:szCs w:val="28"/>
        </w:rPr>
      </w:pPr>
      <w:r>
        <w:rPr>
          <w:sz w:val="28"/>
          <w:szCs w:val="28"/>
        </w:rPr>
        <w:t xml:space="preserve">Сумма пени рассчитывается с помощью формулы: </w:t>
      </w:r>
    </w:p>
    <w:p w:rsidR="00AF2E02" w:rsidRDefault="00AF2E02" w:rsidP="00D6461D">
      <w:pPr>
        <w:pStyle w:val="Default"/>
        <w:spacing w:line="360" w:lineRule="auto"/>
        <w:ind w:firstLine="708"/>
        <w:jc w:val="center"/>
        <w:rPr>
          <w:sz w:val="28"/>
          <w:szCs w:val="28"/>
        </w:rPr>
      </w:pPr>
      <w:r>
        <w:rPr>
          <w:sz w:val="28"/>
          <w:szCs w:val="28"/>
        </w:rPr>
        <w:t>Y = S x K x 0,01%,</w:t>
      </w:r>
    </w:p>
    <w:p w:rsidR="00AF2E02" w:rsidRDefault="00AF2E02" w:rsidP="00D6461D">
      <w:pPr>
        <w:pStyle w:val="Default"/>
        <w:spacing w:line="360" w:lineRule="auto"/>
        <w:jc w:val="both"/>
        <w:rPr>
          <w:sz w:val="28"/>
          <w:szCs w:val="28"/>
        </w:rPr>
      </w:pPr>
      <w:r>
        <w:rPr>
          <w:sz w:val="28"/>
          <w:szCs w:val="28"/>
        </w:rPr>
        <w:lastRenderedPageBreak/>
        <w:t xml:space="preserve">где Y – сумма пени, которая начисляется на фактически уплаченную сумму недоимки по уплате единого взноса (округляется до второго знака после запятой); </w:t>
      </w:r>
    </w:p>
    <w:p w:rsidR="00AF2E02" w:rsidRDefault="00AF2E02" w:rsidP="00D6461D">
      <w:pPr>
        <w:pStyle w:val="Default"/>
        <w:spacing w:line="360" w:lineRule="auto"/>
        <w:jc w:val="both"/>
        <w:rPr>
          <w:sz w:val="28"/>
          <w:szCs w:val="28"/>
        </w:rPr>
      </w:pPr>
      <w:r>
        <w:rPr>
          <w:sz w:val="28"/>
          <w:szCs w:val="28"/>
        </w:rPr>
        <w:t xml:space="preserve">S – фактически уплаченная сумма недоимки по уплате единого взноса; </w:t>
      </w:r>
    </w:p>
    <w:p w:rsidR="00AF2E02" w:rsidRDefault="00AF2E02" w:rsidP="00D6461D">
      <w:pPr>
        <w:pStyle w:val="Default"/>
        <w:spacing w:line="360" w:lineRule="auto"/>
        <w:jc w:val="both"/>
        <w:rPr>
          <w:sz w:val="28"/>
          <w:szCs w:val="28"/>
        </w:rPr>
      </w:pPr>
      <w:r>
        <w:rPr>
          <w:sz w:val="28"/>
          <w:szCs w:val="28"/>
        </w:rPr>
        <w:t>К – количество дней просрочки платежа;</w:t>
      </w:r>
    </w:p>
    <w:p w:rsidR="00AF2E02" w:rsidRDefault="00AF2E02" w:rsidP="00D6461D">
      <w:pPr>
        <w:pStyle w:val="Default"/>
        <w:spacing w:line="360" w:lineRule="auto"/>
        <w:jc w:val="both"/>
        <w:rPr>
          <w:b/>
          <w:bCs/>
          <w:sz w:val="28"/>
        </w:rPr>
      </w:pPr>
      <w:r>
        <w:rPr>
          <w:sz w:val="28"/>
          <w:szCs w:val="28"/>
        </w:rPr>
        <w:t>0,01% - ставка для начисления пени</w:t>
      </w:r>
    </w:p>
    <w:p w:rsidR="00AF2E02" w:rsidRPr="00A70566"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С целью обеспечения контроля за установленными сроками предоставления в органы налогов и сборов отчета относительно сумм начисленного единого взноса на общеобязательное государственное социальное страхование, а также для контроля правильности начисления, своевременности и полноты уплаты единого взноса на общеобязательное государственное социальное страхование, </w:t>
      </w:r>
      <w:r w:rsidRPr="00A70566">
        <w:rPr>
          <w:rFonts w:ascii="Times New Roman" w:hAnsi="Times New Roman"/>
          <w:bCs/>
          <w:sz w:val="28"/>
          <w:szCs w:val="28"/>
        </w:rPr>
        <w:t>приказом</w:t>
      </w:r>
      <w:r>
        <w:rPr>
          <w:bCs/>
          <w:sz w:val="28"/>
          <w:szCs w:val="28"/>
        </w:rPr>
        <w:t xml:space="preserve"> </w:t>
      </w:r>
      <w:r>
        <w:rPr>
          <w:rFonts w:ascii="Times New Roman" w:hAnsi="Times New Roman"/>
          <w:bCs/>
          <w:sz w:val="28"/>
          <w:szCs w:val="28"/>
        </w:rPr>
        <w:t>Государственного</w:t>
      </w:r>
      <w:r w:rsidRPr="00A70566">
        <w:rPr>
          <w:rFonts w:ascii="Times New Roman" w:hAnsi="Times New Roman"/>
          <w:bCs/>
          <w:sz w:val="28"/>
          <w:szCs w:val="28"/>
        </w:rPr>
        <w:t xml:space="preserve"> комитет</w:t>
      </w:r>
      <w:r>
        <w:rPr>
          <w:rFonts w:ascii="Times New Roman" w:hAnsi="Times New Roman"/>
          <w:bCs/>
          <w:sz w:val="28"/>
          <w:szCs w:val="28"/>
        </w:rPr>
        <w:t>а</w:t>
      </w:r>
      <w:r w:rsidRPr="00A70566">
        <w:rPr>
          <w:rFonts w:ascii="Times New Roman" w:hAnsi="Times New Roman"/>
          <w:bCs/>
          <w:sz w:val="28"/>
          <w:szCs w:val="28"/>
        </w:rPr>
        <w:t xml:space="preserve"> налогов и сборов</w:t>
      </w:r>
      <w:r>
        <w:rPr>
          <w:rFonts w:ascii="Times New Roman" w:hAnsi="Times New Roman"/>
          <w:bCs/>
          <w:sz w:val="28"/>
          <w:szCs w:val="28"/>
        </w:rPr>
        <w:t xml:space="preserve"> </w:t>
      </w:r>
      <w:r w:rsidRPr="00A70566">
        <w:rPr>
          <w:rFonts w:ascii="Times New Roman" w:hAnsi="Times New Roman"/>
          <w:bCs/>
          <w:sz w:val="28"/>
          <w:szCs w:val="28"/>
        </w:rPr>
        <w:t xml:space="preserve">Луганской </w:t>
      </w:r>
      <w:r>
        <w:rPr>
          <w:rFonts w:ascii="Times New Roman" w:hAnsi="Times New Roman"/>
          <w:bCs/>
          <w:sz w:val="28"/>
          <w:szCs w:val="28"/>
        </w:rPr>
        <w:t>Н</w:t>
      </w:r>
      <w:r w:rsidRPr="00A70566">
        <w:rPr>
          <w:rFonts w:ascii="Times New Roman" w:hAnsi="Times New Roman"/>
          <w:bCs/>
          <w:sz w:val="28"/>
          <w:szCs w:val="28"/>
        </w:rPr>
        <w:t>ародной</w:t>
      </w:r>
      <w:r>
        <w:rPr>
          <w:rFonts w:ascii="Times New Roman" w:hAnsi="Times New Roman"/>
          <w:bCs/>
          <w:sz w:val="28"/>
          <w:szCs w:val="28"/>
        </w:rPr>
        <w:t xml:space="preserve"> Р</w:t>
      </w:r>
      <w:r w:rsidRPr="00A70566">
        <w:rPr>
          <w:rFonts w:ascii="Times New Roman" w:hAnsi="Times New Roman"/>
          <w:bCs/>
          <w:sz w:val="28"/>
          <w:szCs w:val="28"/>
        </w:rPr>
        <w:t>еспублики</w:t>
      </w:r>
      <w:r>
        <w:rPr>
          <w:rFonts w:ascii="Times New Roman" w:hAnsi="Times New Roman"/>
          <w:bCs/>
          <w:sz w:val="28"/>
          <w:szCs w:val="28"/>
        </w:rPr>
        <w:t xml:space="preserve"> </w:t>
      </w:r>
      <w:r w:rsidRPr="00A70566">
        <w:rPr>
          <w:rFonts w:ascii="Times New Roman" w:hAnsi="Times New Roman"/>
          <w:bCs/>
          <w:sz w:val="28"/>
          <w:szCs w:val="28"/>
        </w:rPr>
        <w:t>(ГКНС ЛНР)</w:t>
      </w:r>
      <w:r>
        <w:rPr>
          <w:rFonts w:ascii="Times New Roman" w:hAnsi="Times New Roman"/>
          <w:bCs/>
          <w:sz w:val="28"/>
          <w:szCs w:val="28"/>
        </w:rPr>
        <w:t xml:space="preserve"> от </w:t>
      </w:r>
      <w:r w:rsidR="00712704" w:rsidRPr="00D51587">
        <w:rPr>
          <w:rFonts w:ascii="Times New Roman" w:hAnsi="Times New Roman"/>
          <w:color w:val="000000"/>
          <w:sz w:val="28"/>
          <w:szCs w:val="28"/>
        </w:rPr>
        <w:t>"</w:t>
      </w:r>
      <w:r>
        <w:rPr>
          <w:rFonts w:ascii="Times New Roman" w:hAnsi="Times New Roman"/>
          <w:sz w:val="28"/>
          <w:szCs w:val="28"/>
        </w:rPr>
        <w:t>15</w:t>
      </w:r>
      <w:r w:rsidR="00712704" w:rsidRPr="00D51587">
        <w:rPr>
          <w:rFonts w:ascii="Times New Roman" w:hAnsi="Times New Roman"/>
          <w:color w:val="000000"/>
          <w:sz w:val="28"/>
          <w:szCs w:val="28"/>
        </w:rPr>
        <w:t>"</w:t>
      </w:r>
      <w:r>
        <w:rPr>
          <w:rFonts w:ascii="Times New Roman" w:hAnsi="Times New Roman"/>
          <w:sz w:val="28"/>
          <w:szCs w:val="28"/>
        </w:rPr>
        <w:t xml:space="preserve"> декабря 2017 г. № 703 </w:t>
      </w:r>
      <w:r w:rsidRPr="00A70566">
        <w:rPr>
          <w:rFonts w:ascii="Times New Roman" w:hAnsi="Times New Roman"/>
          <w:bCs/>
          <w:sz w:val="28"/>
          <w:szCs w:val="28"/>
        </w:rPr>
        <w:t>утвержден</w:t>
      </w:r>
      <w:r>
        <w:rPr>
          <w:rFonts w:ascii="Times New Roman" w:hAnsi="Times New Roman"/>
          <w:bCs/>
          <w:sz w:val="28"/>
          <w:szCs w:val="28"/>
        </w:rPr>
        <w:t xml:space="preserve"> </w:t>
      </w:r>
      <w:r w:rsidRPr="00A70566">
        <w:rPr>
          <w:rFonts w:ascii="Times New Roman" w:hAnsi="Times New Roman"/>
          <w:bCs/>
          <w:sz w:val="28"/>
          <w:szCs w:val="28"/>
        </w:rPr>
        <w:t>Порядок</w:t>
      </w:r>
      <w:r>
        <w:rPr>
          <w:rFonts w:ascii="Times New Roman" w:hAnsi="Times New Roman"/>
          <w:bCs/>
          <w:sz w:val="28"/>
          <w:szCs w:val="28"/>
        </w:rPr>
        <w:t xml:space="preserve"> </w:t>
      </w:r>
      <w:r w:rsidRPr="00A70566">
        <w:rPr>
          <w:rFonts w:ascii="Times New Roman" w:hAnsi="Times New Roman"/>
          <w:bCs/>
          <w:sz w:val="28"/>
          <w:szCs w:val="28"/>
        </w:rPr>
        <w:t>формирования и предоставления страхователями отчета</w:t>
      </w:r>
      <w:r>
        <w:rPr>
          <w:rFonts w:ascii="Times New Roman" w:hAnsi="Times New Roman"/>
          <w:bCs/>
          <w:sz w:val="28"/>
          <w:szCs w:val="28"/>
        </w:rPr>
        <w:t xml:space="preserve"> </w:t>
      </w:r>
      <w:r w:rsidRPr="00A70566">
        <w:rPr>
          <w:rFonts w:ascii="Times New Roman" w:hAnsi="Times New Roman"/>
          <w:bCs/>
          <w:sz w:val="28"/>
          <w:szCs w:val="28"/>
        </w:rPr>
        <w:t>относительно</w:t>
      </w:r>
      <w:r>
        <w:rPr>
          <w:rFonts w:ascii="Times New Roman" w:hAnsi="Times New Roman"/>
          <w:bCs/>
          <w:sz w:val="28"/>
          <w:szCs w:val="28"/>
        </w:rPr>
        <w:t xml:space="preserve"> </w:t>
      </w:r>
      <w:r w:rsidRPr="00A70566">
        <w:rPr>
          <w:rFonts w:ascii="Times New Roman" w:hAnsi="Times New Roman"/>
          <w:bCs/>
          <w:sz w:val="28"/>
          <w:szCs w:val="28"/>
        </w:rPr>
        <w:t>сумм начисленного единого взноса на общеобязательное</w:t>
      </w:r>
      <w:r>
        <w:rPr>
          <w:rFonts w:ascii="Times New Roman" w:hAnsi="Times New Roman"/>
          <w:bCs/>
          <w:sz w:val="28"/>
          <w:szCs w:val="28"/>
        </w:rPr>
        <w:t xml:space="preserve"> </w:t>
      </w:r>
      <w:r w:rsidRPr="00A70566">
        <w:rPr>
          <w:rFonts w:ascii="Times New Roman" w:hAnsi="Times New Roman"/>
          <w:bCs/>
          <w:sz w:val="28"/>
          <w:szCs w:val="28"/>
        </w:rPr>
        <w:t>государственное социальное страхование</w:t>
      </w:r>
      <w:r>
        <w:rPr>
          <w:rFonts w:ascii="Times New Roman" w:hAnsi="Times New Roman"/>
          <w:sz w:val="28"/>
          <w:szCs w:val="28"/>
        </w:rPr>
        <w:t xml:space="preserve">. </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Отчет в органы налогов и сборов Луганской Народной</w:t>
      </w:r>
    </w:p>
    <w:p w:rsidR="00AF2E02" w:rsidRDefault="00AF2E02" w:rsidP="00D6461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Республики подают:</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юридические лица и физические лица – предприниматели по основному месту регистрации;</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обособленные подразделения юридических лиц (филиалы, представительства и другие самостоятельные структурные подразделения), зарегистрированные в Едином государственном реестре юридических лиц Луганской Народной Республики без права юридического лица, имеющие отдельный баланс и самостоятельно ведущие расчеты с застрахованными лицами, а также филиалы иностранных юридических лиц – нерезидентов, которые прошли аккредитацию в Луганской Народной Республике, предоставляют отчетность по единому взносу по месту регистрации такого подразделения;</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воинские формирования и органы, которые выплачивают денежное содержание лицам, проходящим воинскую службу в Народной милиции Луганской Народной Республики; других, созданных в соответствии с законами Луганской Народной Республики, указами Главы Луганской Народной Республики, воинских формированиях и органах, в том числе, Министерстве государственной безопасности Луганской Народной Республики, Государственной службе специальной охраны Луганской Народной Республики; специальных формирований, созданных на военное время в соответствии с законодательством Луганской Народной Республики в области обороны.</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Отчет в органы налогов и сборов Луганской Народной Республики предоставляется страхователем или ответственным лицом страхователя одним из следующих способов:</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на бумажных носителях, заверенных подписью руководителя страхователя и главного бухгалтера (при наличии указанной должности у </w:t>
      </w:r>
    </w:p>
    <w:p w:rsidR="00AF2E02" w:rsidRDefault="00AF2E02" w:rsidP="00D6461D">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страхователя), скрепленных печатью (при наличии), вместе с электронной формой на электронных носителях информации;</w:t>
      </w:r>
    </w:p>
    <w:p w:rsidR="00AF2E02" w:rsidRDefault="00AF2E02" w:rsidP="00D6461D">
      <w:pPr>
        <w:autoSpaceDE w:val="0"/>
        <w:autoSpaceDN w:val="0"/>
        <w:adjustRightInd w:val="0"/>
        <w:spacing w:after="0" w:line="360" w:lineRule="auto"/>
        <w:ind w:firstLine="708"/>
        <w:jc w:val="both"/>
        <w:rPr>
          <w:rFonts w:ascii="Times New Roman" w:hAnsi="Times New Roman"/>
          <w:sz w:val="20"/>
          <w:szCs w:val="20"/>
        </w:rPr>
      </w:pPr>
      <w:r>
        <w:rPr>
          <w:rFonts w:ascii="Times New Roman" w:hAnsi="Times New Roman"/>
          <w:sz w:val="28"/>
          <w:szCs w:val="28"/>
        </w:rPr>
        <w:t>средствами электронной связи в электронной форме с соблюдением условия относительно регистрации электронной подписи ответственных лиц в порядке, определенном законодательством (в случае предоставления отчета в электронной форме он направляется не позднее окончания последнего часа дня, являющегося предельным сроком предоставления отчета, предусмотренным Законом).</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Отчет, отправленный по почте, не считается предоставленным.</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При приеме отчета, который предоставляется лично страхователем или уполномоченным на это лицом, ответственное должностное лицо органа налогов и сборов Луганской Народной Республики обязано визуально проверить наличие заполнения всех обязательных реквизитов, предусмотренных пунктом 2.6 данного раздела, на бумажных носителях.</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Ответственное должностное лицо органа налогов и сборов Луганской Народной Республики, принимающее отчет от страхователя, регистрирует отчет, проставляет регистрационный номер с указанием даты фактического получения органом налогов и сборов Луганской Народной Республики и обязательно удостоверяет личной подписью.</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Расписка о получении отчета заполняется ответственным должностным лицом органа налогов и сборов Луганской Народной Республики, принявшим пакет документов. При приеме документов расписка о получении отчета заверяется штампом с грифом "ПОЛУЧЕНО" и возвращается страхователю.</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Ответственным за правильность и достоверность данных, указанных в отчете, является страхователь.</w:t>
      </w:r>
    </w:p>
    <w:p w:rsidR="00AF2E02" w:rsidRPr="003F0DDB"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Ответственными за достоверность и полноту внесения в электронную базу отчетных данных страхователя, является должностное лицо органа налогов и сборов Луганской Народной Республики, которое приняло данный отчет.</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Страхователи, использующие наемный труд физических лиц на условиях трудового договора (контракта) или на других условиях, предусмотренных законодательством Луганской Народной Республики, или по гражданско-правовым договорам (кроме гражданско-правового договора, заключенного с физическим лицом - предпринимателем, если выполняемые работы (предоставляемые услуги) отвечают видам деятельности, указанным в Едином государственном реестре юридических лиц и физических лиц - предпринимателей), в части предоставления отчета за таких лиц обязаны формировать и подавать органам налогов и сборов Луганской Народной Республики отчет в течение 20 календарных дней месяца, следующих за отчетным периодом.</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Отчетным периодом для страхователей является календарный месяц.</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Отчет подается по форме согласно Приложению 1 к данному Порядку, в таблицу 3 включаются сведения о всех застрахованных лицах.</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Воинские формирования и органы, которые выплачивают денежное содержание лицам, проходящим воинскую службу в Народной милиции Луганской Народной Республики; других, созданных в соответствии с законами Луганской Народной Республики, указами Главы Луганской Народной Республики, воинских формированиях и органах, в том числе, Министерстве государственной безопасности Луганской Народной Республики, Министерстве внутренних дел Луганской Народной Республики, Государственной службе охраны Луганской Народной Республики; специальных формирований, созданных на военное время в соответствии с законодательством Луганской Народной Республики в области обороны предоставляют отчет согласно Приложению 1 к данному Порядку о всех застрахованных лицах, в таблицу 3 включаются сведения только о вольнонаемных лицах, которые не имеют специальных званий.</w:t>
      </w:r>
    </w:p>
    <w:p w:rsidR="00AF2E02" w:rsidRDefault="00AF2E02" w:rsidP="00D6461D">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Физические лица - предприниматели, зарегистрированные в соответствии с законодательством Луганской Народной Республики, избравшие упрощенную систему налогообложения I, II, III группы или находящиеся на патентной системе налогообложения, а также плательщики сбора за осуществление валютно-обменных операций формируют и подают в органы налогов и сборов Луганской Народной Республики отчет один раз в год до 10 февраля года, следующего за отчетным годом.</w:t>
      </w:r>
    </w:p>
    <w:p w:rsidR="00032F1A" w:rsidRPr="00B348D2" w:rsidRDefault="00AF2E02" w:rsidP="00B348D2">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Физические лица - предприниматели, зарегистрированные в соответствии с законодательством Луганской Народной Республики, которые являются плательщиками налога на прибыль, сельскохозяйственного налога, осуществляющие независимую профессиональную деятельность формируют и подают в органы налогов и сборов Луганской Народной Республики отчет один раз в год до 10 февраля года</w:t>
      </w:r>
      <w:r w:rsidR="00B348D2">
        <w:rPr>
          <w:rFonts w:ascii="Times New Roman" w:hAnsi="Times New Roman"/>
          <w:sz w:val="28"/>
          <w:szCs w:val="28"/>
        </w:rPr>
        <w:t>, следующего за отчетным годом.</w:t>
      </w:r>
    </w:p>
    <w:p w:rsidR="005811F9" w:rsidRDefault="005811F9" w:rsidP="00D6461D">
      <w:pPr>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У</w:t>
      </w:r>
      <w:r w:rsidRPr="00483E73">
        <w:rPr>
          <w:rFonts w:ascii="Times New Roman" w:hAnsi="Times New Roman"/>
          <w:color w:val="000000"/>
          <w:sz w:val="28"/>
          <w:szCs w:val="28"/>
        </w:rPr>
        <w:t>чет расчетов по</w:t>
      </w:r>
      <w:r>
        <w:rPr>
          <w:rFonts w:ascii="Times New Roman" w:hAnsi="Times New Roman"/>
          <w:color w:val="000000"/>
          <w:sz w:val="28"/>
          <w:szCs w:val="28"/>
        </w:rPr>
        <w:t xml:space="preserve"> </w:t>
      </w:r>
      <w:r w:rsidRPr="00483E73">
        <w:rPr>
          <w:rFonts w:ascii="Times New Roman" w:hAnsi="Times New Roman"/>
          <w:color w:val="000000"/>
          <w:sz w:val="28"/>
          <w:szCs w:val="28"/>
        </w:rPr>
        <w:t>отчислению на общеобязательное государственное социальное страхование и</w:t>
      </w:r>
      <w:r>
        <w:rPr>
          <w:rFonts w:ascii="Times New Roman" w:hAnsi="Times New Roman"/>
          <w:color w:val="000000"/>
          <w:sz w:val="28"/>
          <w:szCs w:val="28"/>
        </w:rPr>
        <w:t xml:space="preserve"> </w:t>
      </w:r>
      <w:r w:rsidRPr="00483E73">
        <w:rPr>
          <w:rFonts w:ascii="Times New Roman" w:hAnsi="Times New Roman"/>
          <w:color w:val="000000"/>
          <w:sz w:val="28"/>
          <w:szCs w:val="28"/>
        </w:rPr>
        <w:t>по другим расчетам на страхование</w:t>
      </w:r>
      <w:r>
        <w:rPr>
          <w:rFonts w:ascii="Times New Roman" w:hAnsi="Times New Roman"/>
          <w:color w:val="000000"/>
          <w:sz w:val="28"/>
          <w:szCs w:val="28"/>
        </w:rPr>
        <w:t xml:space="preserve"> ведется н</w:t>
      </w:r>
      <w:r w:rsidRPr="00483E73">
        <w:rPr>
          <w:rFonts w:ascii="Times New Roman" w:hAnsi="Times New Roman"/>
          <w:color w:val="000000"/>
          <w:sz w:val="28"/>
          <w:szCs w:val="28"/>
        </w:rPr>
        <w:t xml:space="preserve">а счете 65 "Расчеты по страхованию". </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 xml:space="preserve">Счет 65 "Расчеты по страхованию" имеет такие субсчета: </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lastRenderedPageBreak/>
        <w:t>651 "По расчетам по общеобязательному государственному социальному</w:t>
      </w:r>
      <w:r>
        <w:rPr>
          <w:rFonts w:ascii="Times New Roman" w:hAnsi="Times New Roman"/>
          <w:color w:val="000000"/>
          <w:sz w:val="28"/>
          <w:szCs w:val="28"/>
        </w:rPr>
        <w:t xml:space="preserve"> </w:t>
      </w:r>
      <w:r w:rsidRPr="00483E73">
        <w:rPr>
          <w:rFonts w:ascii="Times New Roman" w:hAnsi="Times New Roman"/>
          <w:color w:val="000000"/>
          <w:sz w:val="28"/>
          <w:szCs w:val="28"/>
        </w:rPr>
        <w:t>страхованию";</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652 "Расчеты по социальному страхованию";</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654 "Расчеты по другим видам страхования".</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На субсчете 651 "По расчетам по общеобязательному государственному</w:t>
      </w:r>
      <w:r>
        <w:rPr>
          <w:rFonts w:ascii="Times New Roman" w:hAnsi="Times New Roman"/>
          <w:color w:val="000000"/>
          <w:sz w:val="28"/>
          <w:szCs w:val="28"/>
        </w:rPr>
        <w:t xml:space="preserve"> </w:t>
      </w:r>
      <w:r w:rsidRPr="00483E73">
        <w:rPr>
          <w:rFonts w:ascii="Times New Roman" w:hAnsi="Times New Roman"/>
          <w:color w:val="000000"/>
          <w:sz w:val="28"/>
          <w:szCs w:val="28"/>
        </w:rPr>
        <w:t>социальному страхованию" ведется учет расчетов по единому взносу на</w:t>
      </w:r>
      <w:r>
        <w:rPr>
          <w:rFonts w:ascii="Times New Roman" w:hAnsi="Times New Roman"/>
          <w:color w:val="000000"/>
          <w:sz w:val="28"/>
          <w:szCs w:val="28"/>
        </w:rPr>
        <w:t xml:space="preserve"> </w:t>
      </w:r>
      <w:r w:rsidRPr="00483E73">
        <w:rPr>
          <w:rFonts w:ascii="Times New Roman" w:hAnsi="Times New Roman"/>
          <w:color w:val="000000"/>
          <w:sz w:val="28"/>
          <w:szCs w:val="28"/>
        </w:rPr>
        <w:t xml:space="preserve">общеобязательное государственное социальное страхование и тому подобное. </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По кредиту субсчета 651 "По расчетам по общеобязательному</w:t>
      </w:r>
      <w:r>
        <w:rPr>
          <w:rFonts w:ascii="Times New Roman" w:hAnsi="Times New Roman"/>
          <w:color w:val="000000"/>
          <w:sz w:val="28"/>
          <w:szCs w:val="28"/>
        </w:rPr>
        <w:t xml:space="preserve"> </w:t>
      </w:r>
      <w:r w:rsidRPr="00483E73">
        <w:rPr>
          <w:rFonts w:ascii="Times New Roman" w:hAnsi="Times New Roman"/>
          <w:color w:val="000000"/>
          <w:sz w:val="28"/>
          <w:szCs w:val="28"/>
        </w:rPr>
        <w:t>государственному социальному страхованию" отображаются начисленные</w:t>
      </w:r>
      <w:r>
        <w:rPr>
          <w:rFonts w:ascii="Times New Roman" w:hAnsi="Times New Roman"/>
          <w:color w:val="000000"/>
          <w:sz w:val="28"/>
          <w:szCs w:val="28"/>
        </w:rPr>
        <w:t xml:space="preserve"> </w:t>
      </w:r>
      <w:r w:rsidRPr="00483E73">
        <w:rPr>
          <w:rFonts w:ascii="Times New Roman" w:hAnsi="Times New Roman"/>
          <w:color w:val="000000"/>
          <w:sz w:val="28"/>
          <w:szCs w:val="28"/>
        </w:rPr>
        <w:t>обязательства по единому взносу на общеобязательное государственное</w:t>
      </w:r>
      <w:r>
        <w:rPr>
          <w:rFonts w:ascii="Times New Roman" w:hAnsi="Times New Roman"/>
          <w:color w:val="000000"/>
          <w:sz w:val="28"/>
          <w:szCs w:val="28"/>
        </w:rPr>
        <w:t xml:space="preserve"> </w:t>
      </w:r>
      <w:r w:rsidRPr="00483E73">
        <w:rPr>
          <w:rFonts w:ascii="Times New Roman" w:hAnsi="Times New Roman"/>
          <w:color w:val="000000"/>
          <w:sz w:val="28"/>
          <w:szCs w:val="28"/>
        </w:rPr>
        <w:t xml:space="preserve">социальное страхование, а также полученные средства от органов страхования, а по дебету - погашение задолженности. </w:t>
      </w:r>
    </w:p>
    <w:p w:rsid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На субсчете 652 "Расчеты по социальному страхованию" ведется учет</w:t>
      </w:r>
      <w:r>
        <w:rPr>
          <w:rFonts w:ascii="Times New Roman" w:hAnsi="Times New Roman"/>
          <w:color w:val="000000"/>
          <w:sz w:val="28"/>
          <w:szCs w:val="28"/>
        </w:rPr>
        <w:t xml:space="preserve"> </w:t>
      </w:r>
      <w:r w:rsidRPr="00483E73">
        <w:rPr>
          <w:rFonts w:ascii="Times New Roman" w:hAnsi="Times New Roman"/>
          <w:color w:val="000000"/>
          <w:sz w:val="28"/>
          <w:szCs w:val="28"/>
        </w:rPr>
        <w:t>расчетов по операциям по частичной уплате за путевки на санаторно-курортное</w:t>
      </w:r>
      <w:r>
        <w:rPr>
          <w:rFonts w:ascii="Times New Roman" w:hAnsi="Times New Roman"/>
          <w:color w:val="000000"/>
          <w:sz w:val="28"/>
          <w:szCs w:val="28"/>
        </w:rPr>
        <w:t xml:space="preserve"> </w:t>
      </w:r>
      <w:r w:rsidRPr="00483E73">
        <w:rPr>
          <w:rFonts w:ascii="Times New Roman" w:hAnsi="Times New Roman"/>
          <w:color w:val="000000"/>
          <w:sz w:val="28"/>
          <w:szCs w:val="28"/>
        </w:rPr>
        <w:t>лечение, учет расчетов по уплате штрафных санкций за выявленные</w:t>
      </w:r>
      <w:r>
        <w:rPr>
          <w:rFonts w:ascii="Times New Roman" w:hAnsi="Times New Roman"/>
          <w:color w:val="000000"/>
          <w:sz w:val="28"/>
          <w:szCs w:val="28"/>
        </w:rPr>
        <w:t xml:space="preserve"> </w:t>
      </w:r>
      <w:r w:rsidRPr="00483E73">
        <w:rPr>
          <w:rFonts w:ascii="Times New Roman" w:hAnsi="Times New Roman"/>
          <w:color w:val="000000"/>
          <w:sz w:val="28"/>
          <w:szCs w:val="28"/>
        </w:rPr>
        <w:t>проверками нарушения порядка использования страховых средств и тому</w:t>
      </w:r>
      <w:r>
        <w:rPr>
          <w:rFonts w:ascii="Times New Roman" w:hAnsi="Times New Roman"/>
          <w:color w:val="000000"/>
          <w:sz w:val="28"/>
          <w:szCs w:val="28"/>
        </w:rPr>
        <w:t xml:space="preserve"> </w:t>
      </w:r>
      <w:r w:rsidRPr="00483E73">
        <w:rPr>
          <w:rFonts w:ascii="Times New Roman" w:hAnsi="Times New Roman"/>
          <w:color w:val="000000"/>
          <w:sz w:val="28"/>
          <w:szCs w:val="28"/>
        </w:rPr>
        <w:t xml:space="preserve">подобное. </w:t>
      </w:r>
    </w:p>
    <w:p w:rsidR="00AF2E02" w:rsidRPr="005811F9" w:rsidRDefault="005811F9" w:rsidP="00D6461D">
      <w:pPr>
        <w:spacing w:after="0" w:line="360" w:lineRule="auto"/>
        <w:ind w:firstLine="708"/>
        <w:jc w:val="both"/>
        <w:rPr>
          <w:rFonts w:ascii="Times New Roman" w:hAnsi="Times New Roman"/>
          <w:color w:val="000000"/>
          <w:sz w:val="28"/>
          <w:szCs w:val="28"/>
        </w:rPr>
      </w:pPr>
      <w:r w:rsidRPr="00483E73">
        <w:rPr>
          <w:rFonts w:ascii="Times New Roman" w:hAnsi="Times New Roman"/>
          <w:color w:val="000000"/>
          <w:sz w:val="28"/>
          <w:szCs w:val="28"/>
        </w:rPr>
        <w:t>На субсчете 654 "Расчеты по другим видам страхования" учитываются</w:t>
      </w:r>
      <w:r>
        <w:rPr>
          <w:rFonts w:ascii="Times New Roman" w:hAnsi="Times New Roman"/>
          <w:color w:val="000000"/>
          <w:sz w:val="28"/>
          <w:szCs w:val="28"/>
        </w:rPr>
        <w:t xml:space="preserve"> </w:t>
      </w:r>
      <w:r w:rsidRPr="00483E73">
        <w:rPr>
          <w:rFonts w:ascii="Times New Roman" w:hAnsi="Times New Roman"/>
          <w:color w:val="000000"/>
          <w:sz w:val="28"/>
          <w:szCs w:val="28"/>
        </w:rPr>
        <w:t>расчеты по другим видам страхования, предусмотренным законодательством.</w:t>
      </w:r>
    </w:p>
    <w:p w:rsidR="00CE7F86" w:rsidRPr="00603379" w:rsidRDefault="007D1A3D" w:rsidP="00D6461D">
      <w:pPr>
        <w:tabs>
          <w:tab w:val="left" w:pos="720"/>
        </w:tabs>
        <w:spacing w:after="0" w:line="360" w:lineRule="auto"/>
        <w:jc w:val="center"/>
        <w:rPr>
          <w:rFonts w:ascii="Times New Roman" w:hAnsi="Times New Roman"/>
          <w:b/>
          <w:sz w:val="28"/>
          <w:szCs w:val="28"/>
        </w:rPr>
      </w:pPr>
      <w:r w:rsidRPr="00E40709">
        <w:rPr>
          <w:rFonts w:ascii="Times New Roman" w:hAnsi="Times New Roman"/>
          <w:b/>
          <w:sz w:val="28"/>
          <w:szCs w:val="28"/>
        </w:rPr>
        <w:t>Практическое задание №</w:t>
      </w:r>
      <w:r>
        <w:rPr>
          <w:rFonts w:ascii="Times New Roman" w:hAnsi="Times New Roman"/>
          <w:b/>
          <w:sz w:val="28"/>
          <w:szCs w:val="28"/>
        </w:rPr>
        <w:t xml:space="preserve"> 5:</w:t>
      </w:r>
    </w:p>
    <w:p w:rsidR="00982BFF" w:rsidRDefault="00982BFF" w:rsidP="00D6461D">
      <w:pPr>
        <w:pStyle w:val="Default"/>
        <w:numPr>
          <w:ilvl w:val="1"/>
          <w:numId w:val="44"/>
        </w:numPr>
        <w:spacing w:line="360" w:lineRule="auto"/>
        <w:jc w:val="both"/>
        <w:rPr>
          <w:sz w:val="28"/>
          <w:szCs w:val="28"/>
        </w:rPr>
      </w:pPr>
      <w:r>
        <w:rPr>
          <w:sz w:val="28"/>
          <w:szCs w:val="28"/>
        </w:rPr>
        <w:t>Руководствуясь предоставленным материалом, ответить на вопросы:</w:t>
      </w:r>
    </w:p>
    <w:p w:rsidR="00603379" w:rsidRDefault="00CE7F86" w:rsidP="00D6461D">
      <w:pPr>
        <w:pStyle w:val="Default"/>
        <w:spacing w:line="360" w:lineRule="auto"/>
        <w:jc w:val="both"/>
        <w:rPr>
          <w:sz w:val="28"/>
          <w:szCs w:val="28"/>
        </w:rPr>
      </w:pPr>
      <w:r>
        <w:rPr>
          <w:sz w:val="28"/>
          <w:szCs w:val="28"/>
        </w:rPr>
        <w:t>Таблица</w:t>
      </w:r>
      <w:r w:rsidR="00B71C1B">
        <w:rPr>
          <w:sz w:val="28"/>
          <w:szCs w:val="28"/>
        </w:rPr>
        <w:t xml:space="preserve"> -</w:t>
      </w:r>
      <w:r>
        <w:rPr>
          <w:sz w:val="28"/>
          <w:szCs w:val="28"/>
        </w:rPr>
        <w:t xml:space="preserve"> </w:t>
      </w:r>
      <w:r w:rsidR="00B348D2">
        <w:rPr>
          <w:sz w:val="28"/>
          <w:szCs w:val="28"/>
        </w:rPr>
        <w:t>14</w:t>
      </w:r>
    </w:p>
    <w:tbl>
      <w:tblPr>
        <w:tblStyle w:val="a6"/>
        <w:tblW w:w="0" w:type="auto"/>
        <w:tblLook w:val="04A0" w:firstRow="1" w:lastRow="0" w:firstColumn="1" w:lastColumn="0" w:noHBand="0" w:noVBand="1"/>
      </w:tblPr>
      <w:tblGrid>
        <w:gridCol w:w="1077"/>
        <w:gridCol w:w="4456"/>
        <w:gridCol w:w="3813"/>
      </w:tblGrid>
      <w:tr w:rsidR="00982BFF" w:rsidTr="00E71EA4">
        <w:trPr>
          <w:trHeight w:val="501"/>
        </w:trPr>
        <w:tc>
          <w:tcPr>
            <w:tcW w:w="1101" w:type="dxa"/>
            <w:vAlign w:val="center"/>
          </w:tcPr>
          <w:p w:rsidR="00982BFF" w:rsidRPr="00982BFF" w:rsidRDefault="00603379" w:rsidP="00982BFF">
            <w:pPr>
              <w:pStyle w:val="Default"/>
              <w:spacing w:line="360" w:lineRule="auto"/>
              <w:jc w:val="center"/>
            </w:pPr>
            <w:r>
              <w:t>№ п/п</w:t>
            </w:r>
          </w:p>
        </w:tc>
        <w:tc>
          <w:tcPr>
            <w:tcW w:w="4536" w:type="dxa"/>
            <w:vAlign w:val="center"/>
          </w:tcPr>
          <w:p w:rsidR="00982BFF" w:rsidRPr="00982BFF" w:rsidRDefault="00603379" w:rsidP="00603379">
            <w:pPr>
              <w:pStyle w:val="Default"/>
              <w:spacing w:line="276" w:lineRule="auto"/>
              <w:jc w:val="center"/>
            </w:pPr>
            <w:r>
              <w:t>ВОПРОС</w:t>
            </w:r>
          </w:p>
        </w:tc>
        <w:tc>
          <w:tcPr>
            <w:tcW w:w="3935" w:type="dxa"/>
            <w:vAlign w:val="center"/>
          </w:tcPr>
          <w:p w:rsidR="00982BFF" w:rsidRPr="00982BFF" w:rsidRDefault="00603379" w:rsidP="00603379">
            <w:pPr>
              <w:pStyle w:val="Default"/>
              <w:spacing w:line="360" w:lineRule="auto"/>
              <w:jc w:val="center"/>
            </w:pPr>
            <w:r>
              <w:t>ОТВЕТ</w:t>
            </w:r>
          </w:p>
        </w:tc>
      </w:tr>
      <w:tr w:rsidR="00B348D2" w:rsidTr="00E71EA4">
        <w:tc>
          <w:tcPr>
            <w:tcW w:w="1101" w:type="dxa"/>
            <w:vAlign w:val="center"/>
          </w:tcPr>
          <w:p w:rsidR="00B348D2" w:rsidRDefault="00B348D2" w:rsidP="00982BFF">
            <w:pPr>
              <w:pStyle w:val="Default"/>
              <w:spacing w:line="360" w:lineRule="auto"/>
              <w:jc w:val="center"/>
            </w:pPr>
            <w:r>
              <w:t>1</w:t>
            </w:r>
          </w:p>
        </w:tc>
        <w:tc>
          <w:tcPr>
            <w:tcW w:w="4536" w:type="dxa"/>
            <w:vAlign w:val="center"/>
          </w:tcPr>
          <w:p w:rsidR="00B348D2" w:rsidRDefault="00B348D2" w:rsidP="00603379">
            <w:pPr>
              <w:pStyle w:val="Default"/>
              <w:spacing w:line="276" w:lineRule="auto"/>
              <w:jc w:val="center"/>
            </w:pPr>
            <w:r>
              <w:t>2</w:t>
            </w:r>
          </w:p>
        </w:tc>
        <w:tc>
          <w:tcPr>
            <w:tcW w:w="3935" w:type="dxa"/>
            <w:vAlign w:val="center"/>
          </w:tcPr>
          <w:p w:rsidR="00B348D2" w:rsidRDefault="00B348D2" w:rsidP="00603379">
            <w:pPr>
              <w:pStyle w:val="Default"/>
              <w:spacing w:line="360" w:lineRule="auto"/>
              <w:jc w:val="center"/>
            </w:pPr>
            <w:r>
              <w:t>3</w:t>
            </w:r>
          </w:p>
        </w:tc>
      </w:tr>
      <w:tr w:rsidR="00603379" w:rsidTr="00E71EA4">
        <w:trPr>
          <w:trHeight w:val="855"/>
        </w:trPr>
        <w:tc>
          <w:tcPr>
            <w:tcW w:w="1101" w:type="dxa"/>
            <w:vAlign w:val="center"/>
          </w:tcPr>
          <w:p w:rsidR="00603379" w:rsidRDefault="00603379" w:rsidP="00982BFF">
            <w:pPr>
              <w:pStyle w:val="Default"/>
              <w:spacing w:line="360" w:lineRule="auto"/>
              <w:jc w:val="center"/>
            </w:pPr>
            <w:r>
              <w:t>1.</w:t>
            </w:r>
          </w:p>
        </w:tc>
        <w:tc>
          <w:tcPr>
            <w:tcW w:w="4536" w:type="dxa"/>
            <w:vAlign w:val="center"/>
          </w:tcPr>
          <w:p w:rsidR="00603379" w:rsidRDefault="00603379" w:rsidP="00982BFF">
            <w:pPr>
              <w:pStyle w:val="Default"/>
              <w:spacing w:line="276" w:lineRule="auto"/>
            </w:pPr>
            <w:r>
              <w:t>Плательщиками единого взноса являются</w:t>
            </w:r>
          </w:p>
        </w:tc>
        <w:tc>
          <w:tcPr>
            <w:tcW w:w="3935" w:type="dxa"/>
            <w:vAlign w:val="center"/>
          </w:tcPr>
          <w:p w:rsidR="00603379" w:rsidRPr="00982BFF" w:rsidRDefault="00603379" w:rsidP="00982BFF">
            <w:pPr>
              <w:pStyle w:val="Default"/>
              <w:spacing w:line="360" w:lineRule="auto"/>
            </w:pPr>
          </w:p>
        </w:tc>
      </w:tr>
      <w:tr w:rsidR="00982BFF" w:rsidTr="00E71EA4">
        <w:trPr>
          <w:trHeight w:val="637"/>
        </w:trPr>
        <w:tc>
          <w:tcPr>
            <w:tcW w:w="1101" w:type="dxa"/>
            <w:vAlign w:val="center"/>
          </w:tcPr>
          <w:p w:rsidR="00982BFF" w:rsidRPr="00982BFF" w:rsidRDefault="00982BFF" w:rsidP="00982BFF">
            <w:pPr>
              <w:pStyle w:val="Default"/>
              <w:spacing w:line="360" w:lineRule="auto"/>
              <w:jc w:val="center"/>
            </w:pPr>
            <w:r>
              <w:t>2.</w:t>
            </w:r>
          </w:p>
        </w:tc>
        <w:tc>
          <w:tcPr>
            <w:tcW w:w="4536" w:type="dxa"/>
            <w:vAlign w:val="center"/>
          </w:tcPr>
          <w:p w:rsidR="00982BFF" w:rsidRPr="00982BFF" w:rsidRDefault="00982BFF" w:rsidP="00982BFF">
            <w:pPr>
              <w:pStyle w:val="Default"/>
              <w:spacing w:line="276" w:lineRule="auto"/>
            </w:pPr>
            <w:r>
              <w:t>Права плательщиков единого взноса</w:t>
            </w:r>
          </w:p>
        </w:tc>
        <w:tc>
          <w:tcPr>
            <w:tcW w:w="3935" w:type="dxa"/>
            <w:vAlign w:val="center"/>
          </w:tcPr>
          <w:p w:rsidR="00982BFF" w:rsidRPr="00982BFF" w:rsidRDefault="00982BFF" w:rsidP="00982BFF">
            <w:pPr>
              <w:pStyle w:val="Default"/>
              <w:spacing w:line="360" w:lineRule="auto"/>
            </w:pPr>
          </w:p>
        </w:tc>
      </w:tr>
      <w:tr w:rsidR="00982BFF" w:rsidTr="00E71EA4">
        <w:trPr>
          <w:trHeight w:val="771"/>
        </w:trPr>
        <w:tc>
          <w:tcPr>
            <w:tcW w:w="1101" w:type="dxa"/>
            <w:vAlign w:val="center"/>
          </w:tcPr>
          <w:p w:rsidR="00982BFF" w:rsidRPr="00982BFF" w:rsidRDefault="00982BFF" w:rsidP="00982BFF">
            <w:pPr>
              <w:pStyle w:val="Default"/>
              <w:spacing w:line="360" w:lineRule="auto"/>
              <w:jc w:val="center"/>
            </w:pPr>
            <w:r>
              <w:t>3.</w:t>
            </w:r>
          </w:p>
        </w:tc>
        <w:tc>
          <w:tcPr>
            <w:tcW w:w="4536" w:type="dxa"/>
            <w:vAlign w:val="center"/>
          </w:tcPr>
          <w:p w:rsidR="00982BFF" w:rsidRPr="00982BFF" w:rsidRDefault="00982BFF" w:rsidP="00982BFF">
            <w:pPr>
              <w:pStyle w:val="Default"/>
              <w:spacing w:line="276" w:lineRule="auto"/>
            </w:pPr>
            <w:r>
              <w:t>Обязанности плательщиков единого взноса</w:t>
            </w:r>
          </w:p>
        </w:tc>
        <w:tc>
          <w:tcPr>
            <w:tcW w:w="3935" w:type="dxa"/>
            <w:vAlign w:val="center"/>
          </w:tcPr>
          <w:p w:rsidR="00982BFF" w:rsidRPr="00982BFF" w:rsidRDefault="00982BFF" w:rsidP="00982BFF">
            <w:pPr>
              <w:pStyle w:val="Default"/>
              <w:spacing w:line="360" w:lineRule="auto"/>
            </w:pPr>
          </w:p>
        </w:tc>
      </w:tr>
      <w:tr w:rsidR="00B348D2" w:rsidTr="00E71EA4">
        <w:trPr>
          <w:trHeight w:val="273"/>
        </w:trPr>
        <w:tc>
          <w:tcPr>
            <w:tcW w:w="1101" w:type="dxa"/>
            <w:vAlign w:val="center"/>
          </w:tcPr>
          <w:p w:rsidR="00B348D2" w:rsidRDefault="00B348D2" w:rsidP="00982BFF">
            <w:pPr>
              <w:pStyle w:val="Default"/>
              <w:spacing w:line="360" w:lineRule="auto"/>
              <w:jc w:val="center"/>
            </w:pPr>
            <w:r>
              <w:t>1</w:t>
            </w:r>
          </w:p>
        </w:tc>
        <w:tc>
          <w:tcPr>
            <w:tcW w:w="4536" w:type="dxa"/>
            <w:vAlign w:val="center"/>
          </w:tcPr>
          <w:p w:rsidR="00B348D2" w:rsidRDefault="00B348D2" w:rsidP="00B348D2">
            <w:pPr>
              <w:pStyle w:val="Default"/>
              <w:spacing w:line="276" w:lineRule="auto"/>
              <w:jc w:val="center"/>
            </w:pPr>
            <w:r>
              <w:t>2</w:t>
            </w:r>
          </w:p>
        </w:tc>
        <w:tc>
          <w:tcPr>
            <w:tcW w:w="3935" w:type="dxa"/>
            <w:vAlign w:val="center"/>
          </w:tcPr>
          <w:p w:rsidR="00B348D2" w:rsidRPr="00982BFF" w:rsidRDefault="00B348D2" w:rsidP="00B348D2">
            <w:pPr>
              <w:pStyle w:val="Default"/>
              <w:spacing w:line="360" w:lineRule="auto"/>
              <w:jc w:val="center"/>
            </w:pPr>
            <w:r>
              <w:t>3</w:t>
            </w:r>
          </w:p>
        </w:tc>
      </w:tr>
      <w:tr w:rsidR="00982BFF" w:rsidTr="00E71EA4">
        <w:tc>
          <w:tcPr>
            <w:tcW w:w="1101" w:type="dxa"/>
            <w:vAlign w:val="center"/>
          </w:tcPr>
          <w:p w:rsidR="00982BFF" w:rsidRPr="00982BFF" w:rsidRDefault="00982BFF" w:rsidP="00982BFF">
            <w:pPr>
              <w:pStyle w:val="Default"/>
              <w:spacing w:line="360" w:lineRule="auto"/>
              <w:jc w:val="center"/>
            </w:pPr>
            <w:r>
              <w:lastRenderedPageBreak/>
              <w:t>4.</w:t>
            </w:r>
          </w:p>
        </w:tc>
        <w:tc>
          <w:tcPr>
            <w:tcW w:w="4536" w:type="dxa"/>
            <w:vAlign w:val="center"/>
          </w:tcPr>
          <w:p w:rsidR="00982BFF" w:rsidRPr="00982BFF" w:rsidRDefault="00982BFF" w:rsidP="00982BFF">
            <w:pPr>
              <w:pStyle w:val="Default"/>
              <w:spacing w:line="360" w:lineRule="auto"/>
            </w:pPr>
            <w:r>
              <w:t>Единый взнос не начисляется</w:t>
            </w:r>
          </w:p>
        </w:tc>
        <w:tc>
          <w:tcPr>
            <w:tcW w:w="3935" w:type="dxa"/>
            <w:vAlign w:val="center"/>
          </w:tcPr>
          <w:p w:rsidR="00982BFF" w:rsidRPr="00982BFF" w:rsidRDefault="00982BFF" w:rsidP="00982BFF">
            <w:pPr>
              <w:pStyle w:val="Default"/>
              <w:spacing w:line="360" w:lineRule="auto"/>
            </w:pPr>
          </w:p>
        </w:tc>
      </w:tr>
      <w:tr w:rsidR="00982BFF" w:rsidTr="00E71EA4">
        <w:tc>
          <w:tcPr>
            <w:tcW w:w="1101" w:type="dxa"/>
            <w:vAlign w:val="center"/>
          </w:tcPr>
          <w:p w:rsidR="00982BFF" w:rsidRDefault="00982BFF" w:rsidP="00982BFF">
            <w:pPr>
              <w:pStyle w:val="Default"/>
              <w:spacing w:line="360" w:lineRule="auto"/>
              <w:jc w:val="center"/>
            </w:pPr>
            <w:r>
              <w:t>5.</w:t>
            </w:r>
          </w:p>
        </w:tc>
        <w:tc>
          <w:tcPr>
            <w:tcW w:w="4536" w:type="dxa"/>
            <w:vAlign w:val="center"/>
          </w:tcPr>
          <w:p w:rsidR="00982BFF" w:rsidRPr="00C439D4" w:rsidRDefault="00982BFF" w:rsidP="00C439D4">
            <w:pPr>
              <w:pStyle w:val="Default"/>
              <w:spacing w:line="276" w:lineRule="auto"/>
              <w:jc w:val="both"/>
            </w:pPr>
            <w:r w:rsidRPr="00C439D4">
              <w:t>Единый взнос начисляется в следующих размерах:</w:t>
            </w:r>
          </w:p>
          <w:p w:rsidR="00982BFF" w:rsidRPr="00C439D4" w:rsidRDefault="00982BFF" w:rsidP="00C439D4">
            <w:pPr>
              <w:pStyle w:val="Default"/>
              <w:spacing w:line="276" w:lineRule="auto"/>
              <w:jc w:val="both"/>
            </w:pPr>
            <w:r w:rsidRPr="00C439D4">
              <w:t>- для предприятий, организаций, учреждений, других юридических лиц</w:t>
            </w:r>
          </w:p>
          <w:p w:rsidR="00982BFF" w:rsidRPr="00C439D4" w:rsidRDefault="00982BFF" w:rsidP="00C439D4">
            <w:pPr>
              <w:pStyle w:val="Default"/>
              <w:spacing w:line="276" w:lineRule="auto"/>
              <w:jc w:val="both"/>
            </w:pPr>
            <w:r w:rsidRPr="00C439D4">
              <w:t xml:space="preserve">- </w:t>
            </w:r>
            <w:r w:rsidR="00C439D4" w:rsidRPr="00C439D4">
              <w:t>физических лиц – предпринимателей, которые используют труд других лиц</w:t>
            </w:r>
            <w:r w:rsidR="00C439D4">
              <w:t>…</w:t>
            </w:r>
          </w:p>
          <w:p w:rsidR="00C439D4" w:rsidRPr="00C439D4" w:rsidRDefault="00C439D4" w:rsidP="00C439D4">
            <w:pPr>
              <w:pStyle w:val="Default"/>
              <w:spacing w:line="276" w:lineRule="auto"/>
              <w:jc w:val="both"/>
            </w:pPr>
            <w:r w:rsidRPr="00C439D4">
              <w:t>- для физических лиц – предпринимателей, которые осуществляют предпринимательскую деятельность на территории Луганской Народной Республики, избравших патентную систему налогообложения</w:t>
            </w:r>
            <w:r>
              <w:t>…</w:t>
            </w:r>
          </w:p>
          <w:p w:rsidR="00C439D4" w:rsidRPr="00C439D4" w:rsidRDefault="00C439D4" w:rsidP="00C439D4">
            <w:pPr>
              <w:pStyle w:val="Default"/>
              <w:spacing w:line="276" w:lineRule="auto"/>
              <w:jc w:val="both"/>
            </w:pPr>
            <w:r w:rsidRPr="00C439D4">
              <w:t>- для физических лиц - предпринимателей, которые осуществляют предпринимательскую деятельность на территории ЛНР, являются плательщиками упрощенного налога І группы</w:t>
            </w:r>
            <w:r>
              <w:t>…</w:t>
            </w:r>
          </w:p>
          <w:p w:rsidR="00C439D4" w:rsidRPr="00C439D4" w:rsidRDefault="00C439D4" w:rsidP="00C439D4">
            <w:pPr>
              <w:pStyle w:val="Default"/>
              <w:spacing w:line="276" w:lineRule="auto"/>
              <w:jc w:val="both"/>
            </w:pPr>
            <w:r w:rsidRPr="00C439D4">
              <w:rPr>
                <w:b/>
                <w:bCs/>
              </w:rPr>
              <w:t xml:space="preserve">- </w:t>
            </w:r>
            <w:r w:rsidRPr="00C439D4">
              <w:t>для физических лиц - предпринимателей, которые осуществляют предпринимательскую деятельность на территории ЛНР, являются плательщиками упрощенного налога ІІ группы</w:t>
            </w:r>
            <w:r>
              <w:t>…</w:t>
            </w:r>
          </w:p>
          <w:p w:rsidR="00C439D4" w:rsidRPr="00C439D4" w:rsidRDefault="00C439D4" w:rsidP="00C439D4">
            <w:pPr>
              <w:pStyle w:val="Default"/>
              <w:spacing w:line="276" w:lineRule="auto"/>
              <w:jc w:val="both"/>
            </w:pPr>
            <w:r w:rsidRPr="00C439D4">
              <w:rPr>
                <w:b/>
                <w:bCs/>
              </w:rPr>
              <w:t xml:space="preserve">- </w:t>
            </w:r>
            <w:r w:rsidRPr="00C439D4">
              <w:t>для физических лиц - предпринимателей, которые осуществляют предпринимательскую деятельность на территории ЛНР, являются плательщиками упрощенного налога ІІІ группы</w:t>
            </w:r>
            <w:r>
              <w:t>…</w:t>
            </w:r>
          </w:p>
          <w:p w:rsidR="00C439D4" w:rsidRPr="00C439D4" w:rsidRDefault="00C439D4" w:rsidP="00C439D4">
            <w:pPr>
              <w:pStyle w:val="Default"/>
              <w:spacing w:line="276" w:lineRule="auto"/>
              <w:jc w:val="both"/>
              <w:rPr>
                <w:b/>
                <w:bCs/>
              </w:rPr>
            </w:pPr>
            <w:r w:rsidRPr="00C439D4">
              <w:t>- для плательщиков сельскохозяйственного налога</w:t>
            </w:r>
            <w:r>
              <w:t>…</w:t>
            </w:r>
          </w:p>
        </w:tc>
        <w:tc>
          <w:tcPr>
            <w:tcW w:w="3935" w:type="dxa"/>
            <w:vAlign w:val="center"/>
          </w:tcPr>
          <w:p w:rsidR="00982BFF" w:rsidRPr="00982BFF" w:rsidRDefault="00982BFF" w:rsidP="00982BFF">
            <w:pPr>
              <w:pStyle w:val="Default"/>
              <w:spacing w:line="360" w:lineRule="auto"/>
            </w:pPr>
          </w:p>
        </w:tc>
      </w:tr>
      <w:tr w:rsidR="00982BFF" w:rsidTr="00E71EA4">
        <w:tc>
          <w:tcPr>
            <w:tcW w:w="1101" w:type="dxa"/>
            <w:vAlign w:val="center"/>
          </w:tcPr>
          <w:p w:rsidR="00982BFF" w:rsidRDefault="00C439D4" w:rsidP="00982BFF">
            <w:pPr>
              <w:pStyle w:val="Default"/>
              <w:spacing w:line="360" w:lineRule="auto"/>
              <w:jc w:val="center"/>
            </w:pPr>
            <w:r>
              <w:t>6.</w:t>
            </w:r>
          </w:p>
        </w:tc>
        <w:tc>
          <w:tcPr>
            <w:tcW w:w="4536" w:type="dxa"/>
            <w:vAlign w:val="center"/>
          </w:tcPr>
          <w:p w:rsidR="00982BFF" w:rsidRPr="00982BFF" w:rsidRDefault="00C439D4" w:rsidP="00C439D4">
            <w:pPr>
              <w:pStyle w:val="Default"/>
              <w:spacing w:line="276" w:lineRule="auto"/>
            </w:pPr>
            <w:r>
              <w:t xml:space="preserve">Уплата единого взноса осуществляется </w:t>
            </w:r>
            <w:r w:rsidRPr="00C439D4">
              <w:t>путем внесения соответствующих сумм единого взноса</w:t>
            </w:r>
            <w:r>
              <w:t>…</w:t>
            </w:r>
          </w:p>
        </w:tc>
        <w:tc>
          <w:tcPr>
            <w:tcW w:w="3935" w:type="dxa"/>
            <w:vAlign w:val="center"/>
          </w:tcPr>
          <w:p w:rsidR="00982BFF" w:rsidRPr="00982BFF" w:rsidRDefault="00982BFF" w:rsidP="00982BFF">
            <w:pPr>
              <w:pStyle w:val="Default"/>
              <w:spacing w:line="360" w:lineRule="auto"/>
            </w:pPr>
          </w:p>
        </w:tc>
      </w:tr>
      <w:tr w:rsidR="00C439D4" w:rsidTr="00E71EA4">
        <w:tc>
          <w:tcPr>
            <w:tcW w:w="1101" w:type="dxa"/>
            <w:vAlign w:val="center"/>
          </w:tcPr>
          <w:p w:rsidR="00C439D4" w:rsidRDefault="00C439D4" w:rsidP="00982BFF">
            <w:pPr>
              <w:pStyle w:val="Default"/>
              <w:spacing w:line="360" w:lineRule="auto"/>
              <w:jc w:val="center"/>
            </w:pPr>
            <w:r>
              <w:t>7.</w:t>
            </w:r>
          </w:p>
        </w:tc>
        <w:tc>
          <w:tcPr>
            <w:tcW w:w="4536" w:type="dxa"/>
            <w:vAlign w:val="center"/>
          </w:tcPr>
          <w:p w:rsidR="00C439D4" w:rsidRDefault="002336FE" w:rsidP="00C439D4">
            <w:pPr>
              <w:pStyle w:val="Default"/>
              <w:spacing w:line="276" w:lineRule="auto"/>
            </w:pPr>
            <w:r>
              <w:t>Сроки уплаты единого взноса…</w:t>
            </w:r>
          </w:p>
        </w:tc>
        <w:tc>
          <w:tcPr>
            <w:tcW w:w="3935" w:type="dxa"/>
            <w:vAlign w:val="center"/>
          </w:tcPr>
          <w:p w:rsidR="00C439D4" w:rsidRPr="00982BFF" w:rsidRDefault="00C439D4" w:rsidP="00982BFF">
            <w:pPr>
              <w:pStyle w:val="Default"/>
              <w:spacing w:line="360" w:lineRule="auto"/>
            </w:pPr>
          </w:p>
        </w:tc>
      </w:tr>
      <w:tr w:rsidR="002336FE" w:rsidTr="00E71EA4">
        <w:tc>
          <w:tcPr>
            <w:tcW w:w="1101" w:type="dxa"/>
            <w:vAlign w:val="center"/>
          </w:tcPr>
          <w:p w:rsidR="002336FE" w:rsidRDefault="002336FE" w:rsidP="00982BFF">
            <w:pPr>
              <w:pStyle w:val="Default"/>
              <w:spacing w:line="360" w:lineRule="auto"/>
              <w:jc w:val="center"/>
            </w:pPr>
            <w:r>
              <w:t>8.</w:t>
            </w:r>
          </w:p>
        </w:tc>
        <w:tc>
          <w:tcPr>
            <w:tcW w:w="4536" w:type="dxa"/>
            <w:vAlign w:val="center"/>
          </w:tcPr>
          <w:p w:rsidR="002336FE" w:rsidRDefault="002336FE" w:rsidP="00C439D4">
            <w:pPr>
              <w:pStyle w:val="Default"/>
              <w:spacing w:line="276" w:lineRule="auto"/>
            </w:pPr>
            <w:r>
              <w:t>Начисление пени начинается…</w:t>
            </w:r>
          </w:p>
        </w:tc>
        <w:tc>
          <w:tcPr>
            <w:tcW w:w="3935" w:type="dxa"/>
            <w:vAlign w:val="center"/>
          </w:tcPr>
          <w:p w:rsidR="002336FE" w:rsidRPr="00982BFF" w:rsidRDefault="002336FE" w:rsidP="00982BFF">
            <w:pPr>
              <w:pStyle w:val="Default"/>
              <w:spacing w:line="360" w:lineRule="auto"/>
            </w:pPr>
          </w:p>
        </w:tc>
      </w:tr>
      <w:tr w:rsidR="002336FE" w:rsidTr="00E71EA4">
        <w:tc>
          <w:tcPr>
            <w:tcW w:w="1101" w:type="dxa"/>
            <w:vAlign w:val="center"/>
          </w:tcPr>
          <w:p w:rsidR="002336FE" w:rsidRDefault="002336FE" w:rsidP="00982BFF">
            <w:pPr>
              <w:pStyle w:val="Default"/>
              <w:spacing w:line="360" w:lineRule="auto"/>
              <w:jc w:val="center"/>
            </w:pPr>
            <w:r>
              <w:t>9.</w:t>
            </w:r>
          </w:p>
        </w:tc>
        <w:tc>
          <w:tcPr>
            <w:tcW w:w="4536" w:type="dxa"/>
            <w:vAlign w:val="center"/>
          </w:tcPr>
          <w:p w:rsidR="002336FE" w:rsidRDefault="002336FE" w:rsidP="00C439D4">
            <w:pPr>
              <w:pStyle w:val="Default"/>
              <w:spacing w:line="276" w:lineRule="auto"/>
            </w:pPr>
            <w:r>
              <w:t>Основание для начисления пени…</w:t>
            </w:r>
          </w:p>
        </w:tc>
        <w:tc>
          <w:tcPr>
            <w:tcW w:w="3935" w:type="dxa"/>
            <w:vAlign w:val="center"/>
          </w:tcPr>
          <w:p w:rsidR="002336FE" w:rsidRPr="00982BFF" w:rsidRDefault="002336FE" w:rsidP="00982BFF">
            <w:pPr>
              <w:pStyle w:val="Default"/>
              <w:spacing w:line="360" w:lineRule="auto"/>
            </w:pPr>
          </w:p>
        </w:tc>
      </w:tr>
      <w:tr w:rsidR="002336FE" w:rsidTr="00F91971">
        <w:trPr>
          <w:trHeight w:val="1265"/>
        </w:trPr>
        <w:tc>
          <w:tcPr>
            <w:tcW w:w="1101" w:type="dxa"/>
            <w:vAlign w:val="center"/>
          </w:tcPr>
          <w:p w:rsidR="002336FE" w:rsidRDefault="002336FE" w:rsidP="00982BFF">
            <w:pPr>
              <w:pStyle w:val="Default"/>
              <w:spacing w:line="360" w:lineRule="auto"/>
              <w:jc w:val="center"/>
            </w:pPr>
            <w:r>
              <w:t>10.</w:t>
            </w:r>
          </w:p>
        </w:tc>
        <w:tc>
          <w:tcPr>
            <w:tcW w:w="4536" w:type="dxa"/>
            <w:vAlign w:val="center"/>
          </w:tcPr>
          <w:p w:rsidR="002336FE" w:rsidRDefault="002336FE" w:rsidP="00C439D4">
            <w:pPr>
              <w:pStyle w:val="Default"/>
              <w:spacing w:line="276" w:lineRule="auto"/>
            </w:pPr>
            <w:r>
              <w:t>Способы подачи отчетности в органы налогов и сборов ЛНР…</w:t>
            </w:r>
          </w:p>
          <w:p w:rsidR="00E71EA4" w:rsidRDefault="00E71EA4" w:rsidP="00C439D4">
            <w:pPr>
              <w:pStyle w:val="Default"/>
              <w:spacing w:line="276" w:lineRule="auto"/>
            </w:pPr>
          </w:p>
        </w:tc>
        <w:tc>
          <w:tcPr>
            <w:tcW w:w="3935" w:type="dxa"/>
            <w:vAlign w:val="center"/>
          </w:tcPr>
          <w:p w:rsidR="002336FE" w:rsidRPr="00982BFF" w:rsidRDefault="002336FE" w:rsidP="00982BFF">
            <w:pPr>
              <w:pStyle w:val="Default"/>
              <w:spacing w:line="360" w:lineRule="auto"/>
            </w:pPr>
          </w:p>
        </w:tc>
      </w:tr>
      <w:tr w:rsidR="00F61D48" w:rsidTr="00E71EA4">
        <w:tc>
          <w:tcPr>
            <w:tcW w:w="1101" w:type="dxa"/>
            <w:vAlign w:val="center"/>
          </w:tcPr>
          <w:p w:rsidR="00F61D48" w:rsidRDefault="00F61D48" w:rsidP="00982BFF">
            <w:pPr>
              <w:pStyle w:val="Default"/>
              <w:spacing w:line="360" w:lineRule="auto"/>
              <w:jc w:val="center"/>
            </w:pPr>
            <w:r>
              <w:lastRenderedPageBreak/>
              <w:t>1</w:t>
            </w:r>
          </w:p>
        </w:tc>
        <w:tc>
          <w:tcPr>
            <w:tcW w:w="4536" w:type="dxa"/>
            <w:vAlign w:val="center"/>
          </w:tcPr>
          <w:p w:rsidR="00F61D48" w:rsidRDefault="00F61D48" w:rsidP="00F61D48">
            <w:pPr>
              <w:pStyle w:val="Default"/>
              <w:spacing w:line="276" w:lineRule="auto"/>
              <w:jc w:val="center"/>
            </w:pPr>
            <w:r>
              <w:t>2</w:t>
            </w:r>
          </w:p>
        </w:tc>
        <w:tc>
          <w:tcPr>
            <w:tcW w:w="3935" w:type="dxa"/>
            <w:vAlign w:val="center"/>
          </w:tcPr>
          <w:p w:rsidR="00F61D48" w:rsidRPr="00982BFF" w:rsidRDefault="00F61D48" w:rsidP="00F61D48">
            <w:pPr>
              <w:pStyle w:val="Default"/>
              <w:spacing w:line="360" w:lineRule="auto"/>
              <w:jc w:val="center"/>
            </w:pPr>
            <w:r>
              <w:t>3</w:t>
            </w:r>
          </w:p>
        </w:tc>
      </w:tr>
      <w:tr w:rsidR="002336FE" w:rsidTr="00E71EA4">
        <w:tc>
          <w:tcPr>
            <w:tcW w:w="1101" w:type="dxa"/>
            <w:vAlign w:val="center"/>
          </w:tcPr>
          <w:p w:rsidR="002336FE" w:rsidRDefault="002336FE" w:rsidP="00982BFF">
            <w:pPr>
              <w:pStyle w:val="Default"/>
              <w:spacing w:line="360" w:lineRule="auto"/>
              <w:jc w:val="center"/>
            </w:pPr>
            <w:r>
              <w:t>11.</w:t>
            </w:r>
          </w:p>
        </w:tc>
        <w:tc>
          <w:tcPr>
            <w:tcW w:w="4536" w:type="dxa"/>
            <w:vAlign w:val="center"/>
          </w:tcPr>
          <w:p w:rsidR="002336FE" w:rsidRDefault="002336FE" w:rsidP="00C439D4">
            <w:pPr>
              <w:pStyle w:val="Default"/>
              <w:spacing w:line="276" w:lineRule="auto"/>
            </w:pPr>
            <w:r>
              <w:t>Действия должностного лица органа налогов и сборов ЛНР при приеме отчета от страхователя на бумажных носителях</w:t>
            </w:r>
          </w:p>
        </w:tc>
        <w:tc>
          <w:tcPr>
            <w:tcW w:w="3935" w:type="dxa"/>
            <w:vAlign w:val="center"/>
          </w:tcPr>
          <w:p w:rsidR="002336FE" w:rsidRPr="00982BFF" w:rsidRDefault="002336FE" w:rsidP="00982BFF">
            <w:pPr>
              <w:pStyle w:val="Default"/>
              <w:spacing w:line="360" w:lineRule="auto"/>
            </w:pPr>
          </w:p>
        </w:tc>
      </w:tr>
      <w:tr w:rsidR="00982BFF" w:rsidTr="00E71EA4">
        <w:tc>
          <w:tcPr>
            <w:tcW w:w="1101" w:type="dxa"/>
            <w:vAlign w:val="center"/>
          </w:tcPr>
          <w:p w:rsidR="00982BFF" w:rsidRPr="00982BFF" w:rsidRDefault="00982BFF" w:rsidP="00982BFF">
            <w:pPr>
              <w:pStyle w:val="Default"/>
              <w:spacing w:line="360" w:lineRule="auto"/>
              <w:jc w:val="center"/>
            </w:pPr>
            <w:r>
              <w:t>12.</w:t>
            </w:r>
          </w:p>
        </w:tc>
        <w:tc>
          <w:tcPr>
            <w:tcW w:w="4536" w:type="dxa"/>
            <w:tcBorders>
              <w:bottom w:val="single" w:sz="4" w:space="0" w:color="auto"/>
            </w:tcBorders>
            <w:vAlign w:val="center"/>
          </w:tcPr>
          <w:p w:rsidR="00982BFF" w:rsidRPr="00982BFF" w:rsidRDefault="00982BFF" w:rsidP="002336FE">
            <w:pPr>
              <w:pStyle w:val="Default"/>
              <w:spacing w:line="276" w:lineRule="auto"/>
            </w:pPr>
            <w:r w:rsidRPr="00982BFF">
              <w:t>Страхователи, использующие наемный труд физических лиц на условиях трудового договора (контракта) или на других условиях, предусмотренных законодательством Луганской Народной Республики</w:t>
            </w:r>
            <w:r>
              <w:t xml:space="preserve"> </w:t>
            </w:r>
            <w:r w:rsidRPr="00982BFF">
              <w:t>обязаны формировать и подавать органам налогов и сборов Луганской Народной Республики отчет в течение</w:t>
            </w:r>
            <w:r>
              <w:t>…</w:t>
            </w:r>
          </w:p>
        </w:tc>
        <w:tc>
          <w:tcPr>
            <w:tcW w:w="3935" w:type="dxa"/>
            <w:tcBorders>
              <w:bottom w:val="single" w:sz="4" w:space="0" w:color="auto"/>
            </w:tcBorders>
            <w:vAlign w:val="center"/>
          </w:tcPr>
          <w:p w:rsidR="00982BFF" w:rsidRPr="00982BFF" w:rsidRDefault="00982BFF" w:rsidP="00982BFF">
            <w:pPr>
              <w:pStyle w:val="Default"/>
              <w:spacing w:line="360" w:lineRule="auto"/>
            </w:pPr>
          </w:p>
        </w:tc>
      </w:tr>
      <w:tr w:rsidR="00982BFF" w:rsidTr="00E71EA4">
        <w:tc>
          <w:tcPr>
            <w:tcW w:w="1101" w:type="dxa"/>
            <w:vAlign w:val="center"/>
          </w:tcPr>
          <w:p w:rsidR="00982BFF" w:rsidRPr="00982BFF" w:rsidRDefault="002336FE" w:rsidP="00982BFF">
            <w:pPr>
              <w:pStyle w:val="Default"/>
              <w:spacing w:line="360" w:lineRule="auto"/>
              <w:jc w:val="center"/>
            </w:pPr>
            <w:r>
              <w:t>13.</w:t>
            </w:r>
          </w:p>
        </w:tc>
        <w:tc>
          <w:tcPr>
            <w:tcW w:w="4536" w:type="dxa"/>
            <w:tcBorders>
              <w:top w:val="single" w:sz="4" w:space="0" w:color="auto"/>
              <w:bottom w:val="single" w:sz="4" w:space="0" w:color="auto"/>
            </w:tcBorders>
            <w:vAlign w:val="center"/>
          </w:tcPr>
          <w:p w:rsidR="00982BFF" w:rsidRPr="00982BFF" w:rsidRDefault="002336FE" w:rsidP="002336FE">
            <w:pPr>
              <w:pStyle w:val="Default"/>
              <w:spacing w:line="276" w:lineRule="auto"/>
            </w:pPr>
            <w:r>
              <w:t>За правильность и достоверность данных, указанных в отчете, ответственным является…</w:t>
            </w:r>
          </w:p>
        </w:tc>
        <w:tc>
          <w:tcPr>
            <w:tcW w:w="3935" w:type="dxa"/>
            <w:tcBorders>
              <w:top w:val="single" w:sz="4" w:space="0" w:color="auto"/>
              <w:bottom w:val="single" w:sz="4" w:space="0" w:color="auto"/>
            </w:tcBorders>
            <w:vAlign w:val="center"/>
          </w:tcPr>
          <w:p w:rsidR="00982BFF" w:rsidRPr="00982BFF" w:rsidRDefault="00982BFF" w:rsidP="00982BFF">
            <w:pPr>
              <w:pStyle w:val="Default"/>
              <w:spacing w:line="360" w:lineRule="auto"/>
            </w:pPr>
          </w:p>
        </w:tc>
      </w:tr>
      <w:tr w:rsidR="002336FE" w:rsidTr="00E71EA4">
        <w:tc>
          <w:tcPr>
            <w:tcW w:w="1101" w:type="dxa"/>
            <w:vAlign w:val="center"/>
          </w:tcPr>
          <w:p w:rsidR="002336FE" w:rsidRDefault="002336FE" w:rsidP="00982BFF">
            <w:pPr>
              <w:pStyle w:val="Default"/>
              <w:spacing w:line="360" w:lineRule="auto"/>
              <w:jc w:val="center"/>
            </w:pPr>
            <w:r>
              <w:t>14.</w:t>
            </w:r>
          </w:p>
        </w:tc>
        <w:tc>
          <w:tcPr>
            <w:tcW w:w="4536" w:type="dxa"/>
            <w:tcBorders>
              <w:top w:val="single" w:sz="4" w:space="0" w:color="auto"/>
            </w:tcBorders>
            <w:vAlign w:val="center"/>
          </w:tcPr>
          <w:p w:rsidR="002336FE" w:rsidRPr="002336FE" w:rsidRDefault="002336FE" w:rsidP="002336FE">
            <w:pPr>
              <w:pStyle w:val="Default"/>
              <w:spacing w:line="276" w:lineRule="auto"/>
              <w:jc w:val="both"/>
            </w:pPr>
            <w:r>
              <w:t>Ответственным</w:t>
            </w:r>
            <w:r w:rsidRPr="002336FE">
              <w:t xml:space="preserve"> за достоверность и полноту внесения в электронную базу отчетных данных страхователя, является</w:t>
            </w:r>
            <w:r>
              <w:t>…</w:t>
            </w:r>
          </w:p>
        </w:tc>
        <w:tc>
          <w:tcPr>
            <w:tcW w:w="3935" w:type="dxa"/>
            <w:tcBorders>
              <w:top w:val="single" w:sz="4" w:space="0" w:color="auto"/>
            </w:tcBorders>
            <w:vAlign w:val="center"/>
          </w:tcPr>
          <w:p w:rsidR="002336FE" w:rsidRPr="00982BFF" w:rsidRDefault="002336FE" w:rsidP="00982BFF">
            <w:pPr>
              <w:pStyle w:val="Default"/>
              <w:spacing w:line="360" w:lineRule="auto"/>
            </w:pPr>
          </w:p>
        </w:tc>
      </w:tr>
    </w:tbl>
    <w:p w:rsidR="008753E2" w:rsidRDefault="009869DA" w:rsidP="0000209B">
      <w:pPr>
        <w:pStyle w:val="a7"/>
        <w:spacing w:before="0" w:beforeAutospacing="0" w:after="0" w:afterAutospacing="0" w:line="360" w:lineRule="auto"/>
        <w:ind w:firstLine="708"/>
        <w:jc w:val="both"/>
        <w:rPr>
          <w:noProof/>
          <w:sz w:val="28"/>
          <w:szCs w:val="28"/>
        </w:rPr>
      </w:pPr>
      <w:r>
        <w:rPr>
          <w:sz w:val="28"/>
          <w:szCs w:val="28"/>
        </w:rPr>
        <w:t>5.2</w:t>
      </w:r>
      <w:r w:rsidR="008753E2">
        <w:rPr>
          <w:sz w:val="28"/>
          <w:szCs w:val="28"/>
        </w:rPr>
        <w:t xml:space="preserve"> Рассмотреть п</w:t>
      </w:r>
      <w:r w:rsidR="008753E2" w:rsidRPr="00E51596">
        <w:rPr>
          <w:noProof/>
          <w:sz w:val="28"/>
          <w:szCs w:val="28"/>
        </w:rPr>
        <w:t xml:space="preserve">ример заполнения </w:t>
      </w:r>
      <w:r w:rsidR="008753E2">
        <w:rPr>
          <w:noProof/>
          <w:sz w:val="28"/>
          <w:szCs w:val="28"/>
        </w:rPr>
        <w:t>о</w:t>
      </w:r>
      <w:r w:rsidR="008753E2" w:rsidRPr="008753E2">
        <w:rPr>
          <w:noProof/>
          <w:sz w:val="28"/>
          <w:szCs w:val="28"/>
        </w:rPr>
        <w:t>тчет</w:t>
      </w:r>
      <w:r w:rsidR="008753E2">
        <w:rPr>
          <w:noProof/>
          <w:sz w:val="28"/>
          <w:szCs w:val="28"/>
        </w:rPr>
        <w:t>а</w:t>
      </w:r>
      <w:r w:rsidR="008753E2" w:rsidRPr="008753E2">
        <w:rPr>
          <w:noProof/>
          <w:sz w:val="28"/>
          <w:szCs w:val="28"/>
        </w:rPr>
        <w:t xml:space="preserve"> о суммах начисленной заработной платы (дохода, денежного обеспечения, помощи, компенсации) застрахованных лиц и суммы начисленного единого взноса на общеобязательное государственное социальное страхование в органы налогов и сборов</w:t>
      </w:r>
      <w:r w:rsidR="008753E2">
        <w:rPr>
          <w:noProof/>
          <w:sz w:val="28"/>
          <w:szCs w:val="28"/>
        </w:rPr>
        <w:t xml:space="preserve"> (</w:t>
      </w:r>
      <w:r w:rsidR="008753E2" w:rsidRPr="008753E2">
        <w:rPr>
          <w:noProof/>
          <w:sz w:val="28"/>
          <w:szCs w:val="28"/>
        </w:rPr>
        <w:t>Приложение 1</w:t>
      </w:r>
      <w:r w:rsidR="008753E2">
        <w:rPr>
          <w:noProof/>
          <w:sz w:val="28"/>
          <w:szCs w:val="28"/>
        </w:rPr>
        <w:t xml:space="preserve"> </w:t>
      </w:r>
      <w:r w:rsidR="008753E2" w:rsidRPr="008753E2">
        <w:rPr>
          <w:noProof/>
          <w:sz w:val="28"/>
          <w:szCs w:val="28"/>
        </w:rPr>
        <w:t>к Порядку формирования и представления страхователями отчета о суммах начисленного единого взноса на о</w:t>
      </w:r>
      <w:r w:rsidR="008753E2">
        <w:rPr>
          <w:noProof/>
          <w:sz w:val="28"/>
          <w:szCs w:val="28"/>
        </w:rPr>
        <w:t>бщеобязательное государственное</w:t>
      </w:r>
      <w:r w:rsidR="008753E2" w:rsidRPr="008753E2">
        <w:rPr>
          <w:noProof/>
          <w:sz w:val="28"/>
          <w:szCs w:val="28"/>
        </w:rPr>
        <w:t xml:space="preserve"> социальное страхование</w:t>
      </w:r>
      <w:r w:rsidR="008753E2">
        <w:rPr>
          <w:noProof/>
          <w:sz w:val="28"/>
          <w:szCs w:val="28"/>
        </w:rPr>
        <w:t>)</w:t>
      </w:r>
      <w:r w:rsidR="00CE7F86">
        <w:rPr>
          <w:noProof/>
          <w:sz w:val="28"/>
          <w:szCs w:val="28"/>
        </w:rPr>
        <w:t>.</w:t>
      </w:r>
    </w:p>
    <w:p w:rsidR="00CE7F86" w:rsidRDefault="00CE7F86" w:rsidP="00F61D48">
      <w:pPr>
        <w:spacing w:after="0" w:line="360" w:lineRule="auto"/>
        <w:ind w:firstLine="708"/>
        <w:jc w:val="both"/>
        <w:rPr>
          <w:rFonts w:ascii="Times New Roman" w:hAnsi="Times New Roman"/>
          <w:sz w:val="28"/>
          <w:szCs w:val="28"/>
        </w:rPr>
      </w:pPr>
      <w:r w:rsidRPr="001F532D">
        <w:rPr>
          <w:rFonts w:ascii="Times New Roman" w:hAnsi="Times New Roman"/>
          <w:sz w:val="28"/>
          <w:szCs w:val="28"/>
        </w:rPr>
        <w:t xml:space="preserve">В </w:t>
      </w:r>
      <w:r>
        <w:rPr>
          <w:rFonts w:ascii="Times New Roman" w:hAnsi="Times New Roman"/>
          <w:sz w:val="28"/>
          <w:szCs w:val="28"/>
        </w:rPr>
        <w:t>приведенном примере единый налог рассчитан с помощью программы</w:t>
      </w:r>
      <w:r w:rsidRPr="0078658A">
        <w:rPr>
          <w:rFonts w:ascii="Times New Roman" w:hAnsi="Times New Roman"/>
          <w:sz w:val="28"/>
          <w:szCs w:val="28"/>
        </w:rPr>
        <w:t xml:space="preserve"> </w:t>
      </w:r>
      <w:r w:rsidR="00712704" w:rsidRPr="00D51587">
        <w:rPr>
          <w:rFonts w:ascii="Times New Roman" w:hAnsi="Times New Roman"/>
          <w:color w:val="000000"/>
          <w:sz w:val="28"/>
          <w:szCs w:val="28"/>
        </w:rPr>
        <w:t>"</w:t>
      </w:r>
      <w:r w:rsidRPr="0078658A">
        <w:rPr>
          <w:rFonts w:ascii="Times New Roman" w:hAnsi="Times New Roman"/>
          <w:sz w:val="28"/>
          <w:szCs w:val="28"/>
        </w:rPr>
        <w:t>Налоговая отчетность</w:t>
      </w:r>
      <w:r w:rsidR="00712704" w:rsidRPr="00D51587">
        <w:rPr>
          <w:rFonts w:ascii="Times New Roman" w:hAnsi="Times New Roman"/>
          <w:color w:val="000000"/>
          <w:sz w:val="28"/>
          <w:szCs w:val="28"/>
        </w:rPr>
        <w:t>"</w:t>
      </w:r>
      <w:r>
        <w:rPr>
          <w:rFonts w:ascii="Times New Roman" w:hAnsi="Times New Roman"/>
          <w:sz w:val="28"/>
          <w:szCs w:val="28"/>
        </w:rPr>
        <w:t xml:space="preserve"> которая применяется при сдаче отчетности </w:t>
      </w:r>
      <w:r w:rsidRPr="00B46840">
        <w:rPr>
          <w:rFonts w:ascii="Times New Roman" w:hAnsi="Times New Roman"/>
          <w:sz w:val="28"/>
          <w:szCs w:val="28"/>
        </w:rPr>
        <w:t>в электронном виде (через Интернет-ресурс с соблюдением условия использования средств защиты специального программного обеспечения).</w:t>
      </w:r>
      <w:r>
        <w:rPr>
          <w:rFonts w:ascii="Times New Roman" w:hAnsi="Times New Roman"/>
          <w:sz w:val="28"/>
          <w:szCs w:val="28"/>
        </w:rPr>
        <w:t xml:space="preserve"> </w:t>
      </w:r>
    </w:p>
    <w:p w:rsidR="00995A10" w:rsidRDefault="00995A10">
      <w:pPr>
        <w:spacing w:after="0" w:line="240" w:lineRule="auto"/>
        <w:rPr>
          <w:b/>
          <w:bCs/>
          <w:sz w:val="28"/>
        </w:rPr>
        <w:sectPr w:rsidR="00995A10" w:rsidSect="00510079">
          <w:headerReference w:type="default" r:id="rId39"/>
          <w:pgSz w:w="11906" w:h="16838"/>
          <w:pgMar w:top="1134" w:right="849" w:bottom="1134" w:left="1701" w:header="708" w:footer="708" w:gutter="0"/>
          <w:cols w:space="708"/>
          <w:titlePg/>
          <w:docGrid w:linePitch="360"/>
        </w:sectPr>
      </w:pPr>
    </w:p>
    <w:p w:rsidR="00995A10" w:rsidRDefault="00995A10">
      <w:pPr>
        <w:spacing w:after="0" w:line="240" w:lineRule="auto"/>
        <w:rPr>
          <w:b/>
          <w:bCs/>
          <w:sz w:val="28"/>
        </w:rPr>
      </w:pPr>
      <w:r>
        <w:rPr>
          <w:noProof/>
        </w:rPr>
        <w:lastRenderedPageBreak/>
        <w:drawing>
          <wp:inline distT="0" distB="0" distL="0" distR="0">
            <wp:extent cx="9251950" cy="29260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9251950" cy="2926080"/>
                    </a:xfrm>
                    <a:prstGeom prst="rect">
                      <a:avLst/>
                    </a:prstGeom>
                  </pic:spPr>
                </pic:pic>
              </a:graphicData>
            </a:graphic>
          </wp:inline>
        </w:drawing>
      </w:r>
    </w:p>
    <w:p w:rsidR="00995A10" w:rsidRDefault="00995A10">
      <w:pPr>
        <w:spacing w:after="0" w:line="240" w:lineRule="auto"/>
        <w:rPr>
          <w:b/>
          <w:bCs/>
          <w:sz w:val="28"/>
        </w:rPr>
      </w:pPr>
      <w:r>
        <w:rPr>
          <w:noProof/>
        </w:rPr>
        <w:drawing>
          <wp:inline distT="0" distB="0" distL="0" distR="0">
            <wp:extent cx="9251950" cy="18992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9251950" cy="1899285"/>
                    </a:xfrm>
                    <a:prstGeom prst="rect">
                      <a:avLst/>
                    </a:prstGeom>
                  </pic:spPr>
                </pic:pic>
              </a:graphicData>
            </a:graphic>
          </wp:inline>
        </w:drawing>
      </w:r>
    </w:p>
    <w:p w:rsidR="00995A10" w:rsidRDefault="00995A10">
      <w:pPr>
        <w:spacing w:after="0" w:line="240" w:lineRule="auto"/>
        <w:rPr>
          <w:b/>
          <w:bCs/>
          <w:sz w:val="28"/>
        </w:rPr>
      </w:pPr>
      <w:r>
        <w:rPr>
          <w:noProof/>
        </w:rPr>
        <w:lastRenderedPageBreak/>
        <w:drawing>
          <wp:inline distT="0" distB="0" distL="0" distR="0">
            <wp:extent cx="9251950" cy="17284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9251950" cy="1728470"/>
                    </a:xfrm>
                    <a:prstGeom prst="rect">
                      <a:avLst/>
                    </a:prstGeom>
                  </pic:spPr>
                </pic:pic>
              </a:graphicData>
            </a:graphic>
          </wp:inline>
        </w:drawing>
      </w:r>
    </w:p>
    <w:p w:rsidR="00995A10" w:rsidRDefault="00995A10">
      <w:pPr>
        <w:spacing w:after="0" w:line="240" w:lineRule="auto"/>
        <w:rPr>
          <w:b/>
          <w:bCs/>
          <w:sz w:val="28"/>
        </w:rPr>
      </w:pPr>
      <w:r>
        <w:rPr>
          <w:noProof/>
        </w:rPr>
        <w:drawing>
          <wp:inline distT="0" distB="0" distL="0" distR="0">
            <wp:extent cx="9277350" cy="1689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9277350" cy="1689100"/>
                    </a:xfrm>
                    <a:prstGeom prst="rect">
                      <a:avLst/>
                    </a:prstGeom>
                  </pic:spPr>
                </pic:pic>
              </a:graphicData>
            </a:graphic>
          </wp:inline>
        </w:drawing>
      </w:r>
    </w:p>
    <w:p w:rsidR="00995A10" w:rsidRDefault="00995A10">
      <w:pPr>
        <w:spacing w:after="0" w:line="240" w:lineRule="auto"/>
        <w:rPr>
          <w:b/>
          <w:bCs/>
          <w:sz w:val="28"/>
        </w:rPr>
      </w:pPr>
      <w:r>
        <w:rPr>
          <w:noProof/>
        </w:rPr>
        <w:drawing>
          <wp:inline distT="0" distB="0" distL="0" distR="0">
            <wp:extent cx="9251950" cy="53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9251950" cy="533400"/>
                    </a:xfrm>
                    <a:prstGeom prst="rect">
                      <a:avLst/>
                    </a:prstGeom>
                  </pic:spPr>
                </pic:pic>
              </a:graphicData>
            </a:graphic>
          </wp:inline>
        </w:drawing>
      </w:r>
    </w:p>
    <w:p w:rsidR="00C36089" w:rsidRDefault="00C36089">
      <w:pPr>
        <w:spacing w:after="0" w:line="240" w:lineRule="auto"/>
        <w:rPr>
          <w:b/>
          <w:bCs/>
          <w:sz w:val="28"/>
        </w:rPr>
      </w:pPr>
      <w:r>
        <w:rPr>
          <w:b/>
          <w:bCs/>
          <w:sz w:val="28"/>
        </w:rPr>
        <w:br w:type="page"/>
      </w:r>
    </w:p>
    <w:p w:rsidR="00995A10" w:rsidRDefault="00DE7001">
      <w:pPr>
        <w:spacing w:after="0" w:line="240" w:lineRule="auto"/>
        <w:rPr>
          <w:b/>
          <w:bCs/>
          <w:sz w:val="28"/>
        </w:rPr>
      </w:pPr>
      <w:r>
        <w:rPr>
          <w:noProof/>
        </w:rPr>
        <w:lastRenderedPageBreak/>
        <w:drawing>
          <wp:inline distT="0" distB="0" distL="0" distR="0">
            <wp:extent cx="9251950" cy="24828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251950" cy="2482850"/>
                    </a:xfrm>
                    <a:prstGeom prst="rect">
                      <a:avLst/>
                    </a:prstGeom>
                  </pic:spPr>
                </pic:pic>
              </a:graphicData>
            </a:graphic>
          </wp:inline>
        </w:drawing>
      </w:r>
    </w:p>
    <w:p w:rsidR="00995A10" w:rsidRDefault="00DE7001">
      <w:pPr>
        <w:spacing w:after="0" w:line="240" w:lineRule="auto"/>
        <w:rPr>
          <w:b/>
          <w:bCs/>
          <w:sz w:val="28"/>
        </w:rPr>
      </w:pPr>
      <w:r>
        <w:rPr>
          <w:noProof/>
        </w:rPr>
        <w:drawing>
          <wp:inline distT="0" distB="0" distL="0" distR="0">
            <wp:extent cx="9251950" cy="29349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251950" cy="2934970"/>
                    </a:xfrm>
                    <a:prstGeom prst="rect">
                      <a:avLst/>
                    </a:prstGeom>
                  </pic:spPr>
                </pic:pic>
              </a:graphicData>
            </a:graphic>
          </wp:inline>
        </w:drawing>
      </w:r>
    </w:p>
    <w:p w:rsidR="00995A10" w:rsidRDefault="00995A10">
      <w:pPr>
        <w:spacing w:after="0" w:line="240" w:lineRule="auto"/>
        <w:rPr>
          <w:b/>
          <w:bCs/>
          <w:sz w:val="28"/>
        </w:rPr>
      </w:pPr>
    </w:p>
    <w:p w:rsidR="00995A10" w:rsidRDefault="00995A10" w:rsidP="00833E58">
      <w:pPr>
        <w:pStyle w:val="Default"/>
        <w:spacing w:line="360" w:lineRule="auto"/>
        <w:jc w:val="both"/>
        <w:rPr>
          <w:b/>
          <w:bCs/>
          <w:sz w:val="28"/>
        </w:rPr>
        <w:sectPr w:rsidR="00995A10" w:rsidSect="00C36089">
          <w:pgSz w:w="16838" w:h="11906" w:orient="landscape"/>
          <w:pgMar w:top="849" w:right="1134" w:bottom="1701" w:left="1134" w:header="708" w:footer="708" w:gutter="0"/>
          <w:cols w:space="708"/>
          <w:titlePg/>
          <w:docGrid w:linePitch="360"/>
        </w:sectPr>
      </w:pPr>
    </w:p>
    <w:p w:rsidR="00C36089" w:rsidRDefault="00CD3287" w:rsidP="00833E58">
      <w:pPr>
        <w:pStyle w:val="Default"/>
        <w:spacing w:line="360" w:lineRule="auto"/>
        <w:jc w:val="both"/>
        <w:rPr>
          <w:b/>
          <w:bCs/>
          <w:sz w:val="28"/>
        </w:rPr>
      </w:pPr>
      <w:r>
        <w:rPr>
          <w:noProof/>
        </w:rPr>
        <w:lastRenderedPageBreak/>
        <w:drawing>
          <wp:inline distT="0" distB="0" distL="0" distR="0">
            <wp:extent cx="9713965" cy="4762500"/>
            <wp:effectExtent l="19050" t="0" r="15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9715631" cy="4763317"/>
                    </a:xfrm>
                    <a:prstGeom prst="rect">
                      <a:avLst/>
                    </a:prstGeom>
                  </pic:spPr>
                </pic:pic>
              </a:graphicData>
            </a:graphic>
          </wp:inline>
        </w:drawing>
      </w:r>
    </w:p>
    <w:p w:rsidR="00C36089" w:rsidRDefault="00C36089">
      <w:pPr>
        <w:spacing w:after="0" w:line="240" w:lineRule="auto"/>
        <w:rPr>
          <w:rFonts w:ascii="Times New Roman" w:hAnsi="Times New Roman"/>
          <w:b/>
          <w:bCs/>
          <w:color w:val="000000"/>
          <w:sz w:val="28"/>
          <w:szCs w:val="24"/>
        </w:rPr>
      </w:pPr>
      <w:r>
        <w:rPr>
          <w:b/>
          <w:bCs/>
          <w:sz w:val="28"/>
        </w:rPr>
        <w:br w:type="page"/>
      </w:r>
    </w:p>
    <w:p w:rsidR="00995A10" w:rsidRDefault="00995A10" w:rsidP="00833E58">
      <w:pPr>
        <w:pStyle w:val="Default"/>
        <w:spacing w:line="360" w:lineRule="auto"/>
        <w:jc w:val="both"/>
        <w:rPr>
          <w:b/>
          <w:bCs/>
          <w:sz w:val="28"/>
        </w:rPr>
      </w:pPr>
    </w:p>
    <w:p w:rsidR="00CD3287" w:rsidRDefault="00012F91" w:rsidP="00833E58">
      <w:pPr>
        <w:pStyle w:val="Default"/>
        <w:spacing w:line="360" w:lineRule="auto"/>
        <w:jc w:val="both"/>
        <w:rPr>
          <w:b/>
          <w:bCs/>
          <w:sz w:val="28"/>
        </w:rPr>
      </w:pPr>
      <w:r>
        <w:rPr>
          <w:noProof/>
        </w:rPr>
        <w:drawing>
          <wp:inline distT="0" distB="0" distL="0" distR="0">
            <wp:extent cx="9677400" cy="4624589"/>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679565" cy="4625624"/>
                    </a:xfrm>
                    <a:prstGeom prst="rect">
                      <a:avLst/>
                    </a:prstGeom>
                  </pic:spPr>
                </pic:pic>
              </a:graphicData>
            </a:graphic>
          </wp:inline>
        </w:drawing>
      </w:r>
    </w:p>
    <w:p w:rsidR="00CD3287" w:rsidRDefault="00012F91" w:rsidP="00833E58">
      <w:pPr>
        <w:pStyle w:val="Default"/>
        <w:spacing w:line="360" w:lineRule="auto"/>
        <w:jc w:val="both"/>
        <w:rPr>
          <w:b/>
          <w:bCs/>
          <w:sz w:val="28"/>
        </w:rPr>
      </w:pPr>
      <w:r>
        <w:rPr>
          <w:noProof/>
        </w:rPr>
        <w:lastRenderedPageBreak/>
        <w:drawing>
          <wp:inline distT="0" distB="0" distL="0" distR="0">
            <wp:extent cx="9766300" cy="4507362"/>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9762125" cy="4505435"/>
                    </a:xfrm>
                    <a:prstGeom prst="rect">
                      <a:avLst/>
                    </a:prstGeom>
                  </pic:spPr>
                </pic:pic>
              </a:graphicData>
            </a:graphic>
          </wp:inline>
        </w:drawing>
      </w:r>
    </w:p>
    <w:p w:rsidR="00CD3287" w:rsidRDefault="00012F91" w:rsidP="00833E58">
      <w:pPr>
        <w:pStyle w:val="Default"/>
        <w:spacing w:line="360" w:lineRule="auto"/>
        <w:jc w:val="both"/>
        <w:rPr>
          <w:b/>
          <w:bCs/>
          <w:sz w:val="28"/>
        </w:rPr>
      </w:pPr>
      <w:r>
        <w:rPr>
          <w:noProof/>
        </w:rPr>
        <w:drawing>
          <wp:inline distT="0" distB="0" distL="0" distR="0">
            <wp:extent cx="9766135" cy="762000"/>
            <wp:effectExtent l="19050" t="0" r="651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9879420" cy="770839"/>
                    </a:xfrm>
                    <a:prstGeom prst="rect">
                      <a:avLst/>
                    </a:prstGeom>
                  </pic:spPr>
                </pic:pic>
              </a:graphicData>
            </a:graphic>
          </wp:inline>
        </w:drawing>
      </w:r>
    </w:p>
    <w:p w:rsidR="00C36089" w:rsidRDefault="00012F91" w:rsidP="00833E58">
      <w:pPr>
        <w:pStyle w:val="Default"/>
        <w:spacing w:line="360" w:lineRule="auto"/>
        <w:jc w:val="both"/>
        <w:rPr>
          <w:b/>
          <w:bCs/>
          <w:sz w:val="28"/>
        </w:rPr>
      </w:pPr>
      <w:r>
        <w:rPr>
          <w:noProof/>
        </w:rPr>
        <w:lastRenderedPageBreak/>
        <w:drawing>
          <wp:inline distT="0" distB="0" distL="0" distR="0">
            <wp:extent cx="9696232" cy="4543425"/>
            <wp:effectExtent l="19050" t="0" r="218"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9705087" cy="4547574"/>
                    </a:xfrm>
                    <a:prstGeom prst="rect">
                      <a:avLst/>
                    </a:prstGeom>
                  </pic:spPr>
                </pic:pic>
              </a:graphicData>
            </a:graphic>
          </wp:inline>
        </w:drawing>
      </w:r>
    </w:p>
    <w:p w:rsidR="00C36089" w:rsidRDefault="00C36089">
      <w:pPr>
        <w:spacing w:after="0" w:line="240" w:lineRule="auto"/>
        <w:rPr>
          <w:rFonts w:ascii="Times New Roman" w:hAnsi="Times New Roman"/>
          <w:b/>
          <w:bCs/>
          <w:color w:val="000000"/>
          <w:sz w:val="28"/>
          <w:szCs w:val="24"/>
        </w:rPr>
      </w:pPr>
      <w:r>
        <w:rPr>
          <w:b/>
          <w:bCs/>
          <w:sz w:val="28"/>
        </w:rPr>
        <w:br w:type="page"/>
      </w:r>
    </w:p>
    <w:p w:rsidR="00CD3287" w:rsidRDefault="00CD3287" w:rsidP="00833E58">
      <w:pPr>
        <w:pStyle w:val="Default"/>
        <w:spacing w:line="360" w:lineRule="auto"/>
        <w:jc w:val="both"/>
        <w:rPr>
          <w:b/>
          <w:bCs/>
          <w:sz w:val="28"/>
        </w:rPr>
      </w:pPr>
    </w:p>
    <w:p w:rsidR="00CD3287" w:rsidRDefault="00012F91" w:rsidP="00833E58">
      <w:pPr>
        <w:pStyle w:val="Default"/>
        <w:spacing w:line="360" w:lineRule="auto"/>
        <w:jc w:val="both"/>
        <w:rPr>
          <w:b/>
          <w:bCs/>
          <w:sz w:val="28"/>
        </w:rPr>
      </w:pPr>
      <w:r>
        <w:rPr>
          <w:noProof/>
        </w:rPr>
        <w:drawing>
          <wp:inline distT="0" distB="0" distL="0" distR="0">
            <wp:extent cx="9715500" cy="464383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9719847" cy="4645913"/>
                    </a:xfrm>
                    <a:prstGeom prst="rect">
                      <a:avLst/>
                    </a:prstGeom>
                  </pic:spPr>
                </pic:pic>
              </a:graphicData>
            </a:graphic>
          </wp:inline>
        </w:drawing>
      </w:r>
    </w:p>
    <w:p w:rsidR="00CD3287" w:rsidRDefault="00012F91" w:rsidP="00833E58">
      <w:pPr>
        <w:pStyle w:val="Default"/>
        <w:spacing w:line="360" w:lineRule="auto"/>
        <w:jc w:val="both"/>
        <w:rPr>
          <w:b/>
          <w:bCs/>
          <w:sz w:val="28"/>
        </w:rPr>
      </w:pPr>
      <w:r>
        <w:rPr>
          <w:noProof/>
        </w:rPr>
        <w:lastRenderedPageBreak/>
        <w:drawing>
          <wp:inline distT="0" distB="0" distL="0" distR="0">
            <wp:extent cx="9705088" cy="15144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9738439" cy="1519679"/>
                    </a:xfrm>
                    <a:prstGeom prst="rect">
                      <a:avLst/>
                    </a:prstGeom>
                  </pic:spPr>
                </pic:pic>
              </a:graphicData>
            </a:graphic>
          </wp:inline>
        </w:drawing>
      </w:r>
    </w:p>
    <w:p w:rsidR="00CD3287" w:rsidRDefault="00012F91" w:rsidP="00833E58">
      <w:pPr>
        <w:pStyle w:val="Default"/>
        <w:spacing w:line="360" w:lineRule="auto"/>
        <w:jc w:val="both"/>
        <w:rPr>
          <w:b/>
          <w:bCs/>
          <w:sz w:val="28"/>
        </w:rPr>
      </w:pPr>
      <w:r>
        <w:rPr>
          <w:noProof/>
        </w:rPr>
        <w:lastRenderedPageBreak/>
        <w:drawing>
          <wp:inline distT="0" distB="0" distL="0" distR="0">
            <wp:extent cx="9680679" cy="41243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9680679" cy="4124325"/>
                    </a:xfrm>
                    <a:prstGeom prst="rect">
                      <a:avLst/>
                    </a:prstGeom>
                  </pic:spPr>
                </pic:pic>
              </a:graphicData>
            </a:graphic>
          </wp:inline>
        </w:drawing>
      </w:r>
    </w:p>
    <w:p w:rsidR="00C36089" w:rsidRDefault="00012F91" w:rsidP="002F2BF2">
      <w:pPr>
        <w:pStyle w:val="Default"/>
        <w:spacing w:line="360" w:lineRule="auto"/>
        <w:jc w:val="both"/>
        <w:rPr>
          <w:b/>
          <w:bCs/>
          <w:sz w:val="28"/>
        </w:rPr>
      </w:pPr>
      <w:r>
        <w:rPr>
          <w:noProof/>
        </w:rPr>
        <w:lastRenderedPageBreak/>
        <w:drawing>
          <wp:inline distT="0" distB="0" distL="0" distR="0">
            <wp:extent cx="9625965" cy="55435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9650293" cy="5557560"/>
                    </a:xfrm>
                    <a:prstGeom prst="rect">
                      <a:avLst/>
                    </a:prstGeom>
                  </pic:spPr>
                </pic:pic>
              </a:graphicData>
            </a:graphic>
          </wp:inline>
        </w:drawing>
      </w:r>
    </w:p>
    <w:p w:rsidR="00CD3287" w:rsidRDefault="00012F91" w:rsidP="00833E58">
      <w:pPr>
        <w:pStyle w:val="Default"/>
        <w:spacing w:line="360" w:lineRule="auto"/>
        <w:jc w:val="both"/>
        <w:rPr>
          <w:b/>
          <w:bCs/>
          <w:sz w:val="28"/>
        </w:rPr>
      </w:pPr>
      <w:r>
        <w:rPr>
          <w:noProof/>
        </w:rPr>
        <w:lastRenderedPageBreak/>
        <w:drawing>
          <wp:inline distT="0" distB="0" distL="0" distR="0">
            <wp:extent cx="9544050" cy="4389487"/>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539971" cy="4387611"/>
                    </a:xfrm>
                    <a:prstGeom prst="rect">
                      <a:avLst/>
                    </a:prstGeom>
                  </pic:spPr>
                </pic:pic>
              </a:graphicData>
            </a:graphic>
          </wp:inline>
        </w:drawing>
      </w:r>
    </w:p>
    <w:p w:rsidR="00CD3287" w:rsidRDefault="00012F91" w:rsidP="00833E58">
      <w:pPr>
        <w:pStyle w:val="Default"/>
        <w:spacing w:line="360" w:lineRule="auto"/>
        <w:jc w:val="both"/>
        <w:rPr>
          <w:b/>
          <w:bCs/>
          <w:sz w:val="28"/>
        </w:rPr>
      </w:pPr>
      <w:r>
        <w:rPr>
          <w:noProof/>
        </w:rPr>
        <w:drawing>
          <wp:inline distT="0" distB="0" distL="0" distR="0">
            <wp:extent cx="9499170" cy="923925"/>
            <wp:effectExtent l="19050" t="0" r="678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9495109" cy="923530"/>
                    </a:xfrm>
                    <a:prstGeom prst="rect">
                      <a:avLst/>
                    </a:prstGeom>
                  </pic:spPr>
                </pic:pic>
              </a:graphicData>
            </a:graphic>
          </wp:inline>
        </w:drawing>
      </w:r>
    </w:p>
    <w:p w:rsidR="00C36089" w:rsidRDefault="00C36089" w:rsidP="00833E58">
      <w:pPr>
        <w:pStyle w:val="Default"/>
        <w:spacing w:line="360" w:lineRule="auto"/>
        <w:jc w:val="both"/>
        <w:rPr>
          <w:b/>
          <w:bCs/>
          <w:sz w:val="28"/>
        </w:rPr>
        <w:sectPr w:rsidR="00C36089" w:rsidSect="00C36089">
          <w:pgSz w:w="16838" w:h="11906" w:orient="landscape"/>
          <w:pgMar w:top="1701" w:right="1134" w:bottom="849" w:left="1134" w:header="708" w:footer="708" w:gutter="0"/>
          <w:cols w:space="708"/>
          <w:titlePg/>
          <w:docGrid w:linePitch="360"/>
        </w:sectPr>
      </w:pPr>
    </w:p>
    <w:p w:rsidR="00603379" w:rsidRDefault="009869DA" w:rsidP="009869DA">
      <w:pPr>
        <w:pStyle w:val="a7"/>
        <w:spacing w:before="0" w:beforeAutospacing="0" w:after="0" w:afterAutospacing="0" w:line="360" w:lineRule="auto"/>
        <w:ind w:firstLine="709"/>
        <w:jc w:val="both"/>
        <w:rPr>
          <w:noProof/>
          <w:sz w:val="28"/>
          <w:szCs w:val="28"/>
        </w:rPr>
      </w:pPr>
      <w:r>
        <w:rPr>
          <w:noProof/>
          <w:sz w:val="28"/>
          <w:szCs w:val="28"/>
        </w:rPr>
        <w:lastRenderedPageBreak/>
        <w:t>5.3</w:t>
      </w:r>
      <w:r w:rsidR="00603379">
        <w:rPr>
          <w:noProof/>
          <w:sz w:val="28"/>
          <w:szCs w:val="28"/>
        </w:rPr>
        <w:t xml:space="preserve"> </w:t>
      </w:r>
      <w:r w:rsidR="00CE7F86" w:rsidRPr="007C3822">
        <w:rPr>
          <w:noProof/>
          <w:sz w:val="28"/>
          <w:szCs w:val="28"/>
        </w:rPr>
        <w:t xml:space="preserve">На основании </w:t>
      </w:r>
      <w:r w:rsidR="00CE7F86">
        <w:rPr>
          <w:noProof/>
          <w:sz w:val="28"/>
          <w:szCs w:val="28"/>
        </w:rPr>
        <w:t xml:space="preserve">вводных данных, приведенных в таблице </w:t>
      </w:r>
      <w:r>
        <w:rPr>
          <w:noProof/>
          <w:sz w:val="28"/>
          <w:szCs w:val="28"/>
        </w:rPr>
        <w:t>15</w:t>
      </w:r>
      <w:r w:rsidR="00CE7F86" w:rsidRPr="007C3822">
        <w:rPr>
          <w:noProof/>
          <w:sz w:val="28"/>
          <w:szCs w:val="28"/>
        </w:rPr>
        <w:t xml:space="preserve">, </w:t>
      </w:r>
      <w:r w:rsidR="00603379">
        <w:rPr>
          <w:noProof/>
          <w:sz w:val="28"/>
          <w:szCs w:val="28"/>
        </w:rPr>
        <w:t xml:space="preserve">заполнить </w:t>
      </w:r>
      <w:r w:rsidR="00603379" w:rsidRPr="00603379">
        <w:rPr>
          <w:noProof/>
          <w:sz w:val="28"/>
          <w:szCs w:val="28"/>
        </w:rPr>
        <w:t>Отчет о суммах начисленной заработной платы (дохода, денежного обеспечения, помощи, компенсации) застрахованных лиц и суммы начисленного единого взноса на общеобязательное государственное социальное страхование в органы налогов и сборов</w:t>
      </w:r>
      <w:r w:rsidR="0000209B">
        <w:rPr>
          <w:noProof/>
          <w:sz w:val="28"/>
          <w:szCs w:val="28"/>
        </w:rPr>
        <w:t xml:space="preserve"> (ПРИЛОЖЕНИЕ 7)</w:t>
      </w:r>
      <w:r w:rsidR="007849BE">
        <w:rPr>
          <w:noProof/>
          <w:sz w:val="28"/>
          <w:szCs w:val="28"/>
        </w:rPr>
        <w:t xml:space="preserve"> с приложениями</w:t>
      </w:r>
      <w:r w:rsidR="004329A7">
        <w:rPr>
          <w:noProof/>
          <w:sz w:val="28"/>
          <w:szCs w:val="28"/>
        </w:rPr>
        <w:t>:</w:t>
      </w:r>
    </w:p>
    <w:p w:rsidR="00A14EDC" w:rsidRDefault="004329A7" w:rsidP="009869DA">
      <w:pPr>
        <w:pStyle w:val="a7"/>
        <w:spacing w:before="0" w:beforeAutospacing="0" w:after="0" w:afterAutospacing="0" w:line="360" w:lineRule="auto"/>
        <w:ind w:firstLine="709"/>
        <w:jc w:val="both"/>
        <w:rPr>
          <w:noProof/>
          <w:sz w:val="28"/>
          <w:szCs w:val="28"/>
        </w:rPr>
      </w:pPr>
      <w:r>
        <w:rPr>
          <w:noProof/>
          <w:sz w:val="28"/>
          <w:szCs w:val="28"/>
        </w:rPr>
        <w:t xml:space="preserve">- </w:t>
      </w:r>
      <w:r w:rsidR="00A14EDC" w:rsidRPr="00A14EDC">
        <w:rPr>
          <w:noProof/>
          <w:sz w:val="28"/>
          <w:szCs w:val="28"/>
        </w:rPr>
        <w:t>Таблица 3. Сведения о начисленной заработной плате (дохода) застрахованным лицам</w:t>
      </w:r>
      <w:r w:rsidR="0000209B">
        <w:rPr>
          <w:noProof/>
          <w:sz w:val="28"/>
          <w:szCs w:val="28"/>
        </w:rPr>
        <w:t xml:space="preserve"> (</w:t>
      </w:r>
      <w:r w:rsidR="0000209B">
        <w:rPr>
          <w:sz w:val="28"/>
          <w:szCs w:val="28"/>
        </w:rPr>
        <w:t>ПРИЛОЖЕНИЕ 4)</w:t>
      </w:r>
      <w:r w:rsidR="009869DA">
        <w:rPr>
          <w:noProof/>
          <w:sz w:val="28"/>
          <w:szCs w:val="28"/>
        </w:rPr>
        <w:t>;</w:t>
      </w:r>
    </w:p>
    <w:p w:rsidR="00A14EDC" w:rsidRDefault="00A14EDC" w:rsidP="009869DA">
      <w:pPr>
        <w:pStyle w:val="a7"/>
        <w:spacing w:before="0" w:beforeAutospacing="0" w:after="0" w:afterAutospacing="0" w:line="360" w:lineRule="auto"/>
        <w:ind w:firstLine="709"/>
        <w:jc w:val="both"/>
        <w:rPr>
          <w:noProof/>
          <w:sz w:val="28"/>
          <w:szCs w:val="28"/>
        </w:rPr>
      </w:pPr>
      <w:r>
        <w:rPr>
          <w:noProof/>
          <w:sz w:val="28"/>
          <w:szCs w:val="28"/>
        </w:rPr>
        <w:t xml:space="preserve">- </w:t>
      </w:r>
      <w:r w:rsidRPr="00A14EDC">
        <w:rPr>
          <w:noProof/>
          <w:sz w:val="28"/>
          <w:szCs w:val="28"/>
        </w:rPr>
        <w:t xml:space="preserve">Таблица 2. </w:t>
      </w:r>
      <w:r w:rsidR="009869DA">
        <w:rPr>
          <w:noProof/>
          <w:sz w:val="28"/>
          <w:szCs w:val="28"/>
        </w:rPr>
        <w:t xml:space="preserve">Сведения о трудовых отношениях </w:t>
      </w:r>
      <w:r w:rsidRPr="00A14EDC">
        <w:rPr>
          <w:noProof/>
          <w:sz w:val="28"/>
          <w:szCs w:val="28"/>
        </w:rPr>
        <w:t>с застрахованными лицами</w:t>
      </w:r>
      <w:r w:rsidR="0000209B">
        <w:rPr>
          <w:noProof/>
          <w:sz w:val="28"/>
          <w:szCs w:val="28"/>
        </w:rPr>
        <w:t xml:space="preserve"> (ПРИЛОЖЕНИЕ 5)</w:t>
      </w:r>
      <w:r w:rsidR="009869DA">
        <w:rPr>
          <w:noProof/>
          <w:sz w:val="28"/>
          <w:szCs w:val="28"/>
        </w:rPr>
        <w:t>;</w:t>
      </w:r>
    </w:p>
    <w:p w:rsidR="00A14EDC" w:rsidRDefault="00A14EDC" w:rsidP="009869DA">
      <w:pPr>
        <w:pStyle w:val="a7"/>
        <w:spacing w:before="0" w:beforeAutospacing="0" w:after="0" w:afterAutospacing="0" w:line="360" w:lineRule="auto"/>
        <w:ind w:firstLine="709"/>
        <w:jc w:val="both"/>
        <w:rPr>
          <w:noProof/>
          <w:sz w:val="28"/>
          <w:szCs w:val="28"/>
        </w:rPr>
      </w:pPr>
      <w:r>
        <w:rPr>
          <w:noProof/>
          <w:sz w:val="28"/>
          <w:szCs w:val="28"/>
        </w:rPr>
        <w:t xml:space="preserve">- </w:t>
      </w:r>
      <w:r w:rsidRPr="00A14EDC">
        <w:rPr>
          <w:noProof/>
          <w:sz w:val="28"/>
          <w:szCs w:val="28"/>
        </w:rPr>
        <w:t>Таблица 1. Начисление единого взноса</w:t>
      </w:r>
      <w:r w:rsidR="0000209B">
        <w:rPr>
          <w:noProof/>
          <w:sz w:val="28"/>
          <w:szCs w:val="28"/>
        </w:rPr>
        <w:t xml:space="preserve"> (ПРИЛОЖЕНИЕ 6)</w:t>
      </w:r>
      <w:r w:rsidR="009869DA">
        <w:rPr>
          <w:noProof/>
          <w:sz w:val="28"/>
          <w:szCs w:val="28"/>
        </w:rPr>
        <w:t>.</w:t>
      </w:r>
    </w:p>
    <w:p w:rsidR="00CE7F86" w:rsidRPr="002139D6" w:rsidRDefault="00CE7F86" w:rsidP="009869DA">
      <w:pPr>
        <w:pStyle w:val="a7"/>
        <w:spacing w:before="0" w:beforeAutospacing="0" w:after="0" w:afterAutospacing="0" w:line="276" w:lineRule="auto"/>
        <w:jc w:val="both"/>
        <w:rPr>
          <w:sz w:val="28"/>
          <w:szCs w:val="28"/>
          <w:lang w:eastAsia="en-US" w:bidi="en-US"/>
        </w:rPr>
      </w:pPr>
      <w:r>
        <w:rPr>
          <w:sz w:val="28"/>
          <w:szCs w:val="28"/>
          <w:lang w:eastAsia="en-US" w:bidi="en-US"/>
        </w:rPr>
        <w:t>Т</w:t>
      </w:r>
      <w:r w:rsidRPr="00C871C1">
        <w:rPr>
          <w:sz w:val="28"/>
          <w:szCs w:val="28"/>
          <w:lang w:eastAsia="en-US" w:bidi="en-US"/>
        </w:rPr>
        <w:t>аблиц</w:t>
      </w:r>
      <w:r>
        <w:rPr>
          <w:sz w:val="28"/>
          <w:szCs w:val="28"/>
          <w:lang w:eastAsia="en-US" w:bidi="en-US"/>
        </w:rPr>
        <w:t>а</w:t>
      </w:r>
      <w:r w:rsidRPr="00C871C1">
        <w:rPr>
          <w:sz w:val="28"/>
          <w:szCs w:val="28"/>
          <w:lang w:eastAsia="en-US" w:bidi="en-US"/>
        </w:rPr>
        <w:t xml:space="preserve"> </w:t>
      </w:r>
      <w:r>
        <w:rPr>
          <w:sz w:val="28"/>
          <w:szCs w:val="28"/>
          <w:lang w:eastAsia="en-US" w:bidi="en-US"/>
        </w:rPr>
        <w:t xml:space="preserve">– </w:t>
      </w:r>
      <w:r w:rsidR="009869DA">
        <w:rPr>
          <w:sz w:val="28"/>
          <w:szCs w:val="28"/>
          <w:lang w:eastAsia="en-US" w:bidi="en-US"/>
        </w:rPr>
        <w:t>1</w:t>
      </w:r>
      <w:r w:rsidR="00603379">
        <w:rPr>
          <w:sz w:val="28"/>
          <w:szCs w:val="28"/>
          <w:lang w:eastAsia="en-US" w:bidi="en-US"/>
        </w:rPr>
        <w:t>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4295"/>
        <w:gridCol w:w="4246"/>
      </w:tblGrid>
      <w:tr w:rsidR="00CE7F86" w:rsidRPr="00BD52CA" w:rsidTr="009869DA">
        <w:trPr>
          <w:trHeight w:val="741"/>
          <w:jc w:val="center"/>
        </w:trPr>
        <w:tc>
          <w:tcPr>
            <w:tcW w:w="817" w:type="dxa"/>
            <w:shd w:val="clear" w:color="auto" w:fill="auto"/>
          </w:tcPr>
          <w:p w:rsidR="00CE7F86" w:rsidRPr="00B71C1B" w:rsidRDefault="00CE7F86" w:rsidP="00C64451">
            <w:pPr>
              <w:tabs>
                <w:tab w:val="left" w:pos="720"/>
              </w:tabs>
              <w:spacing w:after="0" w:line="240" w:lineRule="auto"/>
              <w:contextualSpacing/>
              <w:jc w:val="center"/>
              <w:rPr>
                <w:rFonts w:ascii="Times New Roman" w:hAnsi="Times New Roman"/>
                <w:b/>
                <w:sz w:val="24"/>
                <w:szCs w:val="24"/>
              </w:rPr>
            </w:pPr>
            <w:r w:rsidRPr="00B71C1B">
              <w:rPr>
                <w:rFonts w:ascii="Times New Roman" w:hAnsi="Times New Roman"/>
                <w:b/>
                <w:sz w:val="24"/>
                <w:szCs w:val="24"/>
              </w:rPr>
              <w:t>№ п/п</w:t>
            </w:r>
          </w:p>
        </w:tc>
        <w:tc>
          <w:tcPr>
            <w:tcW w:w="8755" w:type="dxa"/>
            <w:gridSpan w:val="2"/>
            <w:shd w:val="clear" w:color="auto" w:fill="auto"/>
            <w:vAlign w:val="center"/>
          </w:tcPr>
          <w:p w:rsidR="00CE7F86" w:rsidRPr="00B71C1B" w:rsidRDefault="00CE7F86" w:rsidP="00C64451">
            <w:pPr>
              <w:tabs>
                <w:tab w:val="left" w:pos="720"/>
              </w:tabs>
              <w:spacing w:after="0" w:line="240" w:lineRule="auto"/>
              <w:contextualSpacing/>
              <w:jc w:val="center"/>
              <w:rPr>
                <w:rFonts w:ascii="Times New Roman" w:hAnsi="Times New Roman"/>
                <w:b/>
                <w:sz w:val="24"/>
                <w:szCs w:val="24"/>
              </w:rPr>
            </w:pPr>
            <w:r w:rsidRPr="00B71C1B">
              <w:rPr>
                <w:rFonts w:ascii="Times New Roman" w:hAnsi="Times New Roman"/>
                <w:b/>
                <w:sz w:val="24"/>
                <w:szCs w:val="24"/>
              </w:rPr>
              <w:t>Вводные данные</w:t>
            </w:r>
          </w:p>
        </w:tc>
      </w:tr>
      <w:tr w:rsidR="00C36089" w:rsidRPr="00BD52CA" w:rsidTr="0000209B">
        <w:trPr>
          <w:trHeight w:val="412"/>
          <w:jc w:val="center"/>
        </w:trPr>
        <w:tc>
          <w:tcPr>
            <w:tcW w:w="817" w:type="dxa"/>
            <w:shd w:val="clear" w:color="auto" w:fill="auto"/>
            <w:vAlign w:val="center"/>
          </w:tcPr>
          <w:p w:rsidR="00C36089" w:rsidRPr="00B71C1B" w:rsidRDefault="00C36089" w:rsidP="00C36089">
            <w:pPr>
              <w:tabs>
                <w:tab w:val="left" w:pos="720"/>
              </w:tabs>
              <w:spacing w:after="0" w:line="240" w:lineRule="auto"/>
              <w:contextualSpacing/>
              <w:jc w:val="center"/>
              <w:rPr>
                <w:rFonts w:ascii="Times New Roman" w:hAnsi="Times New Roman"/>
                <w:sz w:val="24"/>
                <w:szCs w:val="24"/>
              </w:rPr>
            </w:pPr>
            <w:r w:rsidRPr="00B71C1B">
              <w:rPr>
                <w:rFonts w:ascii="Times New Roman" w:hAnsi="Times New Roman"/>
                <w:sz w:val="24"/>
                <w:szCs w:val="24"/>
              </w:rPr>
              <w:t>1</w:t>
            </w:r>
          </w:p>
        </w:tc>
        <w:tc>
          <w:tcPr>
            <w:tcW w:w="4394" w:type="dxa"/>
            <w:tcBorders>
              <w:right w:val="single" w:sz="4" w:space="0" w:color="auto"/>
            </w:tcBorders>
            <w:shd w:val="clear" w:color="auto" w:fill="auto"/>
          </w:tcPr>
          <w:p w:rsidR="00C36089" w:rsidRPr="009C60A3" w:rsidRDefault="00C36089" w:rsidP="00C36089">
            <w:pPr>
              <w:tabs>
                <w:tab w:val="left" w:pos="720"/>
              </w:tabs>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361" w:type="dxa"/>
            <w:tcBorders>
              <w:left w:val="single" w:sz="4" w:space="0" w:color="auto"/>
            </w:tcBorders>
            <w:shd w:val="clear" w:color="auto" w:fill="auto"/>
          </w:tcPr>
          <w:p w:rsidR="00C36089" w:rsidRDefault="00C36089" w:rsidP="00C36089">
            <w:pPr>
              <w:tabs>
                <w:tab w:val="left" w:pos="720"/>
              </w:tabs>
              <w:spacing w:after="0" w:line="240" w:lineRule="auto"/>
              <w:contextualSpacing/>
              <w:jc w:val="center"/>
              <w:rPr>
                <w:rFonts w:ascii="Times New Roman" w:hAnsi="Times New Roman"/>
                <w:sz w:val="24"/>
                <w:szCs w:val="24"/>
              </w:rPr>
            </w:pPr>
            <w:r>
              <w:rPr>
                <w:rFonts w:ascii="Times New Roman" w:hAnsi="Times New Roman"/>
                <w:sz w:val="24"/>
                <w:szCs w:val="24"/>
              </w:rPr>
              <w:t>3</w:t>
            </w:r>
          </w:p>
        </w:tc>
      </w:tr>
      <w:tr w:rsidR="00CE7F86" w:rsidRPr="00BD52CA" w:rsidTr="0000209B">
        <w:trPr>
          <w:jc w:val="center"/>
        </w:trPr>
        <w:tc>
          <w:tcPr>
            <w:tcW w:w="817" w:type="dxa"/>
            <w:shd w:val="clear" w:color="auto" w:fill="auto"/>
            <w:vAlign w:val="center"/>
          </w:tcPr>
          <w:p w:rsidR="00CE7F86" w:rsidRPr="00B71C1B" w:rsidRDefault="0060337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E7F86"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Отчетный период</w:t>
            </w:r>
          </w:p>
        </w:tc>
        <w:tc>
          <w:tcPr>
            <w:tcW w:w="4361" w:type="dxa"/>
            <w:tcBorders>
              <w:left w:val="single" w:sz="4" w:space="0" w:color="auto"/>
            </w:tcBorders>
            <w:shd w:val="clear" w:color="auto" w:fill="auto"/>
            <w:vAlign w:val="center"/>
          </w:tcPr>
          <w:p w:rsidR="00CE7F86" w:rsidRPr="009C60A3" w:rsidRDefault="00A14EDC" w:rsidP="00F91971">
            <w:pPr>
              <w:tabs>
                <w:tab w:val="left" w:pos="720"/>
              </w:tabs>
              <w:spacing w:after="0"/>
              <w:contextualSpacing/>
              <w:rPr>
                <w:rFonts w:ascii="Times New Roman" w:hAnsi="Times New Roman"/>
                <w:sz w:val="24"/>
                <w:szCs w:val="24"/>
              </w:rPr>
            </w:pPr>
            <w:r>
              <w:rPr>
                <w:rFonts w:ascii="Times New Roman" w:hAnsi="Times New Roman"/>
                <w:sz w:val="24"/>
                <w:szCs w:val="24"/>
              </w:rPr>
              <w:t>сен</w:t>
            </w:r>
            <w:r w:rsidR="00CE7F86" w:rsidRPr="009C60A3">
              <w:rPr>
                <w:rFonts w:ascii="Times New Roman" w:hAnsi="Times New Roman"/>
                <w:sz w:val="24"/>
                <w:szCs w:val="24"/>
              </w:rPr>
              <w:t>тябрь 202</w:t>
            </w:r>
            <w:r w:rsidR="00F91971">
              <w:rPr>
                <w:rFonts w:ascii="Times New Roman" w:hAnsi="Times New Roman"/>
                <w:sz w:val="24"/>
                <w:szCs w:val="24"/>
              </w:rPr>
              <w:t>1</w:t>
            </w:r>
          </w:p>
        </w:tc>
      </w:tr>
      <w:tr w:rsidR="00603379" w:rsidRPr="00BD52CA" w:rsidTr="0000209B">
        <w:trPr>
          <w:jc w:val="center"/>
        </w:trPr>
        <w:tc>
          <w:tcPr>
            <w:tcW w:w="817" w:type="dxa"/>
            <w:shd w:val="clear" w:color="auto" w:fill="auto"/>
            <w:vAlign w:val="center"/>
          </w:tcPr>
          <w:p w:rsidR="00603379" w:rsidRPr="00B71C1B" w:rsidRDefault="0060337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2.</w:t>
            </w:r>
          </w:p>
        </w:tc>
        <w:tc>
          <w:tcPr>
            <w:tcW w:w="4394" w:type="dxa"/>
            <w:tcBorders>
              <w:right w:val="single" w:sz="4" w:space="0" w:color="auto"/>
            </w:tcBorders>
            <w:shd w:val="clear" w:color="auto" w:fill="auto"/>
          </w:tcPr>
          <w:p w:rsidR="00603379" w:rsidRPr="009C60A3" w:rsidRDefault="00603379"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Тип</w:t>
            </w:r>
          </w:p>
        </w:tc>
        <w:tc>
          <w:tcPr>
            <w:tcW w:w="4361" w:type="dxa"/>
            <w:tcBorders>
              <w:left w:val="single" w:sz="4" w:space="0" w:color="auto"/>
            </w:tcBorders>
            <w:shd w:val="clear" w:color="auto" w:fill="auto"/>
            <w:vAlign w:val="center"/>
          </w:tcPr>
          <w:p w:rsidR="00603379" w:rsidRPr="009C60A3" w:rsidRDefault="00603379" w:rsidP="0000209B">
            <w:pPr>
              <w:tabs>
                <w:tab w:val="left" w:pos="720"/>
              </w:tabs>
              <w:spacing w:after="0"/>
              <w:contextualSpacing/>
              <w:rPr>
                <w:rFonts w:ascii="Times New Roman" w:hAnsi="Times New Roman"/>
                <w:sz w:val="24"/>
                <w:szCs w:val="24"/>
              </w:rPr>
            </w:pPr>
            <w:r>
              <w:rPr>
                <w:rFonts w:ascii="Times New Roman" w:hAnsi="Times New Roman"/>
                <w:sz w:val="24"/>
                <w:szCs w:val="24"/>
              </w:rPr>
              <w:t>начальная</w:t>
            </w:r>
          </w:p>
        </w:tc>
      </w:tr>
      <w:tr w:rsidR="00CE7F86" w:rsidRPr="00BD52CA" w:rsidTr="0000209B">
        <w:trPr>
          <w:trHeight w:val="415"/>
          <w:jc w:val="center"/>
        </w:trPr>
        <w:tc>
          <w:tcPr>
            <w:tcW w:w="817" w:type="dxa"/>
            <w:shd w:val="clear" w:color="auto" w:fill="auto"/>
            <w:vAlign w:val="center"/>
          </w:tcPr>
          <w:p w:rsidR="00CE7F86" w:rsidRPr="00B71C1B" w:rsidRDefault="0060337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3</w:t>
            </w:r>
            <w:r w:rsidR="00CE7F86"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Полное наименование субъекта хозяйствования</w:t>
            </w:r>
          </w:p>
        </w:tc>
        <w:tc>
          <w:tcPr>
            <w:tcW w:w="4361" w:type="dxa"/>
            <w:tcBorders>
              <w:left w:val="single" w:sz="4" w:space="0" w:color="auto"/>
            </w:tcBorders>
            <w:shd w:val="clear" w:color="auto" w:fill="auto"/>
            <w:vAlign w:val="center"/>
          </w:tcPr>
          <w:p w:rsidR="00CE7F86" w:rsidRPr="009C60A3" w:rsidRDefault="00CE7F86" w:rsidP="0000209B">
            <w:pPr>
              <w:tabs>
                <w:tab w:val="left" w:pos="720"/>
              </w:tabs>
              <w:spacing w:after="0"/>
              <w:contextualSpacing/>
              <w:rPr>
                <w:rFonts w:ascii="Times New Roman" w:hAnsi="Times New Roman"/>
                <w:sz w:val="24"/>
                <w:szCs w:val="24"/>
              </w:rPr>
            </w:pPr>
            <w:r w:rsidRPr="009C60A3">
              <w:rPr>
                <w:rFonts w:ascii="Times New Roman" w:hAnsi="Times New Roman"/>
                <w:sz w:val="24"/>
                <w:szCs w:val="24"/>
              </w:rPr>
              <w:t>придумать самостоятельно</w:t>
            </w:r>
          </w:p>
        </w:tc>
      </w:tr>
      <w:tr w:rsidR="00CE7F86" w:rsidRPr="00BD52CA" w:rsidTr="0000209B">
        <w:trPr>
          <w:jc w:val="center"/>
        </w:trPr>
        <w:tc>
          <w:tcPr>
            <w:tcW w:w="817" w:type="dxa"/>
            <w:shd w:val="clear" w:color="auto" w:fill="auto"/>
            <w:vAlign w:val="center"/>
          </w:tcPr>
          <w:p w:rsidR="00CE7F86" w:rsidRPr="00B71C1B" w:rsidRDefault="0060337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4</w:t>
            </w:r>
            <w:r w:rsidR="00CE7F86"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ОГРН ЕГРЮЛ или регистрационный номер ФЛП</w:t>
            </w:r>
          </w:p>
        </w:tc>
        <w:tc>
          <w:tcPr>
            <w:tcW w:w="4361" w:type="dxa"/>
            <w:tcBorders>
              <w:left w:val="single" w:sz="4" w:space="0" w:color="auto"/>
            </w:tcBorders>
            <w:shd w:val="clear" w:color="auto" w:fill="auto"/>
            <w:vAlign w:val="center"/>
          </w:tcPr>
          <w:p w:rsidR="00CE7F86" w:rsidRPr="009C60A3" w:rsidRDefault="00CE7F86" w:rsidP="0000209B">
            <w:pPr>
              <w:tabs>
                <w:tab w:val="left" w:pos="720"/>
              </w:tabs>
              <w:spacing w:after="0"/>
              <w:contextualSpacing/>
              <w:rPr>
                <w:rFonts w:ascii="Times New Roman" w:hAnsi="Times New Roman"/>
                <w:sz w:val="24"/>
                <w:szCs w:val="24"/>
              </w:rPr>
            </w:pPr>
            <w:r w:rsidRPr="009C60A3">
              <w:rPr>
                <w:rFonts w:ascii="Times New Roman" w:hAnsi="Times New Roman"/>
                <w:sz w:val="24"/>
                <w:szCs w:val="24"/>
              </w:rPr>
              <w:t>придумать самостоятельно</w:t>
            </w:r>
          </w:p>
        </w:tc>
      </w:tr>
      <w:tr w:rsidR="00CE7F86" w:rsidRPr="00BD52CA" w:rsidTr="0000209B">
        <w:trPr>
          <w:trHeight w:val="417"/>
          <w:jc w:val="center"/>
        </w:trPr>
        <w:tc>
          <w:tcPr>
            <w:tcW w:w="817" w:type="dxa"/>
            <w:shd w:val="clear" w:color="auto" w:fill="auto"/>
            <w:vAlign w:val="center"/>
          </w:tcPr>
          <w:p w:rsidR="00CE7F86" w:rsidRPr="00B71C1B" w:rsidRDefault="0060337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5</w:t>
            </w:r>
            <w:r w:rsidR="00CE7F86"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Адрес (местонахождение) плательщика</w:t>
            </w:r>
          </w:p>
        </w:tc>
        <w:tc>
          <w:tcPr>
            <w:tcW w:w="4361" w:type="dxa"/>
            <w:tcBorders>
              <w:left w:val="single" w:sz="4" w:space="0" w:color="auto"/>
            </w:tcBorders>
            <w:shd w:val="clear" w:color="auto" w:fill="auto"/>
            <w:vAlign w:val="center"/>
          </w:tcPr>
          <w:p w:rsidR="00CE7F86" w:rsidRPr="009C60A3" w:rsidRDefault="00CE7F86" w:rsidP="0000209B">
            <w:pPr>
              <w:tabs>
                <w:tab w:val="left" w:pos="720"/>
              </w:tabs>
              <w:spacing w:after="0"/>
              <w:contextualSpacing/>
              <w:rPr>
                <w:rFonts w:ascii="Times New Roman" w:hAnsi="Times New Roman"/>
                <w:sz w:val="24"/>
                <w:szCs w:val="24"/>
              </w:rPr>
            </w:pPr>
            <w:r w:rsidRPr="009C60A3">
              <w:rPr>
                <w:rFonts w:ascii="Times New Roman" w:hAnsi="Times New Roman"/>
                <w:sz w:val="24"/>
                <w:szCs w:val="24"/>
              </w:rPr>
              <w:t>придумать самостоятельно</w:t>
            </w:r>
          </w:p>
        </w:tc>
      </w:tr>
      <w:tr w:rsidR="000C0A36" w:rsidRPr="00BD52CA" w:rsidTr="0000209B">
        <w:trPr>
          <w:jc w:val="center"/>
        </w:trPr>
        <w:tc>
          <w:tcPr>
            <w:tcW w:w="817" w:type="dxa"/>
            <w:shd w:val="clear" w:color="auto" w:fill="auto"/>
            <w:vAlign w:val="center"/>
          </w:tcPr>
          <w:p w:rsidR="000C0A3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6.</w:t>
            </w:r>
          </w:p>
        </w:tc>
        <w:tc>
          <w:tcPr>
            <w:tcW w:w="4394" w:type="dxa"/>
            <w:tcBorders>
              <w:right w:val="single" w:sz="4" w:space="0" w:color="auto"/>
            </w:tcBorders>
            <w:shd w:val="clear" w:color="auto" w:fill="auto"/>
          </w:tcPr>
          <w:p w:rsidR="000C0A36" w:rsidRPr="009C60A3" w:rsidRDefault="000C0A36" w:rsidP="0000209B">
            <w:pPr>
              <w:tabs>
                <w:tab w:val="left" w:pos="720"/>
              </w:tabs>
              <w:spacing w:after="0"/>
              <w:contextualSpacing/>
              <w:jc w:val="both"/>
              <w:rPr>
                <w:rFonts w:ascii="Times New Roman" w:hAnsi="Times New Roman"/>
                <w:sz w:val="24"/>
                <w:szCs w:val="24"/>
              </w:rPr>
            </w:pPr>
            <w:r w:rsidRPr="000C0A36">
              <w:rPr>
                <w:rFonts w:ascii="Times New Roman" w:hAnsi="Times New Roman"/>
                <w:sz w:val="24"/>
                <w:szCs w:val="24"/>
              </w:rPr>
              <w:t>*Код категории ЗЛ</w:t>
            </w:r>
          </w:p>
        </w:tc>
        <w:tc>
          <w:tcPr>
            <w:tcW w:w="4361" w:type="dxa"/>
            <w:tcBorders>
              <w:left w:val="single" w:sz="4" w:space="0" w:color="auto"/>
            </w:tcBorders>
            <w:shd w:val="clear" w:color="auto" w:fill="auto"/>
            <w:vAlign w:val="center"/>
          </w:tcPr>
          <w:p w:rsidR="000C0A36" w:rsidRPr="009C60A3" w:rsidRDefault="000C0A36" w:rsidP="0000209B">
            <w:pPr>
              <w:tabs>
                <w:tab w:val="left" w:pos="720"/>
              </w:tabs>
              <w:spacing w:after="0"/>
              <w:contextualSpacing/>
              <w:rPr>
                <w:rFonts w:ascii="Times New Roman" w:hAnsi="Times New Roman"/>
                <w:sz w:val="24"/>
                <w:szCs w:val="24"/>
              </w:rPr>
            </w:pPr>
            <w:r>
              <w:rPr>
                <w:rFonts w:ascii="Times New Roman" w:hAnsi="Times New Roman"/>
                <w:sz w:val="24"/>
                <w:szCs w:val="24"/>
              </w:rPr>
              <w:t>1</w:t>
            </w:r>
          </w:p>
        </w:tc>
      </w:tr>
      <w:tr w:rsidR="000C0A36" w:rsidRPr="00BD52CA" w:rsidTr="0000209B">
        <w:trPr>
          <w:jc w:val="center"/>
        </w:trPr>
        <w:tc>
          <w:tcPr>
            <w:tcW w:w="817" w:type="dxa"/>
            <w:shd w:val="clear" w:color="auto" w:fill="auto"/>
            <w:vAlign w:val="center"/>
          </w:tcPr>
          <w:p w:rsidR="000C0A3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7.</w:t>
            </w:r>
          </w:p>
        </w:tc>
        <w:tc>
          <w:tcPr>
            <w:tcW w:w="4394" w:type="dxa"/>
            <w:tcBorders>
              <w:right w:val="single" w:sz="4" w:space="0" w:color="auto"/>
            </w:tcBorders>
            <w:shd w:val="clear" w:color="auto" w:fill="auto"/>
          </w:tcPr>
          <w:p w:rsidR="000C0A36" w:rsidRPr="000C0A36" w:rsidRDefault="000C0A36" w:rsidP="0000209B">
            <w:pPr>
              <w:tabs>
                <w:tab w:val="left" w:pos="720"/>
              </w:tabs>
              <w:spacing w:after="0"/>
              <w:contextualSpacing/>
              <w:jc w:val="both"/>
              <w:rPr>
                <w:rFonts w:ascii="Times New Roman" w:hAnsi="Times New Roman"/>
                <w:sz w:val="24"/>
                <w:szCs w:val="24"/>
              </w:rPr>
            </w:pPr>
            <w:r w:rsidRPr="000C0A36">
              <w:rPr>
                <w:rFonts w:ascii="Times New Roman" w:hAnsi="Times New Roman"/>
                <w:sz w:val="24"/>
                <w:szCs w:val="24"/>
              </w:rPr>
              <w:t>Мужчина/женщина</w:t>
            </w:r>
          </w:p>
        </w:tc>
        <w:tc>
          <w:tcPr>
            <w:tcW w:w="4361" w:type="dxa"/>
            <w:tcBorders>
              <w:left w:val="single" w:sz="4" w:space="0" w:color="auto"/>
            </w:tcBorders>
            <w:shd w:val="clear" w:color="auto" w:fill="auto"/>
            <w:vAlign w:val="center"/>
          </w:tcPr>
          <w:p w:rsidR="000C0A36" w:rsidRDefault="000C0A36" w:rsidP="0000209B">
            <w:pPr>
              <w:tabs>
                <w:tab w:val="left" w:pos="720"/>
              </w:tabs>
              <w:spacing w:after="0"/>
              <w:contextualSpacing/>
              <w:rPr>
                <w:rFonts w:ascii="Times New Roman" w:hAnsi="Times New Roman"/>
                <w:sz w:val="24"/>
                <w:szCs w:val="24"/>
              </w:rPr>
            </w:pPr>
            <w:r>
              <w:rPr>
                <w:rFonts w:ascii="Times New Roman" w:hAnsi="Times New Roman"/>
                <w:sz w:val="24"/>
                <w:szCs w:val="24"/>
              </w:rPr>
              <w:t>1/0</w:t>
            </w:r>
          </w:p>
        </w:tc>
      </w:tr>
      <w:tr w:rsidR="000C0A36" w:rsidRPr="00BD52CA" w:rsidTr="0000209B">
        <w:trPr>
          <w:jc w:val="center"/>
        </w:trPr>
        <w:tc>
          <w:tcPr>
            <w:tcW w:w="817" w:type="dxa"/>
            <w:shd w:val="clear" w:color="auto" w:fill="auto"/>
            <w:vAlign w:val="center"/>
          </w:tcPr>
          <w:p w:rsidR="000C0A3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8.</w:t>
            </w:r>
          </w:p>
        </w:tc>
        <w:tc>
          <w:tcPr>
            <w:tcW w:w="4394" w:type="dxa"/>
            <w:tcBorders>
              <w:right w:val="single" w:sz="4" w:space="0" w:color="auto"/>
            </w:tcBorders>
            <w:shd w:val="clear" w:color="auto" w:fill="auto"/>
          </w:tcPr>
          <w:p w:rsidR="000C0A36" w:rsidRP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Количество сотрудников</w:t>
            </w:r>
          </w:p>
        </w:tc>
        <w:tc>
          <w:tcPr>
            <w:tcW w:w="4361" w:type="dxa"/>
            <w:tcBorders>
              <w:left w:val="single" w:sz="4" w:space="0" w:color="auto"/>
            </w:tcBorders>
            <w:shd w:val="clear" w:color="auto" w:fill="auto"/>
            <w:vAlign w:val="center"/>
          </w:tcPr>
          <w:p w:rsidR="000C0A36" w:rsidRDefault="000C0A36" w:rsidP="0000209B">
            <w:pPr>
              <w:tabs>
                <w:tab w:val="left" w:pos="720"/>
              </w:tabs>
              <w:spacing w:after="0"/>
              <w:contextualSpacing/>
              <w:rPr>
                <w:rFonts w:ascii="Times New Roman" w:hAnsi="Times New Roman"/>
                <w:sz w:val="24"/>
                <w:szCs w:val="24"/>
              </w:rPr>
            </w:pPr>
            <w:r>
              <w:rPr>
                <w:rFonts w:ascii="Times New Roman" w:hAnsi="Times New Roman"/>
                <w:sz w:val="24"/>
                <w:szCs w:val="24"/>
              </w:rPr>
              <w:t>5</w:t>
            </w:r>
          </w:p>
        </w:tc>
      </w:tr>
      <w:tr w:rsidR="00CE7F86" w:rsidRPr="00BD52CA" w:rsidTr="0000209B">
        <w:trPr>
          <w:jc w:val="center"/>
        </w:trPr>
        <w:tc>
          <w:tcPr>
            <w:tcW w:w="817" w:type="dxa"/>
            <w:shd w:val="clear" w:color="auto" w:fill="auto"/>
            <w:vAlign w:val="center"/>
          </w:tcPr>
          <w:p w:rsidR="00CE7F8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9</w:t>
            </w:r>
            <w:r w:rsidR="00CE7F86"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603379" w:rsidP="0000209B">
            <w:pPr>
              <w:tabs>
                <w:tab w:val="left" w:pos="720"/>
              </w:tabs>
              <w:spacing w:after="0"/>
              <w:contextualSpacing/>
              <w:jc w:val="both"/>
              <w:rPr>
                <w:rFonts w:ascii="Times New Roman" w:hAnsi="Times New Roman"/>
                <w:sz w:val="24"/>
                <w:szCs w:val="24"/>
              </w:rPr>
            </w:pPr>
            <w:r w:rsidRPr="00603379">
              <w:rPr>
                <w:rFonts w:ascii="Times New Roman" w:hAnsi="Times New Roman"/>
                <w:sz w:val="24"/>
                <w:szCs w:val="24"/>
              </w:rPr>
              <w:t>Регистрационный номер учетной карточки плательщика налогов</w:t>
            </w:r>
          </w:p>
        </w:tc>
        <w:tc>
          <w:tcPr>
            <w:tcW w:w="4361" w:type="dxa"/>
            <w:tcBorders>
              <w:left w:val="single" w:sz="4" w:space="0" w:color="auto"/>
            </w:tcBorders>
            <w:shd w:val="clear" w:color="auto" w:fill="auto"/>
            <w:vAlign w:val="center"/>
          </w:tcPr>
          <w:p w:rsidR="00CE7F86" w:rsidRPr="009C60A3" w:rsidRDefault="00CE7F86" w:rsidP="0000209B">
            <w:pPr>
              <w:tabs>
                <w:tab w:val="left" w:pos="720"/>
              </w:tabs>
              <w:spacing w:after="0"/>
              <w:contextualSpacing/>
              <w:rPr>
                <w:rFonts w:ascii="Times New Roman" w:hAnsi="Times New Roman"/>
                <w:sz w:val="24"/>
                <w:szCs w:val="24"/>
              </w:rPr>
            </w:pPr>
            <w:r w:rsidRPr="009C60A3">
              <w:rPr>
                <w:rFonts w:ascii="Times New Roman" w:hAnsi="Times New Roman"/>
                <w:sz w:val="24"/>
                <w:szCs w:val="24"/>
              </w:rPr>
              <w:t>придумать самостоятельно</w:t>
            </w:r>
          </w:p>
        </w:tc>
      </w:tr>
      <w:tr w:rsidR="00CE7F86" w:rsidRPr="00BD52CA" w:rsidTr="0000209B">
        <w:trPr>
          <w:jc w:val="center"/>
        </w:trPr>
        <w:tc>
          <w:tcPr>
            <w:tcW w:w="817" w:type="dxa"/>
            <w:shd w:val="clear" w:color="auto" w:fill="auto"/>
            <w:vAlign w:val="center"/>
          </w:tcPr>
          <w:p w:rsidR="00CE7F86" w:rsidRPr="00B71C1B" w:rsidRDefault="00C3608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10</w:t>
            </w:r>
            <w:r w:rsidR="00CE7F86"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CE7F86" w:rsidRPr="009C60A3" w:rsidRDefault="000C0A36" w:rsidP="0000209B">
            <w:pPr>
              <w:tabs>
                <w:tab w:val="left" w:pos="720"/>
              </w:tabs>
              <w:spacing w:after="0"/>
              <w:contextualSpacing/>
              <w:rPr>
                <w:rFonts w:ascii="Times New Roman" w:hAnsi="Times New Roman"/>
                <w:sz w:val="24"/>
                <w:szCs w:val="24"/>
              </w:rPr>
            </w:pPr>
            <w:r w:rsidRPr="000C0A36">
              <w:rPr>
                <w:rFonts w:ascii="Times New Roman" w:hAnsi="Times New Roman"/>
                <w:sz w:val="24"/>
                <w:szCs w:val="24"/>
              </w:rPr>
              <w:t>Фамилия, Имя, Отчество ЗЛ</w:t>
            </w:r>
          </w:p>
        </w:tc>
        <w:tc>
          <w:tcPr>
            <w:tcW w:w="4361" w:type="dxa"/>
            <w:tcBorders>
              <w:left w:val="single" w:sz="4" w:space="0" w:color="auto"/>
            </w:tcBorders>
            <w:shd w:val="clear" w:color="auto" w:fill="auto"/>
          </w:tcPr>
          <w:p w:rsidR="00CE7F8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1</w:t>
            </w:r>
          </w:p>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2</w:t>
            </w:r>
          </w:p>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3</w:t>
            </w:r>
          </w:p>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4</w:t>
            </w:r>
          </w:p>
          <w:p w:rsidR="000C0A36" w:rsidRPr="009C60A3"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5</w:t>
            </w:r>
          </w:p>
        </w:tc>
      </w:tr>
      <w:tr w:rsidR="000C0A36" w:rsidRPr="00BD52CA" w:rsidTr="0000209B">
        <w:trPr>
          <w:jc w:val="center"/>
        </w:trPr>
        <w:tc>
          <w:tcPr>
            <w:tcW w:w="817" w:type="dxa"/>
            <w:shd w:val="clear" w:color="auto" w:fill="auto"/>
            <w:vAlign w:val="center"/>
          </w:tcPr>
          <w:p w:rsidR="000C0A3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1</w:t>
            </w:r>
            <w:r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0C0A36" w:rsidRPr="000C0A36" w:rsidRDefault="000C0A36" w:rsidP="0000209B">
            <w:pPr>
              <w:tabs>
                <w:tab w:val="left" w:pos="720"/>
              </w:tabs>
              <w:spacing w:after="0"/>
              <w:contextualSpacing/>
              <w:rPr>
                <w:rFonts w:ascii="Times New Roman" w:hAnsi="Times New Roman"/>
                <w:sz w:val="24"/>
                <w:szCs w:val="24"/>
              </w:rPr>
            </w:pPr>
            <w:r w:rsidRPr="000C0A36">
              <w:rPr>
                <w:rFonts w:ascii="Times New Roman" w:hAnsi="Times New Roman"/>
                <w:sz w:val="24"/>
                <w:szCs w:val="24"/>
              </w:rPr>
              <w:t>Месяц и год, на который проведено начисления***</w:t>
            </w:r>
          </w:p>
        </w:tc>
        <w:tc>
          <w:tcPr>
            <w:tcW w:w="4361" w:type="dxa"/>
            <w:tcBorders>
              <w:left w:val="single" w:sz="4" w:space="0" w:color="auto"/>
            </w:tcBorders>
            <w:shd w:val="clear" w:color="auto" w:fill="auto"/>
            <w:vAlign w:val="center"/>
          </w:tcPr>
          <w:p w:rsidR="000C0A36" w:rsidRDefault="00634FE1" w:rsidP="00F91971">
            <w:pPr>
              <w:tabs>
                <w:tab w:val="left" w:pos="720"/>
              </w:tabs>
              <w:spacing w:after="0"/>
              <w:contextualSpacing/>
              <w:rPr>
                <w:rFonts w:ascii="Times New Roman" w:hAnsi="Times New Roman"/>
                <w:sz w:val="24"/>
                <w:szCs w:val="24"/>
              </w:rPr>
            </w:pPr>
            <w:r>
              <w:rPr>
                <w:rFonts w:ascii="Times New Roman" w:hAnsi="Times New Roman"/>
                <w:sz w:val="24"/>
                <w:szCs w:val="24"/>
              </w:rPr>
              <w:t>09</w:t>
            </w:r>
            <w:r w:rsidR="000C0A36">
              <w:rPr>
                <w:rFonts w:ascii="Times New Roman" w:hAnsi="Times New Roman"/>
                <w:sz w:val="24"/>
                <w:szCs w:val="24"/>
              </w:rPr>
              <w:t>.202</w:t>
            </w:r>
            <w:r w:rsidR="00F91971">
              <w:rPr>
                <w:rFonts w:ascii="Times New Roman" w:hAnsi="Times New Roman"/>
                <w:sz w:val="24"/>
                <w:szCs w:val="24"/>
              </w:rPr>
              <w:t>1</w:t>
            </w:r>
          </w:p>
        </w:tc>
      </w:tr>
      <w:tr w:rsidR="000C0A36" w:rsidRPr="00BD52CA" w:rsidTr="0000209B">
        <w:trPr>
          <w:jc w:val="center"/>
        </w:trPr>
        <w:tc>
          <w:tcPr>
            <w:tcW w:w="817" w:type="dxa"/>
            <w:shd w:val="clear" w:color="auto" w:fill="auto"/>
            <w:vAlign w:val="center"/>
          </w:tcPr>
          <w:p w:rsidR="000C0A3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2</w:t>
            </w:r>
            <w:r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0C0A36" w:rsidRDefault="000C0A36" w:rsidP="0000209B">
            <w:pPr>
              <w:tabs>
                <w:tab w:val="left" w:pos="720"/>
              </w:tabs>
              <w:spacing w:after="0"/>
              <w:contextualSpacing/>
              <w:rPr>
                <w:rFonts w:ascii="Times New Roman" w:hAnsi="Times New Roman"/>
                <w:sz w:val="24"/>
                <w:szCs w:val="24"/>
              </w:rPr>
            </w:pPr>
            <w:r w:rsidRPr="000C0A36">
              <w:rPr>
                <w:rFonts w:ascii="Times New Roman" w:hAnsi="Times New Roman"/>
                <w:sz w:val="24"/>
                <w:szCs w:val="24"/>
              </w:rPr>
              <w:t>Кол-во календарных дней пребывания в трудовых/ГП отношениях в течение отчетного месяца</w:t>
            </w:r>
          </w:p>
          <w:p w:rsidR="0000209B" w:rsidRPr="000C0A36" w:rsidRDefault="0000209B" w:rsidP="0000209B">
            <w:pPr>
              <w:tabs>
                <w:tab w:val="left" w:pos="720"/>
              </w:tabs>
              <w:spacing w:after="0"/>
              <w:contextualSpacing/>
              <w:rPr>
                <w:rFonts w:ascii="Times New Roman" w:hAnsi="Times New Roman"/>
                <w:sz w:val="24"/>
                <w:szCs w:val="24"/>
              </w:rPr>
            </w:pPr>
          </w:p>
        </w:tc>
        <w:tc>
          <w:tcPr>
            <w:tcW w:w="4361" w:type="dxa"/>
            <w:tcBorders>
              <w:left w:val="single" w:sz="4" w:space="0" w:color="auto"/>
            </w:tcBorders>
            <w:shd w:val="clear" w:color="auto" w:fill="auto"/>
            <w:vAlign w:val="center"/>
          </w:tcPr>
          <w:p w:rsidR="000C0A36" w:rsidRDefault="000C0A36" w:rsidP="0000209B">
            <w:pPr>
              <w:tabs>
                <w:tab w:val="left" w:pos="720"/>
              </w:tabs>
              <w:spacing w:after="0"/>
              <w:contextualSpacing/>
              <w:rPr>
                <w:rFonts w:ascii="Times New Roman" w:hAnsi="Times New Roman"/>
                <w:sz w:val="24"/>
                <w:szCs w:val="24"/>
              </w:rPr>
            </w:pPr>
            <w:r>
              <w:rPr>
                <w:rFonts w:ascii="Times New Roman" w:hAnsi="Times New Roman"/>
                <w:sz w:val="24"/>
                <w:szCs w:val="24"/>
              </w:rPr>
              <w:t>30</w:t>
            </w:r>
          </w:p>
        </w:tc>
      </w:tr>
      <w:tr w:rsidR="0000209B" w:rsidRPr="00BD52CA" w:rsidTr="0000209B">
        <w:trPr>
          <w:jc w:val="center"/>
        </w:trPr>
        <w:tc>
          <w:tcPr>
            <w:tcW w:w="817" w:type="dxa"/>
            <w:shd w:val="clear" w:color="auto" w:fill="auto"/>
            <w:vAlign w:val="center"/>
          </w:tcPr>
          <w:p w:rsidR="0000209B" w:rsidRPr="00B71C1B" w:rsidRDefault="0000209B" w:rsidP="0000209B">
            <w:pPr>
              <w:tabs>
                <w:tab w:val="left" w:pos="720"/>
              </w:tabs>
              <w:spacing w:after="0"/>
              <w:contextualSpacing/>
              <w:jc w:val="center"/>
              <w:rPr>
                <w:rFonts w:ascii="Times New Roman" w:hAnsi="Times New Roman"/>
                <w:sz w:val="24"/>
                <w:szCs w:val="24"/>
              </w:rPr>
            </w:pPr>
            <w:r>
              <w:rPr>
                <w:rFonts w:ascii="Times New Roman" w:hAnsi="Times New Roman"/>
                <w:sz w:val="24"/>
                <w:szCs w:val="24"/>
              </w:rPr>
              <w:lastRenderedPageBreak/>
              <w:t>1</w:t>
            </w:r>
          </w:p>
        </w:tc>
        <w:tc>
          <w:tcPr>
            <w:tcW w:w="4394" w:type="dxa"/>
            <w:tcBorders>
              <w:right w:val="single" w:sz="4" w:space="0" w:color="auto"/>
            </w:tcBorders>
            <w:shd w:val="clear" w:color="auto" w:fill="auto"/>
            <w:vAlign w:val="center"/>
          </w:tcPr>
          <w:p w:rsidR="0000209B" w:rsidRPr="000C0A36" w:rsidRDefault="0000209B" w:rsidP="0000209B">
            <w:pPr>
              <w:tabs>
                <w:tab w:val="left" w:pos="720"/>
              </w:tabs>
              <w:spacing w:after="0"/>
              <w:contextualSpacing/>
              <w:jc w:val="center"/>
              <w:rPr>
                <w:rFonts w:ascii="Times New Roman" w:hAnsi="Times New Roman"/>
                <w:sz w:val="24"/>
                <w:szCs w:val="24"/>
              </w:rPr>
            </w:pPr>
            <w:r>
              <w:rPr>
                <w:rFonts w:ascii="Times New Roman" w:hAnsi="Times New Roman"/>
                <w:sz w:val="24"/>
                <w:szCs w:val="24"/>
              </w:rPr>
              <w:t>2</w:t>
            </w:r>
          </w:p>
        </w:tc>
        <w:tc>
          <w:tcPr>
            <w:tcW w:w="4361" w:type="dxa"/>
            <w:tcBorders>
              <w:left w:val="single" w:sz="4" w:space="0" w:color="auto"/>
            </w:tcBorders>
            <w:shd w:val="clear" w:color="auto" w:fill="auto"/>
            <w:vAlign w:val="center"/>
          </w:tcPr>
          <w:p w:rsidR="0000209B" w:rsidRDefault="0000209B" w:rsidP="0000209B">
            <w:pPr>
              <w:tabs>
                <w:tab w:val="left" w:pos="720"/>
              </w:tabs>
              <w:spacing w:after="0"/>
              <w:contextualSpacing/>
              <w:jc w:val="center"/>
              <w:rPr>
                <w:rFonts w:ascii="Times New Roman" w:hAnsi="Times New Roman"/>
                <w:sz w:val="24"/>
                <w:szCs w:val="24"/>
              </w:rPr>
            </w:pPr>
            <w:r>
              <w:rPr>
                <w:rFonts w:ascii="Times New Roman" w:hAnsi="Times New Roman"/>
                <w:sz w:val="24"/>
                <w:szCs w:val="24"/>
              </w:rPr>
              <w:t>3</w:t>
            </w:r>
          </w:p>
        </w:tc>
      </w:tr>
      <w:tr w:rsidR="000C0A36" w:rsidRPr="00BD52CA" w:rsidTr="0000209B">
        <w:trPr>
          <w:jc w:val="center"/>
        </w:trPr>
        <w:tc>
          <w:tcPr>
            <w:tcW w:w="817" w:type="dxa"/>
            <w:shd w:val="clear" w:color="auto" w:fill="auto"/>
            <w:vAlign w:val="center"/>
          </w:tcPr>
          <w:p w:rsidR="000C0A36" w:rsidRPr="00B71C1B" w:rsidRDefault="000C0A3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3</w:t>
            </w:r>
            <w:r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0C0A36" w:rsidRPr="000C0A36" w:rsidRDefault="000C0A36" w:rsidP="0000209B">
            <w:pPr>
              <w:tabs>
                <w:tab w:val="left" w:pos="720"/>
              </w:tabs>
              <w:spacing w:after="0"/>
              <w:contextualSpacing/>
              <w:rPr>
                <w:rFonts w:ascii="Times New Roman" w:hAnsi="Times New Roman"/>
                <w:sz w:val="24"/>
                <w:szCs w:val="24"/>
              </w:rPr>
            </w:pPr>
            <w:r w:rsidRPr="000C0A36">
              <w:rPr>
                <w:rFonts w:ascii="Times New Roman" w:hAnsi="Times New Roman"/>
                <w:sz w:val="24"/>
                <w:szCs w:val="24"/>
              </w:rPr>
              <w:t>Общая сумма начисленной заработной платы/дохода (за отчетный месяц)</w:t>
            </w:r>
          </w:p>
        </w:tc>
        <w:tc>
          <w:tcPr>
            <w:tcW w:w="4361" w:type="dxa"/>
            <w:tcBorders>
              <w:left w:val="single" w:sz="4" w:space="0" w:color="auto"/>
            </w:tcBorders>
            <w:shd w:val="clear" w:color="auto" w:fill="auto"/>
            <w:vAlign w:val="center"/>
          </w:tcPr>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1 – 12360,00</w:t>
            </w:r>
          </w:p>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2 – 13580,00</w:t>
            </w:r>
          </w:p>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3 – 6854,00</w:t>
            </w:r>
          </w:p>
          <w:p w:rsidR="000C0A36" w:rsidRDefault="000C0A36"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4 – 18269,00</w:t>
            </w:r>
          </w:p>
          <w:p w:rsidR="000C0A36" w:rsidRDefault="000C0A36" w:rsidP="0000209B">
            <w:pPr>
              <w:tabs>
                <w:tab w:val="left" w:pos="720"/>
              </w:tabs>
              <w:spacing w:after="0"/>
              <w:contextualSpacing/>
              <w:rPr>
                <w:rFonts w:ascii="Times New Roman" w:hAnsi="Times New Roman"/>
                <w:sz w:val="24"/>
                <w:szCs w:val="24"/>
              </w:rPr>
            </w:pPr>
            <w:r>
              <w:rPr>
                <w:rFonts w:ascii="Times New Roman" w:hAnsi="Times New Roman"/>
                <w:sz w:val="24"/>
                <w:szCs w:val="24"/>
              </w:rPr>
              <w:t>5 – 14753,00</w:t>
            </w:r>
          </w:p>
        </w:tc>
      </w:tr>
      <w:tr w:rsidR="00E544DF" w:rsidRPr="00BD52CA" w:rsidTr="0000209B">
        <w:trPr>
          <w:jc w:val="center"/>
        </w:trPr>
        <w:tc>
          <w:tcPr>
            <w:tcW w:w="817" w:type="dxa"/>
            <w:shd w:val="clear" w:color="auto" w:fill="auto"/>
            <w:vAlign w:val="center"/>
          </w:tcPr>
          <w:p w:rsidR="00E544DF" w:rsidRPr="00B71C1B" w:rsidRDefault="00E544DF"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4</w:t>
            </w:r>
            <w:r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E544DF" w:rsidRPr="000C0A36" w:rsidRDefault="00E544DF" w:rsidP="0000209B">
            <w:pPr>
              <w:tabs>
                <w:tab w:val="left" w:pos="720"/>
              </w:tabs>
              <w:spacing w:after="0"/>
              <w:contextualSpacing/>
              <w:rPr>
                <w:rFonts w:ascii="Times New Roman" w:hAnsi="Times New Roman"/>
                <w:sz w:val="24"/>
                <w:szCs w:val="24"/>
              </w:rPr>
            </w:pPr>
            <w:r w:rsidRPr="00E544DF">
              <w:rPr>
                <w:rFonts w:ascii="Times New Roman" w:hAnsi="Times New Roman"/>
                <w:sz w:val="24"/>
                <w:szCs w:val="24"/>
              </w:rPr>
              <w:t>Сумма начисленной заработной платы/дохода, с учетом максимальной величины, на которую начисляется единый взнос</w:t>
            </w:r>
          </w:p>
        </w:tc>
        <w:tc>
          <w:tcPr>
            <w:tcW w:w="4361" w:type="dxa"/>
            <w:tcBorders>
              <w:left w:val="single" w:sz="4" w:space="0" w:color="auto"/>
            </w:tcBorders>
            <w:shd w:val="clear" w:color="auto" w:fill="auto"/>
            <w:vAlign w:val="center"/>
          </w:tcPr>
          <w:p w:rsidR="00E544DF" w:rsidRDefault="00E544DF"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1 – 12360,00</w:t>
            </w:r>
          </w:p>
          <w:p w:rsidR="00E544DF" w:rsidRDefault="00E544DF"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2 – 13580,00</w:t>
            </w:r>
          </w:p>
          <w:p w:rsidR="00E544DF" w:rsidRDefault="00E544DF"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3 – 6854,00</w:t>
            </w:r>
          </w:p>
          <w:p w:rsidR="00E544DF" w:rsidRDefault="00E544DF"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4 – 18269,00</w:t>
            </w:r>
          </w:p>
          <w:p w:rsidR="00E544DF" w:rsidRDefault="00E544DF"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5 – 14753,00</w:t>
            </w:r>
          </w:p>
        </w:tc>
      </w:tr>
      <w:tr w:rsidR="00A14EDC" w:rsidRPr="00BD52CA" w:rsidTr="0000209B">
        <w:trPr>
          <w:jc w:val="center"/>
        </w:trPr>
        <w:tc>
          <w:tcPr>
            <w:tcW w:w="817" w:type="dxa"/>
            <w:shd w:val="clear" w:color="auto" w:fill="auto"/>
            <w:vAlign w:val="center"/>
          </w:tcPr>
          <w:p w:rsidR="00A14EDC" w:rsidRPr="00B71C1B" w:rsidRDefault="00A14EDC"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5</w:t>
            </w:r>
            <w:r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A14EDC" w:rsidRPr="00E544DF" w:rsidRDefault="00A14EDC" w:rsidP="0000209B">
            <w:pPr>
              <w:tabs>
                <w:tab w:val="left" w:pos="720"/>
              </w:tabs>
              <w:spacing w:after="0"/>
              <w:contextualSpacing/>
              <w:rPr>
                <w:rFonts w:ascii="Times New Roman" w:hAnsi="Times New Roman"/>
                <w:sz w:val="24"/>
                <w:szCs w:val="24"/>
              </w:rPr>
            </w:pPr>
            <w:r w:rsidRPr="00A14EDC">
              <w:rPr>
                <w:rFonts w:ascii="Times New Roman" w:hAnsi="Times New Roman"/>
                <w:sz w:val="24"/>
                <w:szCs w:val="24"/>
              </w:rPr>
              <w:t>Период</w:t>
            </w:r>
            <w:r w:rsidR="00B71C1B">
              <w:rPr>
                <w:rFonts w:ascii="Times New Roman" w:hAnsi="Times New Roman"/>
                <w:sz w:val="24"/>
                <w:szCs w:val="24"/>
              </w:rPr>
              <w:t xml:space="preserve"> трудовых отношений, отношений </w:t>
            </w:r>
            <w:r w:rsidRPr="00A14EDC">
              <w:rPr>
                <w:rFonts w:ascii="Times New Roman" w:hAnsi="Times New Roman"/>
                <w:sz w:val="24"/>
                <w:szCs w:val="24"/>
              </w:rPr>
              <w:t>по договорам гражданско-правового характера и отпусков</w:t>
            </w:r>
          </w:p>
        </w:tc>
        <w:tc>
          <w:tcPr>
            <w:tcW w:w="4361" w:type="dxa"/>
            <w:tcBorders>
              <w:left w:val="single" w:sz="4" w:space="0" w:color="auto"/>
            </w:tcBorders>
            <w:shd w:val="clear" w:color="auto" w:fill="auto"/>
            <w:vAlign w:val="center"/>
          </w:tcPr>
          <w:p w:rsidR="00A14EDC" w:rsidRPr="00A14EDC" w:rsidRDefault="00A14EDC" w:rsidP="0000209B">
            <w:pPr>
              <w:tabs>
                <w:tab w:val="left" w:pos="720"/>
              </w:tabs>
              <w:spacing w:after="0"/>
              <w:contextualSpacing/>
              <w:jc w:val="both"/>
              <w:rPr>
                <w:rFonts w:ascii="Times New Roman" w:hAnsi="Times New Roman"/>
                <w:sz w:val="24"/>
                <w:szCs w:val="24"/>
              </w:rPr>
            </w:pPr>
            <w:r w:rsidRPr="00A14EDC">
              <w:rPr>
                <w:rFonts w:ascii="Times New Roman" w:hAnsi="Times New Roman"/>
                <w:sz w:val="24"/>
                <w:szCs w:val="24"/>
              </w:rPr>
              <w:t>дата</w:t>
            </w:r>
          </w:p>
          <w:p w:rsidR="00A14EDC" w:rsidRDefault="00A14EDC" w:rsidP="0000209B">
            <w:pPr>
              <w:tabs>
                <w:tab w:val="left" w:pos="720"/>
              </w:tabs>
              <w:spacing w:after="0"/>
              <w:contextualSpacing/>
              <w:jc w:val="both"/>
              <w:rPr>
                <w:rFonts w:ascii="Times New Roman" w:hAnsi="Times New Roman"/>
                <w:sz w:val="24"/>
                <w:szCs w:val="24"/>
              </w:rPr>
            </w:pPr>
            <w:r w:rsidRPr="00A14EDC">
              <w:rPr>
                <w:rFonts w:ascii="Times New Roman" w:hAnsi="Times New Roman"/>
                <w:sz w:val="24"/>
                <w:szCs w:val="24"/>
              </w:rPr>
              <w:t>начала</w:t>
            </w:r>
            <w:r w:rsidR="00634FE1">
              <w:rPr>
                <w:rFonts w:ascii="Times New Roman" w:hAnsi="Times New Roman"/>
                <w:sz w:val="24"/>
                <w:szCs w:val="24"/>
              </w:rPr>
              <w:t xml:space="preserve"> ФИО 2 – 05.09</w:t>
            </w:r>
            <w:r>
              <w:rPr>
                <w:rFonts w:ascii="Times New Roman" w:hAnsi="Times New Roman"/>
                <w:sz w:val="24"/>
                <w:szCs w:val="24"/>
              </w:rPr>
              <w:t>.202</w:t>
            </w:r>
            <w:r w:rsidR="00F91971">
              <w:rPr>
                <w:rFonts w:ascii="Times New Roman" w:hAnsi="Times New Roman"/>
                <w:sz w:val="24"/>
                <w:szCs w:val="24"/>
              </w:rPr>
              <w:t>1</w:t>
            </w:r>
            <w:r>
              <w:rPr>
                <w:rFonts w:ascii="Times New Roman" w:hAnsi="Times New Roman"/>
                <w:sz w:val="24"/>
                <w:szCs w:val="24"/>
              </w:rPr>
              <w:t>;</w:t>
            </w:r>
          </w:p>
          <w:p w:rsidR="00A14EDC" w:rsidRDefault="00A14EDC" w:rsidP="0000209B">
            <w:pPr>
              <w:tabs>
                <w:tab w:val="left" w:pos="720"/>
              </w:tabs>
              <w:spacing w:after="0"/>
              <w:contextualSpacing/>
              <w:jc w:val="both"/>
              <w:rPr>
                <w:rFonts w:ascii="Times New Roman" w:hAnsi="Times New Roman"/>
                <w:sz w:val="24"/>
                <w:szCs w:val="24"/>
              </w:rPr>
            </w:pPr>
            <w:r w:rsidRPr="00A14EDC">
              <w:rPr>
                <w:rFonts w:ascii="Times New Roman" w:hAnsi="Times New Roman"/>
                <w:sz w:val="24"/>
                <w:szCs w:val="24"/>
              </w:rPr>
              <w:t xml:space="preserve">дата </w:t>
            </w:r>
          </w:p>
          <w:p w:rsidR="00A14EDC" w:rsidRDefault="00A14EDC" w:rsidP="00F91971">
            <w:pPr>
              <w:tabs>
                <w:tab w:val="left" w:pos="720"/>
              </w:tabs>
              <w:spacing w:after="0"/>
              <w:contextualSpacing/>
              <w:jc w:val="both"/>
              <w:rPr>
                <w:rFonts w:ascii="Times New Roman" w:hAnsi="Times New Roman"/>
                <w:sz w:val="24"/>
                <w:szCs w:val="24"/>
              </w:rPr>
            </w:pPr>
            <w:r w:rsidRPr="00A14EDC">
              <w:rPr>
                <w:rFonts w:ascii="Times New Roman" w:hAnsi="Times New Roman"/>
                <w:sz w:val="24"/>
                <w:szCs w:val="24"/>
              </w:rPr>
              <w:t>окончания</w:t>
            </w:r>
            <w:r>
              <w:rPr>
                <w:rFonts w:ascii="Times New Roman" w:hAnsi="Times New Roman"/>
                <w:sz w:val="24"/>
                <w:szCs w:val="24"/>
              </w:rPr>
              <w:t xml:space="preserve"> ФИО 5 – 29.</w:t>
            </w:r>
            <w:r w:rsidR="00634FE1">
              <w:rPr>
                <w:rFonts w:ascii="Times New Roman" w:hAnsi="Times New Roman"/>
                <w:sz w:val="24"/>
                <w:szCs w:val="24"/>
              </w:rPr>
              <w:t>09</w:t>
            </w:r>
            <w:r>
              <w:rPr>
                <w:rFonts w:ascii="Times New Roman" w:hAnsi="Times New Roman"/>
                <w:sz w:val="24"/>
                <w:szCs w:val="24"/>
              </w:rPr>
              <w:t>.202</w:t>
            </w:r>
            <w:r w:rsidR="00F91971">
              <w:rPr>
                <w:rFonts w:ascii="Times New Roman" w:hAnsi="Times New Roman"/>
                <w:sz w:val="24"/>
                <w:szCs w:val="24"/>
              </w:rPr>
              <w:t>1</w:t>
            </w:r>
          </w:p>
        </w:tc>
      </w:tr>
      <w:tr w:rsidR="008B0E98" w:rsidRPr="00BD52CA" w:rsidTr="0000209B">
        <w:trPr>
          <w:jc w:val="center"/>
        </w:trPr>
        <w:tc>
          <w:tcPr>
            <w:tcW w:w="817" w:type="dxa"/>
            <w:shd w:val="clear" w:color="auto" w:fill="auto"/>
            <w:vAlign w:val="center"/>
          </w:tcPr>
          <w:p w:rsidR="008B0E98" w:rsidRPr="00B71C1B" w:rsidRDefault="008B0E98"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6</w:t>
            </w:r>
            <w:r w:rsidRPr="00B71C1B">
              <w:rPr>
                <w:rFonts w:ascii="Times New Roman" w:hAnsi="Times New Roman"/>
                <w:sz w:val="24"/>
                <w:szCs w:val="24"/>
              </w:rPr>
              <w:t>.</w:t>
            </w:r>
          </w:p>
        </w:tc>
        <w:tc>
          <w:tcPr>
            <w:tcW w:w="4394" w:type="dxa"/>
            <w:tcBorders>
              <w:right w:val="single" w:sz="4" w:space="0" w:color="auto"/>
            </w:tcBorders>
            <w:shd w:val="clear" w:color="auto" w:fill="auto"/>
            <w:vAlign w:val="center"/>
          </w:tcPr>
          <w:p w:rsidR="008B0E98" w:rsidRPr="00A14EDC" w:rsidRDefault="008B0E98" w:rsidP="0000209B">
            <w:pPr>
              <w:tabs>
                <w:tab w:val="left" w:pos="720"/>
              </w:tabs>
              <w:spacing w:after="0"/>
              <w:contextualSpacing/>
              <w:rPr>
                <w:rFonts w:ascii="Times New Roman" w:hAnsi="Times New Roman"/>
                <w:sz w:val="24"/>
                <w:szCs w:val="24"/>
              </w:rPr>
            </w:pPr>
            <w:r w:rsidRPr="008B0E98">
              <w:rPr>
                <w:rFonts w:ascii="Times New Roman" w:hAnsi="Times New Roman"/>
                <w:sz w:val="24"/>
                <w:szCs w:val="24"/>
              </w:rPr>
              <w:t>Основание для завершения трудовых отношений</w:t>
            </w:r>
          </w:p>
        </w:tc>
        <w:tc>
          <w:tcPr>
            <w:tcW w:w="4361" w:type="dxa"/>
            <w:tcBorders>
              <w:left w:val="single" w:sz="4" w:space="0" w:color="auto"/>
            </w:tcBorders>
            <w:shd w:val="clear" w:color="auto" w:fill="auto"/>
            <w:vAlign w:val="center"/>
          </w:tcPr>
          <w:p w:rsidR="008B0E98" w:rsidRPr="00A14EDC" w:rsidRDefault="008B0E98" w:rsidP="0000209B">
            <w:pPr>
              <w:tabs>
                <w:tab w:val="left" w:pos="720"/>
              </w:tabs>
              <w:spacing w:after="0"/>
              <w:contextualSpacing/>
              <w:jc w:val="both"/>
              <w:rPr>
                <w:rFonts w:ascii="Times New Roman" w:hAnsi="Times New Roman"/>
                <w:sz w:val="24"/>
                <w:szCs w:val="24"/>
              </w:rPr>
            </w:pPr>
            <w:r>
              <w:rPr>
                <w:rFonts w:ascii="Times New Roman" w:hAnsi="Times New Roman"/>
                <w:sz w:val="24"/>
                <w:szCs w:val="24"/>
              </w:rPr>
              <w:t xml:space="preserve">11 - </w:t>
            </w:r>
            <w:r w:rsidRPr="008B0E98">
              <w:rPr>
                <w:rFonts w:ascii="Times New Roman" w:hAnsi="Times New Roman"/>
                <w:sz w:val="24"/>
                <w:szCs w:val="24"/>
              </w:rPr>
              <w:t>ст. 82 ТК ЛНР</w:t>
            </w:r>
          </w:p>
        </w:tc>
      </w:tr>
      <w:tr w:rsidR="00CE7F86" w:rsidRPr="00BD52CA" w:rsidTr="0000209B">
        <w:trPr>
          <w:jc w:val="center"/>
        </w:trPr>
        <w:tc>
          <w:tcPr>
            <w:tcW w:w="817" w:type="dxa"/>
            <w:shd w:val="clear" w:color="auto" w:fill="auto"/>
            <w:vAlign w:val="center"/>
          </w:tcPr>
          <w:p w:rsidR="00CE7F86" w:rsidRPr="00B71C1B" w:rsidRDefault="00CE7F8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7</w:t>
            </w:r>
            <w:r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 xml:space="preserve">Дата заполнения </w:t>
            </w:r>
            <w:r w:rsidR="008B0E98">
              <w:rPr>
                <w:rFonts w:ascii="Times New Roman" w:hAnsi="Times New Roman"/>
                <w:sz w:val="24"/>
                <w:szCs w:val="24"/>
              </w:rPr>
              <w:t>отчета</w:t>
            </w:r>
          </w:p>
        </w:tc>
        <w:tc>
          <w:tcPr>
            <w:tcW w:w="4361" w:type="dxa"/>
            <w:tcBorders>
              <w:lef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дата выполнения задания</w:t>
            </w:r>
          </w:p>
        </w:tc>
      </w:tr>
      <w:tr w:rsidR="00CE7F86" w:rsidRPr="00BD52CA" w:rsidTr="0000209B">
        <w:trPr>
          <w:jc w:val="center"/>
        </w:trPr>
        <w:tc>
          <w:tcPr>
            <w:tcW w:w="817" w:type="dxa"/>
            <w:shd w:val="clear" w:color="auto" w:fill="auto"/>
            <w:vAlign w:val="center"/>
          </w:tcPr>
          <w:p w:rsidR="00CE7F86" w:rsidRPr="00B71C1B" w:rsidRDefault="00CE7F8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8</w:t>
            </w:r>
            <w:r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 xml:space="preserve">ИНН руководителя </w:t>
            </w:r>
          </w:p>
        </w:tc>
        <w:tc>
          <w:tcPr>
            <w:tcW w:w="4361" w:type="dxa"/>
            <w:tcBorders>
              <w:lef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(10 произвольных цифр)</w:t>
            </w:r>
          </w:p>
        </w:tc>
      </w:tr>
      <w:tr w:rsidR="00CE7F86" w:rsidRPr="00BD52CA" w:rsidTr="0000209B">
        <w:trPr>
          <w:jc w:val="center"/>
        </w:trPr>
        <w:tc>
          <w:tcPr>
            <w:tcW w:w="817" w:type="dxa"/>
            <w:shd w:val="clear" w:color="auto" w:fill="auto"/>
            <w:vAlign w:val="center"/>
          </w:tcPr>
          <w:p w:rsidR="00CE7F86" w:rsidRPr="00B71C1B" w:rsidRDefault="00CE7F86"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1</w:t>
            </w:r>
            <w:r w:rsidR="00C36089" w:rsidRPr="00B71C1B">
              <w:rPr>
                <w:rFonts w:ascii="Times New Roman" w:hAnsi="Times New Roman"/>
                <w:sz w:val="24"/>
                <w:szCs w:val="24"/>
              </w:rPr>
              <w:t>9</w:t>
            </w:r>
            <w:r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Руководитель</w:t>
            </w:r>
          </w:p>
        </w:tc>
        <w:tc>
          <w:tcPr>
            <w:tcW w:w="4361" w:type="dxa"/>
            <w:tcBorders>
              <w:lef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ФИО исполнителя</w:t>
            </w:r>
          </w:p>
        </w:tc>
      </w:tr>
      <w:tr w:rsidR="00CE7F86" w:rsidRPr="00BD52CA" w:rsidTr="0000209B">
        <w:trPr>
          <w:jc w:val="center"/>
        </w:trPr>
        <w:tc>
          <w:tcPr>
            <w:tcW w:w="817" w:type="dxa"/>
            <w:shd w:val="clear" w:color="auto" w:fill="auto"/>
            <w:vAlign w:val="center"/>
          </w:tcPr>
          <w:p w:rsidR="00CE7F86" w:rsidRPr="00B71C1B" w:rsidRDefault="00C36089"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20</w:t>
            </w:r>
            <w:r w:rsidR="00CE7F86" w:rsidRPr="00B71C1B">
              <w:rPr>
                <w:rFonts w:ascii="Times New Roman" w:hAnsi="Times New Roman"/>
                <w:sz w:val="24"/>
                <w:szCs w:val="24"/>
              </w:rPr>
              <w:t>.</w:t>
            </w:r>
          </w:p>
        </w:tc>
        <w:tc>
          <w:tcPr>
            <w:tcW w:w="4394" w:type="dxa"/>
            <w:tcBorders>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Главный бухгалтер</w:t>
            </w:r>
          </w:p>
        </w:tc>
        <w:tc>
          <w:tcPr>
            <w:tcW w:w="4361" w:type="dxa"/>
            <w:tcBorders>
              <w:lef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придумать самостоятельно</w:t>
            </w:r>
          </w:p>
        </w:tc>
      </w:tr>
      <w:tr w:rsidR="00CE7F86" w:rsidRPr="00BD52CA" w:rsidTr="0000209B">
        <w:trPr>
          <w:jc w:val="center"/>
        </w:trPr>
        <w:tc>
          <w:tcPr>
            <w:tcW w:w="817" w:type="dxa"/>
            <w:shd w:val="clear" w:color="auto" w:fill="auto"/>
            <w:vAlign w:val="center"/>
          </w:tcPr>
          <w:p w:rsidR="00CE7F86" w:rsidRPr="00B71C1B" w:rsidRDefault="008B0E98" w:rsidP="0000209B">
            <w:pPr>
              <w:tabs>
                <w:tab w:val="left" w:pos="720"/>
              </w:tabs>
              <w:spacing w:after="0"/>
              <w:contextualSpacing/>
              <w:jc w:val="center"/>
              <w:rPr>
                <w:rFonts w:ascii="Times New Roman" w:hAnsi="Times New Roman"/>
                <w:sz w:val="24"/>
                <w:szCs w:val="24"/>
              </w:rPr>
            </w:pPr>
            <w:r w:rsidRPr="00B71C1B">
              <w:rPr>
                <w:rFonts w:ascii="Times New Roman" w:hAnsi="Times New Roman"/>
                <w:sz w:val="24"/>
                <w:szCs w:val="24"/>
              </w:rPr>
              <w:t>2</w:t>
            </w:r>
            <w:r w:rsidR="00C36089" w:rsidRPr="00B71C1B">
              <w:rPr>
                <w:rFonts w:ascii="Times New Roman" w:hAnsi="Times New Roman"/>
                <w:sz w:val="24"/>
                <w:szCs w:val="24"/>
              </w:rPr>
              <w:t>1</w:t>
            </w:r>
            <w:r w:rsidR="00CE7F86" w:rsidRPr="00B71C1B">
              <w:rPr>
                <w:rFonts w:ascii="Times New Roman" w:hAnsi="Times New Roman"/>
                <w:sz w:val="24"/>
                <w:szCs w:val="24"/>
              </w:rPr>
              <w:t>.</w:t>
            </w:r>
          </w:p>
        </w:tc>
        <w:tc>
          <w:tcPr>
            <w:tcW w:w="4394" w:type="dxa"/>
            <w:tcBorders>
              <w:bottom w:val="single" w:sz="4" w:space="0" w:color="auto"/>
              <w:righ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ИНН главного бухгалтера</w:t>
            </w:r>
          </w:p>
        </w:tc>
        <w:tc>
          <w:tcPr>
            <w:tcW w:w="4361" w:type="dxa"/>
            <w:tcBorders>
              <w:left w:val="single" w:sz="4" w:space="0" w:color="auto"/>
            </w:tcBorders>
            <w:shd w:val="clear" w:color="auto" w:fill="auto"/>
          </w:tcPr>
          <w:p w:rsidR="00CE7F86" w:rsidRPr="009C60A3" w:rsidRDefault="00CE7F86" w:rsidP="0000209B">
            <w:pPr>
              <w:tabs>
                <w:tab w:val="left" w:pos="720"/>
              </w:tabs>
              <w:spacing w:after="0"/>
              <w:contextualSpacing/>
              <w:jc w:val="both"/>
              <w:rPr>
                <w:rFonts w:ascii="Times New Roman" w:hAnsi="Times New Roman"/>
                <w:sz w:val="24"/>
                <w:szCs w:val="24"/>
              </w:rPr>
            </w:pPr>
            <w:r w:rsidRPr="009C60A3">
              <w:rPr>
                <w:rFonts w:ascii="Times New Roman" w:hAnsi="Times New Roman"/>
                <w:sz w:val="24"/>
                <w:szCs w:val="24"/>
              </w:rPr>
              <w:t>(10 произвольных цифр)</w:t>
            </w:r>
          </w:p>
        </w:tc>
      </w:tr>
    </w:tbl>
    <w:p w:rsidR="00CE7F86" w:rsidRDefault="00CE7F86" w:rsidP="00CE7F86">
      <w:pPr>
        <w:spacing w:after="0"/>
        <w:ind w:firstLine="708"/>
        <w:jc w:val="both"/>
        <w:rPr>
          <w:rFonts w:ascii="Times New Roman" w:hAnsi="Times New Roman"/>
          <w:sz w:val="28"/>
          <w:szCs w:val="28"/>
        </w:rPr>
      </w:pPr>
    </w:p>
    <w:p w:rsidR="0000209B" w:rsidRPr="0000209B" w:rsidRDefault="0000209B" w:rsidP="0000209B">
      <w:pPr>
        <w:spacing w:after="0" w:line="360" w:lineRule="auto"/>
        <w:ind w:firstLine="708"/>
        <w:jc w:val="both"/>
        <w:rPr>
          <w:rFonts w:ascii="Times New Roman" w:hAnsi="Times New Roman"/>
          <w:sz w:val="28"/>
          <w:szCs w:val="28"/>
        </w:rPr>
      </w:pPr>
      <w:r>
        <w:rPr>
          <w:rFonts w:ascii="Times New Roman" w:hAnsi="Times New Roman"/>
          <w:sz w:val="28"/>
          <w:szCs w:val="28"/>
        </w:rPr>
        <w:t xml:space="preserve">5.4 Отобразить бухгалтерскими проводками начисление и перечисление в государственный бюджет ЛНР полученной суммы </w:t>
      </w:r>
      <w:r w:rsidRPr="0000209B">
        <w:rPr>
          <w:rFonts w:ascii="Times New Roman" w:hAnsi="Times New Roman"/>
          <w:noProof/>
          <w:sz w:val="28"/>
          <w:szCs w:val="28"/>
        </w:rPr>
        <w:t>единого взноса на общеобязательное государственное социальное страхование в органы налогов и сборов</w:t>
      </w:r>
      <w:r>
        <w:rPr>
          <w:rFonts w:ascii="Times New Roman" w:hAnsi="Times New Roman"/>
          <w:noProof/>
          <w:sz w:val="28"/>
          <w:szCs w:val="28"/>
        </w:rPr>
        <w:t>.</w:t>
      </w:r>
    </w:p>
    <w:p w:rsidR="009020C0" w:rsidRPr="009020C0" w:rsidRDefault="009020C0" w:rsidP="009020C0">
      <w:pPr>
        <w:ind w:firstLine="708"/>
        <w:rPr>
          <w:rFonts w:ascii="Times New Roman" w:hAnsi="Times New Roman"/>
          <w:sz w:val="28"/>
          <w:szCs w:val="28"/>
        </w:rPr>
      </w:pPr>
      <w:r w:rsidRPr="009020C0">
        <w:rPr>
          <w:rFonts w:ascii="Times New Roman" w:hAnsi="Times New Roman"/>
          <w:sz w:val="28"/>
          <w:szCs w:val="28"/>
        </w:rPr>
        <w:t xml:space="preserve">5.5 </w:t>
      </w:r>
      <w:r>
        <w:rPr>
          <w:rFonts w:ascii="Times New Roman" w:hAnsi="Times New Roman"/>
          <w:sz w:val="28"/>
          <w:szCs w:val="28"/>
        </w:rPr>
        <w:t xml:space="preserve">Рассмотреть пример </w:t>
      </w:r>
      <w:r w:rsidRPr="009020C0">
        <w:rPr>
          <w:rFonts w:ascii="Times New Roman" w:hAnsi="Times New Roman"/>
          <w:sz w:val="28"/>
          <w:szCs w:val="28"/>
        </w:rPr>
        <w:t>бухгалтерских проводок</w:t>
      </w:r>
      <w:r w:rsidR="00E17744">
        <w:rPr>
          <w:rFonts w:ascii="Times New Roman" w:hAnsi="Times New Roman"/>
          <w:sz w:val="28"/>
          <w:szCs w:val="28"/>
        </w:rPr>
        <w:t xml:space="preserve"> в таблице 16</w:t>
      </w:r>
      <w:r>
        <w:rPr>
          <w:rFonts w:ascii="Times New Roman" w:hAnsi="Times New Roman"/>
          <w:sz w:val="28"/>
          <w:szCs w:val="28"/>
        </w:rPr>
        <w:t>:</w:t>
      </w:r>
    </w:p>
    <w:p w:rsidR="009020C0" w:rsidRDefault="009020C0" w:rsidP="009020C0">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Начислена заработная </w:t>
      </w:r>
      <w:r w:rsidRPr="009020C0">
        <w:rPr>
          <w:rFonts w:ascii="Times New Roman" w:hAnsi="Times New Roman"/>
          <w:sz w:val="28"/>
          <w:szCs w:val="28"/>
        </w:rPr>
        <w:t>плата и первые 5 д</w:t>
      </w:r>
      <w:r>
        <w:rPr>
          <w:rFonts w:ascii="Times New Roman" w:hAnsi="Times New Roman"/>
          <w:sz w:val="28"/>
          <w:szCs w:val="28"/>
        </w:rPr>
        <w:t>ней по листу нетрудоспособности</w:t>
      </w:r>
      <w:r w:rsidRPr="009020C0">
        <w:rPr>
          <w:rFonts w:ascii="Times New Roman" w:hAnsi="Times New Roman"/>
          <w:sz w:val="28"/>
          <w:szCs w:val="28"/>
        </w:rPr>
        <w:t xml:space="preserve"> административному персоналу </w:t>
      </w:r>
      <w:r>
        <w:rPr>
          <w:rFonts w:ascii="Times New Roman" w:hAnsi="Times New Roman"/>
          <w:sz w:val="28"/>
          <w:szCs w:val="28"/>
        </w:rPr>
        <w:t>предприятия в сумме</w:t>
      </w:r>
      <w:r w:rsidRPr="009020C0">
        <w:rPr>
          <w:rFonts w:ascii="Times New Roman" w:hAnsi="Times New Roman"/>
          <w:sz w:val="28"/>
          <w:szCs w:val="28"/>
        </w:rPr>
        <w:t xml:space="preserve"> </w:t>
      </w:r>
      <w:r>
        <w:rPr>
          <w:rFonts w:ascii="Times New Roman" w:hAnsi="Times New Roman"/>
          <w:sz w:val="28"/>
          <w:szCs w:val="28"/>
        </w:rPr>
        <w:t>35000</w:t>
      </w:r>
      <w:r w:rsidRPr="009020C0">
        <w:rPr>
          <w:rFonts w:ascii="Times New Roman" w:hAnsi="Times New Roman"/>
          <w:sz w:val="28"/>
          <w:szCs w:val="28"/>
        </w:rPr>
        <w:t xml:space="preserve"> </w:t>
      </w:r>
      <w:r>
        <w:rPr>
          <w:rFonts w:ascii="Times New Roman" w:hAnsi="Times New Roman"/>
          <w:sz w:val="28"/>
          <w:szCs w:val="28"/>
        </w:rPr>
        <w:t>рос</w:t>
      </w:r>
      <w:r w:rsidRPr="009020C0">
        <w:rPr>
          <w:rFonts w:ascii="Times New Roman" w:hAnsi="Times New Roman"/>
          <w:sz w:val="28"/>
          <w:szCs w:val="28"/>
        </w:rPr>
        <w:t xml:space="preserve">. руб. </w:t>
      </w:r>
    </w:p>
    <w:p w:rsidR="009020C0" w:rsidRDefault="009020C0" w:rsidP="009020C0">
      <w:pPr>
        <w:spacing w:after="0" w:line="360" w:lineRule="auto"/>
        <w:jc w:val="both"/>
        <w:rPr>
          <w:rFonts w:ascii="Times New Roman" w:hAnsi="Times New Roman"/>
          <w:sz w:val="28"/>
          <w:szCs w:val="28"/>
        </w:rPr>
      </w:pPr>
      <w:r w:rsidRPr="009020C0">
        <w:rPr>
          <w:rFonts w:ascii="Times New Roman" w:hAnsi="Times New Roman"/>
          <w:sz w:val="28"/>
          <w:szCs w:val="28"/>
        </w:rPr>
        <w:t xml:space="preserve">Начислен больничный лист за счет фонда соцстраха в размере </w:t>
      </w:r>
      <w:r>
        <w:rPr>
          <w:rFonts w:ascii="Times New Roman" w:hAnsi="Times New Roman"/>
          <w:sz w:val="28"/>
          <w:szCs w:val="28"/>
        </w:rPr>
        <w:t>1</w:t>
      </w:r>
      <w:r w:rsidRPr="009020C0">
        <w:rPr>
          <w:rFonts w:ascii="Times New Roman" w:hAnsi="Times New Roman"/>
          <w:sz w:val="28"/>
          <w:szCs w:val="28"/>
        </w:rPr>
        <w:t xml:space="preserve">2500 </w:t>
      </w:r>
      <w:r>
        <w:rPr>
          <w:rFonts w:ascii="Times New Roman" w:hAnsi="Times New Roman"/>
          <w:sz w:val="28"/>
          <w:szCs w:val="28"/>
        </w:rPr>
        <w:t xml:space="preserve">рос. руб. </w:t>
      </w:r>
    </w:p>
    <w:p w:rsidR="009020C0" w:rsidRPr="009020C0" w:rsidRDefault="009020C0" w:rsidP="009020C0">
      <w:pPr>
        <w:spacing w:after="0" w:line="360" w:lineRule="auto"/>
        <w:jc w:val="both"/>
        <w:rPr>
          <w:rFonts w:ascii="Times New Roman" w:hAnsi="Times New Roman"/>
          <w:sz w:val="28"/>
          <w:szCs w:val="28"/>
        </w:rPr>
      </w:pPr>
      <w:r>
        <w:rPr>
          <w:rFonts w:ascii="Times New Roman" w:hAnsi="Times New Roman"/>
          <w:sz w:val="28"/>
          <w:szCs w:val="28"/>
        </w:rPr>
        <w:t>Удержан подоходны</w:t>
      </w:r>
      <w:r w:rsidRPr="009020C0">
        <w:rPr>
          <w:rFonts w:ascii="Times New Roman" w:hAnsi="Times New Roman"/>
          <w:sz w:val="28"/>
          <w:szCs w:val="28"/>
        </w:rPr>
        <w:t>й налог 13%.</w:t>
      </w:r>
    </w:p>
    <w:p w:rsidR="009020C0" w:rsidRPr="009020C0" w:rsidRDefault="009020C0" w:rsidP="009020C0">
      <w:pPr>
        <w:spacing w:after="0" w:line="360" w:lineRule="auto"/>
        <w:jc w:val="both"/>
        <w:rPr>
          <w:rFonts w:ascii="Times New Roman" w:hAnsi="Times New Roman"/>
          <w:sz w:val="28"/>
          <w:szCs w:val="28"/>
        </w:rPr>
      </w:pPr>
      <w:r w:rsidRPr="009020C0">
        <w:rPr>
          <w:rFonts w:ascii="Times New Roman" w:hAnsi="Times New Roman"/>
          <w:sz w:val="28"/>
          <w:szCs w:val="28"/>
        </w:rPr>
        <w:t>Начислен ЕВ на фонд оплаты труда 31%.</w:t>
      </w:r>
    </w:p>
    <w:p w:rsidR="001C211A" w:rsidRPr="001C211A" w:rsidRDefault="001C211A" w:rsidP="001C211A">
      <w:pPr>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rPr>
        <w:t>Будем учитывать расчеты по социальному</w:t>
      </w:r>
      <w:r w:rsidR="009020C0" w:rsidRPr="009020C0">
        <w:rPr>
          <w:rFonts w:ascii="Times New Roman" w:hAnsi="Times New Roman"/>
          <w:sz w:val="28"/>
          <w:szCs w:val="28"/>
        </w:rPr>
        <w:t xml:space="preserve"> обеспечению на счете </w:t>
      </w:r>
      <w:r w:rsidR="009020C0" w:rsidRPr="001C211A">
        <w:rPr>
          <w:rFonts w:ascii="Times New Roman" w:hAnsi="Times New Roman"/>
          <w:sz w:val="28"/>
          <w:szCs w:val="28"/>
        </w:rPr>
        <w:t xml:space="preserve">663 </w:t>
      </w:r>
      <w:r w:rsidRPr="001C211A">
        <w:rPr>
          <w:rFonts w:ascii="Times New Roman" w:hAnsi="Times New Roman"/>
          <w:color w:val="000000"/>
          <w:sz w:val="28"/>
          <w:szCs w:val="28"/>
        </w:rPr>
        <w:t>"</w:t>
      </w:r>
      <w:r w:rsidRPr="001C211A">
        <w:rPr>
          <w:rFonts w:ascii="Times New Roman" w:hAnsi="Times New Roman"/>
          <w:color w:val="000000"/>
          <w:sz w:val="28"/>
          <w:szCs w:val="28"/>
          <w:shd w:val="clear" w:color="auto" w:fill="FFFFFF"/>
        </w:rPr>
        <w:t>Расчеты по прочим выплатам</w:t>
      </w:r>
      <w:r w:rsidRPr="001C211A">
        <w:rPr>
          <w:rFonts w:ascii="Times New Roman" w:hAnsi="Times New Roman"/>
          <w:color w:val="000000"/>
          <w:sz w:val="28"/>
          <w:szCs w:val="28"/>
        </w:rPr>
        <w:t>"</w:t>
      </w:r>
      <w:r>
        <w:rPr>
          <w:rFonts w:ascii="Times New Roman" w:hAnsi="Times New Roman"/>
          <w:color w:val="000000"/>
          <w:sz w:val="28"/>
          <w:szCs w:val="28"/>
        </w:rPr>
        <w:t>;</w:t>
      </w:r>
    </w:p>
    <w:p w:rsidR="009020C0" w:rsidRPr="001C211A" w:rsidRDefault="00E17744" w:rsidP="001C211A">
      <w:pPr>
        <w:spacing w:after="0" w:line="360" w:lineRule="auto"/>
        <w:jc w:val="both"/>
        <w:rPr>
          <w:rFonts w:ascii="Times New Roman" w:hAnsi="Times New Roman"/>
          <w:sz w:val="28"/>
          <w:szCs w:val="28"/>
        </w:rPr>
      </w:pPr>
      <w:r>
        <w:rPr>
          <w:rFonts w:ascii="Times New Roman" w:hAnsi="Times New Roman"/>
          <w:sz w:val="28"/>
          <w:szCs w:val="28"/>
        </w:rPr>
        <w:lastRenderedPageBreak/>
        <w:t>С</w:t>
      </w:r>
      <w:r w:rsidR="009020C0" w:rsidRPr="009020C0">
        <w:rPr>
          <w:rFonts w:ascii="Times New Roman" w:hAnsi="Times New Roman"/>
          <w:sz w:val="28"/>
          <w:szCs w:val="28"/>
        </w:rPr>
        <w:t>редства</w:t>
      </w:r>
      <w:r w:rsidR="009020C0">
        <w:rPr>
          <w:rFonts w:ascii="Times New Roman" w:hAnsi="Times New Roman"/>
          <w:sz w:val="28"/>
          <w:szCs w:val="28"/>
        </w:rPr>
        <w:t>,</w:t>
      </w:r>
      <w:r w:rsidR="009020C0" w:rsidRPr="009020C0">
        <w:rPr>
          <w:rFonts w:ascii="Times New Roman" w:hAnsi="Times New Roman"/>
          <w:sz w:val="28"/>
          <w:szCs w:val="28"/>
        </w:rPr>
        <w:t xml:space="preserve"> полученные от фонда соц</w:t>
      </w:r>
      <w:r w:rsidR="001C211A">
        <w:rPr>
          <w:rFonts w:ascii="Times New Roman" w:hAnsi="Times New Roman"/>
          <w:sz w:val="28"/>
          <w:szCs w:val="28"/>
        </w:rPr>
        <w:t>иального страхования</w:t>
      </w:r>
      <w:r w:rsidR="009020C0" w:rsidRPr="009020C0">
        <w:rPr>
          <w:rFonts w:ascii="Times New Roman" w:hAnsi="Times New Roman"/>
          <w:sz w:val="28"/>
          <w:szCs w:val="28"/>
        </w:rPr>
        <w:t xml:space="preserve"> на</w:t>
      </w:r>
      <w:r w:rsidR="001C211A">
        <w:rPr>
          <w:rFonts w:ascii="Times New Roman" w:hAnsi="Times New Roman"/>
          <w:sz w:val="28"/>
          <w:szCs w:val="28"/>
        </w:rPr>
        <w:t xml:space="preserve"> счете</w:t>
      </w:r>
      <w:r w:rsidR="009020C0" w:rsidRPr="009020C0">
        <w:rPr>
          <w:rFonts w:ascii="Times New Roman" w:hAnsi="Times New Roman"/>
          <w:sz w:val="28"/>
          <w:szCs w:val="28"/>
        </w:rPr>
        <w:t xml:space="preserve"> </w:t>
      </w:r>
      <w:r w:rsidR="009020C0" w:rsidRPr="001C211A">
        <w:rPr>
          <w:rFonts w:ascii="Times New Roman" w:hAnsi="Times New Roman"/>
          <w:sz w:val="28"/>
          <w:szCs w:val="28"/>
        </w:rPr>
        <w:t xml:space="preserve">652 </w:t>
      </w:r>
      <w:r w:rsidR="001C211A" w:rsidRPr="001C211A">
        <w:rPr>
          <w:rFonts w:ascii="Times New Roman" w:hAnsi="Times New Roman"/>
          <w:color w:val="000000"/>
          <w:sz w:val="28"/>
          <w:szCs w:val="28"/>
        </w:rPr>
        <w:t>"</w:t>
      </w:r>
      <w:r w:rsidR="009020C0" w:rsidRPr="001C211A">
        <w:rPr>
          <w:rFonts w:ascii="Times New Roman" w:hAnsi="Times New Roman"/>
          <w:sz w:val="28"/>
          <w:szCs w:val="28"/>
        </w:rPr>
        <w:t>Расчеты по социальному страхованию</w:t>
      </w:r>
      <w:r w:rsidR="001C211A" w:rsidRPr="001C211A">
        <w:rPr>
          <w:rFonts w:ascii="Times New Roman" w:hAnsi="Times New Roman"/>
          <w:color w:val="000000"/>
          <w:sz w:val="28"/>
          <w:szCs w:val="28"/>
        </w:rPr>
        <w:t>"</w:t>
      </w:r>
      <w:r>
        <w:rPr>
          <w:rFonts w:ascii="Times New Roman" w:hAnsi="Times New Roman"/>
          <w:sz w:val="28"/>
          <w:szCs w:val="28"/>
        </w:rPr>
        <w:t>;</w:t>
      </w:r>
    </w:p>
    <w:p w:rsidR="001C211A" w:rsidRDefault="001C211A" w:rsidP="00D83975">
      <w:pPr>
        <w:spacing w:after="0" w:line="360" w:lineRule="auto"/>
        <w:rPr>
          <w:rFonts w:ascii="Times New Roman" w:hAnsi="Times New Roman"/>
          <w:color w:val="000000"/>
          <w:sz w:val="28"/>
          <w:szCs w:val="28"/>
        </w:rPr>
      </w:pPr>
      <w:r>
        <w:rPr>
          <w:rFonts w:ascii="Times New Roman" w:hAnsi="Times New Roman"/>
          <w:sz w:val="28"/>
          <w:szCs w:val="28"/>
        </w:rPr>
        <w:t xml:space="preserve">Специальный счет в банке для б/листов - счет </w:t>
      </w:r>
      <w:r w:rsidR="009020C0" w:rsidRPr="001C211A">
        <w:rPr>
          <w:rFonts w:ascii="Times New Roman" w:hAnsi="Times New Roman"/>
          <w:sz w:val="28"/>
          <w:szCs w:val="28"/>
        </w:rPr>
        <w:t xml:space="preserve">313 </w:t>
      </w:r>
      <w:r w:rsidRPr="001C211A">
        <w:rPr>
          <w:rFonts w:ascii="Times New Roman" w:hAnsi="Times New Roman"/>
          <w:color w:val="000000"/>
          <w:sz w:val="28"/>
          <w:szCs w:val="28"/>
        </w:rPr>
        <w:t>"</w:t>
      </w:r>
      <w:r w:rsidR="009020C0" w:rsidRPr="001C211A">
        <w:rPr>
          <w:rFonts w:ascii="Times New Roman" w:hAnsi="Times New Roman"/>
          <w:sz w:val="28"/>
          <w:szCs w:val="28"/>
        </w:rPr>
        <w:t>Про</w:t>
      </w:r>
      <w:bookmarkStart w:id="3" w:name="_Toc56590249"/>
      <w:r w:rsidR="00C72500" w:rsidRPr="001C211A">
        <w:rPr>
          <w:rFonts w:ascii="Times New Roman" w:hAnsi="Times New Roman"/>
          <w:sz w:val="28"/>
          <w:szCs w:val="28"/>
        </w:rPr>
        <w:t>чие счета в банке</w:t>
      </w:r>
      <w:r w:rsidRPr="001C211A">
        <w:rPr>
          <w:rFonts w:ascii="Times New Roman" w:hAnsi="Times New Roman"/>
          <w:color w:val="000000"/>
          <w:sz w:val="28"/>
          <w:szCs w:val="28"/>
        </w:rPr>
        <w:t>"</w:t>
      </w:r>
    </w:p>
    <w:p w:rsidR="00E17744" w:rsidRDefault="00E17744" w:rsidP="00D83975">
      <w:pPr>
        <w:spacing w:after="0" w:line="360" w:lineRule="auto"/>
        <w:rPr>
          <w:rFonts w:ascii="Times New Roman" w:hAnsi="Times New Roman"/>
          <w:color w:val="000000"/>
          <w:sz w:val="28"/>
          <w:szCs w:val="28"/>
        </w:rPr>
      </w:pPr>
      <w:r>
        <w:rPr>
          <w:rFonts w:ascii="Times New Roman" w:hAnsi="Times New Roman"/>
          <w:color w:val="000000"/>
          <w:sz w:val="28"/>
          <w:szCs w:val="28"/>
        </w:rPr>
        <w:t>Таблица 16 - Пример бухгалтерских проводок</w:t>
      </w:r>
    </w:p>
    <w:tbl>
      <w:tblPr>
        <w:tblStyle w:val="a6"/>
        <w:tblW w:w="0" w:type="auto"/>
        <w:tblLook w:val="04A0" w:firstRow="1" w:lastRow="0" w:firstColumn="1" w:lastColumn="0" w:noHBand="0" w:noVBand="1"/>
      </w:tblPr>
      <w:tblGrid>
        <w:gridCol w:w="940"/>
        <w:gridCol w:w="3339"/>
        <w:gridCol w:w="1646"/>
        <w:gridCol w:w="1545"/>
        <w:gridCol w:w="1876"/>
      </w:tblGrid>
      <w:tr w:rsidR="00D83975" w:rsidTr="00E17744">
        <w:tc>
          <w:tcPr>
            <w:tcW w:w="959" w:type="dxa"/>
          </w:tcPr>
          <w:p w:rsidR="00D83975" w:rsidRPr="00D83975" w:rsidRDefault="00D83975" w:rsidP="00D83975">
            <w:pPr>
              <w:spacing w:after="0" w:line="360" w:lineRule="auto"/>
              <w:jc w:val="center"/>
              <w:rPr>
                <w:rFonts w:ascii="Times New Roman" w:hAnsi="Times New Roman"/>
                <w:b/>
                <w:color w:val="000000"/>
                <w:sz w:val="24"/>
                <w:szCs w:val="24"/>
              </w:rPr>
            </w:pPr>
            <w:r w:rsidRPr="00D83975">
              <w:rPr>
                <w:rFonts w:ascii="Times New Roman" w:hAnsi="Times New Roman"/>
                <w:b/>
                <w:color w:val="000000"/>
                <w:sz w:val="24"/>
                <w:szCs w:val="24"/>
              </w:rPr>
              <w:t>№ п/п</w:t>
            </w:r>
          </w:p>
        </w:tc>
        <w:tc>
          <w:tcPr>
            <w:tcW w:w="3402" w:type="dxa"/>
          </w:tcPr>
          <w:p w:rsidR="00D83975" w:rsidRPr="00D83975" w:rsidRDefault="00D83975" w:rsidP="00D83975">
            <w:pPr>
              <w:spacing w:after="0" w:line="360" w:lineRule="auto"/>
              <w:jc w:val="center"/>
              <w:rPr>
                <w:rFonts w:ascii="Times New Roman" w:hAnsi="Times New Roman"/>
                <w:b/>
                <w:color w:val="000000"/>
                <w:sz w:val="24"/>
                <w:szCs w:val="24"/>
              </w:rPr>
            </w:pPr>
            <w:r w:rsidRPr="00D83975">
              <w:rPr>
                <w:rFonts w:ascii="Times New Roman" w:hAnsi="Times New Roman"/>
                <w:b/>
                <w:color w:val="000000"/>
                <w:sz w:val="24"/>
                <w:szCs w:val="24"/>
              </w:rPr>
              <w:t>Содержание операции</w:t>
            </w:r>
          </w:p>
        </w:tc>
        <w:tc>
          <w:tcPr>
            <w:tcW w:w="1701" w:type="dxa"/>
          </w:tcPr>
          <w:p w:rsidR="00D83975" w:rsidRPr="00D83975" w:rsidRDefault="00D83975" w:rsidP="00D83975">
            <w:pPr>
              <w:spacing w:after="0" w:line="360" w:lineRule="auto"/>
              <w:jc w:val="center"/>
              <w:rPr>
                <w:rFonts w:ascii="Times New Roman" w:hAnsi="Times New Roman"/>
                <w:b/>
                <w:color w:val="000000"/>
                <w:sz w:val="24"/>
                <w:szCs w:val="24"/>
              </w:rPr>
            </w:pPr>
            <w:r w:rsidRPr="00D83975">
              <w:rPr>
                <w:rFonts w:ascii="Times New Roman" w:hAnsi="Times New Roman"/>
                <w:b/>
                <w:color w:val="000000"/>
                <w:sz w:val="24"/>
                <w:szCs w:val="24"/>
              </w:rPr>
              <w:t>Дт</w:t>
            </w:r>
          </w:p>
        </w:tc>
        <w:tc>
          <w:tcPr>
            <w:tcW w:w="1595" w:type="dxa"/>
          </w:tcPr>
          <w:p w:rsidR="00D83975" w:rsidRPr="00D83975" w:rsidRDefault="00D83975" w:rsidP="00D83975">
            <w:pPr>
              <w:spacing w:after="0" w:line="360" w:lineRule="auto"/>
              <w:jc w:val="center"/>
              <w:rPr>
                <w:rFonts w:ascii="Times New Roman" w:hAnsi="Times New Roman"/>
                <w:b/>
                <w:color w:val="000000"/>
                <w:sz w:val="24"/>
                <w:szCs w:val="24"/>
              </w:rPr>
            </w:pPr>
            <w:r w:rsidRPr="00D83975">
              <w:rPr>
                <w:rFonts w:ascii="Times New Roman" w:hAnsi="Times New Roman"/>
                <w:b/>
                <w:color w:val="000000"/>
                <w:sz w:val="24"/>
                <w:szCs w:val="24"/>
              </w:rPr>
              <w:t>Кт</w:t>
            </w:r>
          </w:p>
        </w:tc>
        <w:tc>
          <w:tcPr>
            <w:tcW w:w="1915" w:type="dxa"/>
          </w:tcPr>
          <w:p w:rsidR="00D83975" w:rsidRPr="00D83975" w:rsidRDefault="00D83975" w:rsidP="00D83975">
            <w:pPr>
              <w:spacing w:after="0" w:line="360" w:lineRule="auto"/>
              <w:jc w:val="center"/>
              <w:rPr>
                <w:rFonts w:ascii="Times New Roman" w:hAnsi="Times New Roman"/>
                <w:b/>
                <w:color w:val="000000"/>
                <w:sz w:val="24"/>
                <w:szCs w:val="24"/>
              </w:rPr>
            </w:pPr>
            <w:r w:rsidRPr="00D83975">
              <w:rPr>
                <w:rFonts w:ascii="Times New Roman" w:hAnsi="Times New Roman"/>
                <w:b/>
                <w:color w:val="000000"/>
                <w:sz w:val="24"/>
                <w:szCs w:val="24"/>
              </w:rPr>
              <w:t>Сумма</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1</w:t>
            </w:r>
          </w:p>
        </w:tc>
        <w:tc>
          <w:tcPr>
            <w:tcW w:w="3402" w:type="dxa"/>
          </w:tcPr>
          <w:p w:rsidR="00D83975" w:rsidRPr="00E17744" w:rsidRDefault="00D83975" w:rsidP="00E17744">
            <w:pPr>
              <w:spacing w:after="0"/>
              <w:rPr>
                <w:rFonts w:ascii="Times New Roman" w:hAnsi="Times New Roman"/>
                <w:color w:val="000000"/>
                <w:sz w:val="24"/>
                <w:szCs w:val="24"/>
              </w:rPr>
            </w:pPr>
            <w:r w:rsidRPr="00E17744">
              <w:rPr>
                <w:rFonts w:ascii="Times New Roman" w:hAnsi="Times New Roman"/>
              </w:rPr>
              <w:t>Начислена з/плата и 5 дней б/листа за счет предприятия</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92</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661</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35000,00</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2</w:t>
            </w:r>
          </w:p>
        </w:tc>
        <w:tc>
          <w:tcPr>
            <w:tcW w:w="3402" w:type="dxa"/>
          </w:tcPr>
          <w:p w:rsidR="00D83975" w:rsidRPr="00E17744" w:rsidRDefault="00D83975" w:rsidP="00E17744">
            <w:pPr>
              <w:spacing w:after="0"/>
              <w:rPr>
                <w:rFonts w:ascii="Times New Roman" w:hAnsi="Times New Roman"/>
              </w:rPr>
            </w:pPr>
            <w:r w:rsidRPr="00E17744">
              <w:rPr>
                <w:rFonts w:ascii="Times New Roman" w:hAnsi="Times New Roman"/>
              </w:rPr>
              <w:t>Удержан подох.налог (</w:t>
            </w:r>
            <w:r w:rsidR="00E17744">
              <w:rPr>
                <w:rFonts w:ascii="Times New Roman" w:hAnsi="Times New Roman"/>
              </w:rPr>
              <w:t>35</w:t>
            </w:r>
            <w:r w:rsidRPr="00E17744">
              <w:rPr>
                <w:rFonts w:ascii="Times New Roman" w:hAnsi="Times New Roman"/>
              </w:rPr>
              <w:t>000*13%)</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661</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641</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4550,00</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3</w:t>
            </w:r>
          </w:p>
        </w:tc>
        <w:tc>
          <w:tcPr>
            <w:tcW w:w="3402" w:type="dxa"/>
          </w:tcPr>
          <w:p w:rsidR="00D83975" w:rsidRPr="00E17744" w:rsidRDefault="00D83975" w:rsidP="00E17744">
            <w:pPr>
              <w:spacing w:after="0"/>
              <w:rPr>
                <w:rFonts w:ascii="Times New Roman" w:hAnsi="Times New Roman"/>
                <w:color w:val="000000"/>
                <w:sz w:val="24"/>
                <w:szCs w:val="24"/>
              </w:rPr>
            </w:pPr>
            <w:r w:rsidRPr="00E17744">
              <w:rPr>
                <w:rFonts w:ascii="Times New Roman" w:hAnsi="Times New Roman"/>
              </w:rPr>
              <w:t>Начислен б/лист за счет средств соц.страха</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652</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663</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12500,00</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4</w:t>
            </w:r>
          </w:p>
        </w:tc>
        <w:tc>
          <w:tcPr>
            <w:tcW w:w="3402" w:type="dxa"/>
          </w:tcPr>
          <w:p w:rsidR="00D83975" w:rsidRPr="00E17744" w:rsidRDefault="00D83975" w:rsidP="00E17744">
            <w:pPr>
              <w:spacing w:after="0"/>
              <w:rPr>
                <w:rFonts w:ascii="Times New Roman" w:hAnsi="Times New Roman"/>
                <w:color w:val="000000"/>
                <w:sz w:val="24"/>
                <w:szCs w:val="24"/>
              </w:rPr>
            </w:pPr>
            <w:r w:rsidRPr="00E17744">
              <w:rPr>
                <w:rFonts w:ascii="Times New Roman" w:hAnsi="Times New Roman"/>
              </w:rPr>
              <w:t>Удержан подох. налог из суммы б/листа (</w:t>
            </w:r>
            <w:r w:rsidR="00E17744">
              <w:rPr>
                <w:rFonts w:ascii="Times New Roman" w:hAnsi="Times New Roman"/>
              </w:rPr>
              <w:t>1</w:t>
            </w:r>
            <w:r w:rsidRPr="00E17744">
              <w:rPr>
                <w:rFonts w:ascii="Times New Roman" w:hAnsi="Times New Roman"/>
              </w:rPr>
              <w:t>2500*13%)</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663</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641</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1625,00</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5</w:t>
            </w:r>
          </w:p>
        </w:tc>
        <w:tc>
          <w:tcPr>
            <w:tcW w:w="3402" w:type="dxa"/>
          </w:tcPr>
          <w:p w:rsidR="00D83975" w:rsidRPr="00E17744" w:rsidRDefault="00D83975" w:rsidP="00E17744">
            <w:pPr>
              <w:spacing w:after="0"/>
              <w:rPr>
                <w:rFonts w:ascii="Times New Roman" w:hAnsi="Times New Roman"/>
                <w:color w:val="000000"/>
                <w:sz w:val="24"/>
                <w:szCs w:val="24"/>
              </w:rPr>
            </w:pPr>
            <w:r w:rsidRPr="00E17744">
              <w:rPr>
                <w:rFonts w:ascii="Times New Roman" w:hAnsi="Times New Roman"/>
              </w:rPr>
              <w:t>Начислен единый взнос на ФОТ (</w:t>
            </w:r>
            <w:r w:rsidR="00E17744">
              <w:rPr>
                <w:rFonts w:ascii="Times New Roman" w:hAnsi="Times New Roman"/>
              </w:rPr>
              <w:t>35</w:t>
            </w:r>
            <w:r w:rsidRPr="00E17744">
              <w:rPr>
                <w:rFonts w:ascii="Times New Roman" w:hAnsi="Times New Roman"/>
              </w:rPr>
              <w:t>000+</w:t>
            </w:r>
            <w:r w:rsidR="00E17744">
              <w:rPr>
                <w:rFonts w:ascii="Times New Roman" w:hAnsi="Times New Roman"/>
              </w:rPr>
              <w:t>1</w:t>
            </w:r>
            <w:r w:rsidRPr="00E17744">
              <w:rPr>
                <w:rFonts w:ascii="Times New Roman" w:hAnsi="Times New Roman"/>
              </w:rPr>
              <w:t>2500)*31%</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92</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651</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14725,00</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w:t>
            </w:r>
          </w:p>
        </w:tc>
        <w:tc>
          <w:tcPr>
            <w:tcW w:w="3402" w:type="dxa"/>
          </w:tcPr>
          <w:p w:rsidR="00D83975" w:rsidRPr="00E17744" w:rsidRDefault="00D83975" w:rsidP="00E17744">
            <w:pPr>
              <w:spacing w:after="0"/>
              <w:rPr>
                <w:rFonts w:ascii="Times New Roman" w:hAnsi="Times New Roman"/>
                <w:color w:val="000000"/>
                <w:sz w:val="24"/>
                <w:szCs w:val="24"/>
              </w:rPr>
            </w:pPr>
            <w:r w:rsidRPr="00E17744">
              <w:rPr>
                <w:rFonts w:ascii="Times New Roman" w:hAnsi="Times New Roman"/>
              </w:rPr>
              <w:t>Перечислен ЕВ в бюджет</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651</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311</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14725,00</w:t>
            </w:r>
          </w:p>
        </w:tc>
      </w:tr>
      <w:tr w:rsidR="00D83975" w:rsidTr="00E17744">
        <w:tc>
          <w:tcPr>
            <w:tcW w:w="959"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7</w:t>
            </w:r>
          </w:p>
        </w:tc>
        <w:tc>
          <w:tcPr>
            <w:tcW w:w="3402" w:type="dxa"/>
          </w:tcPr>
          <w:p w:rsidR="00D83975" w:rsidRPr="00E17744" w:rsidRDefault="00D83975" w:rsidP="00E17744">
            <w:pPr>
              <w:spacing w:after="0"/>
              <w:rPr>
                <w:rFonts w:ascii="Times New Roman" w:hAnsi="Times New Roman"/>
                <w:color w:val="000000"/>
                <w:sz w:val="24"/>
                <w:szCs w:val="24"/>
              </w:rPr>
            </w:pPr>
            <w:r w:rsidRPr="00E17744">
              <w:rPr>
                <w:rFonts w:ascii="Times New Roman" w:hAnsi="Times New Roman"/>
              </w:rPr>
              <w:t>Получены денежные средства от фонда соц.страха на спецсчет для выпдлаты б/листа (по заявке)</w:t>
            </w:r>
          </w:p>
        </w:tc>
        <w:tc>
          <w:tcPr>
            <w:tcW w:w="1701"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313</w:t>
            </w:r>
          </w:p>
        </w:tc>
        <w:tc>
          <w:tcPr>
            <w:tcW w:w="1595" w:type="dxa"/>
            <w:vAlign w:val="center"/>
          </w:tcPr>
          <w:p w:rsidR="00D83975" w:rsidRPr="00E17744" w:rsidRDefault="00D83975"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652</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12500,00</w:t>
            </w:r>
          </w:p>
        </w:tc>
      </w:tr>
      <w:tr w:rsidR="00D83975" w:rsidTr="00E17744">
        <w:tc>
          <w:tcPr>
            <w:tcW w:w="959"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8</w:t>
            </w:r>
          </w:p>
        </w:tc>
        <w:tc>
          <w:tcPr>
            <w:tcW w:w="3402" w:type="dxa"/>
            <w:tcBorders>
              <w:bottom w:val="single" w:sz="4" w:space="0" w:color="auto"/>
            </w:tcBorders>
          </w:tcPr>
          <w:p w:rsidR="00D83975" w:rsidRPr="00E17744" w:rsidRDefault="00E17744" w:rsidP="00E17744">
            <w:pPr>
              <w:spacing w:after="0"/>
              <w:rPr>
                <w:rFonts w:ascii="Times New Roman" w:hAnsi="Times New Roman"/>
                <w:color w:val="000000"/>
                <w:sz w:val="24"/>
                <w:szCs w:val="24"/>
              </w:rPr>
            </w:pPr>
            <w:r w:rsidRPr="00E17744">
              <w:rPr>
                <w:rFonts w:ascii="Times New Roman" w:hAnsi="Times New Roman"/>
              </w:rPr>
              <w:t>Перечислен подох. налог с  б/листа в бюджет</w:t>
            </w:r>
          </w:p>
        </w:tc>
        <w:tc>
          <w:tcPr>
            <w:tcW w:w="1701" w:type="dxa"/>
            <w:vAlign w:val="center"/>
          </w:tcPr>
          <w:p w:rsidR="00D83975" w:rsidRPr="00E17744" w:rsidRDefault="00E17744"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641</w:t>
            </w:r>
          </w:p>
        </w:tc>
        <w:tc>
          <w:tcPr>
            <w:tcW w:w="1595" w:type="dxa"/>
            <w:vAlign w:val="center"/>
          </w:tcPr>
          <w:p w:rsidR="00D83975" w:rsidRPr="00E17744" w:rsidRDefault="00E17744" w:rsidP="00E17744">
            <w:pPr>
              <w:spacing w:after="0"/>
              <w:jc w:val="center"/>
              <w:rPr>
                <w:rFonts w:ascii="Times New Roman" w:hAnsi="Times New Roman"/>
                <w:color w:val="000000"/>
                <w:sz w:val="24"/>
                <w:szCs w:val="24"/>
              </w:rPr>
            </w:pPr>
            <w:r w:rsidRPr="00E17744">
              <w:rPr>
                <w:rFonts w:ascii="Times New Roman" w:hAnsi="Times New Roman"/>
                <w:color w:val="000000"/>
                <w:sz w:val="24"/>
                <w:szCs w:val="24"/>
              </w:rPr>
              <w:t>313</w:t>
            </w:r>
          </w:p>
        </w:tc>
        <w:tc>
          <w:tcPr>
            <w:tcW w:w="1915" w:type="dxa"/>
            <w:vAlign w:val="center"/>
          </w:tcPr>
          <w:p w:rsidR="00D83975" w:rsidRPr="00E17744" w:rsidRDefault="00E17744" w:rsidP="00E17744">
            <w:pPr>
              <w:spacing w:after="0"/>
              <w:jc w:val="center"/>
              <w:rPr>
                <w:rFonts w:ascii="Times New Roman" w:hAnsi="Times New Roman"/>
                <w:color w:val="000000"/>
                <w:sz w:val="24"/>
                <w:szCs w:val="24"/>
              </w:rPr>
            </w:pPr>
            <w:r>
              <w:rPr>
                <w:rFonts w:ascii="Times New Roman" w:hAnsi="Times New Roman"/>
                <w:color w:val="000000"/>
                <w:sz w:val="24"/>
                <w:szCs w:val="24"/>
              </w:rPr>
              <w:t>4550,00</w:t>
            </w:r>
          </w:p>
        </w:tc>
      </w:tr>
    </w:tbl>
    <w:p w:rsidR="00D83975" w:rsidRDefault="00D83975" w:rsidP="00D83975">
      <w:pPr>
        <w:spacing w:after="0" w:line="360" w:lineRule="auto"/>
        <w:rPr>
          <w:rFonts w:ascii="Times New Roman" w:hAnsi="Times New Roman"/>
          <w:color w:val="000000"/>
          <w:sz w:val="28"/>
          <w:szCs w:val="28"/>
        </w:rPr>
      </w:pPr>
    </w:p>
    <w:p w:rsidR="00D83975" w:rsidRDefault="00E17744" w:rsidP="007A73CC">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5.6 Составить бухгалтерские проводки </w:t>
      </w:r>
      <w:r w:rsidR="007A73CC">
        <w:rPr>
          <w:rFonts w:ascii="Times New Roman" w:hAnsi="Times New Roman"/>
          <w:color w:val="000000"/>
          <w:sz w:val="28"/>
          <w:szCs w:val="28"/>
        </w:rPr>
        <w:t>по начислению заработной платы, расчету подоходного налога, единого взноса и перечислению их в государственный бюджет ЛНР, руководствуясь алгоритмом вышеприведенного примера.</w:t>
      </w:r>
    </w:p>
    <w:p w:rsidR="00D83975" w:rsidRDefault="00E17744" w:rsidP="007A73CC">
      <w:pPr>
        <w:spacing w:after="0" w:line="360" w:lineRule="auto"/>
        <w:jc w:val="both"/>
        <w:rPr>
          <w:rFonts w:ascii="Times New Roman" w:hAnsi="Times New Roman"/>
          <w:color w:val="000000"/>
          <w:sz w:val="28"/>
          <w:szCs w:val="28"/>
        </w:rPr>
      </w:pPr>
      <w:r>
        <w:rPr>
          <w:rFonts w:ascii="Times New Roman" w:hAnsi="Times New Roman"/>
          <w:color w:val="000000"/>
          <w:sz w:val="28"/>
          <w:szCs w:val="28"/>
        </w:rPr>
        <w:t>Задача:</w:t>
      </w:r>
    </w:p>
    <w:p w:rsidR="00E17744" w:rsidRDefault="00E17744" w:rsidP="00E17744">
      <w:pPr>
        <w:spacing w:after="0" w:line="360" w:lineRule="auto"/>
        <w:jc w:val="both"/>
        <w:rPr>
          <w:rFonts w:ascii="Times New Roman" w:hAnsi="Times New Roman"/>
          <w:sz w:val="28"/>
          <w:szCs w:val="28"/>
        </w:rPr>
      </w:pPr>
      <w:r>
        <w:rPr>
          <w:rFonts w:ascii="Times New Roman" w:hAnsi="Times New Roman"/>
          <w:color w:val="000000"/>
          <w:sz w:val="28"/>
          <w:szCs w:val="28"/>
        </w:rPr>
        <w:t>Начислена заработная плата предприятию за октябрь 202</w:t>
      </w:r>
      <w:r w:rsidR="00F91971">
        <w:rPr>
          <w:rFonts w:ascii="Times New Roman" w:hAnsi="Times New Roman"/>
          <w:color w:val="000000"/>
          <w:sz w:val="28"/>
          <w:szCs w:val="28"/>
        </w:rPr>
        <w:t>1</w:t>
      </w:r>
      <w:r>
        <w:rPr>
          <w:rFonts w:ascii="Times New Roman" w:hAnsi="Times New Roman"/>
          <w:color w:val="000000"/>
          <w:sz w:val="28"/>
          <w:szCs w:val="28"/>
        </w:rPr>
        <w:t xml:space="preserve"> года в сумме 120000 рос. руб., рассчитаны первые </w:t>
      </w:r>
      <w:r w:rsidRPr="009020C0">
        <w:rPr>
          <w:rFonts w:ascii="Times New Roman" w:hAnsi="Times New Roman"/>
          <w:sz w:val="28"/>
          <w:szCs w:val="28"/>
        </w:rPr>
        <w:t>5 д</w:t>
      </w:r>
      <w:r>
        <w:rPr>
          <w:rFonts w:ascii="Times New Roman" w:hAnsi="Times New Roman"/>
          <w:sz w:val="28"/>
          <w:szCs w:val="28"/>
        </w:rPr>
        <w:t>ней по листу нетрудоспособности в сумме 15600 рос. руб.</w:t>
      </w:r>
    </w:p>
    <w:p w:rsidR="007A73CC" w:rsidRDefault="007A73CC" w:rsidP="007A73CC">
      <w:pPr>
        <w:spacing w:after="0" w:line="360" w:lineRule="auto"/>
        <w:jc w:val="both"/>
        <w:rPr>
          <w:rFonts w:ascii="Times New Roman" w:hAnsi="Times New Roman"/>
          <w:sz w:val="28"/>
          <w:szCs w:val="28"/>
        </w:rPr>
      </w:pPr>
      <w:r w:rsidRPr="009020C0">
        <w:rPr>
          <w:rFonts w:ascii="Times New Roman" w:hAnsi="Times New Roman"/>
          <w:sz w:val="28"/>
          <w:szCs w:val="28"/>
        </w:rPr>
        <w:t xml:space="preserve">Начислен больничный лист за счет фонда соцстраха в размере </w:t>
      </w:r>
      <w:r>
        <w:rPr>
          <w:rFonts w:ascii="Times New Roman" w:hAnsi="Times New Roman"/>
          <w:sz w:val="28"/>
          <w:szCs w:val="28"/>
        </w:rPr>
        <w:t>162</w:t>
      </w:r>
      <w:r w:rsidRPr="009020C0">
        <w:rPr>
          <w:rFonts w:ascii="Times New Roman" w:hAnsi="Times New Roman"/>
          <w:sz w:val="28"/>
          <w:szCs w:val="28"/>
        </w:rPr>
        <w:t xml:space="preserve">00 </w:t>
      </w:r>
      <w:r>
        <w:rPr>
          <w:rFonts w:ascii="Times New Roman" w:hAnsi="Times New Roman"/>
          <w:sz w:val="28"/>
          <w:szCs w:val="28"/>
        </w:rPr>
        <w:t xml:space="preserve">рос. руб. </w:t>
      </w:r>
    </w:p>
    <w:p w:rsidR="00E17744" w:rsidRDefault="00E17744" w:rsidP="00E17744">
      <w:pPr>
        <w:spacing w:after="0" w:line="360" w:lineRule="auto"/>
        <w:jc w:val="both"/>
        <w:rPr>
          <w:rFonts w:ascii="Times New Roman" w:hAnsi="Times New Roman"/>
          <w:color w:val="000000"/>
          <w:sz w:val="28"/>
          <w:szCs w:val="28"/>
        </w:rPr>
      </w:pPr>
    </w:p>
    <w:p w:rsidR="00D83975" w:rsidRDefault="00D83975" w:rsidP="00D83975">
      <w:pPr>
        <w:spacing w:after="0" w:line="360" w:lineRule="auto"/>
        <w:rPr>
          <w:rFonts w:ascii="Times New Roman" w:hAnsi="Times New Roman"/>
          <w:color w:val="000000"/>
          <w:sz w:val="28"/>
          <w:szCs w:val="28"/>
        </w:rPr>
      </w:pPr>
    </w:p>
    <w:p w:rsidR="00D83975" w:rsidRDefault="00D83975" w:rsidP="00D83975">
      <w:pPr>
        <w:spacing w:after="0" w:line="360" w:lineRule="auto"/>
        <w:rPr>
          <w:rFonts w:ascii="Times New Roman" w:hAnsi="Times New Roman"/>
          <w:color w:val="000000"/>
          <w:sz w:val="28"/>
          <w:szCs w:val="28"/>
        </w:rPr>
      </w:pPr>
    </w:p>
    <w:p w:rsidR="00D83975" w:rsidRDefault="00D83975" w:rsidP="00D83975">
      <w:pPr>
        <w:spacing w:after="0" w:line="360" w:lineRule="auto"/>
        <w:rPr>
          <w:rFonts w:ascii="Times New Roman" w:hAnsi="Times New Roman"/>
          <w:color w:val="000000"/>
          <w:sz w:val="28"/>
          <w:szCs w:val="28"/>
        </w:rPr>
      </w:pPr>
    </w:p>
    <w:p w:rsidR="00C72500" w:rsidRDefault="00C72500" w:rsidP="007A73CC">
      <w:pPr>
        <w:pStyle w:val="Default"/>
        <w:spacing w:line="360" w:lineRule="auto"/>
        <w:outlineLvl w:val="0"/>
        <w:rPr>
          <w:b/>
          <w:bCs/>
          <w:sz w:val="28"/>
        </w:rPr>
      </w:pPr>
    </w:p>
    <w:p w:rsidR="0036635A" w:rsidRPr="00B16195" w:rsidRDefault="00833519" w:rsidP="00795FDB">
      <w:pPr>
        <w:pStyle w:val="Default"/>
        <w:spacing w:line="360" w:lineRule="auto"/>
        <w:ind w:left="360"/>
        <w:jc w:val="center"/>
        <w:outlineLvl w:val="0"/>
        <w:rPr>
          <w:b/>
          <w:bCs/>
          <w:sz w:val="28"/>
        </w:rPr>
      </w:pPr>
      <w:r>
        <w:rPr>
          <w:b/>
          <w:bCs/>
          <w:sz w:val="28"/>
        </w:rPr>
        <w:lastRenderedPageBreak/>
        <w:t xml:space="preserve">3. </w:t>
      </w:r>
      <w:r w:rsidR="0036635A" w:rsidRPr="00B16195">
        <w:rPr>
          <w:b/>
          <w:bCs/>
          <w:sz w:val="28"/>
        </w:rPr>
        <w:t>ОФОРМЛЕНИЕ ОТЧЕТА</w:t>
      </w:r>
      <w:bookmarkEnd w:id="3"/>
    </w:p>
    <w:p w:rsidR="0036635A" w:rsidRPr="00B16195" w:rsidRDefault="0036635A" w:rsidP="00795FDB">
      <w:pPr>
        <w:pStyle w:val="Default"/>
        <w:spacing w:line="360" w:lineRule="auto"/>
        <w:ind w:right="-143" w:firstLine="709"/>
        <w:jc w:val="both"/>
        <w:rPr>
          <w:sz w:val="28"/>
        </w:rPr>
      </w:pPr>
      <w:r w:rsidRPr="00B16195">
        <w:rPr>
          <w:sz w:val="28"/>
        </w:rPr>
        <w:t>Отчет о прохождении учебной практики составляется по результатам работы студента по изучению д</w:t>
      </w:r>
      <w:r>
        <w:rPr>
          <w:sz w:val="28"/>
        </w:rPr>
        <w:t>еятельности исследуемого торгового</w:t>
      </w:r>
      <w:r w:rsidRPr="00B16195">
        <w:rPr>
          <w:sz w:val="28"/>
        </w:rPr>
        <w:t xml:space="preserve"> предприятия, организации</w:t>
      </w:r>
      <w:r>
        <w:rPr>
          <w:sz w:val="28"/>
        </w:rPr>
        <w:t>.</w:t>
      </w:r>
    </w:p>
    <w:p w:rsidR="0036635A" w:rsidRPr="00B16195" w:rsidRDefault="0036635A" w:rsidP="00795FDB">
      <w:pPr>
        <w:pStyle w:val="Default"/>
        <w:spacing w:line="360" w:lineRule="auto"/>
        <w:ind w:right="-143" w:firstLine="709"/>
        <w:jc w:val="both"/>
        <w:rPr>
          <w:sz w:val="28"/>
        </w:rPr>
      </w:pPr>
      <w:r w:rsidRPr="00B16195">
        <w:rPr>
          <w:sz w:val="28"/>
        </w:rPr>
        <w:t>В отчете должн</w:t>
      </w:r>
      <w:r>
        <w:rPr>
          <w:sz w:val="28"/>
        </w:rPr>
        <w:t>о</w:t>
      </w:r>
      <w:r w:rsidRPr="00B16195">
        <w:rPr>
          <w:sz w:val="28"/>
        </w:rPr>
        <w:t xml:space="preserve"> быть дано описание отдельных видов деятельности торговой организации, предприятия согласно программе практики. </w:t>
      </w:r>
    </w:p>
    <w:p w:rsidR="0036635A" w:rsidRPr="00B16195" w:rsidRDefault="0036635A" w:rsidP="00795FDB">
      <w:pPr>
        <w:pStyle w:val="Default"/>
        <w:spacing w:line="360" w:lineRule="auto"/>
        <w:ind w:right="-143"/>
        <w:jc w:val="both"/>
        <w:rPr>
          <w:sz w:val="28"/>
        </w:rPr>
      </w:pPr>
      <w:r w:rsidRPr="00B16195">
        <w:rPr>
          <w:sz w:val="28"/>
        </w:rPr>
        <w:t xml:space="preserve">Общий объем отчета должен составлять 20-30 страниц. </w:t>
      </w:r>
    </w:p>
    <w:p w:rsidR="0036635A" w:rsidRPr="00B16195" w:rsidRDefault="0036635A" w:rsidP="00795FDB">
      <w:pPr>
        <w:pStyle w:val="Default"/>
        <w:spacing w:line="360" w:lineRule="auto"/>
        <w:ind w:right="-143"/>
        <w:jc w:val="both"/>
        <w:rPr>
          <w:sz w:val="28"/>
        </w:rPr>
      </w:pPr>
      <w:r w:rsidRPr="00B16195">
        <w:rPr>
          <w:sz w:val="28"/>
        </w:rPr>
        <w:t xml:space="preserve">Структура отчета об итогах практики должна включать: </w:t>
      </w:r>
    </w:p>
    <w:p w:rsidR="0036635A" w:rsidRPr="00B16195" w:rsidRDefault="0036635A" w:rsidP="00795FDB">
      <w:pPr>
        <w:pStyle w:val="Default"/>
        <w:spacing w:line="360" w:lineRule="auto"/>
        <w:ind w:right="-143"/>
        <w:jc w:val="both"/>
        <w:rPr>
          <w:sz w:val="28"/>
        </w:rPr>
      </w:pPr>
      <w:r w:rsidRPr="00B16195">
        <w:rPr>
          <w:b/>
          <w:bCs/>
          <w:sz w:val="28"/>
        </w:rPr>
        <w:t xml:space="preserve">ТИТУЛЬНЫЙ ЛИСТ </w:t>
      </w:r>
      <w:r w:rsidRPr="00B16195">
        <w:rPr>
          <w:sz w:val="28"/>
        </w:rPr>
        <w:t xml:space="preserve">с подписью руководителя от учебного заведения. </w:t>
      </w:r>
    </w:p>
    <w:p w:rsidR="0036635A" w:rsidRPr="00B16195" w:rsidRDefault="0036635A" w:rsidP="00795FDB">
      <w:pPr>
        <w:pStyle w:val="Default"/>
        <w:spacing w:line="360" w:lineRule="auto"/>
        <w:ind w:right="-143"/>
        <w:jc w:val="both"/>
        <w:rPr>
          <w:sz w:val="28"/>
        </w:rPr>
      </w:pPr>
      <w:r w:rsidRPr="00B16195">
        <w:rPr>
          <w:b/>
          <w:bCs/>
          <w:sz w:val="28"/>
        </w:rPr>
        <w:t xml:space="preserve">СОДЕРЖАНИЕ </w:t>
      </w:r>
      <w:r w:rsidRPr="00B16195">
        <w:rPr>
          <w:sz w:val="28"/>
        </w:rPr>
        <w:t xml:space="preserve">со всем перечнем приведенных в отчете разделов с указанием страниц. </w:t>
      </w:r>
    </w:p>
    <w:p w:rsidR="0036635A" w:rsidRPr="00B16195" w:rsidRDefault="0036635A" w:rsidP="00795FDB">
      <w:pPr>
        <w:pStyle w:val="Default"/>
        <w:tabs>
          <w:tab w:val="center" w:pos="4677"/>
        </w:tabs>
        <w:spacing w:line="360" w:lineRule="auto"/>
        <w:ind w:right="-143"/>
        <w:jc w:val="both"/>
        <w:rPr>
          <w:sz w:val="28"/>
        </w:rPr>
      </w:pPr>
      <w:r w:rsidRPr="00B16195">
        <w:rPr>
          <w:b/>
          <w:bCs/>
          <w:sz w:val="28"/>
        </w:rPr>
        <w:t xml:space="preserve">ВВЕДЕНИЕ </w:t>
      </w:r>
      <w:r w:rsidRPr="00B16195">
        <w:rPr>
          <w:b/>
          <w:bCs/>
          <w:sz w:val="28"/>
        </w:rPr>
        <w:tab/>
      </w:r>
    </w:p>
    <w:p w:rsidR="0036635A" w:rsidRPr="00B16195" w:rsidRDefault="0036635A" w:rsidP="00795FDB">
      <w:pPr>
        <w:pStyle w:val="Default"/>
        <w:spacing w:line="360" w:lineRule="auto"/>
        <w:ind w:right="-143"/>
        <w:jc w:val="both"/>
        <w:rPr>
          <w:sz w:val="28"/>
        </w:rPr>
      </w:pPr>
      <w:r w:rsidRPr="00B16195">
        <w:rPr>
          <w:b/>
          <w:bCs/>
          <w:sz w:val="28"/>
        </w:rPr>
        <w:t xml:space="preserve">ОСНОВНУЮ ЧАСТЬ, </w:t>
      </w:r>
      <w:r w:rsidRPr="00B16195">
        <w:rPr>
          <w:sz w:val="28"/>
        </w:rPr>
        <w:t xml:space="preserve">содержащую отчет о конкретно выполненной студентом работе в период практики. </w:t>
      </w:r>
    </w:p>
    <w:p w:rsidR="0036635A" w:rsidRPr="00B16195" w:rsidRDefault="0036635A" w:rsidP="00795FDB">
      <w:pPr>
        <w:pStyle w:val="Default"/>
        <w:spacing w:line="360" w:lineRule="auto"/>
        <w:ind w:right="-143"/>
        <w:jc w:val="both"/>
        <w:rPr>
          <w:sz w:val="28"/>
        </w:rPr>
      </w:pPr>
      <w:r w:rsidRPr="00B16195">
        <w:rPr>
          <w:b/>
          <w:bCs/>
          <w:sz w:val="28"/>
        </w:rPr>
        <w:t xml:space="preserve">ЗАКЛЮЧЕНИЕ </w:t>
      </w:r>
      <w:r w:rsidRPr="00B16195">
        <w:rPr>
          <w:sz w:val="28"/>
        </w:rPr>
        <w:t xml:space="preserve">с выводами и предложениями студента по совершенствованию деятельности </w:t>
      </w:r>
      <w:r>
        <w:rPr>
          <w:sz w:val="28"/>
        </w:rPr>
        <w:t>торгового предприятия</w:t>
      </w:r>
      <w:r w:rsidRPr="00B16195">
        <w:rPr>
          <w:sz w:val="28"/>
        </w:rPr>
        <w:t xml:space="preserve">. </w:t>
      </w:r>
    </w:p>
    <w:p w:rsidR="0036635A" w:rsidRPr="00B16195" w:rsidRDefault="0036635A" w:rsidP="00795FDB">
      <w:pPr>
        <w:pStyle w:val="Default"/>
        <w:spacing w:line="360" w:lineRule="auto"/>
        <w:ind w:right="-143"/>
        <w:jc w:val="both"/>
        <w:rPr>
          <w:sz w:val="28"/>
        </w:rPr>
      </w:pPr>
      <w:r w:rsidRPr="00B16195">
        <w:rPr>
          <w:b/>
          <w:bCs/>
          <w:sz w:val="28"/>
        </w:rPr>
        <w:t xml:space="preserve">ЛИТЕРАТУРА </w:t>
      </w:r>
      <w:r w:rsidRPr="00B16195">
        <w:rPr>
          <w:sz w:val="28"/>
        </w:rPr>
        <w:t xml:space="preserve">– список используемых источников, включая нормативно-правовые акты органов законодательной власти ЛНР. </w:t>
      </w:r>
    </w:p>
    <w:p w:rsidR="0036635A" w:rsidRPr="00795FDB" w:rsidRDefault="0036635A" w:rsidP="00795FDB">
      <w:pPr>
        <w:pStyle w:val="Default"/>
        <w:spacing w:line="360" w:lineRule="auto"/>
        <w:ind w:right="-143"/>
        <w:jc w:val="both"/>
        <w:rPr>
          <w:sz w:val="28"/>
        </w:rPr>
      </w:pPr>
      <w:r w:rsidRPr="00B16195">
        <w:rPr>
          <w:b/>
          <w:bCs/>
          <w:sz w:val="28"/>
        </w:rPr>
        <w:t xml:space="preserve">ПРИЛОЖЕНИЯ </w:t>
      </w:r>
      <w:r w:rsidRPr="00B16195">
        <w:rPr>
          <w:sz w:val="28"/>
        </w:rPr>
        <w:t xml:space="preserve">– бланки документации, таблицы, графики, формы и др., подобранные студентом в </w:t>
      </w:r>
      <w:r w:rsidR="00795FDB">
        <w:rPr>
          <w:sz w:val="28"/>
        </w:rPr>
        <w:t xml:space="preserve">процессе прохождения практики. </w:t>
      </w:r>
    </w:p>
    <w:p w:rsidR="0036635A" w:rsidRPr="00D75945" w:rsidRDefault="0036635A" w:rsidP="00795FDB">
      <w:pPr>
        <w:spacing w:after="0" w:line="360" w:lineRule="auto"/>
        <w:ind w:right="-143"/>
        <w:jc w:val="center"/>
        <w:rPr>
          <w:rFonts w:ascii="Times New Roman" w:hAnsi="Times New Roman"/>
          <w:bCs/>
          <w:iCs/>
          <w:sz w:val="28"/>
          <w:szCs w:val="28"/>
        </w:rPr>
      </w:pPr>
      <w:r w:rsidRPr="00D75945">
        <w:rPr>
          <w:rFonts w:ascii="Times New Roman" w:hAnsi="Times New Roman"/>
          <w:bCs/>
          <w:iCs/>
          <w:sz w:val="28"/>
          <w:szCs w:val="28"/>
        </w:rPr>
        <w:t>Общие требования</w:t>
      </w:r>
    </w:p>
    <w:p w:rsidR="0036635A" w:rsidRPr="00CA4C7A" w:rsidRDefault="0036635A" w:rsidP="00795FDB">
      <w:pPr>
        <w:pStyle w:val="3"/>
        <w:tabs>
          <w:tab w:val="right" w:pos="993"/>
        </w:tabs>
        <w:spacing w:after="0" w:line="360" w:lineRule="auto"/>
        <w:ind w:left="0" w:right="-143" w:firstLine="709"/>
        <w:jc w:val="both"/>
        <w:rPr>
          <w:rFonts w:ascii="Times New Roman" w:hAnsi="Times New Roman"/>
          <w:sz w:val="28"/>
          <w:szCs w:val="28"/>
        </w:rPr>
      </w:pPr>
      <w:r w:rsidRPr="00CA4C7A">
        <w:rPr>
          <w:rFonts w:ascii="Times New Roman" w:hAnsi="Times New Roman"/>
          <w:sz w:val="28"/>
          <w:szCs w:val="28"/>
        </w:rPr>
        <w:t xml:space="preserve">Работа представляется </w:t>
      </w:r>
      <w:r w:rsidRPr="00CA4C7A">
        <w:rPr>
          <w:rFonts w:ascii="Times New Roman" w:hAnsi="Times New Roman"/>
          <w:bCs/>
          <w:sz w:val="28"/>
          <w:szCs w:val="28"/>
        </w:rPr>
        <w:t xml:space="preserve">в одном экземпляре. </w:t>
      </w:r>
      <w:r>
        <w:rPr>
          <w:rFonts w:ascii="Times New Roman" w:hAnsi="Times New Roman"/>
          <w:sz w:val="28"/>
          <w:szCs w:val="28"/>
        </w:rPr>
        <w:t>Отчет по учебной практике должен быть представлен</w:t>
      </w:r>
      <w:r w:rsidRPr="00CA4C7A">
        <w:rPr>
          <w:rFonts w:ascii="Times New Roman" w:hAnsi="Times New Roman"/>
          <w:sz w:val="28"/>
          <w:szCs w:val="28"/>
        </w:rPr>
        <w:t xml:space="preserve"> в печатном варианте, который подшивается в папку</w:t>
      </w:r>
      <w:r>
        <w:rPr>
          <w:rFonts w:ascii="Times New Roman" w:hAnsi="Times New Roman"/>
          <w:sz w:val="28"/>
          <w:szCs w:val="28"/>
        </w:rPr>
        <w:t>-скоросшиватель.</w:t>
      </w:r>
      <w:r w:rsidRPr="00CA4C7A">
        <w:rPr>
          <w:rFonts w:ascii="Times New Roman" w:hAnsi="Times New Roman"/>
          <w:sz w:val="28"/>
          <w:szCs w:val="28"/>
        </w:rPr>
        <w:t xml:space="preserve"> Текст работы должен быть четким, логичным и соответствовать по содержанию требованиям, указанным ниже. Пример </w:t>
      </w:r>
      <w:r w:rsidRPr="00CA4C7A">
        <w:rPr>
          <w:rFonts w:ascii="Times New Roman" w:hAnsi="Times New Roman"/>
          <w:bCs/>
          <w:sz w:val="28"/>
          <w:szCs w:val="28"/>
        </w:rPr>
        <w:t xml:space="preserve">оформления титульных листов, реферата, задания </w:t>
      </w:r>
      <w:r w:rsidRPr="00CA4C7A">
        <w:rPr>
          <w:rFonts w:ascii="Times New Roman" w:hAnsi="Times New Roman"/>
          <w:sz w:val="28"/>
          <w:szCs w:val="28"/>
        </w:rPr>
        <w:t>приведен в приложениях.</w:t>
      </w:r>
    </w:p>
    <w:p w:rsidR="00D75945" w:rsidRDefault="0036635A" w:rsidP="00795FDB">
      <w:pPr>
        <w:pStyle w:val="a3"/>
        <w:shd w:val="clear" w:color="auto" w:fill="FFFFFF"/>
        <w:spacing w:after="0" w:line="360" w:lineRule="auto"/>
        <w:ind w:left="0" w:right="-143"/>
        <w:jc w:val="both"/>
        <w:rPr>
          <w:rFonts w:ascii="Times New Roman" w:hAnsi="Times New Roman"/>
          <w:sz w:val="28"/>
          <w:szCs w:val="28"/>
        </w:rPr>
      </w:pPr>
      <w:r w:rsidRPr="00761813">
        <w:rPr>
          <w:rFonts w:ascii="Times New Roman" w:hAnsi="Times New Roman"/>
          <w:sz w:val="28"/>
          <w:szCs w:val="28"/>
        </w:rPr>
        <w:t>Работа печата</w:t>
      </w:r>
      <w:r w:rsidR="00D75945">
        <w:rPr>
          <w:rFonts w:ascii="Times New Roman" w:hAnsi="Times New Roman"/>
          <w:sz w:val="28"/>
          <w:szCs w:val="28"/>
        </w:rPr>
        <w:t>ется на одной стороне листа фор</w:t>
      </w:r>
      <w:r w:rsidRPr="00761813">
        <w:rPr>
          <w:rFonts w:ascii="Times New Roman" w:hAnsi="Times New Roman"/>
          <w:sz w:val="28"/>
          <w:szCs w:val="28"/>
        </w:rPr>
        <w:t>мата А4 (210</w:t>
      </w:r>
      <w:r w:rsidR="00D75945">
        <w:rPr>
          <w:rFonts w:ascii="Times New Roman" w:hAnsi="Times New Roman"/>
          <w:sz w:val="28"/>
          <w:szCs w:val="28"/>
        </w:rPr>
        <w:t xml:space="preserve"> </w:t>
      </w:r>
      <w:r w:rsidRPr="00761813">
        <w:rPr>
          <w:rFonts w:ascii="Times New Roman" w:hAnsi="Times New Roman"/>
          <w:sz w:val="28"/>
          <w:szCs w:val="28"/>
        </w:rPr>
        <w:t>x</w:t>
      </w:r>
      <w:r w:rsidR="00D75945">
        <w:rPr>
          <w:rFonts w:ascii="Times New Roman" w:hAnsi="Times New Roman"/>
          <w:sz w:val="28"/>
          <w:szCs w:val="28"/>
        </w:rPr>
        <w:t xml:space="preserve"> </w:t>
      </w:r>
      <w:r w:rsidRPr="00761813">
        <w:rPr>
          <w:rFonts w:ascii="Times New Roman" w:hAnsi="Times New Roman"/>
          <w:sz w:val="28"/>
          <w:szCs w:val="28"/>
        </w:rPr>
        <w:t>297мм).</w:t>
      </w:r>
      <w:r>
        <w:rPr>
          <w:rFonts w:ascii="Times New Roman" w:hAnsi="Times New Roman"/>
          <w:sz w:val="28"/>
          <w:szCs w:val="28"/>
        </w:rPr>
        <w:t xml:space="preserve"> </w:t>
      </w:r>
    </w:p>
    <w:p w:rsidR="0036635A" w:rsidRPr="00761813" w:rsidRDefault="0036635A" w:rsidP="00795FDB">
      <w:pPr>
        <w:pStyle w:val="a3"/>
        <w:shd w:val="clear" w:color="auto" w:fill="FFFFFF"/>
        <w:spacing w:after="0" w:line="360" w:lineRule="auto"/>
        <w:ind w:left="0" w:right="-143"/>
        <w:jc w:val="both"/>
        <w:rPr>
          <w:rFonts w:ascii="Times New Roman" w:hAnsi="Times New Roman"/>
          <w:sz w:val="28"/>
          <w:szCs w:val="28"/>
        </w:rPr>
      </w:pPr>
      <w:r w:rsidRPr="00761813">
        <w:rPr>
          <w:rFonts w:ascii="Times New Roman" w:hAnsi="Times New Roman"/>
          <w:bCs/>
          <w:sz w:val="28"/>
          <w:szCs w:val="28"/>
        </w:rPr>
        <w:t xml:space="preserve">Поля </w:t>
      </w:r>
      <w:r w:rsidRPr="00761813">
        <w:rPr>
          <w:rFonts w:ascii="Times New Roman" w:hAnsi="Times New Roman"/>
          <w:sz w:val="28"/>
          <w:szCs w:val="28"/>
        </w:rPr>
        <w:t>составляют: – справа – 10 мм, слева -</w:t>
      </w:r>
      <w:r w:rsidR="00D75945">
        <w:rPr>
          <w:rFonts w:ascii="Times New Roman" w:hAnsi="Times New Roman"/>
          <w:sz w:val="28"/>
          <w:szCs w:val="28"/>
        </w:rPr>
        <w:t xml:space="preserve"> </w:t>
      </w:r>
      <w:r w:rsidRPr="00761813">
        <w:rPr>
          <w:rFonts w:ascii="Times New Roman" w:hAnsi="Times New Roman"/>
          <w:sz w:val="28"/>
          <w:szCs w:val="28"/>
        </w:rPr>
        <w:t>30</w:t>
      </w:r>
      <w:r w:rsidR="00D75945">
        <w:rPr>
          <w:rFonts w:ascii="Times New Roman" w:hAnsi="Times New Roman"/>
          <w:sz w:val="28"/>
          <w:szCs w:val="28"/>
        </w:rPr>
        <w:t xml:space="preserve"> мм</w:t>
      </w:r>
      <w:r w:rsidRPr="00761813">
        <w:rPr>
          <w:rFonts w:ascii="Times New Roman" w:hAnsi="Times New Roman"/>
          <w:sz w:val="28"/>
          <w:szCs w:val="28"/>
        </w:rPr>
        <w:t>, сверху и снизу -</w:t>
      </w:r>
      <w:r w:rsidR="00D75945">
        <w:rPr>
          <w:rFonts w:ascii="Times New Roman" w:hAnsi="Times New Roman"/>
          <w:sz w:val="28"/>
          <w:szCs w:val="28"/>
        </w:rPr>
        <w:t xml:space="preserve"> </w:t>
      </w:r>
      <w:r w:rsidRPr="00761813">
        <w:rPr>
          <w:rFonts w:ascii="Times New Roman" w:hAnsi="Times New Roman"/>
          <w:sz w:val="28"/>
          <w:szCs w:val="28"/>
        </w:rPr>
        <w:t>20 мм.</w:t>
      </w:r>
    </w:p>
    <w:p w:rsidR="0036635A" w:rsidRPr="00761813" w:rsidRDefault="0036635A" w:rsidP="00795FDB">
      <w:pPr>
        <w:pStyle w:val="a3"/>
        <w:shd w:val="clear" w:color="auto" w:fill="FFFFFF"/>
        <w:spacing w:after="0" w:line="360" w:lineRule="auto"/>
        <w:ind w:left="0" w:right="-143"/>
        <w:jc w:val="both"/>
        <w:rPr>
          <w:rFonts w:ascii="Times New Roman" w:hAnsi="Times New Roman"/>
          <w:sz w:val="28"/>
          <w:szCs w:val="28"/>
        </w:rPr>
      </w:pPr>
      <w:r w:rsidRPr="00761813">
        <w:rPr>
          <w:rFonts w:ascii="Times New Roman" w:hAnsi="Times New Roman"/>
          <w:sz w:val="28"/>
          <w:szCs w:val="28"/>
        </w:rPr>
        <w:t>Отступы в начале абзаца 1.25, интервал перед и после абзацев равен нулю.</w:t>
      </w:r>
    </w:p>
    <w:p w:rsidR="0036635A" w:rsidRPr="00761813" w:rsidRDefault="0036635A" w:rsidP="00795FDB">
      <w:pPr>
        <w:pStyle w:val="a3"/>
        <w:shd w:val="clear" w:color="auto" w:fill="FFFFFF"/>
        <w:spacing w:after="0" w:line="360" w:lineRule="auto"/>
        <w:ind w:left="0" w:right="-143"/>
        <w:jc w:val="both"/>
        <w:rPr>
          <w:rFonts w:ascii="Times New Roman" w:hAnsi="Times New Roman"/>
          <w:sz w:val="28"/>
          <w:szCs w:val="28"/>
        </w:rPr>
      </w:pPr>
      <w:r w:rsidRPr="00761813">
        <w:rPr>
          <w:rFonts w:ascii="Times New Roman" w:hAnsi="Times New Roman"/>
          <w:bCs/>
          <w:sz w:val="28"/>
          <w:szCs w:val="28"/>
        </w:rPr>
        <w:lastRenderedPageBreak/>
        <w:t xml:space="preserve">Шрифт: № 14 </w:t>
      </w:r>
      <w:r w:rsidRPr="00761813">
        <w:rPr>
          <w:rFonts w:ascii="Times New Roman" w:hAnsi="Times New Roman"/>
          <w:bCs/>
          <w:sz w:val="28"/>
          <w:szCs w:val="28"/>
          <w:lang w:val="en-US"/>
        </w:rPr>
        <w:t>Times</w:t>
      </w:r>
      <w:r w:rsidRPr="00761813">
        <w:rPr>
          <w:rFonts w:ascii="Times New Roman" w:hAnsi="Times New Roman"/>
          <w:bCs/>
          <w:sz w:val="28"/>
          <w:szCs w:val="28"/>
        </w:rPr>
        <w:t xml:space="preserve"> </w:t>
      </w:r>
      <w:r w:rsidRPr="00761813">
        <w:rPr>
          <w:rFonts w:ascii="Times New Roman" w:hAnsi="Times New Roman"/>
          <w:bCs/>
          <w:sz w:val="28"/>
          <w:szCs w:val="28"/>
          <w:lang w:val="en-US"/>
        </w:rPr>
        <w:t>New</w:t>
      </w:r>
      <w:r w:rsidRPr="00761813">
        <w:rPr>
          <w:rFonts w:ascii="Times New Roman" w:hAnsi="Times New Roman"/>
          <w:bCs/>
          <w:sz w:val="28"/>
          <w:szCs w:val="28"/>
        </w:rPr>
        <w:t xml:space="preserve"> </w:t>
      </w:r>
      <w:r w:rsidRPr="00761813">
        <w:rPr>
          <w:rFonts w:ascii="Times New Roman" w:hAnsi="Times New Roman"/>
          <w:bCs/>
          <w:sz w:val="28"/>
          <w:szCs w:val="28"/>
          <w:lang w:val="en-US"/>
        </w:rPr>
        <w:t>Roman</w:t>
      </w:r>
      <w:r w:rsidRPr="00761813">
        <w:rPr>
          <w:rFonts w:ascii="Times New Roman" w:hAnsi="Times New Roman"/>
          <w:bCs/>
          <w:sz w:val="28"/>
          <w:szCs w:val="28"/>
        </w:rPr>
        <w:t xml:space="preserve"> </w:t>
      </w:r>
      <w:r w:rsidR="00D75945">
        <w:rPr>
          <w:rFonts w:ascii="Times New Roman" w:hAnsi="Times New Roman"/>
          <w:sz w:val="28"/>
          <w:szCs w:val="28"/>
        </w:rPr>
        <w:t>с полуторным интер</w:t>
      </w:r>
      <w:r w:rsidRPr="00761813">
        <w:rPr>
          <w:rFonts w:ascii="Times New Roman" w:hAnsi="Times New Roman"/>
          <w:sz w:val="28"/>
          <w:szCs w:val="28"/>
        </w:rPr>
        <w:t>валом между строк (абзац - междустрочный интервал - полуторный).</w:t>
      </w:r>
    </w:p>
    <w:p w:rsidR="0036635A" w:rsidRPr="00761813" w:rsidRDefault="0036635A" w:rsidP="00795FDB">
      <w:pPr>
        <w:pStyle w:val="a3"/>
        <w:spacing w:after="0" w:line="360" w:lineRule="auto"/>
        <w:ind w:left="0" w:right="-143" w:firstLine="708"/>
        <w:jc w:val="both"/>
        <w:rPr>
          <w:rFonts w:ascii="Times New Roman" w:hAnsi="Times New Roman"/>
          <w:sz w:val="28"/>
          <w:szCs w:val="28"/>
        </w:rPr>
      </w:pPr>
      <w:r w:rsidRPr="00761813">
        <w:rPr>
          <w:rFonts w:ascii="Times New Roman" w:hAnsi="Times New Roman"/>
          <w:color w:val="000000"/>
          <w:sz w:val="28"/>
          <w:szCs w:val="28"/>
        </w:rPr>
        <w:t>Во всей работе, включая сноски, текст выравнивается по ширине рабочего поля листа и переносится по правилам орфографии русского языка.</w:t>
      </w:r>
      <w:r w:rsidRPr="00761813">
        <w:rPr>
          <w:rFonts w:ascii="Times New Roman" w:hAnsi="Times New Roman"/>
          <w:sz w:val="28"/>
          <w:szCs w:val="28"/>
        </w:rPr>
        <w:t xml:space="preserve"> Расстояние между заголовками и текстом при выполнении работы печатным способом – 3-4 межстрочных интервала (межстрочный интервал равен 4,25 мм), расстояние между заголовками раздела и подраздела – 2 межстрочных интервала.</w:t>
      </w:r>
    </w:p>
    <w:p w:rsidR="0036635A" w:rsidRPr="00761813" w:rsidRDefault="0036635A" w:rsidP="00795FDB">
      <w:pPr>
        <w:pStyle w:val="a3"/>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Каждую структурную часть работы и заголовки разделов основной части необхо</w:t>
      </w:r>
      <w:r w:rsidR="00795FDB">
        <w:rPr>
          <w:rFonts w:ascii="Times New Roman" w:hAnsi="Times New Roman"/>
          <w:sz w:val="28"/>
          <w:szCs w:val="28"/>
        </w:rPr>
        <w:t>димо начинать с новой страницы.</w:t>
      </w:r>
    </w:p>
    <w:p w:rsidR="0036635A" w:rsidRPr="00D75945" w:rsidRDefault="0036635A" w:rsidP="00795FDB">
      <w:pPr>
        <w:pStyle w:val="a3"/>
        <w:spacing w:after="0" w:line="360" w:lineRule="auto"/>
        <w:ind w:left="0" w:right="-143"/>
        <w:jc w:val="center"/>
        <w:rPr>
          <w:rFonts w:ascii="Times New Roman" w:hAnsi="Times New Roman"/>
          <w:bCs/>
          <w:iCs/>
          <w:sz w:val="28"/>
          <w:szCs w:val="28"/>
        </w:rPr>
      </w:pPr>
      <w:r w:rsidRPr="00D75945">
        <w:rPr>
          <w:rFonts w:ascii="Times New Roman" w:hAnsi="Times New Roman"/>
          <w:bCs/>
          <w:iCs/>
          <w:sz w:val="28"/>
          <w:szCs w:val="28"/>
        </w:rPr>
        <w:t>Оформление текстовой части работы</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 xml:space="preserve">Введение, разделы в отчете, заключение, список литературы, приложения </w:t>
      </w:r>
      <w:r w:rsidRPr="00761813">
        <w:rPr>
          <w:rFonts w:ascii="Times New Roman" w:hAnsi="Times New Roman"/>
          <w:bCs/>
          <w:sz w:val="28"/>
          <w:szCs w:val="28"/>
        </w:rPr>
        <w:t>начинаются с новой страницы.</w:t>
      </w:r>
    </w:p>
    <w:p w:rsidR="0036635A" w:rsidRPr="00795FDB"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 xml:space="preserve">Подразделы с новой страницы не начинают, </w:t>
      </w:r>
      <w:r w:rsidRPr="00761813">
        <w:rPr>
          <w:rFonts w:ascii="Times New Roman" w:hAnsi="Times New Roman"/>
          <w:bCs/>
          <w:sz w:val="28"/>
          <w:szCs w:val="28"/>
        </w:rPr>
        <w:t xml:space="preserve">кроме </w:t>
      </w:r>
      <w:r w:rsidRPr="00761813">
        <w:rPr>
          <w:rFonts w:ascii="Times New Roman" w:hAnsi="Times New Roman"/>
          <w:sz w:val="28"/>
          <w:szCs w:val="28"/>
        </w:rPr>
        <w:t>тех слу</w:t>
      </w:r>
      <w:r w:rsidR="00D75945">
        <w:rPr>
          <w:rFonts w:ascii="Times New Roman" w:hAnsi="Times New Roman"/>
          <w:sz w:val="28"/>
          <w:szCs w:val="28"/>
        </w:rPr>
        <w:t>чаев, когда по</w:t>
      </w:r>
      <w:r w:rsidRPr="00761813">
        <w:rPr>
          <w:rFonts w:ascii="Times New Roman" w:hAnsi="Times New Roman"/>
          <w:sz w:val="28"/>
          <w:szCs w:val="28"/>
        </w:rPr>
        <w:t>сле заголовка подраздела остается четыре строки до конца страницы.</w:t>
      </w:r>
    </w:p>
    <w:p w:rsidR="0036635A" w:rsidRPr="00D75945" w:rsidRDefault="00D75945" w:rsidP="00795FDB">
      <w:pPr>
        <w:pStyle w:val="a3"/>
        <w:shd w:val="clear" w:color="auto" w:fill="FFFFFF"/>
        <w:spacing w:after="0" w:line="360" w:lineRule="auto"/>
        <w:ind w:left="0" w:right="-143" w:firstLine="709"/>
        <w:jc w:val="center"/>
        <w:rPr>
          <w:rFonts w:ascii="Times New Roman" w:hAnsi="Times New Roman"/>
          <w:bCs/>
          <w:spacing w:val="-1"/>
          <w:sz w:val="28"/>
          <w:szCs w:val="28"/>
        </w:rPr>
      </w:pPr>
      <w:r>
        <w:rPr>
          <w:rFonts w:ascii="Times New Roman" w:hAnsi="Times New Roman"/>
          <w:bCs/>
          <w:spacing w:val="-1"/>
          <w:sz w:val="28"/>
          <w:szCs w:val="28"/>
        </w:rPr>
        <w:t>Оформление содержания</w:t>
      </w:r>
    </w:p>
    <w:p w:rsidR="0036635A" w:rsidRPr="00761813" w:rsidRDefault="0036635A" w:rsidP="00795FDB">
      <w:pPr>
        <w:shd w:val="clear" w:color="auto" w:fill="FFFFFF"/>
        <w:spacing w:after="0" w:line="360" w:lineRule="auto"/>
        <w:ind w:right="-143"/>
        <w:jc w:val="both"/>
        <w:rPr>
          <w:rFonts w:ascii="Times New Roman" w:hAnsi="Times New Roman"/>
          <w:sz w:val="28"/>
          <w:szCs w:val="28"/>
        </w:rPr>
      </w:pPr>
      <w:r w:rsidRPr="00761813">
        <w:rPr>
          <w:rFonts w:ascii="Times New Roman" w:hAnsi="Times New Roman"/>
          <w:spacing w:val="-1"/>
          <w:sz w:val="28"/>
          <w:szCs w:val="28"/>
        </w:rPr>
        <w:t xml:space="preserve">Содержание работы представляет собой </w:t>
      </w:r>
      <w:r w:rsidRPr="00761813">
        <w:rPr>
          <w:rFonts w:ascii="Times New Roman" w:hAnsi="Times New Roman"/>
          <w:bCs/>
          <w:spacing w:val="-1"/>
          <w:sz w:val="28"/>
          <w:szCs w:val="28"/>
        </w:rPr>
        <w:t xml:space="preserve">план </w:t>
      </w:r>
      <w:r w:rsidRPr="00761813">
        <w:rPr>
          <w:rFonts w:ascii="Times New Roman" w:hAnsi="Times New Roman"/>
          <w:bCs/>
          <w:sz w:val="28"/>
          <w:szCs w:val="28"/>
        </w:rPr>
        <w:t>работы.</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bCs/>
          <w:sz w:val="28"/>
          <w:szCs w:val="28"/>
        </w:rPr>
        <w:t xml:space="preserve">Нумерация разделов и подразделов </w:t>
      </w:r>
      <w:r w:rsidRPr="00761813">
        <w:rPr>
          <w:rFonts w:ascii="Times New Roman" w:hAnsi="Times New Roman"/>
          <w:sz w:val="28"/>
          <w:szCs w:val="28"/>
        </w:rPr>
        <w:t xml:space="preserve">в содержании и основной части производится </w:t>
      </w:r>
      <w:r w:rsidRPr="00761813">
        <w:rPr>
          <w:rFonts w:ascii="Times New Roman" w:hAnsi="Times New Roman"/>
          <w:bCs/>
          <w:sz w:val="28"/>
          <w:szCs w:val="28"/>
        </w:rPr>
        <w:t>арабскими цифрами.</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Например</w:t>
      </w:r>
      <w:r w:rsidRPr="00761813">
        <w:rPr>
          <w:rFonts w:ascii="Times New Roman" w:hAnsi="Times New Roman"/>
          <w:bCs/>
          <w:spacing w:val="-1"/>
          <w:sz w:val="28"/>
          <w:szCs w:val="28"/>
        </w:rPr>
        <w:t>:</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1. Теоретические и методологические аспекты организации маркетинга и оценки ее эффективности</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1.1</w:t>
      </w:r>
      <w:r w:rsidR="00D75945">
        <w:rPr>
          <w:rFonts w:ascii="Times New Roman" w:hAnsi="Times New Roman"/>
          <w:sz w:val="28"/>
          <w:szCs w:val="28"/>
        </w:rPr>
        <w:t>.</w:t>
      </w:r>
      <w:r w:rsidRPr="00761813">
        <w:rPr>
          <w:rFonts w:ascii="Times New Roman" w:hAnsi="Times New Roman"/>
          <w:sz w:val="28"/>
          <w:szCs w:val="28"/>
        </w:rPr>
        <w:t xml:space="preserve"> Теоретические основы организации маркетинга </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1.2</w:t>
      </w:r>
      <w:r w:rsidR="00D75945">
        <w:rPr>
          <w:rFonts w:ascii="Times New Roman" w:hAnsi="Times New Roman"/>
          <w:sz w:val="28"/>
          <w:szCs w:val="28"/>
        </w:rPr>
        <w:t>.</w:t>
      </w:r>
      <w:r w:rsidRPr="00761813">
        <w:rPr>
          <w:rFonts w:ascii="Times New Roman" w:hAnsi="Times New Roman"/>
          <w:sz w:val="28"/>
          <w:szCs w:val="28"/>
        </w:rPr>
        <w:t xml:space="preserve"> Социально-экономическая сущность и сущность содержание маркетинговой деятельности предприятия</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1.3</w:t>
      </w:r>
      <w:r w:rsidR="00D75945">
        <w:rPr>
          <w:rFonts w:ascii="Times New Roman" w:hAnsi="Times New Roman"/>
          <w:sz w:val="28"/>
          <w:szCs w:val="28"/>
        </w:rPr>
        <w:t>.</w:t>
      </w:r>
      <w:r w:rsidRPr="00761813">
        <w:rPr>
          <w:rFonts w:ascii="Times New Roman" w:hAnsi="Times New Roman"/>
          <w:sz w:val="28"/>
          <w:szCs w:val="28"/>
        </w:rPr>
        <w:t xml:space="preserve"> Методология оценки эффективности системы маркетинга</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bCs/>
          <w:sz w:val="28"/>
          <w:szCs w:val="28"/>
        </w:rPr>
        <w:t xml:space="preserve">Оформление заголовков разделов. Заголовки </w:t>
      </w:r>
      <w:r w:rsidRPr="00761813">
        <w:rPr>
          <w:rFonts w:ascii="Times New Roman" w:hAnsi="Times New Roman"/>
          <w:sz w:val="28"/>
          <w:szCs w:val="28"/>
        </w:rPr>
        <w:t>разделов, подразделов, пунктов начинают с абзацного отступа и печатают строчными буквами, кроме первой прописной, без точки в конце, не подчеркивая, и отделяются от заголовка раздела и текста пустыми строками.</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bCs/>
          <w:sz w:val="28"/>
          <w:szCs w:val="28"/>
        </w:rPr>
        <w:lastRenderedPageBreak/>
        <w:t>В конце заголовков разделов, подразделов, таблиц и рисунков точки не ставятся и переносы слов не допускаются.</w:t>
      </w:r>
    </w:p>
    <w:p w:rsidR="00D75945" w:rsidRPr="00761813" w:rsidRDefault="0036635A" w:rsidP="00795FDB">
      <w:pPr>
        <w:pStyle w:val="a3"/>
        <w:spacing w:after="0" w:line="360" w:lineRule="auto"/>
        <w:ind w:left="0" w:right="-143" w:firstLine="709"/>
        <w:jc w:val="both"/>
        <w:rPr>
          <w:rFonts w:ascii="Times New Roman" w:hAnsi="Times New Roman"/>
          <w:sz w:val="28"/>
          <w:szCs w:val="28"/>
        </w:rPr>
      </w:pPr>
      <w:r w:rsidRPr="00761813">
        <w:rPr>
          <w:rFonts w:ascii="Times New Roman" w:hAnsi="Times New Roman"/>
          <w:bCs/>
          <w:iCs/>
          <w:sz w:val="28"/>
          <w:szCs w:val="28"/>
        </w:rPr>
        <w:t xml:space="preserve">Нумерация страниц </w:t>
      </w:r>
      <w:r w:rsidRPr="00761813">
        <w:rPr>
          <w:rFonts w:ascii="Times New Roman" w:hAnsi="Times New Roman"/>
          <w:sz w:val="28"/>
          <w:szCs w:val="28"/>
        </w:rPr>
        <w:t xml:space="preserve">работы, включая приложения, должна быть сквозной. Первой страницей является титульный лист, второй (третьей) – содержание, последующей – введение. Номера страниц проставляют, начиная с введения, арабскими цифрами в </w:t>
      </w:r>
      <w:r w:rsidRPr="00761813">
        <w:rPr>
          <w:rFonts w:ascii="Times New Roman" w:hAnsi="Times New Roman"/>
          <w:sz w:val="28"/>
        </w:rPr>
        <w:t>нижней части листа справа</w:t>
      </w:r>
      <w:r w:rsidR="00795FDB">
        <w:rPr>
          <w:rFonts w:ascii="Times New Roman" w:hAnsi="Times New Roman"/>
          <w:sz w:val="28"/>
          <w:szCs w:val="28"/>
        </w:rPr>
        <w:t>.</w:t>
      </w:r>
    </w:p>
    <w:p w:rsidR="0036635A" w:rsidRPr="00D75945" w:rsidRDefault="0036635A" w:rsidP="00795FDB">
      <w:pPr>
        <w:pStyle w:val="a3"/>
        <w:spacing w:after="0" w:line="360" w:lineRule="auto"/>
        <w:ind w:left="0" w:right="-143" w:firstLine="709"/>
        <w:jc w:val="center"/>
        <w:rPr>
          <w:rFonts w:ascii="Times New Roman" w:hAnsi="Times New Roman"/>
          <w:sz w:val="28"/>
          <w:szCs w:val="28"/>
        </w:rPr>
      </w:pPr>
      <w:r w:rsidRPr="00D75945">
        <w:rPr>
          <w:rFonts w:ascii="Times New Roman" w:hAnsi="Times New Roman"/>
          <w:bCs/>
          <w:sz w:val="28"/>
          <w:szCs w:val="28"/>
        </w:rPr>
        <w:t>Оформление иллюстраций</w:t>
      </w:r>
    </w:p>
    <w:p w:rsidR="0036635A" w:rsidRPr="00761813" w:rsidRDefault="0036635A" w:rsidP="00795FDB">
      <w:pPr>
        <w:pStyle w:val="a3"/>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 xml:space="preserve">Все иллюстрации (чертежи, схемы, графики, диаграммы, компьютерные распечатки, фотоснимки) именуются рисунками. Иллюстрации могут быть в компьютерном исполнении, в том числе и цветными. Количество иллюстраций (рисунков), помещенных в тексте работы, определяется ее содержанием и должно быть достаточным для того, чтобы придать излагаемому материалу наглядность. Иллюстрации следует располагать непосредственно после текста, в котором упоминаются впервые, или на следующей странице. </w:t>
      </w:r>
    </w:p>
    <w:p w:rsidR="0036635A" w:rsidRPr="00795FDB" w:rsidRDefault="0036635A" w:rsidP="00795FDB">
      <w:pPr>
        <w:pStyle w:val="a3"/>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 xml:space="preserve">Иллюстрации обозначаются словом </w:t>
      </w:r>
      <w:r w:rsidR="00712704" w:rsidRPr="00D51587">
        <w:rPr>
          <w:rFonts w:ascii="Times New Roman" w:hAnsi="Times New Roman"/>
          <w:color w:val="000000"/>
          <w:sz w:val="28"/>
          <w:szCs w:val="28"/>
        </w:rPr>
        <w:t>"</w:t>
      </w:r>
      <w:r w:rsidRPr="00761813">
        <w:rPr>
          <w:rFonts w:ascii="Times New Roman" w:hAnsi="Times New Roman"/>
          <w:sz w:val="28"/>
          <w:szCs w:val="28"/>
        </w:rPr>
        <w:t>Рисунок</w:t>
      </w:r>
      <w:r w:rsidR="00712704" w:rsidRPr="00D51587">
        <w:rPr>
          <w:rFonts w:ascii="Times New Roman" w:hAnsi="Times New Roman"/>
          <w:color w:val="000000"/>
          <w:sz w:val="28"/>
          <w:szCs w:val="28"/>
        </w:rPr>
        <w:t>"</w:t>
      </w:r>
      <w:r w:rsidRPr="00761813">
        <w:rPr>
          <w:rFonts w:ascii="Times New Roman" w:hAnsi="Times New Roman"/>
          <w:sz w:val="28"/>
          <w:szCs w:val="28"/>
        </w:rPr>
        <w:t xml:space="preserve"> и нумеруются последовательно арабскими цифрами в пределах всей работы, за исключением иллюстраций, приведенных в приложениях. </w:t>
      </w:r>
    </w:p>
    <w:p w:rsidR="0036635A" w:rsidRPr="00761813" w:rsidRDefault="0036635A" w:rsidP="00795FDB">
      <w:pPr>
        <w:pStyle w:val="a3"/>
        <w:spacing w:after="0" w:line="360" w:lineRule="auto"/>
        <w:ind w:left="0" w:right="-143" w:firstLine="709"/>
        <w:jc w:val="center"/>
        <w:rPr>
          <w:rFonts w:ascii="Times New Roman" w:hAnsi="Times New Roman"/>
          <w:bCs/>
          <w:sz w:val="28"/>
          <w:szCs w:val="28"/>
        </w:rPr>
      </w:pPr>
      <w:r w:rsidRPr="00761813">
        <w:rPr>
          <w:rFonts w:ascii="Times New Roman" w:hAnsi="Times New Roman"/>
          <w:bCs/>
          <w:sz w:val="28"/>
          <w:szCs w:val="28"/>
        </w:rPr>
        <w:t>Оформление таблиц, представление формул и цитирование текста</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bCs/>
          <w:sz w:val="28"/>
          <w:szCs w:val="28"/>
        </w:rPr>
        <w:t>Оформление табличного материала.</w:t>
      </w:r>
      <w:r w:rsidRPr="00761813">
        <w:rPr>
          <w:rFonts w:ascii="Times New Roman" w:hAnsi="Times New Roman"/>
          <w:b/>
          <w:bCs/>
          <w:sz w:val="28"/>
          <w:szCs w:val="28"/>
        </w:rPr>
        <w:t xml:space="preserve"> </w:t>
      </w:r>
      <w:r w:rsidR="00D75945">
        <w:rPr>
          <w:rFonts w:ascii="Times New Roman" w:hAnsi="Times New Roman"/>
          <w:sz w:val="28"/>
          <w:szCs w:val="28"/>
        </w:rPr>
        <w:t>Цифровой материал при необхо</w:t>
      </w:r>
      <w:r w:rsidRPr="00761813">
        <w:rPr>
          <w:rFonts w:ascii="Times New Roman" w:hAnsi="Times New Roman"/>
          <w:sz w:val="28"/>
          <w:szCs w:val="28"/>
        </w:rPr>
        <w:t>димости оформляется в виде таблиц. Все таблицы нумеруют арабскими циф</w:t>
      </w:r>
      <w:r w:rsidR="00D75945">
        <w:rPr>
          <w:rFonts w:ascii="Times New Roman" w:hAnsi="Times New Roman"/>
          <w:sz w:val="28"/>
          <w:szCs w:val="28"/>
        </w:rPr>
        <w:t xml:space="preserve">рами без указания знака №. </w:t>
      </w:r>
      <w:r w:rsidRPr="00761813">
        <w:rPr>
          <w:rFonts w:ascii="Times New Roman" w:hAnsi="Times New Roman"/>
          <w:sz w:val="28"/>
          <w:szCs w:val="28"/>
        </w:rPr>
        <w:t>(Таблица 2.1).</w:t>
      </w:r>
    </w:p>
    <w:p w:rsidR="0036635A" w:rsidRPr="00761813" w:rsidRDefault="0036635A" w:rsidP="00795FDB">
      <w:pPr>
        <w:pStyle w:val="a3"/>
        <w:shd w:val="clear" w:color="auto" w:fill="FFFFFF"/>
        <w:spacing w:after="0" w:line="360" w:lineRule="auto"/>
        <w:ind w:left="0" w:right="-143" w:firstLine="709"/>
        <w:jc w:val="both"/>
        <w:rPr>
          <w:rFonts w:ascii="Times New Roman" w:hAnsi="Times New Roman"/>
          <w:sz w:val="28"/>
          <w:szCs w:val="28"/>
        </w:rPr>
      </w:pPr>
      <w:r w:rsidRPr="00761813">
        <w:rPr>
          <w:rFonts w:ascii="Times New Roman" w:hAnsi="Times New Roman"/>
          <w:sz w:val="28"/>
          <w:szCs w:val="28"/>
        </w:rPr>
        <w:t xml:space="preserve">Надпись </w:t>
      </w:r>
      <w:r w:rsidR="00712704" w:rsidRPr="00D51587">
        <w:rPr>
          <w:rFonts w:ascii="Times New Roman" w:hAnsi="Times New Roman"/>
          <w:color w:val="000000"/>
          <w:sz w:val="28"/>
          <w:szCs w:val="28"/>
        </w:rPr>
        <w:t>"</w:t>
      </w:r>
      <w:r w:rsidRPr="00761813">
        <w:rPr>
          <w:rFonts w:ascii="Times New Roman" w:hAnsi="Times New Roman"/>
          <w:sz w:val="28"/>
          <w:szCs w:val="28"/>
        </w:rPr>
        <w:t>Таблица 2.1</w:t>
      </w:r>
      <w:r w:rsidR="00712704" w:rsidRPr="00D51587">
        <w:rPr>
          <w:rFonts w:ascii="Times New Roman" w:hAnsi="Times New Roman"/>
          <w:color w:val="000000"/>
          <w:sz w:val="28"/>
          <w:szCs w:val="28"/>
        </w:rPr>
        <w:t>"</w:t>
      </w:r>
      <w:r w:rsidRPr="00761813">
        <w:rPr>
          <w:rFonts w:ascii="Times New Roman" w:hAnsi="Times New Roman"/>
          <w:sz w:val="28"/>
          <w:szCs w:val="28"/>
        </w:rPr>
        <w:t xml:space="preserve"> размещается над левым верхним углом таблицы. </w:t>
      </w:r>
    </w:p>
    <w:p w:rsidR="0036635A" w:rsidRPr="00761813" w:rsidRDefault="00D75945" w:rsidP="00795FDB">
      <w:pPr>
        <w:pStyle w:val="a3"/>
        <w:shd w:val="clear" w:color="auto" w:fill="FFFFFF"/>
        <w:spacing w:after="0" w:line="360" w:lineRule="auto"/>
        <w:ind w:right="-143"/>
        <w:jc w:val="both"/>
        <w:rPr>
          <w:rFonts w:ascii="Times New Roman" w:hAnsi="Times New Roman"/>
          <w:sz w:val="28"/>
          <w:szCs w:val="28"/>
        </w:rPr>
      </w:pPr>
      <w:r>
        <w:rPr>
          <w:rFonts w:ascii="Times New Roman" w:hAnsi="Times New Roman"/>
          <w:sz w:val="28"/>
          <w:szCs w:val="28"/>
        </w:rPr>
        <w:t>Н</w:t>
      </w:r>
      <w:r w:rsidR="0036635A" w:rsidRPr="00761813">
        <w:rPr>
          <w:rFonts w:ascii="Times New Roman" w:hAnsi="Times New Roman"/>
          <w:sz w:val="28"/>
          <w:szCs w:val="28"/>
        </w:rPr>
        <w:t>апример:</w:t>
      </w:r>
    </w:p>
    <w:p w:rsidR="004B1AA1" w:rsidRPr="00761813" w:rsidRDefault="00D75945" w:rsidP="00795FDB">
      <w:pPr>
        <w:shd w:val="clear" w:color="auto" w:fill="FFFFFF"/>
        <w:tabs>
          <w:tab w:val="left" w:pos="2160"/>
        </w:tabs>
        <w:spacing w:after="0" w:line="360" w:lineRule="auto"/>
        <w:ind w:right="-143"/>
        <w:jc w:val="both"/>
        <w:rPr>
          <w:rFonts w:ascii="Times New Roman" w:hAnsi="Times New Roman"/>
          <w:sz w:val="28"/>
          <w:szCs w:val="28"/>
        </w:rPr>
      </w:pPr>
      <w:r>
        <w:rPr>
          <w:rFonts w:ascii="Times New Roman" w:hAnsi="Times New Roman"/>
          <w:spacing w:val="-3"/>
          <w:sz w:val="28"/>
          <w:szCs w:val="28"/>
        </w:rPr>
        <w:t xml:space="preserve">Таблица 2.1 - </w:t>
      </w:r>
      <w:r w:rsidR="0036635A" w:rsidRPr="00761813">
        <w:rPr>
          <w:rFonts w:ascii="Times New Roman" w:hAnsi="Times New Roman"/>
          <w:sz w:val="28"/>
          <w:szCs w:val="28"/>
        </w:rPr>
        <w:t>Финансово-экономические показатели предприятия за 201</w:t>
      </w:r>
      <w:r w:rsidR="00DA4D6B">
        <w:rPr>
          <w:rFonts w:ascii="Times New Roman" w:hAnsi="Times New Roman"/>
          <w:sz w:val="28"/>
          <w:szCs w:val="28"/>
        </w:rPr>
        <w:t>9</w:t>
      </w:r>
      <w:r w:rsidR="0036635A" w:rsidRPr="00761813">
        <w:rPr>
          <w:rFonts w:ascii="Times New Roman" w:hAnsi="Times New Roman"/>
          <w:sz w:val="28"/>
          <w:szCs w:val="28"/>
        </w:rPr>
        <w:t xml:space="preserve"> – 20</w:t>
      </w:r>
      <w:r w:rsidR="00DA4D6B">
        <w:rPr>
          <w:rFonts w:ascii="Times New Roman" w:hAnsi="Times New Roman"/>
          <w:sz w:val="28"/>
          <w:szCs w:val="28"/>
        </w:rPr>
        <w:t>20</w:t>
      </w:r>
      <w:r w:rsidR="0036635A" w:rsidRPr="00761813">
        <w:rPr>
          <w:rFonts w:ascii="Times New Roman" w:hAnsi="Times New Roman"/>
          <w:sz w:val="28"/>
          <w:szCs w:val="28"/>
        </w:rPr>
        <w:t xml:space="preserve"> гг., тыс. руб.</w:t>
      </w:r>
    </w:p>
    <w:tbl>
      <w:tblPr>
        <w:tblW w:w="9248" w:type="dxa"/>
        <w:jc w:val="center"/>
        <w:tblLayout w:type="fixed"/>
        <w:tblCellMar>
          <w:left w:w="40" w:type="dxa"/>
          <w:right w:w="40" w:type="dxa"/>
        </w:tblCellMar>
        <w:tblLook w:val="0000" w:firstRow="0" w:lastRow="0" w:firstColumn="0" w:lastColumn="0" w:noHBand="0" w:noVBand="0"/>
      </w:tblPr>
      <w:tblGrid>
        <w:gridCol w:w="3900"/>
        <w:gridCol w:w="1275"/>
        <w:gridCol w:w="1134"/>
        <w:gridCol w:w="1134"/>
        <w:gridCol w:w="1805"/>
      </w:tblGrid>
      <w:tr w:rsidR="0036635A" w:rsidRPr="00710DA4" w:rsidTr="00795FDB">
        <w:trPr>
          <w:trHeight w:hRule="exact" w:val="511"/>
          <w:jc w:val="center"/>
        </w:trPr>
        <w:tc>
          <w:tcPr>
            <w:tcW w:w="3900" w:type="dxa"/>
            <w:tcBorders>
              <w:top w:val="single" w:sz="6" w:space="0" w:color="auto"/>
              <w:left w:val="single" w:sz="6" w:space="0" w:color="auto"/>
              <w:bottom w:val="single" w:sz="4"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r w:rsidRPr="00710DA4">
              <w:rPr>
                <w:rFonts w:ascii="Times New Roman" w:hAnsi="Times New Roman"/>
                <w:spacing w:val="-10"/>
                <w:sz w:val="28"/>
                <w:szCs w:val="28"/>
              </w:rPr>
              <w:t>Наименование</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r w:rsidRPr="00710DA4">
              <w:rPr>
                <w:rFonts w:ascii="Times New Roman" w:hAnsi="Times New Roman"/>
                <w:sz w:val="28"/>
                <w:szCs w:val="28"/>
              </w:rPr>
              <w:t>201</w:t>
            </w:r>
            <w:r w:rsidR="00057316">
              <w:rPr>
                <w:rFonts w:ascii="Times New Roman" w:hAnsi="Times New Roman"/>
                <w:sz w:val="28"/>
                <w:szCs w:val="28"/>
              </w:rPr>
              <w:t>8</w:t>
            </w:r>
            <w:r w:rsidRPr="00710DA4">
              <w:rPr>
                <w:rFonts w:ascii="Times New Roman" w:hAnsi="Times New Roman"/>
                <w:sz w:val="28"/>
                <w:szCs w:val="28"/>
              </w:rPr>
              <w:t xml:space="preserve"> год</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r w:rsidRPr="00710DA4">
              <w:rPr>
                <w:rFonts w:ascii="Times New Roman" w:hAnsi="Times New Roman"/>
                <w:spacing w:val="-10"/>
                <w:sz w:val="28"/>
                <w:szCs w:val="28"/>
              </w:rPr>
              <w:t>201</w:t>
            </w:r>
            <w:r w:rsidR="00057316">
              <w:rPr>
                <w:rFonts w:ascii="Times New Roman" w:hAnsi="Times New Roman"/>
                <w:spacing w:val="-10"/>
                <w:sz w:val="28"/>
                <w:szCs w:val="28"/>
              </w:rPr>
              <w:t>9</w:t>
            </w:r>
            <w:r w:rsidRPr="00710DA4">
              <w:rPr>
                <w:rFonts w:ascii="Times New Roman" w:hAnsi="Times New Roman"/>
                <w:spacing w:val="-10"/>
                <w:sz w:val="28"/>
                <w:szCs w:val="28"/>
              </w:rPr>
              <w:t xml:space="preserve"> год</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r w:rsidRPr="00710DA4">
              <w:rPr>
                <w:rFonts w:ascii="Times New Roman" w:hAnsi="Times New Roman"/>
                <w:sz w:val="28"/>
                <w:szCs w:val="28"/>
              </w:rPr>
              <w:t>20</w:t>
            </w:r>
            <w:r w:rsidR="00057316">
              <w:rPr>
                <w:rFonts w:ascii="Times New Roman" w:hAnsi="Times New Roman"/>
                <w:sz w:val="28"/>
                <w:szCs w:val="28"/>
              </w:rPr>
              <w:t>20</w:t>
            </w:r>
            <w:r w:rsidRPr="00710DA4">
              <w:rPr>
                <w:rFonts w:ascii="Times New Roman" w:hAnsi="Times New Roman"/>
                <w:sz w:val="28"/>
                <w:szCs w:val="28"/>
              </w:rPr>
              <w:t xml:space="preserve"> год</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r w:rsidRPr="00710DA4">
              <w:rPr>
                <w:rFonts w:ascii="Times New Roman" w:hAnsi="Times New Roman"/>
                <w:b/>
                <w:bCs/>
                <w:sz w:val="28"/>
                <w:szCs w:val="28"/>
              </w:rPr>
              <w:t xml:space="preserve">              %</w:t>
            </w:r>
          </w:p>
        </w:tc>
      </w:tr>
      <w:tr w:rsidR="0036635A" w:rsidRPr="00710DA4" w:rsidTr="00795FDB">
        <w:trPr>
          <w:trHeight w:hRule="exact" w:val="497"/>
          <w:jc w:val="center"/>
        </w:trPr>
        <w:tc>
          <w:tcPr>
            <w:tcW w:w="3900" w:type="dxa"/>
            <w:tcBorders>
              <w:top w:val="single" w:sz="4"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r>
      <w:tr w:rsidR="0036635A" w:rsidRPr="00710DA4" w:rsidTr="00B76F9E">
        <w:trPr>
          <w:trHeight w:hRule="exact" w:val="504"/>
          <w:jc w:val="center"/>
        </w:trPr>
        <w:tc>
          <w:tcPr>
            <w:tcW w:w="3900"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36635A" w:rsidRPr="00710DA4" w:rsidRDefault="0036635A" w:rsidP="00795FDB">
            <w:pPr>
              <w:shd w:val="clear" w:color="auto" w:fill="FFFFFF"/>
              <w:spacing w:after="0" w:line="360" w:lineRule="auto"/>
              <w:ind w:right="-143"/>
              <w:jc w:val="both"/>
              <w:rPr>
                <w:rFonts w:ascii="Times New Roman" w:hAnsi="Times New Roman"/>
                <w:sz w:val="28"/>
                <w:szCs w:val="28"/>
              </w:rPr>
            </w:pPr>
          </w:p>
        </w:tc>
      </w:tr>
    </w:tbl>
    <w:p w:rsidR="0036635A" w:rsidRPr="00761813" w:rsidRDefault="0036635A" w:rsidP="00795FDB">
      <w:pPr>
        <w:shd w:val="clear" w:color="auto" w:fill="FFFFFF"/>
        <w:spacing w:after="0" w:line="360" w:lineRule="auto"/>
        <w:ind w:right="-143" w:firstLine="708"/>
        <w:jc w:val="both"/>
        <w:rPr>
          <w:rFonts w:ascii="Times New Roman" w:hAnsi="Times New Roman"/>
          <w:sz w:val="28"/>
          <w:szCs w:val="28"/>
        </w:rPr>
      </w:pPr>
      <w:r w:rsidRPr="00761813">
        <w:rPr>
          <w:rFonts w:ascii="Times New Roman" w:hAnsi="Times New Roman"/>
          <w:sz w:val="28"/>
          <w:szCs w:val="28"/>
        </w:rPr>
        <w:t xml:space="preserve">Таблицы нумеруются в зависимости от раздела, где они будут находиться. </w:t>
      </w:r>
    </w:p>
    <w:p w:rsidR="0036635A" w:rsidRPr="00761813"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lastRenderedPageBreak/>
        <w:t>Например:</w:t>
      </w:r>
    </w:p>
    <w:p w:rsidR="0036635A" w:rsidRPr="00761813"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Раздел 2 – таблица 2.1 - ……, в этом же разделе вторая таблиц</w:t>
      </w:r>
      <w:r w:rsidR="00D75945">
        <w:rPr>
          <w:rFonts w:ascii="Times New Roman" w:hAnsi="Times New Roman"/>
          <w:sz w:val="28"/>
          <w:szCs w:val="28"/>
        </w:rPr>
        <w:t xml:space="preserve">а нумеруется следующим образом </w:t>
      </w:r>
      <w:r w:rsidR="00294429">
        <w:rPr>
          <w:rFonts w:ascii="Times New Roman" w:hAnsi="Times New Roman"/>
          <w:sz w:val="28"/>
          <w:szCs w:val="28"/>
        </w:rPr>
        <w:t>таблица 2.2 - ………</w:t>
      </w:r>
    </w:p>
    <w:p w:rsidR="0036635A" w:rsidRPr="00761813" w:rsidRDefault="0036635A" w:rsidP="00795FDB">
      <w:pPr>
        <w:shd w:val="clear" w:color="auto" w:fill="FFFFFF"/>
        <w:spacing w:after="0" w:line="360" w:lineRule="auto"/>
        <w:ind w:right="-143" w:firstLine="709"/>
        <w:jc w:val="both"/>
        <w:rPr>
          <w:rFonts w:ascii="Times New Roman" w:hAnsi="Times New Roman"/>
          <w:spacing w:val="-1"/>
          <w:sz w:val="28"/>
          <w:szCs w:val="28"/>
        </w:rPr>
      </w:pPr>
      <w:r w:rsidRPr="00761813">
        <w:rPr>
          <w:rFonts w:ascii="Times New Roman" w:hAnsi="Times New Roman"/>
          <w:bCs/>
          <w:sz w:val="28"/>
          <w:szCs w:val="28"/>
        </w:rPr>
        <w:t>Представление формул.</w:t>
      </w:r>
      <w:r w:rsidRPr="00761813">
        <w:rPr>
          <w:rFonts w:ascii="Times New Roman" w:hAnsi="Times New Roman"/>
          <w:b/>
          <w:bCs/>
          <w:sz w:val="28"/>
          <w:szCs w:val="28"/>
        </w:rPr>
        <w:t xml:space="preserve"> </w:t>
      </w:r>
      <w:r w:rsidRPr="00761813">
        <w:rPr>
          <w:rFonts w:ascii="Times New Roman" w:hAnsi="Times New Roman"/>
          <w:sz w:val="28"/>
          <w:szCs w:val="28"/>
        </w:rPr>
        <w:t xml:space="preserve">Формулы необходимо располагать в центре строки и выполнять в программе </w:t>
      </w:r>
      <w:r w:rsidR="00712704" w:rsidRPr="00D51587">
        <w:rPr>
          <w:rFonts w:ascii="Times New Roman" w:hAnsi="Times New Roman"/>
          <w:color w:val="000000"/>
          <w:sz w:val="28"/>
          <w:szCs w:val="28"/>
        </w:rPr>
        <w:t>"</w:t>
      </w:r>
      <w:r w:rsidRPr="00761813">
        <w:rPr>
          <w:rFonts w:ascii="Times New Roman" w:hAnsi="Times New Roman"/>
          <w:sz w:val="28"/>
          <w:szCs w:val="28"/>
        </w:rPr>
        <w:t>редактор формул</w:t>
      </w:r>
      <w:r w:rsidR="00712704" w:rsidRPr="00D51587">
        <w:rPr>
          <w:rFonts w:ascii="Times New Roman" w:hAnsi="Times New Roman"/>
          <w:color w:val="000000"/>
          <w:sz w:val="28"/>
          <w:szCs w:val="28"/>
        </w:rPr>
        <w:t>"</w:t>
      </w:r>
      <w:r w:rsidRPr="00761813">
        <w:rPr>
          <w:rFonts w:ascii="Times New Roman" w:hAnsi="Times New Roman"/>
          <w:sz w:val="28"/>
          <w:szCs w:val="28"/>
        </w:rPr>
        <w:t xml:space="preserve">. Нумерация формул </w:t>
      </w:r>
      <w:r w:rsidRPr="00761813">
        <w:rPr>
          <w:rFonts w:ascii="Times New Roman" w:hAnsi="Times New Roman"/>
          <w:spacing w:val="-1"/>
          <w:sz w:val="28"/>
          <w:szCs w:val="28"/>
        </w:rPr>
        <w:t xml:space="preserve">осуществляется справа от формулы. </w:t>
      </w:r>
    </w:p>
    <w:p w:rsidR="0036635A" w:rsidRPr="00761813"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Например:</w:t>
      </w:r>
    </w:p>
    <w:p w:rsidR="0036635A" w:rsidRPr="00761813" w:rsidRDefault="00712704" w:rsidP="00795FDB">
      <w:pPr>
        <w:shd w:val="clear" w:color="auto" w:fill="FFFFFF"/>
        <w:spacing w:after="0" w:line="360" w:lineRule="auto"/>
        <w:ind w:right="-143" w:firstLine="709"/>
        <w:jc w:val="both"/>
        <w:rPr>
          <w:rFonts w:ascii="Times New Roman" w:hAnsi="Times New Roman"/>
          <w:sz w:val="28"/>
          <w:szCs w:val="28"/>
        </w:rPr>
      </w:pPr>
      <w:r w:rsidRPr="00D51587">
        <w:rPr>
          <w:rFonts w:ascii="Times New Roman" w:hAnsi="Times New Roman"/>
          <w:color w:val="000000"/>
          <w:sz w:val="28"/>
          <w:szCs w:val="28"/>
        </w:rPr>
        <w:t>"</w:t>
      </w:r>
      <w:r w:rsidR="0036635A" w:rsidRPr="00761813">
        <w:rPr>
          <w:rFonts w:ascii="Times New Roman" w:hAnsi="Times New Roman"/>
          <w:sz w:val="28"/>
          <w:szCs w:val="28"/>
        </w:rPr>
        <w:t>Рентабельность инвестиционного пр</w:t>
      </w:r>
      <w:r w:rsidR="00D75945">
        <w:rPr>
          <w:rFonts w:ascii="Times New Roman" w:hAnsi="Times New Roman"/>
          <w:sz w:val="28"/>
          <w:szCs w:val="28"/>
        </w:rPr>
        <w:t>оекта рассчитывается как отноше</w:t>
      </w:r>
      <w:r w:rsidR="0036635A" w:rsidRPr="00761813">
        <w:rPr>
          <w:rFonts w:ascii="Times New Roman" w:hAnsi="Times New Roman"/>
          <w:sz w:val="28"/>
          <w:szCs w:val="28"/>
        </w:rPr>
        <w:t xml:space="preserve">ние прибыли от реализации данного инвестиционного </w:t>
      </w:r>
      <w:r w:rsidR="00D75945">
        <w:rPr>
          <w:rFonts w:ascii="Times New Roman" w:hAnsi="Times New Roman"/>
          <w:sz w:val="28"/>
          <w:szCs w:val="28"/>
        </w:rPr>
        <w:t>проекта к сумме инве</w:t>
      </w:r>
      <w:r w:rsidR="0036635A" w:rsidRPr="00761813">
        <w:rPr>
          <w:rFonts w:ascii="Times New Roman" w:hAnsi="Times New Roman"/>
          <w:sz w:val="28"/>
          <w:szCs w:val="28"/>
        </w:rPr>
        <w:t>стиций, результат выражен в процентах:</w:t>
      </w:r>
    </w:p>
    <w:p w:rsidR="0036635A" w:rsidRPr="00761813" w:rsidRDefault="0036635A" w:rsidP="00DA4D6B">
      <w:pPr>
        <w:shd w:val="clear" w:color="auto" w:fill="FFFFFF"/>
        <w:spacing w:after="0" w:line="360" w:lineRule="auto"/>
        <w:ind w:right="-143" w:firstLine="709"/>
        <w:jc w:val="center"/>
        <w:rPr>
          <w:rFonts w:ascii="Times New Roman" w:hAnsi="Times New Roman"/>
          <w:sz w:val="28"/>
          <w:szCs w:val="28"/>
        </w:rPr>
      </w:pPr>
      <w:r w:rsidRPr="00710DA4">
        <w:rPr>
          <w:position w:val="-24"/>
        </w:rPr>
        <w:object w:dxaOrig="1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75pt" o:ole="">
            <v:imagedata r:id="rId58" o:title=""/>
          </v:shape>
          <o:OLEObject Type="Embed" ProgID="Equation.3" ShapeID="_x0000_i1025" DrawAspect="Content" ObjectID="_1708415958" r:id="rId59"/>
        </w:object>
      </w:r>
      <w:r w:rsidR="00DA4D6B">
        <w:rPr>
          <w:rFonts w:ascii="Times New Roman" w:hAnsi="Times New Roman"/>
          <w:sz w:val="28"/>
          <w:szCs w:val="28"/>
        </w:rPr>
        <w:t xml:space="preserve">   </w:t>
      </w:r>
      <w:r w:rsidRPr="00761813">
        <w:rPr>
          <w:rFonts w:ascii="Times New Roman" w:hAnsi="Times New Roman"/>
          <w:sz w:val="28"/>
          <w:szCs w:val="28"/>
        </w:rPr>
        <w:t>(2.1)</w:t>
      </w:r>
    </w:p>
    <w:p w:rsidR="0036635A" w:rsidRPr="00761813"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 xml:space="preserve">Где </w:t>
      </w:r>
      <w:r w:rsidRPr="00761813">
        <w:rPr>
          <w:rFonts w:ascii="Times New Roman" w:hAnsi="Times New Roman"/>
          <w:sz w:val="28"/>
          <w:szCs w:val="28"/>
          <w:lang w:val="en-US"/>
        </w:rPr>
        <w:t>R</w:t>
      </w:r>
      <w:r w:rsidRPr="00761813">
        <w:rPr>
          <w:rFonts w:ascii="Times New Roman" w:hAnsi="Times New Roman"/>
          <w:sz w:val="28"/>
          <w:szCs w:val="28"/>
        </w:rPr>
        <w:t xml:space="preserve"> - рентабельность;</w:t>
      </w:r>
    </w:p>
    <w:p w:rsidR="0036635A"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П - прибыль от реализации инвестиционного проекта;</w:t>
      </w:r>
    </w:p>
    <w:p w:rsidR="0036635A" w:rsidRPr="00761813"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И - сумма инвестиций</w:t>
      </w:r>
      <w:r w:rsidR="00712704" w:rsidRPr="00D51587">
        <w:rPr>
          <w:rFonts w:ascii="Times New Roman" w:hAnsi="Times New Roman"/>
          <w:color w:val="000000"/>
          <w:sz w:val="28"/>
          <w:szCs w:val="28"/>
        </w:rPr>
        <w:t>"</w:t>
      </w:r>
      <w:r w:rsidRPr="00761813">
        <w:rPr>
          <w:rFonts w:ascii="Times New Roman" w:hAnsi="Times New Roman"/>
          <w:sz w:val="28"/>
          <w:szCs w:val="28"/>
        </w:rPr>
        <w:t>.</w:t>
      </w:r>
    </w:p>
    <w:p w:rsidR="0036635A" w:rsidRPr="00761813" w:rsidRDefault="0036635A" w:rsidP="00795FDB">
      <w:pPr>
        <w:shd w:val="clear" w:color="auto" w:fill="FFFFFF"/>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 xml:space="preserve">В работах при использовании первоисточников или при прямом цитировании </w:t>
      </w:r>
      <w:r w:rsidRPr="00761813">
        <w:rPr>
          <w:rFonts w:ascii="Times New Roman" w:hAnsi="Times New Roman"/>
          <w:bCs/>
          <w:sz w:val="28"/>
          <w:szCs w:val="28"/>
        </w:rPr>
        <w:t xml:space="preserve">в обязательном порядке </w:t>
      </w:r>
      <w:r w:rsidRPr="00761813">
        <w:rPr>
          <w:rFonts w:ascii="Times New Roman" w:hAnsi="Times New Roman"/>
          <w:sz w:val="28"/>
          <w:szCs w:val="28"/>
        </w:rPr>
        <w:t xml:space="preserve">должны быть указаны </w:t>
      </w:r>
      <w:r w:rsidRPr="00761813">
        <w:rPr>
          <w:rFonts w:ascii="Times New Roman" w:hAnsi="Times New Roman"/>
          <w:bCs/>
          <w:sz w:val="28"/>
          <w:szCs w:val="28"/>
        </w:rPr>
        <w:t xml:space="preserve">ссылки </w:t>
      </w:r>
      <w:r w:rsidRPr="00761813">
        <w:rPr>
          <w:rFonts w:ascii="Times New Roman" w:hAnsi="Times New Roman"/>
          <w:sz w:val="28"/>
          <w:szCs w:val="28"/>
        </w:rPr>
        <w:t>на используемые источники информации.</w:t>
      </w:r>
    </w:p>
    <w:p w:rsidR="0036635A" w:rsidRPr="00795FDB" w:rsidRDefault="0036635A" w:rsidP="00795FDB">
      <w:pPr>
        <w:shd w:val="clear" w:color="auto" w:fill="FFFFFF"/>
        <w:tabs>
          <w:tab w:val="left" w:pos="288"/>
        </w:tabs>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 xml:space="preserve">Сноска за текстом на литературу, указанную в списке - оформляется в конце предложения </w:t>
      </w:r>
      <w:r w:rsidRPr="00761813">
        <w:rPr>
          <w:rFonts w:ascii="Times New Roman" w:hAnsi="Times New Roman"/>
          <w:bCs/>
          <w:sz w:val="28"/>
          <w:szCs w:val="28"/>
        </w:rPr>
        <w:t xml:space="preserve">перед точкой </w:t>
      </w:r>
      <w:r w:rsidRPr="00761813">
        <w:rPr>
          <w:rFonts w:ascii="Times New Roman" w:hAnsi="Times New Roman"/>
          <w:sz w:val="28"/>
          <w:szCs w:val="28"/>
        </w:rPr>
        <w:t xml:space="preserve">в следующем виде: </w:t>
      </w:r>
      <w:r w:rsidR="00D75945">
        <w:rPr>
          <w:rFonts w:ascii="Times New Roman" w:hAnsi="Times New Roman"/>
          <w:sz w:val="28"/>
          <w:szCs w:val="28"/>
        </w:rPr>
        <w:t>[8. с. 24-35], что означает: ис</w:t>
      </w:r>
      <w:r w:rsidRPr="00761813">
        <w:rPr>
          <w:rFonts w:ascii="Times New Roman" w:hAnsi="Times New Roman"/>
          <w:sz w:val="28"/>
          <w:szCs w:val="28"/>
        </w:rPr>
        <w:t xml:space="preserve">точник под порядковым номером 8, страницы с 24 по 35. </w:t>
      </w:r>
      <w:r w:rsidRPr="00761813">
        <w:rPr>
          <w:rFonts w:ascii="Times New Roman" w:hAnsi="Times New Roman"/>
          <w:bCs/>
          <w:sz w:val="28"/>
          <w:szCs w:val="28"/>
        </w:rPr>
        <w:t xml:space="preserve">Не допускается </w:t>
      </w:r>
      <w:r w:rsidRPr="00761813">
        <w:rPr>
          <w:rFonts w:ascii="Times New Roman" w:hAnsi="Times New Roman"/>
          <w:sz w:val="28"/>
          <w:szCs w:val="28"/>
        </w:rPr>
        <w:t>оформление ссылок следующего вида: (7, с. 34) или /7, с. 34/.</w:t>
      </w:r>
    </w:p>
    <w:p w:rsidR="0036635A" w:rsidRPr="00710DA4" w:rsidRDefault="0036635A" w:rsidP="00795FDB">
      <w:pPr>
        <w:pStyle w:val="a8"/>
        <w:ind w:right="-143" w:firstLine="0"/>
        <w:contextualSpacing/>
        <w:jc w:val="center"/>
      </w:pPr>
      <w:r w:rsidRPr="00710DA4">
        <w:rPr>
          <w:bCs/>
        </w:rPr>
        <w:t>Оформление списка использован</w:t>
      </w:r>
      <w:r>
        <w:rPr>
          <w:bCs/>
        </w:rPr>
        <w:t>ных источников и ссылок на них</w:t>
      </w:r>
    </w:p>
    <w:p w:rsidR="0036635A" w:rsidRPr="00710DA4" w:rsidRDefault="0036635A" w:rsidP="00795FDB">
      <w:pPr>
        <w:pStyle w:val="a8"/>
        <w:ind w:right="-143" w:firstLine="0"/>
        <w:contextualSpacing/>
      </w:pPr>
      <w:r w:rsidRPr="00710DA4">
        <w:rPr>
          <w:spacing w:val="-1"/>
        </w:rPr>
        <w:t xml:space="preserve">Список используемой литературы </w:t>
      </w:r>
      <w:r w:rsidR="00D75945">
        <w:t>содержит библио</w:t>
      </w:r>
      <w:r w:rsidRPr="00710DA4">
        <w:t>графические описания используемых источников и располагается с новой страницы после заключения. Список литературы отражает самостоятельную творческую работу автора и наряду с имею</w:t>
      </w:r>
      <w:r w:rsidR="00D75945">
        <w:t>щимися ссылками на эту литерату</w:t>
      </w:r>
      <w:r w:rsidRPr="00710DA4">
        <w:t xml:space="preserve">ру позволяет сделать выводы о степени проведенного исследования. В список литературы включаются только те литературные источники, программные материалы и ресурсы Интернет, которые были использованы при написании </w:t>
      </w:r>
      <w:r>
        <w:t>отчета</w:t>
      </w:r>
      <w:r w:rsidRPr="00710DA4">
        <w:t>.</w:t>
      </w:r>
      <w:r w:rsidRPr="00710DA4">
        <w:rPr>
          <w:color w:val="FF0000"/>
        </w:rPr>
        <w:t xml:space="preserve"> </w:t>
      </w:r>
      <w:r w:rsidRPr="00710DA4">
        <w:t xml:space="preserve">Следует иметь в </w:t>
      </w:r>
      <w:r w:rsidRPr="00710DA4">
        <w:lastRenderedPageBreak/>
        <w:t xml:space="preserve">виду, что библиография должна включать в себя источники последних 3-5 лет. Количество источников должно быть не менее </w:t>
      </w:r>
      <w:r>
        <w:t>10</w:t>
      </w:r>
      <w:r w:rsidRPr="00710DA4">
        <w:t>, включая интернет-ресурсы.</w:t>
      </w:r>
    </w:p>
    <w:p w:rsidR="0036635A" w:rsidRPr="00710DA4" w:rsidRDefault="0036635A" w:rsidP="00795FDB">
      <w:pPr>
        <w:pStyle w:val="a8"/>
        <w:ind w:right="-143"/>
        <w:contextualSpacing/>
      </w:pPr>
      <w:r w:rsidRPr="00710DA4">
        <w:rPr>
          <w:color w:val="000000"/>
        </w:rPr>
        <w:t>Наиболее часто употребляемая п</w:t>
      </w:r>
      <w:r w:rsidR="00A60509">
        <w:rPr>
          <w:color w:val="000000"/>
        </w:rPr>
        <w:t xml:space="preserve">оследовательность расположения: </w:t>
      </w:r>
      <w:r w:rsidRPr="00710DA4">
        <w:rPr>
          <w:color w:val="000000"/>
        </w:rPr>
        <w:t>в начале списка располагаются (если есть) законы, указы, законодательные акты (в алфавит</w:t>
      </w:r>
      <w:r w:rsidR="00A60509">
        <w:rPr>
          <w:color w:val="000000"/>
        </w:rPr>
        <w:t xml:space="preserve">ном порядке). Дальше – остальные печатные </w:t>
      </w:r>
      <w:r w:rsidRPr="00710DA4">
        <w:rPr>
          <w:color w:val="000000"/>
        </w:rPr>
        <w:t>источники в алфавитном порядке по фамилии автора или на</w:t>
      </w:r>
      <w:r w:rsidR="00A60509">
        <w:rPr>
          <w:color w:val="000000"/>
        </w:rPr>
        <w:t xml:space="preserve">звания (если автор не указан). </w:t>
      </w:r>
      <w:r w:rsidRPr="00710DA4">
        <w:rPr>
          <w:color w:val="000000"/>
        </w:rPr>
        <w:t>В конце списка - электронные ресурсы (также в алфавитном порядке).</w:t>
      </w:r>
    </w:p>
    <w:p w:rsidR="0036635A" w:rsidRPr="00795FDB" w:rsidRDefault="0036635A" w:rsidP="00795FDB">
      <w:pPr>
        <w:pStyle w:val="a7"/>
        <w:spacing w:before="0" w:beforeAutospacing="0" w:after="0" w:afterAutospacing="0" w:line="360" w:lineRule="auto"/>
        <w:ind w:right="-143" w:firstLine="709"/>
        <w:contextualSpacing/>
        <w:jc w:val="both"/>
        <w:rPr>
          <w:color w:val="000000"/>
          <w:sz w:val="28"/>
          <w:szCs w:val="28"/>
        </w:rPr>
      </w:pPr>
      <w:r w:rsidRPr="00710DA4">
        <w:rPr>
          <w:color w:val="000000"/>
          <w:sz w:val="28"/>
          <w:szCs w:val="28"/>
        </w:rPr>
        <w:t>Независимо от компоновки использованных источников, нумерация сплошная (от первого до последнего названия). Перед фамилией автора или названием источника ставится порядковый номер арабскими цифрами с точкой, затем через пробел – начало записи.</w:t>
      </w:r>
    </w:p>
    <w:p w:rsidR="0036635A" w:rsidRPr="00761813" w:rsidRDefault="0036635A" w:rsidP="00795FDB">
      <w:pPr>
        <w:spacing w:after="0" w:line="360" w:lineRule="auto"/>
        <w:ind w:right="-143" w:firstLine="709"/>
        <w:jc w:val="center"/>
        <w:rPr>
          <w:rFonts w:ascii="Times New Roman" w:hAnsi="Times New Roman"/>
          <w:sz w:val="28"/>
          <w:szCs w:val="28"/>
        </w:rPr>
      </w:pPr>
      <w:r w:rsidRPr="00761813">
        <w:rPr>
          <w:rFonts w:ascii="Times New Roman" w:hAnsi="Times New Roman"/>
          <w:bCs/>
          <w:sz w:val="28"/>
          <w:szCs w:val="28"/>
        </w:rPr>
        <w:t>Оформление приложений</w:t>
      </w:r>
    </w:p>
    <w:p w:rsidR="0036635A" w:rsidRPr="00761813" w:rsidRDefault="0036635A" w:rsidP="00795FDB">
      <w:pPr>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Приложения оформляются как продолжение текста работы (после списка использованных источников) и располагаются в порядке появления ссылок на них в тексте.</w:t>
      </w:r>
      <w:r w:rsidRPr="00761813">
        <w:rPr>
          <w:rFonts w:ascii="Times New Roman" w:hAnsi="Times New Roman"/>
          <w:color w:val="000000"/>
          <w:kern w:val="36"/>
          <w:sz w:val="28"/>
          <w:szCs w:val="28"/>
        </w:rPr>
        <w:t xml:space="preserve"> </w:t>
      </w:r>
      <w:r w:rsidRPr="00761813">
        <w:rPr>
          <w:rFonts w:ascii="Times New Roman" w:hAnsi="Times New Roman"/>
          <w:color w:val="000000"/>
          <w:sz w:val="28"/>
          <w:szCs w:val="28"/>
        </w:rPr>
        <w:t>В приложения рекомендуется включать материалы, которые по каким- либо причинам не могут быть включены в основную часть. К ним, в частности, относятся: таблицы с данными, иллюстрации вспомогательного характера, расчетные материалы, библиография, и др.</w:t>
      </w:r>
    </w:p>
    <w:p w:rsidR="0036635A" w:rsidRPr="00761813" w:rsidRDefault="0036635A" w:rsidP="00795FDB">
      <w:pPr>
        <w:spacing w:after="0" w:line="360" w:lineRule="auto"/>
        <w:ind w:right="-143" w:firstLine="709"/>
        <w:jc w:val="both"/>
        <w:rPr>
          <w:rFonts w:ascii="Times New Roman" w:hAnsi="Times New Roman"/>
          <w:sz w:val="28"/>
          <w:szCs w:val="28"/>
        </w:rPr>
      </w:pPr>
      <w:r w:rsidRPr="00761813">
        <w:rPr>
          <w:rFonts w:ascii="Times New Roman" w:hAnsi="Times New Roman"/>
          <w:color w:val="000000"/>
          <w:sz w:val="28"/>
          <w:szCs w:val="28"/>
        </w:rPr>
        <w:t>Приложения оформляются как продолжение работы на следующих ее страницах.</w:t>
      </w:r>
      <w:r w:rsidRPr="00761813">
        <w:rPr>
          <w:rFonts w:ascii="Times New Roman" w:hAnsi="Times New Roman"/>
          <w:sz w:val="28"/>
          <w:szCs w:val="28"/>
        </w:rPr>
        <w:t xml:space="preserve"> Приложения должны иметь общую с остальной частью работы сквозную нумерацию страниц.</w:t>
      </w:r>
    </w:p>
    <w:p w:rsidR="0036635A" w:rsidRPr="00761813" w:rsidRDefault="0036635A" w:rsidP="00795FDB">
      <w:pPr>
        <w:spacing w:after="0" w:line="360" w:lineRule="auto"/>
        <w:ind w:right="-143" w:firstLine="709"/>
        <w:jc w:val="both"/>
        <w:rPr>
          <w:rFonts w:ascii="Times New Roman" w:hAnsi="Times New Roman"/>
          <w:sz w:val="28"/>
          <w:szCs w:val="28"/>
        </w:rPr>
      </w:pPr>
      <w:r w:rsidRPr="00761813">
        <w:rPr>
          <w:rFonts w:ascii="Times New Roman" w:hAnsi="Times New Roman"/>
          <w:color w:val="000000"/>
          <w:sz w:val="28"/>
          <w:szCs w:val="28"/>
        </w:rPr>
        <w:t xml:space="preserve">Каждое приложение должно начинаться с новой страницы. Приложение должно иметь заголовок, который печатается </w:t>
      </w:r>
      <w:r w:rsidRPr="00761813">
        <w:rPr>
          <w:rFonts w:ascii="Times New Roman" w:hAnsi="Times New Roman"/>
          <w:sz w:val="28"/>
          <w:szCs w:val="28"/>
        </w:rPr>
        <w:t xml:space="preserve">вверху посередине страницы </w:t>
      </w:r>
      <w:r w:rsidR="00712704" w:rsidRPr="00D51587">
        <w:rPr>
          <w:rFonts w:ascii="Times New Roman" w:hAnsi="Times New Roman"/>
          <w:color w:val="000000"/>
          <w:sz w:val="28"/>
          <w:szCs w:val="28"/>
        </w:rPr>
        <w:t>"</w:t>
      </w:r>
      <w:r w:rsidRPr="00761813">
        <w:rPr>
          <w:rFonts w:ascii="Times New Roman" w:hAnsi="Times New Roman"/>
          <w:sz w:val="28"/>
          <w:szCs w:val="28"/>
        </w:rPr>
        <w:t>ПРИЛОЖЕНИЕ</w:t>
      </w:r>
      <w:r w:rsidR="00712704" w:rsidRPr="00D51587">
        <w:rPr>
          <w:rFonts w:ascii="Times New Roman" w:hAnsi="Times New Roman"/>
          <w:color w:val="000000"/>
          <w:sz w:val="28"/>
          <w:szCs w:val="28"/>
        </w:rPr>
        <w:t>"</w:t>
      </w:r>
      <w:r w:rsidRPr="00761813">
        <w:rPr>
          <w:rFonts w:ascii="Times New Roman" w:hAnsi="Times New Roman"/>
          <w:sz w:val="28"/>
          <w:szCs w:val="28"/>
        </w:rPr>
        <w:t xml:space="preserve"> (прописными буквами) и его номер, под которым приводят заголовок, записываемый симметрично тексту с прописной буквы.</w:t>
      </w:r>
    </w:p>
    <w:p w:rsidR="0036635A" w:rsidRPr="00761813" w:rsidRDefault="0036635A" w:rsidP="00795FDB">
      <w:pPr>
        <w:spacing w:after="0" w:line="360" w:lineRule="auto"/>
        <w:ind w:right="-143" w:firstLine="709"/>
        <w:jc w:val="both"/>
        <w:rPr>
          <w:rFonts w:ascii="Times New Roman" w:hAnsi="Times New Roman"/>
          <w:sz w:val="28"/>
          <w:szCs w:val="28"/>
        </w:rPr>
      </w:pPr>
      <w:r w:rsidRPr="00761813">
        <w:rPr>
          <w:rFonts w:ascii="Times New Roman" w:hAnsi="Times New Roman"/>
          <w:sz w:val="28"/>
          <w:szCs w:val="28"/>
        </w:rPr>
        <w:t xml:space="preserve">Обозначать приложения необходимо арабскими цифрами, например: </w:t>
      </w:r>
      <w:r w:rsidR="00712704" w:rsidRPr="00D51587">
        <w:rPr>
          <w:rFonts w:ascii="Times New Roman" w:hAnsi="Times New Roman"/>
          <w:color w:val="000000"/>
          <w:sz w:val="28"/>
          <w:szCs w:val="28"/>
        </w:rPr>
        <w:t>"</w:t>
      </w:r>
      <w:r w:rsidRPr="00761813">
        <w:rPr>
          <w:rFonts w:ascii="Times New Roman" w:hAnsi="Times New Roman"/>
          <w:sz w:val="28"/>
          <w:szCs w:val="28"/>
        </w:rPr>
        <w:t>ПРИЛОЖЕНИЕ 1</w:t>
      </w:r>
      <w:r w:rsidR="00712704" w:rsidRPr="00D51587">
        <w:rPr>
          <w:rFonts w:ascii="Times New Roman" w:hAnsi="Times New Roman"/>
          <w:color w:val="000000"/>
          <w:sz w:val="28"/>
          <w:szCs w:val="28"/>
        </w:rPr>
        <w:t>"</w:t>
      </w:r>
      <w:r w:rsidRPr="00761813">
        <w:rPr>
          <w:rFonts w:ascii="Times New Roman" w:hAnsi="Times New Roman"/>
          <w:sz w:val="28"/>
          <w:szCs w:val="28"/>
        </w:rPr>
        <w:t xml:space="preserve"> и т.д.</w:t>
      </w:r>
    </w:p>
    <w:p w:rsidR="0036635A" w:rsidRPr="00761813" w:rsidRDefault="0036635A" w:rsidP="00A60509">
      <w:pPr>
        <w:pStyle w:val="a3"/>
        <w:spacing w:after="0"/>
        <w:ind w:right="-2"/>
        <w:jc w:val="center"/>
        <w:rPr>
          <w:rFonts w:ascii="Times New Roman" w:hAnsi="Times New Roman"/>
          <w:b/>
          <w:sz w:val="28"/>
          <w:szCs w:val="28"/>
        </w:rPr>
      </w:pPr>
      <w:r w:rsidRPr="00761813">
        <w:rPr>
          <w:rFonts w:ascii="Times New Roman" w:hAnsi="Times New Roman"/>
          <w:sz w:val="28"/>
          <w:szCs w:val="28"/>
        </w:rPr>
        <w:br w:type="page"/>
      </w:r>
      <w:r w:rsidRPr="00761813">
        <w:rPr>
          <w:rFonts w:ascii="Times New Roman" w:hAnsi="Times New Roman"/>
          <w:b/>
          <w:sz w:val="28"/>
          <w:szCs w:val="28"/>
        </w:rPr>
        <w:lastRenderedPageBreak/>
        <w:t>Унифицированные требования к оформлению отчета по учебной практике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298"/>
        <w:gridCol w:w="5482"/>
      </w:tblGrid>
      <w:tr w:rsidR="0036635A" w:rsidRPr="000409E5" w:rsidTr="00A60509">
        <w:tc>
          <w:tcPr>
            <w:tcW w:w="409" w:type="dxa"/>
            <w:vAlign w:val="center"/>
          </w:tcPr>
          <w:p w:rsidR="0036635A" w:rsidRPr="00A60509" w:rsidRDefault="0036635A" w:rsidP="00A60509">
            <w:pPr>
              <w:pStyle w:val="a9"/>
              <w:spacing w:line="360" w:lineRule="auto"/>
              <w:ind w:right="-141"/>
              <w:rPr>
                <w:rFonts w:ascii="Times New Roman" w:hAnsi="Times New Roman"/>
                <w:b/>
                <w:sz w:val="24"/>
                <w:szCs w:val="24"/>
              </w:rPr>
            </w:pPr>
            <w:r w:rsidRPr="00A60509">
              <w:rPr>
                <w:rFonts w:ascii="Times New Roman" w:hAnsi="Times New Roman"/>
                <w:b/>
                <w:sz w:val="24"/>
                <w:szCs w:val="24"/>
              </w:rPr>
              <w:t>№</w:t>
            </w:r>
          </w:p>
        </w:tc>
        <w:tc>
          <w:tcPr>
            <w:tcW w:w="3375" w:type="dxa"/>
            <w:vAlign w:val="center"/>
          </w:tcPr>
          <w:p w:rsidR="0036635A" w:rsidRPr="00A60509" w:rsidRDefault="0036635A" w:rsidP="00A60509">
            <w:pPr>
              <w:pStyle w:val="a9"/>
              <w:spacing w:line="360" w:lineRule="auto"/>
              <w:ind w:right="-141"/>
              <w:rPr>
                <w:rFonts w:ascii="Times New Roman" w:hAnsi="Times New Roman"/>
                <w:b/>
                <w:sz w:val="24"/>
                <w:szCs w:val="24"/>
              </w:rPr>
            </w:pPr>
            <w:r w:rsidRPr="00A60509">
              <w:rPr>
                <w:rFonts w:ascii="Times New Roman" w:hAnsi="Times New Roman"/>
                <w:b/>
                <w:sz w:val="24"/>
                <w:szCs w:val="24"/>
              </w:rPr>
              <w:t xml:space="preserve">Объект унификации     </w:t>
            </w:r>
          </w:p>
        </w:tc>
        <w:tc>
          <w:tcPr>
            <w:tcW w:w="5714" w:type="dxa"/>
            <w:vAlign w:val="center"/>
          </w:tcPr>
          <w:p w:rsidR="0036635A" w:rsidRPr="00A60509" w:rsidRDefault="0036635A" w:rsidP="00A60509">
            <w:pPr>
              <w:pStyle w:val="a9"/>
              <w:spacing w:line="360" w:lineRule="auto"/>
              <w:ind w:right="-141"/>
              <w:rPr>
                <w:rFonts w:ascii="Times New Roman" w:hAnsi="Times New Roman"/>
                <w:b/>
                <w:sz w:val="24"/>
                <w:szCs w:val="24"/>
              </w:rPr>
            </w:pPr>
            <w:r w:rsidRPr="00A60509">
              <w:rPr>
                <w:rFonts w:ascii="Times New Roman" w:hAnsi="Times New Roman"/>
                <w:b/>
                <w:sz w:val="24"/>
                <w:szCs w:val="24"/>
              </w:rPr>
              <w:t>Параметры унификации</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Формат листа бумаги</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А4</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2</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Размер шрифта</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14 пунктов</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3</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Название шрифта</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lang w:val="en-US"/>
              </w:rPr>
            </w:pPr>
            <w:r w:rsidRPr="00A60509">
              <w:rPr>
                <w:rFonts w:ascii="Times New Roman" w:hAnsi="Times New Roman"/>
                <w:sz w:val="24"/>
                <w:szCs w:val="24"/>
                <w:lang w:val="en-US"/>
              </w:rPr>
              <w:t>Times New Roman</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4</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Междустрочный интервал</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Полуторный</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5</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Абзац (красная строка)</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smartTag w:uri="urn:schemas-microsoft-com:office:smarttags" w:element="metricconverter">
              <w:smartTagPr>
                <w:attr w:name="ProductID" w:val="1,25 см"/>
              </w:smartTagPr>
              <w:r w:rsidRPr="00A60509">
                <w:rPr>
                  <w:rFonts w:ascii="Times New Roman" w:hAnsi="Times New Roman"/>
                  <w:sz w:val="24"/>
                  <w:szCs w:val="24"/>
                </w:rPr>
                <w:t>1,25 см</w:t>
              </w:r>
            </w:smartTag>
            <w:r w:rsidRPr="00A60509">
              <w:rPr>
                <w:rFonts w:ascii="Times New Roman" w:hAnsi="Times New Roman"/>
                <w:sz w:val="24"/>
                <w:szCs w:val="24"/>
              </w:rPr>
              <w:t xml:space="preserve"> (5 знаков)</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6</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Поля (см)</w:t>
            </w:r>
          </w:p>
        </w:tc>
        <w:tc>
          <w:tcPr>
            <w:tcW w:w="5714"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 xml:space="preserve">Левое-3, верхнее, нижнее – </w:t>
            </w:r>
            <w:smartTag w:uri="urn:schemas-microsoft-com:office:smarttags" w:element="metricconverter">
              <w:smartTagPr>
                <w:attr w:name="ProductID" w:val="2 см"/>
              </w:smartTagPr>
              <w:r w:rsidRPr="00A60509">
                <w:rPr>
                  <w:rFonts w:ascii="Times New Roman" w:hAnsi="Times New Roman"/>
                  <w:sz w:val="24"/>
                  <w:szCs w:val="24"/>
                </w:rPr>
                <w:t>2 см</w:t>
              </w:r>
            </w:smartTag>
            <w:r w:rsidRPr="00A60509">
              <w:rPr>
                <w:rFonts w:ascii="Times New Roman" w:hAnsi="Times New Roman"/>
                <w:sz w:val="24"/>
                <w:szCs w:val="24"/>
              </w:rPr>
              <w:t xml:space="preserve">, </w:t>
            </w:r>
          </w:p>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 xml:space="preserve">правое – </w:t>
            </w:r>
            <w:smartTag w:uri="urn:schemas-microsoft-com:office:smarttags" w:element="metricconverter">
              <w:smartTagPr>
                <w:attr w:name="ProductID" w:val="1,0 см"/>
              </w:smartTagPr>
              <w:r w:rsidRPr="00A60509">
                <w:rPr>
                  <w:rFonts w:ascii="Times New Roman" w:hAnsi="Times New Roman"/>
                  <w:sz w:val="24"/>
                  <w:szCs w:val="24"/>
                </w:rPr>
                <w:t>1,0 см</w:t>
              </w:r>
            </w:smartTag>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7</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Режим выравнивания текста</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По ширине без переносов</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8</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Общий объем</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30-35 стр. машинописного текста</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9</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Введение</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 – 2 стр. машинописного текста</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10</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Основная часть</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28 – 30 стр. машинописного текста</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11</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Заключение</w:t>
            </w:r>
          </w:p>
        </w:tc>
        <w:tc>
          <w:tcPr>
            <w:tcW w:w="5714"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 3 стр. машинописного текста</w:t>
            </w:r>
          </w:p>
        </w:tc>
      </w:tr>
      <w:tr w:rsidR="0036635A" w:rsidRPr="000409E5" w:rsidTr="00A60509">
        <w:trPr>
          <w:trHeight w:val="789"/>
        </w:trPr>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12</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Нумерация страниц</w:t>
            </w:r>
          </w:p>
        </w:tc>
        <w:tc>
          <w:tcPr>
            <w:tcW w:w="5714"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Сквозная, в нижней части листа справа.</w:t>
            </w:r>
          </w:p>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На титульном листе номер страницы не проставляется, но учитывается</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13</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Последовательность структурных частей работы</w:t>
            </w:r>
          </w:p>
        </w:tc>
        <w:tc>
          <w:tcPr>
            <w:tcW w:w="5714" w:type="dxa"/>
            <w:vAlign w:val="center"/>
          </w:tcPr>
          <w:p w:rsidR="0036635A" w:rsidRPr="00A60509" w:rsidRDefault="0036635A" w:rsidP="00A60509">
            <w:pPr>
              <w:tabs>
                <w:tab w:val="left" w:pos="900"/>
              </w:tabs>
              <w:spacing w:after="0"/>
              <w:ind w:right="-141"/>
              <w:rPr>
                <w:rFonts w:ascii="Times New Roman" w:hAnsi="Times New Roman"/>
                <w:sz w:val="24"/>
                <w:szCs w:val="24"/>
              </w:rPr>
            </w:pPr>
            <w:r w:rsidRPr="00A60509">
              <w:rPr>
                <w:rFonts w:ascii="Times New Roman" w:hAnsi="Times New Roman"/>
                <w:sz w:val="24"/>
                <w:szCs w:val="24"/>
              </w:rPr>
              <w:t xml:space="preserve"> -титульный лист;</w:t>
            </w:r>
          </w:p>
          <w:p w:rsidR="0036635A" w:rsidRPr="00A60509" w:rsidRDefault="0036635A" w:rsidP="00A60509">
            <w:pPr>
              <w:tabs>
                <w:tab w:val="left" w:pos="900"/>
              </w:tabs>
              <w:spacing w:after="0"/>
              <w:ind w:right="-141"/>
              <w:rPr>
                <w:rFonts w:ascii="Times New Roman" w:hAnsi="Times New Roman"/>
                <w:sz w:val="24"/>
                <w:szCs w:val="24"/>
              </w:rPr>
            </w:pPr>
            <w:r w:rsidRPr="00A60509">
              <w:rPr>
                <w:rFonts w:ascii="Times New Roman" w:hAnsi="Times New Roman"/>
                <w:sz w:val="24"/>
                <w:szCs w:val="24"/>
              </w:rPr>
              <w:t xml:space="preserve"> -задание;</w:t>
            </w:r>
          </w:p>
          <w:p w:rsidR="0036635A" w:rsidRPr="00A60509" w:rsidRDefault="0036635A" w:rsidP="00A60509">
            <w:pPr>
              <w:spacing w:after="0"/>
              <w:ind w:right="-141"/>
              <w:rPr>
                <w:rFonts w:ascii="Times New Roman" w:hAnsi="Times New Roman"/>
                <w:sz w:val="24"/>
                <w:szCs w:val="24"/>
              </w:rPr>
            </w:pPr>
            <w:r w:rsidRPr="00A60509">
              <w:rPr>
                <w:rFonts w:ascii="Times New Roman" w:hAnsi="Times New Roman"/>
                <w:sz w:val="24"/>
                <w:szCs w:val="24"/>
              </w:rPr>
              <w:t>-содержание;</w:t>
            </w:r>
          </w:p>
          <w:p w:rsidR="0036635A" w:rsidRPr="00A60509" w:rsidRDefault="0036635A" w:rsidP="00A60509">
            <w:pPr>
              <w:spacing w:after="0"/>
              <w:ind w:right="-141"/>
              <w:rPr>
                <w:rFonts w:ascii="Times New Roman" w:hAnsi="Times New Roman"/>
                <w:sz w:val="24"/>
                <w:szCs w:val="24"/>
              </w:rPr>
            </w:pPr>
            <w:r w:rsidRPr="00A60509">
              <w:rPr>
                <w:rFonts w:ascii="Times New Roman" w:hAnsi="Times New Roman"/>
                <w:sz w:val="24"/>
                <w:szCs w:val="24"/>
              </w:rPr>
              <w:t>-введение;</w:t>
            </w:r>
          </w:p>
          <w:p w:rsidR="0036635A" w:rsidRPr="00A60509" w:rsidRDefault="0036635A" w:rsidP="00A60509">
            <w:pPr>
              <w:spacing w:after="0"/>
              <w:ind w:right="-141"/>
              <w:rPr>
                <w:rFonts w:ascii="Times New Roman" w:hAnsi="Times New Roman"/>
                <w:sz w:val="24"/>
                <w:szCs w:val="24"/>
              </w:rPr>
            </w:pPr>
            <w:r w:rsidRPr="00A60509">
              <w:rPr>
                <w:rFonts w:ascii="Times New Roman" w:hAnsi="Times New Roman"/>
                <w:sz w:val="24"/>
                <w:szCs w:val="24"/>
              </w:rPr>
              <w:t>-основная часть, включающая разделы и подразделы;</w:t>
            </w:r>
          </w:p>
          <w:p w:rsidR="0036635A" w:rsidRPr="00A60509" w:rsidRDefault="0036635A" w:rsidP="00A60509">
            <w:pPr>
              <w:spacing w:after="0"/>
              <w:ind w:right="-141"/>
              <w:rPr>
                <w:rFonts w:ascii="Times New Roman" w:hAnsi="Times New Roman"/>
                <w:sz w:val="24"/>
                <w:szCs w:val="24"/>
              </w:rPr>
            </w:pPr>
            <w:r w:rsidRPr="00A60509">
              <w:rPr>
                <w:rFonts w:ascii="Times New Roman" w:hAnsi="Times New Roman"/>
                <w:sz w:val="24"/>
                <w:szCs w:val="24"/>
              </w:rPr>
              <w:t>-заключение;</w:t>
            </w:r>
          </w:p>
          <w:p w:rsidR="0036635A" w:rsidRPr="00A60509" w:rsidRDefault="0036635A" w:rsidP="00A60509">
            <w:pPr>
              <w:spacing w:after="0"/>
              <w:ind w:right="-141"/>
              <w:rPr>
                <w:rFonts w:ascii="Times New Roman" w:hAnsi="Times New Roman"/>
                <w:sz w:val="24"/>
                <w:szCs w:val="24"/>
              </w:rPr>
            </w:pPr>
            <w:r w:rsidRPr="00A60509">
              <w:rPr>
                <w:rFonts w:ascii="Times New Roman" w:hAnsi="Times New Roman"/>
                <w:sz w:val="24"/>
                <w:szCs w:val="24"/>
              </w:rPr>
              <w:t>-список использованных источников;</w:t>
            </w:r>
          </w:p>
          <w:p w:rsidR="0036635A" w:rsidRPr="00A60509" w:rsidRDefault="0036635A" w:rsidP="00A60509">
            <w:pPr>
              <w:spacing w:after="0"/>
              <w:ind w:right="-141"/>
              <w:rPr>
                <w:sz w:val="24"/>
                <w:szCs w:val="24"/>
              </w:rPr>
            </w:pPr>
            <w:r w:rsidRPr="00A60509">
              <w:rPr>
                <w:rFonts w:ascii="Times New Roman" w:hAnsi="Times New Roman"/>
                <w:sz w:val="24"/>
                <w:szCs w:val="24"/>
              </w:rPr>
              <w:t>-приложения.</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14</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Оформление структурных частей работы</w:t>
            </w:r>
          </w:p>
        </w:tc>
        <w:tc>
          <w:tcPr>
            <w:tcW w:w="5714" w:type="dxa"/>
            <w:vAlign w:val="center"/>
          </w:tcPr>
          <w:p w:rsidR="0036635A" w:rsidRPr="00A60509" w:rsidRDefault="0036635A" w:rsidP="00A60509">
            <w:pPr>
              <w:pStyle w:val="a9"/>
              <w:rPr>
                <w:rFonts w:ascii="Times New Roman" w:hAnsi="Times New Roman"/>
                <w:sz w:val="24"/>
                <w:szCs w:val="24"/>
              </w:rPr>
            </w:pPr>
            <w:r w:rsidRPr="00A60509">
              <w:rPr>
                <w:rFonts w:ascii="Times New Roman" w:hAnsi="Times New Roman"/>
                <w:sz w:val="24"/>
                <w:szCs w:val="24"/>
              </w:rPr>
              <w:t>Каждая структурная часть начинается с новой страницы. Наименования приводятся с абзаца с прописной (заглавной) буквы, шрифт полужирный.</w:t>
            </w:r>
          </w:p>
          <w:p w:rsidR="0036635A" w:rsidRPr="00A60509" w:rsidRDefault="0036635A" w:rsidP="00A60509">
            <w:pPr>
              <w:pStyle w:val="a9"/>
              <w:rPr>
                <w:rFonts w:ascii="Times New Roman" w:hAnsi="Times New Roman"/>
                <w:sz w:val="24"/>
                <w:szCs w:val="24"/>
              </w:rPr>
            </w:pPr>
            <w:r w:rsidRPr="00A60509">
              <w:rPr>
                <w:rFonts w:ascii="Times New Roman" w:hAnsi="Times New Roman"/>
                <w:sz w:val="24"/>
                <w:szCs w:val="24"/>
              </w:rPr>
              <w:t>Точка в конце наименования не ставится.</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15</w:t>
            </w:r>
          </w:p>
        </w:tc>
        <w:tc>
          <w:tcPr>
            <w:tcW w:w="3375"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Структура основной части</w:t>
            </w:r>
          </w:p>
        </w:tc>
        <w:tc>
          <w:tcPr>
            <w:tcW w:w="5714"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3 раздела и подраздела, (1.теоретические аспекты; 2.практические основы; 3.предложения по усовершенствованию)</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16</w:t>
            </w:r>
          </w:p>
        </w:tc>
        <w:tc>
          <w:tcPr>
            <w:tcW w:w="3375"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Состав списка использованных источников</w:t>
            </w:r>
          </w:p>
        </w:tc>
        <w:tc>
          <w:tcPr>
            <w:tcW w:w="5714" w:type="dxa"/>
            <w:vAlign w:val="center"/>
          </w:tcPr>
          <w:p w:rsidR="0036635A" w:rsidRPr="00A60509" w:rsidRDefault="0036635A" w:rsidP="00A60509">
            <w:pPr>
              <w:pStyle w:val="a9"/>
              <w:rPr>
                <w:rFonts w:ascii="Times New Roman" w:hAnsi="Times New Roman"/>
                <w:sz w:val="24"/>
                <w:szCs w:val="24"/>
              </w:rPr>
            </w:pPr>
            <w:r w:rsidRPr="00A60509">
              <w:rPr>
                <w:rFonts w:ascii="Times New Roman" w:hAnsi="Times New Roman"/>
                <w:sz w:val="24"/>
                <w:szCs w:val="24"/>
              </w:rPr>
              <w:t>10 – 20 библиографических описаний документальных и литературных источников</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17</w:t>
            </w:r>
          </w:p>
        </w:tc>
        <w:tc>
          <w:tcPr>
            <w:tcW w:w="3375"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Наличие приложений</w:t>
            </w:r>
          </w:p>
        </w:tc>
        <w:tc>
          <w:tcPr>
            <w:tcW w:w="5714"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По усмотрению руководителя практики.</w:t>
            </w:r>
          </w:p>
        </w:tc>
      </w:tr>
      <w:tr w:rsidR="0036635A" w:rsidRPr="000409E5" w:rsidTr="00A60509">
        <w:tc>
          <w:tcPr>
            <w:tcW w:w="409" w:type="dxa"/>
            <w:vAlign w:val="center"/>
          </w:tcPr>
          <w:p w:rsidR="0036635A" w:rsidRPr="00A60509" w:rsidRDefault="00A60509"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18</w:t>
            </w:r>
          </w:p>
        </w:tc>
        <w:tc>
          <w:tcPr>
            <w:tcW w:w="3375" w:type="dxa"/>
            <w:vAlign w:val="center"/>
          </w:tcPr>
          <w:p w:rsidR="0036635A" w:rsidRPr="00A60509" w:rsidRDefault="0036635A" w:rsidP="00A60509">
            <w:pPr>
              <w:pStyle w:val="a9"/>
              <w:spacing w:line="360" w:lineRule="auto"/>
              <w:ind w:right="-141"/>
              <w:rPr>
                <w:rFonts w:ascii="Times New Roman" w:hAnsi="Times New Roman"/>
                <w:sz w:val="24"/>
                <w:szCs w:val="24"/>
              </w:rPr>
            </w:pPr>
            <w:r w:rsidRPr="00A60509">
              <w:rPr>
                <w:rFonts w:ascii="Times New Roman" w:hAnsi="Times New Roman"/>
                <w:sz w:val="24"/>
                <w:szCs w:val="24"/>
              </w:rPr>
              <w:t>Оформление содержания</w:t>
            </w:r>
          </w:p>
        </w:tc>
        <w:tc>
          <w:tcPr>
            <w:tcW w:w="5714" w:type="dxa"/>
            <w:vAlign w:val="center"/>
          </w:tcPr>
          <w:p w:rsidR="0036635A" w:rsidRPr="00A60509" w:rsidRDefault="0036635A" w:rsidP="00A60509">
            <w:pPr>
              <w:pStyle w:val="a9"/>
              <w:ind w:right="-141"/>
              <w:rPr>
                <w:rFonts w:ascii="Times New Roman" w:hAnsi="Times New Roman"/>
                <w:sz w:val="24"/>
                <w:szCs w:val="24"/>
              </w:rPr>
            </w:pPr>
            <w:r w:rsidRPr="00A60509">
              <w:rPr>
                <w:rFonts w:ascii="Times New Roman" w:hAnsi="Times New Roman"/>
                <w:sz w:val="24"/>
                <w:szCs w:val="24"/>
              </w:rPr>
              <w:t>Содержание включает в себя заголовки всех разделов, подразделов, литературы и приложений с указанием страниц начала каждой части</w:t>
            </w:r>
          </w:p>
        </w:tc>
      </w:tr>
    </w:tbl>
    <w:p w:rsidR="004B1AA1" w:rsidRDefault="004B1AA1" w:rsidP="0036635A">
      <w:pPr>
        <w:pStyle w:val="a3"/>
        <w:spacing w:after="0" w:line="360" w:lineRule="auto"/>
        <w:rPr>
          <w:rFonts w:ascii="Times New Roman" w:hAnsi="Times New Roman"/>
          <w:b/>
          <w:sz w:val="28"/>
          <w:szCs w:val="28"/>
        </w:rPr>
      </w:pPr>
    </w:p>
    <w:p w:rsidR="004B1AA1" w:rsidRDefault="004B1AA1">
      <w:pPr>
        <w:spacing w:after="0" w:line="240" w:lineRule="auto"/>
        <w:rPr>
          <w:rFonts w:ascii="Times New Roman" w:hAnsi="Times New Roman"/>
          <w:b/>
          <w:sz w:val="28"/>
          <w:szCs w:val="28"/>
        </w:rPr>
      </w:pPr>
      <w:r>
        <w:rPr>
          <w:rFonts w:ascii="Times New Roman" w:hAnsi="Times New Roman"/>
          <w:b/>
          <w:sz w:val="28"/>
          <w:szCs w:val="28"/>
        </w:rPr>
        <w:lastRenderedPageBreak/>
        <w:br w:type="page"/>
      </w:r>
    </w:p>
    <w:p w:rsidR="0036635A" w:rsidRPr="00833519" w:rsidRDefault="0036635A" w:rsidP="00833519">
      <w:pPr>
        <w:pStyle w:val="1"/>
        <w:jc w:val="center"/>
        <w:rPr>
          <w:rFonts w:ascii="Times New Roman" w:hAnsi="Times New Roman"/>
          <w:color w:val="auto"/>
        </w:rPr>
      </w:pPr>
      <w:bookmarkStart w:id="4" w:name="_Toc56590250"/>
      <w:r w:rsidRPr="00833519">
        <w:rPr>
          <w:rFonts w:ascii="Times New Roman" w:hAnsi="Times New Roman"/>
          <w:color w:val="auto"/>
        </w:rPr>
        <w:lastRenderedPageBreak/>
        <w:t>4.</w:t>
      </w:r>
      <w:r w:rsidR="00DA4D6B">
        <w:rPr>
          <w:rFonts w:ascii="Times New Roman" w:hAnsi="Times New Roman"/>
          <w:color w:val="auto"/>
        </w:rPr>
        <w:t xml:space="preserve"> </w:t>
      </w:r>
      <w:r w:rsidRPr="00833519">
        <w:rPr>
          <w:rFonts w:ascii="Times New Roman" w:hAnsi="Times New Roman"/>
          <w:color w:val="auto"/>
        </w:rPr>
        <w:t>КРИТЕРИИ ОЦЕНОК ОТЧЕТА ПО ПРАКТИКЕ</w:t>
      </w:r>
      <w:bookmarkEnd w:id="4"/>
    </w:p>
    <w:p w:rsidR="0036635A" w:rsidRDefault="0036635A" w:rsidP="0036635A">
      <w:pPr>
        <w:spacing w:after="0" w:line="360" w:lineRule="auto"/>
        <w:rPr>
          <w:rFonts w:ascii="Times New Roman" w:hAnsi="Times New Roman"/>
          <w:b/>
          <w:sz w:val="28"/>
          <w:szCs w:val="28"/>
        </w:rPr>
      </w:pPr>
    </w:p>
    <w:p w:rsidR="0036635A" w:rsidRPr="00E21B9B" w:rsidRDefault="0036635A" w:rsidP="0036635A">
      <w:pPr>
        <w:spacing w:after="0" w:line="360" w:lineRule="auto"/>
        <w:rPr>
          <w:rFonts w:ascii="Times New Roman" w:hAnsi="Times New Roman"/>
          <w:sz w:val="28"/>
          <w:szCs w:val="28"/>
        </w:rPr>
      </w:pPr>
      <w:r w:rsidRPr="00E21B9B">
        <w:rPr>
          <w:rFonts w:ascii="Times New Roman" w:hAnsi="Times New Roman"/>
          <w:sz w:val="28"/>
          <w:szCs w:val="28"/>
        </w:rPr>
        <w:t>Таблица 2 - Критерии оценок отчета по практике</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0"/>
      </w:tblGrid>
      <w:tr w:rsidR="0036635A" w:rsidRPr="00E21B9B" w:rsidTr="00A60509">
        <w:trPr>
          <w:trHeight w:val="969"/>
        </w:trPr>
        <w:tc>
          <w:tcPr>
            <w:tcW w:w="2977" w:type="dxa"/>
          </w:tcPr>
          <w:p w:rsidR="0036635A" w:rsidRPr="00A60509" w:rsidRDefault="0036635A" w:rsidP="00A60509">
            <w:pPr>
              <w:spacing w:after="0"/>
              <w:rPr>
                <w:rFonts w:ascii="Times New Roman" w:hAnsi="Times New Roman"/>
                <w:sz w:val="28"/>
                <w:szCs w:val="28"/>
              </w:rPr>
            </w:pPr>
            <w:r w:rsidRPr="00A60509">
              <w:rPr>
                <w:rFonts w:ascii="Times New Roman" w:hAnsi="Times New Roman"/>
                <w:sz w:val="28"/>
                <w:szCs w:val="28"/>
              </w:rPr>
              <w:t>Отлично</w:t>
            </w:r>
          </w:p>
        </w:tc>
        <w:tc>
          <w:tcPr>
            <w:tcW w:w="6520"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Содержание полностью соответствует всем необходимым требованиям, отсутствуют ошибки и недочеты. На защите показан высокий уровень подготовки.</w:t>
            </w:r>
          </w:p>
        </w:tc>
      </w:tr>
      <w:tr w:rsidR="0036635A" w:rsidRPr="00E21B9B" w:rsidTr="00A60509">
        <w:tc>
          <w:tcPr>
            <w:tcW w:w="2977"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Хорошо</w:t>
            </w:r>
          </w:p>
        </w:tc>
        <w:tc>
          <w:tcPr>
            <w:tcW w:w="6520"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В целом хорошая работа, содержание полностью соответствует всем необходимым требованиям, имеются незначительные ошибки и недочеты. На защите показана хорошая подготовка, но с рядом несущественных ошибок.</w:t>
            </w:r>
          </w:p>
        </w:tc>
      </w:tr>
      <w:tr w:rsidR="0036635A" w:rsidRPr="00E21B9B" w:rsidTr="00A60509">
        <w:tc>
          <w:tcPr>
            <w:tcW w:w="2977"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Удовлетворительно</w:t>
            </w:r>
          </w:p>
        </w:tc>
        <w:tc>
          <w:tcPr>
            <w:tcW w:w="6520"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Содержание работы частично соответствует всем необходимым требованиям, имеется ряд значительных ошибок или недочетов. На защите показана подготовка, удовлетворяющая минимальным требованиям.</w:t>
            </w:r>
          </w:p>
        </w:tc>
      </w:tr>
      <w:tr w:rsidR="0036635A" w:rsidRPr="00E21B9B" w:rsidTr="00A60509">
        <w:trPr>
          <w:trHeight w:val="891"/>
        </w:trPr>
        <w:tc>
          <w:tcPr>
            <w:tcW w:w="2977"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Неудовлетворительно</w:t>
            </w:r>
          </w:p>
        </w:tc>
        <w:tc>
          <w:tcPr>
            <w:tcW w:w="6520" w:type="dxa"/>
          </w:tcPr>
          <w:p w:rsidR="0036635A" w:rsidRPr="00A60509" w:rsidRDefault="0036635A" w:rsidP="00A60509">
            <w:pPr>
              <w:spacing w:after="0"/>
              <w:jc w:val="both"/>
              <w:rPr>
                <w:rFonts w:ascii="Times New Roman" w:hAnsi="Times New Roman"/>
                <w:sz w:val="28"/>
                <w:szCs w:val="28"/>
              </w:rPr>
            </w:pPr>
            <w:r w:rsidRPr="00A60509">
              <w:rPr>
                <w:rFonts w:ascii="Times New Roman" w:hAnsi="Times New Roman"/>
                <w:sz w:val="28"/>
                <w:szCs w:val="28"/>
              </w:rPr>
              <w:t>Содержание работы не соответствует необходимым требованиям, имеется ряд значительных ошибок или недочетов. Либо на защите показана неудовлетворительная подготовка.</w:t>
            </w:r>
          </w:p>
        </w:tc>
      </w:tr>
    </w:tbl>
    <w:p w:rsidR="0036635A" w:rsidRPr="00E21B9B" w:rsidRDefault="0036635A" w:rsidP="0036635A">
      <w:pPr>
        <w:spacing w:after="0" w:line="360" w:lineRule="auto"/>
        <w:rPr>
          <w:rFonts w:ascii="Times New Roman" w:hAnsi="Times New Roman"/>
        </w:rPr>
      </w:pPr>
    </w:p>
    <w:p w:rsidR="004B1AA1" w:rsidRDefault="004B1AA1">
      <w:pPr>
        <w:spacing w:after="0" w:line="240" w:lineRule="auto"/>
        <w:rPr>
          <w:rFonts w:ascii="Times New Roman" w:hAnsi="Times New Roman"/>
          <w:sz w:val="24"/>
          <w:szCs w:val="24"/>
        </w:rPr>
      </w:pPr>
      <w:r>
        <w:rPr>
          <w:rFonts w:ascii="Times New Roman" w:hAnsi="Times New Roman"/>
          <w:sz w:val="24"/>
          <w:szCs w:val="24"/>
        </w:rPr>
        <w:br w:type="page"/>
      </w:r>
    </w:p>
    <w:p w:rsidR="00C64451" w:rsidRPr="00833519" w:rsidRDefault="00833519" w:rsidP="00833519">
      <w:pPr>
        <w:pStyle w:val="1"/>
        <w:jc w:val="center"/>
        <w:rPr>
          <w:rFonts w:ascii="Times New Roman" w:hAnsi="Times New Roman"/>
          <w:color w:val="auto"/>
        </w:rPr>
      </w:pPr>
      <w:bookmarkStart w:id="5" w:name="_Toc56590251"/>
      <w:r w:rsidRPr="00833519">
        <w:rPr>
          <w:rFonts w:ascii="Times New Roman" w:hAnsi="Times New Roman"/>
          <w:color w:val="auto"/>
        </w:rPr>
        <w:lastRenderedPageBreak/>
        <w:t xml:space="preserve">5. </w:t>
      </w:r>
      <w:r w:rsidR="00C64451" w:rsidRPr="00833519">
        <w:rPr>
          <w:rFonts w:ascii="Times New Roman" w:hAnsi="Times New Roman"/>
          <w:color w:val="auto"/>
        </w:rPr>
        <w:t>Литература:</w:t>
      </w:r>
      <w:bookmarkEnd w:id="5"/>
    </w:p>
    <w:p w:rsidR="00C64451" w:rsidRPr="00C64451" w:rsidRDefault="00C64451" w:rsidP="00C64451">
      <w:pPr>
        <w:jc w:val="both"/>
        <w:rPr>
          <w:rFonts w:ascii="Times New Roman" w:hAnsi="Times New Roman"/>
          <w:sz w:val="28"/>
          <w:szCs w:val="28"/>
        </w:rPr>
      </w:pPr>
      <w:r w:rsidRPr="00C64451">
        <w:rPr>
          <w:rFonts w:ascii="Times New Roman" w:hAnsi="Times New Roman"/>
          <w:sz w:val="28"/>
          <w:szCs w:val="28"/>
        </w:rPr>
        <w:t>Основные источники:</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1. Закон № 1-I от 18 мая 2014 года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Конституция Луганской Народной Республики</w:t>
      </w:r>
      <w:r w:rsidR="00712704" w:rsidRPr="00D51587">
        <w:rPr>
          <w:rFonts w:ascii="Times New Roman" w:hAnsi="Times New Roman"/>
          <w:color w:val="000000"/>
          <w:sz w:val="28"/>
          <w:szCs w:val="28"/>
        </w:rPr>
        <w:t>"</w:t>
      </w:r>
      <w:r w:rsidRPr="004B1AA1">
        <w:rPr>
          <w:rFonts w:ascii="Times New Roman" w:hAnsi="Times New Roman"/>
          <w:color w:val="000000"/>
          <w:sz w:val="28"/>
          <w:szCs w:val="28"/>
        </w:rPr>
        <w:t xml:space="preserve"> (с изменениями, внесенными законами Луганской Народной Республики </w:t>
      </w:r>
      <w:hyperlink r:id="rId60" w:history="1">
        <w:r w:rsidRPr="004B1AA1">
          <w:rPr>
            <w:rStyle w:val="af1"/>
            <w:rFonts w:ascii="Times New Roman" w:hAnsi="Times New Roman"/>
            <w:color w:val="000000"/>
            <w:sz w:val="28"/>
            <w:szCs w:val="28"/>
            <w:u w:val="none"/>
          </w:rPr>
          <w:t>от 24.09.2014 № 22-I</w:t>
        </w:r>
      </w:hyperlink>
      <w:r w:rsidRPr="004B1AA1">
        <w:rPr>
          <w:rFonts w:ascii="Times New Roman" w:hAnsi="Times New Roman"/>
          <w:color w:val="000000"/>
          <w:sz w:val="28"/>
          <w:szCs w:val="28"/>
        </w:rPr>
        <w:t xml:space="preserve">, </w:t>
      </w:r>
      <w:hyperlink r:id="rId61" w:history="1">
        <w:r w:rsidRPr="004B1AA1">
          <w:rPr>
            <w:rStyle w:val="af1"/>
            <w:rFonts w:ascii="Times New Roman" w:hAnsi="Times New Roman"/>
            <w:color w:val="000000"/>
            <w:sz w:val="28"/>
            <w:szCs w:val="28"/>
            <w:u w:val="none"/>
          </w:rPr>
          <w:t>от 03.12.2014 № 1-II</w:t>
        </w:r>
      </w:hyperlink>
      <w:r w:rsidRPr="004B1AA1">
        <w:rPr>
          <w:rFonts w:ascii="Times New Roman" w:hAnsi="Times New Roman"/>
          <w:color w:val="000000"/>
          <w:sz w:val="28"/>
          <w:szCs w:val="28"/>
        </w:rPr>
        <w:t xml:space="preserve">, </w:t>
      </w:r>
      <w:hyperlink r:id="rId62" w:history="1">
        <w:r w:rsidRPr="004B1AA1">
          <w:rPr>
            <w:rStyle w:val="af1"/>
            <w:rFonts w:ascii="Times New Roman" w:hAnsi="Times New Roman"/>
            <w:color w:val="000000"/>
            <w:sz w:val="28"/>
            <w:szCs w:val="28"/>
            <w:u w:val="none"/>
          </w:rPr>
          <w:t>от 03.03.2015 № 11-II</w:t>
        </w:r>
      </w:hyperlink>
      <w:r w:rsidRPr="004B1AA1">
        <w:rPr>
          <w:rFonts w:ascii="Times New Roman" w:hAnsi="Times New Roman"/>
          <w:color w:val="000000"/>
          <w:sz w:val="28"/>
          <w:szCs w:val="28"/>
        </w:rPr>
        <w:t>,</w:t>
      </w:r>
      <w:r w:rsidRPr="004B1AA1">
        <w:rPr>
          <w:rFonts w:ascii="Times New Roman" w:hAnsi="Times New Roman"/>
          <w:color w:val="000000"/>
          <w:sz w:val="28"/>
          <w:szCs w:val="28"/>
        </w:rPr>
        <w:br/>
      </w:r>
      <w:hyperlink r:id="rId63" w:history="1">
        <w:r w:rsidRPr="004B1AA1">
          <w:rPr>
            <w:rStyle w:val="af1"/>
            <w:rFonts w:ascii="Times New Roman" w:hAnsi="Times New Roman"/>
            <w:color w:val="000000"/>
            <w:sz w:val="28"/>
            <w:szCs w:val="28"/>
            <w:u w:val="none"/>
          </w:rPr>
          <w:t>от 25.11.2017 № 195-II</w:t>
        </w:r>
      </w:hyperlink>
      <w:r w:rsidRPr="004B1AA1">
        <w:rPr>
          <w:rFonts w:ascii="Times New Roman" w:hAnsi="Times New Roman"/>
          <w:color w:val="000000"/>
          <w:sz w:val="28"/>
          <w:szCs w:val="28"/>
        </w:rPr>
        <w:t xml:space="preserve">, </w:t>
      </w:r>
      <w:hyperlink r:id="rId64" w:history="1">
        <w:r w:rsidRPr="004B1AA1">
          <w:rPr>
            <w:rStyle w:val="af1"/>
            <w:rFonts w:ascii="Times New Roman" w:hAnsi="Times New Roman"/>
            <w:color w:val="000000"/>
            <w:sz w:val="28"/>
            <w:szCs w:val="28"/>
            <w:u w:val="none"/>
          </w:rPr>
          <w:t>от 02.02.2018 № 212-II</w:t>
        </w:r>
      </w:hyperlink>
      <w:r w:rsidRPr="004B1AA1">
        <w:rPr>
          <w:rFonts w:ascii="Times New Roman" w:hAnsi="Times New Roman"/>
          <w:color w:val="000000"/>
          <w:sz w:val="28"/>
          <w:szCs w:val="28"/>
        </w:rPr>
        <w:t xml:space="preserve">, </w:t>
      </w:r>
      <w:hyperlink r:id="rId65" w:history="1">
        <w:r w:rsidRPr="004B1AA1">
          <w:rPr>
            <w:rStyle w:val="af1"/>
            <w:rFonts w:ascii="Times New Roman" w:hAnsi="Times New Roman"/>
            <w:color w:val="000000"/>
            <w:sz w:val="28"/>
            <w:szCs w:val="28"/>
            <w:u w:val="none"/>
          </w:rPr>
          <w:t>от 06.09.2018 № 263-II</w:t>
        </w:r>
      </w:hyperlink>
      <w:r w:rsidRPr="004B1AA1">
        <w:rPr>
          <w:rFonts w:ascii="Times New Roman" w:hAnsi="Times New Roman"/>
          <w:color w:val="000000"/>
          <w:sz w:val="28"/>
          <w:szCs w:val="28"/>
        </w:rPr>
        <w:t xml:space="preserve">, </w:t>
      </w:r>
      <w:hyperlink r:id="rId66" w:history="1">
        <w:r w:rsidRPr="004B1AA1">
          <w:rPr>
            <w:rStyle w:val="af1"/>
            <w:rFonts w:ascii="Times New Roman" w:hAnsi="Times New Roman"/>
            <w:color w:val="000000"/>
            <w:sz w:val="28"/>
            <w:szCs w:val="28"/>
            <w:u w:val="none"/>
          </w:rPr>
          <w:t>от 31.07.2019 № 76-III</w:t>
        </w:r>
      </w:hyperlink>
      <w:r w:rsidRPr="004B1AA1">
        <w:rPr>
          <w:rFonts w:ascii="Times New Roman" w:hAnsi="Times New Roman"/>
          <w:color w:val="000000"/>
          <w:sz w:val="28"/>
          <w:szCs w:val="28"/>
        </w:rPr>
        <w:t xml:space="preserve">, </w:t>
      </w:r>
      <w:hyperlink r:id="rId67" w:history="1">
        <w:r w:rsidRPr="004B1AA1">
          <w:rPr>
            <w:rStyle w:val="af1"/>
            <w:rFonts w:ascii="Times New Roman" w:hAnsi="Times New Roman"/>
            <w:color w:val="000000"/>
            <w:sz w:val="28"/>
            <w:szCs w:val="28"/>
            <w:u w:val="none"/>
          </w:rPr>
          <w:t>от 03.06.2020 № 168-III</w:t>
        </w:r>
      </w:hyperlink>
      <w:r w:rsidRPr="004B1AA1">
        <w:rPr>
          <w:rFonts w:ascii="Times New Roman" w:hAnsi="Times New Roman"/>
          <w:i/>
          <w:iCs/>
          <w:color w:val="000000"/>
          <w:sz w:val="28"/>
          <w:szCs w:val="28"/>
        </w:rPr>
        <w:t>).</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2. Закон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О едином взносе на общеобязательное государственное социальное страхование (с изменениями, внесенными законами Луганской Народной Республики</w:t>
      </w:r>
      <w:r w:rsidR="00712704" w:rsidRPr="00D51587">
        <w:rPr>
          <w:rFonts w:ascii="Times New Roman" w:hAnsi="Times New Roman"/>
          <w:color w:val="000000"/>
          <w:sz w:val="28"/>
          <w:szCs w:val="28"/>
        </w:rPr>
        <w:t>"</w:t>
      </w:r>
      <w:r w:rsidRPr="004B1AA1">
        <w:rPr>
          <w:rFonts w:ascii="Times New Roman" w:hAnsi="Times New Roman"/>
          <w:color w:val="000000"/>
          <w:sz w:val="28"/>
          <w:szCs w:val="28"/>
        </w:rPr>
        <w:t xml:space="preserve"> от 17.06.2016 № 99-II, от 29.06.2016 № 104-II, от 21.02.2017 № 148-II, от 02.08.2017 № 174-II, от 25.09.2020 № 193.</w:t>
      </w:r>
    </w:p>
    <w:p w:rsidR="00C64451" w:rsidRPr="004B1AA1" w:rsidRDefault="00C64451" w:rsidP="004B1AA1">
      <w:pPr>
        <w:spacing w:after="0" w:line="360" w:lineRule="auto"/>
        <w:jc w:val="both"/>
        <w:rPr>
          <w:rStyle w:val="af1"/>
          <w:rFonts w:ascii="Times New Roman" w:hAnsi="Times New Roman"/>
          <w:bCs/>
          <w:color w:val="000000"/>
          <w:sz w:val="28"/>
          <w:szCs w:val="28"/>
          <w:u w:val="none"/>
        </w:rPr>
      </w:pPr>
      <w:r w:rsidRPr="004B1AA1">
        <w:rPr>
          <w:rFonts w:ascii="Times New Roman" w:hAnsi="Times New Roman"/>
          <w:color w:val="000000"/>
          <w:sz w:val="28"/>
          <w:szCs w:val="28"/>
        </w:rPr>
        <w:t xml:space="preserve">3. </w:t>
      </w:r>
      <w:hyperlink r:id="rId68" w:history="1">
        <w:r w:rsidRPr="004B1AA1">
          <w:rPr>
            <w:rStyle w:val="af1"/>
            <w:rFonts w:ascii="Times New Roman" w:hAnsi="Times New Roman"/>
            <w:bCs/>
            <w:color w:val="000000"/>
            <w:sz w:val="28"/>
            <w:szCs w:val="28"/>
            <w:u w:val="none"/>
          </w:rPr>
          <w:t>Закон Луганской Народной Республики "О налоговой системе" в редакции от 15.01.2020</w:t>
        </w:r>
      </w:hyperlink>
      <w:r w:rsidRPr="004B1AA1">
        <w:rPr>
          <w:rStyle w:val="af1"/>
          <w:rFonts w:ascii="Times New Roman" w:hAnsi="Times New Roman"/>
          <w:bCs/>
          <w:color w:val="000000"/>
          <w:sz w:val="28"/>
          <w:szCs w:val="28"/>
          <w:u w:val="none"/>
        </w:rPr>
        <w:t>.</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4. </w:t>
      </w:r>
      <w:r w:rsidRPr="004B1AA1">
        <w:rPr>
          <w:rFonts w:ascii="Times New Roman" w:hAnsi="Times New Roman"/>
          <w:sz w:val="28"/>
          <w:szCs w:val="28"/>
        </w:rPr>
        <w:t xml:space="preserve">Законопроект Государственного таможенного комитета Луганской Народной Республики от 04 августа 2016 г. № 278-ПЗ/16 </w:t>
      </w:r>
      <w:r w:rsidR="00712704" w:rsidRPr="00D51587">
        <w:rPr>
          <w:rFonts w:ascii="Times New Roman" w:hAnsi="Times New Roman"/>
          <w:color w:val="000000"/>
          <w:sz w:val="28"/>
          <w:szCs w:val="28"/>
        </w:rPr>
        <w:t>"</w:t>
      </w:r>
      <w:r w:rsidRPr="004B1AA1">
        <w:rPr>
          <w:rFonts w:ascii="Times New Roman" w:hAnsi="Times New Roman"/>
          <w:sz w:val="28"/>
          <w:szCs w:val="28"/>
        </w:rPr>
        <w:t>О таможенных сборах</w:t>
      </w:r>
      <w:r w:rsidR="00712704" w:rsidRPr="00D51587">
        <w:rPr>
          <w:rFonts w:ascii="Times New Roman" w:hAnsi="Times New Roman"/>
          <w:color w:val="000000"/>
          <w:sz w:val="28"/>
          <w:szCs w:val="28"/>
        </w:rPr>
        <w:t>"</w:t>
      </w:r>
      <w:r w:rsidRPr="004B1AA1">
        <w:rPr>
          <w:rFonts w:ascii="Times New Roman" w:hAnsi="Times New Roman"/>
          <w:sz w:val="28"/>
          <w:szCs w:val="28"/>
        </w:rPr>
        <w:t>.</w:t>
      </w:r>
    </w:p>
    <w:p w:rsidR="00C64451" w:rsidRPr="004B1AA1" w:rsidRDefault="00C64451" w:rsidP="004B1AA1">
      <w:pPr>
        <w:spacing w:after="0" w:line="360" w:lineRule="auto"/>
        <w:contextualSpacing/>
        <w:jc w:val="both"/>
        <w:rPr>
          <w:rFonts w:ascii="Times New Roman" w:hAnsi="Times New Roman"/>
          <w:color w:val="000000"/>
          <w:sz w:val="28"/>
          <w:szCs w:val="28"/>
        </w:rPr>
      </w:pPr>
      <w:r w:rsidRPr="004B1AA1">
        <w:rPr>
          <w:rFonts w:ascii="Times New Roman" w:hAnsi="Times New Roman"/>
          <w:color w:val="000000"/>
          <w:sz w:val="28"/>
          <w:szCs w:val="28"/>
        </w:rPr>
        <w:t>5. Налоговое законодательство ЛНР: Сборник. — Л.: 2016.</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6. Постановление Совета Министерства Луганской Народной Республики от 16 мая 2017 г.</w:t>
      </w:r>
    </w:p>
    <w:p w:rsidR="00C64451" w:rsidRPr="004B1AA1" w:rsidRDefault="00C64451" w:rsidP="004B1AA1">
      <w:pPr>
        <w:spacing w:after="0" w:line="360" w:lineRule="auto"/>
        <w:jc w:val="both"/>
        <w:rPr>
          <w:rStyle w:val="af1"/>
          <w:rFonts w:ascii="Times New Roman" w:hAnsi="Times New Roman"/>
          <w:bCs/>
          <w:color w:val="000000"/>
          <w:sz w:val="28"/>
          <w:szCs w:val="28"/>
          <w:u w:val="none"/>
        </w:rPr>
      </w:pPr>
      <w:r w:rsidRPr="004B1AA1">
        <w:rPr>
          <w:rFonts w:ascii="Times New Roman" w:hAnsi="Times New Roman"/>
          <w:color w:val="000000"/>
          <w:sz w:val="28"/>
          <w:szCs w:val="28"/>
        </w:rPr>
        <w:t xml:space="preserve">7. Постановление Совета Министров ЛНР от 21 декабря 2018 г. № 860/18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Об утверждении Порядка формирования и использования собственных поступлений бюджетных учреждений и прочих поступлений специального фонда государственного и местных бюджетов Луганской Народной Республики</w:t>
      </w:r>
      <w:r w:rsidR="00712704" w:rsidRPr="00D51587">
        <w:rPr>
          <w:rFonts w:ascii="Times New Roman" w:hAnsi="Times New Roman"/>
          <w:color w:val="000000"/>
          <w:sz w:val="28"/>
          <w:szCs w:val="28"/>
        </w:rPr>
        <w:t>"</w:t>
      </w:r>
      <w:r w:rsidRPr="004B1AA1">
        <w:rPr>
          <w:rFonts w:ascii="Times New Roman" w:hAnsi="Times New Roman"/>
          <w:color w:val="000000"/>
          <w:sz w:val="28"/>
          <w:szCs w:val="28"/>
        </w:rPr>
        <w:t>.</w:t>
      </w:r>
    </w:p>
    <w:p w:rsidR="00DA4D6B" w:rsidRDefault="00C64451" w:rsidP="004B1AA1">
      <w:pPr>
        <w:spacing w:after="0" w:line="360" w:lineRule="auto"/>
        <w:jc w:val="both"/>
        <w:rPr>
          <w:rFonts w:ascii="Times New Roman" w:hAnsi="Times New Roman"/>
          <w:caps/>
          <w:color w:val="000000"/>
          <w:sz w:val="28"/>
          <w:szCs w:val="28"/>
        </w:rPr>
      </w:pPr>
      <w:r w:rsidRPr="004B1AA1">
        <w:rPr>
          <w:rFonts w:ascii="Times New Roman" w:hAnsi="Times New Roman"/>
          <w:color w:val="000000"/>
          <w:sz w:val="28"/>
          <w:szCs w:val="28"/>
        </w:rPr>
        <w:t>8. Постановления совета министров Луганской Народной Республики от</w:t>
      </w:r>
    </w:p>
    <w:p w:rsidR="00C64451" w:rsidRPr="004B1AA1" w:rsidRDefault="00DA4D6B" w:rsidP="004B1AA1">
      <w:pPr>
        <w:spacing w:after="0" w:line="360" w:lineRule="auto"/>
        <w:jc w:val="both"/>
        <w:rPr>
          <w:rStyle w:val="af1"/>
          <w:rFonts w:ascii="Times New Roman" w:hAnsi="Times New Roman"/>
          <w:color w:val="000000"/>
          <w:sz w:val="28"/>
          <w:szCs w:val="28"/>
          <w:u w:val="none"/>
        </w:rPr>
      </w:pPr>
      <w:r>
        <w:rPr>
          <w:rFonts w:ascii="Times New Roman" w:hAnsi="Times New Roman"/>
          <w:caps/>
          <w:color w:val="000000"/>
          <w:sz w:val="28"/>
          <w:szCs w:val="28"/>
        </w:rPr>
        <w:t> </w:t>
      </w:r>
      <w:r w:rsidR="00C64451" w:rsidRPr="004B1AA1">
        <w:rPr>
          <w:rFonts w:ascii="Times New Roman" w:hAnsi="Times New Roman"/>
          <w:color w:val="000000"/>
          <w:sz w:val="28"/>
          <w:szCs w:val="28"/>
        </w:rPr>
        <w:t xml:space="preserve">28 марта 2017 г. № 140/17 </w:t>
      </w:r>
      <w:r w:rsidR="00712704" w:rsidRPr="00D51587">
        <w:rPr>
          <w:rFonts w:ascii="Times New Roman" w:hAnsi="Times New Roman"/>
          <w:color w:val="000000"/>
          <w:sz w:val="28"/>
          <w:szCs w:val="28"/>
        </w:rPr>
        <w:t>"</w:t>
      </w:r>
      <w:r w:rsidR="00C64451" w:rsidRPr="004B1AA1">
        <w:rPr>
          <w:rFonts w:ascii="Times New Roman" w:hAnsi="Times New Roman"/>
          <w:color w:val="000000"/>
          <w:sz w:val="28"/>
          <w:szCs w:val="28"/>
        </w:rPr>
        <w:t>О внесении изменений в порядок проведения контрольно-проверочной работы органами налогов и сборов Луганской Народной Республики</w:t>
      </w:r>
      <w:r w:rsidR="00712704" w:rsidRPr="00D51587">
        <w:rPr>
          <w:rFonts w:ascii="Times New Roman" w:hAnsi="Times New Roman"/>
          <w:color w:val="000000"/>
          <w:sz w:val="28"/>
          <w:szCs w:val="28"/>
        </w:rPr>
        <w:t>"</w:t>
      </w:r>
      <w:r w:rsidR="00C64451" w:rsidRPr="004B1AA1">
        <w:rPr>
          <w:rFonts w:ascii="Times New Roman" w:hAnsi="Times New Roman"/>
          <w:color w:val="000000"/>
          <w:sz w:val="28"/>
          <w:szCs w:val="28"/>
        </w:rPr>
        <w:t xml:space="preserve">. </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9. Приказ Государственного Комитета налогов и сборов Луганской Народной Республики (ГКНС ЛНР) от 08 июля 2016 г. № 328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 xml:space="preserve">Об утверждении Порядка </w:t>
      </w:r>
      <w:r w:rsidRPr="004B1AA1">
        <w:rPr>
          <w:rFonts w:ascii="Times New Roman" w:hAnsi="Times New Roman"/>
          <w:color w:val="000000"/>
          <w:sz w:val="28"/>
          <w:szCs w:val="28"/>
        </w:rPr>
        <w:lastRenderedPageBreak/>
        <w:t>вынесения, вручения (направления) решений об определении суммы денежных обязательств, применении штрафов</w:t>
      </w:r>
      <w:r w:rsidR="00712704" w:rsidRPr="00D51587">
        <w:rPr>
          <w:rFonts w:ascii="Times New Roman" w:hAnsi="Times New Roman"/>
          <w:color w:val="000000"/>
          <w:sz w:val="28"/>
          <w:szCs w:val="28"/>
        </w:rPr>
        <w:t>"</w:t>
      </w:r>
      <w:r w:rsidRPr="004B1AA1">
        <w:rPr>
          <w:rFonts w:ascii="Times New Roman" w:hAnsi="Times New Roman"/>
          <w:color w:val="000000"/>
          <w:sz w:val="28"/>
          <w:szCs w:val="28"/>
        </w:rPr>
        <w:t>.</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10. Приказ министерства финансов Луганской Народной Республики от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30</w:t>
      </w:r>
      <w:r w:rsidR="00712704" w:rsidRPr="00D51587">
        <w:rPr>
          <w:rFonts w:ascii="Times New Roman" w:hAnsi="Times New Roman"/>
          <w:color w:val="000000"/>
          <w:sz w:val="28"/>
          <w:szCs w:val="28"/>
        </w:rPr>
        <w:t>"</w:t>
      </w:r>
      <w:r w:rsidRPr="004B1AA1">
        <w:rPr>
          <w:rFonts w:ascii="Times New Roman" w:hAnsi="Times New Roman"/>
          <w:color w:val="000000"/>
          <w:sz w:val="28"/>
          <w:szCs w:val="28"/>
        </w:rPr>
        <w:t xml:space="preserve"> декабря 2019 г. № 126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Об утверждении Классификации доходов бюджета Луганской Народной Республики</w:t>
      </w:r>
      <w:r w:rsidR="00712704" w:rsidRPr="00D51587">
        <w:rPr>
          <w:rFonts w:ascii="Times New Roman" w:hAnsi="Times New Roman"/>
          <w:color w:val="000000"/>
          <w:sz w:val="28"/>
          <w:szCs w:val="28"/>
        </w:rPr>
        <w:t>"</w:t>
      </w:r>
      <w:r w:rsidRPr="004B1AA1">
        <w:rPr>
          <w:rFonts w:ascii="Times New Roman" w:hAnsi="Times New Roman"/>
          <w:color w:val="000000"/>
          <w:sz w:val="28"/>
          <w:szCs w:val="28"/>
        </w:rPr>
        <w:t>.</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11. Приказ министерства финансов Луганской Народной Республики от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24</w:t>
      </w:r>
      <w:r w:rsidR="00712704" w:rsidRPr="00D51587">
        <w:rPr>
          <w:rFonts w:ascii="Times New Roman" w:hAnsi="Times New Roman"/>
          <w:color w:val="000000"/>
          <w:sz w:val="28"/>
          <w:szCs w:val="28"/>
        </w:rPr>
        <w:t>"</w:t>
      </w:r>
      <w:r w:rsidRPr="004B1AA1">
        <w:rPr>
          <w:rFonts w:ascii="Times New Roman" w:hAnsi="Times New Roman"/>
          <w:color w:val="000000"/>
          <w:sz w:val="28"/>
          <w:szCs w:val="28"/>
        </w:rPr>
        <w:t xml:space="preserve"> декабря 2015 № 121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Об утверждении Плана счетов бухгалтерского учета бюджетных учреждений</w:t>
      </w:r>
      <w:r w:rsidR="00712704" w:rsidRPr="00D51587">
        <w:rPr>
          <w:rFonts w:ascii="Times New Roman" w:hAnsi="Times New Roman"/>
          <w:color w:val="000000"/>
          <w:sz w:val="28"/>
          <w:szCs w:val="28"/>
        </w:rPr>
        <w:t>"</w:t>
      </w:r>
      <w:r w:rsidRPr="004B1AA1">
        <w:rPr>
          <w:rFonts w:ascii="Times New Roman" w:hAnsi="Times New Roman"/>
          <w:color w:val="000000"/>
          <w:sz w:val="28"/>
          <w:szCs w:val="28"/>
        </w:rPr>
        <w:t>.</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12. Приказ министерства финансов Луганской Народной Республики от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01</w:t>
      </w:r>
      <w:r w:rsidR="00712704" w:rsidRPr="00D51587">
        <w:rPr>
          <w:rFonts w:ascii="Times New Roman" w:hAnsi="Times New Roman"/>
          <w:color w:val="000000"/>
          <w:sz w:val="28"/>
          <w:szCs w:val="28"/>
        </w:rPr>
        <w:t>"</w:t>
      </w:r>
      <w:r w:rsidRPr="004B1AA1">
        <w:rPr>
          <w:rFonts w:ascii="Times New Roman" w:hAnsi="Times New Roman"/>
          <w:color w:val="000000"/>
          <w:sz w:val="28"/>
          <w:szCs w:val="28"/>
        </w:rPr>
        <w:t xml:space="preserve"> декабря 2017 г. № 627 </w:t>
      </w:r>
      <w:r w:rsidR="00712704" w:rsidRPr="00D51587">
        <w:rPr>
          <w:rFonts w:ascii="Times New Roman" w:hAnsi="Times New Roman"/>
          <w:color w:val="000000"/>
          <w:sz w:val="28"/>
          <w:szCs w:val="28"/>
        </w:rPr>
        <w:t>"</w:t>
      </w:r>
      <w:r w:rsidRPr="004B1AA1">
        <w:rPr>
          <w:rFonts w:ascii="Times New Roman" w:hAnsi="Times New Roman"/>
          <w:color w:val="000000"/>
          <w:sz w:val="28"/>
          <w:szCs w:val="28"/>
        </w:rPr>
        <w:t>О внесении изменений в бюджетную классификацию расходов Луганской Народной республики</w:t>
      </w:r>
      <w:r w:rsidR="00712704" w:rsidRPr="00D51587">
        <w:rPr>
          <w:rFonts w:ascii="Times New Roman" w:hAnsi="Times New Roman"/>
          <w:color w:val="000000"/>
          <w:sz w:val="28"/>
          <w:szCs w:val="28"/>
        </w:rPr>
        <w:t>"</w:t>
      </w:r>
      <w:r w:rsidRPr="004B1AA1">
        <w:rPr>
          <w:rFonts w:ascii="Times New Roman" w:hAnsi="Times New Roman"/>
          <w:color w:val="000000"/>
          <w:sz w:val="28"/>
          <w:szCs w:val="28"/>
        </w:rPr>
        <w:t>.</w:t>
      </w:r>
    </w:p>
    <w:p w:rsidR="00C64451" w:rsidRPr="004B1AA1" w:rsidRDefault="00C64451" w:rsidP="004B1AA1">
      <w:pPr>
        <w:spacing w:after="0" w:line="360" w:lineRule="auto"/>
        <w:jc w:val="both"/>
        <w:rPr>
          <w:rFonts w:ascii="Times New Roman" w:hAnsi="Times New Roman"/>
          <w:sz w:val="28"/>
          <w:szCs w:val="28"/>
        </w:rPr>
      </w:pPr>
      <w:r w:rsidRPr="004B1AA1">
        <w:rPr>
          <w:rFonts w:ascii="Times New Roman" w:hAnsi="Times New Roman"/>
          <w:color w:val="000000"/>
          <w:sz w:val="28"/>
          <w:szCs w:val="28"/>
        </w:rPr>
        <w:t xml:space="preserve">13. </w:t>
      </w:r>
      <w:r w:rsidRPr="004B1AA1">
        <w:rPr>
          <w:rFonts w:ascii="Times New Roman" w:hAnsi="Times New Roman"/>
          <w:sz w:val="28"/>
          <w:szCs w:val="28"/>
        </w:rPr>
        <w:t xml:space="preserve">Постановление Совета Министров Луганской Народной Республики от </w:t>
      </w:r>
      <w:r w:rsidR="00712704" w:rsidRPr="00D51587">
        <w:rPr>
          <w:rFonts w:ascii="Times New Roman" w:hAnsi="Times New Roman"/>
          <w:color w:val="000000"/>
          <w:sz w:val="28"/>
          <w:szCs w:val="28"/>
        </w:rPr>
        <w:t>"</w:t>
      </w:r>
      <w:r w:rsidRPr="004B1AA1">
        <w:rPr>
          <w:rFonts w:ascii="Times New Roman" w:hAnsi="Times New Roman"/>
          <w:sz w:val="28"/>
          <w:szCs w:val="28"/>
        </w:rPr>
        <w:t>16</w:t>
      </w:r>
      <w:r w:rsidR="00712704" w:rsidRPr="00D51587">
        <w:rPr>
          <w:rFonts w:ascii="Times New Roman" w:hAnsi="Times New Roman"/>
          <w:color w:val="000000"/>
          <w:sz w:val="28"/>
          <w:szCs w:val="28"/>
        </w:rPr>
        <w:t>"</w:t>
      </w:r>
      <w:r w:rsidRPr="004B1AA1">
        <w:rPr>
          <w:rFonts w:ascii="Times New Roman" w:hAnsi="Times New Roman"/>
          <w:sz w:val="28"/>
          <w:szCs w:val="28"/>
        </w:rPr>
        <w:t xml:space="preserve"> мая 2017 г. </w:t>
      </w:r>
      <w:r w:rsidRPr="004B1AA1">
        <w:rPr>
          <w:rFonts w:ascii="Times New Roman" w:hAnsi="Times New Roman"/>
          <w:bCs/>
          <w:sz w:val="28"/>
          <w:szCs w:val="28"/>
        </w:rPr>
        <w:t xml:space="preserve">№ </w:t>
      </w:r>
      <w:r w:rsidRPr="004B1AA1">
        <w:rPr>
          <w:rFonts w:ascii="Times New Roman" w:hAnsi="Times New Roman"/>
          <w:sz w:val="28"/>
          <w:szCs w:val="28"/>
        </w:rPr>
        <w:t xml:space="preserve">267/17 </w:t>
      </w:r>
      <w:r w:rsidR="00712704" w:rsidRPr="00D51587">
        <w:rPr>
          <w:rFonts w:ascii="Times New Roman" w:hAnsi="Times New Roman"/>
          <w:color w:val="000000"/>
          <w:sz w:val="28"/>
          <w:szCs w:val="28"/>
        </w:rPr>
        <w:t>"</w:t>
      </w:r>
      <w:r w:rsidRPr="004B1AA1">
        <w:rPr>
          <w:rFonts w:ascii="Times New Roman" w:hAnsi="Times New Roman"/>
          <w:sz w:val="28"/>
          <w:szCs w:val="28"/>
        </w:rPr>
        <w:t>Об утверждении Положения о Государственном казначействе Луганской Народной Республики</w:t>
      </w:r>
      <w:r w:rsidR="00712704" w:rsidRPr="00D51587">
        <w:rPr>
          <w:rFonts w:ascii="Times New Roman" w:hAnsi="Times New Roman"/>
          <w:color w:val="000000"/>
          <w:sz w:val="28"/>
          <w:szCs w:val="28"/>
        </w:rPr>
        <w:t>"</w:t>
      </w:r>
      <w:r w:rsidRPr="004B1AA1">
        <w:rPr>
          <w:rFonts w:ascii="Times New Roman" w:hAnsi="Times New Roman"/>
          <w:sz w:val="28"/>
          <w:szCs w:val="28"/>
        </w:rPr>
        <w:t xml:space="preserve">. </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14. Приказ </w:t>
      </w:r>
      <w:r w:rsidRPr="004B1AA1">
        <w:rPr>
          <w:rFonts w:ascii="Times New Roman" w:hAnsi="Times New Roman"/>
          <w:sz w:val="28"/>
          <w:szCs w:val="28"/>
        </w:rPr>
        <w:t xml:space="preserve">Государственного комитета налогов и сборов Луганской Народной Республики от </w:t>
      </w:r>
      <w:r w:rsidR="00712704" w:rsidRPr="00D51587">
        <w:rPr>
          <w:rFonts w:ascii="Times New Roman" w:hAnsi="Times New Roman"/>
          <w:color w:val="000000"/>
          <w:sz w:val="28"/>
          <w:szCs w:val="28"/>
        </w:rPr>
        <w:t>"</w:t>
      </w:r>
      <w:r w:rsidRPr="004B1AA1">
        <w:rPr>
          <w:rFonts w:ascii="Times New Roman" w:hAnsi="Times New Roman"/>
          <w:sz w:val="28"/>
          <w:szCs w:val="28"/>
        </w:rPr>
        <w:t>26</w:t>
      </w:r>
      <w:r w:rsidR="00712704" w:rsidRPr="00D51587">
        <w:rPr>
          <w:rFonts w:ascii="Times New Roman" w:hAnsi="Times New Roman"/>
          <w:color w:val="000000"/>
          <w:sz w:val="28"/>
          <w:szCs w:val="28"/>
        </w:rPr>
        <w:t>"</w:t>
      </w:r>
      <w:r w:rsidRPr="004B1AA1">
        <w:rPr>
          <w:rFonts w:ascii="Times New Roman" w:hAnsi="Times New Roman"/>
          <w:sz w:val="28"/>
          <w:szCs w:val="28"/>
        </w:rPr>
        <w:t xml:space="preserve"> октября 2016 г. № 498 </w:t>
      </w:r>
      <w:r w:rsidR="00AF4ACC" w:rsidRPr="00D51587">
        <w:rPr>
          <w:rFonts w:ascii="Times New Roman" w:hAnsi="Times New Roman"/>
          <w:color w:val="000000"/>
          <w:sz w:val="28"/>
          <w:szCs w:val="28"/>
        </w:rPr>
        <w:t>"</w:t>
      </w:r>
      <w:r w:rsidRPr="004B1AA1">
        <w:rPr>
          <w:rFonts w:ascii="Times New Roman" w:hAnsi="Times New Roman"/>
          <w:sz w:val="28"/>
          <w:szCs w:val="28"/>
        </w:rPr>
        <w:t>О внесении изменений в Порядок вынесения, вручения (направления) решений об определении суммы денежных обязательств, применении штрафных санкций, утвержденный приказом Государственного комитета налогов и сборов Луганской Народной Республики от 08.07.2016 № 328</w:t>
      </w:r>
      <w:r w:rsidR="00AF4ACC" w:rsidRPr="00D51587">
        <w:rPr>
          <w:rFonts w:ascii="Times New Roman" w:hAnsi="Times New Roman"/>
          <w:color w:val="000000"/>
          <w:sz w:val="28"/>
          <w:szCs w:val="28"/>
        </w:rPr>
        <w:t>"</w:t>
      </w:r>
      <w:r w:rsidRPr="004B1AA1">
        <w:rPr>
          <w:rFonts w:ascii="Times New Roman" w:hAnsi="Times New Roman"/>
          <w:sz w:val="28"/>
          <w:szCs w:val="28"/>
        </w:rPr>
        <w:t>.</w:t>
      </w:r>
    </w:p>
    <w:p w:rsidR="00C64451" w:rsidRPr="004B1AA1" w:rsidRDefault="00C64451" w:rsidP="004B1AA1">
      <w:pPr>
        <w:spacing w:after="0" w:line="360" w:lineRule="auto"/>
        <w:jc w:val="both"/>
        <w:rPr>
          <w:rFonts w:ascii="Times New Roman" w:hAnsi="Times New Roman"/>
          <w:sz w:val="28"/>
          <w:szCs w:val="28"/>
        </w:rPr>
      </w:pPr>
      <w:r w:rsidRPr="004B1AA1">
        <w:rPr>
          <w:rFonts w:ascii="Times New Roman" w:hAnsi="Times New Roman"/>
          <w:sz w:val="28"/>
          <w:szCs w:val="28"/>
        </w:rPr>
        <w:t xml:space="preserve">15. Приказ Министерства финансов Луганской Народной Республики от </w:t>
      </w:r>
      <w:r w:rsidR="004B1AA1">
        <w:rPr>
          <w:rFonts w:ascii="Times New Roman" w:hAnsi="Times New Roman"/>
          <w:sz w:val="28"/>
          <w:szCs w:val="28"/>
        </w:rPr>
        <w:br/>
      </w:r>
      <w:r w:rsidR="00AF4ACC">
        <w:rPr>
          <w:rFonts w:ascii="Times New Roman" w:hAnsi="Times New Roman"/>
          <w:sz w:val="28"/>
          <w:szCs w:val="28"/>
        </w:rPr>
        <w:t xml:space="preserve">27.12.2014 № 8 </w:t>
      </w:r>
      <w:r w:rsidR="00AF4ACC" w:rsidRPr="00D51587">
        <w:rPr>
          <w:rFonts w:ascii="Times New Roman" w:hAnsi="Times New Roman"/>
          <w:color w:val="000000"/>
          <w:sz w:val="28"/>
          <w:szCs w:val="28"/>
        </w:rPr>
        <w:t>"</w:t>
      </w:r>
      <w:r w:rsidRPr="004B1AA1">
        <w:rPr>
          <w:rFonts w:ascii="Times New Roman" w:hAnsi="Times New Roman"/>
          <w:sz w:val="28"/>
          <w:szCs w:val="28"/>
        </w:rPr>
        <w:t>Об утверждении Положения о ведении кассовых операций на территории Луганской Народной Республики</w:t>
      </w:r>
      <w:r w:rsidR="00AF4ACC" w:rsidRPr="00D51587">
        <w:rPr>
          <w:rFonts w:ascii="Times New Roman" w:hAnsi="Times New Roman"/>
          <w:color w:val="000000"/>
          <w:sz w:val="28"/>
          <w:szCs w:val="28"/>
        </w:rPr>
        <w:t>"</w:t>
      </w:r>
      <w:r w:rsidRPr="004B1AA1">
        <w:rPr>
          <w:rFonts w:ascii="Times New Roman" w:hAnsi="Times New Roman"/>
          <w:sz w:val="28"/>
          <w:szCs w:val="28"/>
        </w:rPr>
        <w:t>.</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 xml:space="preserve">16. Указ Главы Луганской Народной Республики </w:t>
      </w:r>
      <w:r w:rsidR="00AF4ACC" w:rsidRPr="00D51587">
        <w:rPr>
          <w:rFonts w:ascii="Times New Roman" w:hAnsi="Times New Roman"/>
          <w:color w:val="000000"/>
          <w:sz w:val="28"/>
          <w:szCs w:val="28"/>
        </w:rPr>
        <w:t>"</w:t>
      </w:r>
      <w:r w:rsidRPr="004B1AA1">
        <w:rPr>
          <w:rFonts w:ascii="Times New Roman" w:hAnsi="Times New Roman"/>
          <w:color w:val="000000"/>
          <w:sz w:val="28"/>
          <w:szCs w:val="28"/>
        </w:rPr>
        <w:t>О структуре исполнительных органов государственной власти Луганской Народной Республики</w:t>
      </w:r>
      <w:r w:rsidR="00AF4ACC" w:rsidRPr="00D51587">
        <w:rPr>
          <w:rFonts w:ascii="Times New Roman" w:hAnsi="Times New Roman"/>
          <w:color w:val="000000"/>
          <w:sz w:val="28"/>
          <w:szCs w:val="28"/>
        </w:rPr>
        <w:t>"</w:t>
      </w:r>
      <w:r w:rsidRPr="004B1AA1">
        <w:rPr>
          <w:rFonts w:ascii="Times New Roman" w:hAnsi="Times New Roman"/>
          <w:color w:val="000000"/>
          <w:sz w:val="28"/>
          <w:szCs w:val="28"/>
        </w:rPr>
        <w:t xml:space="preserve"> от 25.11.2014 № 51/1/01/11/14.</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17. Гончаренко Л.И. Налоговое администрирование.</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18. Лыкова Л.Н, Букина И.С. Налоговые системы зарубежных стран Москва. 2015 г.</w:t>
      </w:r>
    </w:p>
    <w:p w:rsidR="00C64451" w:rsidRPr="004B1AA1" w:rsidRDefault="00C64451" w:rsidP="004B1AA1">
      <w:pPr>
        <w:spacing w:after="0" w:line="360" w:lineRule="auto"/>
        <w:jc w:val="both"/>
        <w:rPr>
          <w:rFonts w:ascii="Times New Roman" w:hAnsi="Times New Roman"/>
          <w:color w:val="000000"/>
          <w:sz w:val="28"/>
          <w:szCs w:val="28"/>
        </w:rPr>
      </w:pPr>
      <w:r w:rsidRPr="004B1AA1">
        <w:rPr>
          <w:rFonts w:ascii="Times New Roman" w:hAnsi="Times New Roman"/>
          <w:color w:val="000000"/>
          <w:sz w:val="28"/>
          <w:szCs w:val="28"/>
        </w:rPr>
        <w:t>19. Майбуров И.А. Налоги и налогообложение. Саратов. 2011 г.</w:t>
      </w:r>
    </w:p>
    <w:p w:rsidR="00C64451" w:rsidRPr="004B1AA1" w:rsidRDefault="00C64451" w:rsidP="004B1AA1">
      <w:pPr>
        <w:pStyle w:val="a3"/>
        <w:spacing w:after="0" w:line="360" w:lineRule="auto"/>
        <w:ind w:left="0"/>
        <w:jc w:val="both"/>
        <w:rPr>
          <w:rFonts w:ascii="Times New Roman" w:hAnsi="Times New Roman"/>
          <w:color w:val="000000"/>
          <w:sz w:val="28"/>
          <w:szCs w:val="28"/>
        </w:rPr>
      </w:pPr>
      <w:r w:rsidRPr="004B1AA1">
        <w:rPr>
          <w:rFonts w:ascii="Times New Roman" w:hAnsi="Times New Roman"/>
          <w:color w:val="000000"/>
          <w:sz w:val="28"/>
          <w:szCs w:val="28"/>
        </w:rPr>
        <w:lastRenderedPageBreak/>
        <w:t>20</w:t>
      </w:r>
      <w:r w:rsidRPr="004B1AA1">
        <w:rPr>
          <w:rFonts w:ascii="Times New Roman" w:hAnsi="Times New Roman"/>
          <w:sz w:val="28"/>
          <w:szCs w:val="28"/>
        </w:rPr>
        <w:t>. Рыманов А.Ю. Учебное Пособие «Налоги и налогообложение».</w:t>
      </w:r>
    </w:p>
    <w:p w:rsidR="00C64451" w:rsidRPr="004B1AA1" w:rsidRDefault="00C64451" w:rsidP="004B1AA1">
      <w:pPr>
        <w:spacing w:after="0" w:line="360" w:lineRule="auto"/>
        <w:jc w:val="both"/>
        <w:rPr>
          <w:rFonts w:ascii="Times New Roman" w:hAnsi="Times New Roman"/>
          <w:color w:val="000000"/>
          <w:sz w:val="28"/>
          <w:szCs w:val="28"/>
        </w:rPr>
      </w:pPr>
    </w:p>
    <w:p w:rsidR="00C64451" w:rsidRPr="004B1AA1" w:rsidRDefault="00C64451" w:rsidP="004B1AA1">
      <w:pPr>
        <w:spacing w:after="0" w:line="360" w:lineRule="auto"/>
        <w:jc w:val="both"/>
        <w:rPr>
          <w:rFonts w:ascii="Times New Roman" w:hAnsi="Times New Roman"/>
          <w:sz w:val="28"/>
          <w:szCs w:val="28"/>
        </w:rPr>
      </w:pPr>
      <w:r w:rsidRPr="004B1AA1">
        <w:rPr>
          <w:rFonts w:ascii="Times New Roman" w:hAnsi="Times New Roman"/>
          <w:bCs/>
          <w:sz w:val="28"/>
          <w:szCs w:val="28"/>
        </w:rPr>
        <w:t>Дополнительные источники:</w:t>
      </w:r>
    </w:p>
    <w:p w:rsidR="00C64451" w:rsidRPr="004B1AA1" w:rsidRDefault="00C64451" w:rsidP="004B1AA1">
      <w:pPr>
        <w:pStyle w:val="a3"/>
        <w:spacing w:after="0" w:line="360" w:lineRule="auto"/>
        <w:ind w:left="0"/>
        <w:jc w:val="both"/>
        <w:rPr>
          <w:rFonts w:ascii="Times New Roman" w:hAnsi="Times New Roman"/>
          <w:color w:val="000000"/>
          <w:sz w:val="28"/>
          <w:szCs w:val="28"/>
        </w:rPr>
      </w:pPr>
      <w:r w:rsidRPr="004B1AA1">
        <w:rPr>
          <w:rFonts w:ascii="Times New Roman" w:hAnsi="Times New Roman"/>
          <w:color w:val="000000"/>
          <w:sz w:val="28"/>
          <w:szCs w:val="28"/>
        </w:rPr>
        <w:t>1. Барулин С.В., Ермакова Е.А., Степаненко В.В. Налоговый менеджмент. Учебное пособие.</w:t>
      </w:r>
    </w:p>
    <w:p w:rsidR="00C64451" w:rsidRPr="004B1AA1" w:rsidRDefault="00C64451" w:rsidP="004B1AA1">
      <w:pPr>
        <w:pStyle w:val="a3"/>
        <w:spacing w:after="0" w:line="360" w:lineRule="auto"/>
        <w:ind w:left="0"/>
        <w:jc w:val="both"/>
        <w:rPr>
          <w:rFonts w:ascii="Times New Roman" w:hAnsi="Times New Roman"/>
          <w:color w:val="000000"/>
          <w:sz w:val="28"/>
          <w:szCs w:val="28"/>
        </w:rPr>
      </w:pPr>
      <w:r w:rsidRPr="004B1AA1">
        <w:rPr>
          <w:rFonts w:ascii="Times New Roman" w:hAnsi="Times New Roman"/>
          <w:color w:val="000000"/>
          <w:sz w:val="28"/>
          <w:szCs w:val="28"/>
        </w:rPr>
        <w:t>2. Голик Е. Н. Налог и косвенное налогообложение. Учебное пособие.</w:t>
      </w:r>
    </w:p>
    <w:p w:rsidR="00C64451" w:rsidRPr="004B1AA1" w:rsidRDefault="00C64451" w:rsidP="004B1AA1">
      <w:pPr>
        <w:pStyle w:val="a3"/>
        <w:autoSpaceDE w:val="0"/>
        <w:autoSpaceDN w:val="0"/>
        <w:adjustRightInd w:val="0"/>
        <w:spacing w:after="0" w:line="360" w:lineRule="auto"/>
        <w:ind w:left="0"/>
        <w:jc w:val="both"/>
        <w:rPr>
          <w:rFonts w:ascii="Times New Roman" w:hAnsi="Times New Roman"/>
          <w:sz w:val="28"/>
          <w:szCs w:val="28"/>
        </w:rPr>
      </w:pPr>
      <w:r w:rsidRPr="004B1AA1">
        <w:rPr>
          <w:rFonts w:ascii="Times New Roman" w:hAnsi="Times New Roman"/>
          <w:sz w:val="28"/>
          <w:szCs w:val="28"/>
        </w:rPr>
        <w:t>3. Ковтарева Я.Н. Строительство: особенности бухгалтерского и налогового учета. Х.: Фактор, 2000 г.-456 с.</w:t>
      </w:r>
    </w:p>
    <w:p w:rsidR="00C64451" w:rsidRPr="004B1AA1" w:rsidRDefault="00C64451" w:rsidP="004B1AA1">
      <w:pPr>
        <w:pStyle w:val="a3"/>
        <w:autoSpaceDE w:val="0"/>
        <w:autoSpaceDN w:val="0"/>
        <w:adjustRightInd w:val="0"/>
        <w:spacing w:after="0" w:line="360" w:lineRule="auto"/>
        <w:ind w:left="0"/>
        <w:jc w:val="both"/>
        <w:rPr>
          <w:rFonts w:ascii="Times New Roman" w:hAnsi="Times New Roman"/>
          <w:sz w:val="28"/>
          <w:szCs w:val="28"/>
        </w:rPr>
      </w:pPr>
      <w:r w:rsidRPr="004B1AA1">
        <w:rPr>
          <w:rFonts w:ascii="Times New Roman" w:hAnsi="Times New Roman"/>
          <w:sz w:val="28"/>
          <w:szCs w:val="28"/>
        </w:rPr>
        <w:t>4. Ковтарева Я.Н. Валютные операции: порядок осуществления и учет. -4-е изд. Х.: Фактор, 2006 г.-224 с.</w:t>
      </w:r>
    </w:p>
    <w:p w:rsidR="00C64451" w:rsidRPr="004B1AA1" w:rsidRDefault="00C64451" w:rsidP="004B1AA1">
      <w:pPr>
        <w:pStyle w:val="a3"/>
        <w:autoSpaceDE w:val="0"/>
        <w:autoSpaceDN w:val="0"/>
        <w:adjustRightInd w:val="0"/>
        <w:spacing w:after="0" w:line="360" w:lineRule="auto"/>
        <w:ind w:left="0"/>
        <w:jc w:val="both"/>
        <w:rPr>
          <w:rFonts w:ascii="Times New Roman" w:hAnsi="Times New Roman"/>
          <w:sz w:val="28"/>
          <w:szCs w:val="28"/>
        </w:rPr>
      </w:pPr>
      <w:r w:rsidRPr="004B1AA1">
        <w:rPr>
          <w:rFonts w:ascii="Times New Roman" w:hAnsi="Times New Roman"/>
          <w:sz w:val="28"/>
          <w:szCs w:val="28"/>
        </w:rPr>
        <w:t>5.</w:t>
      </w:r>
      <w:r w:rsidRPr="004B1AA1">
        <w:rPr>
          <w:rFonts w:ascii="Times New Roman" w:hAnsi="Times New Roman"/>
          <w:color w:val="000000"/>
          <w:sz w:val="28"/>
          <w:szCs w:val="28"/>
        </w:rPr>
        <w:t xml:space="preserve"> Мельникова Н.П. Налоговое администрирование.</w:t>
      </w:r>
      <w:r w:rsidRPr="004B1AA1">
        <w:rPr>
          <w:rFonts w:ascii="Times New Roman" w:hAnsi="Times New Roman"/>
          <w:sz w:val="28"/>
          <w:szCs w:val="28"/>
        </w:rPr>
        <w:t xml:space="preserve"> Х.: Фактор, 2000 г.</w:t>
      </w:r>
    </w:p>
    <w:p w:rsidR="00C64451" w:rsidRPr="004B1AA1" w:rsidRDefault="00C64451" w:rsidP="004B1AA1">
      <w:pPr>
        <w:pStyle w:val="a3"/>
        <w:autoSpaceDE w:val="0"/>
        <w:autoSpaceDN w:val="0"/>
        <w:adjustRightInd w:val="0"/>
        <w:spacing w:after="0" w:line="360" w:lineRule="auto"/>
        <w:ind w:left="0"/>
        <w:jc w:val="both"/>
        <w:rPr>
          <w:rFonts w:ascii="Times New Roman" w:hAnsi="Times New Roman"/>
          <w:sz w:val="28"/>
          <w:szCs w:val="28"/>
        </w:rPr>
      </w:pPr>
    </w:p>
    <w:p w:rsidR="00C64451" w:rsidRPr="004B1AA1" w:rsidRDefault="00C64451" w:rsidP="004B1AA1">
      <w:pPr>
        <w:pStyle w:val="a3"/>
        <w:tabs>
          <w:tab w:val="left" w:pos="1560"/>
        </w:tabs>
        <w:autoSpaceDE w:val="0"/>
        <w:autoSpaceDN w:val="0"/>
        <w:adjustRightInd w:val="0"/>
        <w:spacing w:after="0" w:line="360" w:lineRule="auto"/>
        <w:ind w:left="0"/>
        <w:jc w:val="both"/>
        <w:rPr>
          <w:rFonts w:ascii="Times New Roman" w:hAnsi="Times New Roman"/>
          <w:sz w:val="28"/>
          <w:szCs w:val="28"/>
        </w:rPr>
      </w:pPr>
      <w:r w:rsidRPr="004B1AA1">
        <w:rPr>
          <w:rFonts w:ascii="Times New Roman" w:hAnsi="Times New Roman"/>
          <w:sz w:val="28"/>
          <w:szCs w:val="28"/>
        </w:rPr>
        <w:t>Электронные источники:</w:t>
      </w:r>
    </w:p>
    <w:p w:rsidR="00C64451" w:rsidRPr="004B1AA1" w:rsidRDefault="00C64451" w:rsidP="004B1AA1">
      <w:pPr>
        <w:pStyle w:val="a3"/>
        <w:numPr>
          <w:ilvl w:val="0"/>
          <w:numId w:val="33"/>
        </w:numPr>
        <w:tabs>
          <w:tab w:val="left" w:pos="284"/>
        </w:tabs>
        <w:spacing w:after="0" w:line="360" w:lineRule="auto"/>
        <w:ind w:left="0" w:hanging="11"/>
        <w:jc w:val="both"/>
        <w:rPr>
          <w:rFonts w:ascii="Times New Roman" w:hAnsi="Times New Roman"/>
          <w:sz w:val="28"/>
          <w:szCs w:val="28"/>
        </w:rPr>
      </w:pPr>
      <w:r w:rsidRPr="004B1AA1">
        <w:rPr>
          <w:rFonts w:ascii="Times New Roman" w:hAnsi="Times New Roman"/>
          <w:sz w:val="28"/>
          <w:szCs w:val="28"/>
        </w:rPr>
        <w:t>Памятка для плательщиков упрощенной и общей систем налогообложения,</w:t>
      </w:r>
      <w:r w:rsidRPr="004B1AA1">
        <w:rPr>
          <w:rFonts w:ascii="Times New Roman" w:eastAsia="Arial Unicode MS" w:hAnsi="Times New Roman"/>
          <w:sz w:val="28"/>
          <w:szCs w:val="28"/>
        </w:rPr>
        <w:t xml:space="preserve"> </w:t>
      </w:r>
      <w:r w:rsidRPr="004B1AA1">
        <w:rPr>
          <w:rFonts w:ascii="Times New Roman" w:hAnsi="Times New Roman"/>
          <w:sz w:val="28"/>
          <w:szCs w:val="28"/>
        </w:rPr>
        <w:t>https://bryanka.su/main/4572-pamyatka-dlya-platelschikov-uproschennoy-i-obschey-sistem-nalogooblozheniya-osuschestvlyayuschih-passazhirskie-i-gruzovye-perevozki.html.</w:t>
      </w:r>
    </w:p>
    <w:p w:rsidR="00C64451" w:rsidRPr="004B1AA1" w:rsidRDefault="00C64451" w:rsidP="004B1AA1">
      <w:pPr>
        <w:pStyle w:val="a3"/>
        <w:numPr>
          <w:ilvl w:val="0"/>
          <w:numId w:val="33"/>
        </w:numPr>
        <w:tabs>
          <w:tab w:val="left" w:pos="284"/>
        </w:tabs>
        <w:spacing w:after="0" w:line="360" w:lineRule="auto"/>
        <w:ind w:left="0" w:hanging="11"/>
        <w:jc w:val="both"/>
        <w:rPr>
          <w:rFonts w:ascii="Times New Roman" w:hAnsi="Times New Roman"/>
          <w:color w:val="000000" w:themeColor="text1"/>
          <w:sz w:val="28"/>
          <w:szCs w:val="28"/>
          <w:lang w:val="en-US"/>
        </w:rPr>
      </w:pPr>
      <w:r w:rsidRPr="004B1AA1">
        <w:rPr>
          <w:rFonts w:ascii="Times New Roman" w:hAnsi="Times New Roman"/>
          <w:sz w:val="28"/>
          <w:szCs w:val="28"/>
          <w:lang w:val="en-US"/>
        </w:rPr>
        <w:t>https://sovminlnr.ru/akt/31.03.2017/140_17. pdf</w:t>
      </w:r>
      <w:r w:rsidRPr="004B1AA1">
        <w:rPr>
          <w:rStyle w:val="af1"/>
          <w:rFonts w:ascii="Times New Roman" w:hAnsi="Times New Roman"/>
          <w:sz w:val="28"/>
          <w:szCs w:val="28"/>
          <w:u w:val="none"/>
          <w:lang w:val="en-US"/>
        </w:rPr>
        <w:t>.</w:t>
      </w:r>
    </w:p>
    <w:p w:rsidR="00C64451" w:rsidRPr="004B1AA1" w:rsidRDefault="00D6404D" w:rsidP="004B1AA1">
      <w:pPr>
        <w:pStyle w:val="a3"/>
        <w:numPr>
          <w:ilvl w:val="0"/>
          <w:numId w:val="33"/>
        </w:numPr>
        <w:tabs>
          <w:tab w:val="left" w:pos="284"/>
        </w:tabs>
        <w:spacing w:after="0" w:line="360" w:lineRule="auto"/>
        <w:ind w:left="0" w:hanging="11"/>
        <w:jc w:val="both"/>
        <w:rPr>
          <w:rFonts w:ascii="Times New Roman" w:hAnsi="Times New Roman"/>
          <w:color w:val="000000" w:themeColor="text1"/>
          <w:sz w:val="28"/>
          <w:szCs w:val="28"/>
          <w:lang w:val="en-US"/>
        </w:rPr>
      </w:pPr>
      <w:hyperlink r:id="rId69" w:history="1">
        <w:r w:rsidR="00C64451" w:rsidRPr="004B1AA1">
          <w:rPr>
            <w:rStyle w:val="af1"/>
            <w:rFonts w:ascii="Times New Roman" w:hAnsi="Times New Roman"/>
            <w:color w:val="000000" w:themeColor="text1"/>
            <w:sz w:val="28"/>
            <w:szCs w:val="28"/>
            <w:u w:val="none"/>
            <w:lang w:val="en-US"/>
          </w:rPr>
          <w:t>http://kaznalnr.ru/NPA/documents/o-vnesenii-izmeneniya-v-raspredelenie-dohodov-mezhdu-urovnyami-byudzheta-obshchim-i-0</w:t>
        </w:r>
      </w:hyperlink>
      <w:r w:rsidR="00C64451" w:rsidRPr="004B1AA1">
        <w:rPr>
          <w:rStyle w:val="af1"/>
          <w:rFonts w:ascii="Times New Roman" w:hAnsi="Times New Roman"/>
          <w:color w:val="000000" w:themeColor="text1"/>
          <w:sz w:val="28"/>
          <w:szCs w:val="28"/>
          <w:u w:val="none"/>
          <w:lang w:val="en-US"/>
        </w:rPr>
        <w:t>.</w:t>
      </w:r>
    </w:p>
    <w:p w:rsidR="004B1AA1" w:rsidRDefault="004B1AA1">
      <w:pPr>
        <w:spacing w:after="0" w:line="240" w:lineRule="auto"/>
        <w:rPr>
          <w:rFonts w:ascii="Times New Roman" w:hAnsi="Times New Roman"/>
          <w:sz w:val="28"/>
          <w:szCs w:val="28"/>
          <w:lang w:val="en-US"/>
        </w:rPr>
      </w:pPr>
      <w:r>
        <w:rPr>
          <w:rFonts w:ascii="Times New Roman" w:hAnsi="Times New Roman"/>
          <w:sz w:val="28"/>
          <w:szCs w:val="28"/>
          <w:lang w:val="en-US"/>
        </w:rPr>
        <w:br w:type="page"/>
      </w:r>
    </w:p>
    <w:p w:rsidR="00F05E5C" w:rsidRPr="00833519" w:rsidRDefault="00F05E5C" w:rsidP="00833519">
      <w:pPr>
        <w:pStyle w:val="1"/>
        <w:jc w:val="right"/>
        <w:rPr>
          <w:rFonts w:ascii="Times New Roman" w:hAnsi="Times New Roman"/>
          <w:color w:val="auto"/>
        </w:rPr>
      </w:pPr>
      <w:bookmarkStart w:id="6" w:name="_Toc56590252"/>
      <w:r w:rsidRPr="00833519">
        <w:rPr>
          <w:rFonts w:ascii="Times New Roman" w:hAnsi="Times New Roman"/>
          <w:color w:val="auto"/>
        </w:rPr>
        <w:lastRenderedPageBreak/>
        <w:t>ПРИЛОЖЕНИЕ 1</w:t>
      </w:r>
      <w:bookmarkEnd w:id="6"/>
    </w:p>
    <w:p w:rsidR="0036635A" w:rsidRPr="0036635A" w:rsidRDefault="0036635A" w:rsidP="0036635A">
      <w:pPr>
        <w:contextualSpacing/>
        <w:jc w:val="center"/>
        <w:rPr>
          <w:rFonts w:ascii="Times New Roman" w:hAnsi="Times New Roman"/>
          <w:sz w:val="28"/>
          <w:szCs w:val="28"/>
        </w:rPr>
      </w:pPr>
      <w:r w:rsidRPr="0036635A">
        <w:rPr>
          <w:rFonts w:ascii="Times New Roman" w:hAnsi="Times New Roman"/>
          <w:sz w:val="28"/>
          <w:szCs w:val="28"/>
        </w:rPr>
        <w:t>ГОСУДАРСТВЕННОЕ ОБРАЗОВАТЕЛЬНОЕ УЧРЕЖДЕНИЕ</w:t>
      </w:r>
    </w:p>
    <w:p w:rsidR="0036635A" w:rsidRPr="0036635A" w:rsidRDefault="0036635A" w:rsidP="0036635A">
      <w:pPr>
        <w:contextualSpacing/>
        <w:jc w:val="center"/>
        <w:rPr>
          <w:rFonts w:ascii="Times New Roman" w:hAnsi="Times New Roman"/>
          <w:sz w:val="28"/>
          <w:szCs w:val="28"/>
        </w:rPr>
      </w:pPr>
      <w:r w:rsidRPr="0036635A">
        <w:rPr>
          <w:rFonts w:ascii="Times New Roman" w:hAnsi="Times New Roman"/>
          <w:sz w:val="28"/>
          <w:szCs w:val="28"/>
        </w:rPr>
        <w:t>СРЕДНЕГО ПРОФЕССИОНАЛЬНОГО ОБРАЗОВАНИЯ</w:t>
      </w:r>
    </w:p>
    <w:p w:rsidR="0036635A" w:rsidRPr="0036635A" w:rsidRDefault="0036635A" w:rsidP="0036635A">
      <w:pPr>
        <w:contextualSpacing/>
        <w:jc w:val="center"/>
        <w:rPr>
          <w:rFonts w:ascii="Times New Roman" w:hAnsi="Times New Roman"/>
          <w:sz w:val="28"/>
          <w:szCs w:val="28"/>
        </w:rPr>
      </w:pPr>
      <w:r w:rsidRPr="0036635A">
        <w:rPr>
          <w:rFonts w:ascii="Times New Roman" w:hAnsi="Times New Roman"/>
          <w:sz w:val="28"/>
          <w:szCs w:val="28"/>
        </w:rPr>
        <w:t>ЛУГАНСКОЙ НАРОДНОЙ РЕСПУБЛИКИ</w:t>
      </w:r>
    </w:p>
    <w:p w:rsidR="0036635A" w:rsidRPr="0036635A" w:rsidRDefault="0036635A" w:rsidP="0036635A">
      <w:pPr>
        <w:contextualSpacing/>
        <w:jc w:val="center"/>
        <w:rPr>
          <w:rFonts w:ascii="Times New Roman" w:hAnsi="Times New Roman"/>
          <w:sz w:val="28"/>
          <w:szCs w:val="28"/>
        </w:rPr>
      </w:pPr>
      <w:r w:rsidRPr="0036635A">
        <w:rPr>
          <w:rFonts w:ascii="Times New Roman" w:hAnsi="Times New Roman"/>
          <w:sz w:val="28"/>
          <w:szCs w:val="28"/>
        </w:rPr>
        <w:t>«ЛУГАНСКИЙ АРХИТЕКТУРНО-СТРОИТЕЛЬНЫЙ КОЛЛЕДЖ ИМЕНИ АРХИТЕКТОРА А.С. ШЕРЕМЕТА»</w:t>
      </w:r>
    </w:p>
    <w:p w:rsidR="00F05E5C" w:rsidRPr="00E21B9B" w:rsidRDefault="00F05E5C" w:rsidP="003E7525">
      <w:pPr>
        <w:spacing w:after="0" w:line="360" w:lineRule="auto"/>
        <w:jc w:val="center"/>
        <w:rPr>
          <w:rFonts w:ascii="Times New Roman" w:hAnsi="Times New Roman"/>
          <w:iCs/>
          <w:sz w:val="28"/>
          <w:szCs w:val="28"/>
        </w:rPr>
      </w:pPr>
    </w:p>
    <w:p w:rsidR="00F05E5C" w:rsidRDefault="00F05E5C" w:rsidP="003E7525">
      <w:pPr>
        <w:spacing w:after="0" w:line="360" w:lineRule="auto"/>
        <w:jc w:val="center"/>
        <w:rPr>
          <w:rFonts w:ascii="Times New Roman" w:hAnsi="Times New Roman"/>
          <w:iCs/>
          <w:sz w:val="28"/>
          <w:szCs w:val="28"/>
        </w:rPr>
      </w:pPr>
    </w:p>
    <w:p w:rsidR="00F05E5C" w:rsidRPr="00E21B9B" w:rsidRDefault="00F05E5C" w:rsidP="003E7525">
      <w:pPr>
        <w:spacing w:after="0" w:line="360" w:lineRule="auto"/>
        <w:jc w:val="center"/>
        <w:rPr>
          <w:rFonts w:ascii="Times New Roman" w:hAnsi="Times New Roman"/>
          <w:iCs/>
          <w:sz w:val="28"/>
          <w:szCs w:val="28"/>
        </w:rPr>
      </w:pPr>
    </w:p>
    <w:p w:rsidR="00F05E5C" w:rsidRPr="00E21B9B" w:rsidRDefault="00F05E5C" w:rsidP="003E7525">
      <w:pPr>
        <w:spacing w:after="0" w:line="360" w:lineRule="auto"/>
        <w:rPr>
          <w:rFonts w:ascii="Times New Roman" w:hAnsi="Times New Roman"/>
          <w:iCs/>
          <w:sz w:val="28"/>
          <w:szCs w:val="28"/>
        </w:rPr>
      </w:pPr>
    </w:p>
    <w:p w:rsidR="00F05E5C" w:rsidRPr="0036635A" w:rsidRDefault="00F05E5C" w:rsidP="003E7525">
      <w:pPr>
        <w:spacing w:after="0" w:line="240" w:lineRule="auto"/>
        <w:jc w:val="center"/>
        <w:rPr>
          <w:rFonts w:ascii="Times New Roman" w:hAnsi="Times New Roman"/>
          <w:b/>
          <w:iCs/>
          <w:sz w:val="28"/>
          <w:szCs w:val="28"/>
        </w:rPr>
      </w:pPr>
      <w:r w:rsidRPr="0036635A">
        <w:rPr>
          <w:rFonts w:ascii="Times New Roman" w:hAnsi="Times New Roman"/>
          <w:b/>
          <w:iCs/>
          <w:sz w:val="28"/>
          <w:szCs w:val="28"/>
        </w:rPr>
        <w:t>ОТЧЕТ</w:t>
      </w:r>
    </w:p>
    <w:p w:rsidR="00F05E5C" w:rsidRPr="0036635A" w:rsidRDefault="00F05E5C" w:rsidP="003E7525">
      <w:pPr>
        <w:spacing w:after="0" w:line="240" w:lineRule="auto"/>
        <w:jc w:val="center"/>
        <w:rPr>
          <w:rFonts w:ascii="Times New Roman" w:hAnsi="Times New Roman"/>
          <w:b/>
          <w:iCs/>
          <w:sz w:val="28"/>
          <w:szCs w:val="28"/>
        </w:rPr>
      </w:pPr>
      <w:r w:rsidRPr="0036635A">
        <w:rPr>
          <w:rFonts w:ascii="Times New Roman" w:hAnsi="Times New Roman"/>
          <w:b/>
          <w:iCs/>
          <w:sz w:val="28"/>
          <w:szCs w:val="28"/>
        </w:rPr>
        <w:t xml:space="preserve">по учебной практике </w:t>
      </w:r>
    </w:p>
    <w:p w:rsidR="00F05E5C" w:rsidRPr="0036635A" w:rsidRDefault="0063280F" w:rsidP="003E7525">
      <w:pPr>
        <w:spacing w:after="0" w:line="240" w:lineRule="auto"/>
        <w:jc w:val="center"/>
        <w:rPr>
          <w:rFonts w:ascii="Times New Roman" w:hAnsi="Times New Roman"/>
          <w:b/>
          <w:iCs/>
          <w:sz w:val="28"/>
          <w:szCs w:val="28"/>
        </w:rPr>
      </w:pPr>
      <w:r>
        <w:rPr>
          <w:rFonts w:ascii="Times New Roman" w:hAnsi="Times New Roman"/>
          <w:b/>
          <w:iCs/>
          <w:sz w:val="28"/>
          <w:szCs w:val="28"/>
        </w:rPr>
        <w:t>УП.</w:t>
      </w:r>
      <w:r w:rsidR="00F05E5C" w:rsidRPr="0036635A">
        <w:rPr>
          <w:rFonts w:ascii="Times New Roman" w:hAnsi="Times New Roman"/>
          <w:b/>
          <w:iCs/>
          <w:sz w:val="28"/>
          <w:szCs w:val="28"/>
        </w:rPr>
        <w:t>0</w:t>
      </w:r>
      <w:r w:rsidR="004F3C4C" w:rsidRPr="0036635A">
        <w:rPr>
          <w:rFonts w:ascii="Times New Roman" w:hAnsi="Times New Roman"/>
          <w:b/>
          <w:iCs/>
          <w:sz w:val="28"/>
          <w:szCs w:val="28"/>
        </w:rPr>
        <w:t>3</w:t>
      </w:r>
      <w:r w:rsidR="00F05E5C" w:rsidRPr="0036635A">
        <w:rPr>
          <w:rFonts w:ascii="Times New Roman" w:hAnsi="Times New Roman"/>
          <w:b/>
          <w:iCs/>
          <w:sz w:val="28"/>
          <w:szCs w:val="28"/>
        </w:rPr>
        <w:t xml:space="preserve"> ПМ.</w:t>
      </w:r>
      <w:r w:rsidR="004F3C4C" w:rsidRPr="0036635A">
        <w:rPr>
          <w:rFonts w:ascii="Times New Roman" w:hAnsi="Times New Roman"/>
          <w:b/>
          <w:iCs/>
          <w:sz w:val="28"/>
          <w:szCs w:val="28"/>
        </w:rPr>
        <w:t>03.</w:t>
      </w:r>
      <w:r w:rsidR="00F05E5C" w:rsidRPr="0036635A">
        <w:rPr>
          <w:rFonts w:ascii="Times New Roman" w:hAnsi="Times New Roman"/>
          <w:b/>
          <w:iCs/>
          <w:sz w:val="28"/>
          <w:szCs w:val="28"/>
        </w:rPr>
        <w:t>0</w:t>
      </w:r>
      <w:r w:rsidR="004F3C4C" w:rsidRPr="0036635A">
        <w:rPr>
          <w:rFonts w:ascii="Times New Roman" w:hAnsi="Times New Roman"/>
          <w:b/>
          <w:iCs/>
          <w:sz w:val="28"/>
          <w:szCs w:val="28"/>
        </w:rPr>
        <w:t>1.</w:t>
      </w:r>
      <w:r w:rsidR="00F05E5C" w:rsidRPr="0036635A">
        <w:rPr>
          <w:rFonts w:ascii="Times New Roman" w:hAnsi="Times New Roman"/>
          <w:b/>
          <w:iCs/>
          <w:sz w:val="28"/>
          <w:szCs w:val="28"/>
        </w:rPr>
        <w:t xml:space="preserve"> </w:t>
      </w:r>
      <w:r w:rsidR="00AD60C6">
        <w:rPr>
          <w:rFonts w:ascii="Times New Roman" w:hAnsi="Times New Roman"/>
          <w:b/>
          <w:iCs/>
          <w:sz w:val="28"/>
          <w:szCs w:val="28"/>
        </w:rPr>
        <w:t>Проведение</w:t>
      </w:r>
      <w:r w:rsidR="00F05E5C" w:rsidRPr="0036635A">
        <w:rPr>
          <w:rFonts w:ascii="Times New Roman" w:hAnsi="Times New Roman"/>
          <w:b/>
          <w:iCs/>
          <w:sz w:val="28"/>
          <w:szCs w:val="28"/>
        </w:rPr>
        <w:t xml:space="preserve"> </w:t>
      </w:r>
      <w:r w:rsidR="004F3C4C" w:rsidRPr="0036635A">
        <w:rPr>
          <w:rFonts w:ascii="Times New Roman" w:hAnsi="Times New Roman"/>
          <w:b/>
          <w:iCs/>
          <w:sz w:val="28"/>
          <w:szCs w:val="28"/>
        </w:rPr>
        <w:t xml:space="preserve">расчетов с бюджетом и внебюджетными фондами </w:t>
      </w:r>
    </w:p>
    <w:p w:rsidR="00F05E5C" w:rsidRPr="0036635A" w:rsidRDefault="00F05E5C" w:rsidP="003E7525">
      <w:pPr>
        <w:spacing w:after="0" w:line="360" w:lineRule="auto"/>
        <w:jc w:val="center"/>
        <w:rPr>
          <w:rFonts w:ascii="Times New Roman" w:hAnsi="Times New Roman"/>
          <w:b/>
          <w:iCs/>
          <w:sz w:val="28"/>
          <w:szCs w:val="28"/>
        </w:rPr>
      </w:pPr>
    </w:p>
    <w:p w:rsidR="00F05E5C" w:rsidRPr="00E21B9B" w:rsidRDefault="00F05E5C" w:rsidP="003E7525">
      <w:pPr>
        <w:spacing w:after="0" w:line="360" w:lineRule="auto"/>
        <w:jc w:val="center"/>
        <w:rPr>
          <w:rFonts w:ascii="Times New Roman" w:hAnsi="Times New Roman"/>
          <w:b/>
          <w:iCs/>
          <w:sz w:val="44"/>
          <w:szCs w:val="28"/>
        </w:rPr>
      </w:pPr>
    </w:p>
    <w:p w:rsidR="00F05E5C" w:rsidRPr="00E21B9B" w:rsidRDefault="00F05E5C" w:rsidP="003E7525">
      <w:pPr>
        <w:spacing w:after="0" w:line="360" w:lineRule="auto"/>
        <w:rPr>
          <w:rFonts w:ascii="Times New Roman" w:hAnsi="Times New Roman"/>
        </w:rPr>
      </w:pPr>
    </w:p>
    <w:p w:rsidR="00F05E5C" w:rsidRPr="00E21B9B" w:rsidRDefault="00F05E5C" w:rsidP="00A60509">
      <w:pPr>
        <w:spacing w:after="0" w:line="360" w:lineRule="auto"/>
        <w:ind w:left="3360"/>
        <w:rPr>
          <w:rFonts w:ascii="Times New Roman" w:hAnsi="Times New Roman"/>
          <w:iCs/>
          <w:sz w:val="28"/>
        </w:rPr>
      </w:pPr>
      <w:r w:rsidRPr="00E21B9B">
        <w:rPr>
          <w:rFonts w:ascii="Times New Roman" w:hAnsi="Times New Roman"/>
          <w:iCs/>
          <w:sz w:val="28"/>
        </w:rPr>
        <w:t>Студент</w:t>
      </w:r>
      <w:r w:rsidR="00A60509">
        <w:rPr>
          <w:rFonts w:ascii="Times New Roman" w:hAnsi="Times New Roman"/>
          <w:iCs/>
          <w:sz w:val="28"/>
        </w:rPr>
        <w:t>а ______ курса, группы ________</w:t>
      </w:r>
      <w:r w:rsidRPr="00E21B9B">
        <w:rPr>
          <w:rFonts w:ascii="Times New Roman" w:hAnsi="Times New Roman"/>
          <w:iCs/>
          <w:sz w:val="28"/>
        </w:rPr>
        <w:t xml:space="preserve"> </w:t>
      </w:r>
      <w:r w:rsidR="00A60509">
        <w:rPr>
          <w:rFonts w:ascii="Times New Roman" w:hAnsi="Times New Roman"/>
          <w:iCs/>
          <w:sz w:val="28"/>
        </w:rPr>
        <w:t xml:space="preserve">     </w:t>
      </w:r>
      <w:r w:rsidRPr="00E21B9B">
        <w:rPr>
          <w:rFonts w:ascii="Times New Roman" w:hAnsi="Times New Roman"/>
          <w:iCs/>
          <w:sz w:val="28"/>
        </w:rPr>
        <w:t>Специальность 38.02.0</w:t>
      </w:r>
      <w:r w:rsidR="0036635A">
        <w:rPr>
          <w:rFonts w:ascii="Times New Roman" w:hAnsi="Times New Roman"/>
          <w:iCs/>
          <w:sz w:val="28"/>
        </w:rPr>
        <w:t>1</w:t>
      </w:r>
      <w:r w:rsidRPr="00E21B9B">
        <w:rPr>
          <w:rFonts w:ascii="Times New Roman" w:hAnsi="Times New Roman"/>
          <w:iCs/>
          <w:sz w:val="28"/>
        </w:rPr>
        <w:t xml:space="preserve"> </w:t>
      </w:r>
      <w:r w:rsidR="0036635A">
        <w:rPr>
          <w:rFonts w:ascii="Times New Roman" w:hAnsi="Times New Roman"/>
          <w:iCs/>
          <w:sz w:val="28"/>
        </w:rPr>
        <w:t>Экон</w:t>
      </w:r>
      <w:r w:rsidR="00A60509">
        <w:rPr>
          <w:rFonts w:ascii="Times New Roman" w:hAnsi="Times New Roman"/>
          <w:iCs/>
          <w:sz w:val="28"/>
        </w:rPr>
        <w:t xml:space="preserve">омика и </w:t>
      </w:r>
      <w:r w:rsidR="0036635A">
        <w:rPr>
          <w:rFonts w:ascii="Times New Roman" w:hAnsi="Times New Roman"/>
          <w:iCs/>
          <w:sz w:val="28"/>
        </w:rPr>
        <w:t>бухгалтерский учет</w:t>
      </w:r>
      <w:r w:rsidRPr="00E21B9B">
        <w:rPr>
          <w:rFonts w:ascii="Times New Roman" w:hAnsi="Times New Roman"/>
          <w:iCs/>
          <w:sz w:val="28"/>
        </w:rPr>
        <w:t xml:space="preserve"> (по отраслям)</w:t>
      </w:r>
    </w:p>
    <w:p w:rsidR="00F05E5C" w:rsidRPr="00E21B9B" w:rsidRDefault="00F05E5C" w:rsidP="003E7525">
      <w:pPr>
        <w:spacing w:after="0" w:line="360" w:lineRule="auto"/>
        <w:rPr>
          <w:rFonts w:ascii="Times New Roman" w:hAnsi="Times New Roman"/>
          <w:iCs/>
          <w:sz w:val="28"/>
        </w:rPr>
      </w:pPr>
      <w:r w:rsidRPr="00E21B9B">
        <w:rPr>
          <w:rFonts w:ascii="Times New Roman" w:hAnsi="Times New Roman"/>
          <w:iCs/>
          <w:sz w:val="28"/>
        </w:rPr>
        <w:t xml:space="preserve">                                               ___________________________________________</w:t>
      </w:r>
    </w:p>
    <w:p w:rsidR="00F05E5C" w:rsidRPr="00E21B9B" w:rsidRDefault="00F05E5C" w:rsidP="003E7525">
      <w:pPr>
        <w:spacing w:after="0" w:line="360" w:lineRule="auto"/>
        <w:rPr>
          <w:rFonts w:ascii="Times New Roman" w:hAnsi="Times New Roman"/>
          <w:iCs/>
          <w:sz w:val="28"/>
        </w:rPr>
      </w:pPr>
      <w:r w:rsidRPr="00E21B9B">
        <w:rPr>
          <w:rFonts w:ascii="Times New Roman" w:hAnsi="Times New Roman"/>
          <w:iCs/>
          <w:sz w:val="28"/>
        </w:rPr>
        <w:t xml:space="preserve">                                                        (фамилия и инициалы студента)</w:t>
      </w:r>
    </w:p>
    <w:p w:rsidR="00F05E5C" w:rsidRPr="00E21B9B" w:rsidRDefault="00F05E5C" w:rsidP="003E7525">
      <w:pPr>
        <w:spacing w:after="0" w:line="360" w:lineRule="auto"/>
        <w:rPr>
          <w:rFonts w:ascii="Times New Roman" w:hAnsi="Times New Roman"/>
          <w:iCs/>
          <w:sz w:val="28"/>
        </w:rPr>
      </w:pPr>
      <w:r w:rsidRPr="00E21B9B">
        <w:rPr>
          <w:rFonts w:ascii="Times New Roman" w:hAnsi="Times New Roman"/>
          <w:iCs/>
          <w:sz w:val="28"/>
        </w:rPr>
        <w:t xml:space="preserve">                                               Оценка ____________________________________</w:t>
      </w:r>
    </w:p>
    <w:p w:rsidR="00F05E5C" w:rsidRPr="00E21B9B" w:rsidRDefault="00F05E5C" w:rsidP="003E7525">
      <w:pPr>
        <w:spacing w:after="0" w:line="360" w:lineRule="auto"/>
        <w:rPr>
          <w:rFonts w:ascii="Times New Roman" w:hAnsi="Times New Roman"/>
          <w:iCs/>
          <w:sz w:val="28"/>
        </w:rPr>
      </w:pPr>
      <w:r w:rsidRPr="00E21B9B">
        <w:rPr>
          <w:rFonts w:ascii="Times New Roman" w:hAnsi="Times New Roman"/>
          <w:iCs/>
          <w:sz w:val="28"/>
        </w:rPr>
        <w:t xml:space="preserve">                                               Руководитель от колледжа</w:t>
      </w:r>
    </w:p>
    <w:p w:rsidR="00F05E5C" w:rsidRPr="00E21B9B" w:rsidRDefault="00F05E5C" w:rsidP="003E7525">
      <w:pPr>
        <w:spacing w:after="0" w:line="360" w:lineRule="auto"/>
        <w:rPr>
          <w:rFonts w:ascii="Times New Roman" w:hAnsi="Times New Roman"/>
          <w:iCs/>
          <w:sz w:val="28"/>
        </w:rPr>
      </w:pPr>
      <w:r w:rsidRPr="00E21B9B">
        <w:rPr>
          <w:rFonts w:ascii="Times New Roman" w:hAnsi="Times New Roman"/>
          <w:iCs/>
          <w:sz w:val="28"/>
        </w:rPr>
        <w:t xml:space="preserve">                                               ___________________________________________</w:t>
      </w:r>
    </w:p>
    <w:p w:rsidR="00F05E5C" w:rsidRPr="00E21B9B" w:rsidRDefault="00F05E5C" w:rsidP="003E7525">
      <w:pPr>
        <w:spacing w:after="0" w:line="360" w:lineRule="auto"/>
        <w:rPr>
          <w:rFonts w:ascii="Times New Roman" w:hAnsi="Times New Roman"/>
          <w:iCs/>
          <w:sz w:val="28"/>
        </w:rPr>
      </w:pPr>
      <w:r w:rsidRPr="00E21B9B">
        <w:rPr>
          <w:rFonts w:ascii="Times New Roman" w:hAnsi="Times New Roman"/>
          <w:iCs/>
          <w:sz w:val="28"/>
        </w:rPr>
        <w:t xml:space="preserve">                                                          (подпись, инициалы, фамилия)</w:t>
      </w:r>
    </w:p>
    <w:p w:rsidR="00F05E5C" w:rsidRPr="00E21B9B" w:rsidRDefault="00F05E5C" w:rsidP="003E7525">
      <w:pPr>
        <w:spacing w:after="0" w:line="360" w:lineRule="auto"/>
        <w:rPr>
          <w:rFonts w:ascii="Times New Roman" w:hAnsi="Times New Roman"/>
          <w:iCs/>
          <w:sz w:val="28"/>
        </w:rPr>
      </w:pPr>
    </w:p>
    <w:p w:rsidR="00F05E5C" w:rsidRDefault="00F05E5C" w:rsidP="003E7525">
      <w:pPr>
        <w:spacing w:after="0" w:line="360" w:lineRule="auto"/>
        <w:rPr>
          <w:rFonts w:ascii="Times New Roman" w:hAnsi="Times New Roman"/>
          <w:iCs/>
          <w:sz w:val="28"/>
        </w:rPr>
      </w:pPr>
    </w:p>
    <w:p w:rsidR="00F05E5C" w:rsidRDefault="00F05E5C" w:rsidP="003E7525">
      <w:pPr>
        <w:spacing w:after="0" w:line="360" w:lineRule="auto"/>
        <w:rPr>
          <w:rFonts w:ascii="Times New Roman" w:hAnsi="Times New Roman"/>
          <w:iCs/>
          <w:sz w:val="28"/>
        </w:rPr>
      </w:pPr>
    </w:p>
    <w:p w:rsidR="00F05E5C" w:rsidRPr="00E21B9B" w:rsidRDefault="00F05E5C" w:rsidP="003E7525">
      <w:pPr>
        <w:spacing w:after="0" w:line="360" w:lineRule="auto"/>
        <w:rPr>
          <w:rFonts w:ascii="Times New Roman" w:hAnsi="Times New Roman"/>
          <w:iCs/>
          <w:sz w:val="28"/>
        </w:rPr>
      </w:pPr>
    </w:p>
    <w:p w:rsidR="00F05E5C" w:rsidRDefault="00F05E5C" w:rsidP="003E7525">
      <w:pPr>
        <w:spacing w:after="0" w:line="360" w:lineRule="auto"/>
        <w:jc w:val="center"/>
        <w:rPr>
          <w:rFonts w:ascii="Times New Roman" w:hAnsi="Times New Roman"/>
          <w:iCs/>
          <w:sz w:val="28"/>
        </w:rPr>
      </w:pPr>
      <w:r w:rsidRPr="00E21B9B">
        <w:rPr>
          <w:rFonts w:ascii="Times New Roman" w:hAnsi="Times New Roman"/>
          <w:iCs/>
          <w:sz w:val="28"/>
        </w:rPr>
        <w:t>20</w:t>
      </w:r>
      <w:r w:rsidR="0036635A">
        <w:rPr>
          <w:rFonts w:ascii="Times New Roman" w:hAnsi="Times New Roman"/>
          <w:iCs/>
          <w:sz w:val="28"/>
        </w:rPr>
        <w:t>2</w:t>
      </w:r>
      <w:r w:rsidR="00024D8E">
        <w:rPr>
          <w:rFonts w:ascii="Times New Roman" w:hAnsi="Times New Roman"/>
          <w:iCs/>
          <w:sz w:val="28"/>
        </w:rPr>
        <w:t>1</w:t>
      </w:r>
    </w:p>
    <w:p w:rsidR="0036635A" w:rsidRDefault="004B1AA1" w:rsidP="004B1AA1">
      <w:pPr>
        <w:spacing w:after="0" w:line="240" w:lineRule="auto"/>
        <w:rPr>
          <w:rFonts w:ascii="Times New Roman" w:hAnsi="Times New Roman"/>
          <w:iCs/>
          <w:sz w:val="28"/>
        </w:rPr>
      </w:pPr>
      <w:r>
        <w:rPr>
          <w:rFonts w:ascii="Times New Roman" w:hAnsi="Times New Roman"/>
          <w:iCs/>
          <w:sz w:val="28"/>
        </w:rPr>
        <w:br w:type="page"/>
      </w:r>
    </w:p>
    <w:p w:rsidR="0036635A" w:rsidRPr="00833519" w:rsidRDefault="0036635A" w:rsidP="00833519">
      <w:pPr>
        <w:pStyle w:val="1"/>
        <w:jc w:val="right"/>
        <w:rPr>
          <w:rFonts w:ascii="Times New Roman" w:hAnsi="Times New Roman"/>
          <w:color w:val="auto"/>
          <w:szCs w:val="22"/>
        </w:rPr>
      </w:pPr>
      <w:bookmarkStart w:id="7" w:name="_Toc56590253"/>
      <w:r w:rsidRPr="00833519">
        <w:rPr>
          <w:rFonts w:ascii="Times New Roman" w:hAnsi="Times New Roman"/>
          <w:color w:val="auto"/>
          <w:szCs w:val="22"/>
        </w:rPr>
        <w:lastRenderedPageBreak/>
        <w:t xml:space="preserve">ПРИЛОЖЕНИЕ </w:t>
      </w:r>
      <w:r w:rsidR="004B1AA1" w:rsidRPr="00833519">
        <w:rPr>
          <w:rFonts w:ascii="Times New Roman" w:hAnsi="Times New Roman"/>
          <w:color w:val="auto"/>
          <w:szCs w:val="22"/>
        </w:rPr>
        <w:t>2</w:t>
      </w:r>
      <w:bookmarkEnd w:id="7"/>
    </w:p>
    <w:p w:rsidR="0036635A" w:rsidRPr="004B1AA1" w:rsidRDefault="0036635A" w:rsidP="0036635A">
      <w:pPr>
        <w:ind w:right="-141"/>
        <w:jc w:val="center"/>
        <w:rPr>
          <w:rFonts w:ascii="Times New Roman" w:hAnsi="Times New Roman"/>
          <w:b/>
          <w:sz w:val="28"/>
          <w:szCs w:val="24"/>
        </w:rPr>
      </w:pPr>
      <w:r w:rsidRPr="004B1AA1">
        <w:rPr>
          <w:rFonts w:ascii="Times New Roman" w:hAnsi="Times New Roman"/>
          <w:b/>
          <w:sz w:val="28"/>
          <w:szCs w:val="24"/>
        </w:rPr>
        <w:t>Аттестационный лист по учебной практике</w:t>
      </w:r>
    </w:p>
    <w:p w:rsidR="0036635A" w:rsidRPr="004B1AA1" w:rsidRDefault="0036635A" w:rsidP="004C761C">
      <w:pPr>
        <w:ind w:left="-709" w:right="-141"/>
        <w:jc w:val="both"/>
        <w:rPr>
          <w:rFonts w:ascii="Times New Roman" w:hAnsi="Times New Roman"/>
          <w:sz w:val="28"/>
          <w:szCs w:val="24"/>
        </w:rPr>
      </w:pPr>
      <w:r w:rsidRPr="004B1AA1">
        <w:rPr>
          <w:rFonts w:ascii="Times New Roman" w:hAnsi="Times New Roman"/>
          <w:sz w:val="28"/>
          <w:szCs w:val="24"/>
        </w:rPr>
        <w:t xml:space="preserve">Студент(ка) ________________, обучающийся(аяся)  на </w:t>
      </w:r>
      <w:r w:rsidRPr="004B1AA1">
        <w:rPr>
          <w:rFonts w:ascii="Times New Roman" w:hAnsi="Times New Roman"/>
          <w:sz w:val="28"/>
          <w:szCs w:val="24"/>
          <w:lang w:val="en-US"/>
        </w:rPr>
        <w:t>III</w:t>
      </w:r>
      <w:r w:rsidRPr="004B1AA1">
        <w:rPr>
          <w:rFonts w:ascii="Times New Roman" w:hAnsi="Times New Roman"/>
          <w:sz w:val="28"/>
          <w:szCs w:val="24"/>
        </w:rPr>
        <w:t xml:space="preserve"> курсе по специальности</w:t>
      </w:r>
      <w:r w:rsidR="004B1AA1" w:rsidRPr="004B1AA1">
        <w:rPr>
          <w:rFonts w:ascii="Times New Roman" w:hAnsi="Times New Roman"/>
          <w:sz w:val="28"/>
          <w:szCs w:val="24"/>
        </w:rPr>
        <w:br/>
      </w:r>
      <w:r w:rsidRPr="004B1AA1">
        <w:rPr>
          <w:rFonts w:ascii="Times New Roman" w:hAnsi="Times New Roman"/>
          <w:sz w:val="28"/>
          <w:szCs w:val="24"/>
        </w:rPr>
        <w:t>38.02.01</w:t>
      </w:r>
      <w:r w:rsidR="004B1AA1" w:rsidRPr="004B1AA1">
        <w:rPr>
          <w:sz w:val="24"/>
        </w:rPr>
        <w:t> </w:t>
      </w:r>
      <w:r w:rsidRPr="004B1AA1">
        <w:rPr>
          <w:rFonts w:ascii="Times New Roman" w:hAnsi="Times New Roman"/>
          <w:sz w:val="28"/>
          <w:szCs w:val="24"/>
        </w:rPr>
        <w:t xml:space="preserve">Экономика и бухгалтерский учет (по отраслям) прошел(шла) учебную практику в объеме 36 часов с «___»_______20___г. по «___»_______20___г. в организации  ГОУ СПО ЛНР «Луганский архитектурно-строительный колледж имени архитектора А.С.Шеремета». </w:t>
      </w:r>
    </w:p>
    <w:p w:rsidR="0036635A" w:rsidRPr="004B1AA1" w:rsidRDefault="0036635A" w:rsidP="0036635A">
      <w:pPr>
        <w:ind w:left="-709" w:right="-141"/>
        <w:jc w:val="center"/>
        <w:rPr>
          <w:rFonts w:ascii="Times New Roman" w:hAnsi="Times New Roman"/>
          <w:sz w:val="28"/>
          <w:szCs w:val="24"/>
        </w:rPr>
      </w:pPr>
      <w:r w:rsidRPr="004B1AA1">
        <w:rPr>
          <w:rFonts w:ascii="Times New Roman" w:hAnsi="Times New Roman"/>
          <w:sz w:val="28"/>
          <w:szCs w:val="24"/>
        </w:rPr>
        <w:t>Виды и качество выполнения работ в период производственной практики:</w:t>
      </w:r>
    </w:p>
    <w:tbl>
      <w:tblPr>
        <w:tblW w:w="1062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7"/>
        <w:gridCol w:w="4109"/>
      </w:tblGrid>
      <w:tr w:rsidR="0036635A" w:rsidRPr="00533E32" w:rsidTr="004B1AA1">
        <w:trPr>
          <w:trHeight w:val="848"/>
        </w:trPr>
        <w:tc>
          <w:tcPr>
            <w:tcW w:w="6517" w:type="dxa"/>
            <w:tcBorders>
              <w:top w:val="single" w:sz="4" w:space="0" w:color="auto"/>
              <w:left w:val="single" w:sz="4" w:space="0" w:color="auto"/>
              <w:bottom w:val="single" w:sz="4" w:space="0" w:color="auto"/>
              <w:right w:val="single" w:sz="4" w:space="0" w:color="auto"/>
            </w:tcBorders>
            <w:vAlign w:val="center"/>
            <w:hideMark/>
          </w:tcPr>
          <w:p w:rsidR="0036635A" w:rsidRPr="00EB1790" w:rsidRDefault="0036635A" w:rsidP="004B1AA1">
            <w:pPr>
              <w:widowControl w:val="0"/>
              <w:shd w:val="clear" w:color="auto" w:fill="FFFFFF"/>
              <w:spacing w:after="0"/>
              <w:rPr>
                <w:rFonts w:ascii="Times New Roman" w:hAnsi="Times New Roman"/>
                <w:sz w:val="24"/>
                <w:szCs w:val="24"/>
              </w:rPr>
            </w:pPr>
            <w:r w:rsidRPr="00EB1790">
              <w:rPr>
                <w:rFonts w:ascii="Times New Roman" w:hAnsi="Times New Roman"/>
                <w:sz w:val="24"/>
                <w:szCs w:val="24"/>
              </w:rPr>
              <w:t>Виды и объем работ, выполненных студентом во время практики, согласно программе производственной практики</w:t>
            </w:r>
          </w:p>
        </w:tc>
        <w:tc>
          <w:tcPr>
            <w:tcW w:w="4109" w:type="dxa"/>
            <w:tcBorders>
              <w:top w:val="single" w:sz="4" w:space="0" w:color="auto"/>
              <w:left w:val="single" w:sz="4" w:space="0" w:color="auto"/>
              <w:bottom w:val="single" w:sz="4" w:space="0" w:color="auto"/>
              <w:right w:val="single" w:sz="4" w:space="0" w:color="auto"/>
            </w:tcBorders>
            <w:hideMark/>
          </w:tcPr>
          <w:p w:rsidR="0036635A" w:rsidRPr="004B1AA1" w:rsidRDefault="0036635A" w:rsidP="004B1AA1">
            <w:pPr>
              <w:widowControl w:val="0"/>
              <w:shd w:val="clear" w:color="auto" w:fill="FFFFFF"/>
              <w:spacing w:after="0"/>
              <w:contextualSpacing/>
              <w:jc w:val="center"/>
              <w:rPr>
                <w:rFonts w:ascii="Times New Roman" w:hAnsi="Times New Roman"/>
                <w:spacing w:val="-4"/>
                <w:sz w:val="24"/>
                <w:szCs w:val="24"/>
              </w:rPr>
            </w:pPr>
            <w:r w:rsidRPr="004B1AA1">
              <w:rPr>
                <w:rFonts w:ascii="Times New Roman" w:hAnsi="Times New Roman"/>
                <w:spacing w:val="-4"/>
                <w:sz w:val="24"/>
                <w:szCs w:val="24"/>
              </w:rPr>
              <w:t>Оценка</w:t>
            </w:r>
          </w:p>
          <w:p w:rsidR="0036635A" w:rsidRPr="00EB1790" w:rsidRDefault="0036635A" w:rsidP="004B1AA1">
            <w:pPr>
              <w:widowControl w:val="0"/>
              <w:shd w:val="clear" w:color="auto" w:fill="FFFFFF"/>
              <w:spacing w:after="0"/>
              <w:contextualSpacing/>
              <w:jc w:val="center"/>
              <w:rPr>
                <w:rFonts w:ascii="Times New Roman" w:hAnsi="Times New Roman"/>
                <w:sz w:val="24"/>
                <w:szCs w:val="24"/>
              </w:rPr>
            </w:pPr>
            <w:r w:rsidRPr="004B1AA1">
              <w:rPr>
                <w:rFonts w:ascii="Times New Roman" w:hAnsi="Times New Roman"/>
                <w:spacing w:val="-4"/>
                <w:sz w:val="24"/>
                <w:szCs w:val="24"/>
              </w:rPr>
              <w:t>(отлично, хорошо, удовлетворительно,</w:t>
            </w:r>
            <w:r w:rsidR="004B1AA1" w:rsidRPr="004B1AA1">
              <w:rPr>
                <w:rFonts w:ascii="Times New Roman" w:hAnsi="Times New Roman"/>
                <w:spacing w:val="-4"/>
                <w:sz w:val="24"/>
                <w:szCs w:val="24"/>
              </w:rPr>
              <w:t xml:space="preserve"> </w:t>
            </w:r>
            <w:r w:rsidRPr="004B1AA1">
              <w:rPr>
                <w:rFonts w:ascii="Times New Roman" w:hAnsi="Times New Roman"/>
                <w:spacing w:val="-4"/>
                <w:sz w:val="24"/>
                <w:szCs w:val="24"/>
              </w:rPr>
              <w:t>неудовлетворительно)</w:t>
            </w:r>
          </w:p>
        </w:tc>
      </w:tr>
      <w:tr w:rsidR="0036635A" w:rsidRPr="00533E32" w:rsidTr="00EB1790">
        <w:trPr>
          <w:trHeight w:val="438"/>
        </w:trPr>
        <w:tc>
          <w:tcPr>
            <w:tcW w:w="6517" w:type="dxa"/>
            <w:tcBorders>
              <w:top w:val="single" w:sz="4" w:space="0" w:color="auto"/>
              <w:left w:val="single" w:sz="4" w:space="0" w:color="auto"/>
              <w:bottom w:val="single" w:sz="4" w:space="0" w:color="auto"/>
              <w:right w:val="single" w:sz="4" w:space="0" w:color="auto"/>
            </w:tcBorders>
            <w:hideMark/>
          </w:tcPr>
          <w:p w:rsidR="0036635A" w:rsidRPr="005E0B3E" w:rsidRDefault="0036635A" w:rsidP="005E0B3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75"/>
              <w:rPr>
                <w:rFonts w:ascii="Times New Roman" w:hAnsi="Times New Roman"/>
                <w:b/>
                <w:i/>
                <w:sz w:val="24"/>
                <w:szCs w:val="24"/>
                <w:highlight w:val="yellow"/>
              </w:rPr>
            </w:pPr>
            <w:r w:rsidRPr="00EB1790">
              <w:rPr>
                <w:rFonts w:ascii="Times New Roman" w:hAnsi="Times New Roman"/>
                <w:b/>
                <w:sz w:val="24"/>
                <w:szCs w:val="24"/>
              </w:rPr>
              <w:t>ВПД</w:t>
            </w:r>
            <w:r w:rsidR="004C761C" w:rsidRPr="00EB1790">
              <w:rPr>
                <w:rFonts w:ascii="Times New Roman" w:hAnsi="Times New Roman"/>
                <w:b/>
                <w:sz w:val="24"/>
                <w:szCs w:val="24"/>
              </w:rPr>
              <w:t xml:space="preserve"> </w:t>
            </w:r>
          </w:p>
        </w:tc>
        <w:tc>
          <w:tcPr>
            <w:tcW w:w="4109" w:type="dxa"/>
            <w:tcBorders>
              <w:top w:val="single" w:sz="4" w:space="0" w:color="auto"/>
              <w:left w:val="single" w:sz="4" w:space="0" w:color="auto"/>
              <w:bottom w:val="single" w:sz="4" w:space="0" w:color="auto"/>
              <w:right w:val="single" w:sz="4" w:space="0" w:color="auto"/>
            </w:tcBorders>
          </w:tcPr>
          <w:p w:rsidR="0036635A" w:rsidRPr="005E0B3E" w:rsidRDefault="0036635A" w:rsidP="005E0B3E">
            <w:pPr>
              <w:widowControl w:val="0"/>
              <w:shd w:val="clear" w:color="auto" w:fill="FFFFFF"/>
              <w:ind w:right="-141"/>
              <w:rPr>
                <w:rFonts w:ascii="Times New Roman" w:hAnsi="Times New Roman"/>
                <w:sz w:val="24"/>
                <w:szCs w:val="24"/>
                <w:highlight w:val="yellow"/>
              </w:rPr>
            </w:pPr>
          </w:p>
        </w:tc>
      </w:tr>
      <w:tr w:rsidR="0036635A" w:rsidRPr="00533E32" w:rsidTr="00EB1790">
        <w:trPr>
          <w:trHeight w:val="588"/>
        </w:trPr>
        <w:tc>
          <w:tcPr>
            <w:tcW w:w="6517" w:type="dxa"/>
            <w:tcBorders>
              <w:top w:val="single" w:sz="4" w:space="0" w:color="auto"/>
              <w:left w:val="single" w:sz="4" w:space="0" w:color="auto"/>
              <w:bottom w:val="single" w:sz="4" w:space="0" w:color="auto"/>
              <w:right w:val="single" w:sz="4" w:space="0" w:color="auto"/>
            </w:tcBorders>
            <w:hideMark/>
          </w:tcPr>
          <w:p w:rsidR="0036635A" w:rsidRPr="005E0B3E" w:rsidRDefault="00EB1790" w:rsidP="004C761C">
            <w:pPr>
              <w:widowControl w:val="0"/>
              <w:shd w:val="clear" w:color="auto" w:fill="FFFFFF"/>
              <w:ind w:right="175"/>
              <w:rPr>
                <w:rFonts w:ascii="Times New Roman" w:hAnsi="Times New Roman"/>
                <w:sz w:val="24"/>
                <w:szCs w:val="24"/>
                <w:highlight w:val="yellow"/>
              </w:rPr>
            </w:pPr>
            <w:r>
              <w:rPr>
                <w:rFonts w:ascii="Times New Roman" w:hAnsi="Times New Roman"/>
                <w:sz w:val="24"/>
                <w:szCs w:val="24"/>
              </w:rPr>
              <w:t xml:space="preserve">Понятие налогов и сборов, </w:t>
            </w:r>
            <w:r>
              <w:rPr>
                <w:rFonts w:ascii="Times New Roman" w:eastAsia="Calibri" w:hAnsi="Times New Roman"/>
                <w:sz w:val="24"/>
                <w:szCs w:val="24"/>
              </w:rPr>
              <w:t>о</w:t>
            </w:r>
            <w:r w:rsidRPr="00646573">
              <w:rPr>
                <w:rFonts w:ascii="Times New Roman" w:eastAsia="Calibri" w:hAnsi="Times New Roman"/>
                <w:sz w:val="24"/>
                <w:szCs w:val="24"/>
              </w:rPr>
              <w:t>знако</w:t>
            </w:r>
            <w:r>
              <w:rPr>
                <w:rFonts w:ascii="Times New Roman" w:eastAsia="Calibri" w:hAnsi="Times New Roman"/>
                <w:sz w:val="24"/>
                <w:szCs w:val="24"/>
              </w:rPr>
              <w:t>мление с классификацией налогов</w:t>
            </w:r>
            <w:r w:rsidRPr="00646573">
              <w:rPr>
                <w:rFonts w:ascii="Times New Roman" w:eastAsia="Calibri" w:hAnsi="Times New Roman"/>
                <w:sz w:val="24"/>
                <w:szCs w:val="24"/>
              </w:rPr>
              <w:t xml:space="preserve"> в Луганской Народ</w:t>
            </w:r>
            <w:r>
              <w:rPr>
                <w:rFonts w:ascii="Times New Roman" w:eastAsia="Calibri" w:hAnsi="Times New Roman"/>
                <w:sz w:val="24"/>
                <w:szCs w:val="24"/>
              </w:rPr>
              <w:t xml:space="preserve">ной Республике согласно Закону </w:t>
            </w:r>
            <w:r w:rsidRPr="00646573">
              <w:rPr>
                <w:rFonts w:ascii="Times New Roman" w:eastAsia="Calibri" w:hAnsi="Times New Roman"/>
                <w:sz w:val="24"/>
                <w:szCs w:val="24"/>
              </w:rPr>
              <w:t>«О налоговой системе».</w:t>
            </w:r>
          </w:p>
        </w:tc>
        <w:tc>
          <w:tcPr>
            <w:tcW w:w="4109" w:type="dxa"/>
            <w:tcBorders>
              <w:top w:val="single" w:sz="4" w:space="0" w:color="auto"/>
              <w:left w:val="single" w:sz="4" w:space="0" w:color="auto"/>
              <w:bottom w:val="single" w:sz="4" w:space="0" w:color="auto"/>
              <w:right w:val="single" w:sz="4" w:space="0" w:color="auto"/>
            </w:tcBorders>
            <w:vAlign w:val="center"/>
          </w:tcPr>
          <w:p w:rsidR="0036635A" w:rsidRPr="005E0B3E" w:rsidRDefault="0036635A" w:rsidP="005E0B3E">
            <w:pPr>
              <w:widowControl w:val="0"/>
              <w:shd w:val="clear" w:color="auto" w:fill="FFFFFF"/>
              <w:ind w:right="-141"/>
              <w:rPr>
                <w:rFonts w:ascii="Times New Roman" w:hAnsi="Times New Roman"/>
                <w:sz w:val="24"/>
                <w:szCs w:val="24"/>
                <w:highlight w:val="yellow"/>
              </w:rPr>
            </w:pPr>
          </w:p>
        </w:tc>
      </w:tr>
      <w:tr w:rsidR="0036635A" w:rsidRPr="00533E32" w:rsidTr="00EB1790">
        <w:trPr>
          <w:trHeight w:val="600"/>
        </w:trPr>
        <w:tc>
          <w:tcPr>
            <w:tcW w:w="6517" w:type="dxa"/>
            <w:tcBorders>
              <w:top w:val="single" w:sz="4" w:space="0" w:color="auto"/>
              <w:left w:val="single" w:sz="4" w:space="0" w:color="auto"/>
              <w:bottom w:val="single" w:sz="4" w:space="0" w:color="auto"/>
              <w:right w:val="single" w:sz="4" w:space="0" w:color="auto"/>
            </w:tcBorders>
            <w:hideMark/>
          </w:tcPr>
          <w:p w:rsidR="0036635A" w:rsidRPr="005E0B3E" w:rsidRDefault="00EB1790" w:rsidP="005E0B3E">
            <w:pPr>
              <w:widowControl w:val="0"/>
              <w:shd w:val="clear" w:color="auto" w:fill="FFFFFF"/>
              <w:ind w:right="175"/>
              <w:rPr>
                <w:rFonts w:ascii="Times New Roman" w:hAnsi="Times New Roman"/>
                <w:sz w:val="24"/>
                <w:szCs w:val="24"/>
                <w:highlight w:val="yellow"/>
              </w:rPr>
            </w:pPr>
            <w:r w:rsidRPr="001F4B18">
              <w:rPr>
                <w:rFonts w:ascii="Times New Roman" w:hAnsi="Times New Roman"/>
                <w:sz w:val="24"/>
                <w:szCs w:val="24"/>
              </w:rPr>
              <w:t>Осуществление расчета сумм республиканских налогов</w:t>
            </w:r>
            <w:r>
              <w:rPr>
                <w:rFonts w:ascii="Times New Roman" w:hAnsi="Times New Roman"/>
                <w:sz w:val="24"/>
                <w:szCs w:val="24"/>
              </w:rPr>
              <w:t>.</w:t>
            </w:r>
          </w:p>
        </w:tc>
        <w:tc>
          <w:tcPr>
            <w:tcW w:w="4109" w:type="dxa"/>
            <w:tcBorders>
              <w:top w:val="single" w:sz="4" w:space="0" w:color="auto"/>
              <w:left w:val="single" w:sz="4" w:space="0" w:color="auto"/>
              <w:bottom w:val="single" w:sz="4" w:space="0" w:color="auto"/>
              <w:right w:val="single" w:sz="4" w:space="0" w:color="auto"/>
            </w:tcBorders>
            <w:vAlign w:val="center"/>
          </w:tcPr>
          <w:p w:rsidR="0036635A" w:rsidRPr="005E0B3E" w:rsidRDefault="0036635A" w:rsidP="005E0B3E">
            <w:pPr>
              <w:widowControl w:val="0"/>
              <w:shd w:val="clear" w:color="auto" w:fill="FFFFFF"/>
              <w:ind w:right="-141"/>
              <w:rPr>
                <w:rFonts w:ascii="Times New Roman" w:hAnsi="Times New Roman"/>
                <w:sz w:val="24"/>
                <w:szCs w:val="24"/>
                <w:highlight w:val="yellow"/>
              </w:rPr>
            </w:pPr>
          </w:p>
        </w:tc>
      </w:tr>
      <w:tr w:rsidR="0036635A" w:rsidRPr="00533E32" w:rsidTr="00EB1790">
        <w:trPr>
          <w:trHeight w:val="424"/>
        </w:trPr>
        <w:tc>
          <w:tcPr>
            <w:tcW w:w="6517" w:type="dxa"/>
            <w:tcBorders>
              <w:top w:val="single" w:sz="4" w:space="0" w:color="auto"/>
              <w:left w:val="single" w:sz="4" w:space="0" w:color="auto"/>
              <w:bottom w:val="single" w:sz="4" w:space="0" w:color="auto"/>
              <w:right w:val="single" w:sz="4" w:space="0" w:color="auto"/>
            </w:tcBorders>
            <w:hideMark/>
          </w:tcPr>
          <w:p w:rsidR="0036635A" w:rsidRPr="005E0B3E" w:rsidRDefault="00EB1790" w:rsidP="005E0B3E">
            <w:pPr>
              <w:widowControl w:val="0"/>
              <w:shd w:val="clear" w:color="auto" w:fill="FFFFFF"/>
              <w:ind w:right="175"/>
              <w:rPr>
                <w:rFonts w:ascii="Times New Roman" w:hAnsi="Times New Roman"/>
                <w:sz w:val="24"/>
                <w:szCs w:val="24"/>
                <w:highlight w:val="yellow"/>
              </w:rPr>
            </w:pPr>
            <w:r>
              <w:rPr>
                <w:rFonts w:ascii="Times New Roman" w:hAnsi="Times New Roman"/>
                <w:sz w:val="24"/>
                <w:szCs w:val="24"/>
              </w:rPr>
              <w:t>О</w:t>
            </w:r>
            <w:r w:rsidRPr="001F4B18">
              <w:rPr>
                <w:rFonts w:ascii="Times New Roman" w:hAnsi="Times New Roman"/>
                <w:sz w:val="24"/>
                <w:szCs w:val="24"/>
              </w:rPr>
              <w:t>формление платежных документов по налогам для перечисления в бюд</w:t>
            </w:r>
            <w:r>
              <w:rPr>
                <w:rFonts w:ascii="Times New Roman" w:hAnsi="Times New Roman"/>
                <w:sz w:val="24"/>
                <w:szCs w:val="24"/>
              </w:rPr>
              <w:t>жет</w:t>
            </w:r>
            <w:r w:rsidRPr="00B85FE8">
              <w:rPr>
                <w:rFonts w:ascii="Times New Roman" w:hAnsi="Times New Roman"/>
                <w:sz w:val="24"/>
                <w:szCs w:val="24"/>
              </w:rPr>
              <w:t>.</w:t>
            </w:r>
          </w:p>
        </w:tc>
        <w:tc>
          <w:tcPr>
            <w:tcW w:w="4109" w:type="dxa"/>
            <w:tcBorders>
              <w:top w:val="single" w:sz="4" w:space="0" w:color="auto"/>
              <w:left w:val="single" w:sz="4" w:space="0" w:color="auto"/>
              <w:bottom w:val="single" w:sz="4" w:space="0" w:color="auto"/>
              <w:right w:val="single" w:sz="4" w:space="0" w:color="auto"/>
            </w:tcBorders>
            <w:vAlign w:val="center"/>
          </w:tcPr>
          <w:p w:rsidR="0036635A" w:rsidRPr="005E0B3E" w:rsidRDefault="0036635A" w:rsidP="005E0B3E">
            <w:pPr>
              <w:widowControl w:val="0"/>
              <w:shd w:val="clear" w:color="auto" w:fill="FFFFFF"/>
              <w:ind w:right="-141"/>
              <w:rPr>
                <w:rFonts w:ascii="Times New Roman" w:hAnsi="Times New Roman"/>
                <w:sz w:val="24"/>
                <w:szCs w:val="24"/>
                <w:highlight w:val="yellow"/>
              </w:rPr>
            </w:pPr>
          </w:p>
        </w:tc>
      </w:tr>
      <w:tr w:rsidR="0036635A" w:rsidRPr="00533E32" w:rsidTr="00EB1790">
        <w:trPr>
          <w:trHeight w:val="560"/>
        </w:trPr>
        <w:tc>
          <w:tcPr>
            <w:tcW w:w="6517" w:type="dxa"/>
            <w:tcBorders>
              <w:top w:val="single" w:sz="4" w:space="0" w:color="auto"/>
              <w:left w:val="single" w:sz="4" w:space="0" w:color="auto"/>
              <w:bottom w:val="single" w:sz="4" w:space="0" w:color="auto"/>
              <w:right w:val="single" w:sz="4" w:space="0" w:color="auto"/>
            </w:tcBorders>
            <w:hideMark/>
          </w:tcPr>
          <w:p w:rsidR="0036635A" w:rsidRPr="005E0B3E" w:rsidRDefault="00EB1790" w:rsidP="005E0B3E">
            <w:pPr>
              <w:widowControl w:val="0"/>
              <w:shd w:val="clear" w:color="auto" w:fill="FFFFFF"/>
              <w:ind w:right="175"/>
              <w:rPr>
                <w:rFonts w:ascii="Times New Roman" w:hAnsi="Times New Roman"/>
                <w:sz w:val="24"/>
                <w:szCs w:val="24"/>
                <w:highlight w:val="yellow"/>
              </w:rPr>
            </w:pPr>
            <w:r w:rsidRPr="001F4B18">
              <w:rPr>
                <w:rFonts w:ascii="Times New Roman" w:hAnsi="Times New Roman"/>
                <w:sz w:val="24"/>
                <w:szCs w:val="24"/>
              </w:rPr>
              <w:t>Осуществление расчета сумм местных налогов, оформление платежных документов по нал</w:t>
            </w:r>
            <w:r>
              <w:rPr>
                <w:rFonts w:ascii="Times New Roman" w:hAnsi="Times New Roman"/>
                <w:sz w:val="24"/>
                <w:szCs w:val="24"/>
              </w:rPr>
              <w:t>огам.</w:t>
            </w:r>
          </w:p>
        </w:tc>
        <w:tc>
          <w:tcPr>
            <w:tcW w:w="4109" w:type="dxa"/>
            <w:tcBorders>
              <w:top w:val="single" w:sz="4" w:space="0" w:color="auto"/>
              <w:left w:val="single" w:sz="4" w:space="0" w:color="auto"/>
              <w:bottom w:val="single" w:sz="4" w:space="0" w:color="auto"/>
              <w:right w:val="single" w:sz="4" w:space="0" w:color="auto"/>
            </w:tcBorders>
            <w:vAlign w:val="center"/>
          </w:tcPr>
          <w:p w:rsidR="0036635A" w:rsidRPr="005E0B3E" w:rsidRDefault="0036635A" w:rsidP="005E0B3E">
            <w:pPr>
              <w:widowControl w:val="0"/>
              <w:shd w:val="clear" w:color="auto" w:fill="FFFFFF"/>
              <w:ind w:right="-141"/>
              <w:rPr>
                <w:rFonts w:ascii="Times New Roman" w:hAnsi="Times New Roman"/>
                <w:sz w:val="24"/>
                <w:szCs w:val="24"/>
                <w:highlight w:val="yellow"/>
              </w:rPr>
            </w:pPr>
          </w:p>
        </w:tc>
      </w:tr>
      <w:tr w:rsidR="00EB1790" w:rsidRPr="00533E32" w:rsidTr="00EB1790">
        <w:trPr>
          <w:trHeight w:val="560"/>
        </w:trPr>
        <w:tc>
          <w:tcPr>
            <w:tcW w:w="6517" w:type="dxa"/>
            <w:tcBorders>
              <w:top w:val="single" w:sz="4" w:space="0" w:color="auto"/>
              <w:left w:val="single" w:sz="4" w:space="0" w:color="auto"/>
              <w:bottom w:val="single" w:sz="4" w:space="0" w:color="auto"/>
              <w:right w:val="single" w:sz="4" w:space="0" w:color="auto"/>
            </w:tcBorders>
            <w:hideMark/>
          </w:tcPr>
          <w:p w:rsidR="00EB1790" w:rsidRPr="001F4B18" w:rsidRDefault="00EB1790" w:rsidP="005E0B3E">
            <w:pPr>
              <w:widowControl w:val="0"/>
              <w:shd w:val="clear" w:color="auto" w:fill="FFFFFF"/>
              <w:ind w:right="175"/>
              <w:rPr>
                <w:rFonts w:ascii="Times New Roman" w:hAnsi="Times New Roman"/>
                <w:sz w:val="24"/>
                <w:szCs w:val="24"/>
              </w:rPr>
            </w:pPr>
            <w:r w:rsidRPr="00B85FE8">
              <w:rPr>
                <w:rFonts w:ascii="Times New Roman" w:hAnsi="Times New Roman"/>
                <w:sz w:val="24"/>
                <w:szCs w:val="24"/>
              </w:rPr>
              <w:t>Формирование отчета по распределению ЕСВ.</w:t>
            </w:r>
          </w:p>
        </w:tc>
        <w:tc>
          <w:tcPr>
            <w:tcW w:w="4109" w:type="dxa"/>
            <w:tcBorders>
              <w:top w:val="single" w:sz="4" w:space="0" w:color="auto"/>
              <w:left w:val="single" w:sz="4" w:space="0" w:color="auto"/>
              <w:bottom w:val="single" w:sz="4" w:space="0" w:color="auto"/>
              <w:right w:val="single" w:sz="4" w:space="0" w:color="auto"/>
            </w:tcBorders>
            <w:vAlign w:val="center"/>
          </w:tcPr>
          <w:p w:rsidR="00EB1790" w:rsidRPr="005E0B3E" w:rsidRDefault="00EB1790" w:rsidP="005E0B3E">
            <w:pPr>
              <w:widowControl w:val="0"/>
              <w:shd w:val="clear" w:color="auto" w:fill="FFFFFF"/>
              <w:ind w:right="-141"/>
              <w:rPr>
                <w:rFonts w:ascii="Times New Roman" w:hAnsi="Times New Roman"/>
                <w:sz w:val="24"/>
                <w:szCs w:val="24"/>
                <w:highlight w:val="yellow"/>
              </w:rPr>
            </w:pPr>
          </w:p>
        </w:tc>
      </w:tr>
    </w:tbl>
    <w:p w:rsidR="00EB1790" w:rsidRPr="004B1AA1" w:rsidRDefault="0036635A" w:rsidP="0036635A">
      <w:pPr>
        <w:spacing w:before="120" w:line="360" w:lineRule="auto"/>
        <w:ind w:right="-141"/>
        <w:rPr>
          <w:rFonts w:ascii="Times New Roman" w:hAnsi="Times New Roman"/>
          <w:sz w:val="28"/>
          <w:szCs w:val="24"/>
        </w:rPr>
      </w:pPr>
      <w:r w:rsidRPr="004B1AA1">
        <w:rPr>
          <w:rFonts w:ascii="Times New Roman" w:hAnsi="Times New Roman"/>
          <w:sz w:val="28"/>
          <w:szCs w:val="24"/>
        </w:rPr>
        <w:t>Итоговая оценка по практике             ______________</w:t>
      </w:r>
    </w:p>
    <w:tbl>
      <w:tblPr>
        <w:tblW w:w="10477" w:type="dxa"/>
        <w:tblInd w:w="-459" w:type="dxa"/>
        <w:tblBorders>
          <w:insideH w:val="single" w:sz="4" w:space="0" w:color="auto"/>
          <w:insideV w:val="single" w:sz="4" w:space="0" w:color="auto"/>
        </w:tblBorders>
        <w:tblLook w:val="04A0" w:firstRow="1" w:lastRow="0" w:firstColumn="1" w:lastColumn="0" w:noHBand="0" w:noVBand="1"/>
      </w:tblPr>
      <w:tblGrid>
        <w:gridCol w:w="10477"/>
      </w:tblGrid>
      <w:tr w:rsidR="0036635A" w:rsidRPr="004B1AA1" w:rsidTr="0036635A">
        <w:trPr>
          <w:trHeight w:val="783"/>
        </w:trPr>
        <w:tc>
          <w:tcPr>
            <w:tcW w:w="10477" w:type="dxa"/>
          </w:tcPr>
          <w:p w:rsidR="0036635A" w:rsidRPr="004B1AA1" w:rsidRDefault="007753C4" w:rsidP="0036635A">
            <w:pPr>
              <w:widowControl w:val="0"/>
              <w:shd w:val="clear" w:color="auto" w:fill="FFFFFF"/>
              <w:spacing w:line="360" w:lineRule="auto"/>
              <w:ind w:left="-121" w:right="-141"/>
              <w:rPr>
                <w:rFonts w:ascii="Times New Roman" w:hAnsi="Times New Roman"/>
                <w:color w:val="000000" w:themeColor="text1"/>
                <w:sz w:val="28"/>
                <w:szCs w:val="24"/>
              </w:rPr>
            </w:pPr>
            <w:r>
              <w:rPr>
                <w:rFonts w:ascii="Times New Roman" w:hAnsi="Times New Roman"/>
                <w:color w:val="000000" w:themeColor="text1"/>
                <w:sz w:val="28"/>
                <w:szCs w:val="24"/>
              </w:rPr>
              <w:t xml:space="preserve">Заведующий производственной практикой </w:t>
            </w:r>
            <w:r w:rsidR="0036635A" w:rsidRPr="004B1AA1">
              <w:rPr>
                <w:rFonts w:ascii="Times New Roman" w:hAnsi="Times New Roman"/>
                <w:color w:val="000000" w:themeColor="text1"/>
                <w:sz w:val="28"/>
                <w:szCs w:val="24"/>
              </w:rPr>
              <w:t xml:space="preserve">__________________ </w:t>
            </w:r>
            <w:r>
              <w:rPr>
                <w:rFonts w:ascii="Times New Roman" w:hAnsi="Times New Roman"/>
                <w:color w:val="000000" w:themeColor="text1"/>
                <w:sz w:val="28"/>
                <w:szCs w:val="24"/>
              </w:rPr>
              <w:t>В.А.Осина.</w:t>
            </w:r>
          </w:p>
          <w:p w:rsidR="0036635A" w:rsidRPr="004B1AA1" w:rsidRDefault="0036635A" w:rsidP="0036635A">
            <w:pPr>
              <w:widowControl w:val="0"/>
              <w:shd w:val="clear" w:color="auto" w:fill="FFFFFF"/>
              <w:spacing w:line="360" w:lineRule="auto"/>
              <w:ind w:right="-141"/>
              <w:jc w:val="center"/>
              <w:rPr>
                <w:rFonts w:ascii="Times New Roman" w:hAnsi="Times New Roman"/>
                <w:color w:val="000000" w:themeColor="text1"/>
                <w:sz w:val="28"/>
                <w:szCs w:val="24"/>
              </w:rPr>
            </w:pPr>
            <w:r w:rsidRPr="004B1AA1">
              <w:rPr>
                <w:rFonts w:ascii="Times New Roman" w:hAnsi="Times New Roman"/>
                <w:color w:val="000000" w:themeColor="text1"/>
                <w:sz w:val="28"/>
                <w:szCs w:val="24"/>
              </w:rPr>
              <w:t xml:space="preserve">                                                         М.П.</w:t>
            </w:r>
          </w:p>
          <w:p w:rsidR="0036635A" w:rsidRPr="004B1AA1" w:rsidRDefault="0036635A" w:rsidP="0036635A">
            <w:pPr>
              <w:widowControl w:val="0"/>
              <w:shd w:val="clear" w:color="auto" w:fill="FFFFFF"/>
              <w:spacing w:line="360" w:lineRule="auto"/>
              <w:ind w:left="-121" w:right="-141"/>
              <w:rPr>
                <w:rFonts w:ascii="Times New Roman" w:hAnsi="Times New Roman"/>
                <w:color w:val="000000" w:themeColor="text1"/>
                <w:sz w:val="28"/>
                <w:szCs w:val="24"/>
              </w:rPr>
            </w:pPr>
            <w:r w:rsidRPr="004B1AA1">
              <w:rPr>
                <w:rFonts w:ascii="Times New Roman" w:hAnsi="Times New Roman"/>
                <w:color w:val="000000" w:themeColor="text1"/>
                <w:sz w:val="28"/>
                <w:szCs w:val="24"/>
              </w:rPr>
              <w:t>Руководитель практики от колледжа _____________________ В.В. Макаренкова.</w:t>
            </w:r>
          </w:p>
          <w:p w:rsidR="0036635A" w:rsidRPr="004B1AA1" w:rsidRDefault="0036635A" w:rsidP="0036635A">
            <w:pPr>
              <w:widowControl w:val="0"/>
              <w:shd w:val="clear" w:color="auto" w:fill="FFFFFF"/>
              <w:spacing w:line="360" w:lineRule="auto"/>
              <w:ind w:left="-121" w:right="-141"/>
              <w:rPr>
                <w:rFonts w:ascii="Times New Roman" w:hAnsi="Times New Roman"/>
                <w:sz w:val="28"/>
                <w:szCs w:val="24"/>
              </w:rPr>
            </w:pPr>
          </w:p>
        </w:tc>
      </w:tr>
    </w:tbl>
    <w:p w:rsidR="0036635A" w:rsidRPr="004B1AA1" w:rsidRDefault="0036635A" w:rsidP="0036635A">
      <w:pPr>
        <w:tabs>
          <w:tab w:val="left" w:pos="5855"/>
        </w:tabs>
        <w:spacing w:line="360" w:lineRule="auto"/>
        <w:ind w:right="-141"/>
        <w:rPr>
          <w:rFonts w:ascii="Times New Roman" w:hAnsi="Times New Roman"/>
          <w:sz w:val="28"/>
          <w:szCs w:val="24"/>
        </w:rPr>
      </w:pPr>
      <w:r w:rsidRPr="004B1AA1">
        <w:rPr>
          <w:rFonts w:ascii="Times New Roman" w:hAnsi="Times New Roman"/>
          <w:sz w:val="28"/>
          <w:szCs w:val="24"/>
        </w:rPr>
        <w:t>Дата «___»_____________20</w:t>
      </w:r>
      <w:r w:rsidR="00B55875" w:rsidRPr="004B1AA1">
        <w:rPr>
          <w:rFonts w:ascii="Times New Roman" w:hAnsi="Times New Roman"/>
          <w:sz w:val="28"/>
          <w:szCs w:val="24"/>
        </w:rPr>
        <w:t>2</w:t>
      </w:r>
      <w:r w:rsidR="00A00DD7">
        <w:rPr>
          <w:rFonts w:ascii="Times New Roman" w:hAnsi="Times New Roman"/>
          <w:sz w:val="28"/>
          <w:szCs w:val="24"/>
        </w:rPr>
        <w:t>2</w:t>
      </w:r>
      <w:bookmarkStart w:id="8" w:name="_GoBack"/>
      <w:bookmarkEnd w:id="8"/>
      <w:r w:rsidR="00B55875" w:rsidRPr="004B1AA1">
        <w:rPr>
          <w:rFonts w:ascii="Times New Roman" w:hAnsi="Times New Roman"/>
          <w:sz w:val="28"/>
          <w:szCs w:val="24"/>
        </w:rPr>
        <w:t>.</w:t>
      </w:r>
      <w:r w:rsidRPr="004B1AA1">
        <w:rPr>
          <w:rFonts w:ascii="Times New Roman" w:hAnsi="Times New Roman"/>
          <w:sz w:val="28"/>
          <w:szCs w:val="24"/>
        </w:rPr>
        <w:t xml:space="preserve"> </w:t>
      </w:r>
    </w:p>
    <w:sectPr w:rsidR="0036635A" w:rsidRPr="004B1AA1" w:rsidSect="001C211A">
      <w:type w:val="continuous"/>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4D" w:rsidRDefault="00D6404D" w:rsidP="00E21B9B">
      <w:pPr>
        <w:spacing w:after="0" w:line="240" w:lineRule="auto"/>
      </w:pPr>
      <w:r>
        <w:separator/>
      </w:r>
    </w:p>
  </w:endnote>
  <w:endnote w:type="continuationSeparator" w:id="0">
    <w:p w:rsidR="00D6404D" w:rsidRDefault="00D6404D" w:rsidP="00E2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16234"/>
      <w:docPartObj>
        <w:docPartGallery w:val="Page Numbers (Bottom of Page)"/>
        <w:docPartUnique/>
      </w:docPartObj>
    </w:sdtPr>
    <w:sdtEndPr/>
    <w:sdtContent>
      <w:p w:rsidR="00AB171F" w:rsidRDefault="00024D8E">
        <w:pPr>
          <w:pStyle w:val="af"/>
          <w:jc w:val="right"/>
        </w:pPr>
        <w:r>
          <w:rPr>
            <w:noProof/>
          </w:rPr>
          <w:fldChar w:fldCharType="begin"/>
        </w:r>
        <w:r>
          <w:rPr>
            <w:noProof/>
          </w:rPr>
          <w:instrText>PAGE   \* MERGEFORMAT</w:instrText>
        </w:r>
        <w:r>
          <w:rPr>
            <w:noProof/>
          </w:rPr>
          <w:fldChar w:fldCharType="separate"/>
        </w:r>
        <w:r w:rsidR="00A00DD7">
          <w:rPr>
            <w:noProof/>
          </w:rPr>
          <w:t>34</w:t>
        </w:r>
        <w:r>
          <w:rPr>
            <w:noProof/>
          </w:rPr>
          <w:fldChar w:fldCharType="end"/>
        </w:r>
      </w:p>
    </w:sdtContent>
  </w:sdt>
  <w:p w:rsidR="00AB171F" w:rsidRDefault="00AB171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720524"/>
      <w:docPartObj>
        <w:docPartGallery w:val="Page Numbers (Bottom of Page)"/>
        <w:docPartUnique/>
      </w:docPartObj>
    </w:sdtPr>
    <w:sdtEndPr/>
    <w:sdtContent>
      <w:p w:rsidR="00AB171F" w:rsidRDefault="00024D8E">
        <w:pPr>
          <w:pStyle w:val="af"/>
          <w:jc w:val="right"/>
        </w:pPr>
        <w:r>
          <w:rPr>
            <w:noProof/>
          </w:rPr>
          <w:fldChar w:fldCharType="begin"/>
        </w:r>
        <w:r>
          <w:rPr>
            <w:noProof/>
          </w:rPr>
          <w:instrText>PAGE   \* MERGEFORMAT</w:instrText>
        </w:r>
        <w:r>
          <w:rPr>
            <w:noProof/>
          </w:rPr>
          <w:fldChar w:fldCharType="separate"/>
        </w:r>
        <w:r w:rsidR="00A00DD7">
          <w:rPr>
            <w:noProof/>
          </w:rPr>
          <w:t>1</w:t>
        </w:r>
        <w:r>
          <w:rPr>
            <w:noProof/>
          </w:rPr>
          <w:fldChar w:fldCharType="end"/>
        </w:r>
      </w:p>
    </w:sdtContent>
  </w:sdt>
  <w:p w:rsidR="00AB171F" w:rsidRDefault="00AB171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4D" w:rsidRDefault="00D6404D" w:rsidP="00E21B9B">
      <w:pPr>
        <w:spacing w:after="0" w:line="240" w:lineRule="auto"/>
      </w:pPr>
      <w:r>
        <w:separator/>
      </w:r>
    </w:p>
  </w:footnote>
  <w:footnote w:type="continuationSeparator" w:id="0">
    <w:p w:rsidR="00D6404D" w:rsidRDefault="00D6404D" w:rsidP="00E21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1F" w:rsidRDefault="00AB171F">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1F" w:rsidRDefault="00AB171F">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Num6"/>
    <w:lvl w:ilvl="0">
      <w:start w:val="1"/>
      <w:numFmt w:val="bullet"/>
      <w:lvlText w:val=""/>
      <w:lvlJc w:val="left"/>
      <w:pPr>
        <w:tabs>
          <w:tab w:val="num" w:pos="1428"/>
        </w:tabs>
        <w:ind w:left="1428"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0A"/>
    <w:multiLevelType w:val="multilevel"/>
    <w:tmpl w:val="0000000A"/>
    <w:name w:val="WWNum10"/>
    <w:lvl w:ilvl="0">
      <w:start w:val="1"/>
      <w:numFmt w:val="bullet"/>
      <w:lvlText w:val=""/>
      <w:lvlJc w:val="left"/>
      <w:pPr>
        <w:tabs>
          <w:tab w:val="num" w:pos="1428"/>
        </w:tabs>
        <w:ind w:left="1428"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B"/>
    <w:multiLevelType w:val="multilevel"/>
    <w:tmpl w:val="0000000B"/>
    <w:name w:val="WW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Wingdings" w:hAnsi="Wingdings"/>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1024E97"/>
    <w:multiLevelType w:val="hybridMultilevel"/>
    <w:tmpl w:val="664C11FA"/>
    <w:lvl w:ilvl="0" w:tplc="40B49F4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2D023BE"/>
    <w:multiLevelType w:val="hybridMultilevel"/>
    <w:tmpl w:val="D64CA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3C0B2E"/>
    <w:multiLevelType w:val="multilevel"/>
    <w:tmpl w:val="1C08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13498B"/>
    <w:multiLevelType w:val="hybridMultilevel"/>
    <w:tmpl w:val="3C3C2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524941"/>
    <w:multiLevelType w:val="multilevel"/>
    <w:tmpl w:val="5A444D2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72F17D8"/>
    <w:multiLevelType w:val="hybridMultilevel"/>
    <w:tmpl w:val="F79A9B28"/>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5B6F7E"/>
    <w:multiLevelType w:val="hybridMultilevel"/>
    <w:tmpl w:val="1214C5A2"/>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DD3E96"/>
    <w:multiLevelType w:val="hybridMultilevel"/>
    <w:tmpl w:val="C122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BC16EB1"/>
    <w:multiLevelType w:val="hybridMultilevel"/>
    <w:tmpl w:val="79E83428"/>
    <w:lvl w:ilvl="0" w:tplc="40B49F4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837567"/>
    <w:multiLevelType w:val="multilevel"/>
    <w:tmpl w:val="877E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EFD7BB2"/>
    <w:multiLevelType w:val="multilevel"/>
    <w:tmpl w:val="34E6D6A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1F6757FC"/>
    <w:multiLevelType w:val="multilevel"/>
    <w:tmpl w:val="5CC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B036BA"/>
    <w:multiLevelType w:val="multilevel"/>
    <w:tmpl w:val="54E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097204"/>
    <w:multiLevelType w:val="hybridMultilevel"/>
    <w:tmpl w:val="9C40D820"/>
    <w:lvl w:ilvl="0" w:tplc="F7588A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6B0575E"/>
    <w:multiLevelType w:val="hybridMultilevel"/>
    <w:tmpl w:val="D8E6ADAC"/>
    <w:lvl w:ilvl="0" w:tplc="B874C8B0">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C87B0E"/>
    <w:multiLevelType w:val="multilevel"/>
    <w:tmpl w:val="1D943CAC"/>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0F15160"/>
    <w:multiLevelType w:val="hybridMultilevel"/>
    <w:tmpl w:val="BFA6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9E374F"/>
    <w:multiLevelType w:val="hybridMultilevel"/>
    <w:tmpl w:val="59660B50"/>
    <w:lvl w:ilvl="0" w:tplc="A2E4B1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89F5C2D"/>
    <w:multiLevelType w:val="hybridMultilevel"/>
    <w:tmpl w:val="C928AC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F25071"/>
    <w:multiLevelType w:val="hybridMultilevel"/>
    <w:tmpl w:val="A394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D0E0A3F"/>
    <w:multiLevelType w:val="multilevel"/>
    <w:tmpl w:val="88A49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C333F4"/>
    <w:multiLevelType w:val="hybridMultilevel"/>
    <w:tmpl w:val="AFE2215C"/>
    <w:lvl w:ilvl="0" w:tplc="B874C8B0">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0D62370"/>
    <w:multiLevelType w:val="hybridMultilevel"/>
    <w:tmpl w:val="0DD4FFF8"/>
    <w:lvl w:ilvl="0" w:tplc="40B49F42">
      <w:start w:val="1"/>
      <w:numFmt w:val="bullet"/>
      <w:lvlText w:val="-"/>
      <w:lvlJc w:val="left"/>
      <w:pPr>
        <w:ind w:left="1581" w:hanging="360"/>
      </w:pPr>
      <w:rPr>
        <w:rFonts w:hint="default"/>
      </w:rPr>
    </w:lvl>
    <w:lvl w:ilvl="1" w:tplc="04190003" w:tentative="1">
      <w:start w:val="1"/>
      <w:numFmt w:val="bullet"/>
      <w:lvlText w:val="o"/>
      <w:lvlJc w:val="left"/>
      <w:pPr>
        <w:ind w:left="2301" w:hanging="360"/>
      </w:pPr>
      <w:rPr>
        <w:rFonts w:ascii="Courier New" w:hAnsi="Courier New" w:cs="Courier New" w:hint="default"/>
      </w:rPr>
    </w:lvl>
    <w:lvl w:ilvl="2" w:tplc="04190005" w:tentative="1">
      <w:start w:val="1"/>
      <w:numFmt w:val="bullet"/>
      <w:lvlText w:val=""/>
      <w:lvlJc w:val="left"/>
      <w:pPr>
        <w:ind w:left="3021" w:hanging="360"/>
      </w:pPr>
      <w:rPr>
        <w:rFonts w:ascii="Wingdings" w:hAnsi="Wingdings" w:hint="default"/>
      </w:rPr>
    </w:lvl>
    <w:lvl w:ilvl="3" w:tplc="04190001" w:tentative="1">
      <w:start w:val="1"/>
      <w:numFmt w:val="bullet"/>
      <w:lvlText w:val=""/>
      <w:lvlJc w:val="left"/>
      <w:pPr>
        <w:ind w:left="3741" w:hanging="360"/>
      </w:pPr>
      <w:rPr>
        <w:rFonts w:ascii="Symbol" w:hAnsi="Symbol" w:hint="default"/>
      </w:rPr>
    </w:lvl>
    <w:lvl w:ilvl="4" w:tplc="04190003" w:tentative="1">
      <w:start w:val="1"/>
      <w:numFmt w:val="bullet"/>
      <w:lvlText w:val="o"/>
      <w:lvlJc w:val="left"/>
      <w:pPr>
        <w:ind w:left="4461" w:hanging="360"/>
      </w:pPr>
      <w:rPr>
        <w:rFonts w:ascii="Courier New" w:hAnsi="Courier New" w:cs="Courier New" w:hint="default"/>
      </w:rPr>
    </w:lvl>
    <w:lvl w:ilvl="5" w:tplc="04190005" w:tentative="1">
      <w:start w:val="1"/>
      <w:numFmt w:val="bullet"/>
      <w:lvlText w:val=""/>
      <w:lvlJc w:val="left"/>
      <w:pPr>
        <w:ind w:left="5181" w:hanging="360"/>
      </w:pPr>
      <w:rPr>
        <w:rFonts w:ascii="Wingdings" w:hAnsi="Wingdings" w:hint="default"/>
      </w:rPr>
    </w:lvl>
    <w:lvl w:ilvl="6" w:tplc="04190001" w:tentative="1">
      <w:start w:val="1"/>
      <w:numFmt w:val="bullet"/>
      <w:lvlText w:val=""/>
      <w:lvlJc w:val="left"/>
      <w:pPr>
        <w:ind w:left="5901" w:hanging="360"/>
      </w:pPr>
      <w:rPr>
        <w:rFonts w:ascii="Symbol" w:hAnsi="Symbol" w:hint="default"/>
      </w:rPr>
    </w:lvl>
    <w:lvl w:ilvl="7" w:tplc="04190003" w:tentative="1">
      <w:start w:val="1"/>
      <w:numFmt w:val="bullet"/>
      <w:lvlText w:val="o"/>
      <w:lvlJc w:val="left"/>
      <w:pPr>
        <w:ind w:left="6621" w:hanging="360"/>
      </w:pPr>
      <w:rPr>
        <w:rFonts w:ascii="Courier New" w:hAnsi="Courier New" w:cs="Courier New" w:hint="default"/>
      </w:rPr>
    </w:lvl>
    <w:lvl w:ilvl="8" w:tplc="04190005" w:tentative="1">
      <w:start w:val="1"/>
      <w:numFmt w:val="bullet"/>
      <w:lvlText w:val=""/>
      <w:lvlJc w:val="left"/>
      <w:pPr>
        <w:ind w:left="7341" w:hanging="360"/>
      </w:pPr>
      <w:rPr>
        <w:rFonts w:ascii="Wingdings" w:hAnsi="Wingdings" w:hint="default"/>
      </w:rPr>
    </w:lvl>
  </w:abstractNum>
  <w:abstractNum w:abstractNumId="33" w15:restartNumberingAfterBreak="0">
    <w:nsid w:val="412F7616"/>
    <w:multiLevelType w:val="hybridMultilevel"/>
    <w:tmpl w:val="EFF4F896"/>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19415AA"/>
    <w:multiLevelType w:val="multilevel"/>
    <w:tmpl w:val="88FCA3A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1E3751A"/>
    <w:multiLevelType w:val="hybridMultilevel"/>
    <w:tmpl w:val="F07A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7B709F6"/>
    <w:multiLevelType w:val="hybridMultilevel"/>
    <w:tmpl w:val="9F62EF0E"/>
    <w:lvl w:ilvl="0" w:tplc="F7588AF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15:restartNumberingAfterBreak="0">
    <w:nsid w:val="4A4D2304"/>
    <w:multiLevelType w:val="hybridMultilevel"/>
    <w:tmpl w:val="11544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B4B5242"/>
    <w:multiLevelType w:val="multilevel"/>
    <w:tmpl w:val="C82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780DED"/>
    <w:multiLevelType w:val="hybridMultilevel"/>
    <w:tmpl w:val="1D687DD8"/>
    <w:lvl w:ilvl="0" w:tplc="157ECFA6">
      <w:start w:val="1"/>
      <w:numFmt w:val="decimal"/>
      <w:lvlText w:val="%1."/>
      <w:lvlJc w:val="left"/>
      <w:pPr>
        <w:ind w:left="502"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4DDC33EF"/>
    <w:multiLevelType w:val="hybridMultilevel"/>
    <w:tmpl w:val="499C76A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40F7832"/>
    <w:multiLevelType w:val="hybridMultilevel"/>
    <w:tmpl w:val="C05AAE76"/>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88E0C76"/>
    <w:multiLevelType w:val="hybridMultilevel"/>
    <w:tmpl w:val="634E04EA"/>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9A372D"/>
    <w:multiLevelType w:val="hybridMultilevel"/>
    <w:tmpl w:val="167C0DF8"/>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1E31169"/>
    <w:multiLevelType w:val="hybridMultilevel"/>
    <w:tmpl w:val="4790E14A"/>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23B3D7C"/>
    <w:multiLevelType w:val="hybridMultilevel"/>
    <w:tmpl w:val="5470C9A6"/>
    <w:lvl w:ilvl="0" w:tplc="40B49F4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0681"/>
    <w:multiLevelType w:val="hybridMultilevel"/>
    <w:tmpl w:val="8F9A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E901D5"/>
    <w:multiLevelType w:val="hybridMultilevel"/>
    <w:tmpl w:val="095C913E"/>
    <w:lvl w:ilvl="0" w:tplc="B874C8B0">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937981"/>
    <w:multiLevelType w:val="multilevel"/>
    <w:tmpl w:val="12D4CDAA"/>
    <w:lvl w:ilvl="0">
      <w:start w:val="2"/>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9" w15:restartNumberingAfterBreak="0">
    <w:nsid w:val="73D16E97"/>
    <w:multiLevelType w:val="hybridMultilevel"/>
    <w:tmpl w:val="B5C27002"/>
    <w:lvl w:ilvl="0" w:tplc="40B49F4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E7405A"/>
    <w:multiLevelType w:val="hybridMultilevel"/>
    <w:tmpl w:val="1068C83C"/>
    <w:lvl w:ilvl="0" w:tplc="F7588AF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74024140"/>
    <w:multiLevelType w:val="multilevel"/>
    <w:tmpl w:val="D83ACBDE"/>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2" w15:restartNumberingAfterBreak="0">
    <w:nsid w:val="77A96534"/>
    <w:multiLevelType w:val="hybridMultilevel"/>
    <w:tmpl w:val="AC7A4FE6"/>
    <w:lvl w:ilvl="0" w:tplc="40B49F4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3965C6"/>
    <w:multiLevelType w:val="multilevel"/>
    <w:tmpl w:val="2F808750"/>
    <w:lvl w:ilvl="0">
      <w:start w:val="2"/>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47"/>
  </w:num>
  <w:num w:numId="3">
    <w:abstractNumId w:val="24"/>
  </w:num>
  <w:num w:numId="4">
    <w:abstractNumId w:val="20"/>
  </w:num>
  <w:num w:numId="5">
    <w:abstractNumId w:val="10"/>
  </w:num>
  <w:num w:numId="6">
    <w:abstractNumId w:val="49"/>
  </w:num>
  <w:num w:numId="7">
    <w:abstractNumId w:val="18"/>
  </w:num>
  <w:num w:numId="8">
    <w:abstractNumId w:val="45"/>
  </w:num>
  <w:num w:numId="9">
    <w:abstractNumId w:val="32"/>
  </w:num>
  <w:num w:numId="10">
    <w:abstractNumId w:val="41"/>
  </w:num>
  <w:num w:numId="11">
    <w:abstractNumId w:val="33"/>
  </w:num>
  <w:num w:numId="12">
    <w:abstractNumId w:val="43"/>
  </w:num>
  <w:num w:numId="13">
    <w:abstractNumId w:val="52"/>
  </w:num>
  <w:num w:numId="14">
    <w:abstractNumId w:val="15"/>
  </w:num>
  <w:num w:numId="15">
    <w:abstractNumId w:val="44"/>
  </w:num>
  <w:num w:numId="16">
    <w:abstractNumId w:val="16"/>
  </w:num>
  <w:num w:numId="17">
    <w:abstractNumId w:val="42"/>
  </w:num>
  <w:num w:numId="18">
    <w:abstractNumId w:val="13"/>
  </w:num>
  <w:num w:numId="19">
    <w:abstractNumId w:val="31"/>
  </w:num>
  <w:num w:numId="20">
    <w:abstractNumId w:val="50"/>
  </w:num>
  <w:num w:numId="21">
    <w:abstractNumId w:val="23"/>
  </w:num>
  <w:num w:numId="22">
    <w:abstractNumId w:val="40"/>
  </w:num>
  <w:num w:numId="23">
    <w:abstractNumId w:val="36"/>
  </w:num>
  <w:num w:numId="24">
    <w:abstractNumId w:val="26"/>
  </w:num>
  <w:num w:numId="25">
    <w:abstractNumId w:val="12"/>
  </w:num>
  <w:num w:numId="26">
    <w:abstractNumId w:val="30"/>
  </w:num>
  <w:num w:numId="27">
    <w:abstractNumId w:val="35"/>
  </w:num>
  <w:num w:numId="28">
    <w:abstractNumId w:val="46"/>
  </w:num>
  <w:num w:numId="29">
    <w:abstractNumId w:val="34"/>
  </w:num>
  <w:num w:numId="30">
    <w:abstractNumId w:val="17"/>
  </w:num>
  <w:num w:numId="31">
    <w:abstractNumId w:val="29"/>
  </w:num>
  <w:num w:numId="32">
    <w:abstractNumId w:val="28"/>
  </w:num>
  <w:num w:numId="33">
    <w:abstractNumId w:val="37"/>
  </w:num>
  <w:num w:numId="34">
    <w:abstractNumId w:val="27"/>
  </w:num>
  <w:num w:numId="35">
    <w:abstractNumId w:val="25"/>
  </w:num>
  <w:num w:numId="36">
    <w:abstractNumId w:val="48"/>
  </w:num>
  <w:num w:numId="37">
    <w:abstractNumId w:val="21"/>
  </w:num>
  <w:num w:numId="38">
    <w:abstractNumId w:val="19"/>
  </w:num>
  <w:num w:numId="39">
    <w:abstractNumId w:val="22"/>
  </w:num>
  <w:num w:numId="40">
    <w:abstractNumId w:val="38"/>
  </w:num>
  <w:num w:numId="41">
    <w:abstractNumId w:val="39"/>
  </w:num>
  <w:num w:numId="42">
    <w:abstractNumId w:val="11"/>
  </w:num>
  <w:num w:numId="43">
    <w:abstractNumId w:val="53"/>
  </w:num>
  <w:num w:numId="44">
    <w:abstractNumId w:val="5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4F"/>
    <w:rsid w:val="0000209B"/>
    <w:rsid w:val="0001199F"/>
    <w:rsid w:val="00012F91"/>
    <w:rsid w:val="00024D8E"/>
    <w:rsid w:val="00032B1C"/>
    <w:rsid w:val="00032F1A"/>
    <w:rsid w:val="00036186"/>
    <w:rsid w:val="000466F5"/>
    <w:rsid w:val="000514F0"/>
    <w:rsid w:val="00057316"/>
    <w:rsid w:val="00075904"/>
    <w:rsid w:val="0008215D"/>
    <w:rsid w:val="00087C57"/>
    <w:rsid w:val="0009453F"/>
    <w:rsid w:val="00094E2F"/>
    <w:rsid w:val="000B44A8"/>
    <w:rsid w:val="000B5131"/>
    <w:rsid w:val="000B7F75"/>
    <w:rsid w:val="000C0A36"/>
    <w:rsid w:val="000D1215"/>
    <w:rsid w:val="000D50F2"/>
    <w:rsid w:val="000E0AA7"/>
    <w:rsid w:val="000E260C"/>
    <w:rsid w:val="000E2BBD"/>
    <w:rsid w:val="000E4DB5"/>
    <w:rsid w:val="000E6323"/>
    <w:rsid w:val="00101619"/>
    <w:rsid w:val="001060DD"/>
    <w:rsid w:val="00110B24"/>
    <w:rsid w:val="00114BAA"/>
    <w:rsid w:val="00127BD2"/>
    <w:rsid w:val="00132475"/>
    <w:rsid w:val="00153677"/>
    <w:rsid w:val="00153A17"/>
    <w:rsid w:val="001543A9"/>
    <w:rsid w:val="00154D46"/>
    <w:rsid w:val="001729A2"/>
    <w:rsid w:val="00174051"/>
    <w:rsid w:val="00177695"/>
    <w:rsid w:val="001779D3"/>
    <w:rsid w:val="00177EB4"/>
    <w:rsid w:val="001916C0"/>
    <w:rsid w:val="001A2491"/>
    <w:rsid w:val="001B139E"/>
    <w:rsid w:val="001C211A"/>
    <w:rsid w:val="001C3121"/>
    <w:rsid w:val="001D31B6"/>
    <w:rsid w:val="001D4246"/>
    <w:rsid w:val="001E0FA2"/>
    <w:rsid w:val="001F146E"/>
    <w:rsid w:val="001F35C5"/>
    <w:rsid w:val="001F532D"/>
    <w:rsid w:val="002024D0"/>
    <w:rsid w:val="002054AB"/>
    <w:rsid w:val="0020671A"/>
    <w:rsid w:val="002114AD"/>
    <w:rsid w:val="00212C43"/>
    <w:rsid w:val="002139D6"/>
    <w:rsid w:val="002336FE"/>
    <w:rsid w:val="0023793D"/>
    <w:rsid w:val="0024134E"/>
    <w:rsid w:val="00250404"/>
    <w:rsid w:val="00250F8D"/>
    <w:rsid w:val="00255153"/>
    <w:rsid w:val="002749D2"/>
    <w:rsid w:val="00284ADD"/>
    <w:rsid w:val="002935CD"/>
    <w:rsid w:val="00294429"/>
    <w:rsid w:val="00295022"/>
    <w:rsid w:val="00295CE6"/>
    <w:rsid w:val="002A1BE7"/>
    <w:rsid w:val="002A53F2"/>
    <w:rsid w:val="002B1134"/>
    <w:rsid w:val="002B28A8"/>
    <w:rsid w:val="002B5C2E"/>
    <w:rsid w:val="002B70A4"/>
    <w:rsid w:val="002B7F15"/>
    <w:rsid w:val="002D1243"/>
    <w:rsid w:val="002E06F4"/>
    <w:rsid w:val="002E7074"/>
    <w:rsid w:val="002E7A40"/>
    <w:rsid w:val="002F086E"/>
    <w:rsid w:val="002F0EF1"/>
    <w:rsid w:val="002F1B74"/>
    <w:rsid w:val="002F2BF2"/>
    <w:rsid w:val="002F6813"/>
    <w:rsid w:val="0030221A"/>
    <w:rsid w:val="00305694"/>
    <w:rsid w:val="00310E0A"/>
    <w:rsid w:val="003218E4"/>
    <w:rsid w:val="00322C7E"/>
    <w:rsid w:val="00322D40"/>
    <w:rsid w:val="00322ECB"/>
    <w:rsid w:val="00342D56"/>
    <w:rsid w:val="003501C6"/>
    <w:rsid w:val="00361B71"/>
    <w:rsid w:val="00365140"/>
    <w:rsid w:val="0036635A"/>
    <w:rsid w:val="00383FC9"/>
    <w:rsid w:val="00386AEC"/>
    <w:rsid w:val="003928D6"/>
    <w:rsid w:val="00392E4D"/>
    <w:rsid w:val="00397DDD"/>
    <w:rsid w:val="003A2328"/>
    <w:rsid w:val="003A5747"/>
    <w:rsid w:val="003A7493"/>
    <w:rsid w:val="003A7F2B"/>
    <w:rsid w:val="003B11F0"/>
    <w:rsid w:val="003C0E3A"/>
    <w:rsid w:val="003C3E8B"/>
    <w:rsid w:val="003D1673"/>
    <w:rsid w:val="003E0FFD"/>
    <w:rsid w:val="003E44E5"/>
    <w:rsid w:val="003E7525"/>
    <w:rsid w:val="003E7633"/>
    <w:rsid w:val="003F32A4"/>
    <w:rsid w:val="00410699"/>
    <w:rsid w:val="00410CB5"/>
    <w:rsid w:val="004146F2"/>
    <w:rsid w:val="004272D5"/>
    <w:rsid w:val="004329A7"/>
    <w:rsid w:val="00440314"/>
    <w:rsid w:val="0044561D"/>
    <w:rsid w:val="00445A57"/>
    <w:rsid w:val="00456997"/>
    <w:rsid w:val="00465226"/>
    <w:rsid w:val="004710AC"/>
    <w:rsid w:val="00481A62"/>
    <w:rsid w:val="00483E73"/>
    <w:rsid w:val="0049015F"/>
    <w:rsid w:val="00493627"/>
    <w:rsid w:val="004B0E1F"/>
    <w:rsid w:val="004B1AA1"/>
    <w:rsid w:val="004B2D64"/>
    <w:rsid w:val="004B48EF"/>
    <w:rsid w:val="004C761C"/>
    <w:rsid w:val="004D5458"/>
    <w:rsid w:val="004D7D3C"/>
    <w:rsid w:val="004E348E"/>
    <w:rsid w:val="004F05B8"/>
    <w:rsid w:val="004F2A52"/>
    <w:rsid w:val="004F3C4C"/>
    <w:rsid w:val="00510079"/>
    <w:rsid w:val="005219AB"/>
    <w:rsid w:val="005237C0"/>
    <w:rsid w:val="00525323"/>
    <w:rsid w:val="00542914"/>
    <w:rsid w:val="0054546D"/>
    <w:rsid w:val="00550272"/>
    <w:rsid w:val="00552591"/>
    <w:rsid w:val="00562768"/>
    <w:rsid w:val="00566637"/>
    <w:rsid w:val="0056744B"/>
    <w:rsid w:val="005705F8"/>
    <w:rsid w:val="00573B10"/>
    <w:rsid w:val="005811F9"/>
    <w:rsid w:val="00590FFB"/>
    <w:rsid w:val="00592A2A"/>
    <w:rsid w:val="00593816"/>
    <w:rsid w:val="005952BA"/>
    <w:rsid w:val="00596A0E"/>
    <w:rsid w:val="005A1DDB"/>
    <w:rsid w:val="005A37FE"/>
    <w:rsid w:val="005B0732"/>
    <w:rsid w:val="005B519A"/>
    <w:rsid w:val="005C5784"/>
    <w:rsid w:val="005C7AE9"/>
    <w:rsid w:val="005D5802"/>
    <w:rsid w:val="005D75D7"/>
    <w:rsid w:val="005E0B3E"/>
    <w:rsid w:val="005E1238"/>
    <w:rsid w:val="005E1C45"/>
    <w:rsid w:val="005E21F7"/>
    <w:rsid w:val="005E394C"/>
    <w:rsid w:val="005F032B"/>
    <w:rsid w:val="005F1024"/>
    <w:rsid w:val="005F40E8"/>
    <w:rsid w:val="006028C7"/>
    <w:rsid w:val="00603379"/>
    <w:rsid w:val="006067DE"/>
    <w:rsid w:val="00607236"/>
    <w:rsid w:val="006143EC"/>
    <w:rsid w:val="00614661"/>
    <w:rsid w:val="0062292F"/>
    <w:rsid w:val="006304B7"/>
    <w:rsid w:val="0063081D"/>
    <w:rsid w:val="0063280F"/>
    <w:rsid w:val="00633F97"/>
    <w:rsid w:val="00634FE1"/>
    <w:rsid w:val="0064138B"/>
    <w:rsid w:val="0064418B"/>
    <w:rsid w:val="00644BBC"/>
    <w:rsid w:val="00646573"/>
    <w:rsid w:val="00655FF1"/>
    <w:rsid w:val="006652A8"/>
    <w:rsid w:val="00675790"/>
    <w:rsid w:val="006758EA"/>
    <w:rsid w:val="00677613"/>
    <w:rsid w:val="0068133E"/>
    <w:rsid w:val="00690465"/>
    <w:rsid w:val="00692AB8"/>
    <w:rsid w:val="00695F50"/>
    <w:rsid w:val="00696C90"/>
    <w:rsid w:val="006A4E5F"/>
    <w:rsid w:val="006B266A"/>
    <w:rsid w:val="006B3AFE"/>
    <w:rsid w:val="006C1799"/>
    <w:rsid w:val="006C5CC6"/>
    <w:rsid w:val="006E407B"/>
    <w:rsid w:val="006E48E5"/>
    <w:rsid w:val="006F6DB5"/>
    <w:rsid w:val="00710475"/>
    <w:rsid w:val="00710DA4"/>
    <w:rsid w:val="00712704"/>
    <w:rsid w:val="00713A72"/>
    <w:rsid w:val="0072077B"/>
    <w:rsid w:val="00730E6A"/>
    <w:rsid w:val="007337C5"/>
    <w:rsid w:val="00736225"/>
    <w:rsid w:val="00744B37"/>
    <w:rsid w:val="007454CF"/>
    <w:rsid w:val="00747128"/>
    <w:rsid w:val="007543F4"/>
    <w:rsid w:val="00761813"/>
    <w:rsid w:val="007753C4"/>
    <w:rsid w:val="00776195"/>
    <w:rsid w:val="00783A69"/>
    <w:rsid w:val="00784785"/>
    <w:rsid w:val="007849BE"/>
    <w:rsid w:val="00785517"/>
    <w:rsid w:val="0078658A"/>
    <w:rsid w:val="00793B98"/>
    <w:rsid w:val="00795FDB"/>
    <w:rsid w:val="007A3AF9"/>
    <w:rsid w:val="007A73CC"/>
    <w:rsid w:val="007B1013"/>
    <w:rsid w:val="007B5650"/>
    <w:rsid w:val="007B6FCA"/>
    <w:rsid w:val="007B7AEC"/>
    <w:rsid w:val="007C3822"/>
    <w:rsid w:val="007C7942"/>
    <w:rsid w:val="007D1A3D"/>
    <w:rsid w:val="007E57A8"/>
    <w:rsid w:val="007F672A"/>
    <w:rsid w:val="008023AA"/>
    <w:rsid w:val="00807908"/>
    <w:rsid w:val="00807E3F"/>
    <w:rsid w:val="00815044"/>
    <w:rsid w:val="00816DE1"/>
    <w:rsid w:val="00833519"/>
    <w:rsid w:val="00833E58"/>
    <w:rsid w:val="00834590"/>
    <w:rsid w:val="00835786"/>
    <w:rsid w:val="0083743A"/>
    <w:rsid w:val="00844A48"/>
    <w:rsid w:val="00847433"/>
    <w:rsid w:val="00855453"/>
    <w:rsid w:val="00855CAA"/>
    <w:rsid w:val="00856E5E"/>
    <w:rsid w:val="00863C20"/>
    <w:rsid w:val="008647CB"/>
    <w:rsid w:val="0087439E"/>
    <w:rsid w:val="008753E2"/>
    <w:rsid w:val="00882556"/>
    <w:rsid w:val="00894C13"/>
    <w:rsid w:val="0089698E"/>
    <w:rsid w:val="008976C7"/>
    <w:rsid w:val="008A6780"/>
    <w:rsid w:val="008B0E98"/>
    <w:rsid w:val="008B53C3"/>
    <w:rsid w:val="008B6FB8"/>
    <w:rsid w:val="008C0A3A"/>
    <w:rsid w:val="008C72CD"/>
    <w:rsid w:val="008D6B6F"/>
    <w:rsid w:val="008E0E04"/>
    <w:rsid w:val="008E2723"/>
    <w:rsid w:val="008E7A76"/>
    <w:rsid w:val="008F0A2F"/>
    <w:rsid w:val="009020C0"/>
    <w:rsid w:val="0090636D"/>
    <w:rsid w:val="00922330"/>
    <w:rsid w:val="00933AA8"/>
    <w:rsid w:val="00934D48"/>
    <w:rsid w:val="00945DC3"/>
    <w:rsid w:val="009478B0"/>
    <w:rsid w:val="00957C14"/>
    <w:rsid w:val="00961AE0"/>
    <w:rsid w:val="009663C4"/>
    <w:rsid w:val="00976BA7"/>
    <w:rsid w:val="0097752A"/>
    <w:rsid w:val="00980980"/>
    <w:rsid w:val="00981127"/>
    <w:rsid w:val="00982BFF"/>
    <w:rsid w:val="0098306D"/>
    <w:rsid w:val="009869DA"/>
    <w:rsid w:val="00995A10"/>
    <w:rsid w:val="009A011E"/>
    <w:rsid w:val="009A5F34"/>
    <w:rsid w:val="009B169A"/>
    <w:rsid w:val="009B3AB9"/>
    <w:rsid w:val="009B6258"/>
    <w:rsid w:val="009C4427"/>
    <w:rsid w:val="009C60A3"/>
    <w:rsid w:val="009D4B66"/>
    <w:rsid w:val="009D5A24"/>
    <w:rsid w:val="009F32AD"/>
    <w:rsid w:val="009F4EE7"/>
    <w:rsid w:val="00A00DD7"/>
    <w:rsid w:val="00A03E97"/>
    <w:rsid w:val="00A058BD"/>
    <w:rsid w:val="00A070B7"/>
    <w:rsid w:val="00A12EA8"/>
    <w:rsid w:val="00A14EDC"/>
    <w:rsid w:val="00A15790"/>
    <w:rsid w:val="00A169AE"/>
    <w:rsid w:val="00A20C95"/>
    <w:rsid w:val="00A22F92"/>
    <w:rsid w:val="00A473AD"/>
    <w:rsid w:val="00A56A6D"/>
    <w:rsid w:val="00A56B35"/>
    <w:rsid w:val="00A60509"/>
    <w:rsid w:val="00A6595C"/>
    <w:rsid w:val="00A8037A"/>
    <w:rsid w:val="00A84DAD"/>
    <w:rsid w:val="00A85A1A"/>
    <w:rsid w:val="00A9027C"/>
    <w:rsid w:val="00AA0567"/>
    <w:rsid w:val="00AA38EF"/>
    <w:rsid w:val="00AA6A34"/>
    <w:rsid w:val="00AB00D0"/>
    <w:rsid w:val="00AB171F"/>
    <w:rsid w:val="00AB28D1"/>
    <w:rsid w:val="00AB3228"/>
    <w:rsid w:val="00AC199C"/>
    <w:rsid w:val="00AD19C5"/>
    <w:rsid w:val="00AD3568"/>
    <w:rsid w:val="00AD3C9C"/>
    <w:rsid w:val="00AD60C6"/>
    <w:rsid w:val="00AE0369"/>
    <w:rsid w:val="00AE0634"/>
    <w:rsid w:val="00AE3787"/>
    <w:rsid w:val="00AE6314"/>
    <w:rsid w:val="00AE6A4F"/>
    <w:rsid w:val="00AF2E02"/>
    <w:rsid w:val="00AF4ACC"/>
    <w:rsid w:val="00AF5256"/>
    <w:rsid w:val="00AF6DD4"/>
    <w:rsid w:val="00B01DFE"/>
    <w:rsid w:val="00B02A2F"/>
    <w:rsid w:val="00B059B6"/>
    <w:rsid w:val="00B16195"/>
    <w:rsid w:val="00B2156E"/>
    <w:rsid w:val="00B2297E"/>
    <w:rsid w:val="00B257E6"/>
    <w:rsid w:val="00B304D8"/>
    <w:rsid w:val="00B328B2"/>
    <w:rsid w:val="00B33CD1"/>
    <w:rsid w:val="00B348D2"/>
    <w:rsid w:val="00B35357"/>
    <w:rsid w:val="00B35927"/>
    <w:rsid w:val="00B36A56"/>
    <w:rsid w:val="00B40E8C"/>
    <w:rsid w:val="00B43B58"/>
    <w:rsid w:val="00B46840"/>
    <w:rsid w:val="00B46F55"/>
    <w:rsid w:val="00B478C1"/>
    <w:rsid w:val="00B545EC"/>
    <w:rsid w:val="00B55875"/>
    <w:rsid w:val="00B55D54"/>
    <w:rsid w:val="00B71C1B"/>
    <w:rsid w:val="00B7402D"/>
    <w:rsid w:val="00B76F9E"/>
    <w:rsid w:val="00B80A0C"/>
    <w:rsid w:val="00B828A2"/>
    <w:rsid w:val="00B829B2"/>
    <w:rsid w:val="00B83F51"/>
    <w:rsid w:val="00B85FE8"/>
    <w:rsid w:val="00B9301F"/>
    <w:rsid w:val="00B96A39"/>
    <w:rsid w:val="00BA3207"/>
    <w:rsid w:val="00BA3C3B"/>
    <w:rsid w:val="00BB1A45"/>
    <w:rsid w:val="00BB2EB5"/>
    <w:rsid w:val="00BD47AD"/>
    <w:rsid w:val="00BD52CA"/>
    <w:rsid w:val="00BD7346"/>
    <w:rsid w:val="00BE0E70"/>
    <w:rsid w:val="00C03B86"/>
    <w:rsid w:val="00C07450"/>
    <w:rsid w:val="00C230C6"/>
    <w:rsid w:val="00C348E5"/>
    <w:rsid w:val="00C352DA"/>
    <w:rsid w:val="00C36089"/>
    <w:rsid w:val="00C439D4"/>
    <w:rsid w:val="00C45332"/>
    <w:rsid w:val="00C45C18"/>
    <w:rsid w:val="00C45D8E"/>
    <w:rsid w:val="00C61D2C"/>
    <w:rsid w:val="00C64451"/>
    <w:rsid w:val="00C6509F"/>
    <w:rsid w:val="00C72500"/>
    <w:rsid w:val="00C859D9"/>
    <w:rsid w:val="00C87B87"/>
    <w:rsid w:val="00C90806"/>
    <w:rsid w:val="00C93BA6"/>
    <w:rsid w:val="00CA2A3A"/>
    <w:rsid w:val="00CA3DFF"/>
    <w:rsid w:val="00CA4C7A"/>
    <w:rsid w:val="00CA64BB"/>
    <w:rsid w:val="00CB0516"/>
    <w:rsid w:val="00CB6C67"/>
    <w:rsid w:val="00CC40A7"/>
    <w:rsid w:val="00CC6712"/>
    <w:rsid w:val="00CC7148"/>
    <w:rsid w:val="00CD3287"/>
    <w:rsid w:val="00CE06CE"/>
    <w:rsid w:val="00CE1214"/>
    <w:rsid w:val="00CE26D6"/>
    <w:rsid w:val="00CE3464"/>
    <w:rsid w:val="00CE64A7"/>
    <w:rsid w:val="00CE759F"/>
    <w:rsid w:val="00CE7E37"/>
    <w:rsid w:val="00CE7F86"/>
    <w:rsid w:val="00CF0DE1"/>
    <w:rsid w:val="00CF2821"/>
    <w:rsid w:val="00D0761E"/>
    <w:rsid w:val="00D10C37"/>
    <w:rsid w:val="00D1557E"/>
    <w:rsid w:val="00D23AD4"/>
    <w:rsid w:val="00D35BC8"/>
    <w:rsid w:val="00D35CF6"/>
    <w:rsid w:val="00D40ADC"/>
    <w:rsid w:val="00D51587"/>
    <w:rsid w:val="00D617F2"/>
    <w:rsid w:val="00D6404D"/>
    <w:rsid w:val="00D6461D"/>
    <w:rsid w:val="00D75945"/>
    <w:rsid w:val="00D77D46"/>
    <w:rsid w:val="00D831B0"/>
    <w:rsid w:val="00D83975"/>
    <w:rsid w:val="00D94C27"/>
    <w:rsid w:val="00DA2027"/>
    <w:rsid w:val="00DA4D6B"/>
    <w:rsid w:val="00DB2F04"/>
    <w:rsid w:val="00DE1634"/>
    <w:rsid w:val="00DE31D2"/>
    <w:rsid w:val="00DE7001"/>
    <w:rsid w:val="00DF351F"/>
    <w:rsid w:val="00E05863"/>
    <w:rsid w:val="00E05E2B"/>
    <w:rsid w:val="00E0790D"/>
    <w:rsid w:val="00E14D52"/>
    <w:rsid w:val="00E16A6D"/>
    <w:rsid w:val="00E16AC9"/>
    <w:rsid w:val="00E17744"/>
    <w:rsid w:val="00E17E8C"/>
    <w:rsid w:val="00E21B9B"/>
    <w:rsid w:val="00E23749"/>
    <w:rsid w:val="00E25110"/>
    <w:rsid w:val="00E30E95"/>
    <w:rsid w:val="00E3523D"/>
    <w:rsid w:val="00E3554F"/>
    <w:rsid w:val="00E359C1"/>
    <w:rsid w:val="00E40709"/>
    <w:rsid w:val="00E45AB6"/>
    <w:rsid w:val="00E5140A"/>
    <w:rsid w:val="00E51596"/>
    <w:rsid w:val="00E53715"/>
    <w:rsid w:val="00E544DF"/>
    <w:rsid w:val="00E559F0"/>
    <w:rsid w:val="00E65EF1"/>
    <w:rsid w:val="00E71EA4"/>
    <w:rsid w:val="00E72000"/>
    <w:rsid w:val="00E7216A"/>
    <w:rsid w:val="00E72F7E"/>
    <w:rsid w:val="00E74E2A"/>
    <w:rsid w:val="00E83812"/>
    <w:rsid w:val="00E86182"/>
    <w:rsid w:val="00E87203"/>
    <w:rsid w:val="00E87657"/>
    <w:rsid w:val="00E910F2"/>
    <w:rsid w:val="00E96E24"/>
    <w:rsid w:val="00EA28B1"/>
    <w:rsid w:val="00EB10A8"/>
    <w:rsid w:val="00EB1790"/>
    <w:rsid w:val="00EB2FBF"/>
    <w:rsid w:val="00EB4680"/>
    <w:rsid w:val="00EB59EC"/>
    <w:rsid w:val="00EB5AAC"/>
    <w:rsid w:val="00EB6CFE"/>
    <w:rsid w:val="00EC3381"/>
    <w:rsid w:val="00ED777A"/>
    <w:rsid w:val="00EE09C8"/>
    <w:rsid w:val="00EF204A"/>
    <w:rsid w:val="00EF7B92"/>
    <w:rsid w:val="00F00393"/>
    <w:rsid w:val="00F052C1"/>
    <w:rsid w:val="00F05E5C"/>
    <w:rsid w:val="00F15E2F"/>
    <w:rsid w:val="00F2012C"/>
    <w:rsid w:val="00F302EB"/>
    <w:rsid w:val="00F42486"/>
    <w:rsid w:val="00F47B87"/>
    <w:rsid w:val="00F501A4"/>
    <w:rsid w:val="00F61D48"/>
    <w:rsid w:val="00F635F0"/>
    <w:rsid w:val="00F71BB6"/>
    <w:rsid w:val="00F7647E"/>
    <w:rsid w:val="00F86A3E"/>
    <w:rsid w:val="00F91971"/>
    <w:rsid w:val="00F9286C"/>
    <w:rsid w:val="00FA1923"/>
    <w:rsid w:val="00FA347A"/>
    <w:rsid w:val="00FA60B8"/>
    <w:rsid w:val="00FB12B1"/>
    <w:rsid w:val="00FB6CE7"/>
    <w:rsid w:val="00FC1D90"/>
    <w:rsid w:val="00FC779C"/>
    <w:rsid w:val="00FD10BC"/>
    <w:rsid w:val="00FD3CFD"/>
    <w:rsid w:val="00FD428F"/>
    <w:rsid w:val="00F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043934EC-3576-4B53-BD61-BDA12832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89"/>
    <w:pPr>
      <w:spacing w:after="200" w:line="276" w:lineRule="auto"/>
    </w:pPr>
    <w:rPr>
      <w:sz w:val="22"/>
      <w:szCs w:val="22"/>
    </w:rPr>
  </w:style>
  <w:style w:type="paragraph" w:styleId="1">
    <w:name w:val="heading 1"/>
    <w:basedOn w:val="a"/>
    <w:next w:val="a"/>
    <w:link w:val="10"/>
    <w:uiPriority w:val="99"/>
    <w:qFormat/>
    <w:rsid w:val="00961AE0"/>
    <w:pPr>
      <w:keepNext/>
      <w:keepLines/>
      <w:spacing w:before="480" w:after="0"/>
      <w:outlineLvl w:val="0"/>
    </w:pPr>
    <w:rPr>
      <w:rFonts w:ascii="Cambria" w:hAnsi="Cambria"/>
      <w:b/>
      <w:bCs/>
      <w:color w:val="365F91"/>
      <w:sz w:val="28"/>
      <w:szCs w:val="28"/>
    </w:rPr>
  </w:style>
  <w:style w:type="paragraph" w:styleId="5">
    <w:name w:val="heading 5"/>
    <w:basedOn w:val="a"/>
    <w:next w:val="a"/>
    <w:link w:val="50"/>
    <w:semiHidden/>
    <w:unhideWhenUsed/>
    <w:qFormat/>
    <w:locked/>
    <w:rsid w:val="00C9080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61AE0"/>
    <w:rPr>
      <w:rFonts w:ascii="Cambria" w:hAnsi="Cambria"/>
      <w:b/>
      <w:color w:val="365F91"/>
      <w:sz w:val="28"/>
    </w:rPr>
  </w:style>
  <w:style w:type="paragraph" w:styleId="a3">
    <w:name w:val="List Paragraph"/>
    <w:basedOn w:val="a"/>
    <w:uiPriority w:val="1"/>
    <w:qFormat/>
    <w:rsid w:val="00AE6A4F"/>
    <w:pPr>
      <w:ind w:left="720"/>
      <w:contextualSpacing/>
    </w:pPr>
  </w:style>
  <w:style w:type="character" w:customStyle="1" w:styleId="BodyTextChar">
    <w:name w:val="Body Text Char"/>
    <w:uiPriority w:val="99"/>
    <w:locked/>
    <w:rsid w:val="005C7AE9"/>
    <w:rPr>
      <w:rFonts w:ascii="Times New Roman" w:hAnsi="Times New Roman"/>
      <w:sz w:val="27"/>
      <w:shd w:val="clear" w:color="auto" w:fill="FFFFFF"/>
    </w:rPr>
  </w:style>
  <w:style w:type="paragraph" w:styleId="a4">
    <w:name w:val="Body Text"/>
    <w:basedOn w:val="a"/>
    <w:link w:val="a5"/>
    <w:uiPriority w:val="99"/>
    <w:rsid w:val="005C7AE9"/>
    <w:pPr>
      <w:widowControl w:val="0"/>
      <w:shd w:val="clear" w:color="auto" w:fill="FFFFFF"/>
      <w:spacing w:after="0" w:line="240" w:lineRule="atLeast"/>
      <w:ind w:hanging="1660"/>
    </w:pPr>
    <w:rPr>
      <w:sz w:val="20"/>
      <w:szCs w:val="20"/>
    </w:rPr>
  </w:style>
  <w:style w:type="character" w:customStyle="1" w:styleId="BodyTextChar1">
    <w:name w:val="Body Text Char1"/>
    <w:basedOn w:val="a0"/>
    <w:uiPriority w:val="99"/>
    <w:semiHidden/>
    <w:locked/>
    <w:rsid w:val="00E65EF1"/>
  </w:style>
  <w:style w:type="character" w:customStyle="1" w:styleId="a5">
    <w:name w:val="Основной текст Знак"/>
    <w:link w:val="a4"/>
    <w:locked/>
    <w:rsid w:val="005C7AE9"/>
  </w:style>
  <w:style w:type="table" w:styleId="a6">
    <w:name w:val="Table Grid"/>
    <w:basedOn w:val="a1"/>
    <w:uiPriority w:val="59"/>
    <w:rsid w:val="003B11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7E8C"/>
    <w:pPr>
      <w:autoSpaceDE w:val="0"/>
      <w:autoSpaceDN w:val="0"/>
      <w:adjustRightInd w:val="0"/>
    </w:pPr>
    <w:rPr>
      <w:rFonts w:ascii="Times New Roman" w:hAnsi="Times New Roman"/>
      <w:color w:val="000000"/>
      <w:sz w:val="24"/>
      <w:szCs w:val="24"/>
    </w:rPr>
  </w:style>
  <w:style w:type="paragraph" w:styleId="3">
    <w:name w:val="Body Text Indent 3"/>
    <w:basedOn w:val="a"/>
    <w:link w:val="30"/>
    <w:uiPriority w:val="99"/>
    <w:semiHidden/>
    <w:rsid w:val="00E17E8C"/>
    <w:pPr>
      <w:spacing w:after="120"/>
      <w:ind w:left="283"/>
    </w:pPr>
    <w:rPr>
      <w:sz w:val="16"/>
      <w:szCs w:val="16"/>
    </w:rPr>
  </w:style>
  <w:style w:type="character" w:customStyle="1" w:styleId="30">
    <w:name w:val="Основной текст с отступом 3 Знак"/>
    <w:link w:val="3"/>
    <w:uiPriority w:val="99"/>
    <w:semiHidden/>
    <w:locked/>
    <w:rsid w:val="00E17E8C"/>
    <w:rPr>
      <w:sz w:val="16"/>
    </w:rPr>
  </w:style>
  <w:style w:type="paragraph" w:styleId="a7">
    <w:name w:val="Normal (Web)"/>
    <w:basedOn w:val="a"/>
    <w:uiPriority w:val="99"/>
    <w:rsid w:val="00E17E8C"/>
    <w:pPr>
      <w:spacing w:before="100" w:beforeAutospacing="1" w:after="100" w:afterAutospacing="1" w:line="240" w:lineRule="auto"/>
    </w:pPr>
    <w:rPr>
      <w:rFonts w:ascii="Times New Roman" w:hAnsi="Times New Roman"/>
      <w:sz w:val="24"/>
      <w:szCs w:val="24"/>
    </w:rPr>
  </w:style>
  <w:style w:type="paragraph" w:customStyle="1" w:styleId="a8">
    <w:name w:val="Методичка"/>
    <w:basedOn w:val="a"/>
    <w:rsid w:val="00E17E8C"/>
    <w:pPr>
      <w:spacing w:after="0" w:line="360" w:lineRule="auto"/>
      <w:ind w:firstLine="709"/>
      <w:jc w:val="both"/>
    </w:pPr>
    <w:rPr>
      <w:rFonts w:ascii="Times New Roman" w:hAnsi="Times New Roman"/>
      <w:sz w:val="28"/>
      <w:szCs w:val="28"/>
    </w:rPr>
  </w:style>
  <w:style w:type="paragraph" w:styleId="a9">
    <w:name w:val="No Spacing"/>
    <w:uiPriority w:val="1"/>
    <w:qFormat/>
    <w:rsid w:val="0064418B"/>
    <w:rPr>
      <w:sz w:val="22"/>
      <w:szCs w:val="22"/>
      <w:lang w:eastAsia="en-US"/>
    </w:rPr>
  </w:style>
  <w:style w:type="paragraph" w:styleId="aa">
    <w:name w:val="TOC Heading"/>
    <w:basedOn w:val="1"/>
    <w:next w:val="a"/>
    <w:uiPriority w:val="39"/>
    <w:qFormat/>
    <w:rsid w:val="00961AE0"/>
    <w:pPr>
      <w:outlineLvl w:val="9"/>
    </w:pPr>
    <w:rPr>
      <w:lang w:eastAsia="en-US"/>
    </w:rPr>
  </w:style>
  <w:style w:type="paragraph" w:styleId="2">
    <w:name w:val="toc 2"/>
    <w:basedOn w:val="a"/>
    <w:next w:val="a"/>
    <w:autoRedefine/>
    <w:uiPriority w:val="99"/>
    <w:rsid w:val="00961AE0"/>
    <w:pPr>
      <w:spacing w:after="100"/>
      <w:ind w:left="220"/>
    </w:pPr>
    <w:rPr>
      <w:lang w:eastAsia="en-US"/>
    </w:rPr>
  </w:style>
  <w:style w:type="paragraph" w:styleId="11">
    <w:name w:val="toc 1"/>
    <w:basedOn w:val="a"/>
    <w:next w:val="a"/>
    <w:autoRedefine/>
    <w:uiPriority w:val="39"/>
    <w:rsid w:val="00961AE0"/>
    <w:pPr>
      <w:spacing w:after="100"/>
    </w:pPr>
    <w:rPr>
      <w:lang w:eastAsia="en-US"/>
    </w:rPr>
  </w:style>
  <w:style w:type="paragraph" w:styleId="31">
    <w:name w:val="toc 3"/>
    <w:basedOn w:val="a"/>
    <w:next w:val="a"/>
    <w:autoRedefine/>
    <w:uiPriority w:val="99"/>
    <w:semiHidden/>
    <w:rsid w:val="00961AE0"/>
    <w:pPr>
      <w:spacing w:after="100"/>
      <w:ind w:left="440"/>
    </w:pPr>
    <w:rPr>
      <w:lang w:eastAsia="en-US"/>
    </w:rPr>
  </w:style>
  <w:style w:type="paragraph" w:styleId="ab">
    <w:name w:val="Balloon Text"/>
    <w:basedOn w:val="a"/>
    <w:link w:val="ac"/>
    <w:uiPriority w:val="99"/>
    <w:semiHidden/>
    <w:rsid w:val="00961AE0"/>
    <w:pPr>
      <w:spacing w:after="0" w:line="240" w:lineRule="auto"/>
    </w:pPr>
    <w:rPr>
      <w:rFonts w:ascii="Tahoma" w:hAnsi="Tahoma"/>
      <w:sz w:val="16"/>
      <w:szCs w:val="16"/>
    </w:rPr>
  </w:style>
  <w:style w:type="character" w:customStyle="1" w:styleId="ac">
    <w:name w:val="Текст выноски Знак"/>
    <w:link w:val="ab"/>
    <w:uiPriority w:val="99"/>
    <w:semiHidden/>
    <w:locked/>
    <w:rsid w:val="00961AE0"/>
    <w:rPr>
      <w:rFonts w:ascii="Tahoma" w:hAnsi="Tahoma"/>
      <w:sz w:val="16"/>
    </w:rPr>
  </w:style>
  <w:style w:type="paragraph" w:styleId="ad">
    <w:name w:val="header"/>
    <w:basedOn w:val="a"/>
    <w:link w:val="ae"/>
    <w:uiPriority w:val="99"/>
    <w:rsid w:val="00E21B9B"/>
    <w:pPr>
      <w:tabs>
        <w:tab w:val="center" w:pos="4677"/>
        <w:tab w:val="right" w:pos="9355"/>
      </w:tabs>
      <w:spacing w:after="0" w:line="240" w:lineRule="auto"/>
    </w:pPr>
    <w:rPr>
      <w:sz w:val="20"/>
      <w:szCs w:val="20"/>
    </w:rPr>
  </w:style>
  <w:style w:type="character" w:customStyle="1" w:styleId="ae">
    <w:name w:val="Верхний колонтитул Знак"/>
    <w:basedOn w:val="a0"/>
    <w:link w:val="ad"/>
    <w:uiPriority w:val="99"/>
    <w:locked/>
    <w:rsid w:val="00E21B9B"/>
  </w:style>
  <w:style w:type="paragraph" w:styleId="af">
    <w:name w:val="footer"/>
    <w:basedOn w:val="a"/>
    <w:link w:val="af0"/>
    <w:uiPriority w:val="99"/>
    <w:rsid w:val="00E21B9B"/>
    <w:pPr>
      <w:tabs>
        <w:tab w:val="center" w:pos="4677"/>
        <w:tab w:val="right" w:pos="9355"/>
      </w:tabs>
      <w:spacing w:after="0" w:line="240" w:lineRule="auto"/>
    </w:pPr>
    <w:rPr>
      <w:sz w:val="20"/>
      <w:szCs w:val="20"/>
    </w:rPr>
  </w:style>
  <w:style w:type="character" w:customStyle="1" w:styleId="af0">
    <w:name w:val="Нижний колонтитул Знак"/>
    <w:basedOn w:val="a0"/>
    <w:link w:val="af"/>
    <w:uiPriority w:val="99"/>
    <w:locked/>
    <w:rsid w:val="00E21B9B"/>
  </w:style>
  <w:style w:type="character" w:styleId="af1">
    <w:name w:val="Hyperlink"/>
    <w:uiPriority w:val="99"/>
    <w:rsid w:val="00596A0E"/>
    <w:rPr>
      <w:rFonts w:cs="Times New Roman"/>
      <w:color w:val="0000FF"/>
      <w:u w:val="single"/>
    </w:rPr>
  </w:style>
  <w:style w:type="paragraph" w:styleId="af2">
    <w:name w:val="Body Text First Indent"/>
    <w:basedOn w:val="a4"/>
    <w:link w:val="af3"/>
    <w:uiPriority w:val="99"/>
    <w:rsid w:val="00322D40"/>
    <w:pPr>
      <w:widowControl/>
      <w:shd w:val="clear" w:color="auto" w:fill="auto"/>
      <w:spacing w:after="120" w:line="276" w:lineRule="auto"/>
      <w:ind w:firstLine="210"/>
    </w:pPr>
    <w:rPr>
      <w:sz w:val="22"/>
      <w:szCs w:val="22"/>
    </w:rPr>
  </w:style>
  <w:style w:type="character" w:customStyle="1" w:styleId="af3">
    <w:name w:val="Красная строка Знак"/>
    <w:link w:val="af2"/>
    <w:uiPriority w:val="99"/>
    <w:locked/>
    <w:rsid w:val="00322D40"/>
    <w:rPr>
      <w:sz w:val="22"/>
    </w:rPr>
  </w:style>
  <w:style w:type="paragraph" w:customStyle="1" w:styleId="af4">
    <w:name w:val="Название таблицы"/>
    <w:basedOn w:val="af5"/>
    <w:link w:val="af6"/>
    <w:uiPriority w:val="99"/>
    <w:rsid w:val="00322D40"/>
    <w:pPr>
      <w:spacing w:after="120"/>
      <w:jc w:val="center"/>
    </w:pPr>
    <w:rPr>
      <w:b/>
    </w:rPr>
  </w:style>
  <w:style w:type="paragraph" w:customStyle="1" w:styleId="af5">
    <w:name w:val="Таблица"/>
    <w:basedOn w:val="a"/>
    <w:next w:val="af2"/>
    <w:link w:val="af7"/>
    <w:uiPriority w:val="99"/>
    <w:rsid w:val="00322D40"/>
    <w:pPr>
      <w:keepNext/>
      <w:spacing w:before="120" w:after="0" w:line="240" w:lineRule="auto"/>
      <w:jc w:val="right"/>
    </w:pPr>
    <w:rPr>
      <w:rFonts w:ascii="Times New Roman" w:hAnsi="Times New Roman"/>
      <w:sz w:val="20"/>
      <w:szCs w:val="20"/>
    </w:rPr>
  </w:style>
  <w:style w:type="paragraph" w:customStyle="1" w:styleId="af8">
    <w:name w:val="Формула"/>
    <w:basedOn w:val="a"/>
    <w:next w:val="a"/>
    <w:link w:val="af9"/>
    <w:uiPriority w:val="99"/>
    <w:rsid w:val="00322D40"/>
    <w:pPr>
      <w:tabs>
        <w:tab w:val="center" w:pos="3119"/>
        <w:tab w:val="right" w:pos="6237"/>
      </w:tabs>
      <w:spacing w:after="0" w:line="240" w:lineRule="auto"/>
      <w:jc w:val="both"/>
    </w:pPr>
    <w:rPr>
      <w:rFonts w:ascii="Times New Roman" w:hAnsi="Times New Roman"/>
      <w:sz w:val="20"/>
      <w:szCs w:val="24"/>
    </w:rPr>
  </w:style>
  <w:style w:type="paragraph" w:styleId="afa">
    <w:name w:val="footnote text"/>
    <w:basedOn w:val="a"/>
    <w:link w:val="afb"/>
    <w:uiPriority w:val="99"/>
    <w:semiHidden/>
    <w:rsid w:val="00322D40"/>
    <w:pPr>
      <w:widowControl w:val="0"/>
      <w:autoSpaceDE w:val="0"/>
      <w:autoSpaceDN w:val="0"/>
      <w:adjustRightInd w:val="0"/>
      <w:spacing w:after="0" w:line="240" w:lineRule="auto"/>
      <w:ind w:firstLine="300"/>
      <w:jc w:val="both"/>
    </w:pPr>
    <w:rPr>
      <w:rFonts w:ascii="Times New Roman" w:hAnsi="Times New Roman"/>
      <w:sz w:val="20"/>
      <w:szCs w:val="20"/>
    </w:rPr>
  </w:style>
  <w:style w:type="character" w:customStyle="1" w:styleId="afb">
    <w:name w:val="Текст сноски Знак"/>
    <w:link w:val="afa"/>
    <w:uiPriority w:val="99"/>
    <w:semiHidden/>
    <w:locked/>
    <w:rsid w:val="00322D40"/>
    <w:rPr>
      <w:rFonts w:ascii="Times New Roman" w:hAnsi="Times New Roman"/>
    </w:rPr>
  </w:style>
  <w:style w:type="character" w:customStyle="1" w:styleId="af9">
    <w:name w:val="Формула Знак"/>
    <w:link w:val="af8"/>
    <w:uiPriority w:val="99"/>
    <w:locked/>
    <w:rsid w:val="00322D40"/>
    <w:rPr>
      <w:rFonts w:ascii="Times New Roman" w:hAnsi="Times New Roman"/>
      <w:sz w:val="24"/>
    </w:rPr>
  </w:style>
  <w:style w:type="character" w:customStyle="1" w:styleId="af7">
    <w:name w:val="Таблица Знак"/>
    <w:link w:val="af5"/>
    <w:uiPriority w:val="99"/>
    <w:locked/>
    <w:rsid w:val="00322D40"/>
    <w:rPr>
      <w:rFonts w:ascii="Times New Roman" w:hAnsi="Times New Roman"/>
    </w:rPr>
  </w:style>
  <w:style w:type="character" w:customStyle="1" w:styleId="af6">
    <w:name w:val="Название таблицы Знак"/>
    <w:link w:val="af4"/>
    <w:uiPriority w:val="99"/>
    <w:locked/>
    <w:rsid w:val="00322D40"/>
    <w:rPr>
      <w:rFonts w:ascii="Times New Roman" w:hAnsi="Times New Roman"/>
      <w:b/>
    </w:rPr>
  </w:style>
  <w:style w:type="character" w:customStyle="1" w:styleId="FontStyle41">
    <w:name w:val="Font Style41"/>
    <w:uiPriority w:val="99"/>
    <w:rsid w:val="00CC7148"/>
    <w:rPr>
      <w:rFonts w:ascii="Times New Roman" w:hAnsi="Times New Roman"/>
      <w:sz w:val="26"/>
    </w:rPr>
  </w:style>
  <w:style w:type="paragraph" w:customStyle="1" w:styleId="Style9">
    <w:name w:val="Style9"/>
    <w:basedOn w:val="a"/>
    <w:uiPriority w:val="99"/>
    <w:rsid w:val="00CC7148"/>
    <w:pPr>
      <w:widowControl w:val="0"/>
      <w:autoSpaceDE w:val="0"/>
      <w:autoSpaceDN w:val="0"/>
      <w:adjustRightInd w:val="0"/>
      <w:spacing w:after="0" w:line="317" w:lineRule="exact"/>
      <w:ind w:firstLine="744"/>
      <w:jc w:val="both"/>
    </w:pPr>
    <w:rPr>
      <w:rFonts w:ascii="Times New Roman" w:hAnsi="Times New Roman"/>
      <w:sz w:val="24"/>
      <w:szCs w:val="24"/>
    </w:rPr>
  </w:style>
  <w:style w:type="character" w:styleId="afc">
    <w:name w:val="Strong"/>
    <w:uiPriority w:val="22"/>
    <w:qFormat/>
    <w:locked/>
    <w:rsid w:val="005952BA"/>
    <w:rPr>
      <w:b/>
      <w:bCs/>
    </w:rPr>
  </w:style>
  <w:style w:type="paragraph" w:customStyle="1" w:styleId="p1">
    <w:name w:val="p1"/>
    <w:basedOn w:val="a"/>
    <w:rsid w:val="00BA3207"/>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link w:val="5"/>
    <w:semiHidden/>
    <w:rsid w:val="00C90806"/>
    <w:rPr>
      <w:rFonts w:ascii="Calibri" w:eastAsia="Times New Roman" w:hAnsi="Calibri" w:cs="Times New Roman"/>
      <w:b/>
      <w:bCs/>
      <w:i/>
      <w:iCs/>
      <w:sz w:val="26"/>
      <w:szCs w:val="26"/>
    </w:rPr>
  </w:style>
  <w:style w:type="character" w:customStyle="1" w:styleId="rvts15">
    <w:name w:val="rvts15"/>
    <w:rsid w:val="00B46840"/>
  </w:style>
  <w:style w:type="character" w:customStyle="1" w:styleId="rvts23">
    <w:name w:val="rvts23"/>
    <w:rsid w:val="00B46840"/>
  </w:style>
  <w:style w:type="paragraph" w:customStyle="1" w:styleId="rvps7">
    <w:name w:val="rvps7"/>
    <w:basedOn w:val="a"/>
    <w:rsid w:val="00B4684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B46840"/>
  </w:style>
  <w:style w:type="paragraph" w:customStyle="1" w:styleId="rvps6">
    <w:name w:val="rvps6"/>
    <w:basedOn w:val="a"/>
    <w:rsid w:val="00B46840"/>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B46840"/>
    <w:pPr>
      <w:spacing w:before="100" w:beforeAutospacing="1" w:after="100" w:afterAutospacing="1" w:line="240" w:lineRule="auto"/>
    </w:pPr>
    <w:rPr>
      <w:rFonts w:ascii="Times New Roman" w:hAnsi="Times New Roman"/>
      <w:sz w:val="24"/>
      <w:szCs w:val="24"/>
    </w:rPr>
  </w:style>
  <w:style w:type="paragraph" w:customStyle="1" w:styleId="tjbmf">
    <w:name w:val="tj bmf"/>
    <w:basedOn w:val="a"/>
    <w:rsid w:val="00B468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0608">
      <w:bodyDiv w:val="1"/>
      <w:marLeft w:val="0"/>
      <w:marRight w:val="0"/>
      <w:marTop w:val="0"/>
      <w:marBottom w:val="0"/>
      <w:divBdr>
        <w:top w:val="none" w:sz="0" w:space="0" w:color="auto"/>
        <w:left w:val="none" w:sz="0" w:space="0" w:color="auto"/>
        <w:bottom w:val="none" w:sz="0" w:space="0" w:color="auto"/>
        <w:right w:val="none" w:sz="0" w:space="0" w:color="auto"/>
      </w:divBdr>
    </w:div>
    <w:div w:id="231963143">
      <w:bodyDiv w:val="1"/>
      <w:marLeft w:val="0"/>
      <w:marRight w:val="0"/>
      <w:marTop w:val="0"/>
      <w:marBottom w:val="0"/>
      <w:divBdr>
        <w:top w:val="none" w:sz="0" w:space="0" w:color="auto"/>
        <w:left w:val="none" w:sz="0" w:space="0" w:color="auto"/>
        <w:bottom w:val="none" w:sz="0" w:space="0" w:color="auto"/>
        <w:right w:val="none" w:sz="0" w:space="0" w:color="auto"/>
      </w:divBdr>
    </w:div>
    <w:div w:id="307051131">
      <w:bodyDiv w:val="1"/>
      <w:marLeft w:val="0"/>
      <w:marRight w:val="0"/>
      <w:marTop w:val="0"/>
      <w:marBottom w:val="0"/>
      <w:divBdr>
        <w:top w:val="none" w:sz="0" w:space="0" w:color="auto"/>
        <w:left w:val="none" w:sz="0" w:space="0" w:color="auto"/>
        <w:bottom w:val="none" w:sz="0" w:space="0" w:color="auto"/>
        <w:right w:val="none" w:sz="0" w:space="0" w:color="auto"/>
      </w:divBdr>
    </w:div>
    <w:div w:id="456920734">
      <w:bodyDiv w:val="1"/>
      <w:marLeft w:val="0"/>
      <w:marRight w:val="0"/>
      <w:marTop w:val="0"/>
      <w:marBottom w:val="0"/>
      <w:divBdr>
        <w:top w:val="none" w:sz="0" w:space="0" w:color="auto"/>
        <w:left w:val="none" w:sz="0" w:space="0" w:color="auto"/>
        <w:bottom w:val="none" w:sz="0" w:space="0" w:color="auto"/>
        <w:right w:val="none" w:sz="0" w:space="0" w:color="auto"/>
      </w:divBdr>
    </w:div>
    <w:div w:id="637993999">
      <w:bodyDiv w:val="1"/>
      <w:marLeft w:val="0"/>
      <w:marRight w:val="0"/>
      <w:marTop w:val="0"/>
      <w:marBottom w:val="0"/>
      <w:divBdr>
        <w:top w:val="none" w:sz="0" w:space="0" w:color="auto"/>
        <w:left w:val="none" w:sz="0" w:space="0" w:color="auto"/>
        <w:bottom w:val="none" w:sz="0" w:space="0" w:color="auto"/>
        <w:right w:val="none" w:sz="0" w:space="0" w:color="auto"/>
      </w:divBdr>
    </w:div>
    <w:div w:id="651102995">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85162538">
      <w:marLeft w:val="0"/>
      <w:marRight w:val="0"/>
      <w:marTop w:val="0"/>
      <w:marBottom w:val="0"/>
      <w:divBdr>
        <w:top w:val="none" w:sz="0" w:space="0" w:color="auto"/>
        <w:left w:val="none" w:sz="0" w:space="0" w:color="auto"/>
        <w:bottom w:val="none" w:sz="0" w:space="0" w:color="auto"/>
        <w:right w:val="none" w:sz="0" w:space="0" w:color="auto"/>
      </w:divBdr>
    </w:div>
    <w:div w:id="985162539">
      <w:marLeft w:val="0"/>
      <w:marRight w:val="0"/>
      <w:marTop w:val="0"/>
      <w:marBottom w:val="0"/>
      <w:divBdr>
        <w:top w:val="none" w:sz="0" w:space="0" w:color="auto"/>
        <w:left w:val="none" w:sz="0" w:space="0" w:color="auto"/>
        <w:bottom w:val="none" w:sz="0" w:space="0" w:color="auto"/>
        <w:right w:val="none" w:sz="0" w:space="0" w:color="auto"/>
      </w:divBdr>
    </w:div>
    <w:div w:id="985162540">
      <w:marLeft w:val="0"/>
      <w:marRight w:val="0"/>
      <w:marTop w:val="0"/>
      <w:marBottom w:val="0"/>
      <w:divBdr>
        <w:top w:val="none" w:sz="0" w:space="0" w:color="auto"/>
        <w:left w:val="none" w:sz="0" w:space="0" w:color="auto"/>
        <w:bottom w:val="none" w:sz="0" w:space="0" w:color="auto"/>
        <w:right w:val="none" w:sz="0" w:space="0" w:color="auto"/>
      </w:divBdr>
    </w:div>
    <w:div w:id="985162541">
      <w:marLeft w:val="0"/>
      <w:marRight w:val="0"/>
      <w:marTop w:val="0"/>
      <w:marBottom w:val="0"/>
      <w:divBdr>
        <w:top w:val="none" w:sz="0" w:space="0" w:color="auto"/>
        <w:left w:val="none" w:sz="0" w:space="0" w:color="auto"/>
        <w:bottom w:val="none" w:sz="0" w:space="0" w:color="auto"/>
        <w:right w:val="none" w:sz="0" w:space="0" w:color="auto"/>
      </w:divBdr>
    </w:div>
    <w:div w:id="985162542">
      <w:marLeft w:val="0"/>
      <w:marRight w:val="0"/>
      <w:marTop w:val="0"/>
      <w:marBottom w:val="0"/>
      <w:divBdr>
        <w:top w:val="none" w:sz="0" w:space="0" w:color="auto"/>
        <w:left w:val="none" w:sz="0" w:space="0" w:color="auto"/>
        <w:bottom w:val="none" w:sz="0" w:space="0" w:color="auto"/>
        <w:right w:val="none" w:sz="0" w:space="0" w:color="auto"/>
      </w:divBdr>
    </w:div>
    <w:div w:id="985162543">
      <w:marLeft w:val="0"/>
      <w:marRight w:val="0"/>
      <w:marTop w:val="0"/>
      <w:marBottom w:val="0"/>
      <w:divBdr>
        <w:top w:val="none" w:sz="0" w:space="0" w:color="auto"/>
        <w:left w:val="none" w:sz="0" w:space="0" w:color="auto"/>
        <w:bottom w:val="none" w:sz="0" w:space="0" w:color="auto"/>
        <w:right w:val="none" w:sz="0" w:space="0" w:color="auto"/>
      </w:divBdr>
    </w:div>
    <w:div w:id="985162544">
      <w:marLeft w:val="0"/>
      <w:marRight w:val="0"/>
      <w:marTop w:val="0"/>
      <w:marBottom w:val="0"/>
      <w:divBdr>
        <w:top w:val="none" w:sz="0" w:space="0" w:color="auto"/>
        <w:left w:val="none" w:sz="0" w:space="0" w:color="auto"/>
        <w:bottom w:val="none" w:sz="0" w:space="0" w:color="auto"/>
        <w:right w:val="none" w:sz="0" w:space="0" w:color="auto"/>
      </w:divBdr>
    </w:div>
    <w:div w:id="985162545">
      <w:marLeft w:val="0"/>
      <w:marRight w:val="0"/>
      <w:marTop w:val="0"/>
      <w:marBottom w:val="0"/>
      <w:divBdr>
        <w:top w:val="none" w:sz="0" w:space="0" w:color="auto"/>
        <w:left w:val="none" w:sz="0" w:space="0" w:color="auto"/>
        <w:bottom w:val="none" w:sz="0" w:space="0" w:color="auto"/>
        <w:right w:val="none" w:sz="0" w:space="0" w:color="auto"/>
      </w:divBdr>
    </w:div>
    <w:div w:id="1077170913">
      <w:bodyDiv w:val="1"/>
      <w:marLeft w:val="0"/>
      <w:marRight w:val="0"/>
      <w:marTop w:val="0"/>
      <w:marBottom w:val="0"/>
      <w:divBdr>
        <w:top w:val="none" w:sz="0" w:space="0" w:color="auto"/>
        <w:left w:val="none" w:sz="0" w:space="0" w:color="auto"/>
        <w:bottom w:val="none" w:sz="0" w:space="0" w:color="auto"/>
        <w:right w:val="none" w:sz="0" w:space="0" w:color="auto"/>
      </w:divBdr>
    </w:div>
    <w:div w:id="1271473325">
      <w:bodyDiv w:val="1"/>
      <w:marLeft w:val="0"/>
      <w:marRight w:val="0"/>
      <w:marTop w:val="0"/>
      <w:marBottom w:val="0"/>
      <w:divBdr>
        <w:top w:val="none" w:sz="0" w:space="0" w:color="auto"/>
        <w:left w:val="none" w:sz="0" w:space="0" w:color="auto"/>
        <w:bottom w:val="none" w:sz="0" w:space="0" w:color="auto"/>
        <w:right w:val="none" w:sz="0" w:space="0" w:color="auto"/>
      </w:divBdr>
    </w:div>
    <w:div w:id="1370839105">
      <w:bodyDiv w:val="1"/>
      <w:marLeft w:val="0"/>
      <w:marRight w:val="0"/>
      <w:marTop w:val="0"/>
      <w:marBottom w:val="0"/>
      <w:divBdr>
        <w:top w:val="none" w:sz="0" w:space="0" w:color="auto"/>
        <w:left w:val="none" w:sz="0" w:space="0" w:color="auto"/>
        <w:bottom w:val="none" w:sz="0" w:space="0" w:color="auto"/>
        <w:right w:val="none" w:sz="0" w:space="0" w:color="auto"/>
      </w:divBdr>
    </w:div>
    <w:div w:id="1467821791">
      <w:bodyDiv w:val="1"/>
      <w:marLeft w:val="0"/>
      <w:marRight w:val="0"/>
      <w:marTop w:val="0"/>
      <w:marBottom w:val="0"/>
      <w:divBdr>
        <w:top w:val="none" w:sz="0" w:space="0" w:color="auto"/>
        <w:left w:val="none" w:sz="0" w:space="0" w:color="auto"/>
        <w:bottom w:val="none" w:sz="0" w:space="0" w:color="auto"/>
        <w:right w:val="none" w:sz="0" w:space="0" w:color="auto"/>
      </w:divBdr>
    </w:div>
    <w:div w:id="1620842534">
      <w:bodyDiv w:val="1"/>
      <w:marLeft w:val="0"/>
      <w:marRight w:val="0"/>
      <w:marTop w:val="0"/>
      <w:marBottom w:val="0"/>
      <w:divBdr>
        <w:top w:val="none" w:sz="0" w:space="0" w:color="auto"/>
        <w:left w:val="none" w:sz="0" w:space="0" w:color="auto"/>
        <w:bottom w:val="none" w:sz="0" w:space="0" w:color="auto"/>
        <w:right w:val="none" w:sz="0" w:space="0" w:color="auto"/>
      </w:divBdr>
      <w:divsChild>
        <w:div w:id="204174673">
          <w:marLeft w:val="0"/>
          <w:marRight w:val="0"/>
          <w:marTop w:val="0"/>
          <w:marBottom w:val="0"/>
          <w:divBdr>
            <w:top w:val="none" w:sz="0" w:space="0" w:color="auto"/>
            <w:left w:val="none" w:sz="0" w:space="0" w:color="auto"/>
            <w:bottom w:val="none" w:sz="0" w:space="0" w:color="auto"/>
            <w:right w:val="none" w:sz="0" w:space="0" w:color="auto"/>
          </w:divBdr>
        </w:div>
      </w:divsChild>
    </w:div>
    <w:div w:id="1624925366">
      <w:bodyDiv w:val="1"/>
      <w:marLeft w:val="0"/>
      <w:marRight w:val="0"/>
      <w:marTop w:val="0"/>
      <w:marBottom w:val="0"/>
      <w:divBdr>
        <w:top w:val="none" w:sz="0" w:space="0" w:color="auto"/>
        <w:left w:val="none" w:sz="0" w:space="0" w:color="auto"/>
        <w:bottom w:val="none" w:sz="0" w:space="0" w:color="auto"/>
        <w:right w:val="none" w:sz="0" w:space="0" w:color="auto"/>
      </w:divBdr>
    </w:div>
    <w:div w:id="1879932474">
      <w:bodyDiv w:val="1"/>
      <w:marLeft w:val="0"/>
      <w:marRight w:val="0"/>
      <w:marTop w:val="0"/>
      <w:marBottom w:val="0"/>
      <w:divBdr>
        <w:top w:val="none" w:sz="0" w:space="0" w:color="auto"/>
        <w:left w:val="none" w:sz="0" w:space="0" w:color="auto"/>
        <w:bottom w:val="none" w:sz="0" w:space="0" w:color="auto"/>
        <w:right w:val="none" w:sz="0" w:space="0" w:color="auto"/>
      </w:divBdr>
    </w:div>
    <w:div w:id="1882746084">
      <w:bodyDiv w:val="1"/>
      <w:marLeft w:val="0"/>
      <w:marRight w:val="0"/>
      <w:marTop w:val="0"/>
      <w:marBottom w:val="0"/>
      <w:divBdr>
        <w:top w:val="none" w:sz="0" w:space="0" w:color="auto"/>
        <w:left w:val="none" w:sz="0" w:space="0" w:color="auto"/>
        <w:bottom w:val="none" w:sz="0" w:space="0" w:color="auto"/>
        <w:right w:val="none" w:sz="0" w:space="0" w:color="auto"/>
      </w:divBdr>
    </w:div>
    <w:div w:id="1900894731">
      <w:bodyDiv w:val="1"/>
      <w:marLeft w:val="0"/>
      <w:marRight w:val="0"/>
      <w:marTop w:val="0"/>
      <w:marBottom w:val="0"/>
      <w:divBdr>
        <w:top w:val="none" w:sz="0" w:space="0" w:color="auto"/>
        <w:left w:val="none" w:sz="0" w:space="0" w:color="auto"/>
        <w:bottom w:val="none" w:sz="0" w:space="0" w:color="auto"/>
        <w:right w:val="none" w:sz="0" w:space="0" w:color="auto"/>
      </w:divBdr>
    </w:div>
    <w:div w:id="1907375166">
      <w:bodyDiv w:val="1"/>
      <w:marLeft w:val="0"/>
      <w:marRight w:val="0"/>
      <w:marTop w:val="0"/>
      <w:marBottom w:val="0"/>
      <w:divBdr>
        <w:top w:val="none" w:sz="0" w:space="0" w:color="auto"/>
        <w:left w:val="none" w:sz="0" w:space="0" w:color="auto"/>
        <w:bottom w:val="none" w:sz="0" w:space="0" w:color="auto"/>
        <w:right w:val="none" w:sz="0" w:space="0" w:color="auto"/>
      </w:divBdr>
    </w:div>
    <w:div w:id="1908883819">
      <w:bodyDiv w:val="1"/>
      <w:marLeft w:val="0"/>
      <w:marRight w:val="0"/>
      <w:marTop w:val="0"/>
      <w:marBottom w:val="0"/>
      <w:divBdr>
        <w:top w:val="none" w:sz="0" w:space="0" w:color="auto"/>
        <w:left w:val="none" w:sz="0" w:space="0" w:color="auto"/>
        <w:bottom w:val="none" w:sz="0" w:space="0" w:color="auto"/>
        <w:right w:val="none" w:sz="0" w:space="0" w:color="auto"/>
      </w:divBdr>
    </w:div>
    <w:div w:id="1913931151">
      <w:bodyDiv w:val="1"/>
      <w:marLeft w:val="0"/>
      <w:marRight w:val="0"/>
      <w:marTop w:val="0"/>
      <w:marBottom w:val="0"/>
      <w:divBdr>
        <w:top w:val="none" w:sz="0" w:space="0" w:color="auto"/>
        <w:left w:val="none" w:sz="0" w:space="0" w:color="auto"/>
        <w:bottom w:val="none" w:sz="0" w:space="0" w:color="auto"/>
        <w:right w:val="none" w:sz="0" w:space="0" w:color="auto"/>
      </w:divBdr>
    </w:div>
    <w:div w:id="1967470326">
      <w:bodyDiv w:val="1"/>
      <w:marLeft w:val="0"/>
      <w:marRight w:val="0"/>
      <w:marTop w:val="0"/>
      <w:marBottom w:val="0"/>
      <w:divBdr>
        <w:top w:val="none" w:sz="0" w:space="0" w:color="auto"/>
        <w:left w:val="none" w:sz="0" w:space="0" w:color="auto"/>
        <w:bottom w:val="none" w:sz="0" w:space="0" w:color="auto"/>
        <w:right w:val="none" w:sz="0" w:space="0" w:color="auto"/>
      </w:divBdr>
    </w:div>
    <w:div w:id="1970940617">
      <w:bodyDiv w:val="1"/>
      <w:marLeft w:val="0"/>
      <w:marRight w:val="0"/>
      <w:marTop w:val="0"/>
      <w:marBottom w:val="0"/>
      <w:divBdr>
        <w:top w:val="none" w:sz="0" w:space="0" w:color="auto"/>
        <w:left w:val="none" w:sz="0" w:space="0" w:color="auto"/>
        <w:bottom w:val="none" w:sz="0" w:space="0" w:color="auto"/>
        <w:right w:val="none" w:sz="0" w:space="0" w:color="auto"/>
      </w:divBdr>
    </w:div>
    <w:div w:id="2004044940">
      <w:bodyDiv w:val="1"/>
      <w:marLeft w:val="0"/>
      <w:marRight w:val="0"/>
      <w:marTop w:val="0"/>
      <w:marBottom w:val="0"/>
      <w:divBdr>
        <w:top w:val="none" w:sz="0" w:space="0" w:color="auto"/>
        <w:left w:val="none" w:sz="0" w:space="0" w:color="auto"/>
        <w:bottom w:val="none" w:sz="0" w:space="0" w:color="auto"/>
        <w:right w:val="none" w:sz="0" w:space="0" w:color="auto"/>
      </w:divBdr>
    </w:div>
    <w:div w:id="2023193775">
      <w:bodyDiv w:val="1"/>
      <w:marLeft w:val="0"/>
      <w:marRight w:val="0"/>
      <w:marTop w:val="0"/>
      <w:marBottom w:val="0"/>
      <w:divBdr>
        <w:top w:val="none" w:sz="0" w:space="0" w:color="auto"/>
        <w:left w:val="none" w:sz="0" w:space="0" w:color="auto"/>
        <w:bottom w:val="none" w:sz="0" w:space="0" w:color="auto"/>
        <w:right w:val="none" w:sz="0" w:space="0" w:color="auto"/>
      </w:divBdr>
    </w:div>
    <w:div w:id="21155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https://nslnr.su/zakonodatelstvo/normativno-pravovaya-baza/2588/" TargetMode="External"/><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hyperlink" Target="https://nslnr.su/zakonodatelstvo/normativno-pravovaya-baza/5373/" TargetMode="External"/><Relationship Id="rId68" Type="http://schemas.openxmlformats.org/officeDocument/2006/relationships/hyperlink" Target="https://gknslnr.su/index.php?do=download&amp;id=1748"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opedia.ru/17_43864_nalogoviy-mehanizm-i-nalogovoe-regulirovanie.html" TargetMode="External"/><Relationship Id="rId29" Type="http://schemas.openxmlformats.org/officeDocument/2006/relationships/image" Target="media/image4.png"/><Relationship Id="rId11" Type="http://schemas.openxmlformats.org/officeDocument/2006/relationships/hyperlink" Target="https://studopedia.ru/9_85564_gosudarstvennie-dohodi.html" TargetMode="External"/><Relationship Id="rId24" Type="http://schemas.openxmlformats.org/officeDocument/2006/relationships/hyperlink" Target="https://nslnr.su/zakonodatelstvo/normativno-pravovaya-baza/3122/" TargetMode="External"/><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wmf"/><Relationship Id="rId66" Type="http://schemas.openxmlformats.org/officeDocument/2006/relationships/hyperlink" Target="https://nslnr.su/zakonodatelstvo/normativno-pravovaya-baza/9344/" TargetMode="External"/><Relationship Id="rId5" Type="http://schemas.openxmlformats.org/officeDocument/2006/relationships/webSettings" Target="webSettings.xml"/><Relationship Id="rId61" Type="http://schemas.openxmlformats.org/officeDocument/2006/relationships/hyperlink" Target="https://nslnr.su/zakonodatelstvo/normativno-pravovaya-baza/594/" TargetMode="External"/><Relationship Id="rId19" Type="http://schemas.openxmlformats.org/officeDocument/2006/relationships/hyperlink" Target="https://nslnr.su/zakonodatelstvo/normativno-pravovaya-baza/3122/" TargetMode="External"/><Relationship Id="rId14" Type="http://schemas.openxmlformats.org/officeDocument/2006/relationships/hyperlink" Target="https://studopedia.ru/3_31565_tema--vnebyudzhetnie-fondi.html" TargetMode="External"/><Relationship Id="rId22" Type="http://schemas.openxmlformats.org/officeDocument/2006/relationships/hyperlink" Target="https://nslnr.su/zakonodatelstvo/normativno-pravovaya-baza/2588/"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hyperlink" Target="https://nslnr.su/zakonodatelstvo/normativno-pravovaya-baza/5742/" TargetMode="External"/><Relationship Id="rId69" Type="http://schemas.openxmlformats.org/officeDocument/2006/relationships/hyperlink" Target="http://kaznalnr.ru/NPA/documents/o-vnesenii-izmeneniya-v-raspredelenie-dohodov-mezhdu-urovnyami-byudzheta-obshchim-i-0" TargetMode="External"/><Relationship Id="rId8" Type="http://schemas.openxmlformats.org/officeDocument/2006/relationships/footer" Target="footer1.xml"/><Relationship Id="rId51"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hyperlink" Target="https://studopedia.ru/7_115625_finansovie-resursi-predpriyatiya.html" TargetMode="External"/><Relationship Id="rId17" Type="http://schemas.openxmlformats.org/officeDocument/2006/relationships/hyperlink" Target="https://nslnr.su/zakonodatelstvo/normativno-pravovaya-baza/8118/" TargetMode="External"/><Relationship Id="rId25" Type="http://schemas.openxmlformats.org/officeDocument/2006/relationships/hyperlink" Target="https://nslnr.su/zakonodatelstvo/normativno-pravovaya-baza/4132/" TargetMode="External"/><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image" Target="media/image20.png"/><Relationship Id="rId59" Type="http://schemas.openxmlformats.org/officeDocument/2006/relationships/oleObject" Target="embeddings/oleObject1.bin"/><Relationship Id="rId67" Type="http://schemas.openxmlformats.org/officeDocument/2006/relationships/hyperlink" Target="https://nslnr.su/zakonodatelstvo/normativno-pravovaya-baza/11628/" TargetMode="External"/><Relationship Id="rId20" Type="http://schemas.openxmlformats.org/officeDocument/2006/relationships/hyperlink" Target="https://nslnr.su/zakonodatelstvo/normativno-pravovaya-baza/3122/" TargetMode="Externa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hyperlink" Target="https://nslnr.su/zakonodatelstvo/normativno-pravovaya-baza/896/"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udopedia.ru/2_65828_aktsizi.html" TargetMode="External"/><Relationship Id="rId23" Type="http://schemas.openxmlformats.org/officeDocument/2006/relationships/hyperlink" Target="https://nslnr.su/zakonodatelstvo/normativno-pravovaya-baza/2588/" TargetMode="External"/><Relationship Id="rId28" Type="http://schemas.openxmlformats.org/officeDocument/2006/relationships/image" Target="media/image3.png"/><Relationship Id="rId36" Type="http://schemas.openxmlformats.org/officeDocument/2006/relationships/image" Target="media/image11.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header" Target="header1.xml"/><Relationship Id="rId31" Type="http://schemas.openxmlformats.org/officeDocument/2006/relationships/image" Target="media/image6.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hyperlink" Target="https://nslnr.su/zakonodatelstvo/normativno-pravovaya-baza/595/" TargetMode="External"/><Relationship Id="rId65" Type="http://schemas.openxmlformats.org/officeDocument/2006/relationships/hyperlink" Target="https://nslnr.su/zakonodatelstvo/normativno-pravovaya-baza/6835/"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studopedia.ru/9_105429_V--ponyatie-byudzheta-i-byudzhetnoy-sistemi-rossiyskoy-federatsii-teoriya-byudzhetnogo-prava.html" TargetMode="External"/><Relationship Id="rId18" Type="http://schemas.openxmlformats.org/officeDocument/2006/relationships/hyperlink" Target="https://nslnr.su/zakonodatelstvo/normativno-pravovaya-baza/10615/" TargetMode="External"/><Relationship Id="rId39" Type="http://schemas.openxmlformats.org/officeDocument/2006/relationships/header" Target="header2.xml"/><Relationship Id="rId34" Type="http://schemas.openxmlformats.org/officeDocument/2006/relationships/image" Target="media/image9.png"/><Relationship Id="rId50" Type="http://schemas.openxmlformats.org/officeDocument/2006/relationships/image" Target="media/image24.png"/><Relationship Id="rId5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9A1E6-0C2E-4079-89D6-257324D4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113</Pages>
  <Words>21265</Words>
  <Characters>121217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лск</Company>
  <LinksUpToDate>false</LinksUpToDate>
  <CharactersWithSpaces>142198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Админ</dc:creator>
  <cp:lastModifiedBy>Acer</cp:lastModifiedBy>
  <cp:revision>3</cp:revision>
  <cp:lastPrinted>2019-03-28T06:58:00Z</cp:lastPrinted>
  <dcterms:created xsi:type="dcterms:W3CDTF">2022-03-10T08:11:00Z</dcterms:created>
  <dcterms:modified xsi:type="dcterms:W3CDTF">2022-03-10T08:13:00Z</dcterms:modified>
</cp:coreProperties>
</file>