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F17" w:rsidRPr="00A14EE9" w:rsidRDefault="00C34F17" w:rsidP="0088232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94198F" w:rsidRPr="00BA3F50" w:rsidRDefault="00271F00" w:rsidP="00BA3F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265B7">
        <w:rPr>
          <w:rFonts w:ascii="Times New Roman" w:hAnsi="Times New Roman" w:cs="Times New Roman"/>
          <w:b/>
          <w:sz w:val="28"/>
          <w:szCs w:val="28"/>
        </w:rPr>
        <w:t>РОЕКТИРОВАНИЕ РАБОТЫ</w:t>
      </w:r>
      <w:r w:rsidR="0094198F">
        <w:rPr>
          <w:rFonts w:ascii="Times New Roman" w:hAnsi="Times New Roman" w:cs="Times New Roman"/>
          <w:b/>
          <w:sz w:val="28"/>
          <w:szCs w:val="28"/>
        </w:rPr>
        <w:t xml:space="preserve"> С ОДАРЕННЫМИ И ТАЛАНТЛИВЫМИ ДЕТЬМИ В СИСТЕМЕ Д</w:t>
      </w:r>
      <w:r w:rsidR="00F265B7">
        <w:rPr>
          <w:rFonts w:ascii="Times New Roman" w:hAnsi="Times New Roman" w:cs="Times New Roman"/>
          <w:b/>
          <w:sz w:val="28"/>
          <w:szCs w:val="28"/>
        </w:rPr>
        <w:t xml:space="preserve">ОПОЛНИТЕЛЬНОГО ОБРАЗОВАНИЯ </w:t>
      </w:r>
    </w:p>
    <w:p w:rsidR="0094198F" w:rsidRPr="00E5505E" w:rsidRDefault="00BA3F50" w:rsidP="0094198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505E">
        <w:rPr>
          <w:rFonts w:ascii="Times New Roman" w:hAnsi="Times New Roman" w:cs="Times New Roman"/>
          <w:b/>
          <w:sz w:val="28"/>
          <w:szCs w:val="28"/>
        </w:rPr>
        <w:t>Калидинова</w:t>
      </w:r>
      <w:r w:rsidR="0094198F" w:rsidRPr="00E5505E">
        <w:rPr>
          <w:rFonts w:ascii="Times New Roman" w:hAnsi="Times New Roman" w:cs="Times New Roman"/>
          <w:b/>
          <w:sz w:val="28"/>
          <w:szCs w:val="28"/>
        </w:rPr>
        <w:t xml:space="preserve"> Юлия Михайловна</w:t>
      </w:r>
    </w:p>
    <w:p w:rsidR="0094198F" w:rsidRPr="00E5505E" w:rsidRDefault="0094198F" w:rsidP="0094198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5505E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 </w:t>
      </w:r>
    </w:p>
    <w:p w:rsidR="0094198F" w:rsidRPr="00E5505E" w:rsidRDefault="0094198F" w:rsidP="0094198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E5505E">
        <w:rPr>
          <w:rFonts w:ascii="Times New Roman" w:hAnsi="Times New Roman" w:cs="Times New Roman"/>
          <w:sz w:val="28"/>
          <w:szCs w:val="28"/>
        </w:rPr>
        <w:t xml:space="preserve">МБУ ДО </w:t>
      </w:r>
      <w:r w:rsidRPr="00E5505E">
        <w:rPr>
          <w:rFonts w:ascii="Times New Roman" w:hAnsi="Times New Roman" w:cs="Times New Roman"/>
          <w:bCs/>
          <w:sz w:val="28"/>
          <w:szCs w:val="28"/>
          <w:lang w:bidi="ru-RU"/>
        </w:rPr>
        <w:t>«Дом художественного творчества детей»</w:t>
      </w:r>
    </w:p>
    <w:p w:rsidR="0094198F" w:rsidRPr="00E5505E" w:rsidRDefault="0094198F" w:rsidP="0094198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E5505E">
        <w:rPr>
          <w:rFonts w:ascii="Times New Roman" w:hAnsi="Times New Roman" w:cs="Times New Roman"/>
          <w:sz w:val="28"/>
          <w:szCs w:val="28"/>
        </w:rPr>
        <w:t>г</w:t>
      </w:r>
      <w:r w:rsidRPr="00E5505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5505E">
        <w:rPr>
          <w:rFonts w:ascii="Times New Roman" w:hAnsi="Times New Roman" w:cs="Times New Roman"/>
          <w:sz w:val="28"/>
          <w:szCs w:val="28"/>
        </w:rPr>
        <w:t>Барнаул</w:t>
      </w:r>
      <w:r w:rsidR="00E5505E" w:rsidRPr="00E5505E"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94198F" w:rsidRDefault="0094198F" w:rsidP="009419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3F390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14EE9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14EE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8" w:history="1">
        <w:r w:rsidRPr="00855A78">
          <w:rPr>
            <w:rStyle w:val="a3"/>
            <w:rFonts w:ascii="Times New Roman" w:hAnsi="Times New Roman" w:cs="Times New Roman"/>
            <w:sz w:val="28"/>
            <w:szCs w:val="28"/>
            <w:lang w:val="en-US" w:bidi="ru-RU"/>
          </w:rPr>
          <w:t>Yuliya9333@yandex.ru</w:t>
        </w:r>
      </w:hyperlink>
    </w:p>
    <w:p w:rsidR="0094198F" w:rsidRPr="0094198F" w:rsidRDefault="0094198F" w:rsidP="009419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2B5F87" w:rsidRPr="0094198F" w:rsidRDefault="00CA018E" w:rsidP="00941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4198F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2B5F87" w:rsidRPr="0094198F"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 w:rsidR="00B36B75" w:rsidRPr="0094198F">
        <w:rPr>
          <w:rFonts w:ascii="Times New Roman" w:hAnsi="Times New Roman" w:cs="Times New Roman"/>
          <w:sz w:val="28"/>
          <w:szCs w:val="28"/>
        </w:rPr>
        <w:t>В статье</w:t>
      </w:r>
      <w:r w:rsidR="00695F39" w:rsidRPr="0094198F">
        <w:rPr>
          <w:rFonts w:ascii="Times New Roman" w:hAnsi="Times New Roman" w:cs="Times New Roman"/>
          <w:sz w:val="28"/>
          <w:szCs w:val="28"/>
        </w:rPr>
        <w:t xml:space="preserve"> </w:t>
      </w:r>
      <w:r w:rsidR="00B36B75" w:rsidRPr="0094198F">
        <w:rPr>
          <w:rFonts w:ascii="Times New Roman" w:hAnsi="Times New Roman" w:cs="Times New Roman"/>
          <w:sz w:val="28"/>
          <w:szCs w:val="28"/>
        </w:rPr>
        <w:t>выделены особенности системы дополнительного образования</w:t>
      </w:r>
      <w:r w:rsidR="00271F00" w:rsidRPr="0094198F">
        <w:rPr>
          <w:rFonts w:ascii="Times New Roman" w:hAnsi="Times New Roman" w:cs="Times New Roman"/>
          <w:sz w:val="28"/>
          <w:szCs w:val="28"/>
        </w:rPr>
        <w:t xml:space="preserve">. </w:t>
      </w:r>
      <w:r w:rsidR="00271F00" w:rsidRPr="0094198F">
        <w:rPr>
          <w:rFonts w:ascii="Times New Roman" w:hAnsi="Times New Roman" w:cs="Times New Roman"/>
          <w:sz w:val="28"/>
          <w:szCs w:val="28"/>
          <w:lang w:bidi="ru-RU"/>
        </w:rPr>
        <w:t>Авторами рассматривается понятие одаренности, этапы работы с одаренными и талантливыми детьми. Обозначены проблемы сопровождения одаренных и талантливых учеников. В данной статье представлен опыт МБУ</w:t>
      </w:r>
      <w:r w:rsidR="00C34A82" w:rsidRPr="0094198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71F00" w:rsidRPr="0094198F">
        <w:rPr>
          <w:rFonts w:ascii="Times New Roman" w:hAnsi="Times New Roman" w:cs="Times New Roman"/>
          <w:sz w:val="28"/>
          <w:szCs w:val="28"/>
          <w:lang w:bidi="ru-RU"/>
        </w:rPr>
        <w:t>ДО «Дом художественного творчества</w:t>
      </w:r>
      <w:r w:rsidR="00C34A82" w:rsidRPr="0094198F">
        <w:rPr>
          <w:rFonts w:ascii="Times New Roman" w:hAnsi="Times New Roman" w:cs="Times New Roman"/>
          <w:sz w:val="28"/>
          <w:szCs w:val="28"/>
          <w:lang w:bidi="ru-RU"/>
        </w:rPr>
        <w:t xml:space="preserve"> детей</w:t>
      </w:r>
      <w:r w:rsidR="00271F00" w:rsidRPr="0094198F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C34A82" w:rsidRPr="0094198F">
        <w:rPr>
          <w:rFonts w:ascii="Times New Roman" w:hAnsi="Times New Roman" w:cs="Times New Roman"/>
          <w:sz w:val="28"/>
          <w:szCs w:val="28"/>
          <w:lang w:bidi="ru-RU"/>
        </w:rPr>
        <w:t xml:space="preserve"> город Барнаул</w:t>
      </w:r>
      <w:r w:rsidR="00271F00" w:rsidRPr="0094198F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695F39" w:rsidRPr="00E5505E" w:rsidRDefault="00063688" w:rsidP="00E550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98F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="006C5DE1" w:rsidRPr="0094198F">
        <w:rPr>
          <w:rFonts w:ascii="Times New Roman" w:hAnsi="Times New Roman" w:cs="Times New Roman"/>
          <w:sz w:val="28"/>
          <w:szCs w:val="28"/>
        </w:rPr>
        <w:t>одаренные и талантливые дети</w:t>
      </w:r>
      <w:r w:rsidRPr="0094198F">
        <w:rPr>
          <w:rFonts w:ascii="Times New Roman" w:hAnsi="Times New Roman" w:cs="Times New Roman"/>
          <w:sz w:val="28"/>
          <w:szCs w:val="28"/>
        </w:rPr>
        <w:t>,</w:t>
      </w:r>
      <w:r w:rsidRPr="009419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98F">
        <w:rPr>
          <w:rFonts w:ascii="Times New Roman" w:hAnsi="Times New Roman" w:cs="Times New Roman"/>
          <w:sz w:val="28"/>
          <w:szCs w:val="28"/>
        </w:rPr>
        <w:t>музыкальная одаренность,</w:t>
      </w:r>
      <w:r w:rsidR="006C5DE1" w:rsidRPr="009419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5DE1" w:rsidRPr="0094198F">
        <w:rPr>
          <w:rFonts w:ascii="Times New Roman" w:hAnsi="Times New Roman" w:cs="Times New Roman"/>
          <w:sz w:val="28"/>
          <w:szCs w:val="28"/>
        </w:rPr>
        <w:t>проектный подход</w:t>
      </w:r>
      <w:r w:rsidR="00072B93" w:rsidRPr="0094198F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063688" w:rsidRPr="0094198F" w:rsidRDefault="00063688" w:rsidP="0094198F">
      <w:pPr>
        <w:tabs>
          <w:tab w:val="left" w:pos="70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</w:pPr>
      <w:r w:rsidRPr="00E5505E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ab/>
      </w: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Одним из направлений Концепции развития дополнительного образования, утвержденной 4 сентября 2014 г. распоряжением Правительства РФ № 1726-р, является выявление, поддержка, развитие одаренных и талантливых детей, а также сопровождение их в течение всего периода становления личности. Именно система дополнительног</w:t>
      </w:r>
      <w:r w:rsidR="00A14EE9"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о образования предоставляет </w:t>
      </w: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каждому ребенку возможность свободного выбора проявления своих творческих способностей [1]. </w:t>
      </w:r>
    </w:p>
    <w:p w:rsidR="00063688" w:rsidRPr="0094198F" w:rsidRDefault="00063688" w:rsidP="0094198F">
      <w:pPr>
        <w:tabs>
          <w:tab w:val="left" w:pos="70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</w:pP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ab/>
        <w:t>Одаренность – творческий потенциал, раскрывающийся в любой из областей человеческой деятельности в процессе постановки и нахождения оригинальных решений разного рода проблем: научных, технических, духовных, а также осуществляемый как процесс выражения своеобразного эмоционально-духовного наполнения личности [2, с. 15].</w:t>
      </w:r>
    </w:p>
    <w:p w:rsidR="00BA3F50" w:rsidRDefault="00063688" w:rsidP="0094198F">
      <w:pPr>
        <w:tabs>
          <w:tab w:val="left" w:pos="70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</w:pP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ab/>
      </w:r>
      <w:r w:rsidR="00BA3F50" w:rsidRPr="00BA3F50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Образовательный процесс в учреждениях дополнительного образования   строится на добровольном выборе деятельности, направленной на удовлетворение потребностей личности в саморазвитии. Отличительной особенностью процесса обучения в студиях, кружках и других учреждениях дополнительного образования является доступность, приоритет творческого развития личности, учитываются индивидуальные особенности при планировании занятий.</w:t>
      </w:r>
    </w:p>
    <w:p w:rsidR="00063688" w:rsidRPr="0094198F" w:rsidRDefault="00BA3F50" w:rsidP="0094198F">
      <w:pPr>
        <w:tabs>
          <w:tab w:val="left" w:pos="70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           </w:t>
      </w:r>
      <w:r w:rsidR="00063688"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Отсутствие в учреждениях дополнительного образования детей жесткой регламентации деятельности, гуманистические взаимоотно</w:t>
      </w:r>
      <w:r w:rsidR="00A14EE9"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шения участников, комфортность </w:t>
      </w:r>
      <w:r w:rsidR="00063688"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условий для творческого и индивидуального развития детей, адаптация их интересов к любой сфере человеческой жизни создают благоприятные условия для </w:t>
      </w:r>
      <w:r w:rsidR="00063688" w:rsidRPr="0094198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 w:bidi="ru-RU"/>
        </w:rPr>
        <w:t>внедрения личностно-ориентированных технологий в практику</w:t>
      </w:r>
      <w:r w:rsidR="00063688"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 их деятельности.</w:t>
      </w:r>
    </w:p>
    <w:p w:rsidR="00063688" w:rsidRPr="0094198F" w:rsidRDefault="00063688" w:rsidP="00BA3F50">
      <w:pPr>
        <w:tabs>
          <w:tab w:val="left" w:pos="70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</w:pP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ab/>
        <w:t>Большая роль в определении творческих способностей детей отведена музыке. Музыка исторически является средством эстетического развит</w:t>
      </w:r>
      <w:r w:rsidR="00A14EE9"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ия и воспитания. Педагогу важно научить ребенка</w:t>
      </w: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 искусству мышления, </w:t>
      </w: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lastRenderedPageBreak/>
        <w:t>сформировать потре</w:t>
      </w:r>
      <w:r w:rsidR="00A14EE9"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бность в общении с культурными </w:t>
      </w: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ценностями, расширить музыкальный кругозор и аккумулировать знания в области культуры и искусства в целом. Музыкальная одарённость выражается в особой восприимчивости человека к музыкальному произведению и повышенной впечатлительности от него. </w:t>
      </w:r>
    </w:p>
    <w:p w:rsidR="00063688" w:rsidRPr="0094198F" w:rsidRDefault="00063688" w:rsidP="0094198F">
      <w:pPr>
        <w:tabs>
          <w:tab w:val="left" w:pos="70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 w:bidi="ru-RU"/>
        </w:rPr>
      </w:pP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ab/>
        <w:t>Вопросы в области одаренности нашли отражение в работах А.Г. Ковалева, В.Н. Мясищева, С.Л. Рубинштейна, Б.М. Теплова</w:t>
      </w:r>
      <w:r w:rsidRPr="0094198F">
        <w:rPr>
          <w:rFonts w:ascii="Times New Roman" w:eastAsia="Times New Roman" w:hAnsi="Times New Roman" w:cs="Times New Roman"/>
          <w:b/>
          <w:sz w:val="28"/>
          <w:szCs w:val="28"/>
          <w:lang w:eastAsia="ar-SA" w:bidi="ru-RU"/>
        </w:rPr>
        <w:t xml:space="preserve">. </w:t>
      </w:r>
      <w:r w:rsidR="00A14EE9"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Значительный вклад </w:t>
      </w: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в разработку методологических и теоретических основ одаренности внесли: Е.Л</w:t>
      </w:r>
      <w:r w:rsidRPr="0094198F">
        <w:rPr>
          <w:rFonts w:ascii="Times New Roman" w:eastAsia="Times New Roman" w:hAnsi="Times New Roman" w:cs="Times New Roman"/>
          <w:b/>
          <w:sz w:val="28"/>
          <w:szCs w:val="28"/>
          <w:lang w:eastAsia="ar-SA" w:bidi="ru-RU"/>
        </w:rPr>
        <w:t xml:space="preserve">. </w:t>
      </w: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Яковлева «Психология развития творческого потенциала личности; К.В. Тарасова «Онтогенез музыкальных способностей»; А.А. Мелик-Пашаев «Некоторые проблемы детской художественной одарённости»; Л.Л. Бочкарев «Психология музыкальной деятельности»; В.В. Глазков «Музыкальная психология»; А.В. Торопова «Музыкальная психология и психология музыкального образования».</w:t>
      </w:r>
    </w:p>
    <w:p w:rsidR="00063688" w:rsidRDefault="00A14EE9" w:rsidP="0094198F">
      <w:pPr>
        <w:tabs>
          <w:tab w:val="left" w:pos="70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</w:pP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ab/>
        <w:t>Целью работы педагога</w:t>
      </w:r>
      <w:r w:rsidR="00063688"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 с одаренными детьми является создание условий для успешного формирования творческой личности юного музыканта с высоким уровнем музыкальных способностей.</w:t>
      </w:r>
    </w:p>
    <w:p w:rsidR="003F3907" w:rsidRPr="0094198F" w:rsidRDefault="003F3907" w:rsidP="003F3907">
      <w:pPr>
        <w:tabs>
          <w:tab w:val="left" w:pos="70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          В процессе работы с одаренными и талантливыми детьми </w:t>
      </w: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в современных условиях</w:t>
      </w:r>
      <w:r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 могут возникать ряд проблем, которые</w:t>
      </w: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 актуальны и их условно можно разделить на три категории: проблемные аспекты педагога, ребенка, родителей.</w:t>
      </w:r>
    </w:p>
    <w:p w:rsidR="003F3907" w:rsidRPr="0094198F" w:rsidRDefault="003F3907" w:rsidP="003F3907">
      <w:pPr>
        <w:tabs>
          <w:tab w:val="left" w:pos="70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</w:pP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ab/>
        <w:t xml:space="preserve">К проблемному сопровождению со стороны учеников относятся: заниженная самооценка одаренного ребенка, которая проявляется в отказе выступать публично, ссылаясь на «боязнь сцены». Это признак неуверенности в себе и в своих музыкальных способностях, который тормозит процесс обучения и воспитания. В этом случае педагогу необходимо провести беседу о важности процесса сценического выступления. Именно на сцене ребенок раскрывает свой музыкальный талант; резкое повышение самооценки одаренного ребенка может проявиться при достижении определенных результатов, следовательно, повышается его самооценка личности как исполнителя. Это может привести к «звездной болезни», поэтому педагогу необходимо найти оптимальные средства обучения, способствующие развитию самостоятельности мышления, инициативности творчества на занятии и внеурочной деятельности. </w:t>
      </w:r>
    </w:p>
    <w:p w:rsidR="003F3907" w:rsidRPr="0094198F" w:rsidRDefault="003F3907" w:rsidP="003F3907">
      <w:pPr>
        <w:tabs>
          <w:tab w:val="left" w:pos="70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</w:pP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ab/>
        <w:t xml:space="preserve">К проблемному сопровождению одаренных и талантливых учеников со стороны педагога можно отнести: психологическое давление на ребенка, выражающееся в интенсивных занятиях с ним, дополнительной нагрузкой сложными произведения и домашними заданиями с целью достижения максимального результата. Обучающийся может потерять интерес к занятиям на инструменте и к музыкальному исполнительству в целом. Для того, чтобы избежать подобных проблем следует постоянно контролировать психофизическое состояние ученика, опираться в своей педагогической деятельности на ведущие принципы: доступность, последовательность, наглядность; неравномерное распределение приоритетов в работе с ребенком проявляется в отсутствии должного внимания внешнему виду ученика во время концертных, конкурсных мероприятий. Например, сценический костюм не соответствует жанру и характеру исполняемого произведения, поэтому </w:t>
      </w: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lastRenderedPageBreak/>
        <w:t xml:space="preserve">педагогу необходимо развивать эстетический вкус обучающегося (посещение концертных мероприятий города, выступления ведущих музыкантов современности, прослушивание музыкального наследия прошлого, видео, аудио записи концертов, концертное исполнение педагогом произведения). </w:t>
      </w:r>
    </w:p>
    <w:p w:rsidR="003F3907" w:rsidRPr="0094198F" w:rsidRDefault="003F3907" w:rsidP="003F3907">
      <w:pPr>
        <w:tabs>
          <w:tab w:val="left" w:pos="70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</w:pPr>
      <w:r w:rsidRPr="0094198F">
        <w:rPr>
          <w:rFonts w:ascii="Times New Roman" w:eastAsia="Times New Roman" w:hAnsi="Times New Roman" w:cs="Times New Roman"/>
          <w:b/>
          <w:sz w:val="28"/>
          <w:szCs w:val="28"/>
          <w:lang w:eastAsia="ar-SA" w:bidi="ru-RU"/>
        </w:rPr>
        <w:tab/>
      </w: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К проблемному сопровождению одаренных и талантливых детей со стороны родителей можно отнести: несоответствие способностей и возможностей ребенка ожиданиям родителей. Развитие одаренного ребенка представляет собой двусторонний процесс: «дом – школа, школа – дом». Как бы мы ни рассматривали роль и вес природно-обусловленных факторов или влияния целенаправленного воспитания и обучения на развитие личности и одаренности ребенка, значение семьи является решающим. Особенно важно для становления личности одаренного ребенка повышенное внимание родителей. Часто родители завышают в своих глазах музыкальные способности и возможности ребенка. Этим они формируют неправильную самооценку, провоцируют конфликтные ситуации в семье, что влечёт за собой несоответствие «внешней» и «внутренней» оценки своего выступления и, как следствие, занижение самооценки обучающегося; восприятие занятия музыкой с одаренными детьми как досуговую деятельность</w:t>
      </w:r>
      <w:r w:rsidRPr="0094198F">
        <w:rPr>
          <w:rFonts w:ascii="Times New Roman" w:eastAsia="Times New Roman" w:hAnsi="Times New Roman" w:cs="Times New Roman"/>
          <w:b/>
          <w:sz w:val="28"/>
          <w:szCs w:val="28"/>
          <w:lang w:eastAsia="ar-SA" w:bidi="ru-RU"/>
        </w:rPr>
        <w:t xml:space="preserve">. </w:t>
      </w: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К примеру</w:t>
      </w:r>
      <w:r w:rsidRPr="0094198F">
        <w:rPr>
          <w:rFonts w:ascii="Times New Roman" w:eastAsia="Times New Roman" w:hAnsi="Times New Roman" w:cs="Times New Roman"/>
          <w:b/>
          <w:sz w:val="28"/>
          <w:szCs w:val="28"/>
          <w:lang w:eastAsia="ar-SA" w:bidi="ru-RU"/>
        </w:rPr>
        <w:t xml:space="preserve">, </w:t>
      </w: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родители не уделяют должного внимания к музыкальным способностям, ребенок начинает терять интерес, не чувствуя поддержки со стороны семьи. </w:t>
      </w:r>
    </w:p>
    <w:p w:rsidR="00063688" w:rsidRPr="0094198F" w:rsidRDefault="00063688" w:rsidP="0094198F">
      <w:pPr>
        <w:tabs>
          <w:tab w:val="left" w:pos="70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</w:pP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ab/>
        <w:t>Анализ научной литературы позволил нам выделить пять этапов работы с одаренными детьми:</w:t>
      </w:r>
    </w:p>
    <w:p w:rsidR="00063688" w:rsidRPr="0094198F" w:rsidRDefault="00063688" w:rsidP="0094198F">
      <w:pPr>
        <w:numPr>
          <w:ilvl w:val="0"/>
          <w:numId w:val="7"/>
        </w:numPr>
        <w:tabs>
          <w:tab w:val="left" w:pos="70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</w:pP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выявление музыкально-одаренных и талантливых детей;</w:t>
      </w:r>
    </w:p>
    <w:p w:rsidR="00063688" w:rsidRPr="0094198F" w:rsidRDefault="00063688" w:rsidP="0094198F">
      <w:pPr>
        <w:numPr>
          <w:ilvl w:val="0"/>
          <w:numId w:val="7"/>
        </w:numPr>
        <w:tabs>
          <w:tab w:val="left" w:pos="70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</w:pP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развитие творческих способностей одаренных и талантливых детей;</w:t>
      </w:r>
    </w:p>
    <w:p w:rsidR="00063688" w:rsidRPr="0094198F" w:rsidRDefault="00063688" w:rsidP="0094198F">
      <w:pPr>
        <w:numPr>
          <w:ilvl w:val="0"/>
          <w:numId w:val="7"/>
        </w:numPr>
        <w:tabs>
          <w:tab w:val="left" w:pos="70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</w:pP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создание ситуации «успеха»;</w:t>
      </w:r>
    </w:p>
    <w:p w:rsidR="00063688" w:rsidRPr="0094198F" w:rsidRDefault="00063688" w:rsidP="0094198F">
      <w:pPr>
        <w:numPr>
          <w:ilvl w:val="0"/>
          <w:numId w:val="7"/>
        </w:numPr>
        <w:tabs>
          <w:tab w:val="left" w:pos="70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</w:pP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воспитание исполнителей, способных демонстрировать высокое качество навыка музицирования в разных условиях творческой жизни;</w:t>
      </w:r>
    </w:p>
    <w:p w:rsidR="00063688" w:rsidRPr="0094198F" w:rsidRDefault="00063688" w:rsidP="0094198F">
      <w:pPr>
        <w:numPr>
          <w:ilvl w:val="0"/>
          <w:numId w:val="7"/>
        </w:numPr>
        <w:tabs>
          <w:tab w:val="left" w:pos="70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</w:pP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ранняя профессиональная ориентация юного музыканта.</w:t>
      </w:r>
    </w:p>
    <w:p w:rsidR="00063688" w:rsidRPr="0094198F" w:rsidRDefault="00063688" w:rsidP="0094198F">
      <w:pPr>
        <w:tabs>
          <w:tab w:val="left" w:pos="70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</w:pP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ab/>
        <w:t>На первом этапе по критериям определяется уровень творческих способностей</w:t>
      </w:r>
      <w:r w:rsidRPr="0094198F">
        <w:rPr>
          <w:rFonts w:ascii="Times New Roman" w:eastAsia="Times New Roman" w:hAnsi="Times New Roman" w:cs="Times New Roman"/>
          <w:b/>
          <w:sz w:val="28"/>
          <w:szCs w:val="28"/>
          <w:lang w:eastAsia="ar-SA" w:bidi="ru-RU"/>
        </w:rPr>
        <w:t>:</w:t>
      </w: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 чувство ритма, музыкальный слух, музыкальная память, музыкальное воображение, воплощение художественного замысла исполняемого музыкальног</w:t>
      </w:r>
      <w:r w:rsidR="00C34A82"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о произведения. Все обучающиеся выбирают музыкальные </w:t>
      </w: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произведения, соответст</w:t>
      </w:r>
      <w:r w:rsidR="00A14EE9"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вующие ступени обучения. После </w:t>
      </w: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промежуточного контроля в форме ака</w:t>
      </w:r>
      <w:r w:rsidR="00A14EE9"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демического концерта педагогом подводятся итоги</w:t>
      </w: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 тестирования, с помощью ранее разработанных критериев.</w:t>
      </w:r>
    </w:p>
    <w:p w:rsidR="00063688" w:rsidRPr="0094198F" w:rsidRDefault="00063688" w:rsidP="0094198F">
      <w:pPr>
        <w:tabs>
          <w:tab w:val="left" w:pos="70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</w:pPr>
      <w:r w:rsidRPr="0094198F">
        <w:rPr>
          <w:rFonts w:ascii="Times New Roman" w:eastAsia="Times New Roman" w:hAnsi="Times New Roman" w:cs="Times New Roman"/>
          <w:b/>
          <w:sz w:val="28"/>
          <w:szCs w:val="28"/>
          <w:lang w:eastAsia="ar-SA" w:bidi="ru-RU"/>
        </w:rPr>
        <w:tab/>
      </w: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После</w:t>
      </w:r>
      <w:r w:rsidR="00A14EE9"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 подведения итогов тестирования</w:t>
      </w: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 начинается второй этап работы, основанный на проблемно - поисковом методе. На данном этапе выбираются произведения более высокого уровня сложности и добавляются новые задачи. Например, нужно не только успешно исполнить, заданное произведение, но и раскрыть замысел композитора, показать эпоху, жан</w:t>
      </w:r>
      <w:r w:rsidR="00A14EE9"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р, характер произведения. Здесь проявляются главные качества одаренного</w:t>
      </w: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 музыканта – чёткий самоконтроль, творческая интуиция и мышление, творческое воображение.</w:t>
      </w:r>
    </w:p>
    <w:p w:rsidR="00063688" w:rsidRPr="0094198F" w:rsidRDefault="00063688" w:rsidP="0094198F">
      <w:pPr>
        <w:tabs>
          <w:tab w:val="left" w:pos="70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</w:pP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ab/>
        <w:t>На третьем этапе н</w:t>
      </w:r>
      <w:r w:rsidR="00A14EE9"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ачинается работа, основанная на</w:t>
      </w: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 индивидуальном подходе. Для</w:t>
      </w:r>
      <w:r w:rsidR="00C34A82"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 каждого одаренного ребенка</w:t>
      </w: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 выбирается своя траектория</w:t>
      </w:r>
      <w:r w:rsidR="00C34A82"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 творческого развития. В своей </w:t>
      </w: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педагогической работе педагог для</w:t>
      </w:r>
      <w:r w:rsidR="00C34A82"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 каждого </w:t>
      </w:r>
      <w:r w:rsidR="00C34A82"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lastRenderedPageBreak/>
        <w:t xml:space="preserve">одаренного обучающегося </w:t>
      </w: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р</w:t>
      </w:r>
      <w:r w:rsidR="00C34A82"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азрабатывает «Дневник успеха», </w:t>
      </w: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который представля</w:t>
      </w:r>
      <w:r w:rsidR="00C34A82"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ет собой своего рода портфолио </w:t>
      </w: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творческого коллектива или отдельного исполнителя. Дневник отражает историю развития творческого потенциала личности, результаты участия в творческих конкурсах и фестивалях разного уровня: дипломы, грамоты, фотографии.</w:t>
      </w:r>
    </w:p>
    <w:p w:rsidR="00063688" w:rsidRPr="0094198F" w:rsidRDefault="00A14EE9" w:rsidP="0094198F">
      <w:pPr>
        <w:tabs>
          <w:tab w:val="left" w:pos="70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</w:pP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ab/>
        <w:t>На четвертом этапе, где</w:t>
      </w:r>
      <w:r w:rsidR="00063688"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 ведется </w:t>
      </w:r>
      <w:r w:rsidR="00063688" w:rsidRPr="0094198F">
        <w:rPr>
          <w:rFonts w:ascii="Times New Roman" w:eastAsia="Times New Roman" w:hAnsi="Times New Roman" w:cs="Times New Roman"/>
          <w:bCs/>
          <w:sz w:val="28"/>
          <w:szCs w:val="28"/>
          <w:lang w:eastAsia="ar-SA" w:bidi="ru-RU"/>
        </w:rPr>
        <w:t xml:space="preserve">воспитание исполнителей, способных демонстрировать высокое качество навыка музицирования </w:t>
      </w:r>
      <w:r w:rsidR="00063688"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ведется непрерывная образовательная, развивающая и воспитательная работа. Для одаренных детей созданы в</w:t>
      </w: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се условия дальнейшего развития </w:t>
      </w:r>
      <w:r w:rsidR="00063688"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и совершенствования исполнительских навыков.  Среди </w:t>
      </w: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них открытые занятия в форме концерта, участие в</w:t>
      </w:r>
      <w:r w:rsidR="00063688"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 мастер-классах, творческих лабораториях.</w:t>
      </w:r>
    </w:p>
    <w:p w:rsidR="00063688" w:rsidRPr="0094198F" w:rsidRDefault="00A14EE9" w:rsidP="0094198F">
      <w:pPr>
        <w:tabs>
          <w:tab w:val="left" w:pos="70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</w:pP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ab/>
        <w:t>На пятом этап</w:t>
      </w:r>
      <w:r w:rsidR="00063688"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 важ</w:t>
      </w: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на профориентационная работа с </w:t>
      </w:r>
      <w:r w:rsidR="00063688"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одар</w:t>
      </w: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енными выпускниками студии. Это</w:t>
      </w:r>
      <w:r w:rsidR="00063688"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 помощь педагога при поступлении в высшее учебное заведение музыкального направления. Сюда входит: посещение мастер -  классов ведущих музыкантов </w:t>
      </w: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современности как лично, так и </w:t>
      </w:r>
      <w:r w:rsidR="00063688"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на интернет -  форумах; организация прослушиваний в течение года у ведущих педагогов вузов; подключение к оценке одаренного ребенка экспертов в области инструментального исполнительства.</w:t>
      </w:r>
    </w:p>
    <w:p w:rsidR="00063688" w:rsidRPr="0094198F" w:rsidRDefault="00063688" w:rsidP="0094198F">
      <w:pPr>
        <w:tabs>
          <w:tab w:val="left" w:pos="70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</w:pP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ab/>
        <w:t xml:space="preserve"> </w:t>
      </w:r>
      <w:r w:rsidR="003F3907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В </w:t>
      </w:r>
      <w:r w:rsidR="003F3907"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условиях</w:t>
      </w:r>
      <w:r w:rsidR="003F3907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 дополнительного образования</w:t>
      </w: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 неизбежен отход от жестких организационных структур и управленческих технологий. В силу данных обстоятельств особую актуальность на сегодняшний приобретает проектный подход.</w:t>
      </w: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ab/>
      </w:r>
    </w:p>
    <w:p w:rsidR="00063688" w:rsidRPr="0094198F" w:rsidRDefault="00063688" w:rsidP="0094198F">
      <w:pPr>
        <w:tabs>
          <w:tab w:val="left" w:pos="70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</w:pP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ab/>
        <w:t xml:space="preserve">Таким образом, педагогу дополнительного образования детей следует уделить внимание потенциалу проектного подхода, чтобы избежать вышеперечисленных проблем, включая в образовательную деятельность родителей. Именно проектный подход предоставляет наиболее адекватные технологии, методы и инструменты для обеспечения качественного образовательного процесса. </w:t>
      </w:r>
    </w:p>
    <w:p w:rsidR="00063688" w:rsidRPr="0094198F" w:rsidRDefault="00063688" w:rsidP="0094198F">
      <w:pPr>
        <w:tabs>
          <w:tab w:val="left" w:pos="70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</w:pP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ab/>
        <w:t>Т</w:t>
      </w:r>
      <w:r w:rsidR="00C34A82"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ак, например, </w:t>
      </w: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МБУДО «Дом художественного творчества</w:t>
      </w:r>
      <w:r w:rsidR="00C34A82"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 детей»</w:t>
      </w:r>
      <w:r w:rsidR="003F3907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, О</w:t>
      </w:r>
      <w:r w:rsidR="00C34A82"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бразцовый коллектив Алтая,</w:t>
      </w: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 музыкальная студия «Гармония» имеет большой опыт работы с одаренными и талантливыми детьми. На протяжении нескольких лет реализуется проект «Музыкальные родники». Целью проекта является создание условий для духовно–нравственного воспитания подрастающего поколения. В задачи проекта входит: </w:t>
      </w:r>
    </w:p>
    <w:p w:rsidR="00063688" w:rsidRPr="0094198F" w:rsidRDefault="00063688" w:rsidP="0094198F">
      <w:pPr>
        <w:tabs>
          <w:tab w:val="left" w:pos="70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 w:bidi="ru-RU"/>
        </w:rPr>
      </w:pPr>
      <w:r w:rsidRPr="0094198F">
        <w:rPr>
          <w:rFonts w:ascii="Times New Roman" w:eastAsia="Times New Roman" w:hAnsi="Times New Roman" w:cs="Times New Roman"/>
          <w:b/>
          <w:bCs/>
          <w:sz w:val="28"/>
          <w:szCs w:val="28"/>
          <w:lang w:eastAsia="ar-SA" w:bidi="ru-RU"/>
        </w:rPr>
        <w:t xml:space="preserve">- </w:t>
      </w:r>
      <w:r w:rsidR="00A14EE9" w:rsidRPr="0094198F">
        <w:rPr>
          <w:rFonts w:ascii="Times New Roman" w:eastAsia="Times New Roman" w:hAnsi="Times New Roman" w:cs="Times New Roman"/>
          <w:bCs/>
          <w:sz w:val="28"/>
          <w:szCs w:val="28"/>
          <w:lang w:eastAsia="ar-SA" w:bidi="ru-RU"/>
        </w:rPr>
        <w:t>организация</w:t>
      </w:r>
      <w:r w:rsidRPr="0094198F">
        <w:rPr>
          <w:rFonts w:ascii="Times New Roman" w:eastAsia="Times New Roman" w:hAnsi="Times New Roman" w:cs="Times New Roman"/>
          <w:bCs/>
          <w:sz w:val="28"/>
          <w:szCs w:val="28"/>
          <w:lang w:eastAsia="ar-SA" w:bidi="ru-RU"/>
        </w:rPr>
        <w:t xml:space="preserve"> мероприятий, направленных на развитие творческой личности юного музыканта;</w:t>
      </w:r>
    </w:p>
    <w:p w:rsidR="00063688" w:rsidRPr="0094198F" w:rsidRDefault="00063688" w:rsidP="0094198F">
      <w:pPr>
        <w:tabs>
          <w:tab w:val="left" w:pos="70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</w:pP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- создание условий для проявления, развития, презентации творческих инициатив участников проекта;</w:t>
      </w:r>
    </w:p>
    <w:p w:rsidR="00063688" w:rsidRPr="0094198F" w:rsidRDefault="00063688" w:rsidP="0094198F">
      <w:pPr>
        <w:tabs>
          <w:tab w:val="left" w:pos="70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</w:pP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- обеспечение возможностей для формирования личностных образовательных компетенций детей и подростков;</w:t>
      </w:r>
    </w:p>
    <w:p w:rsidR="00063688" w:rsidRPr="0094198F" w:rsidRDefault="00063688" w:rsidP="0094198F">
      <w:pPr>
        <w:tabs>
          <w:tab w:val="left" w:pos="70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</w:pP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- создание среды творческого общения участников проекта;</w:t>
      </w:r>
    </w:p>
    <w:p w:rsidR="00063688" w:rsidRPr="0094198F" w:rsidRDefault="00063688" w:rsidP="0094198F">
      <w:pPr>
        <w:tabs>
          <w:tab w:val="left" w:pos="70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</w:pP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- активизация музыкального творчества, как способа самореализации;</w:t>
      </w:r>
    </w:p>
    <w:p w:rsidR="00063688" w:rsidRPr="0094198F" w:rsidRDefault="00063688" w:rsidP="0094198F">
      <w:pPr>
        <w:tabs>
          <w:tab w:val="left" w:pos="70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</w:pP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- формирование и совершенствование музыкальной и сценической культуры у детей и подростков;</w:t>
      </w:r>
    </w:p>
    <w:p w:rsidR="00063688" w:rsidRPr="0094198F" w:rsidRDefault="00063688" w:rsidP="0094198F">
      <w:pPr>
        <w:tabs>
          <w:tab w:val="left" w:pos="70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</w:pP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lastRenderedPageBreak/>
        <w:t>- приобретение опыта индивидуальной и коллективной творческой деятельности;</w:t>
      </w:r>
    </w:p>
    <w:p w:rsidR="00063688" w:rsidRPr="0094198F" w:rsidRDefault="00063688" w:rsidP="0094198F">
      <w:pPr>
        <w:tabs>
          <w:tab w:val="left" w:pos="70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</w:pP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- приобщение детей и подростков к лучшим образцам отечественной и мировой музыки, знакомство с жанровым разнообразием музыкального материала;</w:t>
      </w:r>
    </w:p>
    <w:p w:rsidR="00063688" w:rsidRPr="0094198F" w:rsidRDefault="00063688" w:rsidP="0094198F">
      <w:pPr>
        <w:tabs>
          <w:tab w:val="left" w:pos="70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</w:pP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- популяризация музыкального искусства.</w:t>
      </w:r>
    </w:p>
    <w:p w:rsidR="00063688" w:rsidRPr="0094198F" w:rsidRDefault="00063688" w:rsidP="0094198F">
      <w:pPr>
        <w:tabs>
          <w:tab w:val="left" w:pos="70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</w:pP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ab/>
        <w:t xml:space="preserve">Проект реализуется в форме открытого фестиваля тематических программ. В проекте принимают участие педагоги учреждений дополнительного образования, родители участников фестиваля, администрация. Реализация содержания проекта «Музыкальные родники» проходит в несколько этапов: </w:t>
      </w:r>
    </w:p>
    <w:p w:rsidR="00063688" w:rsidRPr="0094198F" w:rsidRDefault="00063688" w:rsidP="0094198F">
      <w:pPr>
        <w:numPr>
          <w:ilvl w:val="0"/>
          <w:numId w:val="8"/>
        </w:numPr>
        <w:tabs>
          <w:tab w:val="left" w:pos="70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 w:bidi="ru-RU"/>
        </w:rPr>
      </w:pPr>
      <w:r w:rsidRPr="0094198F">
        <w:rPr>
          <w:rFonts w:ascii="Times New Roman" w:eastAsia="Times New Roman" w:hAnsi="Times New Roman" w:cs="Times New Roman"/>
          <w:bCs/>
          <w:sz w:val="28"/>
          <w:szCs w:val="28"/>
          <w:lang w:eastAsia="ar-SA" w:bidi="ru-RU"/>
        </w:rPr>
        <w:t>подготовительный этап:</w:t>
      </w:r>
    </w:p>
    <w:p w:rsidR="00063688" w:rsidRPr="0094198F" w:rsidRDefault="00063688" w:rsidP="0094198F">
      <w:pPr>
        <w:tabs>
          <w:tab w:val="left" w:pos="70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</w:pP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-выявление творческих коллективов, желающих принять участие в фестивале;</w:t>
      </w:r>
    </w:p>
    <w:p w:rsidR="00063688" w:rsidRPr="0094198F" w:rsidRDefault="00063688" w:rsidP="0094198F">
      <w:pPr>
        <w:tabs>
          <w:tab w:val="left" w:pos="70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</w:pP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-разработка плана мероприятий по организации фестиваля;</w:t>
      </w:r>
    </w:p>
    <w:p w:rsidR="00063688" w:rsidRPr="0094198F" w:rsidRDefault="00063688" w:rsidP="0094198F">
      <w:pPr>
        <w:tabs>
          <w:tab w:val="left" w:pos="70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</w:pP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- подготовка материально-технической базы</w:t>
      </w:r>
    </w:p>
    <w:p w:rsidR="00063688" w:rsidRPr="0094198F" w:rsidRDefault="00063688" w:rsidP="0094198F">
      <w:pPr>
        <w:numPr>
          <w:ilvl w:val="0"/>
          <w:numId w:val="8"/>
        </w:numPr>
        <w:tabs>
          <w:tab w:val="left" w:pos="70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</w:pPr>
      <w:r w:rsidRPr="0094198F">
        <w:rPr>
          <w:rFonts w:ascii="Times New Roman" w:eastAsia="Times New Roman" w:hAnsi="Times New Roman" w:cs="Times New Roman"/>
          <w:bCs/>
          <w:sz w:val="28"/>
          <w:szCs w:val="28"/>
          <w:lang w:eastAsia="ar-SA" w:bidi="ru-RU"/>
        </w:rPr>
        <w:t>основной этап:</w:t>
      </w:r>
    </w:p>
    <w:p w:rsidR="00063688" w:rsidRPr="0094198F" w:rsidRDefault="00063688" w:rsidP="0094198F">
      <w:pPr>
        <w:tabs>
          <w:tab w:val="left" w:pos="70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</w:pP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- реализация плана по организации фестиваля;</w:t>
      </w:r>
    </w:p>
    <w:p w:rsidR="00063688" w:rsidRPr="0094198F" w:rsidRDefault="00063688" w:rsidP="0094198F">
      <w:pPr>
        <w:tabs>
          <w:tab w:val="left" w:pos="70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</w:pP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- подготовка тематических музыкальных программ;</w:t>
      </w:r>
    </w:p>
    <w:p w:rsidR="00063688" w:rsidRPr="0094198F" w:rsidRDefault="00063688" w:rsidP="0094198F">
      <w:pPr>
        <w:tabs>
          <w:tab w:val="left" w:pos="70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</w:pP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- проведение открытого фестиваля;</w:t>
      </w:r>
    </w:p>
    <w:p w:rsidR="00063688" w:rsidRPr="0094198F" w:rsidRDefault="00063688" w:rsidP="0094198F">
      <w:pPr>
        <w:tabs>
          <w:tab w:val="left" w:pos="70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</w:pP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- мониторинг мероприятия;</w:t>
      </w:r>
    </w:p>
    <w:p w:rsidR="00063688" w:rsidRPr="0094198F" w:rsidRDefault="00063688" w:rsidP="0094198F">
      <w:pPr>
        <w:numPr>
          <w:ilvl w:val="0"/>
          <w:numId w:val="8"/>
        </w:numPr>
        <w:tabs>
          <w:tab w:val="left" w:pos="70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</w:pPr>
      <w:r w:rsidRPr="0094198F">
        <w:rPr>
          <w:rFonts w:ascii="Times New Roman" w:eastAsia="Times New Roman" w:hAnsi="Times New Roman" w:cs="Times New Roman"/>
          <w:bCs/>
          <w:sz w:val="28"/>
          <w:szCs w:val="28"/>
          <w:lang w:eastAsia="ar-SA" w:bidi="ru-RU"/>
        </w:rPr>
        <w:t>заключительный этап:</w:t>
      </w:r>
    </w:p>
    <w:p w:rsidR="00063688" w:rsidRPr="0094198F" w:rsidRDefault="00063688" w:rsidP="0094198F">
      <w:pPr>
        <w:tabs>
          <w:tab w:val="left" w:pos="70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</w:pP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- анализ результативности мероприятия, мониторинг развития проекта в дальнейшем;</w:t>
      </w:r>
    </w:p>
    <w:p w:rsidR="00063688" w:rsidRPr="0094198F" w:rsidRDefault="00063688" w:rsidP="0094198F">
      <w:pPr>
        <w:tabs>
          <w:tab w:val="left" w:pos="70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</w:pP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- размещение</w:t>
      </w:r>
      <w:r w:rsidR="00A14EE9"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 информации на сайте учреждения</w:t>
      </w: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 и в других СМИ.</w:t>
      </w:r>
    </w:p>
    <w:p w:rsidR="00092EC4" w:rsidRPr="0094198F" w:rsidRDefault="00063688" w:rsidP="0094198F">
      <w:pPr>
        <w:tabs>
          <w:tab w:val="left" w:pos="70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</w:pPr>
      <w:r w:rsidRPr="0094198F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ab/>
        <w:t>Таким образом, в современном динамичном мире становится очевидным, что невозможно обеспечить необходимую гибкость организационной активности при формальной регламентации образовательного процесса. Проектный подход отвечает требованиям современного времени. Данный подход в системе дополнительного образования детей самодостаточен, изменчив, адаптивен, позволяет оперативно реагировать на образовательные запросы.</w:t>
      </w:r>
    </w:p>
    <w:p w:rsidR="00C53A9C" w:rsidRPr="0094198F" w:rsidRDefault="00F57CF9" w:rsidP="00941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98F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C53A9C" w:rsidRPr="0094198F" w:rsidRDefault="00C53A9C" w:rsidP="00941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688" w:rsidRPr="0094198F" w:rsidRDefault="00063688" w:rsidP="0094198F">
      <w:pPr>
        <w:pStyle w:val="a4"/>
        <w:numPr>
          <w:ilvl w:val="0"/>
          <w:numId w:val="5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4198F">
        <w:rPr>
          <w:rFonts w:ascii="Times New Roman" w:hAnsi="Times New Roman" w:cs="Times New Roman"/>
          <w:sz w:val="28"/>
          <w:szCs w:val="28"/>
          <w:lang w:bidi="ru-RU"/>
        </w:rPr>
        <w:t xml:space="preserve">Распоряжение Правительства РФ от 04.09.2014 N 1726-р «Об утверждении Концепции развития дополнительного образования детей» [Электронный ресурс] – Режим доступа: </w:t>
      </w:r>
      <w:hyperlink r:id="rId9" w:history="1">
        <w:r w:rsidRPr="009419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9419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ru-RU"/>
          </w:rPr>
          <w:t>://</w:t>
        </w:r>
        <w:r w:rsidRPr="009419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9419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ru-RU"/>
          </w:rPr>
          <w:t>.</w:t>
        </w:r>
        <w:r w:rsidRPr="009419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consultant</w:t>
        </w:r>
        <w:r w:rsidRPr="009419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ru-RU"/>
          </w:rPr>
          <w:t>.</w:t>
        </w:r>
        <w:r w:rsidRPr="009419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Pr="009419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ru-RU"/>
          </w:rPr>
          <w:t>/</w:t>
        </w:r>
        <w:r w:rsidRPr="009419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document</w:t>
        </w:r>
        <w:r w:rsidRPr="009419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ru-RU"/>
          </w:rPr>
          <w:t>/</w:t>
        </w:r>
        <w:r w:rsidRPr="009419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cons</w:t>
        </w:r>
        <w:r w:rsidRPr="009419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ru-RU"/>
          </w:rPr>
          <w:t>_</w:t>
        </w:r>
        <w:r w:rsidRPr="009419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doc</w:t>
        </w:r>
        <w:r w:rsidRPr="009419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ru-RU"/>
          </w:rPr>
          <w:t>_</w:t>
        </w:r>
        <w:r w:rsidRPr="009419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LAW</w:t>
        </w:r>
        <w:r w:rsidRPr="009419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ru-RU"/>
          </w:rPr>
          <w:t>_168200/</w:t>
        </w:r>
      </w:hyperlink>
      <w:r w:rsidR="00BA3F50">
        <w:rPr>
          <w:rFonts w:ascii="Times New Roman" w:hAnsi="Times New Roman" w:cs="Times New Roman"/>
          <w:sz w:val="28"/>
          <w:szCs w:val="28"/>
          <w:lang w:bidi="ru-RU"/>
        </w:rPr>
        <w:t xml:space="preserve"> (дата обращения 11.10.2019</w:t>
      </w:r>
      <w:r w:rsidRPr="0094198F">
        <w:rPr>
          <w:rFonts w:ascii="Times New Roman" w:hAnsi="Times New Roman" w:cs="Times New Roman"/>
          <w:sz w:val="28"/>
          <w:szCs w:val="28"/>
          <w:lang w:bidi="ru-RU"/>
        </w:rPr>
        <w:t>).</w:t>
      </w:r>
    </w:p>
    <w:p w:rsidR="007B265B" w:rsidRPr="00063688" w:rsidRDefault="00063688" w:rsidP="0094198F">
      <w:pPr>
        <w:pStyle w:val="a4"/>
        <w:numPr>
          <w:ilvl w:val="0"/>
          <w:numId w:val="5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4198F">
        <w:rPr>
          <w:rFonts w:ascii="Times New Roman" w:hAnsi="Times New Roman" w:cs="Times New Roman"/>
          <w:sz w:val="28"/>
          <w:szCs w:val="28"/>
          <w:lang w:bidi="ru-RU"/>
        </w:rPr>
        <w:t>Подругина И.А. Проектно-исследовательская дея</w:t>
      </w:r>
      <w:r w:rsidR="00C34A82" w:rsidRPr="0094198F">
        <w:rPr>
          <w:rFonts w:ascii="Times New Roman" w:hAnsi="Times New Roman" w:cs="Times New Roman"/>
          <w:sz w:val="28"/>
          <w:szCs w:val="28"/>
          <w:lang w:bidi="ru-RU"/>
        </w:rPr>
        <w:t>тельность: развитие одаренности</w:t>
      </w:r>
      <w:r w:rsidRPr="0094198F">
        <w:rPr>
          <w:rFonts w:ascii="Times New Roman" w:hAnsi="Times New Roman" w:cs="Times New Roman"/>
          <w:sz w:val="28"/>
          <w:szCs w:val="28"/>
          <w:lang w:bidi="ru-RU"/>
        </w:rPr>
        <w:t>: монография / И.А. Подругина</w:t>
      </w:r>
      <w:r w:rsidR="00C34A82" w:rsidRPr="0094198F">
        <w:rPr>
          <w:rFonts w:ascii="Times New Roman" w:hAnsi="Times New Roman" w:cs="Times New Roman"/>
          <w:sz w:val="28"/>
          <w:szCs w:val="28"/>
          <w:lang w:bidi="ru-RU"/>
        </w:rPr>
        <w:t>, И.В. Ильичева</w:t>
      </w:r>
      <w:r w:rsidRPr="0094198F">
        <w:rPr>
          <w:rFonts w:ascii="Times New Roman" w:hAnsi="Times New Roman" w:cs="Times New Roman"/>
          <w:sz w:val="28"/>
          <w:szCs w:val="28"/>
          <w:lang w:bidi="ru-RU"/>
        </w:rPr>
        <w:t>; Министерство образования и науки Российской Федерации. - 2-е изд., исправ. и доп. - Москва : МПГУ, 2017. - 300 с. - Библиогр.</w:t>
      </w:r>
      <w:r w:rsidR="00C34A82" w:rsidRPr="0094198F">
        <w:rPr>
          <w:rFonts w:ascii="Times New Roman" w:hAnsi="Times New Roman" w:cs="Times New Roman"/>
          <w:sz w:val="28"/>
          <w:szCs w:val="28"/>
          <w:lang w:bidi="ru-RU"/>
        </w:rPr>
        <w:t xml:space="preserve"> в кн. - ISBN 978-5-4263-0463-5</w:t>
      </w:r>
      <w:r w:rsidRPr="0094198F">
        <w:rPr>
          <w:rFonts w:ascii="Times New Roman" w:hAnsi="Times New Roman" w:cs="Times New Roman"/>
          <w:sz w:val="28"/>
          <w:szCs w:val="28"/>
          <w:lang w:bidi="ru-RU"/>
        </w:rPr>
        <w:t>; То же [Электронный ресурс]. - URL: </w:t>
      </w:r>
      <w:hyperlink r:id="rId10" w:history="1">
        <w:r w:rsidRPr="009419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ru-RU"/>
          </w:rPr>
          <w:t>http://biblioclub.ru/index.php?page=book&amp;id=469696</w:t>
        </w:r>
      </w:hyperlink>
      <w:r w:rsidRPr="00063688">
        <w:rPr>
          <w:rFonts w:ascii="Times New Roman" w:hAnsi="Times New Roman" w:cs="Times New Roman"/>
          <w:sz w:val="28"/>
          <w:szCs w:val="28"/>
          <w:lang w:bidi="ru-RU"/>
        </w:rPr>
        <w:t> (11</w:t>
      </w:r>
      <w:r w:rsidR="00BA3F50">
        <w:rPr>
          <w:rFonts w:ascii="Times New Roman" w:hAnsi="Times New Roman" w:cs="Times New Roman"/>
          <w:sz w:val="28"/>
          <w:szCs w:val="28"/>
          <w:lang w:bidi="ru-RU"/>
        </w:rPr>
        <w:t>.10.2020</w:t>
      </w:r>
      <w:r>
        <w:rPr>
          <w:rFonts w:ascii="Times New Roman" w:hAnsi="Times New Roman" w:cs="Times New Roman"/>
          <w:sz w:val="28"/>
          <w:szCs w:val="28"/>
          <w:lang w:bidi="ru-RU"/>
        </w:rPr>
        <w:t>).</w:t>
      </w:r>
    </w:p>
    <w:sectPr w:rsidR="007B265B" w:rsidRPr="00063688" w:rsidSect="00504B06"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09F" w:rsidRDefault="00B7109F" w:rsidP="004D1260">
      <w:pPr>
        <w:spacing w:after="0" w:line="240" w:lineRule="auto"/>
      </w:pPr>
      <w:r>
        <w:separator/>
      </w:r>
    </w:p>
  </w:endnote>
  <w:endnote w:type="continuationSeparator" w:id="0">
    <w:p w:rsidR="00B7109F" w:rsidRDefault="00B7109F" w:rsidP="004D1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09F" w:rsidRDefault="00B7109F" w:rsidP="004D1260">
      <w:pPr>
        <w:spacing w:after="0" w:line="240" w:lineRule="auto"/>
      </w:pPr>
      <w:r>
        <w:separator/>
      </w:r>
    </w:p>
  </w:footnote>
  <w:footnote w:type="continuationSeparator" w:id="0">
    <w:p w:rsidR="00B7109F" w:rsidRDefault="00B7109F" w:rsidP="004D1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43CCD"/>
    <w:multiLevelType w:val="hybridMultilevel"/>
    <w:tmpl w:val="CC8EDFDC"/>
    <w:lvl w:ilvl="0" w:tplc="C2769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372DD"/>
    <w:multiLevelType w:val="hybridMultilevel"/>
    <w:tmpl w:val="B254A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04D5E"/>
    <w:multiLevelType w:val="hybridMultilevel"/>
    <w:tmpl w:val="9C9C9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B700B"/>
    <w:multiLevelType w:val="hybridMultilevel"/>
    <w:tmpl w:val="1FD2F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E551F"/>
    <w:multiLevelType w:val="hybridMultilevel"/>
    <w:tmpl w:val="142058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50697"/>
    <w:multiLevelType w:val="hybridMultilevel"/>
    <w:tmpl w:val="EF6A6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550503"/>
    <w:multiLevelType w:val="hybridMultilevel"/>
    <w:tmpl w:val="02A4A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974FF"/>
    <w:multiLevelType w:val="hybridMultilevel"/>
    <w:tmpl w:val="19E26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618E8"/>
    <w:multiLevelType w:val="hybridMultilevel"/>
    <w:tmpl w:val="4D4E1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1F6"/>
    <w:rsid w:val="0002503C"/>
    <w:rsid w:val="00036D75"/>
    <w:rsid w:val="000471F6"/>
    <w:rsid w:val="000530A1"/>
    <w:rsid w:val="00063688"/>
    <w:rsid w:val="00072B93"/>
    <w:rsid w:val="00091CB4"/>
    <w:rsid w:val="00092EC4"/>
    <w:rsid w:val="000A1049"/>
    <w:rsid w:val="000B409C"/>
    <w:rsid w:val="000B41F4"/>
    <w:rsid w:val="000B6E8D"/>
    <w:rsid w:val="00113C16"/>
    <w:rsid w:val="001520B6"/>
    <w:rsid w:val="001556D1"/>
    <w:rsid w:val="0018405E"/>
    <w:rsid w:val="001C4FA0"/>
    <w:rsid w:val="001D3AB5"/>
    <w:rsid w:val="001D4310"/>
    <w:rsid w:val="001E3E67"/>
    <w:rsid w:val="001F7E59"/>
    <w:rsid w:val="002055A0"/>
    <w:rsid w:val="002060C7"/>
    <w:rsid w:val="00211286"/>
    <w:rsid w:val="002169D0"/>
    <w:rsid w:val="00246B7A"/>
    <w:rsid w:val="002545B3"/>
    <w:rsid w:val="00271F00"/>
    <w:rsid w:val="002830B5"/>
    <w:rsid w:val="00287B96"/>
    <w:rsid w:val="00296322"/>
    <w:rsid w:val="002B5F87"/>
    <w:rsid w:val="0030045E"/>
    <w:rsid w:val="00325ACF"/>
    <w:rsid w:val="00331EDD"/>
    <w:rsid w:val="0034420E"/>
    <w:rsid w:val="00367E82"/>
    <w:rsid w:val="00370E3A"/>
    <w:rsid w:val="00377B83"/>
    <w:rsid w:val="00386B6B"/>
    <w:rsid w:val="00393725"/>
    <w:rsid w:val="003C605E"/>
    <w:rsid w:val="003C792C"/>
    <w:rsid w:val="003E0032"/>
    <w:rsid w:val="003E1022"/>
    <w:rsid w:val="003E20AD"/>
    <w:rsid w:val="003F3907"/>
    <w:rsid w:val="003F3A84"/>
    <w:rsid w:val="0040713A"/>
    <w:rsid w:val="00432B53"/>
    <w:rsid w:val="00437014"/>
    <w:rsid w:val="004403DB"/>
    <w:rsid w:val="00441978"/>
    <w:rsid w:val="0045692A"/>
    <w:rsid w:val="00477B1A"/>
    <w:rsid w:val="004B0C3F"/>
    <w:rsid w:val="004C1312"/>
    <w:rsid w:val="004D1260"/>
    <w:rsid w:val="004E2EC4"/>
    <w:rsid w:val="004F0D5E"/>
    <w:rsid w:val="004F46BC"/>
    <w:rsid w:val="0050388E"/>
    <w:rsid w:val="00504B06"/>
    <w:rsid w:val="00521C92"/>
    <w:rsid w:val="0054116E"/>
    <w:rsid w:val="005412EE"/>
    <w:rsid w:val="00543A2A"/>
    <w:rsid w:val="00560185"/>
    <w:rsid w:val="00587F1E"/>
    <w:rsid w:val="00594B94"/>
    <w:rsid w:val="005D65B6"/>
    <w:rsid w:val="006124BC"/>
    <w:rsid w:val="006252CC"/>
    <w:rsid w:val="00637747"/>
    <w:rsid w:val="00647BD8"/>
    <w:rsid w:val="0065170A"/>
    <w:rsid w:val="006634FD"/>
    <w:rsid w:val="00666C70"/>
    <w:rsid w:val="00681A56"/>
    <w:rsid w:val="00695F39"/>
    <w:rsid w:val="006A0B03"/>
    <w:rsid w:val="006B0224"/>
    <w:rsid w:val="006C5DE1"/>
    <w:rsid w:val="00732C12"/>
    <w:rsid w:val="007515AF"/>
    <w:rsid w:val="00793738"/>
    <w:rsid w:val="007961FD"/>
    <w:rsid w:val="007A39EB"/>
    <w:rsid w:val="007A6FDB"/>
    <w:rsid w:val="007B265B"/>
    <w:rsid w:val="007C272A"/>
    <w:rsid w:val="007C7482"/>
    <w:rsid w:val="007E0DA0"/>
    <w:rsid w:val="007E709F"/>
    <w:rsid w:val="00803441"/>
    <w:rsid w:val="00807BC8"/>
    <w:rsid w:val="008201E2"/>
    <w:rsid w:val="00831943"/>
    <w:rsid w:val="00831FC9"/>
    <w:rsid w:val="00840F49"/>
    <w:rsid w:val="0085750D"/>
    <w:rsid w:val="00882323"/>
    <w:rsid w:val="008855EC"/>
    <w:rsid w:val="00893EDE"/>
    <w:rsid w:val="008A50A7"/>
    <w:rsid w:val="008B19B4"/>
    <w:rsid w:val="008C128B"/>
    <w:rsid w:val="008C77AB"/>
    <w:rsid w:val="0090060F"/>
    <w:rsid w:val="00903D32"/>
    <w:rsid w:val="0091658A"/>
    <w:rsid w:val="00923D4E"/>
    <w:rsid w:val="009256A8"/>
    <w:rsid w:val="00932D27"/>
    <w:rsid w:val="00940753"/>
    <w:rsid w:val="0094198F"/>
    <w:rsid w:val="00970826"/>
    <w:rsid w:val="00974CA2"/>
    <w:rsid w:val="00987DD5"/>
    <w:rsid w:val="00992071"/>
    <w:rsid w:val="009B1188"/>
    <w:rsid w:val="009B19B4"/>
    <w:rsid w:val="009E168A"/>
    <w:rsid w:val="00A14EE9"/>
    <w:rsid w:val="00A3208B"/>
    <w:rsid w:val="00A47BFF"/>
    <w:rsid w:val="00A74D08"/>
    <w:rsid w:val="00A93B05"/>
    <w:rsid w:val="00AB45C6"/>
    <w:rsid w:val="00AC3A48"/>
    <w:rsid w:val="00AD1121"/>
    <w:rsid w:val="00AF23C2"/>
    <w:rsid w:val="00B14D02"/>
    <w:rsid w:val="00B36B75"/>
    <w:rsid w:val="00B64309"/>
    <w:rsid w:val="00B702C8"/>
    <w:rsid w:val="00B7109F"/>
    <w:rsid w:val="00BA3F50"/>
    <w:rsid w:val="00BA4CDB"/>
    <w:rsid w:val="00BA6BFE"/>
    <w:rsid w:val="00BB5532"/>
    <w:rsid w:val="00BC6167"/>
    <w:rsid w:val="00BF7B79"/>
    <w:rsid w:val="00C003D5"/>
    <w:rsid w:val="00C11E77"/>
    <w:rsid w:val="00C24B53"/>
    <w:rsid w:val="00C26EC6"/>
    <w:rsid w:val="00C26EFC"/>
    <w:rsid w:val="00C34A82"/>
    <w:rsid w:val="00C34F17"/>
    <w:rsid w:val="00C36772"/>
    <w:rsid w:val="00C40A98"/>
    <w:rsid w:val="00C40DBB"/>
    <w:rsid w:val="00C443FC"/>
    <w:rsid w:val="00C4739C"/>
    <w:rsid w:val="00C53A9C"/>
    <w:rsid w:val="00C579A2"/>
    <w:rsid w:val="00C61614"/>
    <w:rsid w:val="00CA018E"/>
    <w:rsid w:val="00CC4198"/>
    <w:rsid w:val="00CD10BB"/>
    <w:rsid w:val="00CD63C1"/>
    <w:rsid w:val="00CD6B9A"/>
    <w:rsid w:val="00D165CC"/>
    <w:rsid w:val="00D25E86"/>
    <w:rsid w:val="00D27D22"/>
    <w:rsid w:val="00D374AF"/>
    <w:rsid w:val="00D473DA"/>
    <w:rsid w:val="00D544AE"/>
    <w:rsid w:val="00D729A2"/>
    <w:rsid w:val="00D75FB2"/>
    <w:rsid w:val="00D91361"/>
    <w:rsid w:val="00D9430D"/>
    <w:rsid w:val="00DB4CB5"/>
    <w:rsid w:val="00DE65F3"/>
    <w:rsid w:val="00DF5AB3"/>
    <w:rsid w:val="00E04674"/>
    <w:rsid w:val="00E05DDA"/>
    <w:rsid w:val="00E22FDC"/>
    <w:rsid w:val="00E53159"/>
    <w:rsid w:val="00E5505E"/>
    <w:rsid w:val="00E70233"/>
    <w:rsid w:val="00E72FE5"/>
    <w:rsid w:val="00E91127"/>
    <w:rsid w:val="00EA44F1"/>
    <w:rsid w:val="00EC6748"/>
    <w:rsid w:val="00ED1FEB"/>
    <w:rsid w:val="00ED731B"/>
    <w:rsid w:val="00EE6B9D"/>
    <w:rsid w:val="00EF0043"/>
    <w:rsid w:val="00EF0306"/>
    <w:rsid w:val="00F24BDC"/>
    <w:rsid w:val="00F265B7"/>
    <w:rsid w:val="00F31DD0"/>
    <w:rsid w:val="00F35BAF"/>
    <w:rsid w:val="00F5359A"/>
    <w:rsid w:val="00F55CB8"/>
    <w:rsid w:val="00F57CF9"/>
    <w:rsid w:val="00F66A82"/>
    <w:rsid w:val="00F8036F"/>
    <w:rsid w:val="00F8502B"/>
    <w:rsid w:val="00F93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0A50A"/>
  <w15:docId w15:val="{87FE96EC-2339-458B-A793-2F062C56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315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4116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E3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E3E6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74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4CA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13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D1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1260"/>
  </w:style>
  <w:style w:type="paragraph" w:styleId="ac">
    <w:name w:val="footer"/>
    <w:basedOn w:val="a"/>
    <w:link w:val="ad"/>
    <w:uiPriority w:val="99"/>
    <w:unhideWhenUsed/>
    <w:rsid w:val="004D1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D1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liya9333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iblioclub.ru/index.php?page=book&amp;id=46969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682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B8B61-639B-44A6-85EE-8EA9504EE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2345</TotalTime>
  <Pages>1</Pages>
  <Words>2000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65</cp:revision>
  <cp:lastPrinted>2018-09-27T04:16:00Z</cp:lastPrinted>
  <dcterms:created xsi:type="dcterms:W3CDTF">2018-04-21T06:01:00Z</dcterms:created>
  <dcterms:modified xsi:type="dcterms:W3CDTF">2021-10-12T15:22:00Z</dcterms:modified>
</cp:coreProperties>
</file>