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sz w:val="24"/>
        </w:rPr>
      </w:pPr>
      <w:r w:rsidRPr="00575110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</w:t>
      </w:r>
      <w:r w:rsidRPr="00575110">
        <w:rPr>
          <w:rFonts w:ascii="Times New Roman" w:hAnsi="Times New Roman" w:cs="Times New Roman"/>
          <w:sz w:val="24"/>
        </w:rPr>
        <w:t>А</w:t>
      </w:r>
      <w:r w:rsidRPr="00575110">
        <w:rPr>
          <w:rFonts w:ascii="Times New Roman" w:hAnsi="Times New Roman" w:cs="Times New Roman"/>
          <w:sz w:val="24"/>
        </w:rPr>
        <w:t>ЦИИ</w:t>
      </w:r>
    </w:p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bCs/>
          <w:sz w:val="28"/>
        </w:rPr>
      </w:pPr>
      <w:r w:rsidRPr="00575110">
        <w:rPr>
          <w:rFonts w:ascii="Times New Roman" w:hAnsi="Times New Roman" w:cs="Times New Roman"/>
          <w:bCs/>
          <w:sz w:val="28"/>
        </w:rPr>
        <w:t>федеральное государственное бюджетное образовательное учреждение вы</w:t>
      </w:r>
      <w:r w:rsidRPr="00575110">
        <w:rPr>
          <w:rFonts w:ascii="Times New Roman" w:hAnsi="Times New Roman" w:cs="Times New Roman"/>
          <w:bCs/>
          <w:sz w:val="28"/>
        </w:rPr>
        <w:t>с</w:t>
      </w:r>
      <w:r w:rsidRPr="00575110">
        <w:rPr>
          <w:rFonts w:ascii="Times New Roman" w:hAnsi="Times New Roman" w:cs="Times New Roman"/>
          <w:bCs/>
          <w:sz w:val="28"/>
        </w:rPr>
        <w:t>шего образования «</w:t>
      </w:r>
      <w:proofErr w:type="gramStart"/>
      <w:r w:rsidRPr="00575110">
        <w:rPr>
          <w:rFonts w:ascii="Times New Roman" w:hAnsi="Times New Roman" w:cs="Times New Roman"/>
          <w:bCs/>
          <w:sz w:val="28"/>
        </w:rPr>
        <w:t>Казанский</w:t>
      </w:r>
      <w:proofErr w:type="gramEnd"/>
      <w:r w:rsidRPr="00575110">
        <w:rPr>
          <w:rFonts w:ascii="Times New Roman" w:hAnsi="Times New Roman" w:cs="Times New Roman"/>
          <w:bCs/>
          <w:sz w:val="28"/>
        </w:rPr>
        <w:t xml:space="preserve"> национальный исследовательский</w:t>
      </w:r>
    </w:p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bCs/>
          <w:sz w:val="28"/>
        </w:rPr>
      </w:pPr>
      <w:r w:rsidRPr="00575110">
        <w:rPr>
          <w:rFonts w:ascii="Times New Roman" w:hAnsi="Times New Roman" w:cs="Times New Roman"/>
          <w:bCs/>
          <w:sz w:val="28"/>
        </w:rPr>
        <w:t>технический университет им. А.Н. Туполева-КАИ»</w:t>
      </w:r>
    </w:p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bCs/>
          <w:sz w:val="28"/>
        </w:rPr>
      </w:pPr>
      <w:r w:rsidRPr="00575110">
        <w:rPr>
          <w:rFonts w:ascii="Times New Roman" w:hAnsi="Times New Roman" w:cs="Times New Roman"/>
          <w:bCs/>
          <w:sz w:val="28"/>
        </w:rPr>
        <w:t>(КНИТУ-КАИ)</w:t>
      </w:r>
    </w:p>
    <w:p w:rsidR="00F0003B" w:rsidRDefault="00F0003B" w:rsidP="00F0003B">
      <w:pPr>
        <w:contextualSpacing/>
        <w:jc w:val="center"/>
        <w:rPr>
          <w:rFonts w:ascii="Times New Roman" w:hAnsi="Times New Roman" w:cs="Times New Roman"/>
          <w:bCs/>
          <w:sz w:val="28"/>
        </w:rPr>
      </w:pPr>
    </w:p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bCs/>
          <w:sz w:val="28"/>
          <w:u w:val="single"/>
        </w:rPr>
      </w:pPr>
      <w:r w:rsidRPr="00575110">
        <w:rPr>
          <w:rFonts w:ascii="Times New Roman" w:hAnsi="Times New Roman" w:cs="Times New Roman"/>
          <w:bCs/>
          <w:sz w:val="28"/>
          <w:u w:val="single"/>
        </w:rPr>
        <w:t>Институт авиации, наземного транспорта и энергетики</w:t>
      </w:r>
    </w:p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sz w:val="28"/>
          <w:u w:val="single"/>
        </w:rPr>
      </w:pPr>
      <w:r w:rsidRPr="00575110">
        <w:rPr>
          <w:rFonts w:ascii="Times New Roman" w:hAnsi="Times New Roman" w:cs="Times New Roman"/>
          <w:sz w:val="28"/>
          <w:u w:val="single"/>
        </w:rPr>
        <w:t>Кафедра материаловедения, сварки и производственной безопасности</w:t>
      </w:r>
    </w:p>
    <w:p w:rsidR="00F0003B" w:rsidRPr="00575110" w:rsidRDefault="00F0003B" w:rsidP="00F0003B">
      <w:pPr>
        <w:jc w:val="center"/>
        <w:rPr>
          <w:rFonts w:ascii="Times New Roman" w:hAnsi="Times New Roman" w:cs="Times New Roman"/>
          <w:sz w:val="28"/>
          <w:u w:val="single"/>
        </w:rPr>
      </w:pPr>
      <w:r w:rsidRPr="00575110">
        <w:rPr>
          <w:rFonts w:ascii="Times New Roman" w:hAnsi="Times New Roman" w:cs="Times New Roman"/>
          <w:sz w:val="28"/>
          <w:u w:val="single"/>
        </w:rPr>
        <w:t>22.03.01 – Материаловедение и технологии материалов</w:t>
      </w:r>
    </w:p>
    <w:p w:rsidR="00F0003B" w:rsidRPr="00575110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sz w:val="28"/>
        </w:rPr>
      </w:pPr>
      <w:r w:rsidRPr="00575110">
        <w:rPr>
          <w:rFonts w:ascii="Times New Roman" w:hAnsi="Times New Roman" w:cs="Times New Roman"/>
          <w:sz w:val="28"/>
        </w:rPr>
        <w:t>КУРСОВАЯ РАБОТА</w:t>
      </w:r>
    </w:p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sz w:val="28"/>
        </w:rPr>
      </w:pPr>
      <w:r w:rsidRPr="00575110">
        <w:rPr>
          <w:rFonts w:ascii="Times New Roman" w:hAnsi="Times New Roman" w:cs="Times New Roman"/>
          <w:sz w:val="28"/>
        </w:rPr>
        <w:t>по дисциплине: «</w:t>
      </w:r>
      <w:r>
        <w:rPr>
          <w:rFonts w:ascii="Times New Roman" w:hAnsi="Times New Roman" w:cs="Times New Roman"/>
          <w:sz w:val="28"/>
        </w:rPr>
        <w:t>Технологическое оборудование в производстве, обработке и переработки материалов и покрытий</w:t>
      </w:r>
      <w:r w:rsidRPr="00575110">
        <w:rPr>
          <w:rFonts w:ascii="Times New Roman" w:hAnsi="Times New Roman" w:cs="Times New Roman"/>
          <w:sz w:val="28"/>
        </w:rPr>
        <w:t>»</w:t>
      </w:r>
    </w:p>
    <w:p w:rsidR="00F0003B" w:rsidRPr="00575110" w:rsidRDefault="00F0003B" w:rsidP="00F0003B">
      <w:pPr>
        <w:contextualSpacing/>
        <w:jc w:val="center"/>
        <w:rPr>
          <w:rFonts w:ascii="Times New Roman" w:hAnsi="Times New Roman" w:cs="Times New Roman"/>
          <w:sz w:val="28"/>
        </w:rPr>
      </w:pPr>
      <w:r w:rsidRPr="00575110">
        <w:rPr>
          <w:rFonts w:ascii="Times New Roman" w:hAnsi="Times New Roman" w:cs="Times New Roman"/>
          <w:sz w:val="28"/>
        </w:rPr>
        <w:t>на тему: «</w:t>
      </w:r>
      <w:r w:rsidRPr="00F0003B">
        <w:rPr>
          <w:rFonts w:ascii="Times New Roman" w:hAnsi="Times New Roman" w:cs="Times New Roman"/>
          <w:sz w:val="28"/>
        </w:rPr>
        <w:t>Разработка технологического процесса и выбор оборудования для изготовления заготовки детали</w:t>
      </w:r>
      <w:r>
        <w:rPr>
          <w:rFonts w:ascii="Times New Roman" w:hAnsi="Times New Roman" w:cs="Times New Roman"/>
          <w:sz w:val="28"/>
        </w:rPr>
        <w:t xml:space="preserve"> «Рычаг»</w:t>
      </w:r>
      <w:r w:rsidRPr="00575110">
        <w:rPr>
          <w:rFonts w:ascii="Times New Roman" w:hAnsi="Times New Roman" w:cs="Times New Roman"/>
          <w:sz w:val="28"/>
        </w:rPr>
        <w:t>»</w:t>
      </w:r>
    </w:p>
    <w:p w:rsidR="00F0003B" w:rsidRPr="00575110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Pr="00575110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Pr="00575110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Pr="00575110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Default="00F0003B" w:rsidP="00F0003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Выполнил: студент группы 1410, Абрамова В.А.__________</w:t>
      </w:r>
    </w:p>
    <w:p w:rsidR="00F0003B" w:rsidRPr="00575110" w:rsidRDefault="00F0003B" w:rsidP="00F0003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Проверил: к.т.н., доцент, Шибаев П.Б.___________________</w:t>
      </w:r>
    </w:p>
    <w:p w:rsidR="00F0003B" w:rsidRPr="00575110" w:rsidRDefault="00F0003B" w:rsidP="00F0003B">
      <w:pPr>
        <w:contextualSpacing/>
        <w:rPr>
          <w:rFonts w:ascii="Times New Roman" w:hAnsi="Times New Roman" w:cs="Times New Roman"/>
          <w:sz w:val="28"/>
        </w:rPr>
      </w:pPr>
      <w:r w:rsidRPr="00575110">
        <w:rPr>
          <w:rFonts w:ascii="Times New Roman" w:hAnsi="Times New Roman" w:cs="Times New Roman"/>
          <w:sz w:val="28"/>
        </w:rPr>
        <w:t>Курсовая работа зачтена с оценкой ____________________________________</w:t>
      </w:r>
    </w:p>
    <w:p w:rsidR="00F0003B" w:rsidRPr="00575110" w:rsidRDefault="00F0003B" w:rsidP="00F0003B">
      <w:pPr>
        <w:contextualSpacing/>
        <w:rPr>
          <w:rFonts w:ascii="Times New Roman" w:hAnsi="Times New Roman" w:cs="Times New Roman"/>
          <w:sz w:val="28"/>
        </w:rPr>
      </w:pPr>
      <w:r w:rsidRPr="0057511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</w:t>
      </w:r>
      <w:r w:rsidRPr="00575110">
        <w:rPr>
          <w:rFonts w:ascii="Times New Roman" w:hAnsi="Times New Roman" w:cs="Times New Roman"/>
          <w:sz w:val="18"/>
        </w:rPr>
        <w:t>(оценка, подпись, дата)</w:t>
      </w:r>
    </w:p>
    <w:p w:rsidR="00F0003B" w:rsidRPr="00575110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Pr="00575110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Default="00F0003B" w:rsidP="00F0003B">
      <w:pPr>
        <w:rPr>
          <w:rFonts w:ascii="Times New Roman" w:hAnsi="Times New Roman" w:cs="Times New Roman"/>
          <w:sz w:val="28"/>
        </w:rPr>
      </w:pPr>
    </w:p>
    <w:p w:rsidR="00F0003B" w:rsidRPr="00575110" w:rsidRDefault="00F0003B" w:rsidP="00F0003B">
      <w:pPr>
        <w:jc w:val="center"/>
        <w:rPr>
          <w:rFonts w:ascii="Times New Roman" w:hAnsi="Times New Roman" w:cs="Times New Roman"/>
          <w:sz w:val="28"/>
        </w:rPr>
      </w:pPr>
    </w:p>
    <w:p w:rsidR="00F0003B" w:rsidRDefault="00F0003B" w:rsidP="00F0003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Казань 2022</w:t>
      </w:r>
    </w:p>
    <w:p w:rsidR="00057BA0" w:rsidRPr="009C54A7" w:rsidRDefault="00057BA0" w:rsidP="00057BA0">
      <w:pPr>
        <w:pStyle w:val="1"/>
        <w:spacing w:before="0" w:line="48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96884767"/>
      <w:r w:rsidRPr="009C54A7">
        <w:rPr>
          <w:rFonts w:ascii="Times New Roman" w:hAnsi="Times New Roman" w:cs="Times New Roman"/>
          <w:b w:val="0"/>
          <w:color w:val="auto"/>
        </w:rPr>
        <w:lastRenderedPageBreak/>
        <w:t>АННОТАЦИЯ</w:t>
      </w:r>
      <w:bookmarkEnd w:id="0"/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объеме работы: 42 страницы, чертежи – 7, рисунки – 8, таблицы – 13, приложения – 2, использованные источники – 7.</w:t>
      </w:r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слова: технологический процесс, литье в песчано-глинистые формы, отливка, деталь, форма, оборудование.</w:t>
      </w:r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исследования: технология изготовления детали «Рычаг».</w:t>
      </w:r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р</w:t>
      </w:r>
      <w:r w:rsidRPr="00626B93">
        <w:rPr>
          <w:rFonts w:ascii="Times New Roman" w:hAnsi="Times New Roman" w:cs="Times New Roman"/>
          <w:sz w:val="28"/>
          <w:szCs w:val="28"/>
        </w:rPr>
        <w:t>азработка технологического процесса и выбор оборуд</w:t>
      </w:r>
      <w:r w:rsidRPr="00626B93">
        <w:rPr>
          <w:rFonts w:ascii="Times New Roman" w:hAnsi="Times New Roman" w:cs="Times New Roman"/>
          <w:sz w:val="28"/>
          <w:szCs w:val="28"/>
        </w:rPr>
        <w:t>о</w:t>
      </w:r>
      <w:r w:rsidRPr="00626B93">
        <w:rPr>
          <w:rFonts w:ascii="Times New Roman" w:hAnsi="Times New Roman" w:cs="Times New Roman"/>
          <w:sz w:val="28"/>
          <w:szCs w:val="28"/>
        </w:rPr>
        <w:t>вания для изготовления заготовки детали «Рычаг»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исследования: выбор материала детали, </w:t>
      </w:r>
      <w:r w:rsidRPr="00626B93">
        <w:rPr>
          <w:rFonts w:ascii="Times New Roman" w:hAnsi="Times New Roman" w:cs="Times New Roman"/>
          <w:sz w:val="28"/>
          <w:szCs w:val="28"/>
        </w:rPr>
        <w:t>выбор метода и способа получения заготовки</w:t>
      </w:r>
      <w:r>
        <w:rPr>
          <w:rFonts w:ascii="Times New Roman" w:hAnsi="Times New Roman" w:cs="Times New Roman"/>
          <w:sz w:val="28"/>
          <w:szCs w:val="28"/>
        </w:rPr>
        <w:t xml:space="preserve">, разработка чертежа элементов литейной формы, выбор рационального расположения отливки в форме, выбор разъема формы, назначение формовочных уклонов, назначение припусков на механическую обработку, установление размеров опок. </w:t>
      </w:r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результаты: технологический процесс изготовления дет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 «Рычаг», произведен расчет всех необходимых параметров, выбрано об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рудование.</w:t>
      </w:r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применения и внедрения: д</w:t>
      </w:r>
      <w:r w:rsidRPr="009C54A7">
        <w:rPr>
          <w:rFonts w:ascii="Times New Roman" w:hAnsi="Times New Roman" w:cs="Times New Roman"/>
          <w:sz w:val="28"/>
          <w:szCs w:val="28"/>
        </w:rPr>
        <w:t>еталь «Рычаг» относится к деталям гидромашиностроения и входит в состав конструкции поворотно-лопастной гидротурбины. Рычаг является составной частью механизма поворота лоп</w:t>
      </w:r>
      <w:r w:rsidRPr="009C54A7">
        <w:rPr>
          <w:rFonts w:ascii="Times New Roman" w:hAnsi="Times New Roman" w:cs="Times New Roman"/>
          <w:sz w:val="28"/>
          <w:szCs w:val="28"/>
        </w:rPr>
        <w:t>а</w:t>
      </w:r>
      <w:r w:rsidRPr="009C54A7">
        <w:rPr>
          <w:rFonts w:ascii="Times New Roman" w:hAnsi="Times New Roman" w:cs="Times New Roman"/>
          <w:sz w:val="28"/>
          <w:szCs w:val="28"/>
        </w:rPr>
        <w:t>стей рабочего колеса.</w:t>
      </w:r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7BA0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7BA0" w:rsidRPr="009C54A7" w:rsidRDefault="00057BA0" w:rsidP="00057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7BA0" w:rsidRDefault="00057BA0" w:rsidP="00057BA0">
      <w:pPr>
        <w:jc w:val="both"/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89061365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705064" w:rsidRPr="00F0003B" w:rsidRDefault="00705064" w:rsidP="000F628F">
          <w:pPr>
            <w:pStyle w:val="a7"/>
            <w:spacing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  <w:lang w:eastAsia="en-US"/>
            </w:rPr>
          </w:pPr>
          <w:r w:rsidRPr="00AA4A34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  <w:bookmarkStart w:id="1" w:name="_GoBack"/>
          <w:bookmarkEnd w:id="1"/>
        </w:p>
        <w:p w:rsidR="009C54A7" w:rsidRPr="009C54A7" w:rsidRDefault="0070506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A4A3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A4A3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A4A3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6884767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_Toc96884767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68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_Toc96884768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69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 ОСНОВНАЯ ЧАСТЬ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_Toc96884769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0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 СЛУЖЕБНОЕ НАЗНАЧЕНИЕ ДЕТАЛИ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_Toc96884770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1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 ВЫБОР МАТЕРИАЛА ДЕТАЛИ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_Toc96884771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2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 ВЫБОР МЕТОДА И СПОСОБА ПОЛУЧЕНИЯ ЗАГОТОВКИ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_Toc96884772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3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1.4. ВЫБОР И РАСЧЕТ ОСНОВНЫХ ТЕХНОЛОГИЧЕСКИХ ПАРАМЕТРОВ И ОСНАСТКИ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_Toc96884773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4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1.5. ОЦЕНКА ЭФФЕКТИВНОСТИ СПОСОБА ИЗГОТОВЛЕНИЯ ЗАГОТОВКИ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_Toc96884774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5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СВОДНАЯ ТАБЛИЦА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_Toc96884775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6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_Toc96884776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7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_Toc96884777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8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_Toc96884778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Pr="009C54A7" w:rsidRDefault="000A4E9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884779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_Toc96884779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C54A7" w:rsidRDefault="000A4E9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884780" w:history="1">
            <w:r w:rsidR="009C54A7" w:rsidRPr="009C54A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_Toc96884780 \h </w:instrTex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7B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9C54A7" w:rsidRPr="009C54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05064" w:rsidRPr="00C31774" w:rsidRDefault="00705064" w:rsidP="00705064">
          <w:pPr>
            <w:spacing w:line="360" w:lineRule="auto"/>
            <w:rPr>
              <w:sz w:val="28"/>
              <w:szCs w:val="28"/>
            </w:rPr>
          </w:pPr>
          <w:r w:rsidRPr="00AA4A3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05064" w:rsidRPr="00E401F1" w:rsidRDefault="00705064" w:rsidP="00705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5064" w:rsidRPr="00E401F1" w:rsidRDefault="00705064" w:rsidP="00705064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</w:p>
    <w:p w:rsidR="00705064" w:rsidRPr="00E401F1" w:rsidRDefault="00705064" w:rsidP="00705064">
      <w:pPr>
        <w:rPr>
          <w:sz w:val="28"/>
          <w:szCs w:val="28"/>
        </w:rPr>
      </w:pPr>
    </w:p>
    <w:p w:rsidR="00705064" w:rsidRPr="00E401F1" w:rsidRDefault="00705064" w:rsidP="00705064">
      <w:pPr>
        <w:rPr>
          <w:sz w:val="28"/>
          <w:szCs w:val="28"/>
        </w:rPr>
      </w:pPr>
    </w:p>
    <w:p w:rsidR="00705064" w:rsidRDefault="00705064" w:rsidP="00705064">
      <w:pPr>
        <w:rPr>
          <w:sz w:val="28"/>
          <w:szCs w:val="28"/>
        </w:rPr>
      </w:pPr>
    </w:p>
    <w:p w:rsidR="00C31774" w:rsidRDefault="00C31774" w:rsidP="00705064">
      <w:pPr>
        <w:rPr>
          <w:sz w:val="28"/>
          <w:szCs w:val="28"/>
        </w:rPr>
      </w:pPr>
    </w:p>
    <w:p w:rsidR="00C31774" w:rsidRDefault="00C31774" w:rsidP="00705064">
      <w:pPr>
        <w:rPr>
          <w:sz w:val="28"/>
          <w:szCs w:val="28"/>
        </w:rPr>
      </w:pPr>
    </w:p>
    <w:p w:rsidR="00AA4A34" w:rsidRDefault="00AA4A34" w:rsidP="00705064">
      <w:pPr>
        <w:rPr>
          <w:sz w:val="28"/>
          <w:szCs w:val="28"/>
        </w:rPr>
      </w:pPr>
    </w:p>
    <w:p w:rsidR="000F628F" w:rsidRDefault="000F628F" w:rsidP="00705064">
      <w:pPr>
        <w:rPr>
          <w:sz w:val="28"/>
          <w:szCs w:val="28"/>
        </w:rPr>
      </w:pPr>
    </w:p>
    <w:p w:rsidR="0051042D" w:rsidRPr="00E401F1" w:rsidRDefault="00575110" w:rsidP="00705064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96884768"/>
      <w:r w:rsidRPr="00E401F1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2"/>
    </w:p>
    <w:p w:rsidR="001F1337" w:rsidRPr="00E401F1" w:rsidRDefault="001F1337" w:rsidP="0070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Современная промышленность располагает большим количеством сп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собов изготовления заготовок. Это позволяет повысить качество и эксплу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тационные характеристики деталей, снизить материальные и трудовые затр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ты на их изготовление. Рациональный выбор заготовок для изготовления д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талей является</w:t>
      </w:r>
      <w:r w:rsidR="00344605">
        <w:rPr>
          <w:rFonts w:ascii="Times New Roman" w:hAnsi="Times New Roman" w:cs="Times New Roman"/>
          <w:sz w:val="28"/>
          <w:szCs w:val="28"/>
        </w:rPr>
        <w:t xml:space="preserve"> одним из</w:t>
      </w:r>
      <w:r w:rsidRPr="00E401F1">
        <w:rPr>
          <w:rFonts w:ascii="Times New Roman" w:hAnsi="Times New Roman" w:cs="Times New Roman"/>
          <w:sz w:val="28"/>
          <w:szCs w:val="28"/>
        </w:rPr>
        <w:t xml:space="preserve"> основополагающих критериев, определяющих сто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мость детали, её качество и сроки изготовления.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Оценкой экономической эффективности применения того или иного способа изготовления заготовки являются следующие критерии: себесто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мость, качество и сроки изготовления детали. Оценку целесообразности в</w:t>
      </w:r>
      <w:r w:rsidRPr="00E401F1">
        <w:rPr>
          <w:rFonts w:ascii="Times New Roman" w:hAnsi="Times New Roman" w:cs="Times New Roman"/>
          <w:sz w:val="28"/>
          <w:szCs w:val="28"/>
        </w:rPr>
        <w:t>ы</w:t>
      </w:r>
      <w:r w:rsidRPr="00E401F1">
        <w:rPr>
          <w:rFonts w:ascii="Times New Roman" w:hAnsi="Times New Roman" w:cs="Times New Roman"/>
          <w:sz w:val="28"/>
          <w:szCs w:val="28"/>
        </w:rPr>
        <w:t>бора способа изготовления заготовок, следует проводить с учётом множества факторов. Рассматривать достоинства и недостатки каждого способа изг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товления заготовки. Максимальное приближение по размерам и форме заг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товки к форме и геометрическим размерам детали не всегда является опт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мальным вариантом.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При выборе заготовок используются термины «метод» изготовления заготовки и «способ» изготовления заготовки. Под термином «метод» пон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мается группа технологических процессов, в основе которых лежит единый принцип формообразования. Например, метод обработки металлов давлен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ем, метод изготовления заготовок литьём, метод изготовления заготовок сваркой, а также комбинация этих методов. Каждый метод содержит бол</w:t>
      </w:r>
      <w:r w:rsidRPr="00E401F1">
        <w:rPr>
          <w:rFonts w:ascii="Times New Roman" w:hAnsi="Times New Roman" w:cs="Times New Roman"/>
          <w:sz w:val="28"/>
          <w:szCs w:val="28"/>
        </w:rPr>
        <w:t>ь</w:t>
      </w:r>
      <w:r w:rsidRPr="00E401F1">
        <w:rPr>
          <w:rFonts w:ascii="Times New Roman" w:hAnsi="Times New Roman" w:cs="Times New Roman"/>
          <w:sz w:val="28"/>
          <w:szCs w:val="28"/>
        </w:rPr>
        <w:t>шое количество способов изготовления заготовок. При выборе метода изг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товления заготовок основную роль играет материал детали и тре</w:t>
      </w:r>
      <w:r w:rsidR="00291B05" w:rsidRPr="00E401F1">
        <w:rPr>
          <w:rFonts w:ascii="Times New Roman" w:hAnsi="Times New Roman" w:cs="Times New Roman"/>
          <w:sz w:val="28"/>
          <w:szCs w:val="28"/>
        </w:rPr>
        <w:t>бования к материалу детали с учё</w:t>
      </w:r>
      <w:r w:rsidRPr="00E401F1">
        <w:rPr>
          <w:rFonts w:ascii="Times New Roman" w:hAnsi="Times New Roman" w:cs="Times New Roman"/>
          <w:sz w:val="28"/>
          <w:szCs w:val="28"/>
        </w:rPr>
        <w:t>том обеспечения эксплуатационных свойств.</w:t>
      </w:r>
    </w:p>
    <w:p w:rsidR="00291B05" w:rsidRPr="00E401F1" w:rsidRDefault="00291B05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В данной курсовой работе поставлена задача выбора и проектирования технологических параметров и оснастки, используемой для производства з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 xml:space="preserve">готовки; расчета потребного материала; расчет коэффициента использования материала. </w:t>
      </w:r>
    </w:p>
    <w:p w:rsidR="004B4D55" w:rsidRPr="00E401F1" w:rsidRDefault="001F1337" w:rsidP="00705064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_Toc96884769"/>
      <w:r w:rsidRPr="00E401F1">
        <w:rPr>
          <w:rFonts w:ascii="Times New Roman" w:hAnsi="Times New Roman" w:cs="Times New Roman"/>
          <w:b w:val="0"/>
          <w:color w:val="auto"/>
        </w:rPr>
        <w:lastRenderedPageBreak/>
        <w:t>1</w:t>
      </w:r>
      <w:r w:rsidR="004B4D55" w:rsidRPr="00E401F1">
        <w:rPr>
          <w:rFonts w:ascii="Times New Roman" w:hAnsi="Times New Roman" w:cs="Times New Roman"/>
          <w:b w:val="0"/>
          <w:color w:val="auto"/>
        </w:rPr>
        <w:t>. ОСНОВНАЯ ЧАСТЬ</w:t>
      </w:r>
      <w:bookmarkEnd w:id="3"/>
    </w:p>
    <w:p w:rsidR="00A06EF2" w:rsidRPr="00E401F1" w:rsidRDefault="004B4D55" w:rsidP="00705064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96884770"/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1.1 </w:t>
      </w:r>
      <w:r w:rsidR="00F90CBC"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СЛУЖЕБНОЕ НАЗНАЧЕНИЕ ДЕТАЛИ</w:t>
      </w:r>
      <w:bookmarkEnd w:id="4"/>
    </w:p>
    <w:p w:rsidR="001F3F49" w:rsidRPr="00E401F1" w:rsidRDefault="00A06EF2" w:rsidP="0070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Деталь «Рычаг» относится к деталям гидромашиностроения и входит в состав конструкции поворотно-лопастной гидроту</w:t>
      </w:r>
      <w:r w:rsidR="00344605">
        <w:rPr>
          <w:rFonts w:ascii="Times New Roman" w:hAnsi="Times New Roman" w:cs="Times New Roman"/>
          <w:sz w:val="28"/>
          <w:szCs w:val="28"/>
        </w:rPr>
        <w:t>рбины. Рычаг</w:t>
      </w:r>
      <w:r w:rsidRPr="00E401F1">
        <w:rPr>
          <w:rFonts w:ascii="Times New Roman" w:hAnsi="Times New Roman" w:cs="Times New Roman"/>
          <w:sz w:val="28"/>
          <w:szCs w:val="28"/>
        </w:rPr>
        <w:t xml:space="preserve"> является с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ставной частью механизма поворота лопастей рабочего колеса.</w:t>
      </w:r>
    </w:p>
    <w:p w:rsidR="005E6130" w:rsidRPr="00E401F1" w:rsidRDefault="00344605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Рычаг</w:t>
      </w:r>
      <w:r w:rsidR="000E167F" w:rsidRPr="00E401F1">
        <w:rPr>
          <w:rFonts w:ascii="Times New Roman" w:hAnsi="Times New Roman" w:cs="Times New Roman"/>
          <w:sz w:val="28"/>
          <w:szCs w:val="28"/>
        </w:rPr>
        <w:t xml:space="preserve"> представляет собой деталь, состоящую из двух бобышек диаме</w:t>
      </w:r>
      <w:r w:rsidR="000E167F" w:rsidRPr="00E401F1">
        <w:rPr>
          <w:rFonts w:ascii="Times New Roman" w:hAnsi="Times New Roman" w:cs="Times New Roman"/>
          <w:sz w:val="28"/>
          <w:szCs w:val="28"/>
        </w:rPr>
        <w:t>т</w:t>
      </w:r>
      <w:r w:rsidR="000E167F" w:rsidRPr="00E401F1">
        <w:rPr>
          <w:rFonts w:ascii="Times New Roman" w:hAnsi="Times New Roman" w:cs="Times New Roman"/>
          <w:sz w:val="28"/>
          <w:szCs w:val="28"/>
        </w:rPr>
        <w:t>рами 25</w:t>
      </w:r>
      <w:r w:rsidR="00F90CBC" w:rsidRPr="00E401F1">
        <w:rPr>
          <w:rFonts w:ascii="Times New Roman" w:hAnsi="Times New Roman" w:cs="Times New Roman"/>
          <w:sz w:val="28"/>
          <w:szCs w:val="28"/>
        </w:rPr>
        <w:t xml:space="preserve"> </w:t>
      </w:r>
      <w:r w:rsidR="000E167F" w:rsidRPr="00E401F1">
        <w:rPr>
          <w:rFonts w:ascii="Times New Roman" w:hAnsi="Times New Roman" w:cs="Times New Roman"/>
          <w:sz w:val="28"/>
          <w:szCs w:val="28"/>
        </w:rPr>
        <w:t>и 20</w:t>
      </w:r>
      <w:r w:rsidR="00AA2CF8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0E167F" w:rsidRPr="00E401F1">
        <w:rPr>
          <w:rFonts w:ascii="Times New Roman" w:hAnsi="Times New Roman" w:cs="Times New Roman"/>
          <w:sz w:val="28"/>
          <w:szCs w:val="28"/>
        </w:rPr>
        <w:t xml:space="preserve">, соединенных между собой. </w:t>
      </w:r>
      <w:r>
        <w:rPr>
          <w:rFonts w:ascii="Times New Roman" w:hAnsi="Times New Roman" w:cs="Times New Roman"/>
          <w:sz w:val="28"/>
          <w:szCs w:val="28"/>
        </w:rPr>
        <w:t>Деталь</w:t>
      </w:r>
      <w:r w:rsidR="005E6130" w:rsidRPr="00E401F1">
        <w:rPr>
          <w:rFonts w:ascii="Times New Roman" w:hAnsi="Times New Roman" w:cs="Times New Roman"/>
          <w:sz w:val="28"/>
          <w:szCs w:val="28"/>
        </w:rPr>
        <w:t xml:space="preserve"> имеет габаритные размеры </w:t>
      </w:r>
      <w:r w:rsidR="00E450C4" w:rsidRPr="00E401F1">
        <w:rPr>
          <w:rFonts w:ascii="Times New Roman" w:hAnsi="Times New Roman" w:cs="Times New Roman"/>
          <w:sz w:val="28"/>
          <w:szCs w:val="28"/>
        </w:rPr>
        <w:t>110</w:t>
      </w:r>
      <w:r w:rsidR="005E6130" w:rsidRPr="00E401F1">
        <w:rPr>
          <w:rFonts w:ascii="Times New Roman" w:hAnsi="Times New Roman" w:cs="Times New Roman"/>
          <w:sz w:val="28"/>
          <w:szCs w:val="28"/>
        </w:rPr>
        <w:t xml:space="preserve">х25х18 мм, массу </w:t>
      </w:r>
      <w:r w:rsidR="00F1280E" w:rsidRPr="00E401F1">
        <w:rPr>
          <w:rFonts w:ascii="Times New Roman" w:hAnsi="Times New Roman" w:cs="Times New Roman"/>
          <w:sz w:val="28"/>
          <w:szCs w:val="28"/>
        </w:rPr>
        <w:t>1 кг, серийность 100000</w:t>
      </w:r>
      <w:r w:rsidR="005E6130" w:rsidRPr="00E401F1">
        <w:rPr>
          <w:rFonts w:ascii="Times New Roman" w:hAnsi="Times New Roman" w:cs="Times New Roman"/>
          <w:sz w:val="28"/>
          <w:szCs w:val="28"/>
        </w:rPr>
        <w:t xml:space="preserve"> шт. </w:t>
      </w:r>
      <w:r>
        <w:rPr>
          <w:rFonts w:ascii="Times New Roman" w:hAnsi="Times New Roman" w:cs="Times New Roman"/>
          <w:sz w:val="28"/>
          <w:szCs w:val="28"/>
        </w:rPr>
        <w:t>Рычаг</w:t>
      </w:r>
      <w:r w:rsidR="005E6130" w:rsidRPr="00E401F1">
        <w:rPr>
          <w:rFonts w:ascii="Times New Roman" w:hAnsi="Times New Roman" w:cs="Times New Roman"/>
          <w:sz w:val="28"/>
          <w:szCs w:val="28"/>
        </w:rPr>
        <w:t xml:space="preserve"> относится к категории средней сложности</w:t>
      </w:r>
      <w:r w:rsidR="00F90CBC" w:rsidRPr="00E401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0CBC" w:rsidRPr="00E401F1" w:rsidRDefault="00F90CBC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Рычаг посредством пальца соединяется с серьгой, которая заменяет шатун, и шарнирно соединяется вторым своим концом с крестовиной. Кр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стовина через проушину и соединительные планки воздействует на рычаг, который, поворачиваясь, разворачивает л</w:t>
      </w:r>
      <w:r w:rsidR="005E6130" w:rsidRPr="00E401F1">
        <w:rPr>
          <w:rFonts w:ascii="Times New Roman" w:hAnsi="Times New Roman" w:cs="Times New Roman"/>
          <w:sz w:val="28"/>
          <w:szCs w:val="28"/>
        </w:rPr>
        <w:t>опасть рабочего колеса. Также р</w:t>
      </w:r>
      <w:r w:rsidR="005E6130" w:rsidRPr="00E401F1">
        <w:rPr>
          <w:rFonts w:ascii="Times New Roman" w:hAnsi="Times New Roman" w:cs="Times New Roman"/>
          <w:sz w:val="28"/>
          <w:szCs w:val="28"/>
        </w:rPr>
        <w:t>ы</w:t>
      </w:r>
      <w:r w:rsidR="005E6130" w:rsidRPr="00E401F1">
        <w:rPr>
          <w:rFonts w:ascii="Times New Roman" w:hAnsi="Times New Roman" w:cs="Times New Roman"/>
          <w:sz w:val="28"/>
          <w:szCs w:val="28"/>
        </w:rPr>
        <w:t>чаг</w:t>
      </w:r>
      <w:r w:rsidRPr="00E401F1">
        <w:rPr>
          <w:rFonts w:ascii="Times New Roman" w:hAnsi="Times New Roman" w:cs="Times New Roman"/>
          <w:sz w:val="28"/>
          <w:szCs w:val="28"/>
        </w:rPr>
        <w:t xml:space="preserve"> удерживает своей боковой поверхностью лопасть от осевого перемещ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ния.</w:t>
      </w:r>
    </w:p>
    <w:p w:rsidR="005E6130" w:rsidRDefault="005E6130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При работе турбины рычаг подвержен большим нагрузкам: подвергае</w:t>
      </w:r>
      <w:r w:rsidRPr="00E401F1">
        <w:rPr>
          <w:rFonts w:ascii="Times New Roman" w:hAnsi="Times New Roman" w:cs="Times New Roman"/>
          <w:sz w:val="28"/>
          <w:szCs w:val="28"/>
        </w:rPr>
        <w:t>т</w:t>
      </w:r>
      <w:r w:rsidRPr="00E401F1">
        <w:rPr>
          <w:rFonts w:ascii="Times New Roman" w:hAnsi="Times New Roman" w:cs="Times New Roman"/>
          <w:sz w:val="28"/>
          <w:szCs w:val="28"/>
        </w:rPr>
        <w:t>ся одновременному действию усилия, приложенному к его пальцу от серв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мотора, и центробежной силы лопасти, цапфы и самого рычага, поэтому к его прочности предъявляются высокие требования.</w:t>
      </w:r>
    </w:p>
    <w:p w:rsidR="00AA2CF8" w:rsidRDefault="00AA2CF8" w:rsidP="00AA2CF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2D4660" wp14:editId="733A0808">
            <wp:extent cx="5545133" cy="50119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00" t="21189" r="34739" b="18829"/>
                    <a:stretch/>
                  </pic:blipFill>
                  <pic:spPr bwMode="auto">
                    <a:xfrm>
                      <a:off x="0" y="0"/>
                      <a:ext cx="5554180" cy="502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CF8" w:rsidRPr="00E401F1" w:rsidRDefault="00AA2CF8" w:rsidP="00AA2CF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Чертеж детали «Рычаг»</w:t>
      </w:r>
    </w:p>
    <w:p w:rsidR="00C31774" w:rsidRDefault="00C31774" w:rsidP="00705064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E6130" w:rsidRPr="00E401F1" w:rsidRDefault="004B4D55" w:rsidP="00705064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96884771"/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1.2 ВЫБОР МАТЕРИАЛА ДЕТАЛИ</w:t>
      </w:r>
      <w:bookmarkEnd w:id="5"/>
    </w:p>
    <w:p w:rsidR="004B4D55" w:rsidRPr="00E401F1" w:rsidRDefault="004B4D55" w:rsidP="0070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Для обеспечения нео</w:t>
      </w:r>
      <w:r w:rsidR="000613C9">
        <w:rPr>
          <w:rFonts w:ascii="Times New Roman" w:hAnsi="Times New Roman" w:cs="Times New Roman"/>
          <w:sz w:val="28"/>
          <w:szCs w:val="28"/>
        </w:rPr>
        <w:t>бходимых прочностных характеристик</w:t>
      </w:r>
      <w:r w:rsidRPr="00E401F1">
        <w:rPr>
          <w:rFonts w:ascii="Times New Roman" w:hAnsi="Times New Roman" w:cs="Times New Roman"/>
          <w:sz w:val="28"/>
          <w:szCs w:val="28"/>
        </w:rPr>
        <w:t xml:space="preserve"> рычаг</w:t>
      </w:r>
      <w:r w:rsidR="000613C9">
        <w:rPr>
          <w:rFonts w:ascii="Times New Roman" w:hAnsi="Times New Roman" w:cs="Times New Roman"/>
          <w:sz w:val="28"/>
          <w:szCs w:val="28"/>
        </w:rPr>
        <w:t>а, нужно правильно выбрать материал заготовки.</w:t>
      </w:r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017" w:rsidRPr="00E401F1" w:rsidRDefault="00F1280E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Сравним несколько </w:t>
      </w:r>
      <w:r w:rsidR="00983B85" w:rsidRPr="00E401F1">
        <w:rPr>
          <w:rFonts w:ascii="Times New Roman" w:hAnsi="Times New Roman" w:cs="Times New Roman"/>
          <w:sz w:val="28"/>
          <w:szCs w:val="28"/>
        </w:rPr>
        <w:t>материалов</w:t>
      </w:r>
      <w:r w:rsidR="00B26017" w:rsidRPr="00E401F1">
        <w:rPr>
          <w:rFonts w:ascii="Times New Roman" w:hAnsi="Times New Roman" w:cs="Times New Roman"/>
          <w:sz w:val="28"/>
          <w:szCs w:val="28"/>
        </w:rPr>
        <w:t>.</w:t>
      </w:r>
    </w:p>
    <w:p w:rsidR="0064287E" w:rsidRPr="00E401F1" w:rsidRDefault="00B2601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  <w:u w:val="single"/>
        </w:rPr>
        <w:t>Сталь 50Л</w:t>
      </w:r>
      <w:r w:rsidRPr="00E401F1">
        <w:rPr>
          <w:rFonts w:ascii="Times New Roman" w:hAnsi="Times New Roman" w:cs="Times New Roman"/>
          <w:sz w:val="28"/>
          <w:szCs w:val="28"/>
        </w:rPr>
        <w:t xml:space="preserve"> предназначена для производства деталей работающих в с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ставе промышленных агрегатов, с высокими перепадами температур, и с в</w:t>
      </w:r>
      <w:r w:rsidRPr="00E401F1">
        <w:rPr>
          <w:rFonts w:ascii="Times New Roman" w:hAnsi="Times New Roman" w:cs="Times New Roman"/>
          <w:sz w:val="28"/>
          <w:szCs w:val="28"/>
        </w:rPr>
        <w:t>ы</w:t>
      </w:r>
      <w:r w:rsidRPr="00E401F1">
        <w:rPr>
          <w:rFonts w:ascii="Times New Roman" w:hAnsi="Times New Roman" w:cs="Times New Roman"/>
          <w:sz w:val="28"/>
          <w:szCs w:val="28"/>
        </w:rPr>
        <w:t xml:space="preserve">сокими требованиями по износостойкости. </w:t>
      </w:r>
    </w:p>
    <w:p w:rsidR="00AA2CF8" w:rsidRDefault="00AA2CF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017" w:rsidRP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AA2CF8">
        <w:rPr>
          <w:rFonts w:ascii="Times New Roman" w:hAnsi="Times New Roman" w:cs="Times New Roman"/>
          <w:sz w:val="28"/>
          <w:szCs w:val="28"/>
        </w:rPr>
        <w:t xml:space="preserve"> - </w:t>
      </w:r>
      <w:r w:rsidR="00B26017" w:rsidRPr="00E401F1">
        <w:rPr>
          <w:rFonts w:ascii="Times New Roman" w:hAnsi="Times New Roman" w:cs="Times New Roman"/>
          <w:sz w:val="28"/>
          <w:szCs w:val="28"/>
        </w:rPr>
        <w:t>Химический состав стали 50Л.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1763"/>
        <w:gridCol w:w="1079"/>
        <w:gridCol w:w="856"/>
        <w:gridCol w:w="903"/>
        <w:gridCol w:w="783"/>
        <w:gridCol w:w="998"/>
        <w:gridCol w:w="890"/>
        <w:gridCol w:w="849"/>
        <w:gridCol w:w="816"/>
        <w:gridCol w:w="668"/>
      </w:tblGrid>
      <w:tr w:rsidR="00B26017" w:rsidRPr="00E401F1" w:rsidTr="004D3C88">
        <w:tc>
          <w:tcPr>
            <w:tcW w:w="1276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Химический элемент</w:t>
            </w:r>
          </w:p>
        </w:tc>
        <w:tc>
          <w:tcPr>
            <w:tcW w:w="1167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874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proofErr w:type="spellEnd"/>
          </w:p>
        </w:tc>
        <w:tc>
          <w:tcPr>
            <w:tcW w:w="936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</w:p>
        </w:tc>
        <w:tc>
          <w:tcPr>
            <w:tcW w:w="851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</w:p>
        </w:tc>
        <w:tc>
          <w:tcPr>
            <w:tcW w:w="1134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</w:t>
            </w:r>
          </w:p>
        </w:tc>
        <w:tc>
          <w:tcPr>
            <w:tcW w:w="992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</w:p>
        </w:tc>
        <w:tc>
          <w:tcPr>
            <w:tcW w:w="850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851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674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</w:p>
        </w:tc>
      </w:tr>
      <w:tr w:rsidR="00B26017" w:rsidRPr="00E401F1" w:rsidTr="004D3C88">
        <w:tc>
          <w:tcPr>
            <w:tcW w:w="1276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Содержание, %</w:t>
            </w:r>
          </w:p>
        </w:tc>
        <w:tc>
          <w:tcPr>
            <w:tcW w:w="1167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0,47-0,55</w:t>
            </w:r>
          </w:p>
        </w:tc>
        <w:tc>
          <w:tcPr>
            <w:tcW w:w="874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0,40-0,90</w:t>
            </w:r>
          </w:p>
        </w:tc>
        <w:tc>
          <w:tcPr>
            <w:tcW w:w="936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0,20-0,52</w:t>
            </w:r>
          </w:p>
        </w:tc>
        <w:tc>
          <w:tcPr>
            <w:tcW w:w="851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0,3</w:t>
            </w:r>
          </w:p>
        </w:tc>
        <w:tc>
          <w:tcPr>
            <w:tcW w:w="1134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0,3</w:t>
            </w:r>
          </w:p>
        </w:tc>
        <w:tc>
          <w:tcPr>
            <w:tcW w:w="992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0,3</w:t>
            </w:r>
          </w:p>
        </w:tc>
        <w:tc>
          <w:tcPr>
            <w:tcW w:w="850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0,045</w:t>
            </w:r>
          </w:p>
        </w:tc>
        <w:tc>
          <w:tcPr>
            <w:tcW w:w="851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0,04</w:t>
            </w:r>
          </w:p>
        </w:tc>
        <w:tc>
          <w:tcPr>
            <w:tcW w:w="674" w:type="dxa"/>
          </w:tcPr>
          <w:p w:rsidR="00B26017" w:rsidRPr="00E401F1" w:rsidRDefault="00B26017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~97</w:t>
            </w:r>
          </w:p>
        </w:tc>
      </w:tr>
    </w:tbl>
    <w:p w:rsid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C88" w:rsidRPr="00E401F1" w:rsidRDefault="004D3C8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Т</w:t>
      </w:r>
      <w:r w:rsidR="00E401F1">
        <w:rPr>
          <w:rFonts w:ascii="Times New Roman" w:hAnsi="Times New Roman" w:cs="Times New Roman"/>
          <w:sz w:val="28"/>
          <w:szCs w:val="28"/>
        </w:rPr>
        <w:t>аблица 2</w:t>
      </w:r>
      <w:r w:rsidR="00AA2CF8">
        <w:rPr>
          <w:rFonts w:ascii="Times New Roman" w:hAnsi="Times New Roman" w:cs="Times New Roman"/>
          <w:sz w:val="28"/>
          <w:szCs w:val="28"/>
        </w:rPr>
        <w:t xml:space="preserve"> - </w:t>
      </w:r>
      <w:r w:rsidRPr="00E401F1">
        <w:rPr>
          <w:rFonts w:ascii="Times New Roman" w:hAnsi="Times New Roman" w:cs="Times New Roman"/>
          <w:sz w:val="28"/>
          <w:szCs w:val="28"/>
        </w:rPr>
        <w:t>Механические свойства стали 50Л.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992"/>
        <w:gridCol w:w="709"/>
        <w:gridCol w:w="709"/>
        <w:gridCol w:w="1417"/>
        <w:gridCol w:w="958"/>
      </w:tblGrid>
      <w:tr w:rsidR="004D3C88" w:rsidRPr="00E401F1" w:rsidTr="00E401F1">
        <w:trPr>
          <w:trHeight w:val="653"/>
        </w:trPr>
        <w:tc>
          <w:tcPr>
            <w:tcW w:w="3828" w:type="dxa"/>
            <w:vMerge w:val="restart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Режимы термообработки</w:t>
            </w:r>
          </w:p>
        </w:tc>
        <w:tc>
          <w:tcPr>
            <w:tcW w:w="992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σ</w:t>
            </w:r>
            <w:r w:rsidRPr="00E401F1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0,2</w:t>
            </w:r>
          </w:p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(МПа)</w:t>
            </w:r>
          </w:p>
        </w:tc>
        <w:tc>
          <w:tcPr>
            <w:tcW w:w="992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</w:pPr>
            <w:proofErr w:type="spellStart"/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σ</w:t>
            </w:r>
            <w:r w:rsidRPr="00E401F1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в</w:t>
            </w:r>
            <w:proofErr w:type="spellEnd"/>
          </w:p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(МПа)</w:t>
            </w:r>
          </w:p>
        </w:tc>
        <w:tc>
          <w:tcPr>
            <w:tcW w:w="709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δ</w:t>
            </w:r>
            <w:r w:rsidRPr="00E401F1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5</w:t>
            </w:r>
          </w:p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709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ψ</w:t>
            </w:r>
          </w:p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  <w:tc>
          <w:tcPr>
            <w:tcW w:w="1417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KCU</w:t>
            </w:r>
          </w:p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(Дж / см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58" w:type="dxa"/>
            <w:vMerge w:val="restart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HRC</w:t>
            </w:r>
            <w:r w:rsidRPr="00E401F1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∂</w:t>
            </w:r>
          </w:p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(HB)</w:t>
            </w:r>
          </w:p>
        </w:tc>
      </w:tr>
      <w:tr w:rsidR="004D3C88" w:rsidRPr="00E401F1" w:rsidTr="00E401F1">
        <w:trPr>
          <w:trHeight w:val="519"/>
        </w:trPr>
        <w:tc>
          <w:tcPr>
            <w:tcW w:w="3828" w:type="dxa"/>
            <w:vMerge/>
          </w:tcPr>
          <w:p w:rsidR="004D3C88" w:rsidRPr="00E401F1" w:rsidRDefault="004D3C8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5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958" w:type="dxa"/>
            <w:vMerge/>
          </w:tcPr>
          <w:p w:rsidR="004D3C88" w:rsidRPr="00E401F1" w:rsidRDefault="004D3C8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C88" w:rsidRPr="00E401F1" w:rsidTr="00E401F1">
        <w:trPr>
          <w:trHeight w:val="741"/>
        </w:trPr>
        <w:tc>
          <w:tcPr>
            <w:tcW w:w="3828" w:type="dxa"/>
          </w:tcPr>
          <w:p w:rsidR="004D3C88" w:rsidRPr="00E401F1" w:rsidRDefault="004D3C8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Нормализация 860-880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+ Отпуск 600-630 °С </w:t>
            </w:r>
          </w:p>
        </w:tc>
        <w:tc>
          <w:tcPr>
            <w:tcW w:w="992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992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  <w:tc>
          <w:tcPr>
            <w:tcW w:w="709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8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</w:tr>
      <w:tr w:rsidR="004D3C88" w:rsidRPr="00E401F1" w:rsidTr="00E401F1">
        <w:trPr>
          <w:trHeight w:val="695"/>
        </w:trPr>
        <w:tc>
          <w:tcPr>
            <w:tcW w:w="3828" w:type="dxa"/>
          </w:tcPr>
          <w:p w:rsidR="004D3C88" w:rsidRPr="00E401F1" w:rsidRDefault="004D3C8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Закалка 860-880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+ Отпуск 600-630 °С</w:t>
            </w:r>
          </w:p>
        </w:tc>
        <w:tc>
          <w:tcPr>
            <w:tcW w:w="992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992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709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58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</w:tr>
      <w:tr w:rsidR="004D3C88" w:rsidRPr="00E401F1" w:rsidTr="00E401F1">
        <w:trPr>
          <w:trHeight w:val="705"/>
        </w:trPr>
        <w:tc>
          <w:tcPr>
            <w:tcW w:w="3828" w:type="dxa"/>
          </w:tcPr>
          <w:p w:rsidR="004D3C88" w:rsidRPr="00E401F1" w:rsidRDefault="004D3C8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Отжиг  850-870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, печь. Нормализация 870-880 °С. Отпуск 600-650 °С, воздух</w:t>
            </w:r>
          </w:p>
        </w:tc>
        <w:tc>
          <w:tcPr>
            <w:tcW w:w="992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992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570</w:t>
            </w:r>
          </w:p>
        </w:tc>
        <w:tc>
          <w:tcPr>
            <w:tcW w:w="709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8" w:type="dxa"/>
          </w:tcPr>
          <w:p w:rsidR="004D3C88" w:rsidRPr="00E401F1" w:rsidRDefault="004D3C88" w:rsidP="00E401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</w:tr>
    </w:tbl>
    <w:p w:rsidR="00983B85" w:rsidRPr="00E401F1" w:rsidRDefault="00983B85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C88" w:rsidRP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AA2CF8">
        <w:rPr>
          <w:rFonts w:ascii="Times New Roman" w:hAnsi="Times New Roman" w:cs="Times New Roman"/>
          <w:sz w:val="28"/>
          <w:szCs w:val="28"/>
        </w:rPr>
        <w:t xml:space="preserve"> - </w:t>
      </w:r>
      <w:r w:rsidR="004D3C88" w:rsidRPr="00E401F1">
        <w:rPr>
          <w:rFonts w:ascii="Times New Roman" w:hAnsi="Times New Roman" w:cs="Times New Roman"/>
          <w:sz w:val="28"/>
          <w:szCs w:val="28"/>
        </w:rPr>
        <w:t>Технологические свойства стали 50Л.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4395"/>
        <w:gridCol w:w="5210"/>
      </w:tblGrid>
      <w:tr w:rsidR="004D3C88" w:rsidRPr="00E401F1" w:rsidTr="009D2E2E">
        <w:tc>
          <w:tcPr>
            <w:tcW w:w="439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Термообработка: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10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Нормализация 860 - 880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C, Отпуск 600 - 630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4D3C88" w:rsidRPr="00E401F1" w:rsidTr="009D2E2E">
        <w:tc>
          <w:tcPr>
            <w:tcW w:w="439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Твердость материала: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10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HB 10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 -1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 = 159 - 240 МПа</w:t>
            </w:r>
          </w:p>
        </w:tc>
      </w:tr>
      <w:tr w:rsidR="004D3C88" w:rsidRPr="00057BA0" w:rsidTr="009D2E2E">
        <w:tc>
          <w:tcPr>
            <w:tcW w:w="439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Температура критических точек: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10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=725, Ac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=760, Ar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=750, Ar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=690</w:t>
            </w:r>
          </w:p>
        </w:tc>
      </w:tr>
      <w:tr w:rsidR="004D3C88" w:rsidRPr="00E401F1" w:rsidTr="009D2E2E">
        <w:tc>
          <w:tcPr>
            <w:tcW w:w="439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401F1">
              <w:rPr>
                <w:rFonts w:ascii="Times New Roman" w:hAnsi="Times New Roman" w:cs="Times New Roman"/>
                <w:bCs/>
                <w:sz w:val="28"/>
                <w:szCs w:val="28"/>
              </w:rPr>
              <w:t>Свариваемость материала: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10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ограниченно свариваемая. Требует пре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варительного нагрева и последующей термообработки. </w:t>
            </w:r>
          </w:p>
        </w:tc>
      </w:tr>
    </w:tbl>
    <w:p w:rsidR="004D3C88" w:rsidRPr="00E401F1" w:rsidRDefault="004D3C8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CF8" w:rsidRDefault="00AA2CF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CF8" w:rsidRDefault="00AA2CF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C88" w:rsidRP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  <w:r w:rsidR="00AA2CF8">
        <w:rPr>
          <w:rFonts w:ascii="Times New Roman" w:hAnsi="Times New Roman" w:cs="Times New Roman"/>
          <w:sz w:val="28"/>
          <w:szCs w:val="28"/>
        </w:rPr>
        <w:t xml:space="preserve"> - </w:t>
      </w:r>
      <w:r w:rsidR="004D3C88" w:rsidRPr="00E401F1">
        <w:rPr>
          <w:rFonts w:ascii="Times New Roman" w:hAnsi="Times New Roman" w:cs="Times New Roman"/>
          <w:sz w:val="28"/>
          <w:szCs w:val="28"/>
        </w:rPr>
        <w:t>Литейные свойства стали 50Л.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4D3C88" w:rsidRPr="00E401F1" w:rsidTr="004D3C88">
        <w:tc>
          <w:tcPr>
            <w:tcW w:w="6345" w:type="dxa"/>
          </w:tcPr>
          <w:p w:rsidR="004D3C88" w:rsidRPr="00E401F1" w:rsidRDefault="004D3C88" w:rsidP="00E574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Наименование свойства</w:t>
            </w:r>
          </w:p>
        </w:tc>
        <w:tc>
          <w:tcPr>
            <w:tcW w:w="3226" w:type="dxa"/>
          </w:tcPr>
          <w:p w:rsidR="004D3C88" w:rsidRPr="00E401F1" w:rsidRDefault="004D3C88" w:rsidP="00E574F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4D3C88" w:rsidRPr="00E401F1" w:rsidTr="004D3C88">
        <w:tc>
          <w:tcPr>
            <w:tcW w:w="634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Температура начала затвердевания:</w:t>
            </w:r>
          </w:p>
        </w:tc>
        <w:tc>
          <w:tcPr>
            <w:tcW w:w="3226" w:type="dxa"/>
          </w:tcPr>
          <w:p w:rsidR="004D3C88" w:rsidRPr="00E401F1" w:rsidRDefault="004D3C88" w:rsidP="009D2E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1490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</w:tc>
      </w:tr>
      <w:tr w:rsidR="004D3C88" w:rsidRPr="00E401F1" w:rsidTr="004D3C88">
        <w:tc>
          <w:tcPr>
            <w:tcW w:w="634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трещиноустойчивости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226" w:type="dxa"/>
          </w:tcPr>
          <w:p w:rsidR="004D3C88" w:rsidRPr="00E401F1" w:rsidRDefault="004D3C88" w:rsidP="009D2E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D3C88" w:rsidRPr="00E401F1" w:rsidTr="004D3C88">
        <w:tc>
          <w:tcPr>
            <w:tcW w:w="634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Склонность к образованию усадочных раковин:</w:t>
            </w:r>
          </w:p>
        </w:tc>
        <w:tc>
          <w:tcPr>
            <w:tcW w:w="3226" w:type="dxa"/>
          </w:tcPr>
          <w:p w:rsidR="004D3C88" w:rsidRPr="00E401F1" w:rsidRDefault="004D3C88" w:rsidP="009D2E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4D3C88" w:rsidRPr="00E401F1" w:rsidTr="004D3C88">
        <w:tc>
          <w:tcPr>
            <w:tcW w:w="634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Жидкотекучесть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226" w:type="dxa"/>
          </w:tcPr>
          <w:p w:rsidR="004D3C88" w:rsidRPr="00E401F1" w:rsidRDefault="004D3C88" w:rsidP="009D2E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1,1-1,2</w:t>
            </w:r>
          </w:p>
        </w:tc>
      </w:tr>
      <w:tr w:rsidR="004D3C88" w:rsidRPr="00E401F1" w:rsidTr="004D3C88">
        <w:tc>
          <w:tcPr>
            <w:tcW w:w="6345" w:type="dxa"/>
          </w:tcPr>
          <w:p w:rsidR="004D3C88" w:rsidRPr="00E401F1" w:rsidRDefault="004D3C88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Линейная усадка:</w:t>
            </w:r>
          </w:p>
        </w:tc>
        <w:tc>
          <w:tcPr>
            <w:tcW w:w="3226" w:type="dxa"/>
          </w:tcPr>
          <w:p w:rsidR="004D3C88" w:rsidRPr="00E401F1" w:rsidRDefault="004D3C88" w:rsidP="009D2E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1,90 %</w:t>
            </w:r>
          </w:p>
        </w:tc>
      </w:tr>
    </w:tbl>
    <w:p w:rsidR="00983B85" w:rsidRPr="00E401F1" w:rsidRDefault="00983B85" w:rsidP="00E57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3B85" w:rsidRPr="00E401F1" w:rsidRDefault="00983B85" w:rsidP="00E57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  <w:u w:val="single"/>
        </w:rPr>
        <w:t>Серый чугун</w:t>
      </w:r>
      <w:r w:rsidRPr="00E401F1">
        <w:rPr>
          <w:rFonts w:ascii="Times New Roman" w:hAnsi="Times New Roman" w:cs="Times New Roman"/>
          <w:sz w:val="28"/>
          <w:szCs w:val="28"/>
        </w:rPr>
        <w:t>. Серый чугун — это сплав железа с углеродом, который при охлаждении металла образуется в виде хлопьевидных или пластинчатых включений. Содержание углерода в сплаве превышает 2,14%, что выше но</w:t>
      </w:r>
      <w:r w:rsidRPr="00E401F1">
        <w:rPr>
          <w:rFonts w:ascii="Times New Roman" w:hAnsi="Times New Roman" w:cs="Times New Roman"/>
          <w:sz w:val="28"/>
          <w:szCs w:val="28"/>
        </w:rPr>
        <w:t>р</w:t>
      </w:r>
      <w:r w:rsidRPr="00E401F1">
        <w:rPr>
          <w:rFonts w:ascii="Times New Roman" w:hAnsi="Times New Roman" w:cs="Times New Roman"/>
          <w:sz w:val="28"/>
          <w:szCs w:val="28"/>
        </w:rPr>
        <w:t>мальной растворимости. Этим сплав и отличается от стали, в которой угл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род полностью растворен и отсутствует в виде отдельных включений, стру</w:t>
      </w:r>
      <w:r w:rsidRPr="00E401F1">
        <w:rPr>
          <w:rFonts w:ascii="Times New Roman" w:hAnsi="Times New Roman" w:cs="Times New Roman"/>
          <w:sz w:val="28"/>
          <w:szCs w:val="28"/>
        </w:rPr>
        <w:t>к</w:t>
      </w:r>
      <w:r w:rsidRPr="00E401F1">
        <w:rPr>
          <w:rFonts w:ascii="Times New Roman" w:hAnsi="Times New Roman" w:cs="Times New Roman"/>
          <w:sz w:val="28"/>
          <w:szCs w:val="28"/>
        </w:rPr>
        <w:t>тура которых определяет их как графит.</w:t>
      </w:r>
    </w:p>
    <w:p w:rsidR="00983B85" w:rsidRPr="00E401F1" w:rsidRDefault="00983B85" w:rsidP="00E57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Высокое содержание углерода в свободном состоянии определяет м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ханические свойства серого чугуна. Одно из основных качеств, которые по</w:t>
      </w:r>
      <w:r w:rsidRPr="00E401F1">
        <w:rPr>
          <w:rFonts w:ascii="Times New Roman" w:hAnsi="Times New Roman" w:cs="Times New Roman"/>
          <w:sz w:val="28"/>
          <w:szCs w:val="28"/>
        </w:rPr>
        <w:t>з</w:t>
      </w:r>
      <w:r w:rsidRPr="00E401F1">
        <w:rPr>
          <w:rFonts w:ascii="Times New Roman" w:hAnsi="Times New Roman" w:cs="Times New Roman"/>
          <w:sz w:val="28"/>
          <w:szCs w:val="28"/>
        </w:rPr>
        <w:t>воляют использовать серый чугун не только в качестве предельного металла, это его высокие литейные качества и малая усадка при застывании. Распла</w:t>
      </w:r>
      <w:r w:rsidRPr="00E401F1">
        <w:rPr>
          <w:rFonts w:ascii="Times New Roman" w:hAnsi="Times New Roman" w:cs="Times New Roman"/>
          <w:sz w:val="28"/>
          <w:szCs w:val="28"/>
        </w:rPr>
        <w:t>в</w:t>
      </w:r>
      <w:r w:rsidRPr="00E401F1">
        <w:rPr>
          <w:rFonts w:ascii="Times New Roman" w:hAnsi="Times New Roman" w:cs="Times New Roman"/>
          <w:sz w:val="28"/>
          <w:szCs w:val="28"/>
        </w:rPr>
        <w:t>ленный металл имеет высокую текучесть, поэтому из него можно выполнять отливки сложной формы.</w:t>
      </w:r>
    </w:p>
    <w:p w:rsidR="00983B85" w:rsidRPr="00E401F1" w:rsidRDefault="00983B85" w:rsidP="00E57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Ограничение по использованию изделий из серого чугуна обусловлено тем, что он имеет низкую прочность на изгиб, высокую хрупкость. Из-за наличия вкраплений углерода сварка серого чугуна практически невозмо</w:t>
      </w:r>
      <w:r w:rsidRPr="00E401F1">
        <w:rPr>
          <w:rFonts w:ascii="Times New Roman" w:hAnsi="Times New Roman" w:cs="Times New Roman"/>
          <w:sz w:val="28"/>
          <w:szCs w:val="28"/>
        </w:rPr>
        <w:t>ж</w:t>
      </w:r>
      <w:r w:rsidRPr="00E401F1">
        <w:rPr>
          <w:rFonts w:ascii="Times New Roman" w:hAnsi="Times New Roman" w:cs="Times New Roman"/>
          <w:sz w:val="28"/>
          <w:szCs w:val="28"/>
        </w:rPr>
        <w:t>на. </w:t>
      </w:r>
    </w:p>
    <w:p w:rsidR="00983B85" w:rsidRPr="00E401F1" w:rsidRDefault="00983B85" w:rsidP="00E57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В химический состав сплава, кроме железа и углерода, входит также некоторое содержание кремния. Свойства сплава зависят от условий охл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ждения, поскольку время изменения температуры влияет на формирование внутренней структуры материала.</w:t>
      </w:r>
    </w:p>
    <w:p w:rsidR="00983B85" w:rsidRPr="00E401F1" w:rsidRDefault="00983B85" w:rsidP="00983B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>Основная разница в качествах этих материалов заключается в следу</w:t>
      </w:r>
      <w:r w:rsidRPr="00E401F1">
        <w:rPr>
          <w:rFonts w:ascii="Times New Roman" w:hAnsi="Times New Roman" w:cs="Times New Roman"/>
          <w:sz w:val="28"/>
          <w:szCs w:val="28"/>
        </w:rPr>
        <w:t>ю</w:t>
      </w:r>
      <w:r w:rsidRPr="00E401F1">
        <w:rPr>
          <w:rFonts w:ascii="Times New Roman" w:hAnsi="Times New Roman" w:cs="Times New Roman"/>
          <w:sz w:val="28"/>
          <w:szCs w:val="28"/>
        </w:rPr>
        <w:t>щем:</w:t>
      </w:r>
    </w:p>
    <w:p w:rsidR="00983B85" w:rsidRPr="00E401F1" w:rsidRDefault="00983B85" w:rsidP="00983B8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Твердость стали выше, чем у чугуна.</w:t>
      </w:r>
    </w:p>
    <w:p w:rsidR="00983B85" w:rsidRPr="00E401F1" w:rsidRDefault="00983B85" w:rsidP="00983B8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Масса стальных изделий меньше, при этом материал легче плавится.</w:t>
      </w:r>
    </w:p>
    <w:p w:rsidR="00983B85" w:rsidRPr="00E401F1" w:rsidRDefault="00983B85" w:rsidP="00983B8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Определенные виды обработки доступны только для стальных загот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вок (ковка, сварка), в то время как чугунные изделия изготавливаются только литьевым методом.</w:t>
      </w:r>
    </w:p>
    <w:p w:rsidR="00983B85" w:rsidRPr="00E401F1" w:rsidRDefault="00983B85" w:rsidP="00983B8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Теплопроводность чугунных изделий ниже, чем у стальных аналогов.</w:t>
      </w:r>
    </w:p>
    <w:p w:rsidR="00983B85" w:rsidRPr="00E401F1" w:rsidRDefault="00983B85" w:rsidP="00983B8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Чугун не нуждается в обязательной закалке.</w:t>
      </w:r>
    </w:p>
    <w:p w:rsidR="00983B85" w:rsidRPr="00E401F1" w:rsidRDefault="00983B85" w:rsidP="00983B8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Чугун хрупкий</w:t>
      </w:r>
    </w:p>
    <w:p w:rsidR="00BD5E97" w:rsidRPr="00E401F1" w:rsidRDefault="00F1280E" w:rsidP="00E57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В качестве материала рычага используем сталь </w:t>
      </w:r>
      <w:r w:rsidR="00E574F3" w:rsidRPr="00E401F1">
        <w:rPr>
          <w:rFonts w:ascii="Times New Roman" w:hAnsi="Times New Roman" w:cs="Times New Roman"/>
          <w:sz w:val="28"/>
          <w:szCs w:val="28"/>
        </w:rPr>
        <w:t>50</w:t>
      </w:r>
      <w:r w:rsidRPr="00E401F1">
        <w:rPr>
          <w:rFonts w:ascii="Times New Roman" w:hAnsi="Times New Roman" w:cs="Times New Roman"/>
          <w:sz w:val="28"/>
          <w:szCs w:val="28"/>
        </w:rPr>
        <w:t>Л (ГОСТ 977-88)</w:t>
      </w:r>
      <w:r w:rsidR="00E574F3" w:rsidRPr="00E401F1">
        <w:rPr>
          <w:rFonts w:ascii="Times New Roman" w:hAnsi="Times New Roman" w:cs="Times New Roman"/>
          <w:sz w:val="28"/>
          <w:szCs w:val="28"/>
        </w:rPr>
        <w:t>.</w:t>
      </w:r>
    </w:p>
    <w:p w:rsidR="003D29BA" w:rsidRPr="00E401F1" w:rsidRDefault="003D29BA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E97" w:rsidRPr="00E401F1" w:rsidRDefault="00BD5E97" w:rsidP="00705064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96884772"/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1.3 ВЫБОР МЕТОДА И СПОСОБА ПОЛУЧЕНИЯ ЗАГОТОВКИ</w:t>
      </w:r>
      <w:bookmarkEnd w:id="6"/>
    </w:p>
    <w:p w:rsidR="00BD5E97" w:rsidRPr="00E401F1" w:rsidRDefault="00BD5E97" w:rsidP="0070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Современная промышленность имеет большое количество способов и</w:t>
      </w:r>
      <w:r w:rsidRPr="00E401F1">
        <w:rPr>
          <w:rFonts w:ascii="Times New Roman" w:hAnsi="Times New Roman" w:cs="Times New Roman"/>
          <w:sz w:val="28"/>
          <w:szCs w:val="28"/>
        </w:rPr>
        <w:t>з</w:t>
      </w:r>
      <w:r w:rsidRPr="00E401F1">
        <w:rPr>
          <w:rFonts w:ascii="Times New Roman" w:hAnsi="Times New Roman" w:cs="Times New Roman"/>
          <w:sz w:val="28"/>
          <w:szCs w:val="28"/>
        </w:rPr>
        <w:t>готовления заготовок. Благодаря этому можно повысить качество и эксплу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тационные характеристики деталей, снизить материальные и трудовые затр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ты на их изготовление.</w:t>
      </w:r>
    </w:p>
    <w:p w:rsidR="00BD5E97" w:rsidRPr="00E401F1" w:rsidRDefault="00BD5E9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Правильный выбор заготовок для изготовления деталей является одним из основополагающих критериев, определяющих стоимость детали, ее кач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ство и сроки изготовления.</w:t>
      </w:r>
    </w:p>
    <w:p w:rsidR="00BD5E97" w:rsidRPr="00E401F1" w:rsidRDefault="00BD5E9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Рациональный выбор заготовок является актуальной задачей при пр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ектировании и создании новых машин и другой продукции различного назначения</w:t>
      </w:r>
      <w:r w:rsidR="003047D2" w:rsidRPr="00E401F1">
        <w:rPr>
          <w:rFonts w:ascii="Times New Roman" w:hAnsi="Times New Roman" w:cs="Times New Roman"/>
          <w:sz w:val="28"/>
          <w:szCs w:val="28"/>
        </w:rPr>
        <w:t>.</w:t>
      </w:r>
    </w:p>
    <w:p w:rsidR="003047D2" w:rsidRPr="00E401F1" w:rsidRDefault="003047D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>Оценку целесообразности выбора способа изготовления заготовок, сл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дует проводить с учетом множества факторов. Рассматривать достоинства и недостатки каждого способа изготовления заготовки.</w:t>
      </w:r>
    </w:p>
    <w:p w:rsidR="003047D2" w:rsidRPr="00E401F1" w:rsidRDefault="003047D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При выборе заготовок используются термины «метод» изготовления заготовки и «способ» изготовления заготовки. Под термином «метод» пон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мается группа технологических процессов, в основе которых лежит единый принцип формообразования.  Например, метод обработки металлов давлен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ем, метод изготовления заготовок литьем, метод изготовления заготовок сваркой, а также комбинация этих методов. Каждый метод содержит бол</w:t>
      </w:r>
      <w:r w:rsidRPr="00E401F1">
        <w:rPr>
          <w:rFonts w:ascii="Times New Roman" w:hAnsi="Times New Roman" w:cs="Times New Roman"/>
          <w:sz w:val="28"/>
          <w:szCs w:val="28"/>
        </w:rPr>
        <w:t>ь</w:t>
      </w:r>
      <w:r w:rsidRPr="00E401F1">
        <w:rPr>
          <w:rFonts w:ascii="Times New Roman" w:hAnsi="Times New Roman" w:cs="Times New Roman"/>
          <w:sz w:val="28"/>
          <w:szCs w:val="28"/>
        </w:rPr>
        <w:t>шое количество способов изготовления заготовок. При выборе метода изг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товления заготовок основную роль играет материал детали и требования к материалу детали с учетом обеспечения эксплуатационных свойств детали.</w:t>
      </w:r>
    </w:p>
    <w:p w:rsidR="004946B8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Основными факторами, учитываемыми при выборе заготовки, являю</w:t>
      </w:r>
      <w:r w:rsidRPr="00E401F1">
        <w:rPr>
          <w:rFonts w:ascii="Times New Roman" w:hAnsi="Times New Roman" w:cs="Times New Roman"/>
          <w:sz w:val="28"/>
          <w:szCs w:val="28"/>
        </w:rPr>
        <w:t>т</w:t>
      </w:r>
      <w:r w:rsidRPr="00E401F1">
        <w:rPr>
          <w:rFonts w:ascii="Times New Roman" w:hAnsi="Times New Roman" w:cs="Times New Roman"/>
          <w:sz w:val="28"/>
          <w:szCs w:val="28"/>
        </w:rPr>
        <w:t xml:space="preserve">ся: </w:t>
      </w:r>
    </w:p>
    <w:p w:rsidR="004946B8" w:rsidRPr="00E401F1" w:rsidRDefault="004946B8" w:rsidP="00E57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- масштаб и серийность выпуска (тип производства); </w:t>
      </w:r>
    </w:p>
    <w:p w:rsidR="004946B8" w:rsidRPr="00E401F1" w:rsidRDefault="004946B8" w:rsidP="00E57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- тип и конструкция детали (форма и размеры); </w:t>
      </w:r>
    </w:p>
    <w:p w:rsidR="004946B8" w:rsidRPr="00E401F1" w:rsidRDefault="004946B8" w:rsidP="00E57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- назначение детали в машине, материал и технические условия на и</w:t>
      </w:r>
      <w:r w:rsidRPr="00E401F1">
        <w:rPr>
          <w:rFonts w:ascii="Times New Roman" w:hAnsi="Times New Roman" w:cs="Times New Roman"/>
          <w:sz w:val="28"/>
          <w:szCs w:val="28"/>
        </w:rPr>
        <w:t>з</w:t>
      </w:r>
      <w:r w:rsidRPr="00E401F1">
        <w:rPr>
          <w:rFonts w:ascii="Times New Roman" w:hAnsi="Times New Roman" w:cs="Times New Roman"/>
          <w:sz w:val="28"/>
          <w:szCs w:val="28"/>
        </w:rPr>
        <w:t xml:space="preserve">готовление; </w:t>
      </w:r>
    </w:p>
    <w:p w:rsidR="004946B8" w:rsidRPr="00E401F1" w:rsidRDefault="004946B8" w:rsidP="00E57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- планируемые сроки на технологическую подготовку производства; </w:t>
      </w:r>
    </w:p>
    <w:p w:rsidR="004946B8" w:rsidRPr="00E401F1" w:rsidRDefault="004946B8" w:rsidP="00E57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- конкретные условия производства (вооруженность завода и кадры); </w:t>
      </w:r>
    </w:p>
    <w:p w:rsidR="004946B8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- экономичность заготовки, выбранной с учетом предыдущих факторов. </w:t>
      </w:r>
    </w:p>
    <w:p w:rsidR="004946B8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Все способы получения заготовок определяются: </w:t>
      </w:r>
    </w:p>
    <w:p w:rsidR="004946B8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1. Технологической характеристикой материала, т.е. его литейными свойствами или способностью претерпевать пластические деформации при обработке давлением. </w:t>
      </w:r>
    </w:p>
    <w:p w:rsidR="004946B8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2. Формой и размером заготовки. </w:t>
      </w:r>
    </w:p>
    <w:p w:rsidR="004946B8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>3. Требуемой точностью выполнения заготовки и качеством поверхн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4946B8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4. Величиной программного задания. </w:t>
      </w:r>
    </w:p>
    <w:p w:rsidR="004946B8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5. Производственными возможностями заготовительных цехов пре</w:t>
      </w:r>
      <w:r w:rsidRPr="00E401F1">
        <w:rPr>
          <w:rFonts w:ascii="Times New Roman" w:hAnsi="Times New Roman" w:cs="Times New Roman"/>
          <w:sz w:val="28"/>
          <w:szCs w:val="28"/>
        </w:rPr>
        <w:t>д</w:t>
      </w:r>
      <w:r w:rsidRPr="00E401F1">
        <w:rPr>
          <w:rFonts w:ascii="Times New Roman" w:hAnsi="Times New Roman" w:cs="Times New Roman"/>
          <w:sz w:val="28"/>
          <w:szCs w:val="28"/>
        </w:rPr>
        <w:t xml:space="preserve">приятия (наличием соответствующего оборудования). </w:t>
      </w:r>
    </w:p>
    <w:p w:rsidR="003047D2" w:rsidRPr="00E401F1" w:rsidRDefault="004946B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6. Временем, затрачиваемым на технологическую подготовку прои</w:t>
      </w:r>
      <w:r w:rsidRPr="00E401F1">
        <w:rPr>
          <w:rFonts w:ascii="Times New Roman" w:hAnsi="Times New Roman" w:cs="Times New Roman"/>
          <w:sz w:val="28"/>
          <w:szCs w:val="28"/>
        </w:rPr>
        <w:t>з</w:t>
      </w:r>
      <w:r w:rsidRPr="00E401F1">
        <w:rPr>
          <w:rFonts w:ascii="Times New Roman" w:hAnsi="Times New Roman" w:cs="Times New Roman"/>
          <w:sz w:val="28"/>
          <w:szCs w:val="28"/>
        </w:rPr>
        <w:t>водства заготовок (на изготовление штампов, моделей, пресс-форм, неста</w:t>
      </w:r>
      <w:r w:rsidRPr="00E401F1">
        <w:rPr>
          <w:rFonts w:ascii="Times New Roman" w:hAnsi="Times New Roman" w:cs="Times New Roman"/>
          <w:sz w:val="28"/>
          <w:szCs w:val="28"/>
        </w:rPr>
        <w:t>н</w:t>
      </w:r>
      <w:r w:rsidRPr="00E401F1">
        <w:rPr>
          <w:rFonts w:ascii="Times New Roman" w:hAnsi="Times New Roman" w:cs="Times New Roman"/>
          <w:sz w:val="28"/>
          <w:szCs w:val="28"/>
        </w:rPr>
        <w:t>дартного оборудования и т.п.).</w:t>
      </w:r>
    </w:p>
    <w:p w:rsidR="0010008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3CA">
        <w:rPr>
          <w:rFonts w:ascii="Times New Roman" w:hAnsi="Times New Roman" w:cs="Times New Roman"/>
          <w:b/>
          <w:i/>
          <w:sz w:val="28"/>
          <w:szCs w:val="28"/>
        </w:rPr>
        <w:t>Применение литых заготовок</w:t>
      </w:r>
      <w:r w:rsidRPr="00E401F1">
        <w:rPr>
          <w:rFonts w:ascii="Times New Roman" w:hAnsi="Times New Roman" w:cs="Times New Roman"/>
          <w:sz w:val="28"/>
          <w:szCs w:val="28"/>
        </w:rPr>
        <w:t xml:space="preserve"> обусловлено следующими достои</w:t>
      </w:r>
      <w:r w:rsidRPr="00E401F1">
        <w:rPr>
          <w:rFonts w:ascii="Times New Roman" w:hAnsi="Times New Roman" w:cs="Times New Roman"/>
          <w:sz w:val="28"/>
          <w:szCs w:val="28"/>
        </w:rPr>
        <w:t>н</w:t>
      </w:r>
      <w:r w:rsidRPr="00E401F1">
        <w:rPr>
          <w:rFonts w:ascii="Times New Roman" w:hAnsi="Times New Roman" w:cs="Times New Roman"/>
          <w:sz w:val="28"/>
          <w:szCs w:val="28"/>
        </w:rPr>
        <w:t xml:space="preserve">ствами данного метода: </w:t>
      </w:r>
    </w:p>
    <w:p w:rsidR="0010008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- получение заготовок практически любой формы, размеров и массы; </w:t>
      </w:r>
    </w:p>
    <w:p w:rsidR="0010008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- снижение объема механической обработки при изготовлении деталей; </w:t>
      </w:r>
    </w:p>
    <w:p w:rsidR="0010008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- изготовление заготовок, за исключением некоторых способов, с выс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кими коэффициентами использования заготовок и использования матери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 xml:space="preserve">лов; </w:t>
      </w:r>
    </w:p>
    <w:p w:rsidR="0010008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- изготовление заготовок из сплавов, которые не поддаются пластич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скому деформированию и из трудно обрабатываемых материалов.</w:t>
      </w:r>
    </w:p>
    <w:p w:rsidR="0010008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Одним из основных показателей рационального выбора способа литья является себестоимость детали, которая в большой степени зависит от сто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мости металла. Поэтому при выборе способа литья необходимо рассматр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вать вопрос об экономии металла.</w:t>
      </w:r>
    </w:p>
    <w:p w:rsidR="0004677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Основные факторы, которые необходимо учитывать при сра</w:t>
      </w:r>
      <w:r w:rsidR="00EA2DB7" w:rsidRPr="00E401F1">
        <w:rPr>
          <w:rFonts w:ascii="Times New Roman" w:hAnsi="Times New Roman" w:cs="Times New Roman"/>
          <w:sz w:val="28"/>
          <w:szCs w:val="28"/>
        </w:rPr>
        <w:t>внении различных способов литья:</w:t>
      </w:r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77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1. Для получения качественных отливок в первую очередь необходимо учитывать технологические свойства сплава (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жидкотекучесть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, склонность к </w:t>
      </w:r>
      <w:r w:rsidRPr="00E401F1">
        <w:rPr>
          <w:rFonts w:ascii="Times New Roman" w:hAnsi="Times New Roman" w:cs="Times New Roman"/>
          <w:sz w:val="28"/>
          <w:szCs w:val="28"/>
        </w:rPr>
        <w:lastRenderedPageBreak/>
        <w:t xml:space="preserve">усадочной и газовой пористости, к ликвации </w:t>
      </w:r>
      <w:r w:rsidR="00046773" w:rsidRPr="00E401F1">
        <w:rPr>
          <w:rFonts w:ascii="Times New Roman" w:hAnsi="Times New Roman" w:cs="Times New Roman"/>
          <w:sz w:val="28"/>
          <w:szCs w:val="28"/>
        </w:rPr>
        <w:t xml:space="preserve">и т.д.). </w:t>
      </w:r>
      <w:proofErr w:type="gramStart"/>
      <w:r w:rsidR="00046773" w:rsidRPr="00E401F1">
        <w:rPr>
          <w:rFonts w:ascii="Times New Roman" w:hAnsi="Times New Roman" w:cs="Times New Roman"/>
          <w:sz w:val="28"/>
          <w:szCs w:val="28"/>
        </w:rPr>
        <w:t xml:space="preserve">Если сплав обладает </w:t>
      </w:r>
      <w:r w:rsidRPr="00E401F1">
        <w:rPr>
          <w:rFonts w:ascii="Times New Roman" w:hAnsi="Times New Roman" w:cs="Times New Roman"/>
          <w:sz w:val="28"/>
          <w:szCs w:val="28"/>
        </w:rPr>
        <w:t>п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 xml:space="preserve">ниженной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жидкотекучестью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>, то нежелательно применение литья в металл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ческие формы.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Жидкотекучесть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повышается при литье под давлением, це</w:t>
      </w:r>
      <w:r w:rsidRPr="00E401F1">
        <w:rPr>
          <w:rFonts w:ascii="Times New Roman" w:hAnsi="Times New Roman" w:cs="Times New Roman"/>
          <w:sz w:val="28"/>
          <w:szCs w:val="28"/>
        </w:rPr>
        <w:t>н</w:t>
      </w:r>
      <w:r w:rsidRPr="00E401F1">
        <w:rPr>
          <w:rFonts w:ascii="Times New Roman" w:hAnsi="Times New Roman" w:cs="Times New Roman"/>
          <w:sz w:val="28"/>
          <w:szCs w:val="28"/>
        </w:rPr>
        <w:t>тробежном, по выплавляемым моделям, штамповке жидкого металла. Если сплав имеет высокую склонность к усадке, нежелательно применение литья в металлические формы, так как возможно образование трещин из-за низкой податливости формы. Не рекомендуется также применять сплавы склонные к усад</w:t>
      </w:r>
      <w:r w:rsidR="00046773" w:rsidRPr="00E401F1">
        <w:rPr>
          <w:rFonts w:ascii="Times New Roman" w:hAnsi="Times New Roman" w:cs="Times New Roman"/>
          <w:sz w:val="28"/>
          <w:szCs w:val="28"/>
        </w:rPr>
        <w:t>ке и для получения отливок литье</w:t>
      </w:r>
      <w:r w:rsidRPr="00E401F1">
        <w:rPr>
          <w:rFonts w:ascii="Times New Roman" w:hAnsi="Times New Roman" w:cs="Times New Roman"/>
          <w:sz w:val="28"/>
          <w:szCs w:val="28"/>
        </w:rPr>
        <w:t>м под давл</w:t>
      </w:r>
      <w:r w:rsidR="00046773" w:rsidRPr="00E401F1">
        <w:rPr>
          <w:rFonts w:ascii="Times New Roman" w:hAnsi="Times New Roman" w:cs="Times New Roman"/>
          <w:sz w:val="28"/>
          <w:szCs w:val="28"/>
        </w:rPr>
        <w:t>ением, так как повышается трудое</w:t>
      </w:r>
      <w:r w:rsidRPr="00E401F1">
        <w:rPr>
          <w:rFonts w:ascii="Times New Roman" w:hAnsi="Times New Roman" w:cs="Times New Roman"/>
          <w:sz w:val="28"/>
          <w:szCs w:val="28"/>
        </w:rPr>
        <w:t xml:space="preserve">мкость изготовления отливки из-за сложности установки прибылей, усложнения пресс-формы. </w:t>
      </w:r>
    </w:p>
    <w:p w:rsidR="0004677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2. Способ изготовления литых заготовок должен исключать дефекты литейного происхождения, обеспечивать возможность получения мелкозе</w:t>
      </w:r>
      <w:r w:rsidRPr="00E401F1">
        <w:rPr>
          <w:rFonts w:ascii="Times New Roman" w:hAnsi="Times New Roman" w:cs="Times New Roman"/>
          <w:sz w:val="28"/>
          <w:szCs w:val="28"/>
        </w:rPr>
        <w:t>р</w:t>
      </w:r>
      <w:r w:rsidRPr="00E401F1">
        <w:rPr>
          <w:rFonts w:ascii="Times New Roman" w:hAnsi="Times New Roman" w:cs="Times New Roman"/>
          <w:sz w:val="28"/>
          <w:szCs w:val="28"/>
        </w:rPr>
        <w:t>нистой структуры и соответственно обеспечить высокие механические сво</w:t>
      </w:r>
      <w:r w:rsidRPr="00E401F1">
        <w:rPr>
          <w:rFonts w:ascii="Times New Roman" w:hAnsi="Times New Roman" w:cs="Times New Roman"/>
          <w:sz w:val="28"/>
          <w:szCs w:val="28"/>
        </w:rPr>
        <w:t>й</w:t>
      </w:r>
      <w:r w:rsidRPr="00E401F1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04677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3. При выборе способа изготовления заготовок необходимо учитывать технологичность конструкции детали применительно к каждому из рассма</w:t>
      </w:r>
      <w:r w:rsidRPr="00E401F1">
        <w:rPr>
          <w:rFonts w:ascii="Times New Roman" w:hAnsi="Times New Roman" w:cs="Times New Roman"/>
          <w:sz w:val="28"/>
          <w:szCs w:val="28"/>
        </w:rPr>
        <w:t>т</w:t>
      </w:r>
      <w:r w:rsidRPr="00E401F1">
        <w:rPr>
          <w:rFonts w:ascii="Times New Roman" w:hAnsi="Times New Roman" w:cs="Times New Roman"/>
          <w:sz w:val="28"/>
          <w:szCs w:val="28"/>
        </w:rPr>
        <w:t>риваемых способов. Тонкостенные сложные по форме конструк</w:t>
      </w:r>
      <w:r w:rsidR="00046773" w:rsidRPr="00E401F1">
        <w:rPr>
          <w:rFonts w:ascii="Times New Roman" w:hAnsi="Times New Roman" w:cs="Times New Roman"/>
          <w:sz w:val="28"/>
          <w:szCs w:val="28"/>
        </w:rPr>
        <w:t>ций отливки можно получить литье</w:t>
      </w:r>
      <w:r w:rsidRPr="00E401F1">
        <w:rPr>
          <w:rFonts w:ascii="Times New Roman" w:hAnsi="Times New Roman" w:cs="Times New Roman"/>
          <w:sz w:val="28"/>
          <w:szCs w:val="28"/>
        </w:rPr>
        <w:t>м</w:t>
      </w:r>
      <w:r w:rsidR="00046773" w:rsidRPr="00E401F1">
        <w:rPr>
          <w:rFonts w:ascii="Times New Roman" w:hAnsi="Times New Roman" w:cs="Times New Roman"/>
          <w:sz w:val="28"/>
          <w:szCs w:val="28"/>
        </w:rPr>
        <w:t xml:space="preserve"> по выплавляемым моделям и литье</w:t>
      </w:r>
      <w:r w:rsidRPr="00E401F1">
        <w:rPr>
          <w:rFonts w:ascii="Times New Roman" w:hAnsi="Times New Roman" w:cs="Times New Roman"/>
          <w:sz w:val="28"/>
          <w:szCs w:val="28"/>
        </w:rPr>
        <w:t>м под давлением. Сложные по форме</w:t>
      </w:r>
      <w:r w:rsidR="00046773" w:rsidRPr="00E401F1">
        <w:rPr>
          <w:rFonts w:ascii="Times New Roman" w:hAnsi="Times New Roman" w:cs="Times New Roman"/>
          <w:sz w:val="28"/>
          <w:szCs w:val="28"/>
        </w:rPr>
        <w:t xml:space="preserve"> отливки можно получить литье</w:t>
      </w:r>
      <w:r w:rsidRPr="00E401F1">
        <w:rPr>
          <w:rFonts w:ascii="Times New Roman" w:hAnsi="Times New Roman" w:cs="Times New Roman"/>
          <w:sz w:val="28"/>
          <w:szCs w:val="28"/>
        </w:rPr>
        <w:t xml:space="preserve">м в песчано – глинистые формы. При литье в кокиль форма отливки по возможности должна быть простой, центробежный способ литья в основном применяют для отливок тел вращения и отливок 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пониженной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жидкотекучестью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(например, титановых). </w:t>
      </w:r>
    </w:p>
    <w:p w:rsidR="0004677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4.При выборе способа нужно учитывать форму, размеры и массу дет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лей. При литье в песчано - глинистые формы форма, размеры и масса отл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вок практически не ограничены. Для повышения точности и чистоты повер</w:t>
      </w:r>
      <w:r w:rsidRPr="00E401F1">
        <w:rPr>
          <w:rFonts w:ascii="Times New Roman" w:hAnsi="Times New Roman" w:cs="Times New Roman"/>
          <w:sz w:val="28"/>
          <w:szCs w:val="28"/>
        </w:rPr>
        <w:t>х</w:t>
      </w:r>
      <w:r w:rsidRPr="00E401F1">
        <w:rPr>
          <w:rFonts w:ascii="Times New Roman" w:hAnsi="Times New Roman" w:cs="Times New Roman"/>
          <w:sz w:val="28"/>
          <w:szCs w:val="28"/>
        </w:rPr>
        <w:t>ностей, мелких и средних по массе отливок, целесообразно применять</w:t>
      </w:r>
      <w:r w:rsidR="00046773" w:rsidRPr="00E401F1">
        <w:rPr>
          <w:rFonts w:ascii="Times New Roman" w:hAnsi="Times New Roman" w:cs="Times New Roman"/>
          <w:sz w:val="28"/>
          <w:szCs w:val="28"/>
        </w:rPr>
        <w:t xml:space="preserve"> </w:t>
      </w:r>
      <w:r w:rsidRPr="00E401F1">
        <w:rPr>
          <w:rFonts w:ascii="Times New Roman" w:hAnsi="Times New Roman" w:cs="Times New Roman"/>
          <w:sz w:val="28"/>
          <w:szCs w:val="28"/>
        </w:rPr>
        <w:t>спец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 xml:space="preserve">альные способы литья. </w:t>
      </w:r>
    </w:p>
    <w:p w:rsidR="0004677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>5.Специальные способы литья целесообразно применять при крупнос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 xml:space="preserve">рийном и массовом производствах, только в этих случаях окупаются затраты </w:t>
      </w:r>
      <w:r w:rsidR="00046773" w:rsidRPr="00E401F1">
        <w:rPr>
          <w:rFonts w:ascii="Times New Roman" w:hAnsi="Times New Roman" w:cs="Times New Roman"/>
          <w:sz w:val="28"/>
          <w:szCs w:val="28"/>
        </w:rPr>
        <w:t>на изготовление оснастки, за счет снижения объе</w:t>
      </w:r>
      <w:r w:rsidRPr="00E401F1">
        <w:rPr>
          <w:rFonts w:ascii="Times New Roman" w:hAnsi="Times New Roman" w:cs="Times New Roman"/>
          <w:sz w:val="28"/>
          <w:szCs w:val="28"/>
        </w:rPr>
        <w:t xml:space="preserve">ма механической обработки заготовок. </w:t>
      </w:r>
    </w:p>
    <w:p w:rsidR="00100083" w:rsidRPr="00E401F1" w:rsidRDefault="0010008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6. При выборе способа литья необходимо учитывать и качество мета</w:t>
      </w:r>
      <w:r w:rsidRPr="00E401F1">
        <w:rPr>
          <w:rFonts w:ascii="Times New Roman" w:hAnsi="Times New Roman" w:cs="Times New Roman"/>
          <w:sz w:val="28"/>
          <w:szCs w:val="28"/>
        </w:rPr>
        <w:t>л</w:t>
      </w:r>
      <w:r w:rsidRPr="00E401F1">
        <w:rPr>
          <w:rFonts w:ascii="Times New Roman" w:hAnsi="Times New Roman" w:cs="Times New Roman"/>
          <w:sz w:val="28"/>
          <w:szCs w:val="28"/>
        </w:rPr>
        <w:t>ла в отливках (наличие дефектов литейного происхождения, плотность, м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 xml:space="preserve">ханические свойства и т.д.). </w:t>
      </w:r>
    </w:p>
    <w:p w:rsidR="00046773" w:rsidRPr="00E401F1" w:rsidRDefault="009B3D2F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E574F3" w:rsidRPr="00E401F1">
        <w:rPr>
          <w:rFonts w:ascii="Times New Roman" w:hAnsi="Times New Roman" w:cs="Times New Roman"/>
          <w:sz w:val="28"/>
          <w:szCs w:val="28"/>
        </w:rPr>
        <w:t xml:space="preserve">. </w:t>
      </w:r>
      <w:r w:rsidR="00046773" w:rsidRPr="00E401F1">
        <w:rPr>
          <w:rFonts w:ascii="Times New Roman" w:hAnsi="Times New Roman" w:cs="Times New Roman"/>
          <w:sz w:val="28"/>
          <w:szCs w:val="28"/>
        </w:rPr>
        <w:t>Классификация способов изготовления литых заготовок: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1517"/>
        <w:gridCol w:w="175"/>
        <w:gridCol w:w="2694"/>
        <w:gridCol w:w="3367"/>
      </w:tblGrid>
      <w:tr w:rsidR="00046773" w:rsidRPr="00E401F1" w:rsidTr="00E401F1">
        <w:tc>
          <w:tcPr>
            <w:tcW w:w="1818" w:type="dxa"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Характерный признак сп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соба</w:t>
            </w:r>
          </w:p>
        </w:tc>
        <w:tc>
          <w:tcPr>
            <w:tcW w:w="1692" w:type="dxa"/>
            <w:gridSpan w:val="2"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Вид хара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терного признака</w:t>
            </w:r>
          </w:p>
        </w:tc>
        <w:tc>
          <w:tcPr>
            <w:tcW w:w="2694" w:type="dxa"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Наименование вида характерного пр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знака</w:t>
            </w:r>
          </w:p>
        </w:tc>
        <w:tc>
          <w:tcPr>
            <w:tcW w:w="3367" w:type="dxa"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Способы и особенности изготовления литых заг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товок</w:t>
            </w:r>
          </w:p>
        </w:tc>
      </w:tr>
      <w:tr w:rsidR="00046773" w:rsidRPr="00E401F1" w:rsidTr="00E401F1">
        <w:tc>
          <w:tcPr>
            <w:tcW w:w="1818" w:type="dxa"/>
            <w:vMerge w:val="restart"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Литейная форма</w:t>
            </w:r>
          </w:p>
        </w:tc>
        <w:tc>
          <w:tcPr>
            <w:tcW w:w="1692" w:type="dxa"/>
            <w:gridSpan w:val="2"/>
            <w:vMerge w:val="restart"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Разовая</w:t>
            </w:r>
          </w:p>
        </w:tc>
        <w:tc>
          <w:tcPr>
            <w:tcW w:w="2694" w:type="dxa"/>
          </w:tcPr>
          <w:p w:rsidR="00046773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Песчано – глин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стая форма</w:t>
            </w:r>
          </w:p>
        </w:tc>
        <w:tc>
          <w:tcPr>
            <w:tcW w:w="3367" w:type="dxa"/>
          </w:tcPr>
          <w:p w:rsidR="00046773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в песчано – глин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стые формы</w:t>
            </w:r>
          </w:p>
        </w:tc>
      </w:tr>
      <w:tr w:rsidR="00046773" w:rsidRPr="00E401F1" w:rsidTr="00E401F1">
        <w:tc>
          <w:tcPr>
            <w:tcW w:w="1818" w:type="dxa"/>
            <w:vMerge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gridSpan w:val="2"/>
            <w:vMerge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046773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Оболочковая форма</w:t>
            </w:r>
          </w:p>
        </w:tc>
        <w:tc>
          <w:tcPr>
            <w:tcW w:w="3367" w:type="dxa"/>
          </w:tcPr>
          <w:p w:rsidR="00046773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в оболочковые формы</w:t>
            </w:r>
          </w:p>
        </w:tc>
      </w:tr>
      <w:tr w:rsidR="00046773" w:rsidRPr="00E401F1" w:rsidTr="00E401F1">
        <w:tc>
          <w:tcPr>
            <w:tcW w:w="1818" w:type="dxa"/>
            <w:vMerge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gridSpan w:val="2"/>
            <w:vMerge/>
          </w:tcPr>
          <w:p w:rsidR="00046773" w:rsidRPr="00E401F1" w:rsidRDefault="0004677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046773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Керамическая фо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ма для литья по в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плавляемым мод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лям</w:t>
            </w:r>
          </w:p>
        </w:tc>
        <w:tc>
          <w:tcPr>
            <w:tcW w:w="3367" w:type="dxa"/>
          </w:tcPr>
          <w:p w:rsidR="00046773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по выплавляемым моделям</w:t>
            </w:r>
          </w:p>
        </w:tc>
      </w:tr>
      <w:tr w:rsidR="00B66FF4" w:rsidRPr="00E401F1" w:rsidTr="00E401F1">
        <w:tc>
          <w:tcPr>
            <w:tcW w:w="1818" w:type="dxa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gridSpan w:val="2"/>
            <w:vMerge w:val="restart"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</w:p>
        </w:tc>
        <w:tc>
          <w:tcPr>
            <w:tcW w:w="2694" w:type="dxa"/>
            <w:vMerge w:val="restart"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Металлическая</w:t>
            </w:r>
          </w:p>
        </w:tc>
        <w:tc>
          <w:tcPr>
            <w:tcW w:w="3367" w:type="dxa"/>
          </w:tcPr>
          <w:p w:rsidR="00B66FF4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в кокиль</w:t>
            </w:r>
          </w:p>
        </w:tc>
      </w:tr>
      <w:tr w:rsidR="00B66FF4" w:rsidRPr="00E401F1" w:rsidTr="00E401F1">
        <w:tc>
          <w:tcPr>
            <w:tcW w:w="1818" w:type="dxa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</w:t>
            </w:r>
            <w:r w:rsidR="003D1B89" w:rsidRPr="00E401F1">
              <w:rPr>
                <w:rFonts w:ascii="Times New Roman" w:hAnsi="Times New Roman" w:cs="Times New Roman"/>
                <w:sz w:val="28"/>
                <w:szCs w:val="28"/>
              </w:rPr>
              <w:t>е под высоким да</w:t>
            </w:r>
            <w:r w:rsidR="003D1B89" w:rsidRPr="00E401F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D1B89" w:rsidRPr="00E401F1">
              <w:rPr>
                <w:rFonts w:ascii="Times New Roman" w:hAnsi="Times New Roman" w:cs="Times New Roman"/>
                <w:sz w:val="28"/>
                <w:szCs w:val="28"/>
              </w:rPr>
              <w:t>лением, литье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в песчано – глинистые формы и др.</w:t>
            </w:r>
          </w:p>
          <w:p w:rsidR="00E574F3" w:rsidRPr="00E401F1" w:rsidRDefault="00E574F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4F3" w:rsidRPr="00E401F1" w:rsidRDefault="00E574F3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FF4" w:rsidRPr="00E401F1" w:rsidTr="00E401F1">
        <w:tc>
          <w:tcPr>
            <w:tcW w:w="3335" w:type="dxa"/>
            <w:gridSpan w:val="2"/>
            <w:vMerge w:val="restart"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Способ заливки металла под действием</w:t>
            </w:r>
          </w:p>
        </w:tc>
        <w:tc>
          <w:tcPr>
            <w:tcW w:w="2869" w:type="dxa"/>
            <w:gridSpan w:val="2"/>
            <w:vMerge w:val="restart"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гравитационных сил</w:t>
            </w:r>
          </w:p>
        </w:tc>
        <w:tc>
          <w:tcPr>
            <w:tcW w:w="3367" w:type="dxa"/>
          </w:tcPr>
          <w:p w:rsidR="00B66FF4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в песчано – глин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стые формы</w:t>
            </w:r>
          </w:p>
        </w:tc>
      </w:tr>
      <w:tr w:rsidR="00B66FF4" w:rsidRPr="00E401F1" w:rsidTr="00E401F1">
        <w:tc>
          <w:tcPr>
            <w:tcW w:w="3335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B66FF4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в кокиль и др.</w:t>
            </w:r>
          </w:p>
        </w:tc>
      </w:tr>
      <w:tr w:rsidR="00B66FF4" w:rsidRPr="00E401F1" w:rsidTr="00E401F1">
        <w:tc>
          <w:tcPr>
            <w:tcW w:w="3335" w:type="dxa"/>
            <w:gridSpan w:val="2"/>
            <w:vMerge w:val="restart"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gridSpan w:val="2"/>
            <w:vMerge w:val="restart"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перепада газового давления</w:t>
            </w:r>
          </w:p>
        </w:tc>
        <w:tc>
          <w:tcPr>
            <w:tcW w:w="3367" w:type="dxa"/>
          </w:tcPr>
          <w:p w:rsidR="00B66FF4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под низким давл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нием</w:t>
            </w:r>
          </w:p>
        </w:tc>
      </w:tr>
      <w:tr w:rsidR="00B66FF4" w:rsidRPr="00E401F1" w:rsidTr="00E401F1">
        <w:tc>
          <w:tcPr>
            <w:tcW w:w="3335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B66FF4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с противодавлен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</w:p>
        </w:tc>
      </w:tr>
      <w:tr w:rsidR="00B66FF4" w:rsidRPr="00E401F1" w:rsidTr="00E401F1">
        <w:tc>
          <w:tcPr>
            <w:tcW w:w="3335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B66FF4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вакуумным всас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ванием</w:t>
            </w:r>
          </w:p>
        </w:tc>
      </w:tr>
      <w:tr w:rsidR="00B66FF4" w:rsidRPr="00E401F1" w:rsidTr="00E401F1">
        <w:tc>
          <w:tcPr>
            <w:tcW w:w="3335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gridSpan w:val="2"/>
            <w:vMerge w:val="restart"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внешних сил</w:t>
            </w:r>
          </w:p>
        </w:tc>
        <w:tc>
          <w:tcPr>
            <w:tcW w:w="3367" w:type="dxa"/>
          </w:tcPr>
          <w:p w:rsidR="00B66FF4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под высоким да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66FF4" w:rsidRPr="00E401F1">
              <w:rPr>
                <w:rFonts w:ascii="Times New Roman" w:hAnsi="Times New Roman" w:cs="Times New Roman"/>
                <w:sz w:val="28"/>
                <w:szCs w:val="28"/>
              </w:rPr>
              <w:t>лением</w:t>
            </w:r>
          </w:p>
        </w:tc>
      </w:tr>
      <w:tr w:rsidR="00B66FF4" w:rsidRPr="00E401F1" w:rsidTr="00E401F1">
        <w:tc>
          <w:tcPr>
            <w:tcW w:w="3335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gridSpan w:val="2"/>
            <w:vMerge/>
          </w:tcPr>
          <w:p w:rsidR="00B66FF4" w:rsidRPr="00E401F1" w:rsidRDefault="00B66FF4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B66FF4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Центробежное литье</w:t>
            </w:r>
          </w:p>
        </w:tc>
      </w:tr>
    </w:tbl>
    <w:p w:rsidR="009C54A7" w:rsidRDefault="009C54A7" w:rsidP="00EF33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33CA" w:rsidRPr="00E401F1" w:rsidRDefault="00EF33CA" w:rsidP="00EF33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5</w:t>
      </w:r>
      <w:r w:rsidRPr="00E401F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25"/>
        <w:gridCol w:w="2110"/>
        <w:gridCol w:w="2869"/>
        <w:gridCol w:w="3367"/>
      </w:tblGrid>
      <w:tr w:rsidR="005B5AF8" w:rsidRPr="00E401F1" w:rsidTr="00E401F1">
        <w:tc>
          <w:tcPr>
            <w:tcW w:w="3335" w:type="dxa"/>
            <w:gridSpan w:val="2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Печи для плавки металла</w:t>
            </w:r>
          </w:p>
        </w:tc>
        <w:tc>
          <w:tcPr>
            <w:tcW w:w="2869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Индукционные</w:t>
            </w:r>
          </w:p>
        </w:tc>
        <w:tc>
          <w:tcPr>
            <w:tcW w:w="3367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Инд</w:t>
            </w:r>
            <w:r w:rsidR="003D1B89" w:rsidRPr="00E401F1">
              <w:rPr>
                <w:rFonts w:ascii="Times New Roman" w:hAnsi="Times New Roman" w:cs="Times New Roman"/>
                <w:sz w:val="28"/>
                <w:szCs w:val="28"/>
              </w:rPr>
              <w:t>укционная плавка з</w:t>
            </w:r>
            <w:r w:rsidR="003D1B89" w:rsidRPr="00E401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D1B89" w:rsidRPr="00E401F1">
              <w:rPr>
                <w:rFonts w:ascii="Times New Roman" w:hAnsi="Times New Roman" w:cs="Times New Roman"/>
                <w:sz w:val="28"/>
                <w:szCs w:val="28"/>
              </w:rPr>
              <w:t>готовок из че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рных и цветных сплавов</w:t>
            </w:r>
          </w:p>
        </w:tc>
      </w:tr>
      <w:tr w:rsidR="005B5AF8" w:rsidRPr="00E401F1" w:rsidTr="00E401F1">
        <w:tc>
          <w:tcPr>
            <w:tcW w:w="3335" w:type="dxa"/>
            <w:gridSpan w:val="2"/>
            <w:vMerge w:val="restart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Дуговые</w:t>
            </w:r>
          </w:p>
        </w:tc>
        <w:tc>
          <w:tcPr>
            <w:tcW w:w="3367" w:type="dxa"/>
          </w:tcPr>
          <w:p w:rsidR="005B5AF8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Дуговая плавка заготовок из че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>рных и медных сплавов</w:t>
            </w:r>
          </w:p>
        </w:tc>
      </w:tr>
      <w:tr w:rsidR="005B5AF8" w:rsidRPr="00E401F1" w:rsidTr="00E401F1">
        <w:tc>
          <w:tcPr>
            <w:tcW w:w="3335" w:type="dxa"/>
            <w:gridSpan w:val="2"/>
            <w:vMerge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Вакуумно - индукц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онные</w:t>
            </w:r>
          </w:p>
        </w:tc>
        <w:tc>
          <w:tcPr>
            <w:tcW w:w="3367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Вакуумно – индукцио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ная плавка заготовок из жаропрочных сплавов</w:t>
            </w:r>
          </w:p>
        </w:tc>
      </w:tr>
      <w:tr w:rsidR="005B5AF8" w:rsidRPr="00E401F1" w:rsidTr="00E401F1">
        <w:tc>
          <w:tcPr>
            <w:tcW w:w="3335" w:type="dxa"/>
            <w:gridSpan w:val="2"/>
            <w:vMerge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Вакуумно – дуговые печи</w:t>
            </w:r>
          </w:p>
        </w:tc>
        <w:tc>
          <w:tcPr>
            <w:tcW w:w="3367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Вакуумно – дуговая пла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ка заготовок из титан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вых и тугоплавких спл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</w:p>
        </w:tc>
      </w:tr>
      <w:tr w:rsidR="005B5AF8" w:rsidRPr="00E401F1" w:rsidTr="00E401F1">
        <w:tc>
          <w:tcPr>
            <w:tcW w:w="1225" w:type="dxa"/>
            <w:vMerge w:val="restart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Другие способы</w:t>
            </w:r>
          </w:p>
        </w:tc>
        <w:tc>
          <w:tcPr>
            <w:tcW w:w="2110" w:type="dxa"/>
            <w:vMerge w:val="restart"/>
          </w:tcPr>
          <w:p w:rsidR="005B5AF8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с расх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>дуемым эле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>тродом</w:t>
            </w:r>
          </w:p>
        </w:tc>
        <w:tc>
          <w:tcPr>
            <w:tcW w:w="2869" w:type="dxa"/>
          </w:tcPr>
          <w:p w:rsidR="005B5AF8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Электрошлаковое л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тье</w:t>
            </w:r>
          </w:p>
        </w:tc>
        <w:tc>
          <w:tcPr>
            <w:tcW w:w="3367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Заготовки электрошлак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вого лит</w:t>
            </w:r>
            <w:r w:rsidR="003D1B89" w:rsidRPr="00E401F1">
              <w:rPr>
                <w:rFonts w:ascii="Times New Roman" w:hAnsi="Times New Roman" w:cs="Times New Roman"/>
                <w:sz w:val="28"/>
                <w:szCs w:val="28"/>
              </w:rPr>
              <w:t>ья из че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рных м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таллов</w:t>
            </w:r>
          </w:p>
        </w:tc>
      </w:tr>
      <w:tr w:rsidR="005B5AF8" w:rsidRPr="00E401F1" w:rsidTr="00E401F1">
        <w:tc>
          <w:tcPr>
            <w:tcW w:w="1225" w:type="dxa"/>
            <w:vMerge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0" w:type="dxa"/>
            <w:vMerge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Дуговые и другие в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куумные печи с ра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ходуемым электр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</w:p>
        </w:tc>
        <w:tc>
          <w:tcPr>
            <w:tcW w:w="3367" w:type="dxa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Литые заготовки из тит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новых и других тугопла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ких металлов</w:t>
            </w:r>
          </w:p>
        </w:tc>
      </w:tr>
      <w:tr w:rsidR="005B5AF8" w:rsidRPr="00E401F1" w:rsidTr="00E401F1">
        <w:tc>
          <w:tcPr>
            <w:tcW w:w="1225" w:type="dxa"/>
            <w:vMerge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0" w:type="dxa"/>
          </w:tcPr>
          <w:p w:rsidR="005B5AF8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Непрерывное литье</w:t>
            </w:r>
          </w:p>
        </w:tc>
        <w:tc>
          <w:tcPr>
            <w:tcW w:w="6236" w:type="dxa"/>
            <w:gridSpan w:val="2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Медные профильные заготовки</w:t>
            </w:r>
          </w:p>
        </w:tc>
      </w:tr>
      <w:tr w:rsidR="005B5AF8" w:rsidRPr="00E401F1" w:rsidTr="00E401F1">
        <w:tc>
          <w:tcPr>
            <w:tcW w:w="1225" w:type="dxa"/>
            <w:vMerge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0" w:type="dxa"/>
          </w:tcPr>
          <w:p w:rsidR="005B5AF8" w:rsidRPr="00E401F1" w:rsidRDefault="003D1B89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Литье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с рег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B5AF8" w:rsidRPr="00E401F1">
              <w:rPr>
                <w:rFonts w:ascii="Times New Roman" w:hAnsi="Times New Roman" w:cs="Times New Roman"/>
                <w:sz w:val="28"/>
                <w:szCs w:val="28"/>
              </w:rPr>
              <w:t>лируемой структурой</w:t>
            </w:r>
          </w:p>
        </w:tc>
        <w:tc>
          <w:tcPr>
            <w:tcW w:w="6236" w:type="dxa"/>
            <w:gridSpan w:val="2"/>
          </w:tcPr>
          <w:p w:rsidR="005B5AF8" w:rsidRPr="00E401F1" w:rsidRDefault="005B5AF8" w:rsidP="00E4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Литые заготовки из жаропрочных сплавов</w:t>
            </w:r>
          </w:p>
        </w:tc>
      </w:tr>
    </w:tbl>
    <w:p w:rsidR="00046773" w:rsidRPr="00E401F1" w:rsidRDefault="00046773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B89" w:rsidRPr="00E401F1" w:rsidRDefault="003D1B89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Для изготовления рычага выбираем способ литья в песчано-глинистые формы. </w:t>
      </w:r>
    </w:p>
    <w:p w:rsidR="003D1B89" w:rsidRPr="00E401F1" w:rsidRDefault="0016489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Литье в песчано-глинистые формы достаточно простой, отработанный и наиболее распространенный способ изготовления литых заготовок. </w:t>
      </w:r>
      <w:r w:rsidR="003D1B89" w:rsidRPr="00E401F1">
        <w:rPr>
          <w:rFonts w:ascii="Times New Roman" w:hAnsi="Times New Roman" w:cs="Times New Roman"/>
          <w:sz w:val="28"/>
          <w:szCs w:val="28"/>
        </w:rPr>
        <w:t xml:space="preserve">Литьем в песчаные формы получают </w:t>
      </w:r>
      <w:r w:rsidRPr="00E401F1">
        <w:rPr>
          <w:rFonts w:ascii="Times New Roman" w:hAnsi="Times New Roman" w:cs="Times New Roman"/>
          <w:sz w:val="28"/>
          <w:szCs w:val="28"/>
        </w:rPr>
        <w:t>отливки из чугуна, стали, алюми</w:t>
      </w:r>
      <w:r w:rsidR="003D1B89" w:rsidRPr="00E401F1">
        <w:rPr>
          <w:rFonts w:ascii="Times New Roman" w:hAnsi="Times New Roman" w:cs="Times New Roman"/>
          <w:sz w:val="28"/>
          <w:szCs w:val="28"/>
        </w:rPr>
        <w:t>ниевых, магн</w:t>
      </w:r>
      <w:r w:rsidR="003D1B89" w:rsidRPr="00E401F1">
        <w:rPr>
          <w:rFonts w:ascii="Times New Roman" w:hAnsi="Times New Roman" w:cs="Times New Roman"/>
          <w:sz w:val="28"/>
          <w:szCs w:val="28"/>
        </w:rPr>
        <w:t>и</w:t>
      </w:r>
      <w:r w:rsidR="003D1B89" w:rsidRPr="00E401F1">
        <w:rPr>
          <w:rFonts w:ascii="Times New Roman" w:hAnsi="Times New Roman" w:cs="Times New Roman"/>
          <w:sz w:val="28"/>
          <w:szCs w:val="28"/>
        </w:rPr>
        <w:t xml:space="preserve">евых и цинковых сплавов. Это достаточно простой, отработанный и наиболее распространённый способ изготовления литых заготовок. Примерно 85 % всех отливок получают литьем в </w:t>
      </w:r>
      <w:r w:rsidR="00EF08EF" w:rsidRPr="00E401F1">
        <w:rPr>
          <w:rFonts w:ascii="Times New Roman" w:hAnsi="Times New Roman" w:cs="Times New Roman"/>
          <w:sz w:val="28"/>
          <w:szCs w:val="28"/>
        </w:rPr>
        <w:t>песчано-глинистые формы</w:t>
      </w:r>
      <w:r w:rsidR="003D1B89" w:rsidRPr="00E401F1">
        <w:rPr>
          <w:rFonts w:ascii="Times New Roman" w:hAnsi="Times New Roman" w:cs="Times New Roman"/>
          <w:sz w:val="28"/>
          <w:szCs w:val="28"/>
        </w:rPr>
        <w:t>. Способ униве</w:t>
      </w:r>
      <w:r w:rsidR="003D1B89" w:rsidRPr="00E401F1">
        <w:rPr>
          <w:rFonts w:ascii="Times New Roman" w:hAnsi="Times New Roman" w:cs="Times New Roman"/>
          <w:sz w:val="28"/>
          <w:szCs w:val="28"/>
        </w:rPr>
        <w:t>р</w:t>
      </w:r>
      <w:r w:rsidR="003D1B89" w:rsidRPr="00E401F1">
        <w:rPr>
          <w:rFonts w:ascii="Times New Roman" w:hAnsi="Times New Roman" w:cs="Times New Roman"/>
          <w:sz w:val="28"/>
          <w:szCs w:val="28"/>
        </w:rPr>
        <w:t>сален, экономически оправдан при любом характере производства д</w:t>
      </w:r>
      <w:r w:rsidRPr="00E401F1">
        <w:rPr>
          <w:rFonts w:ascii="Times New Roman" w:hAnsi="Times New Roman" w:cs="Times New Roman"/>
          <w:sz w:val="28"/>
          <w:szCs w:val="28"/>
        </w:rPr>
        <w:t>ля дет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лей любой массы, конфигу</w:t>
      </w:r>
      <w:r w:rsidR="003D1B89" w:rsidRPr="00E401F1">
        <w:rPr>
          <w:rFonts w:ascii="Times New Roman" w:hAnsi="Times New Roman" w:cs="Times New Roman"/>
          <w:sz w:val="28"/>
          <w:szCs w:val="28"/>
        </w:rPr>
        <w:t>рации, размеров.</w:t>
      </w:r>
    </w:p>
    <w:p w:rsidR="00164891" w:rsidRPr="00E401F1" w:rsidRDefault="0016489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 xml:space="preserve">Комплект приспособлений, используемых для изготовления отливок, называют </w:t>
      </w:r>
      <w:r w:rsidRPr="00E401F1">
        <w:rPr>
          <w:rFonts w:ascii="Times New Roman" w:hAnsi="Times New Roman" w:cs="Times New Roman"/>
          <w:i/>
          <w:sz w:val="28"/>
          <w:szCs w:val="28"/>
        </w:rPr>
        <w:t>литейной оснасткой</w:t>
      </w:r>
      <w:r w:rsidRPr="00E401F1">
        <w:rPr>
          <w:rFonts w:ascii="Times New Roman" w:hAnsi="Times New Roman" w:cs="Times New Roman"/>
          <w:sz w:val="28"/>
          <w:szCs w:val="28"/>
        </w:rPr>
        <w:t xml:space="preserve">. Часть литейной оснастки, включающая все приспособления, необходимые для образования рабочей полости литейной формы при ее формовке, называется </w:t>
      </w:r>
      <w:r w:rsidRPr="00EF33CA">
        <w:rPr>
          <w:rFonts w:ascii="Times New Roman" w:hAnsi="Times New Roman" w:cs="Times New Roman"/>
          <w:i/>
          <w:sz w:val="28"/>
          <w:szCs w:val="28"/>
        </w:rPr>
        <w:t>модельным комплектом</w:t>
      </w:r>
      <w:r w:rsidRPr="00E401F1">
        <w:rPr>
          <w:rFonts w:ascii="Times New Roman" w:hAnsi="Times New Roman" w:cs="Times New Roman"/>
          <w:sz w:val="28"/>
          <w:szCs w:val="28"/>
        </w:rPr>
        <w:t>. В комплект входят м</w:t>
      </w:r>
      <w:r w:rsidR="00EF33CA">
        <w:rPr>
          <w:rFonts w:ascii="Times New Roman" w:hAnsi="Times New Roman" w:cs="Times New Roman"/>
          <w:sz w:val="28"/>
          <w:szCs w:val="28"/>
        </w:rPr>
        <w:t>одели отливки и элементы</w:t>
      </w:r>
      <w:r w:rsidRPr="00E401F1">
        <w:rPr>
          <w:rFonts w:ascii="Times New Roman" w:hAnsi="Times New Roman" w:cs="Times New Roman"/>
          <w:sz w:val="28"/>
          <w:szCs w:val="28"/>
        </w:rPr>
        <w:t xml:space="preserve"> литниковой системы, модельные и с</w:t>
      </w:r>
      <w:r w:rsidRPr="00E401F1">
        <w:rPr>
          <w:rFonts w:ascii="Times New Roman" w:hAnsi="Times New Roman" w:cs="Times New Roman"/>
          <w:sz w:val="28"/>
          <w:szCs w:val="28"/>
        </w:rPr>
        <w:t>у</w:t>
      </w:r>
      <w:r w:rsidRPr="00E401F1">
        <w:rPr>
          <w:rFonts w:ascii="Times New Roman" w:hAnsi="Times New Roman" w:cs="Times New Roman"/>
          <w:sz w:val="28"/>
          <w:szCs w:val="28"/>
        </w:rPr>
        <w:t xml:space="preserve">шильные плиты, стержневые ящики, формующие, контрольные и сборочные шаблоны для конкретной отливки. Существует также понятие </w:t>
      </w:r>
      <w:r w:rsidRPr="00BC39BE">
        <w:rPr>
          <w:rFonts w:ascii="Times New Roman" w:hAnsi="Times New Roman" w:cs="Times New Roman"/>
          <w:i/>
          <w:sz w:val="28"/>
          <w:szCs w:val="28"/>
        </w:rPr>
        <w:t>формовочный комплект</w:t>
      </w:r>
      <w:r w:rsidRPr="00E401F1">
        <w:rPr>
          <w:rFonts w:ascii="Times New Roman" w:hAnsi="Times New Roman" w:cs="Times New Roman"/>
          <w:sz w:val="28"/>
          <w:szCs w:val="28"/>
        </w:rPr>
        <w:t>, под которым подразумевается полный комплект оснастки, испол</w:t>
      </w:r>
      <w:r w:rsidRPr="00E401F1">
        <w:rPr>
          <w:rFonts w:ascii="Times New Roman" w:hAnsi="Times New Roman" w:cs="Times New Roman"/>
          <w:sz w:val="28"/>
          <w:szCs w:val="28"/>
        </w:rPr>
        <w:t>ь</w:t>
      </w:r>
      <w:r w:rsidRPr="00E401F1">
        <w:rPr>
          <w:rFonts w:ascii="Times New Roman" w:hAnsi="Times New Roman" w:cs="Times New Roman"/>
          <w:sz w:val="28"/>
          <w:szCs w:val="28"/>
        </w:rPr>
        <w:t>зуемый для получения разовой формы. В него дополнительно входят (наряду с приспособлениями модельного комплекта) необходимые при формовке опоки, наполнительные рамки, штыри, скобы и др.</w:t>
      </w:r>
    </w:p>
    <w:p w:rsidR="00164891" w:rsidRPr="00E401F1" w:rsidRDefault="0016489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Основной элемент литейной оснастки – это </w:t>
      </w:r>
      <w:r w:rsidRPr="00E401F1">
        <w:rPr>
          <w:rFonts w:ascii="Times New Roman" w:hAnsi="Times New Roman" w:cs="Times New Roman"/>
          <w:i/>
          <w:sz w:val="28"/>
          <w:szCs w:val="28"/>
        </w:rPr>
        <w:t>литейная форма</w:t>
      </w:r>
      <w:r w:rsidRPr="00E401F1">
        <w:rPr>
          <w:rFonts w:ascii="Times New Roman" w:hAnsi="Times New Roman" w:cs="Times New Roman"/>
          <w:sz w:val="28"/>
          <w:szCs w:val="28"/>
        </w:rPr>
        <w:t>. Литейная форма входит в состав литниковой системы - конструкции, состоящей из л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тейной формы и элементов, обеспечивающих заполнение литейной формы расплавом металла и получение отливки заданных размеров и конфигурации.</w:t>
      </w:r>
    </w:p>
    <w:p w:rsidR="00164891" w:rsidRPr="00E401F1" w:rsidRDefault="0016489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Конструкция литниковой системы зависит от свой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ств спл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>ава – его жидкотекучести и усадки. Расход металла на литниковую систему зависит от ее конструкции и обычно составляет 20-40% массы отливки для серого чуг</w:t>
      </w:r>
      <w:r w:rsidRPr="00E401F1">
        <w:rPr>
          <w:rFonts w:ascii="Times New Roman" w:hAnsi="Times New Roman" w:cs="Times New Roman"/>
          <w:sz w:val="28"/>
          <w:szCs w:val="28"/>
        </w:rPr>
        <w:t>у</w:t>
      </w:r>
      <w:r w:rsidRPr="00E401F1">
        <w:rPr>
          <w:rFonts w:ascii="Times New Roman" w:hAnsi="Times New Roman" w:cs="Times New Roman"/>
          <w:sz w:val="28"/>
          <w:szCs w:val="28"/>
        </w:rPr>
        <w:t>на,30-60% - для белого чугуна; 60-80% - для стали и 35-80% - для цветных сплавов.</w:t>
      </w:r>
    </w:p>
    <w:p w:rsidR="00164891" w:rsidRPr="00E401F1" w:rsidRDefault="0016489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При этом способе в разовую подготовленную форму производится з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ливка жидкого металла. После затвердевания и охлаждения отливки форма разрушается. В зависимости от вида применяемых формовочных смесей и противопригарных красок обеспечивается различное качество отливок (по поверхности, внутренним дефектам, по отклонениям габаритных размеров и пр.). Несмотря на значительный расход формовочных материалов - до 3 т на 1 т отливок - данный способ наиболее распространен в литейном произво</w:t>
      </w:r>
      <w:r w:rsidRPr="00E401F1">
        <w:rPr>
          <w:rFonts w:ascii="Times New Roman" w:hAnsi="Times New Roman" w:cs="Times New Roman"/>
          <w:sz w:val="28"/>
          <w:szCs w:val="28"/>
        </w:rPr>
        <w:t>д</w:t>
      </w:r>
      <w:r w:rsidRPr="00E401F1">
        <w:rPr>
          <w:rFonts w:ascii="Times New Roman" w:hAnsi="Times New Roman" w:cs="Times New Roman"/>
          <w:sz w:val="28"/>
          <w:szCs w:val="28"/>
        </w:rPr>
        <w:t>стве, так как обеспечивает наибольшую универсальность и простоту форм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образования. Наиболее всего данный процесс применим для индивидуальн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lastRenderedPageBreak/>
        <w:t>го и мелкосерийного производства. Применяемые ЖСС и песчано-глинистые смеси обеспечивают хорошее качество отливок, получаемых из чугуна и ст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ли.</w:t>
      </w:r>
    </w:p>
    <w:p w:rsidR="00164891" w:rsidRPr="00E401F1" w:rsidRDefault="008A0D70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Разработку технологического процесса изготовления отливки начин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ют с анализа технологичности конструкции детали.</w:t>
      </w:r>
    </w:p>
    <w:p w:rsidR="008A0D70" w:rsidRPr="00E401F1" w:rsidRDefault="008A0D70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Технологичной называют такую конструкцию изделия или составных ее элементов (деталей, узлов, механизмов), 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обеспечивает заданные эксплуатационные свойства продукции и позволяет при данной серийности изготовлять ее с наименьшими затратами. Технологичная конструкция х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рактеризуется просто</w:t>
      </w:r>
      <w:r w:rsidR="00BC39BE">
        <w:rPr>
          <w:rFonts w:ascii="Times New Roman" w:hAnsi="Times New Roman" w:cs="Times New Roman"/>
          <w:sz w:val="28"/>
          <w:szCs w:val="28"/>
        </w:rPr>
        <w:t>то</w:t>
      </w:r>
      <w:r w:rsidRPr="00E401F1">
        <w:rPr>
          <w:rFonts w:ascii="Times New Roman" w:hAnsi="Times New Roman" w:cs="Times New Roman"/>
          <w:sz w:val="28"/>
          <w:szCs w:val="28"/>
        </w:rPr>
        <w:t>й компоновки, совершенством форм. Конструкция отливки должна обеспечить удобство извлечения модели из формы, что д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стигается наименьшим количеством разъемов модели, отъемных частей и стержней.</w:t>
      </w:r>
    </w:p>
    <w:p w:rsidR="008A0D70" w:rsidRPr="00E401F1" w:rsidRDefault="008A0D70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Деталь «Рычаг» имеет конфигурацию средней сложности (2 группа сложности) и обладает достаточно хорошей технологичностью для изгото</w:t>
      </w:r>
      <w:r w:rsidRPr="00E401F1">
        <w:rPr>
          <w:rFonts w:ascii="Times New Roman" w:hAnsi="Times New Roman" w:cs="Times New Roman"/>
          <w:sz w:val="28"/>
          <w:szCs w:val="28"/>
        </w:rPr>
        <w:t>в</w:t>
      </w:r>
      <w:r w:rsidRPr="00E401F1">
        <w:rPr>
          <w:rFonts w:ascii="Times New Roman" w:hAnsi="Times New Roman" w:cs="Times New Roman"/>
          <w:sz w:val="28"/>
          <w:szCs w:val="28"/>
        </w:rPr>
        <w:t>ления ее способом литья.</w:t>
      </w:r>
    </w:p>
    <w:p w:rsidR="00E401F1" w:rsidRDefault="00E401F1" w:rsidP="00705064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272FD" w:rsidRPr="00E401F1" w:rsidRDefault="005272FD" w:rsidP="00705064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96884773"/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1.4. ВЫБОР И РАСЧЕТ ОСНОВНЫХ ТЕХНОЛОГИЧЕСКИХ ПАР</w:t>
      </w:r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МЕТРОВ И ОСНАСТКИ</w:t>
      </w:r>
      <w:bookmarkEnd w:id="7"/>
    </w:p>
    <w:p w:rsidR="005272FD" w:rsidRPr="00E401F1" w:rsidRDefault="005272FD" w:rsidP="0070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1. Разработка чертежа элементов литейной формы производится в с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ответствии с ГОСТ 2.423-73 и выполняется на основании чертежа детали. Чертеж элементов литейной формы является первичным технологическим документом. При его разработке выполняются все технологические указания, необходимые для проектирования и изготовления технологической оснастки литейного производства.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2. Упрощаются внешние и внутренние очертания отливки, так как о</w:t>
      </w:r>
      <w:r w:rsidRPr="00E401F1">
        <w:rPr>
          <w:rFonts w:ascii="Times New Roman" w:hAnsi="Times New Roman" w:cs="Times New Roman"/>
          <w:sz w:val="28"/>
          <w:szCs w:val="28"/>
        </w:rPr>
        <w:t>т</w:t>
      </w:r>
      <w:r w:rsidRPr="00E401F1">
        <w:rPr>
          <w:rFonts w:ascii="Times New Roman" w:hAnsi="Times New Roman" w:cs="Times New Roman"/>
          <w:sz w:val="28"/>
          <w:szCs w:val="28"/>
        </w:rPr>
        <w:t>верстия малого диаметра, мелкие выемки, пазы и т.д. в отливках не получ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lastRenderedPageBreak/>
        <w:t>ют, а рассчитывают на их оформление при последующей механической о</w:t>
      </w:r>
      <w:r w:rsidRPr="00E401F1">
        <w:rPr>
          <w:rFonts w:ascii="Times New Roman" w:hAnsi="Times New Roman" w:cs="Times New Roman"/>
          <w:sz w:val="28"/>
          <w:szCs w:val="28"/>
        </w:rPr>
        <w:t>б</w:t>
      </w:r>
      <w:r w:rsidRPr="00E401F1">
        <w:rPr>
          <w:rFonts w:ascii="Times New Roman" w:hAnsi="Times New Roman" w:cs="Times New Roman"/>
          <w:sz w:val="28"/>
          <w:szCs w:val="28"/>
        </w:rPr>
        <w:t>работке.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3. Выбирается рациональное положение отливки в период закалки в форме, которое обеспечивает отсутствие в ней дефектов усадочного прои</w:t>
      </w:r>
      <w:r w:rsidRPr="00E401F1">
        <w:rPr>
          <w:rFonts w:ascii="Times New Roman" w:hAnsi="Times New Roman" w:cs="Times New Roman"/>
          <w:sz w:val="28"/>
          <w:szCs w:val="28"/>
        </w:rPr>
        <w:t>с</w:t>
      </w:r>
      <w:r w:rsidRPr="00E401F1">
        <w:rPr>
          <w:rFonts w:ascii="Times New Roman" w:hAnsi="Times New Roman" w:cs="Times New Roman"/>
          <w:sz w:val="28"/>
          <w:szCs w:val="28"/>
        </w:rPr>
        <w:t>хождения и качество поверхностей. При этом исходят из того, что наиболее чистыми и плотными при получении отливок путем свободной заливки п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лучаются нижние и боковые поверхности, а на верхних поверхностях могут концентрироваться газовые раковины и песчаные включения.</w:t>
      </w:r>
    </w:p>
    <w:p w:rsidR="005272FD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4. Обозначаются разъем модели в форме, отъемные части модели. Для облегчения извлечения модели из формы и стержня из стержневого ящика предусматриваются формовочные уклоны</w:t>
      </w:r>
      <w:r w:rsidR="006D1341"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E401F1">
        <w:rPr>
          <w:rFonts w:ascii="Times New Roman" w:hAnsi="Times New Roman" w:cs="Times New Roman"/>
          <w:sz w:val="28"/>
          <w:szCs w:val="28"/>
        </w:rPr>
        <w:t>. Для отливок из стали, ч</w:t>
      </w:r>
      <w:r w:rsidRPr="00E401F1">
        <w:rPr>
          <w:rFonts w:ascii="Times New Roman" w:hAnsi="Times New Roman" w:cs="Times New Roman"/>
          <w:sz w:val="28"/>
          <w:szCs w:val="28"/>
        </w:rPr>
        <w:t>у</w:t>
      </w:r>
      <w:r w:rsidRPr="00E401F1">
        <w:rPr>
          <w:rFonts w:ascii="Times New Roman" w:hAnsi="Times New Roman" w:cs="Times New Roman"/>
          <w:sz w:val="28"/>
          <w:szCs w:val="28"/>
        </w:rPr>
        <w:t>гуна и цветных сплавов при литье в песчаные формы величина уклонов в</w:t>
      </w:r>
      <w:r w:rsidRPr="00E401F1">
        <w:rPr>
          <w:rFonts w:ascii="Times New Roman" w:hAnsi="Times New Roman" w:cs="Times New Roman"/>
          <w:sz w:val="28"/>
          <w:szCs w:val="28"/>
        </w:rPr>
        <w:t>ы</w:t>
      </w:r>
      <w:r w:rsidRPr="00E401F1">
        <w:rPr>
          <w:rFonts w:ascii="Times New Roman" w:hAnsi="Times New Roman" w:cs="Times New Roman"/>
          <w:sz w:val="28"/>
          <w:szCs w:val="28"/>
        </w:rPr>
        <w:t>бирается по ГОСТ 3212-80</w:t>
      </w:r>
      <w:r w:rsidR="003D29BA" w:rsidRPr="00E401F1">
        <w:rPr>
          <w:rFonts w:ascii="Times New Roman" w:hAnsi="Times New Roman" w:cs="Times New Roman"/>
          <w:sz w:val="28"/>
          <w:szCs w:val="28"/>
        </w:rPr>
        <w:t xml:space="preserve"> и равна</w:t>
      </w:r>
      <w:r w:rsidR="003470D9" w:rsidRPr="00E401F1">
        <w:rPr>
          <w:rFonts w:ascii="Times New Roman" w:hAnsi="Times New Roman" w:cs="Times New Roman"/>
          <w:sz w:val="28"/>
          <w:szCs w:val="28"/>
        </w:rPr>
        <w:t xml:space="preserve"> 2</w:t>
      </w:r>
      <w:r w:rsidR="003470D9" w:rsidRPr="00E401F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8E52D8" w:rsidRPr="00E401F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44605">
        <w:rPr>
          <w:rFonts w:ascii="Times New Roman" w:hAnsi="Times New Roman" w:cs="Times New Roman"/>
          <w:sz w:val="28"/>
          <w:szCs w:val="28"/>
        </w:rPr>
        <w:t>(Таблица 9</w:t>
      </w:r>
      <w:r w:rsidR="008E52D8" w:rsidRPr="00E401F1">
        <w:rPr>
          <w:rFonts w:ascii="Times New Roman" w:hAnsi="Times New Roman" w:cs="Times New Roman"/>
          <w:sz w:val="28"/>
          <w:szCs w:val="28"/>
        </w:rPr>
        <w:t>)</w:t>
      </w:r>
      <w:r w:rsidR="003D29BA" w:rsidRPr="00E401F1">
        <w:rPr>
          <w:rFonts w:ascii="Times New Roman" w:hAnsi="Times New Roman" w:cs="Times New Roman"/>
          <w:sz w:val="28"/>
          <w:szCs w:val="28"/>
        </w:rPr>
        <w:t>.</w:t>
      </w:r>
    </w:p>
    <w:p w:rsidR="006D1341" w:rsidRDefault="006D1341" w:rsidP="006D1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758E1F" wp14:editId="35F74CC7">
            <wp:extent cx="3925019" cy="37017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994" t="22222" r="38518" b="20639"/>
                    <a:stretch/>
                  </pic:blipFill>
                  <pic:spPr bwMode="auto">
                    <a:xfrm>
                      <a:off x="0" y="0"/>
                      <a:ext cx="3938620" cy="37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41" w:rsidRPr="00E401F1" w:rsidRDefault="006D1341" w:rsidP="006D1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558AE">
        <w:rPr>
          <w:rFonts w:ascii="Times New Roman" w:hAnsi="Times New Roman" w:cs="Times New Roman"/>
          <w:sz w:val="28"/>
          <w:szCs w:val="28"/>
        </w:rPr>
        <w:t>исунок 2</w:t>
      </w:r>
      <w:r>
        <w:rPr>
          <w:rFonts w:ascii="Times New Roman" w:hAnsi="Times New Roman" w:cs="Times New Roman"/>
          <w:sz w:val="28"/>
          <w:szCs w:val="28"/>
        </w:rPr>
        <w:t xml:space="preserve"> – Формовочные уклоны в отливках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>5. Определяется требуемое число стержней, их форма и размеры</w:t>
      </w:r>
      <w:r w:rsidR="003D29BA" w:rsidRPr="00E401F1">
        <w:rPr>
          <w:rFonts w:ascii="Times New Roman" w:hAnsi="Times New Roman" w:cs="Times New Roman"/>
          <w:sz w:val="28"/>
          <w:szCs w:val="28"/>
        </w:rPr>
        <w:t xml:space="preserve"> (если они необходимы)</w:t>
      </w:r>
      <w:r w:rsidRPr="00E401F1">
        <w:rPr>
          <w:rFonts w:ascii="Times New Roman" w:hAnsi="Times New Roman" w:cs="Times New Roman"/>
          <w:sz w:val="28"/>
          <w:szCs w:val="28"/>
        </w:rPr>
        <w:t>.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6. Назначаются припуски на механическую обработку отливок, вел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чина которых обуславливается требованиями ГОСТ 2009-55 (стальные о</w:t>
      </w:r>
      <w:r w:rsidRPr="00E401F1">
        <w:rPr>
          <w:rFonts w:ascii="Times New Roman" w:hAnsi="Times New Roman" w:cs="Times New Roman"/>
          <w:sz w:val="28"/>
          <w:szCs w:val="28"/>
        </w:rPr>
        <w:t>т</w:t>
      </w:r>
      <w:r w:rsidRPr="00E401F1">
        <w:rPr>
          <w:rFonts w:ascii="Times New Roman" w:hAnsi="Times New Roman" w:cs="Times New Roman"/>
          <w:sz w:val="28"/>
          <w:szCs w:val="28"/>
        </w:rPr>
        <w:t>ливки).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Припуск н</w:t>
      </w:r>
      <w:r w:rsidR="00D247BA" w:rsidRPr="00E401F1">
        <w:rPr>
          <w:rFonts w:ascii="Times New Roman" w:hAnsi="Times New Roman" w:cs="Times New Roman"/>
          <w:sz w:val="28"/>
          <w:szCs w:val="28"/>
        </w:rPr>
        <w:t>а механическую обработку равен 3</w:t>
      </w:r>
      <w:r w:rsidRPr="00E401F1">
        <w:rPr>
          <w:rFonts w:ascii="Times New Roman" w:hAnsi="Times New Roman" w:cs="Times New Roman"/>
          <w:sz w:val="28"/>
          <w:szCs w:val="28"/>
        </w:rPr>
        <w:t xml:space="preserve"> мм</w:t>
      </w:r>
      <w:r w:rsidR="00344605">
        <w:rPr>
          <w:rFonts w:ascii="Times New Roman" w:hAnsi="Times New Roman" w:cs="Times New Roman"/>
          <w:sz w:val="28"/>
          <w:szCs w:val="28"/>
        </w:rPr>
        <w:t xml:space="preserve"> (Таблица 7</w:t>
      </w:r>
      <w:r w:rsidR="00D247BA" w:rsidRPr="00E401F1">
        <w:rPr>
          <w:rFonts w:ascii="Times New Roman" w:hAnsi="Times New Roman" w:cs="Times New Roman"/>
          <w:sz w:val="28"/>
          <w:szCs w:val="28"/>
        </w:rPr>
        <w:t>)</w:t>
      </w:r>
      <w:r w:rsidRPr="00E401F1">
        <w:rPr>
          <w:rFonts w:ascii="Times New Roman" w:hAnsi="Times New Roman" w:cs="Times New Roman"/>
          <w:sz w:val="28"/>
          <w:szCs w:val="28"/>
        </w:rPr>
        <w:t>.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7. Устанавливается величина усадки сплава, на которую увеличиваются размеры модельного комплекса и стержневого ящика. Величина усадки (по справочным данным и ОСТ 5.9044-71) в среднем применяется для стальных отливок - 2%.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8. Количество отливок в форме определяется серийностью детали, ее габаритами и массой. В условиях мелкосерийного производства отливок процесс литья обычно строится в расчете на размещение в форме небольшого числа отливок. При серийном, крупносерийном и особенно массовом прои</w:t>
      </w:r>
      <w:r w:rsidRPr="00E401F1">
        <w:rPr>
          <w:rFonts w:ascii="Times New Roman" w:hAnsi="Times New Roman" w:cs="Times New Roman"/>
          <w:sz w:val="28"/>
          <w:szCs w:val="28"/>
        </w:rPr>
        <w:t>з</w:t>
      </w:r>
      <w:r w:rsidRPr="00E401F1">
        <w:rPr>
          <w:rFonts w:ascii="Times New Roman" w:hAnsi="Times New Roman" w:cs="Times New Roman"/>
          <w:sz w:val="28"/>
          <w:szCs w:val="28"/>
        </w:rPr>
        <w:t>водстве стремятся к размещению в форме наибольшего числа однотипных отливок, что обеспечивает максимальную металлоемкость формы.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В данной работе при </w:t>
      </w:r>
      <w:r w:rsidR="00EA2DB7" w:rsidRPr="00E401F1">
        <w:rPr>
          <w:rFonts w:ascii="Times New Roman" w:hAnsi="Times New Roman" w:cs="Times New Roman"/>
          <w:sz w:val="28"/>
          <w:szCs w:val="28"/>
        </w:rPr>
        <w:t>массовом</w:t>
      </w:r>
      <w:r w:rsidRPr="00E401F1">
        <w:rPr>
          <w:rFonts w:ascii="Times New Roman" w:hAnsi="Times New Roman" w:cs="Times New Roman"/>
          <w:sz w:val="28"/>
          <w:szCs w:val="28"/>
        </w:rPr>
        <w:t xml:space="preserve"> производстве выбирается 6 отливок в одной форме.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9. Конструирование и расчет элементов литниково – питающей сист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мы. Выбор типа и места подвода расплава к отливке</w:t>
      </w:r>
      <w:r w:rsidR="006D1341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E401F1">
        <w:rPr>
          <w:rFonts w:ascii="Times New Roman" w:hAnsi="Times New Roman" w:cs="Times New Roman"/>
          <w:sz w:val="28"/>
          <w:szCs w:val="28"/>
        </w:rPr>
        <w:t>, а также устано</w:t>
      </w:r>
      <w:r w:rsidRPr="00E401F1">
        <w:rPr>
          <w:rFonts w:ascii="Times New Roman" w:hAnsi="Times New Roman" w:cs="Times New Roman"/>
          <w:sz w:val="28"/>
          <w:szCs w:val="28"/>
        </w:rPr>
        <w:t>в</w:t>
      </w:r>
      <w:r w:rsidRPr="00E401F1">
        <w:rPr>
          <w:rFonts w:ascii="Times New Roman" w:hAnsi="Times New Roman" w:cs="Times New Roman"/>
          <w:sz w:val="28"/>
          <w:szCs w:val="28"/>
        </w:rPr>
        <w:t>ление размеров элементов литниково – питающей системы - одно из условий получения отливок высокого качества. Расплав следует подводить к полости так, чтобы его струя не размывала стенок формы и не била в стержни. Из производственных данных выработаны следующие рекомендации по выбору места подвода расплава в форму.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01F1">
        <w:rPr>
          <w:rFonts w:ascii="Times New Roman" w:hAnsi="Times New Roman" w:cs="Times New Roman"/>
          <w:sz w:val="28"/>
          <w:szCs w:val="28"/>
        </w:rPr>
        <w:t>H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h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– р</w:t>
      </w:r>
      <w:proofErr w:type="gramStart"/>
      <w:r w:rsidRPr="00E401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/2h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Pr="00E401F1">
        <w:rPr>
          <w:rFonts w:ascii="Times New Roman" w:hAnsi="Times New Roman" w:cs="Times New Roman"/>
          <w:sz w:val="28"/>
          <w:szCs w:val="28"/>
        </w:rPr>
        <w:t xml:space="preserve"> = 15,75 </w:t>
      </w:r>
      <w:r w:rsidR="00C47348" w:rsidRPr="00E401F1">
        <w:rPr>
          <w:rFonts w:ascii="Times New Roman" w:hAnsi="Times New Roman" w:cs="Times New Roman"/>
          <w:sz w:val="28"/>
          <w:szCs w:val="28"/>
        </w:rPr>
        <w:t>мм</w:t>
      </w:r>
      <w:r w:rsidR="00EA2DB7" w:rsidRPr="00E401F1">
        <w:rPr>
          <w:rFonts w:ascii="Times New Roman" w:hAnsi="Times New Roman" w:cs="Times New Roman"/>
          <w:sz w:val="28"/>
          <w:szCs w:val="28"/>
        </w:rPr>
        <w:t xml:space="preserve"> </w:t>
      </w:r>
      <w:r w:rsidR="00AC11DA" w:rsidRPr="00E401F1">
        <w:rPr>
          <w:rFonts w:ascii="Times New Roman" w:hAnsi="Times New Roman" w:cs="Times New Roman"/>
          <w:sz w:val="28"/>
          <w:szCs w:val="28"/>
        </w:rPr>
        <w:t>–</w:t>
      </w:r>
      <w:r w:rsidR="00EA2DB7" w:rsidRPr="00E401F1">
        <w:rPr>
          <w:rFonts w:ascii="Times New Roman" w:hAnsi="Times New Roman" w:cs="Times New Roman"/>
          <w:sz w:val="28"/>
          <w:szCs w:val="28"/>
        </w:rPr>
        <w:t xml:space="preserve"> напор</w:t>
      </w:r>
      <w:r w:rsidR="00AC11DA" w:rsidRPr="00E401F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401F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C11DA" w:rsidRPr="00E401F1">
        <w:rPr>
          <w:rFonts w:ascii="Times New Roman" w:hAnsi="Times New Roman" w:cs="Times New Roman"/>
          <w:sz w:val="28"/>
          <w:szCs w:val="28"/>
        </w:rPr>
        <w:t>(1)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 xml:space="preserve">Здесь 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- расстояние от уровня подвода металла до верхней точки пол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сти формы,</w:t>
      </w:r>
      <w:r w:rsidR="00BC39BE">
        <w:rPr>
          <w:rFonts w:ascii="Times New Roman" w:hAnsi="Times New Roman" w:cs="Times New Roman"/>
          <w:sz w:val="28"/>
          <w:szCs w:val="28"/>
        </w:rPr>
        <w:t xml:space="preserve"> </w:t>
      </w:r>
      <w:r w:rsidRPr="00E401F1">
        <w:rPr>
          <w:rFonts w:ascii="Times New Roman" w:hAnsi="Times New Roman" w:cs="Times New Roman"/>
          <w:sz w:val="28"/>
          <w:szCs w:val="28"/>
        </w:rPr>
        <w:t xml:space="preserve">м; </w:t>
      </w:r>
    </w:p>
    <w:p w:rsidR="0051042D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01F1">
        <w:rPr>
          <w:rFonts w:ascii="Times New Roman" w:hAnsi="Times New Roman" w:cs="Times New Roman"/>
          <w:sz w:val="28"/>
          <w:szCs w:val="28"/>
        </w:rPr>
        <w:t>h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cт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+1/2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h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= 18</w:t>
      </w:r>
      <w:r w:rsidR="00EA2DB7" w:rsidRPr="00E401F1">
        <w:rPr>
          <w:rFonts w:ascii="Times New Roman" w:hAnsi="Times New Roman" w:cs="Times New Roman"/>
          <w:sz w:val="28"/>
          <w:szCs w:val="28"/>
        </w:rPr>
        <w:t xml:space="preserve"> мм</w:t>
      </w:r>
      <w:r w:rsidRPr="00E401F1">
        <w:rPr>
          <w:rFonts w:ascii="Times New Roman" w:hAnsi="Times New Roman" w:cs="Times New Roman"/>
          <w:sz w:val="28"/>
          <w:szCs w:val="28"/>
        </w:rPr>
        <w:t xml:space="preserve"> - при боковой системе;</w:t>
      </w:r>
      <w:r w:rsidR="00AC11DA" w:rsidRPr="00E401F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401F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C11DA" w:rsidRPr="00E401F1">
        <w:rPr>
          <w:rFonts w:ascii="Times New Roman" w:hAnsi="Times New Roman" w:cs="Times New Roman"/>
          <w:sz w:val="28"/>
          <w:szCs w:val="28"/>
        </w:rPr>
        <w:t>(2)</w:t>
      </w:r>
    </w:p>
    <w:p w:rsidR="006D1341" w:rsidRDefault="006D1341" w:rsidP="006D1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F4E8C" wp14:editId="427567B3">
            <wp:extent cx="5469148" cy="1673129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797" t="35401" r="26017" b="40554"/>
                    <a:stretch/>
                  </pic:blipFill>
                  <pic:spPr bwMode="auto">
                    <a:xfrm>
                      <a:off x="0" y="0"/>
                      <a:ext cx="5474172" cy="167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41" w:rsidRPr="00E401F1" w:rsidRDefault="006D1341" w:rsidP="006D1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558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Схема места подвода металла к отливке: а – боковой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вод;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верхний подвод; в – нижний подвод.</w:t>
      </w:r>
    </w:p>
    <w:p w:rsidR="005272FD" w:rsidRPr="00E401F1" w:rsidRDefault="005272F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01F1">
        <w:rPr>
          <w:rFonts w:ascii="Times New Roman" w:hAnsi="Times New Roman" w:cs="Times New Roman"/>
          <w:sz w:val="28"/>
          <w:szCs w:val="28"/>
        </w:rPr>
        <w:t>При стальном литье расплав к полости формы подводится двояко: если разница в толщине различных мест отливки сравнительно небольшая - в б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лее тонкие участки (для выравнивания скорости охлаждения отливки), а при значительной разнице в толщине - к самому массивному месту отливки, на котором обычно ставиться прибыль для создания направленного затвердев</w:t>
      </w:r>
      <w:r w:rsidRPr="00E401F1">
        <w:rPr>
          <w:rFonts w:ascii="Times New Roman" w:hAnsi="Times New Roman" w:cs="Times New Roman"/>
          <w:sz w:val="28"/>
          <w:szCs w:val="28"/>
        </w:rPr>
        <w:t>а</w:t>
      </w:r>
      <w:r w:rsidRPr="00E401F1">
        <w:rPr>
          <w:rFonts w:ascii="Times New Roman" w:hAnsi="Times New Roman" w:cs="Times New Roman"/>
          <w:sz w:val="28"/>
          <w:szCs w:val="28"/>
        </w:rPr>
        <w:t>ния отливки, идущего от тонких частей к толстым.</w:t>
      </w:r>
      <w:proofErr w:type="gramEnd"/>
    </w:p>
    <w:p w:rsidR="005272FD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Расчет литниковой системы сводится к определению сечения питателей по формуле:</w:t>
      </w:r>
    </w:p>
    <w:p w:rsidR="00376A52" w:rsidRPr="00E401F1" w:rsidRDefault="000A4E93" w:rsidP="00E574F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τ∙k∙l</m:t>
                </m:r>
              </m:den>
            </m:f>
          </m:e>
        </m:nary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1,8∙0,6∙0,8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=2,3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76A52" w:rsidRPr="00E401F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</w:t>
      </w:r>
      <w:r w:rsidR="00E401F1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</w:t>
      </w:r>
      <w:r w:rsidR="00AC11DA" w:rsidRPr="00E401F1">
        <w:rPr>
          <w:rFonts w:ascii="Times New Roman" w:eastAsiaTheme="minorEastAsia" w:hAnsi="Times New Roman" w:cs="Times New Roman"/>
          <w:sz w:val="28"/>
          <w:szCs w:val="28"/>
          <w:lang w:val="en-US"/>
        </w:rPr>
        <w:t>(</w:t>
      </w:r>
      <w:r w:rsidR="00AC11DA" w:rsidRPr="00E401F1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376A52" w:rsidRPr="00E401F1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где: ∑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F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- суммарное поперечное сечение площади питателей, см</w:t>
      </w:r>
      <w:proofErr w:type="gramStart"/>
      <w:r w:rsidRPr="00E401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A52" w:rsidRPr="00E401F1" w:rsidRDefault="008E52D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Q - масса жидкого металла, 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>;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τ</w:t>
      </w:r>
      <w:r w:rsidR="008E52D8" w:rsidRPr="00E401F1">
        <w:rPr>
          <w:rFonts w:ascii="Times New Roman" w:hAnsi="Times New Roman" w:cs="Times New Roman"/>
          <w:sz w:val="28"/>
          <w:szCs w:val="28"/>
        </w:rPr>
        <w:t xml:space="preserve"> - продолжительность заливки, </w:t>
      </w:r>
      <w:proofErr w:type="gramStart"/>
      <w:r w:rsidR="008E52D8" w:rsidRPr="00E401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E52D8" w:rsidRPr="00E401F1">
        <w:rPr>
          <w:rFonts w:ascii="Times New Roman" w:hAnsi="Times New Roman" w:cs="Times New Roman"/>
          <w:sz w:val="28"/>
          <w:szCs w:val="28"/>
        </w:rPr>
        <w:t>;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k - удельная скорость заливки, кг/см</w:t>
      </w:r>
      <w:proofErr w:type="gramStart"/>
      <w:r w:rsidRPr="00E401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8E52D8" w:rsidRPr="00E401F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44605">
        <w:rPr>
          <w:rFonts w:ascii="Times New Roman" w:hAnsi="Times New Roman" w:cs="Times New Roman"/>
          <w:sz w:val="28"/>
          <w:szCs w:val="28"/>
        </w:rPr>
        <w:t>(Таблица 10</w:t>
      </w:r>
      <w:r w:rsidR="008E52D8" w:rsidRPr="00E401F1">
        <w:rPr>
          <w:rFonts w:ascii="Times New Roman" w:hAnsi="Times New Roman" w:cs="Times New Roman"/>
          <w:sz w:val="28"/>
          <w:szCs w:val="28"/>
        </w:rPr>
        <w:t>);</w:t>
      </w:r>
    </w:p>
    <w:p w:rsidR="00376A52" w:rsidRPr="00E401F1" w:rsidRDefault="00BC39BE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l - коэффициент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жидко</w:t>
      </w:r>
      <w:r w:rsidR="00376A52" w:rsidRPr="00E401F1">
        <w:rPr>
          <w:rFonts w:ascii="Times New Roman" w:hAnsi="Times New Roman" w:cs="Times New Roman"/>
          <w:sz w:val="28"/>
          <w:szCs w:val="28"/>
        </w:rPr>
        <w:t>текучести</w:t>
      </w:r>
      <w:proofErr w:type="spellEnd"/>
      <w:r w:rsidR="00376A52" w:rsidRPr="00E401F1">
        <w:rPr>
          <w:rFonts w:ascii="Times New Roman" w:hAnsi="Times New Roman" w:cs="Times New Roman"/>
          <w:sz w:val="28"/>
          <w:szCs w:val="28"/>
        </w:rPr>
        <w:t xml:space="preserve"> для отливок из чугуна и цветных м</w:t>
      </w:r>
      <w:r w:rsidR="00376A52" w:rsidRPr="00E401F1">
        <w:rPr>
          <w:rFonts w:ascii="Times New Roman" w:hAnsi="Times New Roman" w:cs="Times New Roman"/>
          <w:sz w:val="28"/>
          <w:szCs w:val="28"/>
        </w:rPr>
        <w:t>е</w:t>
      </w:r>
      <w:r w:rsidR="00376A52" w:rsidRPr="00E401F1">
        <w:rPr>
          <w:rFonts w:ascii="Times New Roman" w:hAnsi="Times New Roman" w:cs="Times New Roman"/>
          <w:sz w:val="28"/>
          <w:szCs w:val="28"/>
        </w:rPr>
        <w:t xml:space="preserve">таллов, принимается </w:t>
      </w:r>
      <w:proofErr w:type="gramStart"/>
      <w:r w:rsidR="00376A52" w:rsidRPr="00E401F1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="00376A52" w:rsidRPr="00E401F1">
        <w:rPr>
          <w:rFonts w:ascii="Times New Roman" w:hAnsi="Times New Roman" w:cs="Times New Roman"/>
          <w:sz w:val="28"/>
          <w:szCs w:val="28"/>
        </w:rPr>
        <w:t xml:space="preserve"> 1, а для остальных металлов равным 0,8.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Продолжительность заливки τ вычисляется по формуле: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τ=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=1,3∙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1,9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=1,8 с</m:t>
        </m:r>
      </m:oMath>
      <w:r w:rsidRPr="00E401F1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  <w:r w:rsidR="003470D9" w:rsidRPr="00E401F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Pr="00E401F1">
        <w:rPr>
          <w:rFonts w:ascii="Times New Roman" w:eastAsiaTheme="minorEastAsia" w:hAnsi="Times New Roman" w:cs="Times New Roman"/>
          <w:sz w:val="28"/>
          <w:szCs w:val="28"/>
        </w:rPr>
        <w:t xml:space="preserve">              </w:t>
      </w:r>
      <w:r w:rsidR="00AC11DA" w:rsidRPr="00E401F1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 w:rsidR="00E401F1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="00AC11DA" w:rsidRPr="00E401F1">
        <w:rPr>
          <w:rFonts w:ascii="Times New Roman" w:eastAsiaTheme="minorEastAsia" w:hAnsi="Times New Roman" w:cs="Times New Roman"/>
          <w:sz w:val="28"/>
          <w:szCs w:val="28"/>
        </w:rPr>
        <w:t>(4</w:t>
      </w:r>
      <w:r w:rsidRPr="00E401F1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где S - поправочный коэффициент, зависящий от толщины стенки о</w:t>
      </w:r>
      <w:r w:rsidRPr="00E401F1">
        <w:rPr>
          <w:rFonts w:ascii="Times New Roman" w:hAnsi="Times New Roman" w:cs="Times New Roman"/>
          <w:sz w:val="28"/>
          <w:szCs w:val="28"/>
        </w:rPr>
        <w:t>т</w:t>
      </w:r>
      <w:r w:rsidRPr="00E401F1">
        <w:rPr>
          <w:rFonts w:ascii="Times New Roman" w:hAnsi="Times New Roman" w:cs="Times New Roman"/>
          <w:sz w:val="28"/>
          <w:szCs w:val="28"/>
        </w:rPr>
        <w:t>ливки</w:t>
      </w:r>
      <w:r w:rsidR="00344605">
        <w:rPr>
          <w:rFonts w:ascii="Times New Roman" w:hAnsi="Times New Roman" w:cs="Times New Roman"/>
          <w:sz w:val="28"/>
          <w:szCs w:val="28"/>
        </w:rPr>
        <w:t xml:space="preserve"> (Таблица 11</w:t>
      </w:r>
      <w:r w:rsidR="008E52D8" w:rsidRPr="00E401F1">
        <w:rPr>
          <w:rFonts w:ascii="Times New Roman" w:hAnsi="Times New Roman" w:cs="Times New Roman"/>
          <w:sz w:val="28"/>
          <w:szCs w:val="28"/>
        </w:rPr>
        <w:t>).</w:t>
      </w:r>
    </w:p>
    <w:p w:rsidR="003D29BA" w:rsidRPr="00E401F1" w:rsidRDefault="005661CF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Так как в форме будут устанавливаться 6 отливок, следовательно, пр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 xml:space="preserve">должительность заливки умножаем на 6. </w:t>
      </w:r>
    </w:p>
    <w:p w:rsidR="005661CF" w:rsidRPr="00E401F1" w:rsidRDefault="005661CF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τ=1,8 ∙6=10,8 с</m:t>
        </m:r>
      </m:oMath>
      <w:r w:rsidRPr="00E401F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C11DA" w:rsidRPr="00E401F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</w:t>
      </w:r>
      <w:r w:rsidR="00E401F1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AC11DA" w:rsidRPr="00E401F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(5)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После определения суммарного сечения питателей, сечения шлакоул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вителя и стояка устанавливаются по соотношению: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для стали: ∑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F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proofErr w:type="gramStart"/>
      <w:r w:rsidRPr="00E401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F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шл</w:t>
      </w:r>
      <w:proofErr w:type="spellEnd"/>
      <w:proofErr w:type="gramStart"/>
      <w:r w:rsidRPr="00E401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F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= 1 : 1,1 : 1,2 </w:t>
      </w:r>
      <w:r w:rsidR="00AC11DA" w:rsidRPr="00E401F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401F1">
        <w:rPr>
          <w:rFonts w:ascii="Times New Roman" w:hAnsi="Times New Roman" w:cs="Times New Roman"/>
          <w:sz w:val="28"/>
          <w:szCs w:val="28"/>
        </w:rPr>
        <w:t xml:space="preserve">    </w:t>
      </w:r>
      <w:r w:rsidR="00AC11DA" w:rsidRPr="00E401F1">
        <w:rPr>
          <w:rFonts w:ascii="Times New Roman" w:hAnsi="Times New Roman" w:cs="Times New Roman"/>
          <w:sz w:val="28"/>
          <w:szCs w:val="28"/>
        </w:rPr>
        <w:t xml:space="preserve">       </w:t>
      </w:r>
      <w:r w:rsidR="00E401F1">
        <w:rPr>
          <w:rFonts w:ascii="Times New Roman" w:hAnsi="Times New Roman" w:cs="Times New Roman"/>
          <w:sz w:val="28"/>
          <w:szCs w:val="28"/>
        </w:rPr>
        <w:t xml:space="preserve">      </w:t>
      </w:r>
      <w:r w:rsidR="00AC11DA" w:rsidRPr="00E401F1">
        <w:rPr>
          <w:rFonts w:ascii="Times New Roman" w:hAnsi="Times New Roman" w:cs="Times New Roman"/>
          <w:sz w:val="28"/>
          <w:szCs w:val="28"/>
        </w:rPr>
        <w:t>(6)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01F1">
        <w:rPr>
          <w:rFonts w:ascii="Times New Roman" w:hAnsi="Times New Roman" w:cs="Times New Roman"/>
          <w:sz w:val="28"/>
          <w:szCs w:val="28"/>
        </w:rPr>
        <w:t>F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шл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  <w:r w:rsidR="003962AB" w:rsidRPr="00E401F1">
        <w:rPr>
          <w:rFonts w:ascii="Times New Roman" w:hAnsi="Times New Roman" w:cs="Times New Roman"/>
          <w:sz w:val="28"/>
          <w:szCs w:val="28"/>
        </w:rPr>
        <w:t>= 2,53 см</w:t>
      </w:r>
      <w:proofErr w:type="gramStart"/>
      <w:r w:rsidR="003962AB" w:rsidRPr="00E401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962AB" w:rsidRPr="00E401F1">
        <w:rPr>
          <w:rFonts w:ascii="Times New Roman" w:hAnsi="Times New Roman" w:cs="Times New Roman"/>
          <w:sz w:val="28"/>
          <w:szCs w:val="28"/>
        </w:rPr>
        <w:t xml:space="preserve"> </w:t>
      </w:r>
      <w:r w:rsidRPr="00E401F1">
        <w:rPr>
          <w:rFonts w:ascii="Times New Roman" w:hAnsi="Times New Roman" w:cs="Times New Roman"/>
          <w:sz w:val="28"/>
          <w:szCs w:val="28"/>
        </w:rPr>
        <w:t xml:space="preserve">- площадь шлакоуловителя. </w:t>
      </w:r>
    </w:p>
    <w:p w:rsidR="00376A52" w:rsidRPr="00E401F1" w:rsidRDefault="00376A52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01F1">
        <w:rPr>
          <w:rFonts w:ascii="Times New Roman" w:hAnsi="Times New Roman" w:cs="Times New Roman"/>
          <w:sz w:val="28"/>
          <w:szCs w:val="28"/>
        </w:rPr>
        <w:t>F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  <w:r w:rsidR="003962AB" w:rsidRPr="00E401F1">
        <w:rPr>
          <w:rFonts w:ascii="Times New Roman" w:hAnsi="Times New Roman" w:cs="Times New Roman"/>
          <w:sz w:val="28"/>
          <w:szCs w:val="28"/>
        </w:rPr>
        <w:t>= 2,76 см</w:t>
      </w:r>
      <w:proofErr w:type="gramStart"/>
      <w:r w:rsidR="003962AB" w:rsidRPr="00E401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962AB" w:rsidRPr="00E401F1">
        <w:rPr>
          <w:rFonts w:ascii="Times New Roman" w:hAnsi="Times New Roman" w:cs="Times New Roman"/>
          <w:sz w:val="28"/>
          <w:szCs w:val="28"/>
        </w:rPr>
        <w:t xml:space="preserve"> </w:t>
      </w:r>
      <w:r w:rsidRPr="00E401F1">
        <w:rPr>
          <w:rFonts w:ascii="Times New Roman" w:hAnsi="Times New Roman" w:cs="Times New Roman"/>
          <w:sz w:val="28"/>
          <w:szCs w:val="28"/>
        </w:rPr>
        <w:t>- площадь стояка.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Диаметр стояка =1,9 см. Принимаем диаметр 20 мм.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Устанавливаем минимальные толщины стенок песчаной формы</w:t>
      </w:r>
      <w:r w:rsidR="00344605">
        <w:rPr>
          <w:rFonts w:ascii="Times New Roman" w:hAnsi="Times New Roman" w:cs="Times New Roman"/>
          <w:sz w:val="28"/>
          <w:szCs w:val="28"/>
        </w:rPr>
        <w:t xml:space="preserve"> (Та</w:t>
      </w:r>
      <w:r w:rsidR="00344605">
        <w:rPr>
          <w:rFonts w:ascii="Times New Roman" w:hAnsi="Times New Roman" w:cs="Times New Roman"/>
          <w:sz w:val="28"/>
          <w:szCs w:val="28"/>
        </w:rPr>
        <w:t>б</w:t>
      </w:r>
      <w:r w:rsidR="00344605">
        <w:rPr>
          <w:rFonts w:ascii="Times New Roman" w:hAnsi="Times New Roman" w:cs="Times New Roman"/>
          <w:sz w:val="28"/>
          <w:szCs w:val="28"/>
        </w:rPr>
        <w:t>лица 6</w:t>
      </w:r>
      <w:r w:rsidR="008E52D8" w:rsidRPr="00E401F1">
        <w:rPr>
          <w:rFonts w:ascii="Times New Roman" w:hAnsi="Times New Roman" w:cs="Times New Roman"/>
          <w:sz w:val="28"/>
          <w:szCs w:val="28"/>
        </w:rPr>
        <w:t>)</w:t>
      </w:r>
      <w:r w:rsidRPr="00E401F1">
        <w:rPr>
          <w:rFonts w:ascii="Times New Roman" w:hAnsi="Times New Roman" w:cs="Times New Roman"/>
          <w:sz w:val="28"/>
          <w:szCs w:val="28"/>
        </w:rPr>
        <w:t>:</w:t>
      </w:r>
      <w:r w:rsidR="00A8258B" w:rsidRPr="00E40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Масса отливки до 5 кг;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а = 40 мм, </w:t>
      </w:r>
      <w:r w:rsidRPr="00E401F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01F1">
        <w:rPr>
          <w:rFonts w:ascii="Times New Roman" w:hAnsi="Times New Roman" w:cs="Times New Roman"/>
          <w:sz w:val="28"/>
          <w:szCs w:val="28"/>
        </w:rPr>
        <w:t xml:space="preserve"> = 4</w:t>
      </w:r>
      <w:r w:rsidR="003D29BA" w:rsidRPr="00E401F1">
        <w:rPr>
          <w:rFonts w:ascii="Times New Roman" w:hAnsi="Times New Roman" w:cs="Times New Roman"/>
          <w:sz w:val="28"/>
          <w:szCs w:val="28"/>
        </w:rPr>
        <w:t>0</w:t>
      </w:r>
      <w:r w:rsidRPr="00E401F1">
        <w:rPr>
          <w:rFonts w:ascii="Times New Roman" w:hAnsi="Times New Roman" w:cs="Times New Roman"/>
          <w:sz w:val="28"/>
          <w:szCs w:val="28"/>
        </w:rPr>
        <w:t xml:space="preserve"> мм, с = 30 мм, </w:t>
      </w:r>
      <w:r w:rsidRPr="00E401F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01F1">
        <w:rPr>
          <w:rFonts w:ascii="Times New Roman" w:hAnsi="Times New Roman" w:cs="Times New Roman"/>
          <w:sz w:val="28"/>
          <w:szCs w:val="28"/>
        </w:rPr>
        <w:t xml:space="preserve"> = 30 мм, е</w:t>
      </w:r>
      <w:r w:rsidRPr="00E401F1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E401F1">
        <w:rPr>
          <w:rFonts w:ascii="Times New Roman" w:hAnsi="Times New Roman" w:cs="Times New Roman"/>
          <w:sz w:val="28"/>
          <w:szCs w:val="28"/>
        </w:rPr>
        <w:t xml:space="preserve"> = 30 мм, е = 30 мм</w:t>
      </w:r>
    </w:p>
    <w:p w:rsidR="005661CF" w:rsidRPr="00E401F1" w:rsidRDefault="005661CF" w:rsidP="005661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01F1">
        <w:rPr>
          <w:rFonts w:ascii="Times New Roman" w:hAnsi="Times New Roman" w:cs="Times New Roman"/>
          <w:sz w:val="28"/>
          <w:szCs w:val="28"/>
        </w:rPr>
        <w:t>а-расстояние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между верхом модели и верхом опоки;</w:t>
      </w:r>
    </w:p>
    <w:p w:rsidR="005661CF" w:rsidRPr="00E401F1" w:rsidRDefault="005661CF" w:rsidP="005661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01F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401F1">
        <w:rPr>
          <w:rFonts w:ascii="Times New Roman" w:hAnsi="Times New Roman" w:cs="Times New Roman"/>
          <w:sz w:val="28"/>
          <w:szCs w:val="28"/>
        </w:rPr>
        <w:t>-расстояние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между низом модели и низом опоки;</w:t>
      </w:r>
    </w:p>
    <w:p w:rsidR="005661CF" w:rsidRPr="00E401F1" w:rsidRDefault="005661CF" w:rsidP="005661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с-расстояние между моделью и стенками опоки;</w:t>
      </w:r>
    </w:p>
    <w:p w:rsidR="005661CF" w:rsidRPr="00E401F1" w:rsidRDefault="005661CF" w:rsidP="005661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01F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01F1">
        <w:rPr>
          <w:rFonts w:ascii="Times New Roman" w:hAnsi="Times New Roman" w:cs="Times New Roman"/>
          <w:sz w:val="28"/>
          <w:szCs w:val="28"/>
        </w:rPr>
        <w:t>-расстояние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между стояком и стенками опоки ;</w:t>
      </w:r>
    </w:p>
    <w:p w:rsidR="005661CF" w:rsidRPr="00E401F1" w:rsidRDefault="005661CF" w:rsidP="005661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 xml:space="preserve">е-расстояние между моделью и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шлакуловителем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>.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Установив рациональное число получаемых в форме отливок и мин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 xml:space="preserve">мальную толщину стенок формы, экономно 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разместив отливки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и элементы литниково – питающей системы, определяют расчетно – габаритные размеры формы.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Окончательные размеры опок выбираем по ГОСТ 2133-75: 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L×B×H = 360 х 250 х 75</w:t>
      </w:r>
    </w:p>
    <w:p w:rsidR="003962AB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А = </w:t>
      </w:r>
      <w:r w:rsidRPr="00E401F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401F1">
        <w:rPr>
          <w:rFonts w:ascii="Times New Roman" w:hAnsi="Times New Roman" w:cs="Times New Roman"/>
          <w:sz w:val="28"/>
          <w:szCs w:val="28"/>
        </w:rPr>
        <w:t xml:space="preserve"> + 100 = 460</w:t>
      </w:r>
    </w:p>
    <w:p w:rsidR="006D1341" w:rsidRDefault="006D1341" w:rsidP="003558A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544" cy="3759730"/>
            <wp:effectExtent l="0" t="0" r="2540" b="0"/>
            <wp:docPr id="15" name="Рисунок 15" descr="C:\Users\Admin\Desktop\ИАНТЭ\ОМиТМ\курсовая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АНТЭ\ОМиТМ\курсовая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56" cy="37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41" w:rsidRPr="00E401F1" w:rsidRDefault="006D1341" w:rsidP="003558A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558AE">
        <w:rPr>
          <w:rFonts w:ascii="Times New Roman" w:hAnsi="Times New Roman" w:cs="Times New Roman"/>
          <w:sz w:val="28"/>
          <w:szCs w:val="28"/>
        </w:rPr>
        <w:t>исунок 4</w:t>
      </w:r>
      <w:r>
        <w:rPr>
          <w:rFonts w:ascii="Times New Roman" w:hAnsi="Times New Roman" w:cs="Times New Roman"/>
          <w:sz w:val="28"/>
          <w:szCs w:val="28"/>
        </w:rPr>
        <w:t xml:space="preserve"> – Схема опок с обозначением величин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Температура заливки равна 1560 – 1590</w:t>
      </w:r>
      <w:proofErr w:type="gramStart"/>
      <w:r w:rsidRPr="00E401F1">
        <w:rPr>
          <w:rFonts w:ascii="Times New Roman" w:hAnsi="Times New Roman" w:cs="Times New Roman"/>
          <w:sz w:val="28"/>
          <w:szCs w:val="28"/>
          <w:vertAlign w:val="superscript"/>
        </w:rPr>
        <w:t>◦</w:t>
      </w:r>
      <w:r w:rsidRPr="00E401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E52D8" w:rsidRPr="00E401F1">
        <w:rPr>
          <w:rFonts w:ascii="Times New Roman" w:hAnsi="Times New Roman" w:cs="Times New Roman"/>
          <w:sz w:val="28"/>
          <w:szCs w:val="28"/>
        </w:rPr>
        <w:t xml:space="preserve"> (Таблица</w:t>
      </w:r>
      <w:r w:rsidR="00344605">
        <w:rPr>
          <w:rFonts w:ascii="Times New Roman" w:hAnsi="Times New Roman" w:cs="Times New Roman"/>
          <w:sz w:val="28"/>
          <w:szCs w:val="28"/>
        </w:rPr>
        <w:t xml:space="preserve"> 12</w:t>
      </w:r>
      <w:r w:rsidR="008E52D8" w:rsidRPr="00E401F1">
        <w:rPr>
          <w:rFonts w:ascii="Times New Roman" w:hAnsi="Times New Roman" w:cs="Times New Roman"/>
          <w:sz w:val="28"/>
          <w:szCs w:val="28"/>
        </w:rPr>
        <w:t>)</w:t>
      </w:r>
      <w:r w:rsidRPr="00E401F1">
        <w:rPr>
          <w:rFonts w:ascii="Times New Roman" w:hAnsi="Times New Roman" w:cs="Times New Roman"/>
          <w:sz w:val="28"/>
          <w:szCs w:val="28"/>
        </w:rPr>
        <w:t>.</w:t>
      </w:r>
      <w:r w:rsidR="003470D9" w:rsidRPr="00E40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15D" w:rsidRPr="00E401F1" w:rsidRDefault="00FF215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Продолжительность процесса охлаждения отливок может колебаться от минут до суток в зависимости от их массы, состава сплава и свойств форм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вочных материалов.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>Время затвердевания отливки рассчитывается по формуле:</w:t>
      </w:r>
    </w:p>
    <w:p w:rsidR="003962AB" w:rsidRPr="00E401F1" w:rsidRDefault="00FF215D" w:rsidP="00E574F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τ=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π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γ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ф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∙F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L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Ф</m:t>
                    </m:r>
                  </m:sub>
                </m:sSub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ф</m:t>
                    </m:r>
                  </m:sub>
                </m:sSub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L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ф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≈239 минут≈4 часа</m:t>
        </m:r>
      </m:oMath>
      <w:r w:rsidR="0051042D" w:rsidRPr="00E401F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01F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AC11DA" w:rsidRPr="00E401F1">
        <w:rPr>
          <w:rFonts w:ascii="Times New Roman" w:eastAsiaTheme="minorEastAsia" w:hAnsi="Times New Roman" w:cs="Times New Roman"/>
          <w:sz w:val="28"/>
          <w:szCs w:val="28"/>
        </w:rPr>
        <w:t>(7)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где: τ - время охлаждения отливки, мин 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V - объем отливки, м</w:t>
      </w:r>
      <w:r w:rsidRPr="00E401F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γ - удельный вес сплава, 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>/м</w:t>
      </w:r>
      <w:r w:rsidRPr="00E401F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В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- коэффициент аккумуляции тепла формой, 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F - площадь поверхности отливки, м</w:t>
      </w:r>
      <w:proofErr w:type="gramStart"/>
      <w:r w:rsidRPr="00E401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01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удельная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 xml:space="preserve"> теплоемкость отливки 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L - теплота кристаллизации </w:t>
      </w:r>
    </w:p>
    <w:p w:rsidR="0051042D" w:rsidRPr="00E401F1" w:rsidRDefault="0051042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Т3,ТL,ТS,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Тк</w:t>
      </w:r>
      <w:proofErr w:type="gramStart"/>
      <w:r w:rsidRPr="00E401F1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E401F1">
        <w:rPr>
          <w:rFonts w:ascii="Times New Roman" w:hAnsi="Times New Roman" w:cs="Times New Roman"/>
          <w:sz w:val="28"/>
          <w:szCs w:val="28"/>
        </w:rPr>
        <w:t>В,Тф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- температура заливки, ликвидуса,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солидуса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>, кр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сталлизации, выбивки, формы</w:t>
      </w:r>
      <w:r w:rsidR="00344605">
        <w:rPr>
          <w:rFonts w:ascii="Times New Roman" w:hAnsi="Times New Roman" w:cs="Times New Roman"/>
          <w:sz w:val="28"/>
          <w:szCs w:val="28"/>
        </w:rPr>
        <w:t xml:space="preserve"> (Таблица 13</w:t>
      </w:r>
      <w:r w:rsidR="008E52D8" w:rsidRPr="00E401F1">
        <w:rPr>
          <w:rFonts w:ascii="Times New Roman" w:hAnsi="Times New Roman" w:cs="Times New Roman"/>
          <w:sz w:val="28"/>
          <w:szCs w:val="28"/>
        </w:rPr>
        <w:t>)</w:t>
      </w:r>
      <w:r w:rsidRPr="00E401F1">
        <w:rPr>
          <w:rFonts w:ascii="Times New Roman" w:hAnsi="Times New Roman" w:cs="Times New Roman"/>
          <w:sz w:val="28"/>
          <w:szCs w:val="28"/>
        </w:rPr>
        <w:t>.</w:t>
      </w:r>
    </w:p>
    <w:p w:rsidR="003962AB" w:rsidRPr="00E401F1" w:rsidRDefault="003962AB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10. Выбор необходимого оборудования и установление технологич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ских параметров и условий получения качественных отливок. Для произво</w:t>
      </w:r>
      <w:r w:rsidRPr="00E401F1">
        <w:rPr>
          <w:rFonts w:ascii="Times New Roman" w:hAnsi="Times New Roman" w:cs="Times New Roman"/>
          <w:sz w:val="28"/>
          <w:szCs w:val="28"/>
        </w:rPr>
        <w:t>д</w:t>
      </w:r>
      <w:r w:rsidRPr="00E401F1">
        <w:rPr>
          <w:rFonts w:ascii="Times New Roman" w:hAnsi="Times New Roman" w:cs="Times New Roman"/>
          <w:sz w:val="28"/>
          <w:szCs w:val="28"/>
        </w:rPr>
        <w:t>ства литейных песчаных форм, руководствуясь размерами применяемых опок, выбирают формовочные машины и пескометы. Оборудование для сп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циальных методов литья также выбирается при проектировании технолог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ческого процесса получения отливки.</w:t>
      </w:r>
    </w:p>
    <w:p w:rsidR="006F2C2E" w:rsidRPr="00E401F1" w:rsidRDefault="006F2C2E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Основным компонентом формовочных и стержневых смесей является кварцевый (SiO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 xml:space="preserve">) или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цирконовый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(ZrO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>·SiO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>) песок. Вторым основным ко</w:t>
      </w:r>
      <w:r w:rsidRPr="00E401F1">
        <w:rPr>
          <w:rFonts w:ascii="Times New Roman" w:hAnsi="Times New Roman" w:cs="Times New Roman"/>
          <w:sz w:val="28"/>
          <w:szCs w:val="28"/>
        </w:rPr>
        <w:t>м</w:t>
      </w:r>
      <w:r w:rsidRPr="00E401F1">
        <w:rPr>
          <w:rFonts w:ascii="Times New Roman" w:hAnsi="Times New Roman" w:cs="Times New Roman"/>
          <w:sz w:val="28"/>
          <w:szCs w:val="28"/>
        </w:rPr>
        <w:t xml:space="preserve">понентом смеси (до 16%) является глина. Широко применяют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бентонитовые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(Al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>O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401F1">
        <w:rPr>
          <w:rFonts w:ascii="Times New Roman" w:hAnsi="Times New Roman" w:cs="Times New Roman"/>
          <w:sz w:val="28"/>
          <w:szCs w:val="28"/>
        </w:rPr>
        <w:t>·4SiO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>·nH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>O) и каолиновые (на основе Al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>O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401F1">
        <w:rPr>
          <w:rFonts w:ascii="Times New Roman" w:hAnsi="Times New Roman" w:cs="Times New Roman"/>
          <w:sz w:val="28"/>
          <w:szCs w:val="28"/>
        </w:rPr>
        <w:t>·2SiO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>·2H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01F1">
        <w:rPr>
          <w:rFonts w:ascii="Times New Roman" w:hAnsi="Times New Roman" w:cs="Times New Roman"/>
          <w:sz w:val="28"/>
          <w:szCs w:val="28"/>
        </w:rPr>
        <w:t>O) глины, кот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рые обладают высокой связующей способностью и обеспечивают тем самым прочность и податливость форм.</w:t>
      </w:r>
    </w:p>
    <w:p w:rsidR="006F2C2E" w:rsidRPr="00E401F1" w:rsidRDefault="006F2C2E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lastRenderedPageBreak/>
        <w:t>В формовочные и стержневые смеси вводят также в небольших кол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чествах дополнительные связующие (1,5—3%). Их подразделяют на орган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ческие и неорганические, растворимые и нерастворимые в воде (сульфитно-спиртовая барда, битум, канифоль, цемент, жидкое стекло, термореактивные смолы и др.).</w:t>
      </w:r>
    </w:p>
    <w:p w:rsidR="006F2C2E" w:rsidRPr="00E401F1" w:rsidRDefault="006F2C2E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Заливку сплава в форму осуществляют посредством ковшей; при этом заливка производится без прерывания струи до полного наполнения ли</w:t>
      </w:r>
      <w:r w:rsidR="00FF215D" w:rsidRPr="00E401F1">
        <w:rPr>
          <w:rFonts w:ascii="Times New Roman" w:hAnsi="Times New Roman" w:cs="Times New Roman"/>
          <w:sz w:val="28"/>
          <w:szCs w:val="28"/>
        </w:rPr>
        <w:t>тн</w:t>
      </w:r>
      <w:r w:rsidR="00FF215D" w:rsidRPr="00E401F1">
        <w:rPr>
          <w:rFonts w:ascii="Times New Roman" w:hAnsi="Times New Roman" w:cs="Times New Roman"/>
          <w:sz w:val="28"/>
          <w:szCs w:val="28"/>
        </w:rPr>
        <w:t>и</w:t>
      </w:r>
      <w:r w:rsidR="00FF215D" w:rsidRPr="00E401F1">
        <w:rPr>
          <w:rFonts w:ascii="Times New Roman" w:hAnsi="Times New Roman" w:cs="Times New Roman"/>
          <w:sz w:val="28"/>
          <w:szCs w:val="28"/>
        </w:rPr>
        <w:t>ковой чаши.</w:t>
      </w:r>
    </w:p>
    <w:p w:rsidR="00FF215D" w:rsidRPr="00E401F1" w:rsidRDefault="00FF215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По достижении определенной для каждого сплава температуры лите</w:t>
      </w:r>
      <w:r w:rsidRPr="00E401F1">
        <w:rPr>
          <w:rFonts w:ascii="Times New Roman" w:hAnsi="Times New Roman" w:cs="Times New Roman"/>
          <w:sz w:val="28"/>
          <w:szCs w:val="28"/>
        </w:rPr>
        <w:t>й</w:t>
      </w:r>
      <w:r w:rsidRPr="00E401F1">
        <w:rPr>
          <w:rFonts w:ascii="Times New Roman" w:hAnsi="Times New Roman" w:cs="Times New Roman"/>
          <w:sz w:val="28"/>
          <w:szCs w:val="28"/>
        </w:rPr>
        <w:t>ную форму разрушают, извлекая из нее отливку. Обрубка (удаление литн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ков, прибылей и дефектов) осуществляется с помощью дисковых и ленто</w:t>
      </w:r>
      <w:r w:rsidRPr="00E401F1">
        <w:rPr>
          <w:rFonts w:ascii="Times New Roman" w:hAnsi="Times New Roman" w:cs="Times New Roman"/>
          <w:sz w:val="28"/>
          <w:szCs w:val="28"/>
        </w:rPr>
        <w:t>ч</w:t>
      </w:r>
      <w:r w:rsidRPr="00E401F1">
        <w:rPr>
          <w:rFonts w:ascii="Times New Roman" w:hAnsi="Times New Roman" w:cs="Times New Roman"/>
          <w:sz w:val="28"/>
          <w:szCs w:val="28"/>
        </w:rPr>
        <w:t xml:space="preserve">ных пил, пневматических зубил, а также электродуговой или газовой резкой и другими методами. </w:t>
      </w:r>
    </w:p>
    <w:p w:rsidR="00FF215D" w:rsidRPr="00E401F1" w:rsidRDefault="00FF215D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Очистка отливок производится во вращающихся барабанах за счет тр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ния друг о друга деталей, а также с помощью чугунных «звездочек», загр</w:t>
      </w:r>
      <w:r w:rsidRPr="00E401F1">
        <w:rPr>
          <w:rFonts w:ascii="Times New Roman" w:hAnsi="Times New Roman" w:cs="Times New Roman"/>
          <w:sz w:val="28"/>
          <w:szCs w:val="28"/>
        </w:rPr>
        <w:t>у</w:t>
      </w:r>
      <w:r w:rsidRPr="00E401F1">
        <w:rPr>
          <w:rFonts w:ascii="Times New Roman" w:hAnsi="Times New Roman" w:cs="Times New Roman"/>
          <w:sz w:val="28"/>
          <w:szCs w:val="28"/>
        </w:rPr>
        <w:t xml:space="preserve">жаемых в барабаны вместе с отливками; в гидропескоструйных установках струей воды с песком под давлением до 3 МПа; в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дробеметных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(дробестру</w:t>
      </w:r>
      <w:r w:rsidRPr="00E401F1">
        <w:rPr>
          <w:rFonts w:ascii="Times New Roman" w:hAnsi="Times New Roman" w:cs="Times New Roman"/>
          <w:sz w:val="28"/>
          <w:szCs w:val="28"/>
        </w:rPr>
        <w:t>й</w:t>
      </w:r>
      <w:r w:rsidRPr="00E401F1">
        <w:rPr>
          <w:rFonts w:ascii="Times New Roman" w:hAnsi="Times New Roman" w:cs="Times New Roman"/>
          <w:sz w:val="28"/>
          <w:szCs w:val="28"/>
        </w:rPr>
        <w:t>ных) барабанах и камерах струей чугунной или стальной дроби.</w:t>
      </w:r>
    </w:p>
    <w:p w:rsidR="00620204" w:rsidRPr="00E401F1" w:rsidRDefault="00620204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337" w:rsidRPr="00E401F1" w:rsidRDefault="001F1337" w:rsidP="00705064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96884774"/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1.5. ОЦЕНКА ЭФФЕКТИВНОСТИ СПОСОБА ИЗГОТОВЛЕНИЯ З</w:t>
      </w:r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ГОТОВКИ</w:t>
      </w:r>
      <w:bookmarkEnd w:id="8"/>
    </w:p>
    <w:p w:rsidR="001F1337" w:rsidRPr="00E401F1" w:rsidRDefault="001F1337" w:rsidP="0070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Главным требованием к выбору способа изготовления заготовки явл</w:t>
      </w:r>
      <w:r w:rsidRPr="00E401F1">
        <w:rPr>
          <w:rFonts w:ascii="Times New Roman" w:hAnsi="Times New Roman" w:cs="Times New Roman"/>
          <w:sz w:val="28"/>
          <w:szCs w:val="28"/>
        </w:rPr>
        <w:t>я</w:t>
      </w:r>
      <w:r w:rsidRPr="00E401F1">
        <w:rPr>
          <w:rFonts w:ascii="Times New Roman" w:hAnsi="Times New Roman" w:cs="Times New Roman"/>
          <w:sz w:val="28"/>
          <w:szCs w:val="28"/>
        </w:rPr>
        <w:t>ется возможность максимального приближения ее геометрии к размерам д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тали. Оценку оптимальности конструкции детали и прогрессивности прим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ненного способа изготовления заготовки можно провести с помощью след</w:t>
      </w:r>
      <w:r w:rsidRPr="00E401F1">
        <w:rPr>
          <w:rFonts w:ascii="Times New Roman" w:hAnsi="Times New Roman" w:cs="Times New Roman"/>
          <w:sz w:val="28"/>
          <w:szCs w:val="28"/>
        </w:rPr>
        <w:t>у</w:t>
      </w:r>
      <w:r w:rsidRPr="00E401F1">
        <w:rPr>
          <w:rFonts w:ascii="Times New Roman" w:hAnsi="Times New Roman" w:cs="Times New Roman"/>
          <w:sz w:val="28"/>
          <w:szCs w:val="28"/>
        </w:rPr>
        <w:t xml:space="preserve">ющих показателей: 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  <w:u w:val="single"/>
        </w:rPr>
        <w:lastRenderedPageBreak/>
        <w:t>Коэффициент выхода годного, КВГ</w:t>
      </w:r>
      <w:r w:rsidRPr="00E401F1">
        <w:rPr>
          <w:rFonts w:ascii="Times New Roman" w:hAnsi="Times New Roman" w:cs="Times New Roman"/>
          <w:sz w:val="28"/>
          <w:szCs w:val="28"/>
        </w:rPr>
        <w:t xml:space="preserve"> характеризует использование м</w:t>
      </w:r>
      <w:r w:rsidRPr="00E401F1">
        <w:rPr>
          <w:rFonts w:ascii="Times New Roman" w:hAnsi="Times New Roman" w:cs="Times New Roman"/>
          <w:sz w:val="28"/>
          <w:szCs w:val="28"/>
        </w:rPr>
        <w:t>е</w:t>
      </w:r>
      <w:r w:rsidRPr="00E401F1">
        <w:rPr>
          <w:rFonts w:ascii="Times New Roman" w:hAnsi="Times New Roman" w:cs="Times New Roman"/>
          <w:sz w:val="28"/>
          <w:szCs w:val="28"/>
        </w:rPr>
        <w:t>талла в заготовительном производстве, т.е. эффективность применяемых те</w:t>
      </w:r>
      <w:r w:rsidRPr="00E401F1">
        <w:rPr>
          <w:rFonts w:ascii="Times New Roman" w:hAnsi="Times New Roman" w:cs="Times New Roman"/>
          <w:sz w:val="28"/>
          <w:szCs w:val="28"/>
        </w:rPr>
        <w:t>х</w:t>
      </w:r>
      <w:r w:rsidRPr="00E401F1">
        <w:rPr>
          <w:rFonts w:ascii="Times New Roman" w:hAnsi="Times New Roman" w:cs="Times New Roman"/>
          <w:sz w:val="28"/>
          <w:szCs w:val="28"/>
        </w:rPr>
        <w:t xml:space="preserve">нологий изготовления заготовок. 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КВГ определяют из соотношения массы заготовки, 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401F1">
        <w:rPr>
          <w:rFonts w:ascii="Times New Roman" w:hAnsi="Times New Roman" w:cs="Times New Roman"/>
          <w:sz w:val="28"/>
          <w:szCs w:val="28"/>
        </w:rPr>
        <w:t xml:space="preserve"> к массе исхо</w:t>
      </w:r>
      <w:r w:rsidRPr="00E401F1">
        <w:rPr>
          <w:rFonts w:ascii="Times New Roman" w:hAnsi="Times New Roman" w:cs="Times New Roman"/>
          <w:sz w:val="28"/>
          <w:szCs w:val="28"/>
        </w:rPr>
        <w:t>д</w:t>
      </w:r>
      <w:r w:rsidRPr="00E401F1">
        <w:rPr>
          <w:rFonts w:ascii="Times New Roman" w:hAnsi="Times New Roman" w:cs="Times New Roman"/>
          <w:sz w:val="28"/>
          <w:szCs w:val="28"/>
        </w:rPr>
        <w:t>ного металла 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им</w:t>
      </w:r>
      <w:r w:rsidRPr="00E401F1">
        <w:rPr>
          <w:rFonts w:ascii="Times New Roman" w:hAnsi="Times New Roman" w:cs="Times New Roman"/>
          <w:sz w:val="28"/>
          <w:szCs w:val="28"/>
        </w:rPr>
        <w:t xml:space="preserve">, т.е. 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КВГ=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/М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 xml:space="preserve">им </w:t>
      </w:r>
      <w:r w:rsidRPr="00E401F1">
        <w:rPr>
          <w:rFonts w:ascii="Times New Roman" w:hAnsi="Times New Roman" w:cs="Times New Roman"/>
          <w:sz w:val="28"/>
          <w:szCs w:val="28"/>
        </w:rPr>
        <w:t>=  1,3/2 = 0,65</w:t>
      </w:r>
      <w:r w:rsidR="00AC11DA" w:rsidRPr="00E401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E401F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C11DA" w:rsidRPr="00E401F1">
        <w:rPr>
          <w:rFonts w:ascii="Times New Roman" w:hAnsi="Times New Roman" w:cs="Times New Roman"/>
          <w:sz w:val="28"/>
          <w:szCs w:val="28"/>
        </w:rPr>
        <w:t>(8)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В литых заготовках массу 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401F1">
        <w:rPr>
          <w:rFonts w:ascii="Times New Roman" w:hAnsi="Times New Roman" w:cs="Times New Roman"/>
          <w:sz w:val="28"/>
          <w:szCs w:val="28"/>
        </w:rPr>
        <w:t xml:space="preserve"> принимают без литниковой системы, прибылей, выпоров, безвозвратных потерь (потерь на угар ~ 1% массы и</w:t>
      </w:r>
      <w:r w:rsidRPr="00E401F1">
        <w:rPr>
          <w:rFonts w:ascii="Times New Roman" w:hAnsi="Times New Roman" w:cs="Times New Roman"/>
          <w:sz w:val="28"/>
          <w:szCs w:val="28"/>
        </w:rPr>
        <w:t>с</w:t>
      </w:r>
      <w:r w:rsidRPr="00E401F1">
        <w:rPr>
          <w:rFonts w:ascii="Times New Roman" w:hAnsi="Times New Roman" w:cs="Times New Roman"/>
          <w:sz w:val="28"/>
          <w:szCs w:val="28"/>
        </w:rPr>
        <w:t xml:space="preserve">ходного металла; разбрызгивание - до 1-3% от массы исходного металла). 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В качестве массы исходного материала при литье может быть масса жидкого металла, заливаемого в форму. 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  <w:u w:val="single"/>
        </w:rPr>
        <w:t>Коэффициент массовой точности, КМТ</w:t>
      </w:r>
      <w:r w:rsidRPr="00E401F1">
        <w:rPr>
          <w:rFonts w:ascii="Times New Roman" w:hAnsi="Times New Roman" w:cs="Times New Roman"/>
          <w:sz w:val="28"/>
          <w:szCs w:val="28"/>
        </w:rPr>
        <w:t xml:space="preserve"> характеризует степень прибл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жения размеров заготовки к размерам детали. По коэффициенту КМТ оцен</w:t>
      </w:r>
      <w:r w:rsidRPr="00E401F1">
        <w:rPr>
          <w:rFonts w:ascii="Times New Roman" w:hAnsi="Times New Roman" w:cs="Times New Roman"/>
          <w:sz w:val="28"/>
          <w:szCs w:val="28"/>
        </w:rPr>
        <w:t>и</w:t>
      </w:r>
      <w:r w:rsidRPr="00E401F1">
        <w:rPr>
          <w:rFonts w:ascii="Times New Roman" w:hAnsi="Times New Roman" w:cs="Times New Roman"/>
          <w:sz w:val="28"/>
          <w:szCs w:val="28"/>
        </w:rPr>
        <w:t>вают рентабельность принятой заготовки, т.к. он зависит как от массы и ко</w:t>
      </w:r>
      <w:r w:rsidRPr="00E401F1">
        <w:rPr>
          <w:rFonts w:ascii="Times New Roman" w:hAnsi="Times New Roman" w:cs="Times New Roman"/>
          <w:sz w:val="28"/>
          <w:szCs w:val="28"/>
        </w:rPr>
        <w:t>н</w:t>
      </w:r>
      <w:r w:rsidRPr="00E401F1">
        <w:rPr>
          <w:rFonts w:ascii="Times New Roman" w:hAnsi="Times New Roman" w:cs="Times New Roman"/>
          <w:sz w:val="28"/>
          <w:szCs w:val="28"/>
        </w:rPr>
        <w:t xml:space="preserve">струкции детали, так и от массы и конструкции заготовки. 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КМТ определяют из отношения массы готовой детали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к массе заг</w:t>
      </w:r>
      <w:r w:rsidRPr="00E401F1">
        <w:rPr>
          <w:rFonts w:ascii="Times New Roman" w:hAnsi="Times New Roman" w:cs="Times New Roman"/>
          <w:sz w:val="28"/>
          <w:szCs w:val="28"/>
        </w:rPr>
        <w:t>о</w:t>
      </w:r>
      <w:r w:rsidRPr="00E401F1">
        <w:rPr>
          <w:rFonts w:ascii="Times New Roman" w:hAnsi="Times New Roman" w:cs="Times New Roman"/>
          <w:sz w:val="28"/>
          <w:szCs w:val="28"/>
        </w:rPr>
        <w:t>товки 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401F1">
        <w:rPr>
          <w:rFonts w:ascii="Times New Roman" w:hAnsi="Times New Roman" w:cs="Times New Roman"/>
          <w:sz w:val="28"/>
          <w:szCs w:val="28"/>
        </w:rPr>
        <w:t xml:space="preserve">, т.е. 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КМТ=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Мд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Мз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= 1/1,3 = 0,8</w:t>
      </w:r>
      <w:r w:rsidR="00AC11DA" w:rsidRPr="00E401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401F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C11DA" w:rsidRPr="00E401F1">
        <w:rPr>
          <w:rFonts w:ascii="Times New Roman" w:hAnsi="Times New Roman" w:cs="Times New Roman"/>
          <w:sz w:val="28"/>
          <w:szCs w:val="28"/>
        </w:rPr>
        <w:t>(9)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  <w:u w:val="single"/>
        </w:rPr>
        <w:t>Коэффициент использования металла, КИМ</w:t>
      </w:r>
      <w:r w:rsidRPr="00E401F1">
        <w:rPr>
          <w:rFonts w:ascii="Times New Roman" w:hAnsi="Times New Roman" w:cs="Times New Roman"/>
          <w:sz w:val="28"/>
          <w:szCs w:val="28"/>
        </w:rPr>
        <w:t xml:space="preserve"> показывает общий расход металла на изготовление данной детали. КИМ определяют из отношения массы детали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к массе исходного металла 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им</w:t>
      </w:r>
      <w:r w:rsidRPr="00E401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F1337" w:rsidRPr="00E401F1" w:rsidRDefault="001F133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КИМ=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>/ М</w:t>
      </w:r>
      <w:r w:rsidRPr="00E401F1">
        <w:rPr>
          <w:rFonts w:ascii="Times New Roman" w:hAnsi="Times New Roman" w:cs="Times New Roman"/>
          <w:sz w:val="28"/>
          <w:szCs w:val="28"/>
          <w:vertAlign w:val="subscript"/>
        </w:rPr>
        <w:t>им</w:t>
      </w:r>
      <w:r w:rsidRPr="00E401F1">
        <w:rPr>
          <w:rFonts w:ascii="Times New Roman" w:hAnsi="Times New Roman" w:cs="Times New Roman"/>
          <w:sz w:val="28"/>
          <w:szCs w:val="28"/>
        </w:rPr>
        <w:t xml:space="preserve"> = 1/2 = 0,5</w:t>
      </w:r>
      <w:r w:rsidR="00AC11DA" w:rsidRPr="00E401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401F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C11DA" w:rsidRPr="00E401F1">
        <w:rPr>
          <w:rFonts w:ascii="Times New Roman" w:hAnsi="Times New Roman" w:cs="Times New Roman"/>
          <w:sz w:val="28"/>
          <w:szCs w:val="28"/>
        </w:rPr>
        <w:t>(10)</w:t>
      </w:r>
    </w:p>
    <w:p w:rsidR="0029509B" w:rsidRPr="00E401F1" w:rsidRDefault="0029509B" w:rsidP="0070506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</w:p>
    <w:p w:rsidR="0029509B" w:rsidRPr="00E401F1" w:rsidRDefault="0029509B" w:rsidP="0029509B">
      <w:pPr>
        <w:rPr>
          <w:sz w:val="28"/>
          <w:szCs w:val="28"/>
        </w:rPr>
      </w:pPr>
    </w:p>
    <w:p w:rsidR="0029509B" w:rsidRPr="00E401F1" w:rsidRDefault="0029509B" w:rsidP="0029509B">
      <w:pPr>
        <w:rPr>
          <w:sz w:val="28"/>
          <w:szCs w:val="28"/>
        </w:rPr>
      </w:pPr>
    </w:p>
    <w:p w:rsidR="00EF08EF" w:rsidRPr="00E401F1" w:rsidRDefault="008E52D8" w:rsidP="0029509B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96884775"/>
      <w:r w:rsidRPr="00E401F1">
        <w:rPr>
          <w:rFonts w:ascii="Times New Roman" w:hAnsi="Times New Roman" w:cs="Times New Roman"/>
          <w:b w:val="0"/>
          <w:color w:val="auto"/>
        </w:rPr>
        <w:lastRenderedPageBreak/>
        <w:t>СВОДНАЯ ТАБЛИЦА</w:t>
      </w:r>
      <w:bookmarkEnd w:id="9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Формовочные уклоны 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Припуск на механическую обработку 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 мм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Величина усадки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Количество отливок в форме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Напор </w:t>
            </w:r>
            <w:proofErr w:type="spellStart"/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proofErr w:type="spellEnd"/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15,75 мм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Высота стояка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c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</w:t>
            </w:r>
            <w:proofErr w:type="spellEnd"/>
            <w:proofErr w:type="gramEnd"/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18 мм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Суммарное поперечное сечение площади питателей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b>
              </m:sSub>
            </m:oMath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2,3 см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705064" w:rsidRPr="00E401F1" w:rsidTr="0029509B">
        <w:tc>
          <w:tcPr>
            <w:tcW w:w="5353" w:type="dxa"/>
          </w:tcPr>
          <w:p w:rsidR="0055461F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Масса жидкого металла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для одной отливки – 1,9 кг</w:t>
            </w:r>
          </w:p>
          <w:p w:rsidR="0055461F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для 6 отливок – 11,4 кг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Поправочный коэффициент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заливки τ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для одной отливки – 1,8 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5461F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для 6 отливок – 10,8 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Площадь сечения шлакоуловителя </w:t>
            </w:r>
            <w:proofErr w:type="spellStart"/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шл</w:t>
            </w:r>
            <w:proofErr w:type="spellEnd"/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2,53 см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Площадь сечения стояка </w:t>
            </w:r>
            <w:proofErr w:type="spellStart"/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ст</w:t>
            </w:r>
            <w:proofErr w:type="spellEnd"/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2,76 см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Диаметр стояка</w:t>
            </w:r>
          </w:p>
        </w:tc>
        <w:tc>
          <w:tcPr>
            <w:tcW w:w="4218" w:type="dxa"/>
          </w:tcPr>
          <w:p w:rsidR="00705064" w:rsidRPr="00E401F1" w:rsidRDefault="0055461F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 мм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Минимальные толщины стенок песчаной формы</w:t>
            </w:r>
          </w:p>
        </w:tc>
        <w:tc>
          <w:tcPr>
            <w:tcW w:w="4218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а = 40 мм,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= 40 мм, с = 30 мм,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= 30 мм, е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= 30 мм, е = 30 мм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Размеры опок</w:t>
            </w:r>
          </w:p>
        </w:tc>
        <w:tc>
          <w:tcPr>
            <w:tcW w:w="4218" w:type="dxa"/>
          </w:tcPr>
          <w:p w:rsidR="00470EEE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L×B×H = 360 х 250 х 75</w:t>
            </w:r>
          </w:p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А =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+ 100 = 460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Температура заливки</w:t>
            </w:r>
          </w:p>
        </w:tc>
        <w:tc>
          <w:tcPr>
            <w:tcW w:w="4218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1560 – 1590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◦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Время затвердевания отливки τ</w:t>
            </w:r>
          </w:p>
        </w:tc>
        <w:tc>
          <w:tcPr>
            <w:tcW w:w="4218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Объем отливки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4218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0,03 м</w:t>
            </w:r>
            <w:r w:rsidR="0029509B"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Удельный вес сплава γ</w:t>
            </w:r>
          </w:p>
        </w:tc>
        <w:tc>
          <w:tcPr>
            <w:tcW w:w="4218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7500 кг/м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аккумуляции тепла формой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ф</w:t>
            </w:r>
            <w:proofErr w:type="spellEnd"/>
          </w:p>
        </w:tc>
        <w:tc>
          <w:tcPr>
            <w:tcW w:w="4218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  <w:r w:rsidR="0029509B" w:rsidRPr="00E401F1">
              <w:rPr>
                <w:rFonts w:ascii="Times New Roman" w:hAnsi="Times New Roman" w:cs="Times New Roman"/>
                <w:sz w:val="28"/>
                <w:szCs w:val="28"/>
              </w:rPr>
              <w:t>ккал/ (час ½ град м</w:t>
            </w:r>
            <w:proofErr w:type="gramStart"/>
            <w:r w:rsidR="0029509B"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29509B" w:rsidRPr="00E401F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поверхности отливки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4218" w:type="dxa"/>
          </w:tcPr>
          <w:p w:rsidR="00705064" w:rsidRPr="00E401F1" w:rsidRDefault="00470EEE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0,012 м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Удельная теплоемкость отливки </w:t>
            </w:r>
          </w:p>
        </w:tc>
        <w:tc>
          <w:tcPr>
            <w:tcW w:w="4218" w:type="dxa"/>
          </w:tcPr>
          <w:p w:rsidR="00705064" w:rsidRPr="00E401F1" w:rsidRDefault="000A4E93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oMath>
            <w:r w:rsidR="0029509B" w:rsidRPr="00E401F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0,165 ккал, С</w:t>
            </w:r>
            <w:proofErr w:type="gramStart"/>
            <w:r w:rsidR="0029509B" w:rsidRPr="00E401F1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 w:rsidR="0029509B" w:rsidRPr="00E401F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0,16 кг град</w:t>
            </w:r>
          </w:p>
        </w:tc>
      </w:tr>
      <w:tr w:rsidR="00705064" w:rsidRPr="00E401F1" w:rsidTr="0029509B">
        <w:tc>
          <w:tcPr>
            <w:tcW w:w="5353" w:type="dxa"/>
          </w:tcPr>
          <w:p w:rsidR="00705064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Теплота кристаллизации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4218" w:type="dxa"/>
          </w:tcPr>
          <w:p w:rsidR="00705064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61,8 ккал/кг</w:t>
            </w:r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заливки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Тз</w:t>
            </w:r>
            <w:proofErr w:type="spellEnd"/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1590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Температура ликвидуса Т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proofErr w:type="gramEnd"/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1500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солидуса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S</w:t>
            </w:r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1450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кристаллизации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Тк</w:t>
            </w:r>
            <w:proofErr w:type="spellEnd"/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1475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выбивки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proofErr w:type="spellEnd"/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формы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Тф</w:t>
            </w:r>
            <w:proofErr w:type="spellEnd"/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Коэффициент выхода годного, КВГ</w:t>
            </w:r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Коэффициент массовой точности, КМТ</w:t>
            </w:r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29509B" w:rsidRPr="00E401F1" w:rsidTr="0029509B">
        <w:tc>
          <w:tcPr>
            <w:tcW w:w="5353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Коэффициент использования металла, КИМ</w:t>
            </w:r>
          </w:p>
        </w:tc>
        <w:tc>
          <w:tcPr>
            <w:tcW w:w="4218" w:type="dxa"/>
          </w:tcPr>
          <w:p w:rsidR="0029509B" w:rsidRPr="00E401F1" w:rsidRDefault="0029509B" w:rsidP="00295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846053" w:rsidRDefault="00846053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CF8" w:rsidRDefault="00AA2CF8" w:rsidP="00AA2CF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1.6. </w:t>
      </w:r>
      <w:r w:rsidRPr="00AA2CF8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3558AE">
        <w:rPr>
          <w:rFonts w:ascii="Times New Roman" w:hAnsi="Times New Roman" w:cs="Times New Roman"/>
          <w:sz w:val="28"/>
          <w:szCs w:val="28"/>
        </w:rPr>
        <w:t>ОБОРУДОВАНИЯ</w:t>
      </w:r>
    </w:p>
    <w:p w:rsidR="006D1341" w:rsidRDefault="00CB18E8" w:rsidP="00CB1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8E8">
        <w:rPr>
          <w:rFonts w:ascii="Times New Roman" w:hAnsi="Times New Roman" w:cs="Times New Roman"/>
          <w:sz w:val="28"/>
          <w:szCs w:val="28"/>
        </w:rPr>
        <w:t>Наиболее востребованными печами для плавления металлов на н</w:t>
      </w:r>
      <w:r w:rsidRPr="00CB18E8">
        <w:rPr>
          <w:rFonts w:ascii="Times New Roman" w:hAnsi="Times New Roman" w:cs="Times New Roman"/>
          <w:sz w:val="28"/>
          <w:szCs w:val="28"/>
        </w:rPr>
        <w:t>е</w:t>
      </w:r>
      <w:r w:rsidRPr="00CB18E8">
        <w:rPr>
          <w:rFonts w:ascii="Times New Roman" w:hAnsi="Times New Roman" w:cs="Times New Roman"/>
          <w:sz w:val="28"/>
          <w:szCs w:val="28"/>
        </w:rPr>
        <w:t>больших производствах являются индукционные тигельные плавильные п</w:t>
      </w:r>
      <w:r w:rsidRPr="00CB18E8">
        <w:rPr>
          <w:rFonts w:ascii="Times New Roman" w:hAnsi="Times New Roman" w:cs="Times New Roman"/>
          <w:sz w:val="28"/>
          <w:szCs w:val="28"/>
        </w:rPr>
        <w:t>е</w:t>
      </w:r>
      <w:r w:rsidRPr="00CB18E8">
        <w:rPr>
          <w:rFonts w:ascii="Times New Roman" w:hAnsi="Times New Roman" w:cs="Times New Roman"/>
          <w:sz w:val="28"/>
          <w:szCs w:val="28"/>
        </w:rPr>
        <w:t xml:space="preserve">чи. </w:t>
      </w:r>
    </w:p>
    <w:p w:rsidR="006D1341" w:rsidRDefault="00CB18E8" w:rsidP="00CB1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8E8">
        <w:rPr>
          <w:rFonts w:ascii="Times New Roman" w:hAnsi="Times New Roman" w:cs="Times New Roman"/>
          <w:sz w:val="28"/>
          <w:szCs w:val="28"/>
        </w:rPr>
        <w:t>Индукционные печи являются достаточно производительным и выс</w:t>
      </w:r>
      <w:r w:rsidRPr="00CB18E8">
        <w:rPr>
          <w:rFonts w:ascii="Times New Roman" w:hAnsi="Times New Roman" w:cs="Times New Roman"/>
          <w:sz w:val="28"/>
          <w:szCs w:val="28"/>
        </w:rPr>
        <w:t>о</w:t>
      </w:r>
      <w:r w:rsidRPr="00CB18E8">
        <w:rPr>
          <w:rFonts w:ascii="Times New Roman" w:hAnsi="Times New Roman" w:cs="Times New Roman"/>
          <w:sz w:val="28"/>
          <w:szCs w:val="28"/>
        </w:rPr>
        <w:t>кокачественным оборудованием, которое способно выдавать большие объ</w:t>
      </w:r>
      <w:r w:rsidRPr="00CB18E8">
        <w:rPr>
          <w:rFonts w:ascii="Times New Roman" w:hAnsi="Times New Roman" w:cs="Times New Roman"/>
          <w:sz w:val="28"/>
          <w:szCs w:val="28"/>
        </w:rPr>
        <w:t>е</w:t>
      </w:r>
      <w:r w:rsidRPr="00CB18E8">
        <w:rPr>
          <w:rFonts w:ascii="Times New Roman" w:hAnsi="Times New Roman" w:cs="Times New Roman"/>
          <w:sz w:val="28"/>
          <w:szCs w:val="28"/>
        </w:rPr>
        <w:t xml:space="preserve">мы готовой продукции. </w:t>
      </w:r>
    </w:p>
    <w:p w:rsidR="00CB18E8" w:rsidRDefault="00CB18E8" w:rsidP="00CB1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8E8">
        <w:rPr>
          <w:rFonts w:ascii="Times New Roman" w:hAnsi="Times New Roman" w:cs="Times New Roman"/>
          <w:sz w:val="28"/>
          <w:szCs w:val="28"/>
        </w:rPr>
        <w:t>Выбираю открытую (плавка на воздухе) индукционную печь с холо</w:t>
      </w:r>
      <w:r w:rsidRPr="00CB18E8">
        <w:rPr>
          <w:rFonts w:ascii="Times New Roman" w:hAnsi="Times New Roman" w:cs="Times New Roman"/>
          <w:sz w:val="28"/>
          <w:szCs w:val="28"/>
        </w:rPr>
        <w:t>д</w:t>
      </w:r>
      <w:r w:rsidRPr="00CB18E8">
        <w:rPr>
          <w:rFonts w:ascii="Times New Roman" w:hAnsi="Times New Roman" w:cs="Times New Roman"/>
          <w:sz w:val="28"/>
          <w:szCs w:val="28"/>
        </w:rPr>
        <w:t xml:space="preserve">ным </w:t>
      </w:r>
      <w:proofErr w:type="spellStart"/>
      <w:r w:rsidRPr="00CB18E8">
        <w:rPr>
          <w:rFonts w:ascii="Times New Roman" w:hAnsi="Times New Roman" w:cs="Times New Roman"/>
          <w:sz w:val="28"/>
          <w:szCs w:val="28"/>
        </w:rPr>
        <w:t>водоохлаждаемым</w:t>
      </w:r>
      <w:proofErr w:type="spellEnd"/>
      <w:r w:rsidRPr="00CB18E8">
        <w:rPr>
          <w:rFonts w:ascii="Times New Roman" w:hAnsi="Times New Roman" w:cs="Times New Roman"/>
          <w:sz w:val="28"/>
          <w:szCs w:val="28"/>
        </w:rPr>
        <w:t xml:space="preserve"> металлическим тиглем, периодического действия (посменная работа).</w:t>
      </w:r>
    </w:p>
    <w:p w:rsidR="006D1341" w:rsidRDefault="006D1341" w:rsidP="006D1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95E35" wp14:editId="5834C4B3">
            <wp:extent cx="3623095" cy="317854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407" t="34625" r="35901" b="28403"/>
                    <a:stretch/>
                  </pic:blipFill>
                  <pic:spPr bwMode="auto">
                    <a:xfrm>
                      <a:off x="0" y="0"/>
                      <a:ext cx="3626423" cy="318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41" w:rsidRDefault="006D1341" w:rsidP="006D13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558A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D1341">
        <w:rPr>
          <w:rFonts w:ascii="Times New Roman" w:hAnsi="Times New Roman" w:cs="Times New Roman"/>
          <w:sz w:val="28"/>
          <w:szCs w:val="28"/>
        </w:rPr>
        <w:t>Схе</w:t>
      </w:r>
      <w:r>
        <w:rPr>
          <w:rFonts w:ascii="Times New Roman" w:hAnsi="Times New Roman" w:cs="Times New Roman"/>
          <w:sz w:val="28"/>
          <w:szCs w:val="28"/>
        </w:rPr>
        <w:t xml:space="preserve">ма тигельной индукционной печи: </w:t>
      </w:r>
      <w:r w:rsidRPr="006D1341">
        <w:rPr>
          <w:rFonts w:ascii="Times New Roman" w:hAnsi="Times New Roman" w:cs="Times New Roman"/>
          <w:sz w:val="28"/>
          <w:szCs w:val="28"/>
        </w:rPr>
        <w:t xml:space="preserve">1 - крышка тигля, 2 - поворотный узел, 3 - нагревательный индуктор, 4 - </w:t>
      </w:r>
      <w:proofErr w:type="spellStart"/>
      <w:r w:rsidRPr="006D1341">
        <w:rPr>
          <w:rFonts w:ascii="Times New Roman" w:hAnsi="Times New Roman" w:cs="Times New Roman"/>
          <w:sz w:val="28"/>
          <w:szCs w:val="28"/>
        </w:rPr>
        <w:t>магнитопровод</w:t>
      </w:r>
      <w:proofErr w:type="spellEnd"/>
      <w:r w:rsidRPr="006D1341">
        <w:rPr>
          <w:rFonts w:ascii="Times New Roman" w:hAnsi="Times New Roman" w:cs="Times New Roman"/>
          <w:sz w:val="28"/>
          <w:szCs w:val="28"/>
        </w:rPr>
        <w:t>, 5 - мета</w:t>
      </w:r>
      <w:r w:rsidRPr="006D1341">
        <w:rPr>
          <w:rFonts w:ascii="Times New Roman" w:hAnsi="Times New Roman" w:cs="Times New Roman"/>
          <w:sz w:val="28"/>
          <w:szCs w:val="28"/>
        </w:rPr>
        <w:t>л</w:t>
      </w:r>
      <w:r w:rsidRPr="006D1341">
        <w:rPr>
          <w:rFonts w:ascii="Times New Roman" w:hAnsi="Times New Roman" w:cs="Times New Roman"/>
          <w:sz w:val="28"/>
          <w:szCs w:val="28"/>
        </w:rPr>
        <w:t>лическая рама, 6 - шланги подвода водяного охлаждения, 7 - тигель, 8 - всп</w:t>
      </w:r>
      <w:r w:rsidRPr="006D1341">
        <w:rPr>
          <w:rFonts w:ascii="Times New Roman" w:hAnsi="Times New Roman" w:cs="Times New Roman"/>
          <w:sz w:val="28"/>
          <w:szCs w:val="28"/>
        </w:rPr>
        <w:t>о</w:t>
      </w:r>
      <w:r w:rsidRPr="006D1341">
        <w:rPr>
          <w:rFonts w:ascii="Times New Roman" w:hAnsi="Times New Roman" w:cs="Times New Roman"/>
          <w:sz w:val="28"/>
          <w:szCs w:val="28"/>
        </w:rPr>
        <w:t>могательная площадка для обслуживания печи.</w:t>
      </w:r>
    </w:p>
    <w:p w:rsidR="00CB18E8" w:rsidRDefault="003558AE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AE">
        <w:rPr>
          <w:rFonts w:ascii="Times New Roman" w:hAnsi="Times New Roman" w:cs="Times New Roman"/>
          <w:sz w:val="28"/>
          <w:szCs w:val="28"/>
        </w:rPr>
        <w:t>Пескомет – формовочная машина, которая выполняет две функ</w:t>
      </w:r>
      <w:r w:rsidRPr="003558AE">
        <w:rPr>
          <w:rFonts w:ascii="Times New Roman" w:hAnsi="Times New Roman" w:cs="Times New Roman"/>
          <w:sz w:val="28"/>
          <w:szCs w:val="28"/>
        </w:rPr>
        <w:softHyphen/>
        <w:t>ции: наполняет опоку формовочной смесью и уплотняет ее. Различают пескометы передвижные и стационарные.</w:t>
      </w:r>
    </w:p>
    <w:p w:rsidR="003558AE" w:rsidRDefault="003558AE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AE">
        <w:rPr>
          <w:rFonts w:ascii="Times New Roman" w:hAnsi="Times New Roman" w:cs="Times New Roman"/>
          <w:sz w:val="28"/>
          <w:szCs w:val="28"/>
        </w:rPr>
        <w:lastRenderedPageBreak/>
        <w:t>Основ</w:t>
      </w:r>
      <w:r w:rsidRPr="003558AE">
        <w:rPr>
          <w:rFonts w:ascii="Times New Roman" w:hAnsi="Times New Roman" w:cs="Times New Roman"/>
          <w:sz w:val="28"/>
          <w:szCs w:val="28"/>
        </w:rPr>
        <w:softHyphen/>
        <w:t>ной рабочий орган пескомет</w:t>
      </w:r>
      <w:r>
        <w:rPr>
          <w:rFonts w:ascii="Times New Roman" w:hAnsi="Times New Roman" w:cs="Times New Roman"/>
          <w:sz w:val="28"/>
          <w:szCs w:val="28"/>
        </w:rPr>
        <w:t>а – метательная головка (рис. 6</w:t>
      </w:r>
      <w:r w:rsidRPr="003558AE">
        <w:rPr>
          <w:rFonts w:ascii="Times New Roman" w:hAnsi="Times New Roman" w:cs="Times New Roman"/>
          <w:sz w:val="28"/>
          <w:szCs w:val="28"/>
        </w:rPr>
        <w:t>). Она представляет собой кожух </w:t>
      </w:r>
      <w:r w:rsidRPr="003558A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3558AE">
        <w:rPr>
          <w:rFonts w:ascii="Times New Roman" w:hAnsi="Times New Roman" w:cs="Times New Roman"/>
          <w:sz w:val="28"/>
          <w:szCs w:val="28"/>
        </w:rPr>
        <w:t>, в котором на приводном валу </w:t>
      </w:r>
      <w:r w:rsidRPr="003558AE">
        <w:rPr>
          <w:rFonts w:ascii="Times New Roman" w:hAnsi="Times New Roman" w:cs="Times New Roman"/>
          <w:i/>
          <w:iCs/>
          <w:sz w:val="28"/>
          <w:szCs w:val="28"/>
        </w:rPr>
        <w:t>6 </w:t>
      </w:r>
      <w:r w:rsidRPr="003558AE">
        <w:rPr>
          <w:rFonts w:ascii="Times New Roman" w:hAnsi="Times New Roman" w:cs="Times New Roman"/>
          <w:sz w:val="28"/>
          <w:szCs w:val="28"/>
        </w:rPr>
        <w:t>жестко посажен ротор </w:t>
      </w:r>
      <w:r w:rsidRPr="003558AE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3558AE">
        <w:rPr>
          <w:rFonts w:ascii="Times New Roman" w:hAnsi="Times New Roman" w:cs="Times New Roman"/>
          <w:sz w:val="28"/>
          <w:szCs w:val="28"/>
        </w:rPr>
        <w:t> с ковшом-лопаткой </w:t>
      </w:r>
      <w:r w:rsidRPr="003558AE"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3558AE">
        <w:rPr>
          <w:rFonts w:ascii="Times New Roman" w:hAnsi="Times New Roman" w:cs="Times New Roman"/>
          <w:sz w:val="28"/>
          <w:szCs w:val="28"/>
        </w:rPr>
        <w:t> В кожух ленточным конвейером </w:t>
      </w:r>
      <w:r w:rsidRPr="003558A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3558AE">
        <w:rPr>
          <w:rFonts w:ascii="Times New Roman" w:hAnsi="Times New Roman" w:cs="Times New Roman"/>
          <w:sz w:val="28"/>
          <w:szCs w:val="28"/>
        </w:rPr>
        <w:t> непрерывно подается формовочная смесь. Захваты</w:t>
      </w:r>
      <w:r w:rsidRPr="003558AE">
        <w:rPr>
          <w:rFonts w:ascii="Times New Roman" w:hAnsi="Times New Roman" w:cs="Times New Roman"/>
          <w:sz w:val="28"/>
          <w:szCs w:val="28"/>
        </w:rPr>
        <w:softHyphen/>
        <w:t>ваемая и увлекаемая вращающимся р</w:t>
      </w:r>
      <w:r w:rsidRPr="003558AE">
        <w:rPr>
          <w:rFonts w:ascii="Times New Roman" w:hAnsi="Times New Roman" w:cs="Times New Roman"/>
          <w:sz w:val="28"/>
          <w:szCs w:val="28"/>
        </w:rPr>
        <w:t>о</w:t>
      </w:r>
      <w:r w:rsidRPr="003558AE">
        <w:rPr>
          <w:rFonts w:ascii="Times New Roman" w:hAnsi="Times New Roman" w:cs="Times New Roman"/>
          <w:sz w:val="28"/>
          <w:szCs w:val="28"/>
        </w:rPr>
        <w:t>тором с ковшом смесь под действием сил инерции прижимается к направл</w:t>
      </w:r>
      <w:r w:rsidRPr="003558AE">
        <w:rPr>
          <w:rFonts w:ascii="Times New Roman" w:hAnsi="Times New Roman" w:cs="Times New Roman"/>
          <w:sz w:val="28"/>
          <w:szCs w:val="28"/>
        </w:rPr>
        <w:t>я</w:t>
      </w:r>
      <w:r w:rsidRPr="003558AE">
        <w:rPr>
          <w:rFonts w:ascii="Times New Roman" w:hAnsi="Times New Roman" w:cs="Times New Roman"/>
          <w:sz w:val="28"/>
          <w:szCs w:val="28"/>
        </w:rPr>
        <w:t>ющей дуге </w:t>
      </w:r>
      <w:r w:rsidRPr="003558A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3558AE">
        <w:rPr>
          <w:rFonts w:ascii="Times New Roman" w:hAnsi="Times New Roman" w:cs="Times New Roman"/>
          <w:sz w:val="28"/>
          <w:szCs w:val="28"/>
        </w:rPr>
        <w:t>,</w:t>
      </w:r>
      <w:r w:rsidRPr="003558A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558AE">
        <w:rPr>
          <w:rFonts w:ascii="Times New Roman" w:hAnsi="Times New Roman" w:cs="Times New Roman"/>
          <w:sz w:val="28"/>
          <w:szCs w:val="28"/>
        </w:rPr>
        <w:t>расположенной между кожухом и ковшом, несколько уплотн</w:t>
      </w:r>
      <w:r w:rsidRPr="003558AE">
        <w:rPr>
          <w:rFonts w:ascii="Times New Roman" w:hAnsi="Times New Roman" w:cs="Times New Roman"/>
          <w:sz w:val="28"/>
          <w:szCs w:val="28"/>
        </w:rPr>
        <w:t>я</w:t>
      </w:r>
      <w:r w:rsidRPr="003558AE">
        <w:rPr>
          <w:rFonts w:ascii="Times New Roman" w:hAnsi="Times New Roman" w:cs="Times New Roman"/>
          <w:sz w:val="28"/>
          <w:szCs w:val="28"/>
        </w:rPr>
        <w:t>ется, образуя «пакет» и выбрасывается из головки в опоку.</w:t>
      </w:r>
    </w:p>
    <w:p w:rsidR="003558AE" w:rsidRDefault="003558AE" w:rsidP="003558A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5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92595" wp14:editId="0833C2B6">
            <wp:extent cx="4953595" cy="3286664"/>
            <wp:effectExtent l="0" t="0" r="0" b="9525"/>
            <wp:docPr id="17" name="Рисунок 17" descr="https://studfile.net/html/2706/176/html_wXtDbt3VrX.kPCv/img-jAD0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176/html_wXtDbt3VrX.kPCv/img-jAD0j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21" cy="32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AE" w:rsidRDefault="003558AE" w:rsidP="003558A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6 - </w:t>
      </w:r>
      <w:r w:rsidRPr="003558AE">
        <w:rPr>
          <w:rFonts w:ascii="Times New Roman" w:hAnsi="Times New Roman" w:cs="Times New Roman"/>
          <w:sz w:val="28"/>
          <w:szCs w:val="28"/>
        </w:rPr>
        <w:t>Метательная головка пескомета</w:t>
      </w:r>
    </w:p>
    <w:p w:rsidR="003558AE" w:rsidRDefault="003558AE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AE">
        <w:rPr>
          <w:rFonts w:ascii="Times New Roman" w:hAnsi="Times New Roman" w:cs="Times New Roman"/>
          <w:sz w:val="28"/>
          <w:szCs w:val="28"/>
        </w:rPr>
        <w:t>Для лучшего обслуживания всей площади опоки метательная головка пескомета монтируется на двух «рукавах», а смесь под</w:t>
      </w:r>
      <w:r w:rsidRPr="003558AE">
        <w:rPr>
          <w:rFonts w:ascii="Times New Roman" w:hAnsi="Times New Roman" w:cs="Times New Roman"/>
          <w:sz w:val="28"/>
          <w:szCs w:val="28"/>
        </w:rPr>
        <w:softHyphen/>
        <w:t>водится к головке с</w:t>
      </w:r>
      <w:r w:rsidRPr="003558AE">
        <w:rPr>
          <w:rFonts w:ascii="Times New Roman" w:hAnsi="Times New Roman" w:cs="Times New Roman"/>
          <w:sz w:val="28"/>
          <w:szCs w:val="28"/>
        </w:rPr>
        <w:t>и</w:t>
      </w:r>
      <w:r w:rsidRPr="003558AE">
        <w:rPr>
          <w:rFonts w:ascii="Times New Roman" w:hAnsi="Times New Roman" w:cs="Times New Roman"/>
          <w:sz w:val="28"/>
          <w:szCs w:val="28"/>
        </w:rPr>
        <w:t xml:space="preserve">стемой ленточных конвейеров. </w:t>
      </w:r>
      <w:proofErr w:type="gramStart"/>
      <w:r w:rsidRPr="003558AE">
        <w:rPr>
          <w:rFonts w:ascii="Times New Roman" w:hAnsi="Times New Roman" w:cs="Times New Roman"/>
          <w:sz w:val="28"/>
          <w:szCs w:val="28"/>
        </w:rPr>
        <w:t>Подача смеси в головку осуществляется либо в тангенциальном направлении, либо в осевом.</w:t>
      </w:r>
      <w:proofErr w:type="gramEnd"/>
      <w:r w:rsidRPr="003558AE">
        <w:rPr>
          <w:rFonts w:ascii="Times New Roman" w:hAnsi="Times New Roman" w:cs="Times New Roman"/>
          <w:sz w:val="28"/>
          <w:szCs w:val="28"/>
        </w:rPr>
        <w:t xml:space="preserve"> При тангенциальной подаче ось ленточного конвейера, подающего смесь в головку пескомета, распол</w:t>
      </w:r>
      <w:r w:rsidRPr="003558AE">
        <w:rPr>
          <w:rFonts w:ascii="Times New Roman" w:hAnsi="Times New Roman" w:cs="Times New Roman"/>
          <w:sz w:val="28"/>
          <w:szCs w:val="28"/>
        </w:rPr>
        <w:t>о</w:t>
      </w:r>
      <w:r w:rsidRPr="003558AE">
        <w:rPr>
          <w:rFonts w:ascii="Times New Roman" w:hAnsi="Times New Roman" w:cs="Times New Roman"/>
          <w:sz w:val="28"/>
          <w:szCs w:val="28"/>
        </w:rPr>
        <w:t>жена перпендикулярно оси ротора: смесь подается с конвейера по касател</w:t>
      </w:r>
      <w:r w:rsidRPr="003558AE">
        <w:rPr>
          <w:rFonts w:ascii="Times New Roman" w:hAnsi="Times New Roman" w:cs="Times New Roman"/>
          <w:sz w:val="28"/>
          <w:szCs w:val="28"/>
        </w:rPr>
        <w:t>ь</w:t>
      </w:r>
      <w:r w:rsidRPr="003558AE">
        <w:rPr>
          <w:rFonts w:ascii="Times New Roman" w:hAnsi="Times New Roman" w:cs="Times New Roman"/>
          <w:sz w:val="28"/>
          <w:szCs w:val="28"/>
        </w:rPr>
        <w:t>ной к наружному диаметру ротора. При радиальной подаче ось ленточного конвейера расположена параллельно оси ротора, а смесь подается через окно, расположенное в торцевой стенке ротора. Радиальная подача кон</w:t>
      </w:r>
      <w:r w:rsidRPr="003558AE">
        <w:rPr>
          <w:rFonts w:ascii="Times New Roman" w:hAnsi="Times New Roman" w:cs="Times New Roman"/>
          <w:sz w:val="28"/>
          <w:szCs w:val="28"/>
        </w:rPr>
        <w:softHyphen/>
        <w:t xml:space="preserve">структивно </w:t>
      </w:r>
      <w:r w:rsidRPr="003558AE">
        <w:rPr>
          <w:rFonts w:ascii="Times New Roman" w:hAnsi="Times New Roman" w:cs="Times New Roman"/>
          <w:sz w:val="28"/>
          <w:szCs w:val="28"/>
        </w:rPr>
        <w:lastRenderedPageBreak/>
        <w:t>выполняется проще, но потери энергии больше, чем при тангенциальной п</w:t>
      </w:r>
      <w:r w:rsidRPr="003558AE">
        <w:rPr>
          <w:rFonts w:ascii="Times New Roman" w:hAnsi="Times New Roman" w:cs="Times New Roman"/>
          <w:sz w:val="28"/>
          <w:szCs w:val="28"/>
        </w:rPr>
        <w:t>о</w:t>
      </w:r>
      <w:r w:rsidRPr="003558AE">
        <w:rPr>
          <w:rFonts w:ascii="Times New Roman" w:hAnsi="Times New Roman" w:cs="Times New Roman"/>
          <w:sz w:val="28"/>
          <w:szCs w:val="28"/>
        </w:rPr>
        <w:t>даче.</w:t>
      </w:r>
    </w:p>
    <w:p w:rsidR="003558AE" w:rsidRDefault="003558AE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AE">
        <w:rPr>
          <w:rFonts w:ascii="Times New Roman" w:hAnsi="Times New Roman" w:cs="Times New Roman"/>
          <w:sz w:val="28"/>
          <w:szCs w:val="28"/>
        </w:rPr>
        <w:t>Стационар</w:t>
      </w:r>
      <w:r>
        <w:rPr>
          <w:rFonts w:ascii="Times New Roman" w:hAnsi="Times New Roman" w:cs="Times New Roman"/>
          <w:sz w:val="28"/>
          <w:szCs w:val="28"/>
        </w:rPr>
        <w:t>ный пескомет модели 292 (рис. 7</w:t>
      </w:r>
      <w:r w:rsidRPr="003558AE">
        <w:rPr>
          <w:rFonts w:ascii="Times New Roman" w:hAnsi="Times New Roman" w:cs="Times New Roman"/>
          <w:sz w:val="28"/>
          <w:szCs w:val="28"/>
        </w:rPr>
        <w:t>) применяется для наполн</w:t>
      </w:r>
      <w:r w:rsidRPr="003558AE">
        <w:rPr>
          <w:rFonts w:ascii="Times New Roman" w:hAnsi="Times New Roman" w:cs="Times New Roman"/>
          <w:sz w:val="28"/>
          <w:szCs w:val="28"/>
        </w:rPr>
        <w:t>е</w:t>
      </w:r>
      <w:r w:rsidRPr="003558AE">
        <w:rPr>
          <w:rFonts w:ascii="Times New Roman" w:hAnsi="Times New Roman" w:cs="Times New Roman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z w:val="28"/>
          <w:szCs w:val="28"/>
        </w:rPr>
        <w:t>средних</w:t>
      </w:r>
      <w:r w:rsidRPr="003558AE">
        <w:rPr>
          <w:rFonts w:ascii="Times New Roman" w:hAnsi="Times New Roman" w:cs="Times New Roman"/>
          <w:sz w:val="28"/>
          <w:szCs w:val="28"/>
        </w:rPr>
        <w:t xml:space="preserve"> опок формовочной смесью и одновременного ее уплотнения. При формовке смесь цеховым ленточным транспортером непрерывно пост</w:t>
      </w:r>
      <w:r w:rsidRPr="003558AE">
        <w:rPr>
          <w:rFonts w:ascii="Times New Roman" w:hAnsi="Times New Roman" w:cs="Times New Roman"/>
          <w:sz w:val="28"/>
          <w:szCs w:val="28"/>
        </w:rPr>
        <w:t>у</w:t>
      </w:r>
      <w:r w:rsidRPr="003558AE">
        <w:rPr>
          <w:rFonts w:ascii="Times New Roman" w:hAnsi="Times New Roman" w:cs="Times New Roman"/>
          <w:sz w:val="28"/>
          <w:szCs w:val="28"/>
        </w:rPr>
        <w:t>пает в качающееся сито 1, которое представляет собой коробку с сетчатым полотном и двумя «спускными желобами. Один желоб служит для отвода непросеянных кусочков смеси и отходов по лотку 11 в ящик 12, а другой 2 — для подачи просеянной смеси через приемную воронку 3 на ленточный транспортер 4 малого рукава, а затем в метательную головку 5.</w:t>
      </w:r>
    </w:p>
    <w:p w:rsidR="003558AE" w:rsidRDefault="003558AE" w:rsidP="003558A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5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835" cy="3571240"/>
            <wp:effectExtent l="0" t="0" r="0" b="0"/>
            <wp:docPr id="18" name="Рисунок 18" descr="стационарный пескомет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ационарный пескомет 2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AE" w:rsidRDefault="003558AE" w:rsidP="003558A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7 - </w:t>
      </w:r>
      <w:r w:rsidRPr="003558AE">
        <w:rPr>
          <w:rFonts w:ascii="Times New Roman" w:hAnsi="Times New Roman" w:cs="Times New Roman"/>
          <w:sz w:val="28"/>
          <w:szCs w:val="28"/>
        </w:rPr>
        <w:t>Стационар</w:t>
      </w:r>
      <w:r>
        <w:rPr>
          <w:rFonts w:ascii="Times New Roman" w:hAnsi="Times New Roman" w:cs="Times New Roman"/>
          <w:sz w:val="28"/>
          <w:szCs w:val="28"/>
        </w:rPr>
        <w:t xml:space="preserve">ный пескомет </w:t>
      </w:r>
      <w:r w:rsidRPr="003558AE">
        <w:rPr>
          <w:rFonts w:ascii="Times New Roman" w:hAnsi="Times New Roman" w:cs="Times New Roman"/>
          <w:sz w:val="28"/>
          <w:szCs w:val="28"/>
        </w:rPr>
        <w:t>292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558AE">
        <w:rPr>
          <w:rFonts w:ascii="Times New Roman" w:hAnsi="Times New Roman" w:cs="Times New Roman"/>
          <w:sz w:val="28"/>
          <w:szCs w:val="28"/>
        </w:rPr>
        <w:t>1 — сито, 2 и 11 — лотки. 3 — приемная воронка, 4 — ленточный транспортер, 5 — метательная головка, 6 — ручка, 7 — труба вала, 8 — поворотная консоль, 9 — опора, 10 — эле</w:t>
      </w:r>
      <w:r w:rsidRPr="003558AE">
        <w:rPr>
          <w:rFonts w:ascii="Times New Roman" w:hAnsi="Times New Roman" w:cs="Times New Roman"/>
          <w:sz w:val="28"/>
          <w:szCs w:val="28"/>
        </w:rPr>
        <w:t>к</w:t>
      </w:r>
      <w:r w:rsidRPr="003558AE">
        <w:rPr>
          <w:rFonts w:ascii="Times New Roman" w:hAnsi="Times New Roman" w:cs="Times New Roman"/>
          <w:sz w:val="28"/>
          <w:szCs w:val="28"/>
        </w:rPr>
        <w:t>тродвигатель, 12 — ящик для отходов, 13 —механизм привода сита, 14 — стойка, 15 — чугунная тумба</w:t>
      </w:r>
    </w:p>
    <w:p w:rsidR="003558AE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E90">
        <w:rPr>
          <w:rFonts w:ascii="Times New Roman" w:hAnsi="Times New Roman" w:cs="Times New Roman"/>
          <w:sz w:val="28"/>
          <w:szCs w:val="28"/>
        </w:rPr>
        <w:lastRenderedPageBreak/>
        <w:t>Для освещения опоки в месте набивки смеси в пескомете предусмотр</w:t>
      </w:r>
      <w:r w:rsidRPr="00695E90">
        <w:rPr>
          <w:rFonts w:ascii="Times New Roman" w:hAnsi="Times New Roman" w:cs="Times New Roman"/>
          <w:sz w:val="28"/>
          <w:szCs w:val="28"/>
        </w:rPr>
        <w:t>е</w:t>
      </w:r>
      <w:r w:rsidRPr="00695E90">
        <w:rPr>
          <w:rFonts w:ascii="Times New Roman" w:hAnsi="Times New Roman" w:cs="Times New Roman"/>
          <w:sz w:val="28"/>
          <w:szCs w:val="28"/>
        </w:rPr>
        <w:t>на автомобильная фара, которая включается и выключается тумблером. К</w:t>
      </w:r>
      <w:r w:rsidRPr="00695E90">
        <w:rPr>
          <w:rFonts w:ascii="Times New Roman" w:hAnsi="Times New Roman" w:cs="Times New Roman"/>
          <w:sz w:val="28"/>
          <w:szCs w:val="28"/>
        </w:rPr>
        <w:t>о</w:t>
      </w:r>
      <w:r w:rsidRPr="00695E90">
        <w:rPr>
          <w:rFonts w:ascii="Times New Roman" w:hAnsi="Times New Roman" w:cs="Times New Roman"/>
          <w:sz w:val="28"/>
          <w:szCs w:val="28"/>
        </w:rPr>
        <w:t>мандная аппаратура для управления электродвигателями смонтирована на пульте управления, который крепится на кожухе метательной головки.</w:t>
      </w: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E90">
        <w:rPr>
          <w:rFonts w:ascii="Times New Roman" w:hAnsi="Times New Roman" w:cs="Times New Roman"/>
          <w:sz w:val="28"/>
          <w:szCs w:val="28"/>
        </w:rPr>
        <w:t>Отличительными особенностями пескомета 292 являются: наличие о</w:t>
      </w:r>
      <w:r w:rsidRPr="00695E90">
        <w:rPr>
          <w:rFonts w:ascii="Times New Roman" w:hAnsi="Times New Roman" w:cs="Times New Roman"/>
          <w:sz w:val="28"/>
          <w:szCs w:val="28"/>
        </w:rPr>
        <w:t>д</w:t>
      </w:r>
      <w:r w:rsidRPr="00695E90">
        <w:rPr>
          <w:rFonts w:ascii="Times New Roman" w:hAnsi="Times New Roman" w:cs="Times New Roman"/>
          <w:sz w:val="28"/>
          <w:szCs w:val="28"/>
        </w:rPr>
        <w:t>ного ленточного транспортера для подачи смеси; на большом рукаве вместо ленточного транспортера установлено качающееся сито; метательная головка имеет один ковш; большой рукав не имеет механизма подъема и опускания, что затрудняет работу пескомета при использовании опок различной высоты. Площадь формовки, обслуживаемая метательной головкой, составляет 36 м</w:t>
      </w:r>
      <w:proofErr w:type="gramStart"/>
      <w:r w:rsidRPr="00695E9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95E90">
        <w:rPr>
          <w:rFonts w:ascii="Times New Roman" w:hAnsi="Times New Roman" w:cs="Times New Roman"/>
          <w:sz w:val="28"/>
          <w:szCs w:val="28"/>
        </w:rPr>
        <w:t>.</w:t>
      </w:r>
    </w:p>
    <w:p w:rsidR="003558AE" w:rsidRDefault="003558AE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8AE" w:rsidRDefault="003558AE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90" w:rsidRDefault="00695E90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4A7" w:rsidRPr="00E401F1" w:rsidRDefault="009C54A7" w:rsidP="00846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913" w:rsidRPr="00C31774" w:rsidRDefault="00983B85" w:rsidP="00C31774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0" w:name="_Toc96884776"/>
      <w:r w:rsidRPr="00C31774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10"/>
    </w:p>
    <w:p w:rsidR="008E52D8" w:rsidRDefault="00514B63" w:rsidP="00C317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данной курсовой работы был разработан технологический процесс получения детали «Рычаг»</w:t>
      </w:r>
      <w:r w:rsidR="00695E90">
        <w:rPr>
          <w:rFonts w:ascii="Times New Roman" w:hAnsi="Times New Roman" w:cs="Times New Roman"/>
          <w:sz w:val="28"/>
          <w:szCs w:val="28"/>
        </w:rPr>
        <w:t>, а также выбрано необходимое оборуд</w:t>
      </w:r>
      <w:r w:rsidR="00695E90">
        <w:rPr>
          <w:rFonts w:ascii="Times New Roman" w:hAnsi="Times New Roman" w:cs="Times New Roman"/>
          <w:sz w:val="28"/>
          <w:szCs w:val="28"/>
        </w:rPr>
        <w:t>о</w:t>
      </w:r>
      <w:r w:rsidR="00695E90">
        <w:rPr>
          <w:rFonts w:ascii="Times New Roman" w:hAnsi="Times New Roman" w:cs="Times New Roman"/>
          <w:sz w:val="28"/>
          <w:szCs w:val="28"/>
        </w:rPr>
        <w:t>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14B63">
        <w:rPr>
          <w:rFonts w:ascii="Times New Roman" w:hAnsi="Times New Roman" w:cs="Times New Roman"/>
          <w:sz w:val="28"/>
          <w:szCs w:val="28"/>
        </w:rPr>
        <w:t>Технологический проце</w:t>
      </w:r>
      <w:r>
        <w:rPr>
          <w:rFonts w:ascii="Times New Roman" w:hAnsi="Times New Roman" w:cs="Times New Roman"/>
          <w:sz w:val="28"/>
          <w:szCs w:val="28"/>
        </w:rPr>
        <w:t>сс получения детали заключался</w:t>
      </w:r>
      <w:r w:rsidRPr="00514B6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выборе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тода изготовления, </w:t>
      </w:r>
      <w:r w:rsidRPr="00514B63">
        <w:rPr>
          <w:rFonts w:ascii="Times New Roman" w:hAnsi="Times New Roman" w:cs="Times New Roman"/>
          <w:sz w:val="28"/>
          <w:szCs w:val="28"/>
        </w:rPr>
        <w:t>проектировании заготовки</w:t>
      </w:r>
      <w:r>
        <w:rPr>
          <w:rFonts w:ascii="Times New Roman" w:hAnsi="Times New Roman" w:cs="Times New Roman"/>
          <w:sz w:val="28"/>
          <w:szCs w:val="28"/>
        </w:rPr>
        <w:t xml:space="preserve"> и оснастки, выборе материала</w:t>
      </w:r>
      <w:r w:rsidRPr="00514B63">
        <w:rPr>
          <w:rFonts w:ascii="Times New Roman" w:hAnsi="Times New Roman" w:cs="Times New Roman"/>
          <w:sz w:val="28"/>
          <w:szCs w:val="28"/>
        </w:rPr>
        <w:t>, назначении технологических указаний и выборе основных операций. </w:t>
      </w:r>
    </w:p>
    <w:p w:rsidR="00514B63" w:rsidRDefault="00514B63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514B63">
        <w:rPr>
          <w:rFonts w:ascii="Times New Roman" w:hAnsi="Times New Roman" w:cs="Times New Roman"/>
          <w:sz w:val="28"/>
          <w:szCs w:val="28"/>
        </w:rPr>
        <w:t xml:space="preserve">проведенных вычислений, было выбрано </w:t>
      </w:r>
      <w:r>
        <w:rPr>
          <w:rFonts w:ascii="Times New Roman" w:hAnsi="Times New Roman" w:cs="Times New Roman"/>
          <w:sz w:val="28"/>
          <w:szCs w:val="28"/>
        </w:rPr>
        <w:t>литье в пе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чано-глинистые формы. </w:t>
      </w:r>
      <w:r w:rsidR="009B3D2F">
        <w:rPr>
          <w:rFonts w:ascii="Times New Roman" w:hAnsi="Times New Roman" w:cs="Times New Roman"/>
          <w:sz w:val="28"/>
          <w:szCs w:val="28"/>
        </w:rPr>
        <w:t>На мой взгляд, э</w:t>
      </w:r>
      <w:r>
        <w:rPr>
          <w:rFonts w:ascii="Times New Roman" w:hAnsi="Times New Roman" w:cs="Times New Roman"/>
          <w:sz w:val="28"/>
          <w:szCs w:val="28"/>
        </w:rPr>
        <w:t xml:space="preserve">тот способ литья является </w:t>
      </w:r>
      <w:r w:rsidR="009B3D2F">
        <w:rPr>
          <w:rFonts w:ascii="Times New Roman" w:hAnsi="Times New Roman" w:cs="Times New Roman"/>
          <w:sz w:val="28"/>
          <w:szCs w:val="28"/>
        </w:rPr>
        <w:t>наиболее подходящим, так как является достаточно простым, отработанным и униве</w:t>
      </w:r>
      <w:r w:rsidR="009B3D2F">
        <w:rPr>
          <w:rFonts w:ascii="Times New Roman" w:hAnsi="Times New Roman" w:cs="Times New Roman"/>
          <w:sz w:val="28"/>
          <w:szCs w:val="28"/>
        </w:rPr>
        <w:t>р</w:t>
      </w:r>
      <w:r w:rsidR="009B3D2F">
        <w:rPr>
          <w:rFonts w:ascii="Times New Roman" w:hAnsi="Times New Roman" w:cs="Times New Roman"/>
          <w:sz w:val="28"/>
          <w:szCs w:val="28"/>
        </w:rPr>
        <w:t xml:space="preserve">сальным, имеет низкую стоимость, возможность полной автоматизации на производстве и, следовательно, высокую производительность. Примерно 85% всех отливок получают именно литьем в песчано-глинистые формы. </w:t>
      </w:r>
    </w:p>
    <w:p w:rsidR="009B3D2F" w:rsidRDefault="009B3D2F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была рассчитана </w:t>
      </w:r>
      <w:r w:rsidRPr="009B3D2F">
        <w:rPr>
          <w:rFonts w:ascii="Times New Roman" w:hAnsi="Times New Roman" w:cs="Times New Roman"/>
          <w:sz w:val="28"/>
          <w:szCs w:val="28"/>
        </w:rPr>
        <w:t xml:space="preserve">оценка эффективности способа изготовления </w:t>
      </w:r>
      <w:r>
        <w:rPr>
          <w:rFonts w:ascii="Times New Roman" w:hAnsi="Times New Roman" w:cs="Times New Roman"/>
          <w:sz w:val="28"/>
          <w:szCs w:val="28"/>
        </w:rPr>
        <w:t>заготовки и сделан вывод, что выбранный метод, подходит для изготовления детали «Рычаг».</w:t>
      </w:r>
    </w:p>
    <w:p w:rsidR="00514B63" w:rsidRDefault="00514B63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1F1" w:rsidRDefault="00E401F1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1F1" w:rsidRDefault="00E401F1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1F1" w:rsidRDefault="00E401F1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1F1" w:rsidRDefault="00E401F1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1F1" w:rsidRDefault="00E401F1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1F1" w:rsidRDefault="00E401F1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1F1" w:rsidRDefault="00E401F1" w:rsidP="00983B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913" w:rsidRPr="00E401F1" w:rsidRDefault="00451913" w:rsidP="00705064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1" w:name="_Toc96884777"/>
      <w:r w:rsidRPr="00E401F1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11"/>
    </w:p>
    <w:p w:rsidR="00C47821" w:rsidRPr="00E401F1" w:rsidRDefault="00451913" w:rsidP="00295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1. </w:t>
      </w:r>
      <w:r w:rsidR="00C47821" w:rsidRPr="00E401F1">
        <w:rPr>
          <w:rFonts w:ascii="Times New Roman" w:hAnsi="Times New Roman" w:cs="Times New Roman"/>
          <w:sz w:val="28"/>
          <w:szCs w:val="28"/>
        </w:rPr>
        <w:t>Выбор и способы изготовления заготовок для деталей машиностро</w:t>
      </w:r>
      <w:r w:rsidR="00C47821" w:rsidRPr="00E401F1">
        <w:rPr>
          <w:rFonts w:ascii="Times New Roman" w:hAnsi="Times New Roman" w:cs="Times New Roman"/>
          <w:sz w:val="28"/>
          <w:szCs w:val="28"/>
        </w:rPr>
        <w:t>е</w:t>
      </w:r>
      <w:r w:rsidR="00C47821" w:rsidRPr="00E401F1">
        <w:rPr>
          <w:rFonts w:ascii="Times New Roman" w:hAnsi="Times New Roman" w:cs="Times New Roman"/>
          <w:sz w:val="28"/>
          <w:szCs w:val="28"/>
        </w:rPr>
        <w:t>ния. [Текст]: Учебник для студентов машиностроительных специальностей/ Е.П. Круглов [и др.]. – М.: 2015. – 433 с.</w:t>
      </w:r>
    </w:p>
    <w:p w:rsidR="00C47821" w:rsidRPr="00E401F1" w:rsidRDefault="00C47821" w:rsidP="002950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2. Литейные технологии. Основы проектирования в примерах и задачах [Текст]: /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Е.А.Чернышов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01F1">
        <w:rPr>
          <w:rFonts w:ascii="Times New Roman" w:hAnsi="Times New Roman" w:cs="Times New Roman"/>
          <w:sz w:val="28"/>
          <w:szCs w:val="28"/>
        </w:rPr>
        <w:t>В.И.Паньшин</w:t>
      </w:r>
      <w:proofErr w:type="spellEnd"/>
      <w:r w:rsidRPr="00E401F1">
        <w:rPr>
          <w:rFonts w:ascii="Times New Roman" w:hAnsi="Times New Roman" w:cs="Times New Roman"/>
          <w:sz w:val="28"/>
          <w:szCs w:val="28"/>
        </w:rPr>
        <w:t xml:space="preserve"> М.: Машиностроение.-2011.- 288 с.</w:t>
      </w:r>
    </w:p>
    <w:p w:rsidR="0029509B" w:rsidRPr="00E401F1" w:rsidRDefault="00C47821" w:rsidP="00C478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 xml:space="preserve">3. </w:t>
      </w:r>
      <w:r w:rsidR="00451913" w:rsidRPr="00E401F1">
        <w:rPr>
          <w:rFonts w:ascii="Times New Roman" w:hAnsi="Times New Roman" w:cs="Times New Roman"/>
          <w:sz w:val="28"/>
          <w:szCs w:val="28"/>
        </w:rPr>
        <w:t>ГОСТ 977-88</w:t>
      </w:r>
      <w:r w:rsidR="0029509B" w:rsidRPr="00E401F1">
        <w:rPr>
          <w:rFonts w:ascii="Times New Roman" w:hAnsi="Times New Roman" w:cs="Times New Roman"/>
          <w:sz w:val="28"/>
          <w:szCs w:val="28"/>
        </w:rPr>
        <w:t xml:space="preserve">. </w:t>
      </w:r>
      <w:r w:rsidR="0029509B" w:rsidRPr="00E401F1">
        <w:rPr>
          <w:rFonts w:ascii="Times New Roman" w:hAnsi="Times New Roman" w:cs="Times New Roman"/>
          <w:bCs/>
          <w:sz w:val="28"/>
          <w:szCs w:val="28"/>
        </w:rPr>
        <w:t xml:space="preserve">ОТЛИВКИ СТАЛЬНЫЕ. Общие технические условия. [Текст]. – </w:t>
      </w:r>
      <w:proofErr w:type="spellStart"/>
      <w:r w:rsidR="0029509B" w:rsidRPr="00E401F1">
        <w:rPr>
          <w:rFonts w:ascii="Times New Roman" w:hAnsi="Times New Roman" w:cs="Times New Roman"/>
          <w:bCs/>
          <w:sz w:val="28"/>
          <w:szCs w:val="28"/>
        </w:rPr>
        <w:t>Введ</w:t>
      </w:r>
      <w:proofErr w:type="spellEnd"/>
      <w:r w:rsidR="0029509B" w:rsidRPr="00E401F1">
        <w:rPr>
          <w:rFonts w:ascii="Times New Roman" w:hAnsi="Times New Roman" w:cs="Times New Roman"/>
          <w:bCs/>
          <w:sz w:val="28"/>
          <w:szCs w:val="28"/>
        </w:rPr>
        <w:t>. 1990-01-01. – М.: Постановлением Государственного комит</w:t>
      </w:r>
      <w:r w:rsidR="0029509B" w:rsidRPr="00E401F1">
        <w:rPr>
          <w:rFonts w:ascii="Times New Roman" w:hAnsi="Times New Roman" w:cs="Times New Roman"/>
          <w:bCs/>
          <w:sz w:val="28"/>
          <w:szCs w:val="28"/>
        </w:rPr>
        <w:t>е</w:t>
      </w:r>
      <w:r w:rsidR="0029509B" w:rsidRPr="00E401F1">
        <w:rPr>
          <w:rFonts w:ascii="Times New Roman" w:hAnsi="Times New Roman" w:cs="Times New Roman"/>
          <w:bCs/>
          <w:sz w:val="28"/>
          <w:szCs w:val="28"/>
        </w:rPr>
        <w:t>та СССР по стандартам</w:t>
      </w:r>
      <w:r w:rsidRPr="00E401F1">
        <w:rPr>
          <w:rFonts w:ascii="Times New Roman" w:hAnsi="Times New Roman" w:cs="Times New Roman"/>
          <w:bCs/>
          <w:sz w:val="28"/>
          <w:szCs w:val="28"/>
        </w:rPr>
        <w:t xml:space="preserve"> от 22.12.88 N 4458.</w:t>
      </w:r>
    </w:p>
    <w:p w:rsidR="00C47821" w:rsidRDefault="00BC39BE" w:rsidP="00C4782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A2DB7" w:rsidRPr="00E401F1">
        <w:rPr>
          <w:rFonts w:ascii="Times New Roman" w:hAnsi="Times New Roman" w:cs="Times New Roman"/>
          <w:sz w:val="28"/>
          <w:szCs w:val="28"/>
        </w:rPr>
        <w:t>. ГОСТ 3212-80</w:t>
      </w:r>
      <w:r w:rsidR="00C47821" w:rsidRPr="00E401F1">
        <w:rPr>
          <w:rFonts w:ascii="Times New Roman" w:hAnsi="Times New Roman" w:cs="Times New Roman"/>
          <w:sz w:val="28"/>
          <w:szCs w:val="28"/>
        </w:rPr>
        <w:t xml:space="preserve">. </w:t>
      </w:r>
      <w:r w:rsidR="00C47821" w:rsidRPr="00E401F1">
        <w:rPr>
          <w:rFonts w:ascii="Times New Roman" w:hAnsi="Times New Roman" w:cs="Times New Roman"/>
          <w:bCs/>
          <w:sz w:val="28"/>
          <w:szCs w:val="28"/>
        </w:rPr>
        <w:t xml:space="preserve">КОМПЛЕКТЫ МОДЕЛЬНЫ. Уклоны формовочные, стержневые знаки, допуски размеров. [Текст]. – </w:t>
      </w:r>
      <w:proofErr w:type="spellStart"/>
      <w:r w:rsidR="00C47821" w:rsidRPr="00E401F1">
        <w:rPr>
          <w:rFonts w:ascii="Times New Roman" w:hAnsi="Times New Roman" w:cs="Times New Roman"/>
          <w:bCs/>
          <w:sz w:val="28"/>
          <w:szCs w:val="28"/>
        </w:rPr>
        <w:t>Введ</w:t>
      </w:r>
      <w:proofErr w:type="spellEnd"/>
      <w:r w:rsidR="00C47821" w:rsidRPr="00E401F1">
        <w:rPr>
          <w:rFonts w:ascii="Times New Roman" w:hAnsi="Times New Roman" w:cs="Times New Roman"/>
          <w:bCs/>
          <w:sz w:val="28"/>
          <w:szCs w:val="28"/>
        </w:rPr>
        <w:t>. 1993-07-01. – М.: П</w:t>
      </w:r>
      <w:r w:rsidR="00C47821" w:rsidRPr="00E401F1">
        <w:rPr>
          <w:rFonts w:ascii="Times New Roman" w:hAnsi="Times New Roman" w:cs="Times New Roman"/>
          <w:bCs/>
          <w:sz w:val="28"/>
          <w:szCs w:val="28"/>
        </w:rPr>
        <w:t>о</w:t>
      </w:r>
      <w:r w:rsidR="00C47821" w:rsidRPr="00E401F1">
        <w:rPr>
          <w:rFonts w:ascii="Times New Roman" w:hAnsi="Times New Roman" w:cs="Times New Roman"/>
          <w:bCs/>
          <w:sz w:val="28"/>
          <w:szCs w:val="28"/>
        </w:rPr>
        <w:t>становлением Комитета стандартизации и метрологии СССР от 05.02.92 N 110.</w:t>
      </w:r>
    </w:p>
    <w:p w:rsidR="00C31774" w:rsidRPr="00C31774" w:rsidRDefault="00BC39BE" w:rsidP="00C31774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BC39BE">
        <w:rPr>
          <w:rFonts w:ascii="Times New Roman" w:hAnsi="Times New Roman" w:cs="Times New Roman"/>
          <w:bCs/>
          <w:sz w:val="28"/>
          <w:szCs w:val="28"/>
        </w:rPr>
        <w:t>ГОСТ 2.423-73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Единая система конструкторской документации. Правила выполнения чертежей элементов литейной формы и отливки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1774" w:rsidRPr="00F0003B">
        <w:rPr>
          <w:rFonts w:ascii="Times New Roman" w:hAnsi="Times New Roman" w:cs="Times New Roman"/>
          <w:bCs/>
          <w:sz w:val="28"/>
          <w:szCs w:val="28"/>
        </w:rPr>
        <w:t>[</w:t>
      </w:r>
      <w:r w:rsidR="00C31774">
        <w:rPr>
          <w:rFonts w:ascii="Times New Roman" w:hAnsi="Times New Roman" w:cs="Times New Roman"/>
          <w:bCs/>
          <w:sz w:val="28"/>
          <w:szCs w:val="28"/>
        </w:rPr>
        <w:t>Текст</w:t>
      </w:r>
      <w:r w:rsidR="00C31774" w:rsidRPr="00F0003B">
        <w:rPr>
          <w:rFonts w:ascii="Times New Roman" w:hAnsi="Times New Roman" w:cs="Times New Roman"/>
          <w:bCs/>
          <w:sz w:val="28"/>
          <w:szCs w:val="28"/>
        </w:rPr>
        <w:t>]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="00C31774">
        <w:rPr>
          <w:rFonts w:ascii="Times New Roman" w:hAnsi="Times New Roman" w:cs="Times New Roman"/>
          <w:bCs/>
          <w:sz w:val="28"/>
          <w:szCs w:val="28"/>
        </w:rPr>
        <w:t>Введ</w:t>
      </w:r>
      <w:proofErr w:type="spellEnd"/>
      <w:r w:rsidR="00C317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01.01.1975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-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М: Издательство стандартов, 1988 год</w:t>
      </w:r>
      <w:r w:rsidR="00C31774">
        <w:rPr>
          <w:rFonts w:ascii="Times New Roman" w:hAnsi="Times New Roman" w:cs="Times New Roman"/>
          <w:bCs/>
          <w:sz w:val="28"/>
          <w:szCs w:val="28"/>
        </w:rPr>
        <w:t>.</w:t>
      </w:r>
    </w:p>
    <w:p w:rsidR="00C31774" w:rsidRPr="00C31774" w:rsidRDefault="00BC39BE" w:rsidP="00C3177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Pr="00E401F1">
        <w:rPr>
          <w:rFonts w:ascii="Times New Roman" w:hAnsi="Times New Roman" w:cs="Times New Roman"/>
          <w:sz w:val="28"/>
          <w:szCs w:val="28"/>
        </w:rPr>
        <w:t>ГОСТ 2009-55</w:t>
      </w:r>
      <w:r w:rsidR="00C31774">
        <w:rPr>
          <w:rFonts w:ascii="Times New Roman" w:hAnsi="Times New Roman" w:cs="Times New Roman"/>
          <w:sz w:val="28"/>
          <w:szCs w:val="28"/>
        </w:rPr>
        <w:t xml:space="preserve">.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Отливки стальные фасонные. Допускаемые отклон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е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ния по размерам и весу и припуски на механическую обработку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1774" w:rsidRPr="00F0003B">
        <w:rPr>
          <w:rFonts w:ascii="Times New Roman" w:hAnsi="Times New Roman" w:cs="Times New Roman"/>
          <w:bCs/>
          <w:sz w:val="28"/>
          <w:szCs w:val="28"/>
        </w:rPr>
        <w:t>[</w:t>
      </w:r>
      <w:r w:rsidR="00C31774">
        <w:rPr>
          <w:rFonts w:ascii="Times New Roman" w:hAnsi="Times New Roman" w:cs="Times New Roman"/>
          <w:bCs/>
          <w:sz w:val="28"/>
          <w:szCs w:val="28"/>
        </w:rPr>
        <w:t>Текст</w:t>
      </w:r>
      <w:r w:rsidR="00C31774" w:rsidRPr="00F0003B">
        <w:rPr>
          <w:rFonts w:ascii="Times New Roman" w:hAnsi="Times New Roman" w:cs="Times New Roman"/>
          <w:bCs/>
          <w:sz w:val="28"/>
          <w:szCs w:val="28"/>
        </w:rPr>
        <w:t>]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="00C31774">
        <w:rPr>
          <w:rFonts w:ascii="Times New Roman" w:hAnsi="Times New Roman" w:cs="Times New Roman"/>
          <w:bCs/>
          <w:sz w:val="28"/>
          <w:szCs w:val="28"/>
        </w:rPr>
        <w:t>Введ</w:t>
      </w:r>
      <w:proofErr w:type="spellEnd"/>
      <w:r w:rsidR="00C317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01.01.1956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– М: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Издательство стандартов </w:t>
      </w:r>
      <w:r w:rsidR="00C31774" w:rsidRPr="00C31774">
        <w:rPr>
          <w:rFonts w:ascii="Times New Roman" w:hAnsi="Times New Roman" w:cs="Times New Roman"/>
          <w:bCs/>
          <w:iCs/>
          <w:sz w:val="28"/>
          <w:szCs w:val="28"/>
        </w:rPr>
        <w:t>1979 г.</w:t>
      </w:r>
    </w:p>
    <w:p w:rsidR="00C31774" w:rsidRPr="00C31774" w:rsidRDefault="00BC39BE" w:rsidP="00C31774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E401F1">
        <w:rPr>
          <w:rFonts w:ascii="Times New Roman" w:hAnsi="Times New Roman" w:cs="Times New Roman"/>
          <w:sz w:val="28"/>
          <w:szCs w:val="28"/>
        </w:rPr>
        <w:t>ГОСТ 2133-75</w:t>
      </w:r>
      <w:r w:rsidR="00C31774">
        <w:rPr>
          <w:rFonts w:ascii="Times New Roman" w:hAnsi="Times New Roman" w:cs="Times New Roman"/>
          <w:sz w:val="28"/>
          <w:szCs w:val="28"/>
        </w:rPr>
        <w:t xml:space="preserve">.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ОПОКИ ЛИТЕЙНЫЕ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Типы и основные размеры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[</w:t>
      </w:r>
      <w:r w:rsidR="00C31774">
        <w:rPr>
          <w:rFonts w:ascii="Times New Roman" w:hAnsi="Times New Roman" w:cs="Times New Roman"/>
          <w:bCs/>
          <w:sz w:val="28"/>
          <w:szCs w:val="28"/>
        </w:rPr>
        <w:t>Текст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]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="00C31774">
        <w:rPr>
          <w:rFonts w:ascii="Times New Roman" w:hAnsi="Times New Roman" w:cs="Times New Roman"/>
          <w:bCs/>
          <w:sz w:val="28"/>
          <w:szCs w:val="28"/>
        </w:rPr>
        <w:t>Введ</w:t>
      </w:r>
      <w:proofErr w:type="spellEnd"/>
      <w:r w:rsidR="00C3177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1977-01-01</w:t>
      </w:r>
      <w:r w:rsidR="00C31774">
        <w:rPr>
          <w:rFonts w:ascii="Times New Roman" w:hAnsi="Times New Roman" w:cs="Times New Roman"/>
          <w:bCs/>
          <w:sz w:val="28"/>
          <w:szCs w:val="28"/>
        </w:rPr>
        <w:t xml:space="preserve">. – М: 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Постановлением Государственного комит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е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та стандартов Совета Министров СССР от 14 ноября 1975 г. N 2916 срок де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й</w:t>
      </w:r>
      <w:r w:rsidR="00C31774" w:rsidRPr="00C31774">
        <w:rPr>
          <w:rFonts w:ascii="Times New Roman" w:hAnsi="Times New Roman" w:cs="Times New Roman"/>
          <w:bCs/>
          <w:sz w:val="28"/>
          <w:szCs w:val="28"/>
        </w:rPr>
        <w:t>ствия установлен с 01.01.1977 г. до 01.01.1982 г.</w:t>
      </w:r>
    </w:p>
    <w:p w:rsidR="00BC39BE" w:rsidRPr="00E401F1" w:rsidRDefault="00BC39BE" w:rsidP="00C4782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47821" w:rsidRPr="00E401F1" w:rsidRDefault="00C47821" w:rsidP="00C4782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2DB7" w:rsidRPr="00E401F1" w:rsidRDefault="00EA2DB7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1CF" w:rsidRPr="00E401F1" w:rsidRDefault="005661CF" w:rsidP="0070506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2" w:name="_Toc96884778"/>
      <w:r w:rsidRPr="00E401F1">
        <w:rPr>
          <w:rFonts w:ascii="Times New Roman" w:hAnsi="Times New Roman" w:cs="Times New Roman"/>
          <w:b w:val="0"/>
          <w:color w:val="auto"/>
        </w:rPr>
        <w:lastRenderedPageBreak/>
        <w:t>ПРИЛОЖЕНИЯ</w:t>
      </w:r>
      <w:bookmarkEnd w:id="12"/>
    </w:p>
    <w:p w:rsidR="005661CF" w:rsidRPr="00E401F1" w:rsidRDefault="005661CF" w:rsidP="009B3D2F">
      <w:pPr>
        <w:pStyle w:val="2"/>
        <w:spacing w:line="360" w:lineRule="auto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Toc96884779"/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t>Приложение 1</w:t>
      </w:r>
      <w:bookmarkEnd w:id="13"/>
    </w:p>
    <w:p w:rsidR="005661CF" w:rsidRPr="00E401F1" w:rsidRDefault="00E401F1" w:rsidP="009B3D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B3D2F">
        <w:rPr>
          <w:rFonts w:ascii="Times New Roman" w:hAnsi="Times New Roman" w:cs="Times New Roman"/>
          <w:sz w:val="28"/>
          <w:szCs w:val="28"/>
        </w:rPr>
        <w:t>6</w:t>
      </w:r>
      <w:r w:rsidR="005661CF" w:rsidRPr="00E401F1">
        <w:rPr>
          <w:rFonts w:ascii="Times New Roman" w:hAnsi="Times New Roman" w:cs="Times New Roman"/>
          <w:sz w:val="28"/>
          <w:szCs w:val="28"/>
        </w:rPr>
        <w:t xml:space="preserve">. Минимальные толщины стенок песчаной формы, </w:t>
      </w:r>
      <w:proofErr w:type="gramStart"/>
      <w:r w:rsidR="005661CF" w:rsidRPr="00E401F1">
        <w:rPr>
          <w:rFonts w:ascii="Times New Roman" w:hAnsi="Times New Roman" w:cs="Times New Roman"/>
          <w:sz w:val="28"/>
          <w:szCs w:val="28"/>
        </w:rPr>
        <w:t>мм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</w:tblGrid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Масса отливки, 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</w:tcPr>
          <w:p w:rsidR="005661CF" w:rsidRPr="00C31774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09" w:type="dxa"/>
          </w:tcPr>
          <w:p w:rsidR="005661CF" w:rsidRPr="00C31774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C3177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708" w:type="dxa"/>
          </w:tcPr>
          <w:p w:rsidR="005661CF" w:rsidRPr="00C31774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25-50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100-250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250-500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500-1000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1000-2000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5661CF" w:rsidRPr="00E401F1" w:rsidTr="00D247BA">
        <w:tc>
          <w:tcPr>
            <w:tcW w:w="2093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709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708" w:type="dxa"/>
          </w:tcPr>
          <w:p w:rsidR="005661CF" w:rsidRPr="00E401F1" w:rsidRDefault="005661CF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09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5661CF" w:rsidRPr="00E401F1" w:rsidRDefault="00D247BA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5661CF" w:rsidRPr="00E401F1" w:rsidRDefault="005661CF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7BA" w:rsidRP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B3D2F">
        <w:rPr>
          <w:rFonts w:ascii="Times New Roman" w:hAnsi="Times New Roman" w:cs="Times New Roman"/>
          <w:sz w:val="28"/>
          <w:szCs w:val="28"/>
        </w:rPr>
        <w:t>7</w:t>
      </w:r>
      <w:r w:rsidR="00D247BA" w:rsidRPr="00E401F1">
        <w:rPr>
          <w:rFonts w:ascii="Times New Roman" w:hAnsi="Times New Roman" w:cs="Times New Roman"/>
          <w:sz w:val="28"/>
          <w:szCs w:val="28"/>
        </w:rPr>
        <w:t>. Припуски на обработку в зависимости от размера детали, способа производства и характеристики сложности отливки.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38"/>
        <w:gridCol w:w="555"/>
        <w:gridCol w:w="783"/>
        <w:gridCol w:w="351"/>
        <w:gridCol w:w="988"/>
        <w:gridCol w:w="429"/>
        <w:gridCol w:w="910"/>
        <w:gridCol w:w="366"/>
        <w:gridCol w:w="973"/>
        <w:gridCol w:w="303"/>
        <w:gridCol w:w="1036"/>
        <w:gridCol w:w="98"/>
        <w:gridCol w:w="1241"/>
      </w:tblGrid>
      <w:tr w:rsidR="00D247BA" w:rsidRPr="00E401F1" w:rsidTr="00F84768">
        <w:tc>
          <w:tcPr>
            <w:tcW w:w="2093" w:type="dxa"/>
            <w:gridSpan w:val="2"/>
            <w:vMerge w:val="restart"/>
          </w:tcPr>
          <w:p w:rsidR="00D247BA" w:rsidRPr="00E401F1" w:rsidRDefault="00D247BA" w:rsidP="009B3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Наибольший размер отливки (длина или в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сота), 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7478" w:type="dxa"/>
            <w:gridSpan w:val="11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Припуск, 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</w:tr>
      <w:tr w:rsidR="00D247BA" w:rsidRPr="00E401F1" w:rsidTr="00F84768">
        <w:tc>
          <w:tcPr>
            <w:tcW w:w="2093" w:type="dxa"/>
            <w:gridSpan w:val="2"/>
            <w:vMerge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4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массовое прои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водство</w:t>
            </w:r>
          </w:p>
        </w:tc>
        <w:tc>
          <w:tcPr>
            <w:tcW w:w="2552" w:type="dxa"/>
            <w:gridSpan w:val="4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Серийное прои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водство</w:t>
            </w:r>
          </w:p>
        </w:tc>
        <w:tc>
          <w:tcPr>
            <w:tcW w:w="2375" w:type="dxa"/>
            <w:gridSpan w:val="3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Единичное пр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изводство</w:t>
            </w:r>
          </w:p>
        </w:tc>
      </w:tr>
      <w:tr w:rsidR="00D247BA" w:rsidRPr="00E401F1" w:rsidTr="00F84768">
        <w:tc>
          <w:tcPr>
            <w:tcW w:w="2093" w:type="dxa"/>
            <w:gridSpan w:val="2"/>
            <w:vMerge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стая</w:t>
            </w:r>
          </w:p>
        </w:tc>
        <w:tc>
          <w:tcPr>
            <w:tcW w:w="1417" w:type="dxa"/>
            <w:gridSpan w:val="2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сложная</w:t>
            </w:r>
          </w:p>
        </w:tc>
        <w:tc>
          <w:tcPr>
            <w:tcW w:w="1276" w:type="dxa"/>
            <w:gridSpan w:val="2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простая</w:t>
            </w:r>
          </w:p>
        </w:tc>
        <w:tc>
          <w:tcPr>
            <w:tcW w:w="1276" w:type="dxa"/>
            <w:gridSpan w:val="2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сложная</w:t>
            </w:r>
          </w:p>
        </w:tc>
        <w:tc>
          <w:tcPr>
            <w:tcW w:w="1134" w:type="dxa"/>
            <w:gridSpan w:val="2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стая</w:t>
            </w:r>
          </w:p>
        </w:tc>
        <w:tc>
          <w:tcPr>
            <w:tcW w:w="1241" w:type="dxa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сложная</w:t>
            </w:r>
          </w:p>
        </w:tc>
      </w:tr>
      <w:tr w:rsidR="00D247BA" w:rsidRPr="00E401F1" w:rsidTr="00F84768">
        <w:tc>
          <w:tcPr>
            <w:tcW w:w="2093" w:type="dxa"/>
            <w:gridSpan w:val="2"/>
            <w:vMerge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4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</w:tc>
        <w:tc>
          <w:tcPr>
            <w:tcW w:w="2552" w:type="dxa"/>
            <w:gridSpan w:val="4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</w:tc>
        <w:tc>
          <w:tcPr>
            <w:tcW w:w="2375" w:type="dxa"/>
            <w:gridSpan w:val="3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</w:tc>
      </w:tr>
      <w:tr w:rsidR="00D247BA" w:rsidRPr="00E401F1" w:rsidTr="00F84768">
        <w:tc>
          <w:tcPr>
            <w:tcW w:w="9571" w:type="dxa"/>
            <w:gridSpan w:val="13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Отливки из серого чугуна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100</w:t>
            </w:r>
          </w:p>
        </w:tc>
        <w:tc>
          <w:tcPr>
            <w:tcW w:w="1338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101-1200</w:t>
            </w:r>
          </w:p>
        </w:tc>
        <w:tc>
          <w:tcPr>
            <w:tcW w:w="1338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3-8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3-8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4-10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1201-2600</w:t>
            </w:r>
          </w:p>
        </w:tc>
        <w:tc>
          <w:tcPr>
            <w:tcW w:w="1338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2601-5400</w:t>
            </w:r>
          </w:p>
        </w:tc>
        <w:tc>
          <w:tcPr>
            <w:tcW w:w="1338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11-14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14-16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Свыше 5400</w:t>
            </w:r>
          </w:p>
        </w:tc>
        <w:tc>
          <w:tcPr>
            <w:tcW w:w="1338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D247BA" w:rsidRPr="00E401F1" w:rsidRDefault="008A5691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247BA" w:rsidRPr="00E401F1" w:rsidTr="00F84768">
        <w:tc>
          <w:tcPr>
            <w:tcW w:w="9571" w:type="dxa"/>
            <w:gridSpan w:val="13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Отливки из стали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200</w:t>
            </w:r>
          </w:p>
        </w:tc>
        <w:tc>
          <w:tcPr>
            <w:tcW w:w="1338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201-1200</w:t>
            </w:r>
          </w:p>
        </w:tc>
        <w:tc>
          <w:tcPr>
            <w:tcW w:w="1338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9-15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1201-2600</w:t>
            </w:r>
          </w:p>
        </w:tc>
        <w:tc>
          <w:tcPr>
            <w:tcW w:w="1338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2601-5400</w:t>
            </w:r>
          </w:p>
        </w:tc>
        <w:tc>
          <w:tcPr>
            <w:tcW w:w="1338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21-24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Свыше 5400</w:t>
            </w:r>
          </w:p>
        </w:tc>
        <w:tc>
          <w:tcPr>
            <w:tcW w:w="1338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39" w:type="dxa"/>
            <w:gridSpan w:val="2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9B3D2F" w:rsidRDefault="009B3D2F"/>
    <w:p w:rsidR="009B3D2F" w:rsidRPr="009B3D2F" w:rsidRDefault="009B3D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Продолжение таблицы 7.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38"/>
        <w:gridCol w:w="1338"/>
        <w:gridCol w:w="1339"/>
        <w:gridCol w:w="1339"/>
        <w:gridCol w:w="1339"/>
        <w:gridCol w:w="1339"/>
        <w:gridCol w:w="1339"/>
      </w:tblGrid>
      <w:tr w:rsidR="00D247BA" w:rsidRPr="00E401F1" w:rsidTr="00F84768">
        <w:tc>
          <w:tcPr>
            <w:tcW w:w="9571" w:type="dxa"/>
            <w:gridSpan w:val="7"/>
          </w:tcPr>
          <w:p w:rsidR="00D247BA" w:rsidRPr="00E401F1" w:rsidRDefault="00D247BA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Отливки из цветных сплавов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200</w:t>
            </w:r>
          </w:p>
        </w:tc>
        <w:tc>
          <w:tcPr>
            <w:tcW w:w="1338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F8476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201-2600</w:t>
            </w:r>
          </w:p>
        </w:tc>
        <w:tc>
          <w:tcPr>
            <w:tcW w:w="1338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2-5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2601-5400</w:t>
            </w:r>
          </w:p>
        </w:tc>
        <w:tc>
          <w:tcPr>
            <w:tcW w:w="1338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11-13</w:t>
            </w:r>
          </w:p>
        </w:tc>
      </w:tr>
      <w:tr w:rsidR="00D247BA" w:rsidRPr="00E401F1" w:rsidTr="00F84768">
        <w:tc>
          <w:tcPr>
            <w:tcW w:w="1538" w:type="dxa"/>
          </w:tcPr>
          <w:p w:rsidR="00D247BA" w:rsidRPr="00E401F1" w:rsidRDefault="00D247BA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Свыше 5400</w:t>
            </w:r>
          </w:p>
        </w:tc>
        <w:tc>
          <w:tcPr>
            <w:tcW w:w="1338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9" w:type="dxa"/>
          </w:tcPr>
          <w:p w:rsidR="00D247BA" w:rsidRPr="00E401F1" w:rsidRDefault="00F84768" w:rsidP="009B3D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8E52D8" w:rsidRPr="00E401F1" w:rsidRDefault="008E52D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768" w:rsidRP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B3D2F">
        <w:rPr>
          <w:rFonts w:ascii="Times New Roman" w:hAnsi="Times New Roman" w:cs="Times New Roman"/>
          <w:sz w:val="28"/>
          <w:szCs w:val="28"/>
        </w:rPr>
        <w:t>8</w:t>
      </w:r>
      <w:r w:rsidR="00F84768" w:rsidRPr="00E401F1">
        <w:rPr>
          <w:rFonts w:ascii="Times New Roman" w:hAnsi="Times New Roman" w:cs="Times New Roman"/>
          <w:sz w:val="28"/>
          <w:szCs w:val="28"/>
        </w:rPr>
        <w:t>. Радиусы галтелей при сопряжении стенок отливки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295"/>
        <w:gridCol w:w="1099"/>
      </w:tblGrid>
      <w:tr w:rsidR="00F84768" w:rsidRPr="00E401F1" w:rsidTr="00F84768"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a+b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a+b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a+b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1197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295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a+b</w:t>
            </w:r>
            <w:proofErr w:type="spellEnd"/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1099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F84768" w:rsidRPr="00E401F1" w:rsidTr="00F84768"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27-35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60-80</w:t>
            </w:r>
          </w:p>
        </w:tc>
        <w:tc>
          <w:tcPr>
            <w:tcW w:w="1197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95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200-250</w:t>
            </w:r>
          </w:p>
        </w:tc>
        <w:tc>
          <w:tcPr>
            <w:tcW w:w="1099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84768" w:rsidRPr="00E401F1" w:rsidTr="00F84768"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35-45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80-110</w:t>
            </w:r>
          </w:p>
        </w:tc>
        <w:tc>
          <w:tcPr>
            <w:tcW w:w="1197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95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250-300</w:t>
            </w:r>
          </w:p>
        </w:tc>
        <w:tc>
          <w:tcPr>
            <w:tcW w:w="1099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F84768" w:rsidRPr="00E401F1" w:rsidTr="00F84768"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20-27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45-60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110-150</w:t>
            </w:r>
          </w:p>
        </w:tc>
        <w:tc>
          <w:tcPr>
            <w:tcW w:w="1197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5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Более 300</w:t>
            </w:r>
          </w:p>
        </w:tc>
        <w:tc>
          <w:tcPr>
            <w:tcW w:w="1099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84768" w:rsidRPr="00E401F1" w:rsidTr="00F84768"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96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150-200</w:t>
            </w:r>
          </w:p>
        </w:tc>
        <w:tc>
          <w:tcPr>
            <w:tcW w:w="1197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95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</w:tcPr>
          <w:p w:rsidR="00F84768" w:rsidRPr="00E401F1" w:rsidRDefault="00F84768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84768" w:rsidRPr="00E401F1" w:rsidRDefault="00F8476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7BA" w:rsidRP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44605">
        <w:rPr>
          <w:rFonts w:ascii="Times New Roman" w:hAnsi="Times New Roman" w:cs="Times New Roman"/>
          <w:sz w:val="28"/>
          <w:szCs w:val="28"/>
        </w:rPr>
        <w:t>9</w:t>
      </w:r>
      <w:r w:rsidR="00F84768" w:rsidRPr="00E401F1">
        <w:rPr>
          <w:rFonts w:ascii="Times New Roman" w:hAnsi="Times New Roman" w:cs="Times New Roman"/>
          <w:sz w:val="28"/>
          <w:szCs w:val="28"/>
        </w:rPr>
        <w:t>. Уклоны в моделях и стержневых ящиках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84768" w:rsidRPr="00E401F1" w:rsidTr="00C46026">
        <w:tc>
          <w:tcPr>
            <w:tcW w:w="1914" w:type="dxa"/>
            <w:vMerge w:val="restart"/>
          </w:tcPr>
          <w:p w:rsidR="00F84768" w:rsidRPr="00E401F1" w:rsidRDefault="00F8476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Высота мод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ли или стержневого ящика Н, мм</w:t>
            </w:r>
          </w:p>
        </w:tc>
        <w:tc>
          <w:tcPr>
            <w:tcW w:w="7657" w:type="dxa"/>
            <w:gridSpan w:val="4"/>
          </w:tcPr>
          <w:p w:rsidR="00F84768" w:rsidRPr="00E401F1" w:rsidRDefault="00F84768" w:rsidP="009B3D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Уклоны</w:t>
            </w:r>
          </w:p>
        </w:tc>
      </w:tr>
      <w:tr w:rsidR="00F84768" w:rsidRPr="00E401F1" w:rsidTr="00C46026">
        <w:tc>
          <w:tcPr>
            <w:tcW w:w="1914" w:type="dxa"/>
            <w:vMerge/>
          </w:tcPr>
          <w:p w:rsidR="00F84768" w:rsidRPr="00E401F1" w:rsidRDefault="00F8476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F84768" w:rsidRPr="00E401F1" w:rsidRDefault="00F84768" w:rsidP="009B3D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деревянные модели или стержневые ящики</w:t>
            </w:r>
          </w:p>
        </w:tc>
        <w:tc>
          <w:tcPr>
            <w:tcW w:w="3829" w:type="dxa"/>
            <w:gridSpan w:val="2"/>
          </w:tcPr>
          <w:p w:rsidR="00F84768" w:rsidRPr="00E401F1" w:rsidRDefault="00F84768" w:rsidP="009B3D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металлические модели или стержневые ящики</w:t>
            </w:r>
          </w:p>
        </w:tc>
      </w:tr>
      <w:tr w:rsidR="00F84768" w:rsidRPr="00E401F1" w:rsidTr="00F84768">
        <w:tc>
          <w:tcPr>
            <w:tcW w:w="1914" w:type="dxa"/>
            <w:vMerge/>
          </w:tcPr>
          <w:p w:rsidR="00F84768" w:rsidRPr="00E401F1" w:rsidRDefault="00F8476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0,5-1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30-3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20-50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30-2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0,8-1,2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-2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1,5-2,5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 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1-1,5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45-1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0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100-200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45- 1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1,5-2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30-0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45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200-300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2,5-4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30-0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45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30-0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45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300-500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30-0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45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2,5-4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20-0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500-800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3,5-6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20-0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800-1800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</w:tc>
      </w:tr>
      <w:tr w:rsidR="00F84768" w:rsidRPr="00E401F1" w:rsidTr="00F84768"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Свыше 1800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E401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</w:tc>
        <w:tc>
          <w:tcPr>
            <w:tcW w:w="1914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F84768" w:rsidRPr="00E401F1" w:rsidRDefault="003A0F28" w:rsidP="009B3D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84768" w:rsidRPr="00E401F1" w:rsidRDefault="00F8476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768" w:rsidRPr="00E401F1" w:rsidRDefault="00344605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10</w:t>
      </w:r>
      <w:r w:rsidR="003A0F28" w:rsidRPr="00E401F1">
        <w:rPr>
          <w:rFonts w:ascii="Times New Roman" w:hAnsi="Times New Roman" w:cs="Times New Roman"/>
          <w:sz w:val="28"/>
          <w:szCs w:val="28"/>
        </w:rPr>
        <w:t>. Значение удельной скорости заливки «к»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94"/>
        <w:gridCol w:w="1742"/>
        <w:gridCol w:w="1134"/>
        <w:gridCol w:w="1134"/>
        <w:gridCol w:w="850"/>
        <w:gridCol w:w="851"/>
        <w:gridCol w:w="850"/>
        <w:gridCol w:w="816"/>
      </w:tblGrid>
      <w:tr w:rsidR="003A0F28" w:rsidRPr="00E401F1" w:rsidTr="003A0F28">
        <w:tc>
          <w:tcPr>
            <w:tcW w:w="2194" w:type="dxa"/>
            <w:vMerge w:val="restart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Сплав</w:t>
            </w:r>
          </w:p>
        </w:tc>
        <w:tc>
          <w:tcPr>
            <w:tcW w:w="7377" w:type="dxa"/>
            <w:gridSpan w:val="7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Значение удельной скорости заливки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при относительной плотности отливки</w:t>
            </w:r>
          </w:p>
        </w:tc>
      </w:tr>
      <w:tr w:rsidR="003A0F28" w:rsidRPr="00E401F1" w:rsidTr="003A0F28">
        <w:tc>
          <w:tcPr>
            <w:tcW w:w="2194" w:type="dxa"/>
            <w:vMerge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851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816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св.6</w:t>
            </w:r>
          </w:p>
        </w:tc>
      </w:tr>
      <w:tr w:rsidR="003A0F28" w:rsidRPr="00E401F1" w:rsidTr="003A0F28">
        <w:tc>
          <w:tcPr>
            <w:tcW w:w="219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  <w:tc>
          <w:tcPr>
            <w:tcW w:w="1742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851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</w:tc>
        <w:tc>
          <w:tcPr>
            <w:tcW w:w="816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3A0F28" w:rsidRPr="00E401F1" w:rsidTr="003A0F28">
        <w:tc>
          <w:tcPr>
            <w:tcW w:w="219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1742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851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16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</w:tr>
      <w:tr w:rsidR="003A0F28" w:rsidRPr="00E401F1" w:rsidTr="003A0F28">
        <w:tc>
          <w:tcPr>
            <w:tcW w:w="219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Медные сплавы</w:t>
            </w:r>
          </w:p>
        </w:tc>
        <w:tc>
          <w:tcPr>
            <w:tcW w:w="1742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0,3-0,35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0,4-0,45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0,5-0,55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1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16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</w:tr>
      <w:tr w:rsidR="003A0F28" w:rsidRPr="00E401F1" w:rsidTr="003A0F28">
        <w:tc>
          <w:tcPr>
            <w:tcW w:w="219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Алюминиевые сплавы</w:t>
            </w:r>
          </w:p>
        </w:tc>
        <w:tc>
          <w:tcPr>
            <w:tcW w:w="1742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0,2-0,25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0,3-0,35</w:t>
            </w:r>
          </w:p>
        </w:tc>
        <w:tc>
          <w:tcPr>
            <w:tcW w:w="1134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0,4-0,45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3A0F28" w:rsidRPr="00E401F1" w:rsidRDefault="003A0F28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A0F28" w:rsidRPr="00E401F1" w:rsidRDefault="003A0F28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rFonts w:ascii="Times New Roman" w:hAnsi="Times New Roman" w:cs="Times New Roman"/>
          <w:sz w:val="28"/>
          <w:szCs w:val="28"/>
        </w:rPr>
        <w:t>(относительная плотность отливки определяется как отношение массы отливки к ее габаритному объему).</w:t>
      </w:r>
    </w:p>
    <w:p w:rsidR="00C46026" w:rsidRP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344605">
        <w:rPr>
          <w:rFonts w:ascii="Times New Roman" w:hAnsi="Times New Roman" w:cs="Times New Roman"/>
          <w:sz w:val="28"/>
          <w:szCs w:val="28"/>
        </w:rPr>
        <w:t>1</w:t>
      </w:r>
      <w:r w:rsidR="00C46026" w:rsidRPr="00E401F1">
        <w:rPr>
          <w:rFonts w:ascii="Times New Roman" w:hAnsi="Times New Roman" w:cs="Times New Roman"/>
          <w:sz w:val="28"/>
          <w:szCs w:val="28"/>
        </w:rPr>
        <w:t>. Значение коэффициента S в зависимости от толщины сте</w:t>
      </w:r>
      <w:r w:rsidR="00C46026" w:rsidRPr="00E401F1">
        <w:rPr>
          <w:rFonts w:ascii="Times New Roman" w:hAnsi="Times New Roman" w:cs="Times New Roman"/>
          <w:sz w:val="28"/>
          <w:szCs w:val="28"/>
        </w:rPr>
        <w:t>н</w:t>
      </w:r>
      <w:r w:rsidR="00C46026" w:rsidRPr="00E401F1">
        <w:rPr>
          <w:rFonts w:ascii="Times New Roman" w:hAnsi="Times New Roman" w:cs="Times New Roman"/>
          <w:sz w:val="28"/>
          <w:szCs w:val="28"/>
        </w:rPr>
        <w:t>ки отливки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1984"/>
        <w:gridCol w:w="1843"/>
        <w:gridCol w:w="1701"/>
        <w:gridCol w:w="1383"/>
      </w:tblGrid>
      <w:tr w:rsidR="00C46026" w:rsidRPr="00E401F1" w:rsidTr="00C46026">
        <w:tc>
          <w:tcPr>
            <w:tcW w:w="2660" w:type="dxa"/>
          </w:tcPr>
          <w:p w:rsidR="00C46026" w:rsidRPr="00E401F1" w:rsidRDefault="00C46026" w:rsidP="008E5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Средняя толщина стенки, 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984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1843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11-20</w:t>
            </w:r>
          </w:p>
        </w:tc>
        <w:tc>
          <w:tcPr>
            <w:tcW w:w="1701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21-40</w:t>
            </w:r>
          </w:p>
        </w:tc>
        <w:tc>
          <w:tcPr>
            <w:tcW w:w="1383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св. 40</w:t>
            </w:r>
          </w:p>
        </w:tc>
      </w:tr>
      <w:tr w:rsidR="00C46026" w:rsidRPr="00E401F1" w:rsidTr="00C46026">
        <w:tc>
          <w:tcPr>
            <w:tcW w:w="2660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Значение S</w:t>
            </w:r>
          </w:p>
        </w:tc>
        <w:tc>
          <w:tcPr>
            <w:tcW w:w="1984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701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383" w:type="dxa"/>
          </w:tcPr>
          <w:p w:rsidR="00C46026" w:rsidRPr="00E401F1" w:rsidRDefault="00C46026" w:rsidP="008E52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</w:tbl>
    <w:p w:rsidR="00C46026" w:rsidRPr="00E401F1" w:rsidRDefault="00C46026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026" w:rsidRPr="00E401F1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344605">
        <w:rPr>
          <w:rFonts w:ascii="Times New Roman" w:hAnsi="Times New Roman" w:cs="Times New Roman"/>
          <w:sz w:val="28"/>
          <w:szCs w:val="28"/>
        </w:rPr>
        <w:t>2</w:t>
      </w:r>
      <w:r w:rsidR="00C46026" w:rsidRPr="00E401F1">
        <w:rPr>
          <w:rFonts w:ascii="Times New Roman" w:hAnsi="Times New Roman" w:cs="Times New Roman"/>
          <w:sz w:val="28"/>
          <w:szCs w:val="28"/>
        </w:rPr>
        <w:t xml:space="preserve">. Рекомендуемая температура заливки сплавов, </w:t>
      </w:r>
      <w:r w:rsidR="00C46026" w:rsidRPr="00E401F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C46026" w:rsidRPr="00E401F1">
        <w:rPr>
          <w:rFonts w:ascii="Times New Roman" w:hAnsi="Times New Roman" w:cs="Times New Roman"/>
          <w:sz w:val="28"/>
          <w:szCs w:val="28"/>
        </w:rPr>
        <w:t>С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94"/>
        <w:gridCol w:w="1120"/>
        <w:gridCol w:w="1120"/>
        <w:gridCol w:w="1121"/>
        <w:gridCol w:w="1121"/>
        <w:gridCol w:w="1135"/>
      </w:tblGrid>
      <w:tr w:rsidR="00C46026" w:rsidRPr="00E401F1" w:rsidTr="00C46026">
        <w:tc>
          <w:tcPr>
            <w:tcW w:w="1384" w:type="dxa"/>
            <w:vMerge w:val="restart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Сплав</w:t>
            </w:r>
          </w:p>
        </w:tc>
        <w:tc>
          <w:tcPr>
            <w:tcW w:w="8187" w:type="dxa"/>
            <w:gridSpan w:val="7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Толщина стенки отливки, 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</w:tr>
      <w:tr w:rsidR="00C46026" w:rsidRPr="00E401F1" w:rsidTr="00C46026">
        <w:tc>
          <w:tcPr>
            <w:tcW w:w="1384" w:type="dxa"/>
            <w:vMerge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294" w:type="dxa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4-10</w:t>
            </w:r>
          </w:p>
        </w:tc>
        <w:tc>
          <w:tcPr>
            <w:tcW w:w="1120" w:type="dxa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1120" w:type="dxa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20-50</w:t>
            </w:r>
          </w:p>
        </w:tc>
        <w:tc>
          <w:tcPr>
            <w:tcW w:w="1121" w:type="dxa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1121" w:type="dxa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100-150</w:t>
            </w:r>
          </w:p>
        </w:tc>
        <w:tc>
          <w:tcPr>
            <w:tcW w:w="1135" w:type="dxa"/>
          </w:tcPr>
          <w:p w:rsidR="00C46026" w:rsidRPr="00E401F1" w:rsidRDefault="00C46026" w:rsidP="009B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св.150</w:t>
            </w:r>
          </w:p>
        </w:tc>
      </w:tr>
      <w:tr w:rsidR="00C46026" w:rsidRPr="00E401F1" w:rsidTr="00C46026">
        <w:tc>
          <w:tcPr>
            <w:tcW w:w="138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  <w:tc>
          <w:tcPr>
            <w:tcW w:w="1276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1450-1360</w:t>
            </w:r>
          </w:p>
        </w:tc>
        <w:tc>
          <w:tcPr>
            <w:tcW w:w="129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1430-1340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1400-1320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1380-1300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1340-1230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1300-1200</w:t>
            </w:r>
          </w:p>
        </w:tc>
        <w:tc>
          <w:tcPr>
            <w:tcW w:w="1135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1280-1180</w:t>
            </w:r>
          </w:p>
        </w:tc>
      </w:tr>
      <w:tr w:rsidR="00C46026" w:rsidRPr="00E401F1" w:rsidTr="00C46026">
        <w:tc>
          <w:tcPr>
            <w:tcW w:w="138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1276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1590-1620</w:t>
            </w:r>
          </w:p>
        </w:tc>
        <w:tc>
          <w:tcPr>
            <w:tcW w:w="129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1580-1610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1570-1600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1560-1590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1550-1580</w:t>
            </w:r>
          </w:p>
        </w:tc>
        <w:tc>
          <w:tcPr>
            <w:tcW w:w="1121" w:type="dxa"/>
          </w:tcPr>
          <w:p w:rsidR="00C46026" w:rsidRPr="00E401F1" w:rsidRDefault="00C46026" w:rsidP="00C46026">
            <w:pPr>
              <w:tabs>
                <w:tab w:val="left" w:pos="7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1530-1580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5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1520-1540</w:t>
            </w:r>
          </w:p>
        </w:tc>
      </w:tr>
      <w:tr w:rsidR="00C46026" w:rsidRPr="00E401F1" w:rsidTr="00C46026">
        <w:tc>
          <w:tcPr>
            <w:tcW w:w="138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276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1200-1180</w:t>
            </w:r>
          </w:p>
        </w:tc>
        <w:tc>
          <w:tcPr>
            <w:tcW w:w="129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1180-1160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1160-1140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1140-1120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1100-1110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1080-1100</w:t>
            </w:r>
          </w:p>
        </w:tc>
        <w:tc>
          <w:tcPr>
            <w:tcW w:w="1135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1060-1080</w:t>
            </w:r>
          </w:p>
        </w:tc>
      </w:tr>
      <w:tr w:rsidR="00C46026" w:rsidRPr="00E401F1" w:rsidTr="00C46026">
        <w:tc>
          <w:tcPr>
            <w:tcW w:w="138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Латунь</w:t>
            </w:r>
          </w:p>
        </w:tc>
        <w:tc>
          <w:tcPr>
            <w:tcW w:w="1276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1050-1030</w:t>
            </w:r>
          </w:p>
        </w:tc>
        <w:tc>
          <w:tcPr>
            <w:tcW w:w="129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1030-1010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1010-1000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980-960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</w:p>
        </w:tc>
        <w:tc>
          <w:tcPr>
            <w:tcW w:w="1135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</w:p>
        </w:tc>
      </w:tr>
      <w:tr w:rsidR="00C46026" w:rsidRPr="00E401F1" w:rsidTr="00C46026">
        <w:tc>
          <w:tcPr>
            <w:tcW w:w="1384" w:type="dxa"/>
          </w:tcPr>
          <w:p w:rsidR="00C46026" w:rsidRPr="00E401F1" w:rsidRDefault="00C46026" w:rsidP="00C460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</w:tc>
        <w:tc>
          <w:tcPr>
            <w:tcW w:w="1276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780-760</w:t>
            </w:r>
          </w:p>
        </w:tc>
        <w:tc>
          <w:tcPr>
            <w:tcW w:w="1294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760-740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740-720</w:t>
            </w:r>
          </w:p>
        </w:tc>
        <w:tc>
          <w:tcPr>
            <w:tcW w:w="1120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720-700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700-680</w:t>
            </w:r>
          </w:p>
        </w:tc>
        <w:tc>
          <w:tcPr>
            <w:tcW w:w="1121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  <w:tc>
          <w:tcPr>
            <w:tcW w:w="1135" w:type="dxa"/>
          </w:tcPr>
          <w:p w:rsidR="00C46026" w:rsidRPr="00E401F1" w:rsidRDefault="00C46026" w:rsidP="00E574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1F1"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</w:tr>
    </w:tbl>
    <w:p w:rsidR="00C46026" w:rsidRDefault="00E401F1" w:rsidP="00E574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344605">
        <w:rPr>
          <w:rFonts w:ascii="Times New Roman" w:hAnsi="Times New Roman" w:cs="Times New Roman"/>
          <w:sz w:val="28"/>
          <w:szCs w:val="28"/>
        </w:rPr>
        <w:t>3</w:t>
      </w:r>
      <w:r w:rsidR="00C46026" w:rsidRPr="00E401F1">
        <w:rPr>
          <w:rFonts w:ascii="Times New Roman" w:hAnsi="Times New Roman" w:cs="Times New Roman"/>
          <w:sz w:val="28"/>
          <w:szCs w:val="28"/>
        </w:rPr>
        <w:t>. Значения теплофизических величин для расчета времени затвердевания отливки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13"/>
        <w:gridCol w:w="1539"/>
        <w:gridCol w:w="1562"/>
        <w:gridCol w:w="1096"/>
        <w:gridCol w:w="1212"/>
        <w:gridCol w:w="980"/>
        <w:gridCol w:w="1669"/>
      </w:tblGrid>
      <w:tr w:rsidR="00695E90" w:rsidTr="000F628F">
        <w:tc>
          <w:tcPr>
            <w:tcW w:w="1513" w:type="dxa"/>
            <w:vMerge w:val="restart"/>
          </w:tcPr>
          <w:p w:rsidR="00695E90" w:rsidRDefault="00695E90" w:rsidP="000F62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мерность</w:t>
            </w:r>
          </w:p>
        </w:tc>
        <w:tc>
          <w:tcPr>
            <w:tcW w:w="8058" w:type="dxa"/>
            <w:gridSpan w:val="6"/>
          </w:tcPr>
          <w:p w:rsidR="00695E90" w:rsidRDefault="00695E90" w:rsidP="00695E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Сплав</w:t>
            </w:r>
          </w:p>
        </w:tc>
      </w:tr>
      <w:tr w:rsidR="000F628F" w:rsidTr="000F628F">
        <w:tc>
          <w:tcPr>
            <w:tcW w:w="1513" w:type="dxa"/>
            <w:vMerge/>
          </w:tcPr>
          <w:p w:rsidR="00695E90" w:rsidRDefault="00695E90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9" w:type="dxa"/>
          </w:tcPr>
          <w:p w:rsidR="00695E90" w:rsidRDefault="00695E90" w:rsidP="000F62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стая</w:t>
            </w:r>
          </w:p>
        </w:tc>
        <w:tc>
          <w:tcPr>
            <w:tcW w:w="1562" w:type="dxa"/>
          </w:tcPr>
          <w:p w:rsidR="00695E90" w:rsidRDefault="00695E90" w:rsidP="000F62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</w:p>
        </w:tc>
        <w:tc>
          <w:tcPr>
            <w:tcW w:w="1096" w:type="dxa"/>
          </w:tcPr>
          <w:p w:rsidR="00695E90" w:rsidRDefault="00695E90" w:rsidP="000F62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Бронза</w:t>
            </w:r>
          </w:p>
        </w:tc>
        <w:tc>
          <w:tcPr>
            <w:tcW w:w="1212" w:type="dxa"/>
          </w:tcPr>
          <w:p w:rsidR="00695E90" w:rsidRDefault="00695E90" w:rsidP="000F62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Латунь</w:t>
            </w:r>
          </w:p>
        </w:tc>
        <w:tc>
          <w:tcPr>
            <w:tcW w:w="980" w:type="dxa"/>
          </w:tcPr>
          <w:p w:rsidR="00695E90" w:rsidRDefault="00695E90" w:rsidP="000F62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  <w:tc>
          <w:tcPr>
            <w:tcW w:w="1669" w:type="dxa"/>
          </w:tcPr>
          <w:p w:rsidR="00695E90" w:rsidRDefault="00695E90" w:rsidP="000F62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Алюмини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сплавы</w:t>
            </w:r>
          </w:p>
        </w:tc>
      </w:tr>
      <w:tr w:rsidR="000F628F" w:rsidTr="000F628F">
        <w:tc>
          <w:tcPr>
            <w:tcW w:w="1513" w:type="dxa"/>
          </w:tcPr>
          <w:p w:rsidR="00695E90" w:rsidRDefault="00695E90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ккал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час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град∙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1539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562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096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212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980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669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</w:tr>
      <w:tr w:rsidR="000F628F" w:rsidTr="000F628F">
        <w:tc>
          <w:tcPr>
            <w:tcW w:w="1513" w:type="dxa"/>
          </w:tcPr>
          <w:p w:rsidR="00695E90" w:rsidRDefault="00695E90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γ,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oMath>
          </w:p>
        </w:tc>
        <w:tc>
          <w:tcPr>
            <w:tcW w:w="1539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</w:t>
            </w:r>
          </w:p>
        </w:tc>
        <w:tc>
          <w:tcPr>
            <w:tcW w:w="1562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7600</w:t>
            </w:r>
          </w:p>
        </w:tc>
        <w:tc>
          <w:tcPr>
            <w:tcW w:w="1096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8800</w:t>
            </w:r>
          </w:p>
        </w:tc>
        <w:tc>
          <w:tcPr>
            <w:tcW w:w="1212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8600</w:t>
            </w:r>
          </w:p>
        </w:tc>
        <w:tc>
          <w:tcPr>
            <w:tcW w:w="980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7200</w:t>
            </w:r>
          </w:p>
        </w:tc>
        <w:tc>
          <w:tcPr>
            <w:tcW w:w="1669" w:type="dxa"/>
          </w:tcPr>
          <w:p w:rsidR="00695E90" w:rsidRDefault="00695E90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</w:tr>
      <w:tr w:rsidR="000F628F" w:rsidTr="000F628F">
        <w:tc>
          <w:tcPr>
            <w:tcW w:w="1513" w:type="dxa"/>
          </w:tcPr>
          <w:p w:rsidR="00695E90" w:rsidRPr="000F628F" w:rsidRDefault="000F628F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F628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628F">
              <w:rPr>
                <w:rFonts w:ascii="Times New Roman" w:hAnsi="Times New Roman" w:cs="Times New Roman"/>
                <w:sz w:val="28"/>
                <w:szCs w:val="28"/>
              </w:rPr>
              <w:t>’/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F628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ккал/кг*град</w:t>
            </w:r>
          </w:p>
        </w:tc>
        <w:tc>
          <w:tcPr>
            <w:tcW w:w="153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0,165/0,160</w:t>
            </w:r>
          </w:p>
        </w:tc>
        <w:tc>
          <w:tcPr>
            <w:tcW w:w="156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0,166/0,161</w:t>
            </w:r>
          </w:p>
        </w:tc>
        <w:tc>
          <w:tcPr>
            <w:tcW w:w="1096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0,11/0,09</w:t>
            </w:r>
          </w:p>
        </w:tc>
        <w:tc>
          <w:tcPr>
            <w:tcW w:w="121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0,104/0,09</w:t>
            </w:r>
          </w:p>
        </w:tc>
        <w:tc>
          <w:tcPr>
            <w:tcW w:w="980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0,2/0,18</w:t>
            </w:r>
          </w:p>
        </w:tc>
        <w:tc>
          <w:tcPr>
            <w:tcW w:w="166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0,3/0,29</w:t>
            </w:r>
          </w:p>
        </w:tc>
      </w:tr>
      <w:tr w:rsidR="000F628F" w:rsidTr="000F628F">
        <w:tc>
          <w:tcPr>
            <w:tcW w:w="1513" w:type="dxa"/>
          </w:tcPr>
          <w:p w:rsidR="00695E90" w:rsidRPr="000F628F" w:rsidRDefault="000F628F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F628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628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53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1590</w:t>
            </w:r>
          </w:p>
        </w:tc>
        <w:tc>
          <w:tcPr>
            <w:tcW w:w="156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1610</w:t>
            </w:r>
          </w:p>
        </w:tc>
        <w:tc>
          <w:tcPr>
            <w:tcW w:w="1096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1240</w:t>
            </w:r>
          </w:p>
        </w:tc>
        <w:tc>
          <w:tcPr>
            <w:tcW w:w="121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1180</w:t>
            </w:r>
          </w:p>
        </w:tc>
        <w:tc>
          <w:tcPr>
            <w:tcW w:w="980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1320</w:t>
            </w:r>
          </w:p>
        </w:tc>
        <w:tc>
          <w:tcPr>
            <w:tcW w:w="166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</w:t>
            </w:r>
          </w:p>
        </w:tc>
      </w:tr>
      <w:tr w:rsidR="000F628F" w:rsidTr="000F628F">
        <w:tc>
          <w:tcPr>
            <w:tcW w:w="1513" w:type="dxa"/>
          </w:tcPr>
          <w:p w:rsidR="00695E90" w:rsidRPr="000F628F" w:rsidRDefault="000F628F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F628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628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53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56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096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1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</w:p>
        </w:tc>
        <w:tc>
          <w:tcPr>
            <w:tcW w:w="980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166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0F628F" w:rsidTr="000F628F">
        <w:tc>
          <w:tcPr>
            <w:tcW w:w="1513" w:type="dxa"/>
          </w:tcPr>
          <w:p w:rsidR="00695E90" w:rsidRPr="000F628F" w:rsidRDefault="000F628F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F628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628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53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1450</w:t>
            </w:r>
          </w:p>
        </w:tc>
        <w:tc>
          <w:tcPr>
            <w:tcW w:w="156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1460</w:t>
            </w:r>
          </w:p>
        </w:tc>
        <w:tc>
          <w:tcPr>
            <w:tcW w:w="1096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  <w:tc>
          <w:tcPr>
            <w:tcW w:w="121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1040</w:t>
            </w:r>
          </w:p>
        </w:tc>
        <w:tc>
          <w:tcPr>
            <w:tcW w:w="980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1150</w:t>
            </w:r>
          </w:p>
        </w:tc>
        <w:tc>
          <w:tcPr>
            <w:tcW w:w="166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548</w:t>
            </w:r>
          </w:p>
        </w:tc>
      </w:tr>
      <w:tr w:rsidR="000F628F" w:rsidTr="000F628F">
        <w:tc>
          <w:tcPr>
            <w:tcW w:w="1513" w:type="dxa"/>
          </w:tcPr>
          <w:p w:rsidR="00695E90" w:rsidRPr="000F628F" w:rsidRDefault="000F628F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F628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628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53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56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096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21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980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66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F628F" w:rsidTr="000F628F">
        <w:tc>
          <w:tcPr>
            <w:tcW w:w="1513" w:type="dxa"/>
          </w:tcPr>
          <w:p w:rsidR="00695E90" w:rsidRPr="000F628F" w:rsidRDefault="000F628F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F628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628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53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96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1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80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6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0F628F" w:rsidTr="000F628F">
        <w:tc>
          <w:tcPr>
            <w:tcW w:w="1513" w:type="dxa"/>
          </w:tcPr>
          <w:p w:rsidR="00695E90" w:rsidRPr="000F628F" w:rsidRDefault="000F628F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spellStart"/>
            <w:r w:rsidRPr="000F628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628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53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1475</w:t>
            </w:r>
          </w:p>
        </w:tc>
        <w:tc>
          <w:tcPr>
            <w:tcW w:w="156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1480</w:t>
            </w:r>
          </w:p>
        </w:tc>
        <w:tc>
          <w:tcPr>
            <w:tcW w:w="1096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975</w:t>
            </w:r>
          </w:p>
        </w:tc>
        <w:tc>
          <w:tcPr>
            <w:tcW w:w="121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1060</w:t>
            </w:r>
          </w:p>
        </w:tc>
        <w:tc>
          <w:tcPr>
            <w:tcW w:w="980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1225</w:t>
            </w:r>
          </w:p>
        </w:tc>
        <w:tc>
          <w:tcPr>
            <w:tcW w:w="166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599</w:t>
            </w:r>
          </w:p>
        </w:tc>
      </w:tr>
      <w:tr w:rsidR="000F628F" w:rsidTr="000F628F">
        <w:tc>
          <w:tcPr>
            <w:tcW w:w="1513" w:type="dxa"/>
          </w:tcPr>
          <w:p w:rsidR="00695E90" w:rsidRPr="000F628F" w:rsidRDefault="000F628F" w:rsidP="00695E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ккал/кг</w:t>
            </w:r>
          </w:p>
        </w:tc>
        <w:tc>
          <w:tcPr>
            <w:tcW w:w="153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61,8</w:t>
            </w:r>
          </w:p>
        </w:tc>
        <w:tc>
          <w:tcPr>
            <w:tcW w:w="156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62,0</w:t>
            </w:r>
          </w:p>
        </w:tc>
        <w:tc>
          <w:tcPr>
            <w:tcW w:w="1096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12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80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669" w:type="dxa"/>
          </w:tcPr>
          <w:p w:rsidR="00695E90" w:rsidRDefault="000F628F" w:rsidP="000F62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695E90" w:rsidRPr="00E401F1" w:rsidRDefault="00695E90" w:rsidP="00695E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026" w:rsidRPr="00E401F1" w:rsidRDefault="00C46026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2D8" w:rsidRPr="00E401F1" w:rsidRDefault="00846053" w:rsidP="00705064">
      <w:pPr>
        <w:pStyle w:val="2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4" w:name="_Toc96884780"/>
      <w:r w:rsidRPr="00E401F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Приложение 2</w:t>
      </w:r>
      <w:bookmarkEnd w:id="14"/>
    </w:p>
    <w:p w:rsidR="00846053" w:rsidRPr="00E401F1" w:rsidRDefault="00A07CD4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noProof/>
          <w:sz w:val="28"/>
          <w:szCs w:val="28"/>
          <w:lang w:eastAsia="ru-RU"/>
        </w:rPr>
        <w:drawing>
          <wp:inline distT="0" distB="0" distL="0" distR="0" wp14:anchorId="2138938A" wp14:editId="1280EA54">
            <wp:extent cx="8729767" cy="6040829"/>
            <wp:effectExtent l="0" t="8255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078" t="15953" r="19955" b="8571"/>
                    <a:stretch/>
                  </pic:blipFill>
                  <pic:spPr bwMode="auto">
                    <a:xfrm rot="16200000">
                      <a:off x="0" y="0"/>
                      <a:ext cx="8740125" cy="604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D4" w:rsidRPr="00E401F1" w:rsidRDefault="00A07CD4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AA6025" wp14:editId="01375E29">
            <wp:extent cx="8645302" cy="6011185"/>
            <wp:effectExtent l="254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078" t="15952" r="19947" b="8561"/>
                    <a:stretch/>
                  </pic:blipFill>
                  <pic:spPr bwMode="auto">
                    <a:xfrm rot="16200000">
                      <a:off x="0" y="0"/>
                      <a:ext cx="8654650" cy="601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D4" w:rsidRPr="00E401F1" w:rsidRDefault="00A07CD4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2401F8" wp14:editId="346C4DFA">
            <wp:extent cx="8603822" cy="6093575"/>
            <wp:effectExtent l="0" t="2222" r="4762" b="476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944" t="15714" r="19955" b="8571"/>
                    <a:stretch/>
                  </pic:blipFill>
                  <pic:spPr bwMode="auto">
                    <a:xfrm rot="16200000">
                      <a:off x="0" y="0"/>
                      <a:ext cx="8612121" cy="609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064" w:rsidRPr="00E401F1" w:rsidRDefault="00705064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F84EAE" wp14:editId="05EF4168">
            <wp:extent cx="8546173" cy="6082749"/>
            <wp:effectExtent l="0" t="6668" r="953" b="95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810" t="15238" r="19813" b="8322"/>
                    <a:stretch/>
                  </pic:blipFill>
                  <pic:spPr bwMode="auto">
                    <a:xfrm rot="16200000">
                      <a:off x="0" y="0"/>
                      <a:ext cx="8547572" cy="608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064" w:rsidRPr="00E401F1" w:rsidRDefault="00705064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6ACDE3D" wp14:editId="70D6B17C">
            <wp:extent cx="8565048" cy="6090700"/>
            <wp:effectExtent l="0" t="953" r="6668" b="666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078" t="15477" r="19688" b="8333"/>
                    <a:stretch/>
                  </pic:blipFill>
                  <pic:spPr bwMode="auto">
                    <a:xfrm rot="16200000">
                      <a:off x="0" y="0"/>
                      <a:ext cx="8565213" cy="609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064" w:rsidRPr="00E401F1" w:rsidRDefault="00705064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63CE64" wp14:editId="4AF1C558">
            <wp:extent cx="8382315" cy="5979383"/>
            <wp:effectExtent l="127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079" t="15476" r="19679" b="8084"/>
                    <a:stretch/>
                  </pic:blipFill>
                  <pic:spPr bwMode="auto">
                    <a:xfrm rot="16200000">
                      <a:off x="0" y="0"/>
                      <a:ext cx="8383688" cy="598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064" w:rsidRPr="00E401F1" w:rsidRDefault="00705064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1F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82C93EA" wp14:editId="213354C5">
            <wp:extent cx="8514904" cy="6120087"/>
            <wp:effectExtent l="0" t="254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944" t="15001" r="20083" b="8324"/>
                    <a:stretch/>
                  </pic:blipFill>
                  <pic:spPr bwMode="auto">
                    <a:xfrm rot="16200000">
                      <a:off x="0" y="0"/>
                      <a:ext cx="8542583" cy="613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D4" w:rsidRPr="00E401F1" w:rsidRDefault="00A07CD4" w:rsidP="00C460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7CD4" w:rsidRPr="00E401F1" w:rsidSect="009C54A7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E93" w:rsidRDefault="000A4E93" w:rsidP="00705064">
      <w:pPr>
        <w:spacing w:after="0" w:line="240" w:lineRule="auto"/>
      </w:pPr>
      <w:r>
        <w:separator/>
      </w:r>
    </w:p>
  </w:endnote>
  <w:endnote w:type="continuationSeparator" w:id="0">
    <w:p w:rsidR="000A4E93" w:rsidRDefault="000A4E93" w:rsidP="00705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2399967"/>
      <w:docPartObj>
        <w:docPartGallery w:val="Page Numbers (Bottom of Page)"/>
        <w:docPartUnique/>
      </w:docPartObj>
    </w:sdtPr>
    <w:sdtEndPr/>
    <w:sdtContent>
      <w:p w:rsidR="000F628F" w:rsidRDefault="000F628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BA0">
          <w:rPr>
            <w:noProof/>
          </w:rPr>
          <w:t>2</w:t>
        </w:r>
        <w:r>
          <w:fldChar w:fldCharType="end"/>
        </w:r>
      </w:p>
    </w:sdtContent>
  </w:sdt>
  <w:p w:rsidR="000F628F" w:rsidRDefault="000F628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E93" w:rsidRDefault="000A4E93" w:rsidP="00705064">
      <w:pPr>
        <w:spacing w:after="0" w:line="240" w:lineRule="auto"/>
      </w:pPr>
      <w:r>
        <w:separator/>
      </w:r>
    </w:p>
  </w:footnote>
  <w:footnote w:type="continuationSeparator" w:id="0">
    <w:p w:rsidR="000A4E93" w:rsidRDefault="000A4E93" w:rsidP="007050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8757C"/>
    <w:multiLevelType w:val="multilevel"/>
    <w:tmpl w:val="BE1E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5D"/>
    <w:rsid w:val="00046773"/>
    <w:rsid w:val="00057BA0"/>
    <w:rsid w:val="000613C9"/>
    <w:rsid w:val="00064429"/>
    <w:rsid w:val="000A4E93"/>
    <w:rsid w:val="000E167F"/>
    <w:rsid w:val="000F628F"/>
    <w:rsid w:val="00100083"/>
    <w:rsid w:val="00164891"/>
    <w:rsid w:val="001F1337"/>
    <w:rsid w:val="001F3F49"/>
    <w:rsid w:val="00291B05"/>
    <w:rsid w:val="002922BF"/>
    <w:rsid w:val="0029509B"/>
    <w:rsid w:val="003047D2"/>
    <w:rsid w:val="00344605"/>
    <w:rsid w:val="003470D9"/>
    <w:rsid w:val="003558AE"/>
    <w:rsid w:val="00376A52"/>
    <w:rsid w:val="003962AB"/>
    <w:rsid w:val="003A0F28"/>
    <w:rsid w:val="003D1B89"/>
    <w:rsid w:val="003D29BA"/>
    <w:rsid w:val="004335CC"/>
    <w:rsid w:val="00451913"/>
    <w:rsid w:val="00470EEE"/>
    <w:rsid w:val="004946B8"/>
    <w:rsid w:val="004B4D55"/>
    <w:rsid w:val="004D3C88"/>
    <w:rsid w:val="0051042D"/>
    <w:rsid w:val="00514B63"/>
    <w:rsid w:val="005272FD"/>
    <w:rsid w:val="0055461F"/>
    <w:rsid w:val="005661CF"/>
    <w:rsid w:val="00575110"/>
    <w:rsid w:val="005B5AF8"/>
    <w:rsid w:val="005E6130"/>
    <w:rsid w:val="00604F22"/>
    <w:rsid w:val="00620204"/>
    <w:rsid w:val="00626B93"/>
    <w:rsid w:val="0064287E"/>
    <w:rsid w:val="00657D80"/>
    <w:rsid w:val="00695E90"/>
    <w:rsid w:val="006D009C"/>
    <w:rsid w:val="006D1341"/>
    <w:rsid w:val="006F2C2E"/>
    <w:rsid w:val="00705064"/>
    <w:rsid w:val="007F1A31"/>
    <w:rsid w:val="00827AD1"/>
    <w:rsid w:val="00846053"/>
    <w:rsid w:val="00882F5D"/>
    <w:rsid w:val="008A0D70"/>
    <w:rsid w:val="008A5691"/>
    <w:rsid w:val="008E52D8"/>
    <w:rsid w:val="00951D9C"/>
    <w:rsid w:val="009809E8"/>
    <w:rsid w:val="00983B85"/>
    <w:rsid w:val="009B3D2F"/>
    <w:rsid w:val="009C54A7"/>
    <w:rsid w:val="009D2E2E"/>
    <w:rsid w:val="00A06EF2"/>
    <w:rsid w:val="00A07CD4"/>
    <w:rsid w:val="00A1438C"/>
    <w:rsid w:val="00A8258B"/>
    <w:rsid w:val="00AA2CF8"/>
    <w:rsid w:val="00AA4A34"/>
    <w:rsid w:val="00AC11DA"/>
    <w:rsid w:val="00AD2DF9"/>
    <w:rsid w:val="00B26017"/>
    <w:rsid w:val="00B66FF4"/>
    <w:rsid w:val="00B76610"/>
    <w:rsid w:val="00BB1FBF"/>
    <w:rsid w:val="00BC39BE"/>
    <w:rsid w:val="00BD5E97"/>
    <w:rsid w:val="00C31774"/>
    <w:rsid w:val="00C46026"/>
    <w:rsid w:val="00C47348"/>
    <w:rsid w:val="00C47821"/>
    <w:rsid w:val="00CB18E8"/>
    <w:rsid w:val="00CB5852"/>
    <w:rsid w:val="00D247BA"/>
    <w:rsid w:val="00D27FF4"/>
    <w:rsid w:val="00E401F1"/>
    <w:rsid w:val="00E450C4"/>
    <w:rsid w:val="00E574F3"/>
    <w:rsid w:val="00EA2DB7"/>
    <w:rsid w:val="00EF08EF"/>
    <w:rsid w:val="00EF33CA"/>
    <w:rsid w:val="00F0003B"/>
    <w:rsid w:val="00F1280E"/>
    <w:rsid w:val="00F81EBD"/>
    <w:rsid w:val="00F84768"/>
    <w:rsid w:val="00F90CBC"/>
    <w:rsid w:val="00FD013C"/>
    <w:rsid w:val="00FF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88"/>
  </w:style>
  <w:style w:type="paragraph" w:styleId="1">
    <w:name w:val="heading 1"/>
    <w:basedOn w:val="a"/>
    <w:next w:val="a"/>
    <w:link w:val="10"/>
    <w:uiPriority w:val="9"/>
    <w:qFormat/>
    <w:rsid w:val="00705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5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7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D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D2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376A52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705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05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OC Heading"/>
    <w:basedOn w:val="1"/>
    <w:next w:val="a"/>
    <w:uiPriority w:val="39"/>
    <w:semiHidden/>
    <w:unhideWhenUsed/>
    <w:qFormat/>
    <w:rsid w:val="0070506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0506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05064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70506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0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5064"/>
  </w:style>
  <w:style w:type="paragraph" w:styleId="ab">
    <w:name w:val="footer"/>
    <w:basedOn w:val="a"/>
    <w:link w:val="ac"/>
    <w:uiPriority w:val="99"/>
    <w:unhideWhenUsed/>
    <w:rsid w:val="0070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5064"/>
  </w:style>
  <w:style w:type="character" w:customStyle="1" w:styleId="30">
    <w:name w:val="Заголовок 3 Знак"/>
    <w:basedOn w:val="a0"/>
    <w:link w:val="3"/>
    <w:uiPriority w:val="9"/>
    <w:semiHidden/>
    <w:rsid w:val="00C3177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88"/>
  </w:style>
  <w:style w:type="paragraph" w:styleId="1">
    <w:name w:val="heading 1"/>
    <w:basedOn w:val="a"/>
    <w:next w:val="a"/>
    <w:link w:val="10"/>
    <w:uiPriority w:val="9"/>
    <w:qFormat/>
    <w:rsid w:val="00705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5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7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D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D2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376A52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705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05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OC Heading"/>
    <w:basedOn w:val="1"/>
    <w:next w:val="a"/>
    <w:uiPriority w:val="39"/>
    <w:semiHidden/>
    <w:unhideWhenUsed/>
    <w:qFormat/>
    <w:rsid w:val="0070506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0506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05064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70506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0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5064"/>
  </w:style>
  <w:style w:type="paragraph" w:styleId="ab">
    <w:name w:val="footer"/>
    <w:basedOn w:val="a"/>
    <w:link w:val="ac"/>
    <w:uiPriority w:val="99"/>
    <w:unhideWhenUsed/>
    <w:rsid w:val="0070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5064"/>
  </w:style>
  <w:style w:type="character" w:customStyle="1" w:styleId="30">
    <w:name w:val="Заголовок 3 Знак"/>
    <w:basedOn w:val="a0"/>
    <w:link w:val="3"/>
    <w:uiPriority w:val="9"/>
    <w:semiHidden/>
    <w:rsid w:val="00C3177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BA585-2C5B-4117-A29E-86833CB1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3762</TotalTime>
  <Pages>42</Pages>
  <Words>6143</Words>
  <Characters>35021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2021-05-20T17:30:00Z</cp:lastPrinted>
  <dcterms:created xsi:type="dcterms:W3CDTF">2021-03-15T17:36:00Z</dcterms:created>
  <dcterms:modified xsi:type="dcterms:W3CDTF">2022-02-27T17:26:00Z</dcterms:modified>
</cp:coreProperties>
</file>