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29" w:rsidRDefault="00A27EA3" w:rsidP="00DF66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DF6629">
        <w:rPr>
          <w:rFonts w:ascii="Times New Roman" w:hAnsi="Times New Roman" w:cs="Times New Roman"/>
          <w:sz w:val="26"/>
          <w:szCs w:val="26"/>
        </w:rPr>
        <w:t>то экзотическое слово «гражданственность»</w:t>
      </w:r>
      <w:r>
        <w:rPr>
          <w:rFonts w:ascii="Times New Roman" w:hAnsi="Times New Roman" w:cs="Times New Roman"/>
          <w:sz w:val="26"/>
          <w:szCs w:val="26"/>
        </w:rPr>
        <w:t xml:space="preserve"> в русской литературе</w:t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DF6629" w:rsidTr="00DF6629">
        <w:tc>
          <w:tcPr>
            <w:tcW w:w="4957" w:type="dxa"/>
          </w:tcPr>
          <w:p w:rsidR="00DF6629" w:rsidRDefault="00DF6629" w:rsidP="00DF662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8" w:type="dxa"/>
          </w:tcPr>
          <w:p w:rsidR="00DF6629" w:rsidRDefault="00DF6629" w:rsidP="00DF662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Иди в огонь за честь отчизны,</w:t>
            </w:r>
          </w:p>
          <w:p w:rsidR="00DF6629" w:rsidRDefault="00DF6629" w:rsidP="00DF662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убежденья, за любовь…</w:t>
            </w:r>
          </w:p>
          <w:p w:rsidR="00DF6629" w:rsidRDefault="00DF6629" w:rsidP="00DF662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 Некрасов. «Поэт и гражданин».</w:t>
            </w:r>
          </w:p>
        </w:tc>
      </w:tr>
    </w:tbl>
    <w:p w:rsidR="000D71B9" w:rsidRPr="00CC78B8" w:rsidRDefault="000D71B9" w:rsidP="000D7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8B8">
        <w:rPr>
          <w:rFonts w:ascii="Times New Roman" w:hAnsi="Times New Roman" w:cs="Times New Roman"/>
          <w:sz w:val="26"/>
          <w:szCs w:val="26"/>
        </w:rPr>
        <w:t>В современной России тема гражданственности не только очень актуальна, но и имее</w:t>
      </w:r>
      <w:r w:rsidR="001848A7">
        <w:rPr>
          <w:rFonts w:ascii="Times New Roman" w:hAnsi="Times New Roman" w:cs="Times New Roman"/>
          <w:sz w:val="26"/>
          <w:szCs w:val="26"/>
        </w:rPr>
        <w:t>т широкий общественный резонанс, не находя при этом должного воплощения в произведениях русской литературы.</w:t>
      </w:r>
    </w:p>
    <w:p w:rsidR="00E96EC7" w:rsidRPr="00CC78B8" w:rsidRDefault="00172957" w:rsidP="000D7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8B8">
        <w:rPr>
          <w:rFonts w:ascii="Times New Roman" w:hAnsi="Times New Roman" w:cs="Times New Roman"/>
          <w:sz w:val="26"/>
          <w:szCs w:val="26"/>
        </w:rPr>
        <w:t>Часто от окружающих нас людей можно услышать следующие фразы: «Мне как гражданину положено…», «Я – гражданин, поэтому требую…»…</w:t>
      </w:r>
      <w:r w:rsidR="00565333">
        <w:rPr>
          <w:rFonts w:ascii="Times New Roman" w:hAnsi="Times New Roman" w:cs="Times New Roman"/>
          <w:sz w:val="26"/>
          <w:szCs w:val="26"/>
        </w:rPr>
        <w:t xml:space="preserve"> Везде, чтобы доказа</w:t>
      </w:r>
      <w:r w:rsidR="00DB474C">
        <w:rPr>
          <w:rFonts w:ascii="Times New Roman" w:hAnsi="Times New Roman" w:cs="Times New Roman"/>
          <w:sz w:val="26"/>
          <w:szCs w:val="26"/>
        </w:rPr>
        <w:t>ть</w:t>
      </w:r>
      <w:r w:rsidR="00565333">
        <w:rPr>
          <w:rFonts w:ascii="Times New Roman" w:hAnsi="Times New Roman" w:cs="Times New Roman"/>
          <w:sz w:val="26"/>
          <w:szCs w:val="26"/>
        </w:rPr>
        <w:t xml:space="preserve"> свое</w:t>
      </w:r>
      <w:r w:rsidRPr="00CC78B8">
        <w:rPr>
          <w:rFonts w:ascii="Times New Roman" w:hAnsi="Times New Roman" w:cs="Times New Roman"/>
          <w:sz w:val="26"/>
          <w:szCs w:val="26"/>
        </w:rPr>
        <w:t xml:space="preserve"> гражданство</w:t>
      </w:r>
      <w:r w:rsidR="00DB474C">
        <w:rPr>
          <w:rFonts w:ascii="Times New Roman" w:hAnsi="Times New Roman" w:cs="Times New Roman"/>
          <w:sz w:val="26"/>
          <w:szCs w:val="26"/>
        </w:rPr>
        <w:t xml:space="preserve">, необходимо предъявлять документы. </w:t>
      </w:r>
      <w:r w:rsidR="00E96EC7" w:rsidRPr="00CC78B8">
        <w:rPr>
          <w:rFonts w:ascii="Times New Roman" w:hAnsi="Times New Roman" w:cs="Times New Roman"/>
          <w:sz w:val="26"/>
          <w:szCs w:val="26"/>
        </w:rPr>
        <w:t xml:space="preserve">А дальше что? </w:t>
      </w:r>
      <w:r w:rsidR="006B3FF8">
        <w:rPr>
          <w:rFonts w:ascii="Times New Roman" w:hAnsi="Times New Roman" w:cs="Times New Roman"/>
          <w:sz w:val="26"/>
          <w:szCs w:val="26"/>
        </w:rPr>
        <w:t>По</w:t>
      </w:r>
      <w:r w:rsidR="00DB474C">
        <w:rPr>
          <w:rFonts w:ascii="Times New Roman" w:hAnsi="Times New Roman" w:cs="Times New Roman"/>
          <w:sz w:val="26"/>
          <w:szCs w:val="26"/>
        </w:rPr>
        <w:t>нимаем ли мы всю глубину слова</w:t>
      </w:r>
      <w:r w:rsidR="006B3FF8">
        <w:rPr>
          <w:rFonts w:ascii="Times New Roman" w:hAnsi="Times New Roman" w:cs="Times New Roman"/>
          <w:sz w:val="26"/>
          <w:szCs w:val="26"/>
        </w:rPr>
        <w:t xml:space="preserve"> «гражданственность»</w:t>
      </w:r>
      <w:r w:rsidR="00E96EC7" w:rsidRPr="00CC78B8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6B3FF8">
        <w:rPr>
          <w:rFonts w:ascii="Times New Roman" w:hAnsi="Times New Roman" w:cs="Times New Roman"/>
          <w:sz w:val="26"/>
          <w:szCs w:val="26"/>
        </w:rPr>
        <w:t xml:space="preserve">скрыта за буквами, что мы читаем, за звуками, что слышим, знаем ли лексическое значение? Понимаем ли всю ответственность перед страной, которая </w:t>
      </w:r>
      <w:r w:rsidR="00E96EC7" w:rsidRPr="00CC78B8">
        <w:rPr>
          <w:rFonts w:ascii="Times New Roman" w:hAnsi="Times New Roman" w:cs="Times New Roman"/>
          <w:sz w:val="26"/>
          <w:szCs w:val="26"/>
        </w:rPr>
        <w:t>возложена на каждого из нас с</w:t>
      </w:r>
      <w:r w:rsidR="0003629C" w:rsidRPr="00CC78B8">
        <w:rPr>
          <w:rFonts w:ascii="Times New Roman" w:hAnsi="Times New Roman" w:cs="Times New Roman"/>
          <w:sz w:val="26"/>
          <w:szCs w:val="26"/>
        </w:rPr>
        <w:t xml:space="preserve">о дня </w:t>
      </w:r>
      <w:r w:rsidR="004A77A2" w:rsidRPr="000A0FA6">
        <w:rPr>
          <w:rFonts w:ascii="Times New Roman" w:hAnsi="Times New Roman" w:cs="Times New Roman"/>
          <w:sz w:val="26"/>
          <w:szCs w:val="26"/>
        </w:rPr>
        <w:t>получения почетного звания</w:t>
      </w:r>
      <w:r w:rsidR="00E96EC7" w:rsidRPr="000A0FA6">
        <w:rPr>
          <w:rFonts w:ascii="Times New Roman" w:hAnsi="Times New Roman" w:cs="Times New Roman"/>
          <w:sz w:val="26"/>
          <w:szCs w:val="26"/>
        </w:rPr>
        <w:t xml:space="preserve"> «гражданин Российской Федерации»?</w:t>
      </w:r>
      <w:r w:rsidR="000B0116" w:rsidRPr="000A0FA6">
        <w:rPr>
          <w:rFonts w:ascii="Times New Roman" w:hAnsi="Times New Roman" w:cs="Times New Roman"/>
          <w:sz w:val="26"/>
          <w:szCs w:val="26"/>
        </w:rPr>
        <w:t xml:space="preserve"> Или же для большинства граждан нашей страны гражданственность – всего лишь </w:t>
      </w:r>
      <w:r w:rsidR="00250F3A" w:rsidRPr="000A0FA6">
        <w:rPr>
          <w:rFonts w:ascii="Times New Roman" w:hAnsi="Times New Roman" w:cs="Times New Roman"/>
          <w:sz w:val="26"/>
          <w:szCs w:val="26"/>
        </w:rPr>
        <w:t>пафосное слово, условность</w:t>
      </w:r>
      <w:r w:rsidR="00642E2C" w:rsidRPr="000A0FA6">
        <w:rPr>
          <w:rFonts w:ascii="Times New Roman" w:hAnsi="Times New Roman" w:cs="Times New Roman"/>
          <w:sz w:val="26"/>
          <w:szCs w:val="26"/>
        </w:rPr>
        <w:t>?</w:t>
      </w:r>
    </w:p>
    <w:p w:rsidR="006407FF" w:rsidRPr="00CC78B8" w:rsidRDefault="000D71B9" w:rsidP="000D7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8B8">
        <w:rPr>
          <w:rFonts w:ascii="Times New Roman" w:hAnsi="Times New Roman" w:cs="Times New Roman"/>
          <w:sz w:val="26"/>
          <w:szCs w:val="26"/>
        </w:rPr>
        <w:t>На мой взгляд, г</w:t>
      </w:r>
      <w:r w:rsidR="00A365DA" w:rsidRPr="00CC78B8">
        <w:rPr>
          <w:rFonts w:ascii="Times New Roman" w:hAnsi="Times New Roman" w:cs="Times New Roman"/>
          <w:sz w:val="26"/>
          <w:szCs w:val="26"/>
        </w:rPr>
        <w:t xml:space="preserve">ражданственность – это степень осознания себя гражданином своей страны и соответствующее этому поведение, готовность </w:t>
      </w:r>
      <w:r w:rsidR="000114FF">
        <w:rPr>
          <w:rFonts w:ascii="Times New Roman" w:hAnsi="Times New Roman" w:cs="Times New Roman"/>
          <w:sz w:val="26"/>
          <w:szCs w:val="26"/>
        </w:rPr>
        <w:t>человека</w:t>
      </w:r>
      <w:r w:rsidR="00A365DA" w:rsidRPr="00CC78B8">
        <w:rPr>
          <w:rFonts w:ascii="Times New Roman" w:hAnsi="Times New Roman" w:cs="Times New Roman"/>
          <w:sz w:val="26"/>
          <w:szCs w:val="26"/>
        </w:rPr>
        <w:t xml:space="preserve"> активно содействовать процветанию </w:t>
      </w:r>
      <w:r w:rsidRPr="00CC78B8">
        <w:rPr>
          <w:rFonts w:ascii="Times New Roman" w:hAnsi="Times New Roman" w:cs="Times New Roman"/>
          <w:sz w:val="26"/>
          <w:szCs w:val="26"/>
        </w:rPr>
        <w:t xml:space="preserve">и развитию </w:t>
      </w:r>
      <w:r w:rsidR="00C51CAF" w:rsidRPr="00CC78B8">
        <w:rPr>
          <w:rFonts w:ascii="Times New Roman" w:hAnsi="Times New Roman" w:cs="Times New Roman"/>
          <w:sz w:val="26"/>
          <w:szCs w:val="26"/>
        </w:rPr>
        <w:t>общества.</w:t>
      </w:r>
      <w:r w:rsidR="003F636A" w:rsidRPr="00CC78B8">
        <w:rPr>
          <w:rFonts w:ascii="Times New Roman" w:hAnsi="Times New Roman" w:cs="Times New Roman"/>
          <w:sz w:val="26"/>
          <w:szCs w:val="26"/>
        </w:rPr>
        <w:t xml:space="preserve"> Гражданин – человек, </w:t>
      </w:r>
      <w:r w:rsidR="00E30BFD">
        <w:rPr>
          <w:rFonts w:ascii="Times New Roman" w:hAnsi="Times New Roman" w:cs="Times New Roman"/>
          <w:sz w:val="26"/>
          <w:szCs w:val="26"/>
        </w:rPr>
        <w:t>соотносящий</w:t>
      </w:r>
      <w:r w:rsidR="003F636A" w:rsidRPr="00CC78B8">
        <w:rPr>
          <w:rFonts w:ascii="Times New Roman" w:hAnsi="Times New Roman" w:cs="Times New Roman"/>
          <w:sz w:val="26"/>
          <w:szCs w:val="26"/>
        </w:rPr>
        <w:t xml:space="preserve"> свои личные интересы </w:t>
      </w:r>
      <w:r w:rsidR="00E30BFD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3F636A" w:rsidRPr="00CC78B8">
        <w:rPr>
          <w:rFonts w:ascii="Times New Roman" w:hAnsi="Times New Roman" w:cs="Times New Roman"/>
          <w:sz w:val="26"/>
          <w:szCs w:val="26"/>
        </w:rPr>
        <w:t>общественным</w:t>
      </w:r>
      <w:r w:rsidR="00E30BF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0346D">
        <w:rPr>
          <w:rFonts w:ascii="Times New Roman" w:hAnsi="Times New Roman" w:cs="Times New Roman"/>
          <w:sz w:val="26"/>
          <w:szCs w:val="26"/>
        </w:rPr>
        <w:t>, служащий Р</w:t>
      </w:r>
      <w:r w:rsidR="003F636A" w:rsidRPr="00CC78B8">
        <w:rPr>
          <w:rFonts w:ascii="Times New Roman" w:hAnsi="Times New Roman" w:cs="Times New Roman"/>
          <w:sz w:val="26"/>
          <w:szCs w:val="26"/>
        </w:rPr>
        <w:t>одине, народу.</w:t>
      </w:r>
    </w:p>
    <w:p w:rsidR="00EB6EA0" w:rsidRPr="00CC78B8" w:rsidRDefault="0027232B" w:rsidP="000D7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C78B8">
        <w:rPr>
          <w:rFonts w:ascii="Times New Roman" w:hAnsi="Times New Roman" w:cs="Times New Roman"/>
          <w:sz w:val="26"/>
          <w:szCs w:val="26"/>
        </w:rPr>
        <w:t>спокон век</w:t>
      </w:r>
      <w:r w:rsidR="00A353F0">
        <w:rPr>
          <w:rFonts w:ascii="Times New Roman" w:hAnsi="Times New Roman" w:cs="Times New Roman"/>
          <w:sz w:val="26"/>
          <w:szCs w:val="26"/>
        </w:rPr>
        <w:t>ов</w:t>
      </w:r>
      <w:r w:rsidRPr="00CC78B8">
        <w:rPr>
          <w:rFonts w:ascii="Times New Roman" w:hAnsi="Times New Roman" w:cs="Times New Roman"/>
          <w:sz w:val="26"/>
          <w:szCs w:val="26"/>
        </w:rPr>
        <w:t xml:space="preserve"> тем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C78B8">
        <w:rPr>
          <w:rFonts w:ascii="Times New Roman" w:hAnsi="Times New Roman" w:cs="Times New Roman"/>
          <w:sz w:val="26"/>
          <w:szCs w:val="26"/>
        </w:rPr>
        <w:t xml:space="preserve"> гражданственност</w:t>
      </w:r>
      <w:r>
        <w:rPr>
          <w:rFonts w:ascii="Times New Roman" w:hAnsi="Times New Roman" w:cs="Times New Roman"/>
          <w:sz w:val="26"/>
          <w:szCs w:val="26"/>
        </w:rPr>
        <w:t>и волновала людей</w:t>
      </w:r>
      <w:r w:rsidR="00C163E6">
        <w:rPr>
          <w:rFonts w:ascii="Times New Roman" w:hAnsi="Times New Roman" w:cs="Times New Roman"/>
          <w:sz w:val="26"/>
          <w:szCs w:val="26"/>
        </w:rPr>
        <w:t xml:space="preserve"> разных сословий, разного социального статуса</w:t>
      </w:r>
      <w:r>
        <w:rPr>
          <w:rFonts w:ascii="Times New Roman" w:hAnsi="Times New Roman" w:cs="Times New Roman"/>
          <w:sz w:val="26"/>
          <w:szCs w:val="26"/>
        </w:rPr>
        <w:t>, в том числе летописцы, писатели, поэты</w:t>
      </w:r>
      <w:r w:rsidR="00EB6EA0" w:rsidRPr="00CC78B8">
        <w:rPr>
          <w:rFonts w:ascii="Times New Roman" w:hAnsi="Times New Roman" w:cs="Times New Roman"/>
          <w:sz w:val="26"/>
          <w:szCs w:val="26"/>
        </w:rPr>
        <w:t xml:space="preserve"> поднимали </w:t>
      </w:r>
      <w:r>
        <w:rPr>
          <w:rFonts w:ascii="Times New Roman" w:hAnsi="Times New Roman" w:cs="Times New Roman"/>
          <w:sz w:val="26"/>
          <w:szCs w:val="26"/>
        </w:rPr>
        <w:t xml:space="preserve">данную </w:t>
      </w:r>
      <w:r w:rsidR="00EB6EA0" w:rsidRPr="00CC78B8">
        <w:rPr>
          <w:rFonts w:ascii="Times New Roman" w:hAnsi="Times New Roman" w:cs="Times New Roman"/>
          <w:sz w:val="26"/>
          <w:szCs w:val="26"/>
        </w:rPr>
        <w:t>тему</w:t>
      </w:r>
      <w:r>
        <w:rPr>
          <w:rFonts w:ascii="Times New Roman" w:hAnsi="Times New Roman" w:cs="Times New Roman"/>
          <w:sz w:val="26"/>
          <w:szCs w:val="26"/>
        </w:rPr>
        <w:t xml:space="preserve"> в своих произведениях.</w:t>
      </w:r>
    </w:p>
    <w:p w:rsidR="00EB6EA0" w:rsidRDefault="00EB6EA0" w:rsidP="000D7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8B8">
        <w:rPr>
          <w:rFonts w:ascii="Times New Roman" w:hAnsi="Times New Roman" w:cs="Times New Roman"/>
          <w:sz w:val="26"/>
          <w:szCs w:val="26"/>
        </w:rPr>
        <w:t>Так, например, еще Нестор в «Повести временных лет»</w:t>
      </w:r>
      <w:r w:rsidR="00E70C4F">
        <w:rPr>
          <w:rFonts w:ascii="Times New Roman" w:hAnsi="Times New Roman" w:cs="Times New Roman"/>
          <w:sz w:val="26"/>
          <w:szCs w:val="26"/>
        </w:rPr>
        <w:t>,</w:t>
      </w:r>
      <w:r w:rsidRPr="00CC78B8">
        <w:rPr>
          <w:rFonts w:ascii="Times New Roman" w:hAnsi="Times New Roman" w:cs="Times New Roman"/>
          <w:sz w:val="26"/>
          <w:szCs w:val="26"/>
        </w:rPr>
        <w:t xml:space="preserve"> </w:t>
      </w:r>
      <w:r w:rsidR="00235676" w:rsidRPr="00CC78B8">
        <w:rPr>
          <w:rFonts w:ascii="Times New Roman" w:hAnsi="Times New Roman" w:cs="Times New Roman"/>
          <w:sz w:val="26"/>
          <w:szCs w:val="26"/>
        </w:rPr>
        <w:t>ведя погодные записи, дает скрытую оценку действиям правителей: «И стал Владимир княжить в Киеве один, и поставил… деревянного Перуна</w:t>
      </w:r>
      <w:proofErr w:type="gramStart"/>
      <w:r w:rsidR="00235676" w:rsidRPr="00CC78B8">
        <w:rPr>
          <w:rFonts w:ascii="Times New Roman" w:hAnsi="Times New Roman" w:cs="Times New Roman"/>
          <w:sz w:val="26"/>
          <w:szCs w:val="26"/>
        </w:rPr>
        <w:t>…И</w:t>
      </w:r>
      <w:proofErr w:type="gramEnd"/>
      <w:r w:rsidR="00235676" w:rsidRPr="00CC78B8">
        <w:rPr>
          <w:rFonts w:ascii="Times New Roman" w:hAnsi="Times New Roman" w:cs="Times New Roman"/>
          <w:sz w:val="26"/>
          <w:szCs w:val="26"/>
        </w:rPr>
        <w:t xml:space="preserve"> приносили жертвы бесам, и оскверняли землю жертвоприношением своим. И осквернилась кровью земля Русская…»</w:t>
      </w:r>
      <w:r w:rsidR="00E10386">
        <w:rPr>
          <w:rFonts w:ascii="Times New Roman" w:hAnsi="Times New Roman" w:cs="Times New Roman"/>
          <w:sz w:val="26"/>
          <w:szCs w:val="26"/>
        </w:rPr>
        <w:t xml:space="preserve"> Почему летописец осуждает Владимира, который, по свидетельству</w:t>
      </w:r>
      <w:r w:rsidR="00DB474C">
        <w:rPr>
          <w:rFonts w:ascii="Times New Roman" w:hAnsi="Times New Roman" w:cs="Times New Roman"/>
          <w:sz w:val="26"/>
          <w:szCs w:val="26"/>
        </w:rPr>
        <w:t xml:space="preserve"> самого Нестора</w:t>
      </w:r>
      <w:r w:rsidR="00E10386">
        <w:rPr>
          <w:rFonts w:ascii="Times New Roman" w:hAnsi="Times New Roman" w:cs="Times New Roman"/>
          <w:sz w:val="26"/>
          <w:szCs w:val="26"/>
        </w:rPr>
        <w:t xml:space="preserve">, был в том числе «… побежден похотью, и… был… женолюбец… ненасытен в блуде, приводя к себе женщин и </w:t>
      </w:r>
      <w:proofErr w:type="spellStart"/>
      <w:r w:rsidR="00E10386">
        <w:rPr>
          <w:rFonts w:ascii="Times New Roman" w:hAnsi="Times New Roman" w:cs="Times New Roman"/>
          <w:sz w:val="26"/>
          <w:szCs w:val="26"/>
        </w:rPr>
        <w:t>растляя</w:t>
      </w:r>
      <w:proofErr w:type="spellEnd"/>
      <w:r w:rsidR="00E10386">
        <w:rPr>
          <w:rFonts w:ascii="Times New Roman" w:hAnsi="Times New Roman" w:cs="Times New Roman"/>
          <w:sz w:val="26"/>
          <w:szCs w:val="26"/>
        </w:rPr>
        <w:t xml:space="preserve"> девиц»? Да потому, что «… он </w:t>
      </w:r>
      <w:proofErr w:type="gramStart"/>
      <w:r w:rsidR="00E10386"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="00E10386">
        <w:rPr>
          <w:rFonts w:ascii="Times New Roman" w:hAnsi="Times New Roman" w:cs="Times New Roman"/>
          <w:sz w:val="26"/>
          <w:szCs w:val="26"/>
        </w:rPr>
        <w:t>… как и Соломон… мудр он (Соломон), а в конце концов погиб.»</w:t>
      </w:r>
      <w:r w:rsidR="00F96912">
        <w:rPr>
          <w:rFonts w:ascii="Times New Roman" w:hAnsi="Times New Roman" w:cs="Times New Roman"/>
          <w:sz w:val="26"/>
          <w:szCs w:val="26"/>
        </w:rPr>
        <w:t xml:space="preserve"> Не может государство быть сильным и развиваться, если нет согласия и порядка в головах правителей. Не может быть развитой цивилизации, культуры в народе, если сами правители устанавливают дикие законы…</w:t>
      </w:r>
    </w:p>
    <w:p w:rsidR="00A74D20" w:rsidRPr="00042FED" w:rsidRDefault="00A74D20" w:rsidP="000D7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Годы идут, страна развивается, выходит на новые рубежи в плане развития религии, культуры, техники, политического устройства</w:t>
      </w:r>
      <w:proofErr w:type="gramStart"/>
      <w:r>
        <w:rPr>
          <w:rFonts w:ascii="Times New Roman" w:hAnsi="Times New Roman" w:cs="Times New Roman"/>
          <w:sz w:val="26"/>
          <w:szCs w:val="26"/>
        </w:rPr>
        <w:t>… 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 не уходит </w:t>
      </w:r>
      <w:r w:rsidR="00BD6AA3">
        <w:rPr>
          <w:rFonts w:ascii="Times New Roman" w:hAnsi="Times New Roman" w:cs="Times New Roman"/>
          <w:sz w:val="26"/>
          <w:szCs w:val="26"/>
        </w:rPr>
        <w:t xml:space="preserve">на второй план </w:t>
      </w:r>
      <w:r>
        <w:rPr>
          <w:rFonts w:ascii="Times New Roman" w:hAnsi="Times New Roman" w:cs="Times New Roman"/>
          <w:sz w:val="26"/>
          <w:szCs w:val="26"/>
        </w:rPr>
        <w:t xml:space="preserve">проблема </w:t>
      </w:r>
      <w:r w:rsidR="004A1E5A">
        <w:rPr>
          <w:rFonts w:ascii="Times New Roman" w:hAnsi="Times New Roman" w:cs="Times New Roman"/>
          <w:sz w:val="26"/>
          <w:szCs w:val="26"/>
        </w:rPr>
        <w:t>гражданственности</w:t>
      </w:r>
      <w:r w:rsidR="00E71838">
        <w:rPr>
          <w:rFonts w:ascii="Times New Roman" w:hAnsi="Times New Roman" w:cs="Times New Roman"/>
          <w:sz w:val="26"/>
          <w:szCs w:val="26"/>
        </w:rPr>
        <w:t>.</w:t>
      </w:r>
    </w:p>
    <w:p w:rsidR="007C7BFF" w:rsidRDefault="00562DE0" w:rsidP="000D7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18 веке известный русский поэт </w:t>
      </w:r>
      <w:r w:rsidR="00A74D20" w:rsidRPr="00042FED">
        <w:rPr>
          <w:rFonts w:ascii="Times New Roman" w:hAnsi="Times New Roman" w:cs="Times New Roman"/>
          <w:sz w:val="26"/>
          <w:szCs w:val="26"/>
        </w:rPr>
        <w:t>М.В. Ломоносов,</w:t>
      </w:r>
      <w:r w:rsidR="00C106EC">
        <w:rPr>
          <w:rFonts w:ascii="Times New Roman" w:hAnsi="Times New Roman" w:cs="Times New Roman"/>
          <w:sz w:val="26"/>
          <w:szCs w:val="26"/>
        </w:rPr>
        <w:t xml:space="preserve"> выход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106EC">
        <w:rPr>
          <w:rFonts w:ascii="Times New Roman" w:hAnsi="Times New Roman" w:cs="Times New Roman"/>
          <w:sz w:val="26"/>
          <w:szCs w:val="26"/>
        </w:rPr>
        <w:t>ц из крестьян,</w:t>
      </w:r>
      <w:r>
        <w:rPr>
          <w:rFonts w:ascii="Times New Roman" w:hAnsi="Times New Roman" w:cs="Times New Roman"/>
          <w:sz w:val="26"/>
          <w:szCs w:val="26"/>
        </w:rPr>
        <w:t xml:space="preserve"> считал, что</w:t>
      </w:r>
      <w:r w:rsidR="00A74D20" w:rsidRPr="00042FED">
        <w:rPr>
          <w:rFonts w:ascii="Times New Roman" w:hAnsi="Times New Roman" w:cs="Times New Roman"/>
          <w:sz w:val="26"/>
          <w:szCs w:val="26"/>
        </w:rPr>
        <w:t xml:space="preserve"> </w:t>
      </w:r>
      <w:r w:rsidR="007C7BFF">
        <w:rPr>
          <w:rFonts w:ascii="Times New Roman" w:hAnsi="Times New Roman" w:cs="Times New Roman"/>
          <w:sz w:val="26"/>
          <w:szCs w:val="26"/>
        </w:rPr>
        <w:t xml:space="preserve">Петр </w:t>
      </w:r>
      <w:r w:rsidR="007C7B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C7BFF">
        <w:rPr>
          <w:rFonts w:ascii="Times New Roman" w:hAnsi="Times New Roman" w:cs="Times New Roman"/>
          <w:sz w:val="26"/>
          <w:szCs w:val="26"/>
        </w:rPr>
        <w:t xml:space="preserve"> – гражданин своего Отечества, заботящийся как об укреплении внешних границ государства, так и об улучшении жизни народа:</w:t>
      </w:r>
    </w:p>
    <w:p w:rsidR="007C7BFF" w:rsidRDefault="007C7BFF" w:rsidP="007C7B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… Сквозь все </w:t>
      </w:r>
      <w:proofErr w:type="spellStart"/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препятства</w:t>
      </w:r>
      <w:proofErr w:type="spellEnd"/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Он вознес</w:t>
      </w:r>
      <w:r w:rsidRPr="007C7BF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Главу, победами </w:t>
      </w:r>
      <w:proofErr w:type="spellStart"/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венчанну</w:t>
      </w:r>
      <w:proofErr w:type="spellEnd"/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Pr="007C7BF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Россию, грубостью </w:t>
      </w:r>
      <w:proofErr w:type="spellStart"/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попранну</w:t>
      </w:r>
      <w:proofErr w:type="spellEnd"/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Pr="007C7BF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 собой возвысил до небес…</w:t>
      </w:r>
    </w:p>
    <w:p w:rsidR="007C7BFF" w:rsidRPr="007C7BFF" w:rsidRDefault="007C7BFF" w:rsidP="007C7B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…</w:t>
      </w:r>
    </w:p>
    <w:p w:rsidR="007C7BFF" w:rsidRDefault="007C7BFF" w:rsidP="007C7B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Тогда божественны науки</w:t>
      </w:r>
      <w:proofErr w:type="gramStart"/>
      <w:r w:rsidRPr="007C7BF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</w:t>
      </w:r>
      <w:proofErr w:type="gramEnd"/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рез горы, реки и моря</w:t>
      </w:r>
      <w:r w:rsidRPr="007C7BF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В Россию простирали руки,</w:t>
      </w:r>
      <w:r w:rsidRPr="007C7BF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 сему Монарху говоря:</w:t>
      </w:r>
      <w:r w:rsidRPr="007C7BF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«Мы с крайним тщанием готовы</w:t>
      </w:r>
      <w:r w:rsidRPr="007C7BF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Подать в Российском роде новы</w:t>
      </w:r>
      <w:r w:rsidRPr="007C7BF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Чистейшего ума плоды».</w:t>
      </w:r>
      <w:r w:rsidRPr="007C7BF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Монарх к Себе их призывает;</w:t>
      </w:r>
      <w:r w:rsidRPr="007C7BF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Уже Россия ожидает</w:t>
      </w:r>
      <w:r w:rsidRPr="007C7BFF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Полезны</w:t>
      </w:r>
      <w:proofErr w:type="gramEnd"/>
      <w:r w:rsidRPr="007C7B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видеть их труды.</w:t>
      </w:r>
    </w:p>
    <w:p w:rsidR="0082448F" w:rsidRPr="0082448F" w:rsidRDefault="0082448F" w:rsidP="0082448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2448F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Ода на день восшествия на Всероссийский престол Императрицы </w:t>
      </w:r>
      <w:proofErr w:type="spellStart"/>
      <w:r w:rsidRPr="0082448F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Елисаветы</w:t>
      </w:r>
      <w:proofErr w:type="spellEnd"/>
      <w:r w:rsidRPr="0082448F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Петровны 1747 года</w:t>
      </w:r>
    </w:p>
    <w:p w:rsidR="00A74D20" w:rsidRDefault="007C7BFF" w:rsidP="000D71B9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00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042FED" w:rsidRPr="00042FED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Елисавет</w:t>
      </w:r>
      <w:r w:rsidR="0091400F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е</w:t>
      </w:r>
      <w:proofErr w:type="spellEnd"/>
      <w:r w:rsidR="00042FED" w:rsidRPr="00042FED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Петровн</w:t>
      </w:r>
      <w:r w:rsidR="0091400F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е поэт видит</w:t>
      </w:r>
      <w:r w:rsidR="00042FED" w:rsidRPr="00042FED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</w:t>
      </w:r>
      <w:r w:rsidR="0091400F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продолжателя</w:t>
      </w:r>
      <w:r w:rsidR="00042FED" w:rsidRPr="00042FED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великих деяний</w:t>
      </w:r>
      <w:r w:rsidR="004A35ED" w:rsidRPr="004A35ED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</w:t>
      </w:r>
      <w:r w:rsidR="004A35ED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ее</w:t>
      </w:r>
      <w:r w:rsidR="004A35ED" w:rsidRPr="00042FED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отца</w:t>
      </w:r>
      <w:r w:rsidR="00042FED" w:rsidRPr="00042FED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на благо Отечества, проводник</w:t>
      </w:r>
      <w:r w:rsidR="0091400F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а</w:t>
      </w:r>
      <w:r w:rsidR="00042FED" w:rsidRPr="00042FED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науки, просвещения</w:t>
      </w:r>
      <w:r w:rsidR="00042FED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и, как результат, развития страны, в</w:t>
      </w:r>
      <w:r w:rsidR="0091400F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которой рождаются великие умы. М.В. Ломоносов дает наставление </w:t>
      </w:r>
      <w:r w:rsidR="004318DB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не только молодой </w:t>
      </w:r>
      <w:r w:rsidR="0091400F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правительнице,</w:t>
      </w:r>
      <w:r w:rsidR="00DC5E0B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ободряя ее и поддерживая начинания</w:t>
      </w:r>
      <w:r w:rsidR="00482137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дочери Петра</w:t>
      </w:r>
      <w:r w:rsidR="00DC5E0B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, </w:t>
      </w:r>
      <w:r w:rsidR="004318DB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но и молодому поколению,</w:t>
      </w:r>
      <w:r w:rsidR="0091400F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</w:t>
      </w:r>
      <w:r w:rsidR="006B132D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подчеркивая</w:t>
      </w:r>
      <w:r w:rsidR="0091400F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то, </w:t>
      </w:r>
      <w:r w:rsidR="004318DB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что</w:t>
      </w:r>
      <w:r w:rsidR="0091400F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есть те, </w:t>
      </w:r>
      <w:r w:rsidR="004318DB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кто способен прославить Россию:</w:t>
      </w:r>
      <w:r w:rsidR="0091400F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</w:t>
      </w:r>
    </w:p>
    <w:p w:rsidR="0091400F" w:rsidRDefault="004A35ED" w:rsidP="00914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… </w:t>
      </w:r>
      <w:r w:rsidRPr="004A35E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Дерзайте ныне </w:t>
      </w:r>
      <w:proofErr w:type="spellStart"/>
      <w:r w:rsidRPr="004A35E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ободренны</w:t>
      </w:r>
      <w:proofErr w:type="spellEnd"/>
      <w:r w:rsidRPr="004A35E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A35E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Раченьем вашим показать,</w:t>
      </w:r>
      <w:r w:rsidRPr="004A35E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A35E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Что может собственных Платонов</w:t>
      </w:r>
      <w:proofErr w:type="gramStart"/>
      <w:r w:rsidRPr="004A35E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A35E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proofErr w:type="gramEnd"/>
      <w:r w:rsidRPr="004A35E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быстрых разумом Невтонов</w:t>
      </w:r>
      <w:r w:rsidRPr="004A35E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A35E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Российская земля рождать.</w:t>
      </w:r>
    </w:p>
    <w:p w:rsidR="0082448F" w:rsidRPr="0082448F" w:rsidRDefault="0082448F" w:rsidP="0082448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2448F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Ода на день восшествия на Всероссийский престол Императри</w:t>
      </w:r>
      <w:r w:rsidR="00DF6629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цы </w:t>
      </w:r>
      <w:proofErr w:type="spellStart"/>
      <w:r w:rsidR="00DF6629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Елисаветы</w:t>
      </w:r>
      <w:proofErr w:type="spellEnd"/>
      <w:r w:rsidR="00DF6629"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Петровны 1747 года</w:t>
      </w:r>
    </w:p>
    <w:p w:rsidR="00F0067B" w:rsidRPr="000030B8" w:rsidRDefault="00BD6AA3" w:rsidP="00F00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19 веке к</w:t>
      </w:r>
      <w:r w:rsidR="00F0067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данной теме обращается также и поэт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Pr="00BD6AA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рожденный в дворянской семье, </w:t>
      </w:r>
      <w:r w:rsidR="00F0067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Н.А. Некрасов</w:t>
      </w:r>
      <w:r w:rsidR="0082448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В свое</w:t>
      </w:r>
      <w:r w:rsidR="00FE7D2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</w:t>
      </w:r>
      <w:r w:rsid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FE7D29" w:rsidRPr="00FE7D2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стихотворении</w:t>
      </w:r>
      <w:r w:rsidR="0082448F" w:rsidRPr="00FE7D2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82448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«Поэт и гражданин» он расширяет рамки</w:t>
      </w:r>
      <w:r w:rsidR="00D9682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проблемы гражданственности и</w:t>
      </w:r>
      <w:r w:rsidR="0082448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204A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выводит</w:t>
      </w:r>
      <w:r w:rsidR="0082448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9682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ее</w:t>
      </w:r>
      <w:r w:rsidR="0082448F" w:rsidRP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204AD" w:rsidRP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 новый уровень</w:t>
      </w:r>
      <w:r w:rsidR="0082448F" w:rsidRP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  <w:r w:rsidR="002204AD" w:rsidRP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не только правители – проводники гражданственности, </w:t>
      </w:r>
      <w:r w:rsidR="003355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а </w:t>
      </w:r>
      <w:r w:rsidR="002204AD" w:rsidRP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каждый, кто живет в стране, должен быть ее гражданином:</w:t>
      </w:r>
    </w:p>
    <w:p w:rsidR="000030B8" w:rsidRPr="000030B8" w:rsidRDefault="000030B8" w:rsidP="000030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… Поэтом можешь ты не быть,</w:t>
      </w:r>
      <w:r w:rsidRPr="000030B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Но гражданином быть обязан.</w:t>
      </w:r>
      <w:r w:rsidRPr="000030B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 что такое гражданин?</w:t>
      </w:r>
      <w:r w:rsidRPr="000030B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Отечества достойный сын.</w:t>
      </w:r>
    </w:p>
    <w:p w:rsidR="00A121F2" w:rsidRPr="000030B8" w:rsidRDefault="000030B8" w:rsidP="00A121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…</w:t>
      </w:r>
    </w:p>
    <w:p w:rsidR="000030B8" w:rsidRDefault="000030B8" w:rsidP="00A121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gramStart"/>
      <w:r w:rsidRP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… Ах! будет с нас купцов, кадетов,</w:t>
      </w:r>
      <w:r w:rsidRPr="000030B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Мещан, чиновников, дворян,</w:t>
      </w:r>
      <w:r w:rsidRPr="000030B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Довольно даже нам поэтов,</w:t>
      </w:r>
      <w:r w:rsidRPr="000030B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0030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Но нужно, нужно нам граждан!</w:t>
      </w:r>
      <w:proofErr w:type="gramEnd"/>
    </w:p>
    <w:p w:rsidR="00334241" w:rsidRDefault="0033555C" w:rsidP="003342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Значит, </w:t>
      </w:r>
      <w:r w:rsidR="00BF6D1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цель поэта – разбудить в людях эту гражданственность.</w:t>
      </w:r>
    </w:p>
    <w:p w:rsidR="00334241" w:rsidRPr="00F64FD5" w:rsidRDefault="00334241" w:rsidP="00F64F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F64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Проблемы, описанные </w:t>
      </w:r>
      <w:r w:rsidR="00724CD5">
        <w:rPr>
          <w:rFonts w:ascii="Times New Roman" w:hAnsi="Times New Roman" w:cs="Times New Roman"/>
          <w:sz w:val="26"/>
          <w:szCs w:val="26"/>
          <w:shd w:val="clear" w:color="auto" w:fill="FFFFFF"/>
        </w:rPr>
        <w:t>Н.А. Некрасовым</w:t>
      </w:r>
      <w:r w:rsidRPr="00F64FD5">
        <w:rPr>
          <w:rFonts w:ascii="Times New Roman" w:hAnsi="Times New Roman" w:cs="Times New Roman"/>
          <w:sz w:val="26"/>
          <w:szCs w:val="26"/>
          <w:shd w:val="clear" w:color="auto" w:fill="FFFFFF"/>
        </w:rPr>
        <w:t>, касаются нестабильной и</w:t>
      </w:r>
      <w:proofErr w:type="gramEnd"/>
      <w:r w:rsidRPr="00F64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враждебной обстановки в стране. Простые люди сталкиваются с социальным неравенством, несут непосильное бремя труда, живут в нищете и рабстве, поэтому ненавидят своих господ, но </w:t>
      </w:r>
      <w:proofErr w:type="gramStart"/>
      <w:r w:rsidRPr="00F64FD5">
        <w:rPr>
          <w:rFonts w:ascii="Times New Roman" w:hAnsi="Times New Roman" w:cs="Times New Roman"/>
          <w:sz w:val="26"/>
          <w:szCs w:val="26"/>
          <w:shd w:val="clear" w:color="auto" w:fill="FFFFFF"/>
        </w:rPr>
        <w:t>боятся</w:t>
      </w:r>
      <w:proofErr w:type="gramEnd"/>
      <w:r w:rsidRPr="00F64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их могущества. Сами же господа не думают о своем долге по отношению к народу, не улучшают уровень жизни</w:t>
      </w:r>
      <w:r w:rsidR="00ED1B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людей</w:t>
      </w:r>
      <w:r w:rsidRPr="00F64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не заботятся об удовлетворении </w:t>
      </w:r>
      <w:r w:rsidR="00ED1BDA">
        <w:rPr>
          <w:rFonts w:ascii="Times New Roman" w:hAnsi="Times New Roman" w:cs="Times New Roman"/>
          <w:sz w:val="26"/>
          <w:szCs w:val="26"/>
          <w:shd w:val="clear" w:color="auto" w:fill="FFFFFF"/>
        </w:rPr>
        <w:t>их</w:t>
      </w:r>
      <w:r w:rsidRPr="00F64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нужд. </w:t>
      </w:r>
    </w:p>
    <w:p w:rsidR="007E69BE" w:rsidRPr="00F64FD5" w:rsidRDefault="00393D7B" w:rsidP="00F64FD5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Одна из важных задач</w:t>
      </w:r>
      <w:r w:rsidR="007E69BE" w:rsidRPr="00F64FD5">
        <w:rPr>
          <w:color w:val="000000"/>
          <w:sz w:val="26"/>
          <w:szCs w:val="26"/>
        </w:rPr>
        <w:t xml:space="preserve"> в дни </w:t>
      </w:r>
      <w:r w:rsidR="00F64FD5" w:rsidRPr="00F64FD5">
        <w:rPr>
          <w:color w:val="000000"/>
          <w:sz w:val="26"/>
          <w:szCs w:val="26"/>
        </w:rPr>
        <w:t>Великой Отечественной войны</w:t>
      </w:r>
      <w:r w:rsidR="007E69BE" w:rsidRPr="00F64FD5">
        <w:rPr>
          <w:color w:val="000000"/>
          <w:sz w:val="26"/>
          <w:szCs w:val="26"/>
        </w:rPr>
        <w:t xml:space="preserve"> заключалась в том, чтобы ее глубинный смысл и закономерности стали достоянием каждого человека. И эту задачу наряду с другими формами </w:t>
      </w:r>
      <w:proofErr w:type="spellStart"/>
      <w:r w:rsidR="007E69BE" w:rsidRPr="00F64FD5">
        <w:rPr>
          <w:color w:val="000000"/>
          <w:sz w:val="26"/>
          <w:szCs w:val="26"/>
        </w:rPr>
        <w:t>воспитательно</w:t>
      </w:r>
      <w:proofErr w:type="spellEnd"/>
      <w:r w:rsidR="00F64FD5">
        <w:rPr>
          <w:color w:val="000000"/>
          <w:sz w:val="26"/>
          <w:szCs w:val="26"/>
        </w:rPr>
        <w:t xml:space="preserve"> </w:t>
      </w:r>
      <w:r w:rsidR="007E69BE" w:rsidRPr="00F64FD5">
        <w:rPr>
          <w:color w:val="000000"/>
          <w:sz w:val="26"/>
          <w:szCs w:val="26"/>
        </w:rPr>
        <w:t>-</w:t>
      </w:r>
      <w:r w:rsidR="00F64FD5">
        <w:rPr>
          <w:color w:val="000000"/>
          <w:sz w:val="26"/>
          <w:szCs w:val="26"/>
        </w:rPr>
        <w:t xml:space="preserve"> </w:t>
      </w:r>
      <w:r w:rsidR="007E69BE" w:rsidRPr="00F64FD5">
        <w:rPr>
          <w:color w:val="000000"/>
          <w:sz w:val="26"/>
          <w:szCs w:val="26"/>
        </w:rPr>
        <w:t>патриотической, идеологической работы решала советская литература</w:t>
      </w:r>
      <w:r w:rsidR="00F64FD5" w:rsidRPr="00F64FD5">
        <w:rPr>
          <w:color w:val="000000"/>
          <w:sz w:val="26"/>
          <w:szCs w:val="26"/>
        </w:rPr>
        <w:t>,</w:t>
      </w:r>
      <w:r w:rsidR="007E69BE" w:rsidRPr="00F64FD5">
        <w:rPr>
          <w:color w:val="000000"/>
          <w:sz w:val="26"/>
          <w:szCs w:val="26"/>
        </w:rPr>
        <w:t xml:space="preserve"> </w:t>
      </w:r>
      <w:r w:rsidR="00F64FD5" w:rsidRPr="00F64FD5">
        <w:rPr>
          <w:color w:val="000000"/>
          <w:sz w:val="26"/>
          <w:szCs w:val="26"/>
        </w:rPr>
        <w:t>с</w:t>
      </w:r>
      <w:r w:rsidR="007E69BE" w:rsidRPr="00F64FD5">
        <w:rPr>
          <w:color w:val="000000"/>
          <w:sz w:val="26"/>
          <w:szCs w:val="26"/>
        </w:rPr>
        <w:t xml:space="preserve">оздавая </w:t>
      </w:r>
      <w:r w:rsidR="007E69BE" w:rsidRPr="00F64FD5">
        <w:rPr>
          <w:color w:val="000000"/>
          <w:sz w:val="26"/>
          <w:szCs w:val="26"/>
        </w:rPr>
        <w:lastRenderedPageBreak/>
        <w:t xml:space="preserve">образы гражданина - труженика, поднявшегося на смертный бой. Темы гражданственности, патриотизма были ведущими темами </w:t>
      </w:r>
      <w:r w:rsidR="00E3207A">
        <w:rPr>
          <w:color w:val="000000"/>
          <w:sz w:val="26"/>
          <w:szCs w:val="26"/>
        </w:rPr>
        <w:t xml:space="preserve">и </w:t>
      </w:r>
      <w:r w:rsidR="007E69BE" w:rsidRPr="00F64FD5">
        <w:rPr>
          <w:color w:val="000000"/>
          <w:sz w:val="26"/>
          <w:szCs w:val="26"/>
        </w:rPr>
        <w:t>литературы народов СССР на протяжении всей войны.</w:t>
      </w:r>
    </w:p>
    <w:p w:rsidR="007E69BE" w:rsidRPr="0086352D" w:rsidRDefault="007E69BE" w:rsidP="0086352D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F64FD5">
        <w:rPr>
          <w:color w:val="000000"/>
          <w:sz w:val="26"/>
          <w:szCs w:val="26"/>
        </w:rPr>
        <w:t xml:space="preserve">Осенью 1942 г. А. Твардовский начал </w:t>
      </w:r>
      <w:r w:rsidR="005011CC">
        <w:rPr>
          <w:color w:val="000000"/>
          <w:sz w:val="26"/>
          <w:szCs w:val="26"/>
        </w:rPr>
        <w:t>публиковать главу за главой своей замечательной</w:t>
      </w:r>
      <w:r w:rsidRPr="00F64FD5">
        <w:rPr>
          <w:color w:val="000000"/>
          <w:sz w:val="26"/>
          <w:szCs w:val="26"/>
        </w:rPr>
        <w:t xml:space="preserve"> поэм</w:t>
      </w:r>
      <w:r w:rsidR="005011CC">
        <w:rPr>
          <w:color w:val="000000"/>
          <w:sz w:val="26"/>
          <w:szCs w:val="26"/>
        </w:rPr>
        <w:t>ы</w:t>
      </w:r>
      <w:r w:rsidRPr="00F64FD5">
        <w:rPr>
          <w:color w:val="000000"/>
          <w:sz w:val="26"/>
          <w:szCs w:val="26"/>
        </w:rPr>
        <w:t xml:space="preserve"> «Василий Теркин».</w:t>
      </w:r>
      <w:r w:rsidR="00310819">
        <w:rPr>
          <w:color w:val="000000"/>
          <w:sz w:val="26"/>
          <w:szCs w:val="26"/>
        </w:rPr>
        <w:t xml:space="preserve"> </w:t>
      </w:r>
      <w:r w:rsidRPr="00F64FD5">
        <w:rPr>
          <w:color w:val="000000"/>
          <w:sz w:val="26"/>
          <w:szCs w:val="26"/>
        </w:rPr>
        <w:t xml:space="preserve">В поэме создан обобщенный облик советского </w:t>
      </w:r>
      <w:r w:rsidR="00F64FD5" w:rsidRPr="00F64FD5">
        <w:rPr>
          <w:color w:val="000000"/>
          <w:sz w:val="26"/>
          <w:szCs w:val="26"/>
        </w:rPr>
        <w:t xml:space="preserve">гражданина </w:t>
      </w:r>
      <w:r w:rsidRPr="00F64FD5">
        <w:rPr>
          <w:color w:val="000000"/>
          <w:sz w:val="26"/>
          <w:szCs w:val="26"/>
        </w:rPr>
        <w:t>бойца-фронтовика, рассматривающего свои боевые подвиги</w:t>
      </w:r>
      <w:r w:rsidR="00F64FD5">
        <w:rPr>
          <w:color w:val="000000"/>
          <w:sz w:val="26"/>
          <w:szCs w:val="26"/>
        </w:rPr>
        <w:t xml:space="preserve"> во имя мира на Земле</w:t>
      </w:r>
      <w:r w:rsidRPr="00F64FD5">
        <w:rPr>
          <w:color w:val="000000"/>
          <w:sz w:val="26"/>
          <w:szCs w:val="26"/>
        </w:rPr>
        <w:t xml:space="preserve"> как повседневный ратный труд. </w:t>
      </w:r>
      <w:r w:rsidR="00F64FD5">
        <w:rPr>
          <w:color w:val="000000"/>
          <w:sz w:val="26"/>
          <w:szCs w:val="26"/>
        </w:rPr>
        <w:t xml:space="preserve">Теркин </w:t>
      </w:r>
      <w:r w:rsidRPr="00F64FD5">
        <w:rPr>
          <w:color w:val="000000"/>
          <w:sz w:val="26"/>
          <w:szCs w:val="26"/>
        </w:rPr>
        <w:t>- собирательный образ. Такие образы</w:t>
      </w:r>
      <w:r w:rsidR="00F64FD5">
        <w:rPr>
          <w:color w:val="000000"/>
          <w:sz w:val="26"/>
          <w:szCs w:val="26"/>
        </w:rPr>
        <w:t xml:space="preserve"> </w:t>
      </w:r>
      <w:r w:rsidRPr="00F64FD5">
        <w:rPr>
          <w:color w:val="000000"/>
          <w:sz w:val="26"/>
          <w:szCs w:val="26"/>
        </w:rPr>
        <w:t xml:space="preserve">встали </w:t>
      </w:r>
      <w:r w:rsidRPr="0086352D">
        <w:rPr>
          <w:sz w:val="26"/>
          <w:szCs w:val="26"/>
        </w:rPr>
        <w:t xml:space="preserve">рядом с реальными героями, воспетыми советской литературой. </w:t>
      </w:r>
    </w:p>
    <w:p w:rsidR="007018BC" w:rsidRPr="0086352D" w:rsidRDefault="007C3134" w:rsidP="008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6352D">
        <w:rPr>
          <w:rFonts w:ascii="Times New Roman" w:hAnsi="Times New Roman" w:cs="Times New Roman"/>
          <w:sz w:val="26"/>
          <w:szCs w:val="26"/>
          <w:shd w:val="clear" w:color="auto" w:fill="FFFFFF"/>
        </w:rPr>
        <w:t>Герой «Судьбы человека»</w:t>
      </w:r>
      <w:r w:rsidR="003D6E67" w:rsidRPr="008635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М. Шолохова</w:t>
      </w:r>
      <w:r w:rsidR="00F64FD5" w:rsidRPr="008635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также</w:t>
      </w:r>
      <w:r w:rsidRPr="008635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отделяет себя от общей судьбы народа, страны. Рассказывая историю своей жизни,</w:t>
      </w:r>
      <w:r w:rsidR="007764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он отдаёт дань уважения многим</w:t>
      </w:r>
      <w:r w:rsidRPr="008635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таким же, как он, незаметным героям, с которыми свела его судьба. Автор, соотнося историю жизни Андрея Соколова с историей страны, утверждает мысль о великой ценности человека в истории.</w:t>
      </w:r>
    </w:p>
    <w:p w:rsidR="0086352D" w:rsidRPr="00935557" w:rsidRDefault="00744C42" w:rsidP="00310819">
      <w:pPr>
        <w:pStyle w:val="2"/>
        <w:spacing w:before="0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86352D">
        <w:rPr>
          <w:rFonts w:ascii="Times New Roman" w:hAnsi="Times New Roman" w:cs="Times New Roman"/>
          <w:color w:val="auto"/>
          <w:shd w:val="clear" w:color="auto" w:fill="FFFFFF"/>
        </w:rPr>
        <w:t>Размышляя над заявленной темо</w:t>
      </w:r>
      <w:r w:rsidR="005D0982" w:rsidRPr="0086352D">
        <w:rPr>
          <w:rFonts w:ascii="Times New Roman" w:hAnsi="Times New Roman" w:cs="Times New Roman"/>
          <w:color w:val="auto"/>
          <w:shd w:val="clear" w:color="auto" w:fill="FFFFFF"/>
        </w:rPr>
        <w:t>й</w:t>
      </w:r>
      <w:r w:rsidRPr="0086352D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D17C04">
        <w:rPr>
          <w:rFonts w:ascii="Times New Roman" w:hAnsi="Times New Roman" w:cs="Times New Roman"/>
          <w:color w:val="auto"/>
          <w:shd w:val="clear" w:color="auto" w:fill="FFFFFF"/>
        </w:rPr>
        <w:t xml:space="preserve">я </w:t>
      </w:r>
      <w:r w:rsidR="005D0982" w:rsidRPr="0086352D">
        <w:rPr>
          <w:rFonts w:ascii="Times New Roman" w:hAnsi="Times New Roman" w:cs="Times New Roman"/>
          <w:color w:val="auto"/>
          <w:shd w:val="clear" w:color="auto" w:fill="FFFFFF"/>
        </w:rPr>
        <w:t xml:space="preserve">понял, что не знаю ни одного произведения современности, в котором поднималась бы тема </w:t>
      </w:r>
      <w:proofErr w:type="gramStart"/>
      <w:r w:rsidR="005D0982" w:rsidRPr="0086352D">
        <w:rPr>
          <w:rFonts w:ascii="Times New Roman" w:hAnsi="Times New Roman" w:cs="Times New Roman"/>
          <w:color w:val="auto"/>
          <w:shd w:val="clear" w:color="auto" w:fill="FFFFFF"/>
        </w:rPr>
        <w:t>гражданственности</w:t>
      </w:r>
      <w:proofErr w:type="gramEnd"/>
      <w:r w:rsidR="005D0982" w:rsidRPr="0086352D">
        <w:rPr>
          <w:rFonts w:ascii="Times New Roman" w:hAnsi="Times New Roman" w:cs="Times New Roman"/>
          <w:color w:val="auto"/>
          <w:shd w:val="clear" w:color="auto" w:fill="FFFFFF"/>
        </w:rPr>
        <w:t xml:space="preserve">… Безусловно, такого просто не может быть, и я </w:t>
      </w:r>
      <w:r w:rsidRPr="0086352D">
        <w:rPr>
          <w:rFonts w:ascii="Times New Roman" w:hAnsi="Times New Roman" w:cs="Times New Roman"/>
          <w:color w:val="auto"/>
          <w:shd w:val="clear" w:color="auto" w:fill="FFFFFF"/>
        </w:rPr>
        <w:t xml:space="preserve">обратился к </w:t>
      </w:r>
      <w:r w:rsidR="005D0982" w:rsidRPr="0086352D">
        <w:rPr>
          <w:rFonts w:ascii="Times New Roman" w:hAnsi="Times New Roman" w:cs="Times New Roman"/>
          <w:color w:val="auto"/>
          <w:shd w:val="clear" w:color="auto" w:fill="FFFFFF"/>
        </w:rPr>
        <w:t>всемирной информационной системе «Интернет</w:t>
      </w:r>
      <w:r w:rsidRPr="0086352D">
        <w:rPr>
          <w:rFonts w:ascii="Times New Roman" w:hAnsi="Times New Roman" w:cs="Times New Roman"/>
          <w:color w:val="auto"/>
          <w:shd w:val="clear" w:color="auto" w:fill="FFFFFF"/>
        </w:rPr>
        <w:t>» (в голове промелькнула аналогия с романом Е. Замятина «Мы»: «…</w:t>
      </w:r>
      <w:proofErr w:type="gramStart"/>
      <w:r w:rsidRPr="0086352D">
        <w:rPr>
          <w:rFonts w:ascii="Times New Roman" w:hAnsi="Times New Roman" w:cs="Times New Roman"/>
          <w:color w:val="auto"/>
          <w:shd w:val="clear" w:color="auto" w:fill="FFFFFF"/>
        </w:rPr>
        <w:t>Благодетель…»)</w:t>
      </w:r>
      <w:r w:rsidR="003136E6" w:rsidRPr="0086352D">
        <w:rPr>
          <w:rFonts w:ascii="Times New Roman" w:hAnsi="Times New Roman" w:cs="Times New Roman"/>
          <w:color w:val="auto"/>
          <w:shd w:val="clear" w:color="auto" w:fill="FFFFFF"/>
        </w:rPr>
        <w:t xml:space="preserve"> с запросом:</w:t>
      </w:r>
      <w:proofErr w:type="gramEnd"/>
      <w:r w:rsidR="003136E6" w:rsidRPr="0086352D">
        <w:rPr>
          <w:rFonts w:ascii="Times New Roman" w:hAnsi="Times New Roman" w:cs="Times New Roman"/>
          <w:color w:val="auto"/>
          <w:shd w:val="clear" w:color="auto" w:fill="FFFFFF"/>
        </w:rPr>
        <w:t xml:space="preserve"> «Тема гражданственности в 21 веке писатели…». И нашел очень интересную </w:t>
      </w:r>
      <w:r w:rsidR="00935557">
        <w:rPr>
          <w:rFonts w:ascii="Times New Roman" w:hAnsi="Times New Roman" w:cs="Times New Roman"/>
          <w:color w:val="auto"/>
          <w:shd w:val="clear" w:color="auto" w:fill="FFFFFF"/>
        </w:rPr>
        <w:t>статистику, опубликованную СМИ:</w:t>
      </w:r>
      <w:r w:rsidR="00547AAB" w:rsidRPr="0093555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935557">
        <w:rPr>
          <w:rFonts w:ascii="Times New Roman" w:eastAsia="Times New Roman" w:hAnsi="Times New Roman" w:cs="Times New Roman"/>
          <w:color w:val="auto"/>
          <w:lang w:eastAsia="ru-RU"/>
        </w:rPr>
        <w:t>одними из самых издаваемых</w:t>
      </w:r>
      <w:r w:rsidR="00547AAB" w:rsidRPr="00935557">
        <w:rPr>
          <w:rFonts w:ascii="Times New Roman" w:eastAsia="Times New Roman" w:hAnsi="Times New Roman" w:cs="Times New Roman"/>
          <w:color w:val="auto"/>
          <w:lang w:eastAsia="ru-RU"/>
        </w:rPr>
        <w:t xml:space="preserve"> автор</w:t>
      </w:r>
      <w:r w:rsidR="00935557">
        <w:rPr>
          <w:rFonts w:ascii="Times New Roman" w:eastAsia="Times New Roman" w:hAnsi="Times New Roman" w:cs="Times New Roman"/>
          <w:color w:val="auto"/>
          <w:lang w:eastAsia="ru-RU"/>
        </w:rPr>
        <w:t>ов</w:t>
      </w:r>
      <w:r w:rsidR="007005A6">
        <w:rPr>
          <w:rFonts w:ascii="Times New Roman" w:eastAsia="Times New Roman" w:hAnsi="Times New Roman" w:cs="Times New Roman"/>
          <w:color w:val="auto"/>
          <w:lang w:eastAsia="ru-RU"/>
        </w:rPr>
        <w:t xml:space="preserve"> в 2014 </w:t>
      </w:r>
      <w:r w:rsidR="00547AAB" w:rsidRPr="00935557">
        <w:rPr>
          <w:rFonts w:ascii="Times New Roman" w:eastAsia="Times New Roman" w:hAnsi="Times New Roman" w:cs="Times New Roman"/>
          <w:color w:val="auto"/>
          <w:lang w:eastAsia="ru-RU"/>
        </w:rPr>
        <w:t xml:space="preserve">году были Д.А. Донцова, Т.В. Полякова, Т.В. Устинова, А.Б. Маринина. Насколько помню, ни одна из этих </w:t>
      </w:r>
      <w:r w:rsidR="00DF39BA">
        <w:rPr>
          <w:rFonts w:ascii="Times New Roman" w:eastAsia="Times New Roman" w:hAnsi="Times New Roman" w:cs="Times New Roman"/>
          <w:color w:val="auto"/>
          <w:lang w:eastAsia="ru-RU"/>
        </w:rPr>
        <w:t>писательниц</w:t>
      </w:r>
      <w:r w:rsidR="00547AAB" w:rsidRPr="00935557">
        <w:rPr>
          <w:rFonts w:ascii="Times New Roman" w:eastAsia="Times New Roman" w:hAnsi="Times New Roman" w:cs="Times New Roman"/>
          <w:color w:val="auto"/>
          <w:lang w:eastAsia="ru-RU"/>
        </w:rPr>
        <w:t xml:space="preserve"> в своих детективах </w:t>
      </w:r>
      <w:r w:rsidR="00383344">
        <w:rPr>
          <w:rFonts w:ascii="Times New Roman" w:eastAsia="Times New Roman" w:hAnsi="Times New Roman" w:cs="Times New Roman"/>
          <w:color w:val="auto"/>
          <w:lang w:eastAsia="ru-RU"/>
        </w:rPr>
        <w:t xml:space="preserve">на должном уровне </w:t>
      </w:r>
      <w:r w:rsidR="00547AAB" w:rsidRPr="00935557">
        <w:rPr>
          <w:rFonts w:ascii="Times New Roman" w:eastAsia="Times New Roman" w:hAnsi="Times New Roman" w:cs="Times New Roman"/>
          <w:color w:val="auto"/>
          <w:lang w:eastAsia="ru-RU"/>
        </w:rPr>
        <w:t xml:space="preserve">не </w:t>
      </w:r>
      <w:r w:rsidR="00383344">
        <w:rPr>
          <w:rFonts w:ascii="Times New Roman" w:eastAsia="Times New Roman" w:hAnsi="Times New Roman" w:cs="Times New Roman"/>
          <w:color w:val="auto"/>
          <w:lang w:eastAsia="ru-RU"/>
        </w:rPr>
        <w:t>раскрывает тему гражданственности</w:t>
      </w:r>
      <w:r w:rsidR="00547AAB" w:rsidRPr="00935557">
        <w:rPr>
          <w:rFonts w:ascii="Times New Roman" w:eastAsia="Times New Roman" w:hAnsi="Times New Roman" w:cs="Times New Roman"/>
          <w:color w:val="auto"/>
          <w:lang w:eastAsia="ru-RU"/>
        </w:rPr>
        <w:t>…</w:t>
      </w:r>
    </w:p>
    <w:p w:rsidR="00935557" w:rsidRDefault="00935557" w:rsidP="00D17C04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5557">
        <w:rPr>
          <w:rFonts w:ascii="Times New Roman" w:hAnsi="Times New Roman" w:cs="Times New Roman"/>
          <w:sz w:val="26"/>
          <w:szCs w:val="26"/>
          <w:lang w:eastAsia="ru-RU"/>
        </w:rPr>
        <w:t>Какой вывод напрашивается? Даже во времена строжайшей цензуры выходили в свет произведе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ния, наполненные, как сейчас мод</w:t>
      </w:r>
      <w:r w:rsidRPr="00935557">
        <w:rPr>
          <w:rFonts w:ascii="Times New Roman" w:hAnsi="Times New Roman" w:cs="Times New Roman"/>
          <w:sz w:val="26"/>
          <w:szCs w:val="26"/>
          <w:lang w:eastAsia="ru-RU"/>
        </w:rPr>
        <w:t>но говорить, гражданским пафосом</w:t>
      </w:r>
      <w:r w:rsidR="00D66D8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9355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031B6">
        <w:rPr>
          <w:rFonts w:ascii="Times New Roman" w:hAnsi="Times New Roman" w:cs="Times New Roman"/>
          <w:sz w:val="26"/>
          <w:szCs w:val="26"/>
          <w:lang w:eastAsia="ru-RU"/>
        </w:rPr>
        <w:t>Неужели в</w:t>
      </w:r>
      <w:r w:rsidRPr="00935557">
        <w:rPr>
          <w:rFonts w:ascii="Times New Roman" w:hAnsi="Times New Roman" w:cs="Times New Roman"/>
          <w:sz w:val="26"/>
          <w:szCs w:val="26"/>
          <w:lang w:eastAsia="ru-RU"/>
        </w:rPr>
        <w:t xml:space="preserve"> 21 веке</w:t>
      </w:r>
      <w:r w:rsidR="000031B6">
        <w:rPr>
          <w:rFonts w:ascii="Times New Roman" w:hAnsi="Times New Roman" w:cs="Times New Roman"/>
          <w:sz w:val="26"/>
          <w:szCs w:val="26"/>
          <w:lang w:eastAsia="ru-RU"/>
        </w:rPr>
        <w:t>, когда у писателей появились все условия для творчества, они могут свободно печататься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031B6">
        <w:rPr>
          <w:rFonts w:ascii="Times New Roman" w:hAnsi="Times New Roman" w:cs="Times New Roman"/>
          <w:sz w:val="26"/>
          <w:szCs w:val="26"/>
          <w:lang w:eastAsia="ru-RU"/>
        </w:rPr>
        <w:t xml:space="preserve">эта важная тема стала </w:t>
      </w:r>
      <w:r w:rsidR="005011CC">
        <w:rPr>
          <w:rFonts w:ascii="Times New Roman" w:hAnsi="Times New Roman" w:cs="Times New Roman"/>
          <w:sz w:val="26"/>
          <w:szCs w:val="26"/>
          <w:lang w:eastAsia="ru-RU"/>
        </w:rPr>
        <w:t xml:space="preserve">для литературы </w:t>
      </w:r>
      <w:r w:rsidR="000031B6">
        <w:rPr>
          <w:rFonts w:ascii="Times New Roman" w:hAnsi="Times New Roman" w:cs="Times New Roman"/>
          <w:sz w:val="26"/>
          <w:szCs w:val="26"/>
          <w:lang w:eastAsia="ru-RU"/>
        </w:rPr>
        <w:t>неактуальной?  Н</w:t>
      </w:r>
      <w:r>
        <w:rPr>
          <w:rFonts w:ascii="Times New Roman" w:hAnsi="Times New Roman" w:cs="Times New Roman"/>
          <w:sz w:val="26"/>
          <w:szCs w:val="26"/>
          <w:lang w:eastAsia="ru-RU"/>
        </w:rPr>
        <w:t>о,</w:t>
      </w:r>
      <w:r w:rsidR="000031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как мы знаем, литература откликается</w:t>
      </w:r>
      <w:r w:rsidR="00464ED4">
        <w:rPr>
          <w:rFonts w:ascii="Times New Roman" w:hAnsi="Times New Roman" w:cs="Times New Roman"/>
          <w:sz w:val="26"/>
          <w:szCs w:val="26"/>
          <w:lang w:eastAsia="ru-RU"/>
        </w:rPr>
        <w:t>, в первую очередь,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EE7CA0">
        <w:rPr>
          <w:rFonts w:ascii="Times New Roman" w:hAnsi="Times New Roman" w:cs="Times New Roman"/>
          <w:sz w:val="26"/>
          <w:szCs w:val="26"/>
          <w:lang w:eastAsia="ru-RU"/>
        </w:rPr>
        <w:t xml:space="preserve">запросы времени, </w:t>
      </w:r>
      <w:r w:rsidR="00D17C04">
        <w:rPr>
          <w:rFonts w:ascii="Times New Roman" w:hAnsi="Times New Roman" w:cs="Times New Roman"/>
          <w:sz w:val="26"/>
          <w:szCs w:val="26"/>
          <w:lang w:eastAsia="ru-RU"/>
        </w:rPr>
        <w:t xml:space="preserve">потребности </w:t>
      </w:r>
      <w:r w:rsidR="00EE7CA0">
        <w:rPr>
          <w:rFonts w:ascii="Times New Roman" w:hAnsi="Times New Roman" w:cs="Times New Roman"/>
          <w:sz w:val="26"/>
          <w:szCs w:val="26"/>
          <w:lang w:eastAsia="ru-RU"/>
        </w:rPr>
        <w:t>общества</w:t>
      </w:r>
      <w:r w:rsidR="000031B6">
        <w:rPr>
          <w:rFonts w:ascii="Times New Roman" w:hAnsi="Times New Roman" w:cs="Times New Roman"/>
          <w:sz w:val="26"/>
          <w:szCs w:val="26"/>
          <w:lang w:eastAsia="ru-RU"/>
        </w:rPr>
        <w:t>…</w:t>
      </w:r>
    </w:p>
    <w:p w:rsidR="006B132D" w:rsidRPr="00935557" w:rsidRDefault="006B132D" w:rsidP="0093555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306B8" w:rsidRDefault="000306B8" w:rsidP="00F64F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136E6" w:rsidRPr="005D0982" w:rsidRDefault="003136E6" w:rsidP="00F64F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6628E" w:rsidRPr="00334241" w:rsidRDefault="00F6628E" w:rsidP="003342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34241" w:rsidRDefault="00334241" w:rsidP="00334241">
      <w:pPr>
        <w:spacing w:after="0" w:line="240" w:lineRule="auto"/>
        <w:contextualSpacing/>
        <w:jc w:val="both"/>
        <w:rPr>
          <w:rFonts w:ascii="Verdana" w:hAnsi="Verdana"/>
          <w:color w:val="666666"/>
          <w:shd w:val="clear" w:color="auto" w:fill="FFFFFF"/>
        </w:rPr>
      </w:pPr>
    </w:p>
    <w:p w:rsidR="00BF6D13" w:rsidRPr="000030B8" w:rsidRDefault="00BF6D13" w:rsidP="00BF6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2204AD" w:rsidRDefault="002204AD" w:rsidP="002204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82448F" w:rsidRDefault="0082448F" w:rsidP="008244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F0067B" w:rsidRPr="004A35ED" w:rsidRDefault="00F0067B" w:rsidP="00F0067B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</w:pPr>
    </w:p>
    <w:p w:rsidR="00042FED" w:rsidRPr="00042FED" w:rsidRDefault="00042FED" w:rsidP="007C7B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51CAF" w:rsidRPr="00CC78B8" w:rsidRDefault="00C51CAF" w:rsidP="000D7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51CAF" w:rsidRPr="00CC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DA"/>
    <w:rsid w:val="000030B8"/>
    <w:rsid w:val="000031B6"/>
    <w:rsid w:val="000114FF"/>
    <w:rsid w:val="000306B8"/>
    <w:rsid w:val="0003629C"/>
    <w:rsid w:val="00042FED"/>
    <w:rsid w:val="000A0FA6"/>
    <w:rsid w:val="000B0116"/>
    <w:rsid w:val="000D71B9"/>
    <w:rsid w:val="00160540"/>
    <w:rsid w:val="00172957"/>
    <w:rsid w:val="001848A7"/>
    <w:rsid w:val="001E6D47"/>
    <w:rsid w:val="002204AD"/>
    <w:rsid w:val="00235676"/>
    <w:rsid w:val="00250F3A"/>
    <w:rsid w:val="0027232B"/>
    <w:rsid w:val="00310819"/>
    <w:rsid w:val="003136E6"/>
    <w:rsid w:val="00334241"/>
    <w:rsid w:val="0033555C"/>
    <w:rsid w:val="003577A5"/>
    <w:rsid w:val="00383344"/>
    <w:rsid w:val="00393D7B"/>
    <w:rsid w:val="00395E19"/>
    <w:rsid w:val="003D6E67"/>
    <w:rsid w:val="003F636A"/>
    <w:rsid w:val="004318DB"/>
    <w:rsid w:val="004407CE"/>
    <w:rsid w:val="00464ED4"/>
    <w:rsid w:val="00482137"/>
    <w:rsid w:val="004A1E5A"/>
    <w:rsid w:val="004A35ED"/>
    <w:rsid w:val="004A77A2"/>
    <w:rsid w:val="005011CC"/>
    <w:rsid w:val="00547AAB"/>
    <w:rsid w:val="00562DE0"/>
    <w:rsid w:val="00565333"/>
    <w:rsid w:val="005C7AAB"/>
    <w:rsid w:val="005D0982"/>
    <w:rsid w:val="0060346D"/>
    <w:rsid w:val="006407FF"/>
    <w:rsid w:val="00642E2C"/>
    <w:rsid w:val="00647723"/>
    <w:rsid w:val="00664257"/>
    <w:rsid w:val="006B132D"/>
    <w:rsid w:val="006B3FF8"/>
    <w:rsid w:val="007005A6"/>
    <w:rsid w:val="007018BC"/>
    <w:rsid w:val="00724CD5"/>
    <w:rsid w:val="00744C42"/>
    <w:rsid w:val="00745832"/>
    <w:rsid w:val="007764C6"/>
    <w:rsid w:val="007C3134"/>
    <w:rsid w:val="007C7BFF"/>
    <w:rsid w:val="007E69BE"/>
    <w:rsid w:val="0082448F"/>
    <w:rsid w:val="0086352D"/>
    <w:rsid w:val="0091400F"/>
    <w:rsid w:val="009250D4"/>
    <w:rsid w:val="00932E2E"/>
    <w:rsid w:val="00935557"/>
    <w:rsid w:val="00A121F2"/>
    <w:rsid w:val="00A25A06"/>
    <w:rsid w:val="00A27EA3"/>
    <w:rsid w:val="00A353F0"/>
    <w:rsid w:val="00A365DA"/>
    <w:rsid w:val="00A74D20"/>
    <w:rsid w:val="00AC2CB5"/>
    <w:rsid w:val="00B81C84"/>
    <w:rsid w:val="00BD6AA3"/>
    <w:rsid w:val="00BF6D13"/>
    <w:rsid w:val="00C106EC"/>
    <w:rsid w:val="00C163E6"/>
    <w:rsid w:val="00C33739"/>
    <w:rsid w:val="00C51CAF"/>
    <w:rsid w:val="00CC78B8"/>
    <w:rsid w:val="00D17C04"/>
    <w:rsid w:val="00D66D87"/>
    <w:rsid w:val="00D96824"/>
    <w:rsid w:val="00DB474C"/>
    <w:rsid w:val="00DC5E0B"/>
    <w:rsid w:val="00DF39BA"/>
    <w:rsid w:val="00DF6629"/>
    <w:rsid w:val="00E10386"/>
    <w:rsid w:val="00E30BFD"/>
    <w:rsid w:val="00E3207A"/>
    <w:rsid w:val="00E70C4F"/>
    <w:rsid w:val="00E71838"/>
    <w:rsid w:val="00E85A35"/>
    <w:rsid w:val="00E96EC7"/>
    <w:rsid w:val="00EB6EA0"/>
    <w:rsid w:val="00ED1BDA"/>
    <w:rsid w:val="00EE7CA0"/>
    <w:rsid w:val="00F0067B"/>
    <w:rsid w:val="00F64FD5"/>
    <w:rsid w:val="00F6628E"/>
    <w:rsid w:val="00F96912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F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0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E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136E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635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39"/>
    <w:rsid w:val="00DF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F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0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E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136E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635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39"/>
    <w:rsid w:val="00DF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IVAN</cp:lastModifiedBy>
  <cp:revision>7</cp:revision>
  <cp:lastPrinted>2021-11-29T17:41:00Z</cp:lastPrinted>
  <dcterms:created xsi:type="dcterms:W3CDTF">2021-11-30T05:59:00Z</dcterms:created>
  <dcterms:modified xsi:type="dcterms:W3CDTF">2021-11-30T06:04:00Z</dcterms:modified>
</cp:coreProperties>
</file>