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4CA2" w14:textId="7E61D006" w:rsidR="006A159C" w:rsidRPr="00CB0791" w:rsidRDefault="006A159C" w:rsidP="007C2991">
      <w:pPr>
        <w:ind w:firstLine="3686"/>
        <w:jc w:val="right"/>
        <w:rPr>
          <w:i/>
          <w:sz w:val="24"/>
          <w:szCs w:val="24"/>
        </w:rPr>
      </w:pPr>
      <w:r w:rsidRPr="00CB0791">
        <w:rPr>
          <w:i/>
          <w:sz w:val="24"/>
          <w:szCs w:val="24"/>
        </w:rPr>
        <w:t>Приложение</w:t>
      </w:r>
      <w:r w:rsidR="00B15505" w:rsidRPr="00CB0791">
        <w:rPr>
          <w:i/>
          <w:sz w:val="24"/>
          <w:szCs w:val="24"/>
        </w:rPr>
        <w:t xml:space="preserve"> 3</w:t>
      </w:r>
    </w:p>
    <w:p w14:paraId="10D1AB76" w14:textId="77777777" w:rsidR="006A159C" w:rsidRPr="00CB0791" w:rsidRDefault="006A159C" w:rsidP="007C2991">
      <w:pPr>
        <w:ind w:firstLine="3686"/>
        <w:jc w:val="right"/>
        <w:rPr>
          <w:i/>
          <w:sz w:val="24"/>
          <w:szCs w:val="24"/>
        </w:rPr>
      </w:pPr>
      <w:r w:rsidRPr="00CB0791">
        <w:rPr>
          <w:i/>
          <w:sz w:val="24"/>
          <w:szCs w:val="24"/>
        </w:rPr>
        <w:t>к основной профессиональной образовательной программе</w:t>
      </w:r>
    </w:p>
    <w:p w14:paraId="6388B22E" w14:textId="54EA77BC" w:rsidR="007C2991" w:rsidRPr="00CB0791" w:rsidRDefault="006A159C" w:rsidP="005736B1">
      <w:pPr>
        <w:ind w:firstLine="3686"/>
        <w:jc w:val="right"/>
        <w:rPr>
          <w:i/>
          <w:color w:val="000000"/>
          <w:sz w:val="24"/>
          <w:szCs w:val="24"/>
        </w:rPr>
      </w:pPr>
      <w:r w:rsidRPr="00CB0791">
        <w:rPr>
          <w:i/>
          <w:sz w:val="24"/>
          <w:szCs w:val="24"/>
        </w:rPr>
        <w:t>по направлени</w:t>
      </w:r>
      <w:r w:rsidR="005736B1">
        <w:rPr>
          <w:i/>
          <w:sz w:val="24"/>
          <w:szCs w:val="24"/>
        </w:rPr>
        <w:t>ю</w:t>
      </w:r>
      <w:r w:rsidRPr="00CB0791">
        <w:rPr>
          <w:i/>
          <w:sz w:val="24"/>
          <w:szCs w:val="24"/>
        </w:rPr>
        <w:t xml:space="preserve"> подготовки</w:t>
      </w:r>
      <w:r w:rsidR="005736B1">
        <w:rPr>
          <w:i/>
          <w:sz w:val="24"/>
          <w:szCs w:val="24"/>
        </w:rPr>
        <w:t xml:space="preserve"> </w:t>
      </w:r>
      <w:r w:rsidR="007C2991" w:rsidRPr="00CB0791">
        <w:rPr>
          <w:i/>
          <w:color w:val="000000"/>
          <w:sz w:val="24"/>
          <w:szCs w:val="24"/>
        </w:rPr>
        <w:t>01.03.02 - Прикладная математика и информатика</w:t>
      </w:r>
      <w:r w:rsidR="005736B1">
        <w:rPr>
          <w:i/>
          <w:color w:val="000000"/>
          <w:sz w:val="24"/>
          <w:szCs w:val="24"/>
        </w:rPr>
        <w:t>,</w:t>
      </w:r>
      <w:bookmarkStart w:id="0" w:name="_GoBack"/>
      <w:bookmarkEnd w:id="0"/>
    </w:p>
    <w:p w14:paraId="3DAE39AB" w14:textId="77777777" w:rsidR="00DA6D4D" w:rsidRPr="00CB0791" w:rsidRDefault="006A159C" w:rsidP="007B3145">
      <w:pPr>
        <w:ind w:firstLine="3686"/>
        <w:jc w:val="right"/>
        <w:rPr>
          <w:i/>
          <w:sz w:val="24"/>
          <w:szCs w:val="24"/>
        </w:rPr>
      </w:pPr>
      <w:r w:rsidRPr="00CB0791">
        <w:rPr>
          <w:i/>
          <w:sz w:val="24"/>
          <w:szCs w:val="24"/>
        </w:rPr>
        <w:t>направленность (профиль) программы</w:t>
      </w:r>
    </w:p>
    <w:p w14:paraId="6103246B" w14:textId="640179BF" w:rsidR="006A159C" w:rsidRPr="00CB0791" w:rsidRDefault="00DA6D4D" w:rsidP="007B3145">
      <w:pPr>
        <w:ind w:firstLine="3686"/>
        <w:jc w:val="right"/>
        <w:rPr>
          <w:i/>
          <w:sz w:val="24"/>
          <w:szCs w:val="24"/>
        </w:rPr>
      </w:pPr>
      <w:r w:rsidRPr="00CB0791">
        <w:rPr>
          <w:i/>
          <w:sz w:val="24"/>
          <w:szCs w:val="24"/>
        </w:rPr>
        <w:t>«</w:t>
      </w:r>
      <w:r w:rsidR="007C2991" w:rsidRPr="00CB0791">
        <w:rPr>
          <w:i/>
          <w:sz w:val="24"/>
          <w:szCs w:val="24"/>
        </w:rPr>
        <w:t>Аналитика больших данных в экономике</w:t>
      </w:r>
      <w:r w:rsidRPr="00CB0791">
        <w:rPr>
          <w:i/>
          <w:sz w:val="24"/>
          <w:szCs w:val="24"/>
        </w:rPr>
        <w:t>»</w:t>
      </w:r>
    </w:p>
    <w:p w14:paraId="45DEC6F2" w14:textId="77777777" w:rsidR="00DA6D4D" w:rsidRPr="00CB0791" w:rsidRDefault="00DA6D4D" w:rsidP="006A3B5E">
      <w:pPr>
        <w:ind w:right="-425" w:hanging="425"/>
        <w:jc w:val="center"/>
        <w:rPr>
          <w:b/>
          <w:sz w:val="28"/>
          <w:szCs w:val="28"/>
        </w:rPr>
      </w:pPr>
    </w:p>
    <w:p w14:paraId="1B878464" w14:textId="54727426" w:rsidR="00E12150" w:rsidRPr="00CB0791" w:rsidRDefault="00E12150" w:rsidP="006A3B5E">
      <w:pPr>
        <w:ind w:right="-425" w:hanging="425"/>
        <w:jc w:val="center"/>
        <w:rPr>
          <w:b/>
          <w:sz w:val="28"/>
          <w:szCs w:val="28"/>
        </w:rPr>
      </w:pPr>
      <w:r w:rsidRPr="00CB0791">
        <w:rPr>
          <w:b/>
          <w:sz w:val="28"/>
          <w:szCs w:val="28"/>
        </w:rPr>
        <w:t xml:space="preserve">Министерство </w:t>
      </w:r>
      <w:r w:rsidR="00814525" w:rsidRPr="00CB0791">
        <w:rPr>
          <w:b/>
          <w:sz w:val="28"/>
          <w:szCs w:val="28"/>
        </w:rPr>
        <w:t xml:space="preserve">науки и высшего </w:t>
      </w:r>
      <w:r w:rsidRPr="00CB0791">
        <w:rPr>
          <w:b/>
          <w:sz w:val="28"/>
          <w:szCs w:val="28"/>
        </w:rPr>
        <w:t>образования Российской Федерации</w:t>
      </w:r>
    </w:p>
    <w:p w14:paraId="35C9EA9D" w14:textId="77777777" w:rsidR="00E12150" w:rsidRPr="00CB0791" w:rsidRDefault="00E12150" w:rsidP="006A3B5E">
      <w:pPr>
        <w:ind w:right="-425" w:hanging="425"/>
        <w:jc w:val="center"/>
        <w:rPr>
          <w:b/>
          <w:sz w:val="28"/>
          <w:szCs w:val="28"/>
        </w:rPr>
      </w:pPr>
      <w:r w:rsidRPr="00CB0791">
        <w:rPr>
          <w:b/>
          <w:sz w:val="28"/>
          <w:szCs w:val="28"/>
        </w:rPr>
        <w:t>федеральное государственное бюджетное образовательное учреждение высшего образования</w:t>
      </w:r>
    </w:p>
    <w:p w14:paraId="1E3A523E" w14:textId="7682E66C" w:rsidR="00E12150" w:rsidRPr="00CB0791" w:rsidRDefault="00E12150" w:rsidP="006A3B5E">
      <w:pPr>
        <w:ind w:right="-425" w:hanging="425"/>
        <w:jc w:val="center"/>
        <w:rPr>
          <w:b/>
          <w:sz w:val="28"/>
          <w:szCs w:val="28"/>
        </w:rPr>
      </w:pPr>
      <w:r w:rsidRPr="00CB0791">
        <w:rPr>
          <w:b/>
          <w:sz w:val="28"/>
          <w:szCs w:val="28"/>
        </w:rPr>
        <w:t>«Российский экономический</w:t>
      </w:r>
      <w:r w:rsidR="00F3664A" w:rsidRPr="00CB0791">
        <w:rPr>
          <w:b/>
          <w:sz w:val="28"/>
          <w:szCs w:val="28"/>
        </w:rPr>
        <w:t xml:space="preserve"> </w:t>
      </w:r>
      <w:r w:rsidR="000C2BF6" w:rsidRPr="00CB0791">
        <w:rPr>
          <w:b/>
          <w:sz w:val="28"/>
          <w:szCs w:val="28"/>
        </w:rPr>
        <w:t>университет</w:t>
      </w:r>
      <w:r w:rsidRPr="00CB0791">
        <w:rPr>
          <w:b/>
          <w:sz w:val="28"/>
          <w:szCs w:val="28"/>
        </w:rPr>
        <w:t xml:space="preserve"> имени Г.В. Плеханова»</w:t>
      </w:r>
    </w:p>
    <w:p w14:paraId="30BBBB06" w14:textId="77777777" w:rsidR="00E12150" w:rsidRPr="00CB0791" w:rsidRDefault="00E12150" w:rsidP="00E12150"/>
    <w:p w14:paraId="392F0627" w14:textId="77777777" w:rsidR="007F1933" w:rsidRPr="00CB0791" w:rsidRDefault="007F1933" w:rsidP="007F1933">
      <w:pPr>
        <w:jc w:val="center"/>
        <w:rPr>
          <w:b/>
          <w:color w:val="444444"/>
          <w:sz w:val="28"/>
          <w:szCs w:val="28"/>
          <w:shd w:val="clear" w:color="auto" w:fill="FFFFFF"/>
        </w:rPr>
      </w:pPr>
      <w:r w:rsidRPr="00CB0791">
        <w:rPr>
          <w:b/>
          <w:color w:val="444444"/>
          <w:sz w:val="28"/>
          <w:szCs w:val="28"/>
          <w:shd w:val="clear" w:color="auto" w:fill="FFFFFF"/>
        </w:rPr>
        <w:t>Специальный факультет талантливой молодежи "Форсайт"</w:t>
      </w:r>
    </w:p>
    <w:p w14:paraId="17DE9300" w14:textId="77777777" w:rsidR="003965ED" w:rsidRPr="00CB0791" w:rsidRDefault="003965ED" w:rsidP="003965ED">
      <w:pPr>
        <w:pStyle w:val="a3"/>
        <w:ind w:right="50"/>
        <w:rPr>
          <w:b/>
          <w:sz w:val="28"/>
          <w:szCs w:val="28"/>
        </w:rPr>
      </w:pPr>
    </w:p>
    <w:p w14:paraId="50BA171B" w14:textId="77777777" w:rsidR="003965ED" w:rsidRPr="00CB0791" w:rsidRDefault="003965ED" w:rsidP="003965ED">
      <w:pPr>
        <w:pStyle w:val="a3"/>
        <w:ind w:right="50"/>
        <w:rPr>
          <w:b/>
          <w:sz w:val="28"/>
          <w:szCs w:val="28"/>
        </w:rPr>
      </w:pPr>
      <w:r w:rsidRPr="00CB0791">
        <w:rPr>
          <w:b/>
          <w:sz w:val="28"/>
          <w:szCs w:val="28"/>
        </w:rPr>
        <w:t>Базовая кафедра финансового контроля, анализа и аудита</w:t>
      </w:r>
    </w:p>
    <w:p w14:paraId="0E15402F" w14:textId="77777777" w:rsidR="003965ED" w:rsidRPr="00CB0791" w:rsidRDefault="003965ED" w:rsidP="003965ED">
      <w:pPr>
        <w:pStyle w:val="a3"/>
        <w:ind w:right="50"/>
        <w:rPr>
          <w:b/>
          <w:sz w:val="28"/>
          <w:szCs w:val="28"/>
        </w:rPr>
      </w:pPr>
      <w:r w:rsidRPr="00CB0791">
        <w:rPr>
          <w:b/>
          <w:sz w:val="28"/>
          <w:szCs w:val="28"/>
        </w:rPr>
        <w:t>Главного контрольного управления города Москвы</w:t>
      </w:r>
    </w:p>
    <w:p w14:paraId="323E0DD5" w14:textId="77777777" w:rsidR="00E12150" w:rsidRPr="00CB0791" w:rsidRDefault="00E12150" w:rsidP="00E12150"/>
    <w:p w14:paraId="148392D6" w14:textId="38AC5EB0" w:rsidR="007E408C" w:rsidRPr="00CB0791" w:rsidRDefault="007E408C" w:rsidP="00E12150"/>
    <w:p w14:paraId="47B967DE" w14:textId="77777777" w:rsidR="007E408C" w:rsidRPr="00CB0791" w:rsidRDefault="007E408C" w:rsidP="00E12150"/>
    <w:p w14:paraId="4A5A4A82" w14:textId="77777777" w:rsidR="00E12150" w:rsidRPr="00CB0791" w:rsidRDefault="00E12150" w:rsidP="00E12150">
      <w:pPr>
        <w:jc w:val="center"/>
        <w:rPr>
          <w:b/>
          <w:sz w:val="32"/>
          <w:szCs w:val="32"/>
        </w:rPr>
      </w:pPr>
      <w:r w:rsidRPr="00CB0791">
        <w:rPr>
          <w:b/>
          <w:sz w:val="32"/>
          <w:szCs w:val="32"/>
        </w:rPr>
        <w:t>РАБОЧАЯ ПРОГРАММА ДИСЦИПЛИНЫ</w:t>
      </w:r>
    </w:p>
    <w:p w14:paraId="04E9495A" w14:textId="77777777" w:rsidR="00E12150" w:rsidRPr="00CB0791" w:rsidRDefault="00E12150" w:rsidP="00E12150">
      <w:pPr>
        <w:jc w:val="center"/>
        <w:rPr>
          <w:b/>
          <w:sz w:val="28"/>
          <w:szCs w:val="28"/>
        </w:rPr>
      </w:pPr>
    </w:p>
    <w:p w14:paraId="77F83E51" w14:textId="7ABD7324" w:rsidR="007F1933" w:rsidRPr="00CB0791" w:rsidRDefault="007F1933" w:rsidP="007F1933">
      <w:pPr>
        <w:spacing w:line="276" w:lineRule="auto"/>
        <w:jc w:val="center"/>
        <w:rPr>
          <w:b/>
          <w:sz w:val="36"/>
          <w:szCs w:val="36"/>
        </w:rPr>
      </w:pPr>
      <w:r w:rsidRPr="00CB0791">
        <w:rPr>
          <w:b/>
          <w:sz w:val="36"/>
          <w:szCs w:val="36"/>
        </w:rPr>
        <w:t>АНАЛИЗ И ДИАГНОСТИКА</w:t>
      </w:r>
    </w:p>
    <w:p w14:paraId="097BA00A" w14:textId="77777777" w:rsidR="007F1933" w:rsidRPr="00CB0791" w:rsidRDefault="007F1933" w:rsidP="007F1933">
      <w:pPr>
        <w:spacing w:line="276" w:lineRule="auto"/>
        <w:jc w:val="center"/>
        <w:rPr>
          <w:b/>
          <w:sz w:val="36"/>
          <w:szCs w:val="36"/>
        </w:rPr>
      </w:pPr>
      <w:r w:rsidRPr="00CB0791">
        <w:rPr>
          <w:b/>
          <w:sz w:val="36"/>
          <w:szCs w:val="36"/>
        </w:rPr>
        <w:t>ФИНАНСОВО-ХОЗЯЙСТВЕННОЙ ДЕЯТЕЛЬНОСТИ</w:t>
      </w:r>
    </w:p>
    <w:p w14:paraId="66B767C9" w14:textId="77777777" w:rsidR="007F1933" w:rsidRPr="00CB0791" w:rsidRDefault="007F1933" w:rsidP="007F1933">
      <w:pPr>
        <w:jc w:val="center"/>
        <w:rPr>
          <w:b/>
          <w:sz w:val="36"/>
          <w:szCs w:val="36"/>
        </w:rPr>
      </w:pPr>
    </w:p>
    <w:p w14:paraId="572EF08E" w14:textId="77777777" w:rsidR="007F1933" w:rsidRPr="00CB0791" w:rsidRDefault="007F1933" w:rsidP="007F1933">
      <w:pPr>
        <w:rPr>
          <w:b/>
        </w:rPr>
      </w:pPr>
    </w:p>
    <w:p w14:paraId="3ECF5B3E" w14:textId="77777777" w:rsidR="007F1933" w:rsidRPr="00CB0791" w:rsidRDefault="007F1933" w:rsidP="007F1933">
      <w:pPr>
        <w:rPr>
          <w:b/>
        </w:rPr>
      </w:pPr>
    </w:p>
    <w:p w14:paraId="33EC2354" w14:textId="77777777" w:rsidR="007F1933" w:rsidRPr="00CB0791" w:rsidRDefault="007F1933" w:rsidP="007F1933">
      <w:pPr>
        <w:rPr>
          <w:b/>
        </w:rPr>
      </w:pPr>
    </w:p>
    <w:p w14:paraId="05142423" w14:textId="77777777" w:rsidR="007F1933" w:rsidRPr="00CB0791" w:rsidRDefault="007F1933" w:rsidP="007F1933">
      <w:pPr>
        <w:ind w:left="426"/>
        <w:rPr>
          <w:b/>
          <w:sz w:val="28"/>
          <w:szCs w:val="28"/>
        </w:rPr>
      </w:pPr>
      <w:r w:rsidRPr="00CB0791">
        <w:rPr>
          <w:b/>
          <w:sz w:val="28"/>
          <w:szCs w:val="28"/>
        </w:rPr>
        <w:t>Направления подготовки:</w:t>
      </w:r>
    </w:p>
    <w:p w14:paraId="70BB054A" w14:textId="77777777" w:rsidR="007F1933" w:rsidRPr="00CB0791" w:rsidRDefault="007F1933" w:rsidP="007F1933">
      <w:pPr>
        <w:ind w:left="2268"/>
        <w:rPr>
          <w:b/>
          <w:i/>
          <w:sz w:val="28"/>
          <w:szCs w:val="28"/>
          <w:u w:val="single"/>
        </w:rPr>
      </w:pPr>
      <w:r w:rsidRPr="00CB0791">
        <w:rPr>
          <w:b/>
          <w:i/>
          <w:sz w:val="28"/>
          <w:szCs w:val="28"/>
          <w:u w:val="single"/>
        </w:rPr>
        <w:t>38.03.01 Экономика,</w:t>
      </w:r>
    </w:p>
    <w:p w14:paraId="51C6D906" w14:textId="77777777" w:rsidR="007F1933" w:rsidRPr="00CB0791" w:rsidRDefault="007F1933" w:rsidP="007F1933">
      <w:pPr>
        <w:ind w:left="2268"/>
        <w:rPr>
          <w:b/>
          <w:i/>
          <w:color w:val="000000"/>
          <w:sz w:val="28"/>
          <w:szCs w:val="28"/>
          <w:u w:val="single"/>
        </w:rPr>
      </w:pPr>
      <w:r w:rsidRPr="00CB0791">
        <w:rPr>
          <w:b/>
          <w:i/>
          <w:color w:val="000000"/>
          <w:sz w:val="28"/>
          <w:szCs w:val="28"/>
          <w:u w:val="single"/>
        </w:rPr>
        <w:t>01.03.02 - Прикладная математика и информатика</w:t>
      </w:r>
    </w:p>
    <w:p w14:paraId="54809FCF" w14:textId="77777777" w:rsidR="007F1933" w:rsidRPr="00CB0791" w:rsidRDefault="007F1933" w:rsidP="007F1933">
      <w:pPr>
        <w:ind w:left="2268"/>
        <w:rPr>
          <w:b/>
          <w:i/>
          <w:sz w:val="28"/>
          <w:szCs w:val="28"/>
          <w:u w:val="single"/>
        </w:rPr>
      </w:pPr>
    </w:p>
    <w:p w14:paraId="657F9FDD" w14:textId="77777777" w:rsidR="007F1933" w:rsidRPr="00CB0791" w:rsidRDefault="007F1933" w:rsidP="007F1933">
      <w:pPr>
        <w:ind w:left="426" w:right="-284"/>
        <w:rPr>
          <w:b/>
          <w:sz w:val="28"/>
          <w:szCs w:val="28"/>
        </w:rPr>
      </w:pPr>
      <w:r w:rsidRPr="00CB0791">
        <w:rPr>
          <w:b/>
          <w:sz w:val="28"/>
          <w:szCs w:val="28"/>
        </w:rPr>
        <w:t xml:space="preserve">Направленность (профиль) программы – </w:t>
      </w:r>
    </w:p>
    <w:p w14:paraId="6C24CF0D" w14:textId="77777777" w:rsidR="007F1933" w:rsidRPr="00CB0791" w:rsidRDefault="007F1933" w:rsidP="007F1933">
      <w:pPr>
        <w:ind w:left="2268" w:right="-284"/>
        <w:rPr>
          <w:b/>
          <w:i/>
          <w:sz w:val="28"/>
          <w:szCs w:val="28"/>
          <w:u w:val="single"/>
        </w:rPr>
      </w:pPr>
      <w:r w:rsidRPr="00CB0791">
        <w:rPr>
          <w:b/>
          <w:i/>
          <w:sz w:val="28"/>
          <w:szCs w:val="28"/>
          <w:u w:val="single"/>
        </w:rPr>
        <w:t>«Аналитика больших данных в экономике»</w:t>
      </w:r>
    </w:p>
    <w:p w14:paraId="5B2829E5" w14:textId="77777777" w:rsidR="007F1933" w:rsidRPr="00CB0791" w:rsidRDefault="007F1933" w:rsidP="007F1933">
      <w:pPr>
        <w:ind w:left="2268"/>
        <w:rPr>
          <w:b/>
          <w:i/>
          <w:sz w:val="28"/>
          <w:szCs w:val="28"/>
          <w:u w:val="single"/>
        </w:rPr>
      </w:pPr>
    </w:p>
    <w:p w14:paraId="2EDC1FEB" w14:textId="77777777" w:rsidR="007F1933" w:rsidRPr="00CB0791" w:rsidRDefault="007F1933" w:rsidP="007F1933">
      <w:pPr>
        <w:ind w:left="2268"/>
        <w:rPr>
          <w:b/>
          <w:i/>
          <w:sz w:val="28"/>
          <w:szCs w:val="28"/>
          <w:u w:val="single"/>
        </w:rPr>
      </w:pPr>
    </w:p>
    <w:p w14:paraId="4DC13929" w14:textId="77777777" w:rsidR="007F1933" w:rsidRPr="00CB0791" w:rsidRDefault="007F1933" w:rsidP="007F1933">
      <w:pPr>
        <w:ind w:left="426"/>
        <w:rPr>
          <w:i/>
          <w:sz w:val="28"/>
          <w:szCs w:val="28"/>
          <w:u w:val="single"/>
        </w:rPr>
      </w:pPr>
      <w:r w:rsidRPr="00CB0791">
        <w:rPr>
          <w:b/>
          <w:sz w:val="28"/>
          <w:szCs w:val="28"/>
        </w:rPr>
        <w:t>Уровень высшего образования</w:t>
      </w:r>
      <w:r w:rsidRPr="00CB0791">
        <w:rPr>
          <w:b/>
          <w:sz w:val="28"/>
          <w:szCs w:val="28"/>
        </w:rPr>
        <w:tab/>
      </w:r>
      <w:proofErr w:type="spellStart"/>
      <w:r w:rsidRPr="00CB0791">
        <w:rPr>
          <w:b/>
          <w:i/>
          <w:sz w:val="28"/>
          <w:szCs w:val="28"/>
          <w:u w:val="single"/>
        </w:rPr>
        <w:t>Бакалавриат</w:t>
      </w:r>
      <w:proofErr w:type="spellEnd"/>
    </w:p>
    <w:p w14:paraId="08BABBFB" w14:textId="77777777" w:rsidR="007F1933" w:rsidRPr="00CB0791" w:rsidRDefault="007F1933" w:rsidP="007F1933">
      <w:pPr>
        <w:jc w:val="center"/>
        <w:rPr>
          <w:sz w:val="24"/>
          <w:szCs w:val="24"/>
        </w:rPr>
      </w:pPr>
    </w:p>
    <w:p w14:paraId="78128623" w14:textId="77777777" w:rsidR="007F1933" w:rsidRPr="00CB0791" w:rsidRDefault="007F1933" w:rsidP="007F1933">
      <w:pPr>
        <w:jc w:val="center"/>
        <w:rPr>
          <w:sz w:val="24"/>
          <w:szCs w:val="24"/>
        </w:rPr>
      </w:pPr>
    </w:p>
    <w:p w14:paraId="19A4E86F" w14:textId="77777777" w:rsidR="007F1933" w:rsidRPr="00CB0791" w:rsidRDefault="007F1933" w:rsidP="007F1933">
      <w:pPr>
        <w:jc w:val="center"/>
        <w:rPr>
          <w:sz w:val="24"/>
          <w:szCs w:val="24"/>
        </w:rPr>
      </w:pPr>
    </w:p>
    <w:p w14:paraId="66125F2B" w14:textId="1967C41F" w:rsidR="007F1933" w:rsidRDefault="007F1933" w:rsidP="007F1933">
      <w:pPr>
        <w:jc w:val="center"/>
        <w:rPr>
          <w:sz w:val="24"/>
          <w:szCs w:val="24"/>
        </w:rPr>
      </w:pPr>
    </w:p>
    <w:p w14:paraId="54A4A234" w14:textId="77777777" w:rsidR="00E9386C" w:rsidRPr="00CB0791" w:rsidRDefault="00E9386C" w:rsidP="007F1933">
      <w:pPr>
        <w:jc w:val="center"/>
        <w:rPr>
          <w:sz w:val="24"/>
          <w:szCs w:val="24"/>
        </w:rPr>
      </w:pPr>
    </w:p>
    <w:p w14:paraId="2EA2F775" w14:textId="69D9DBF2" w:rsidR="007F1933" w:rsidRPr="00CB0791" w:rsidRDefault="007F1933" w:rsidP="007F1933">
      <w:pPr>
        <w:jc w:val="center"/>
        <w:rPr>
          <w:sz w:val="24"/>
          <w:szCs w:val="24"/>
        </w:rPr>
      </w:pPr>
      <w:r w:rsidRPr="00CB0791">
        <w:rPr>
          <w:sz w:val="24"/>
          <w:szCs w:val="24"/>
        </w:rPr>
        <w:t>Москва – 2021 г.</w:t>
      </w:r>
    </w:p>
    <w:p w14:paraId="71715E21" w14:textId="385AD2A9" w:rsidR="009A53FD" w:rsidRPr="00CB0791" w:rsidRDefault="0081175C" w:rsidP="007F1933">
      <w:pPr>
        <w:jc w:val="center"/>
      </w:pPr>
      <w:r w:rsidRPr="00CB0791">
        <w:br w:type="page"/>
      </w:r>
    </w:p>
    <w:p w14:paraId="25350336" w14:textId="2B094F2E" w:rsidR="009A53FD" w:rsidRPr="00CB0791" w:rsidRDefault="009A53FD" w:rsidP="005D2FEF">
      <w:pPr>
        <w:rPr>
          <w:sz w:val="28"/>
          <w:szCs w:val="28"/>
        </w:rPr>
      </w:pPr>
      <w:r w:rsidRPr="00CB0791">
        <w:rPr>
          <w:sz w:val="28"/>
          <w:szCs w:val="28"/>
        </w:rPr>
        <w:lastRenderedPageBreak/>
        <w:t xml:space="preserve">Составитель: </w:t>
      </w:r>
    </w:p>
    <w:tbl>
      <w:tblPr>
        <w:tblW w:w="9180" w:type="dxa"/>
        <w:tblLook w:val="04A0" w:firstRow="1" w:lastRow="0" w:firstColumn="1" w:lastColumn="0" w:noHBand="0" w:noVBand="1"/>
      </w:tblPr>
      <w:tblGrid>
        <w:gridCol w:w="4962"/>
        <w:gridCol w:w="284"/>
        <w:gridCol w:w="850"/>
        <w:gridCol w:w="284"/>
        <w:gridCol w:w="2800"/>
      </w:tblGrid>
      <w:tr w:rsidR="005D2FEF" w:rsidRPr="00CB0791" w14:paraId="3F6BED18" w14:textId="77777777" w:rsidTr="003965ED">
        <w:trPr>
          <w:trHeight w:val="567"/>
        </w:trPr>
        <w:tc>
          <w:tcPr>
            <w:tcW w:w="4962" w:type="dxa"/>
            <w:vAlign w:val="bottom"/>
            <w:hideMark/>
          </w:tcPr>
          <w:p w14:paraId="35C33D57" w14:textId="4FAADBEE" w:rsidR="003965ED" w:rsidRPr="00CB0791" w:rsidRDefault="003965ED" w:rsidP="003965ED">
            <w:pPr>
              <w:pStyle w:val="a3"/>
              <w:ind w:right="0"/>
              <w:jc w:val="left"/>
              <w:rPr>
                <w:sz w:val="28"/>
                <w:szCs w:val="28"/>
                <w:lang w:eastAsia="en-US"/>
              </w:rPr>
            </w:pPr>
            <w:r w:rsidRPr="00CB0791">
              <w:rPr>
                <w:sz w:val="28"/>
                <w:szCs w:val="28"/>
                <w:lang w:eastAsia="en-US"/>
              </w:rPr>
              <w:t>д.э.н., профессор, профессор</w:t>
            </w:r>
          </w:p>
          <w:p w14:paraId="7DC905C1" w14:textId="75158540" w:rsidR="005D2FEF" w:rsidRPr="00CB0791" w:rsidRDefault="003965ED" w:rsidP="003965ED">
            <w:pPr>
              <w:pStyle w:val="a3"/>
              <w:ind w:right="0"/>
              <w:jc w:val="left"/>
              <w:rPr>
                <w:sz w:val="28"/>
                <w:szCs w:val="28"/>
                <w:lang w:eastAsia="en-US"/>
              </w:rPr>
            </w:pPr>
            <w:r w:rsidRPr="00CB0791">
              <w:rPr>
                <w:sz w:val="28"/>
                <w:szCs w:val="28"/>
              </w:rPr>
              <w:t>базовой кафедры финансового контроля, анализа и аудита Главного контрольного управления города Москвы</w:t>
            </w:r>
          </w:p>
        </w:tc>
        <w:tc>
          <w:tcPr>
            <w:tcW w:w="284" w:type="dxa"/>
            <w:vAlign w:val="bottom"/>
          </w:tcPr>
          <w:p w14:paraId="23EEC6D5" w14:textId="77777777" w:rsidR="005D2FEF" w:rsidRPr="00CB0791" w:rsidRDefault="005D2FEF" w:rsidP="005D2FEF">
            <w:pPr>
              <w:rPr>
                <w:sz w:val="28"/>
                <w:szCs w:val="28"/>
                <w:lang w:eastAsia="en-US"/>
              </w:rPr>
            </w:pPr>
          </w:p>
        </w:tc>
        <w:tc>
          <w:tcPr>
            <w:tcW w:w="850" w:type="dxa"/>
            <w:vAlign w:val="bottom"/>
          </w:tcPr>
          <w:p w14:paraId="1A4EADD3" w14:textId="77777777" w:rsidR="005D2FEF" w:rsidRPr="00CB0791" w:rsidRDefault="005D2FEF" w:rsidP="005D2FEF">
            <w:pPr>
              <w:jc w:val="center"/>
              <w:rPr>
                <w:sz w:val="28"/>
                <w:szCs w:val="28"/>
                <w:lang w:eastAsia="en-US"/>
              </w:rPr>
            </w:pPr>
          </w:p>
        </w:tc>
        <w:tc>
          <w:tcPr>
            <w:tcW w:w="284" w:type="dxa"/>
            <w:vAlign w:val="bottom"/>
          </w:tcPr>
          <w:p w14:paraId="576F4653" w14:textId="77777777" w:rsidR="005D2FEF" w:rsidRPr="00CB0791" w:rsidRDefault="005D2FEF" w:rsidP="005D2FEF">
            <w:pPr>
              <w:rPr>
                <w:sz w:val="28"/>
                <w:szCs w:val="28"/>
                <w:lang w:eastAsia="en-US"/>
              </w:rPr>
            </w:pPr>
          </w:p>
        </w:tc>
        <w:tc>
          <w:tcPr>
            <w:tcW w:w="2800" w:type="dxa"/>
            <w:vAlign w:val="center"/>
            <w:hideMark/>
          </w:tcPr>
          <w:p w14:paraId="62E9D3B7" w14:textId="349EB364" w:rsidR="005D2FEF" w:rsidRPr="00CB0791" w:rsidRDefault="003965ED" w:rsidP="003965ED">
            <w:pPr>
              <w:jc w:val="center"/>
              <w:rPr>
                <w:sz w:val="28"/>
                <w:szCs w:val="28"/>
                <w:lang w:eastAsia="en-US"/>
              </w:rPr>
            </w:pPr>
            <w:r w:rsidRPr="00CB0791">
              <w:rPr>
                <w:sz w:val="28"/>
                <w:szCs w:val="28"/>
              </w:rPr>
              <w:t xml:space="preserve">Н.С. </w:t>
            </w:r>
            <w:proofErr w:type="spellStart"/>
            <w:r w:rsidRPr="00CB0791">
              <w:rPr>
                <w:sz w:val="28"/>
                <w:szCs w:val="28"/>
              </w:rPr>
              <w:t>Пласкова</w:t>
            </w:r>
            <w:proofErr w:type="spellEnd"/>
          </w:p>
        </w:tc>
      </w:tr>
    </w:tbl>
    <w:p w14:paraId="5F8B207B" w14:textId="77777777" w:rsidR="009A53FD" w:rsidRPr="00CB0791" w:rsidRDefault="009A53FD" w:rsidP="00D61829">
      <w:pPr>
        <w:rPr>
          <w:strike/>
          <w:sz w:val="28"/>
          <w:szCs w:val="28"/>
        </w:rPr>
      </w:pPr>
    </w:p>
    <w:p w14:paraId="7769EA05" w14:textId="77777777" w:rsidR="009A53FD" w:rsidRPr="00CB0791" w:rsidRDefault="009A53FD" w:rsidP="00D61829">
      <w:pPr>
        <w:rPr>
          <w:sz w:val="28"/>
          <w:szCs w:val="28"/>
        </w:rPr>
      </w:pPr>
    </w:p>
    <w:p w14:paraId="19557A04" w14:textId="07B1EB23" w:rsidR="0081175C" w:rsidRPr="00CB0791" w:rsidRDefault="0081175C" w:rsidP="00E9386C">
      <w:pPr>
        <w:jc w:val="both"/>
        <w:rPr>
          <w:sz w:val="28"/>
          <w:szCs w:val="28"/>
        </w:rPr>
      </w:pPr>
      <w:r w:rsidRPr="00CB0791">
        <w:rPr>
          <w:sz w:val="28"/>
          <w:szCs w:val="28"/>
        </w:rPr>
        <w:t xml:space="preserve">Рабочая программа </w:t>
      </w:r>
      <w:r w:rsidR="00240463" w:rsidRPr="00CB0791">
        <w:rPr>
          <w:sz w:val="28"/>
          <w:szCs w:val="28"/>
        </w:rPr>
        <w:t>учебной дисциплины «</w:t>
      </w:r>
      <w:r w:rsidR="007C2991" w:rsidRPr="00CB0791">
        <w:rPr>
          <w:sz w:val="28"/>
          <w:szCs w:val="28"/>
        </w:rPr>
        <w:t>Анализ и диагностика финансово-хозяйственной деятельности</w:t>
      </w:r>
      <w:r w:rsidR="00240463" w:rsidRPr="00CB0791">
        <w:rPr>
          <w:sz w:val="28"/>
          <w:szCs w:val="28"/>
        </w:rPr>
        <w:t xml:space="preserve">» </w:t>
      </w:r>
      <w:r w:rsidRPr="00CB0791">
        <w:rPr>
          <w:sz w:val="28"/>
          <w:szCs w:val="28"/>
        </w:rPr>
        <w:t xml:space="preserve">утверждена на заседании </w:t>
      </w:r>
      <w:r w:rsidR="003965ED" w:rsidRPr="00CB0791">
        <w:rPr>
          <w:sz w:val="28"/>
          <w:szCs w:val="28"/>
        </w:rPr>
        <w:t>базовой кафедры финансового контроля, анализа и аудита Главного контрольного управления города Москвы</w:t>
      </w:r>
      <w:r w:rsidR="005C32C2" w:rsidRPr="00CB0791">
        <w:rPr>
          <w:sz w:val="28"/>
          <w:szCs w:val="28"/>
        </w:rPr>
        <w:t>,</w:t>
      </w:r>
      <w:r w:rsidR="00E9386C">
        <w:rPr>
          <w:sz w:val="28"/>
          <w:szCs w:val="28"/>
        </w:rPr>
        <w:t xml:space="preserve"> </w:t>
      </w:r>
      <w:r w:rsidRPr="00CB0791">
        <w:rPr>
          <w:sz w:val="28"/>
          <w:szCs w:val="28"/>
        </w:rPr>
        <w:t xml:space="preserve">протокол № </w:t>
      </w:r>
      <w:r w:rsidR="00E9386C">
        <w:rPr>
          <w:sz w:val="28"/>
          <w:szCs w:val="28"/>
        </w:rPr>
        <w:t xml:space="preserve">12 от </w:t>
      </w:r>
      <w:r w:rsidR="00D5191A">
        <w:rPr>
          <w:sz w:val="28"/>
          <w:szCs w:val="28"/>
        </w:rPr>
        <w:t>11</w:t>
      </w:r>
      <w:r w:rsidR="00E05AEB" w:rsidRPr="00CB0791">
        <w:rPr>
          <w:sz w:val="28"/>
          <w:szCs w:val="28"/>
        </w:rPr>
        <w:t xml:space="preserve"> </w:t>
      </w:r>
      <w:r w:rsidR="00E9386C">
        <w:rPr>
          <w:sz w:val="28"/>
          <w:szCs w:val="28"/>
        </w:rPr>
        <w:t>мая</w:t>
      </w:r>
      <w:r w:rsidR="00D53841" w:rsidRPr="00CB0791">
        <w:rPr>
          <w:sz w:val="28"/>
          <w:szCs w:val="28"/>
        </w:rPr>
        <w:t xml:space="preserve"> </w:t>
      </w:r>
      <w:r w:rsidRPr="00CB0791">
        <w:rPr>
          <w:sz w:val="28"/>
          <w:szCs w:val="28"/>
        </w:rPr>
        <w:t>20</w:t>
      </w:r>
      <w:r w:rsidR="00D53841" w:rsidRPr="00CB0791">
        <w:rPr>
          <w:sz w:val="28"/>
          <w:szCs w:val="28"/>
        </w:rPr>
        <w:t>21</w:t>
      </w:r>
      <w:r w:rsidRPr="00CB0791">
        <w:rPr>
          <w:sz w:val="28"/>
          <w:szCs w:val="28"/>
        </w:rPr>
        <w:t xml:space="preserve"> г.</w:t>
      </w:r>
    </w:p>
    <w:p w14:paraId="7F36B541" w14:textId="77777777" w:rsidR="0081175C" w:rsidRPr="00CB0791" w:rsidRDefault="0081175C" w:rsidP="0022643D">
      <w:pPr>
        <w:rPr>
          <w:sz w:val="28"/>
          <w:szCs w:val="28"/>
        </w:rPr>
      </w:pPr>
    </w:p>
    <w:p w14:paraId="70D489F5" w14:textId="77777777" w:rsidR="009A53FD" w:rsidRPr="00CB0791" w:rsidRDefault="009A53FD">
      <w:pPr>
        <w:rPr>
          <w:b/>
          <w:sz w:val="28"/>
          <w:szCs w:val="28"/>
        </w:rPr>
      </w:pPr>
      <w:bookmarkStart w:id="1" w:name="_Toc274578211"/>
      <w:bookmarkStart w:id="2" w:name="_Toc274918730"/>
      <w:r w:rsidRPr="00CB0791">
        <w:rPr>
          <w:b/>
          <w:sz w:val="28"/>
          <w:szCs w:val="28"/>
        </w:rPr>
        <w:br w:type="page"/>
      </w:r>
    </w:p>
    <w:p w14:paraId="24BD7E75" w14:textId="1481C492" w:rsidR="0081175C" w:rsidRPr="00CB0791" w:rsidRDefault="00F3664A" w:rsidP="00545CDF">
      <w:pPr>
        <w:jc w:val="center"/>
        <w:rPr>
          <w:sz w:val="28"/>
          <w:szCs w:val="28"/>
        </w:rPr>
      </w:pPr>
      <w:r w:rsidRPr="00CB0791">
        <w:rPr>
          <w:sz w:val="28"/>
          <w:szCs w:val="28"/>
        </w:rPr>
        <w:lastRenderedPageBreak/>
        <w:t>СОДЕРЖАНИЕ</w:t>
      </w:r>
      <w:bookmarkEnd w:id="1"/>
      <w:bookmarkEnd w:id="2"/>
    </w:p>
    <w:sdt>
      <w:sdtPr>
        <w:rPr>
          <w:rFonts w:ascii="Times New Roman" w:hAnsi="Times New Roman"/>
          <w:b w:val="0"/>
          <w:bCs w:val="0"/>
          <w:color w:val="auto"/>
          <w:sz w:val="20"/>
          <w:szCs w:val="20"/>
          <w:lang w:eastAsia="ru-RU"/>
        </w:rPr>
        <w:id w:val="1891462060"/>
        <w:docPartObj>
          <w:docPartGallery w:val="Table of Contents"/>
          <w:docPartUnique/>
        </w:docPartObj>
      </w:sdtPr>
      <w:sdtEndPr>
        <w:rPr>
          <w:sz w:val="28"/>
          <w:szCs w:val="28"/>
        </w:rPr>
      </w:sdtEndPr>
      <w:sdtContent>
        <w:p w14:paraId="28D3F9D9" w14:textId="637B9778" w:rsidR="003A2907" w:rsidRPr="00CB0791" w:rsidRDefault="007D07E5" w:rsidP="00DF678F">
          <w:pPr>
            <w:pStyle w:val="af5"/>
            <w:rPr>
              <w:rFonts w:ascii="Times New Roman" w:eastAsiaTheme="minorEastAsia" w:hAnsi="Times New Roman"/>
              <w:b w:val="0"/>
              <w:caps/>
              <w:noProof/>
              <w:color w:val="auto"/>
            </w:rPr>
          </w:pPr>
          <w:r w:rsidRPr="00CB0791">
            <w:rPr>
              <w:rFonts w:ascii="Times New Roman" w:hAnsi="Times New Roman"/>
              <w:color w:val="auto"/>
            </w:rPr>
            <w:fldChar w:fldCharType="begin"/>
          </w:r>
          <w:r w:rsidRPr="00CB0791">
            <w:rPr>
              <w:rFonts w:ascii="Times New Roman" w:hAnsi="Times New Roman"/>
              <w:color w:val="auto"/>
            </w:rPr>
            <w:instrText xml:space="preserve"> TOC \o "1-3" \h \z \u </w:instrText>
          </w:r>
          <w:r w:rsidRPr="00CB0791">
            <w:rPr>
              <w:rFonts w:ascii="Times New Roman" w:hAnsi="Times New Roman"/>
              <w:color w:val="auto"/>
            </w:rPr>
            <w:fldChar w:fldCharType="separate"/>
          </w:r>
          <w:hyperlink w:anchor="_Toc69482840" w:history="1">
            <w:r w:rsidR="003A2907" w:rsidRPr="00CB0791">
              <w:rPr>
                <w:rStyle w:val="af4"/>
                <w:rFonts w:ascii="Times New Roman" w:hAnsi="Times New Roman"/>
                <w:b w:val="0"/>
                <w:noProof/>
                <w:color w:val="auto"/>
              </w:rPr>
              <w:t>I. ОРГАНИЗАЦИОННО-МЕТОДИЧЕСКИЙ РАЗДЕЛ</w:t>
            </w:r>
            <w:r w:rsidR="007924C5">
              <w:rPr>
                <w:rStyle w:val="af4"/>
                <w:rFonts w:ascii="Times New Roman" w:hAnsi="Times New Roman"/>
                <w:b w:val="0"/>
                <w:noProof/>
                <w:color w:val="auto"/>
              </w:rPr>
              <w:tab/>
            </w:r>
            <w:r w:rsidR="007924C5">
              <w:rPr>
                <w:rStyle w:val="af4"/>
                <w:rFonts w:ascii="Times New Roman" w:hAnsi="Times New Roman"/>
                <w:b w:val="0"/>
                <w:noProof/>
                <w:color w:val="auto"/>
              </w:rPr>
              <w:tab/>
            </w:r>
            <w:r w:rsidR="007924C5">
              <w:rPr>
                <w:rStyle w:val="af4"/>
                <w:rFonts w:ascii="Times New Roman" w:hAnsi="Times New Roman"/>
                <w:b w:val="0"/>
                <w:noProof/>
                <w:color w:val="auto"/>
              </w:rPr>
              <w:tab/>
            </w:r>
            <w:r w:rsidR="007924C5">
              <w:rPr>
                <w:rStyle w:val="af4"/>
                <w:rFonts w:ascii="Times New Roman" w:hAnsi="Times New Roman"/>
                <w:b w:val="0"/>
                <w:noProof/>
                <w:color w:val="auto"/>
              </w:rPr>
              <w:tab/>
            </w:r>
            <w:r w:rsidR="003A2907" w:rsidRPr="00CB0791">
              <w:rPr>
                <w:rFonts w:ascii="Times New Roman" w:hAnsi="Times New Roman"/>
                <w:b w:val="0"/>
                <w:noProof/>
                <w:webHidden/>
                <w:color w:val="auto"/>
              </w:rPr>
              <w:tab/>
            </w:r>
            <w:r w:rsidR="003A2907" w:rsidRPr="00CB0791">
              <w:rPr>
                <w:rFonts w:ascii="Times New Roman" w:hAnsi="Times New Roman"/>
                <w:b w:val="0"/>
                <w:noProof/>
                <w:webHidden/>
                <w:color w:val="auto"/>
              </w:rPr>
              <w:fldChar w:fldCharType="begin"/>
            </w:r>
            <w:r w:rsidR="003A2907" w:rsidRPr="00CB0791">
              <w:rPr>
                <w:rFonts w:ascii="Times New Roman" w:hAnsi="Times New Roman"/>
                <w:b w:val="0"/>
                <w:noProof/>
                <w:webHidden/>
                <w:color w:val="auto"/>
              </w:rPr>
              <w:instrText xml:space="preserve"> PAGEREF _Toc69482840 \h </w:instrText>
            </w:r>
            <w:r w:rsidR="003A2907" w:rsidRPr="00CB0791">
              <w:rPr>
                <w:rFonts w:ascii="Times New Roman" w:hAnsi="Times New Roman"/>
                <w:b w:val="0"/>
                <w:noProof/>
                <w:webHidden/>
                <w:color w:val="auto"/>
              </w:rPr>
            </w:r>
            <w:r w:rsidR="003A2907" w:rsidRPr="00CB0791">
              <w:rPr>
                <w:rFonts w:ascii="Times New Roman" w:hAnsi="Times New Roman"/>
                <w:b w:val="0"/>
                <w:noProof/>
                <w:webHidden/>
                <w:color w:val="auto"/>
              </w:rPr>
              <w:fldChar w:fldCharType="separate"/>
            </w:r>
            <w:r w:rsidR="003A2907" w:rsidRPr="00CB0791">
              <w:rPr>
                <w:rFonts w:ascii="Times New Roman" w:hAnsi="Times New Roman"/>
                <w:b w:val="0"/>
                <w:noProof/>
                <w:webHidden/>
                <w:color w:val="auto"/>
              </w:rPr>
              <w:t>4</w:t>
            </w:r>
            <w:r w:rsidR="003A2907" w:rsidRPr="00CB0791">
              <w:rPr>
                <w:rFonts w:ascii="Times New Roman" w:hAnsi="Times New Roman"/>
                <w:b w:val="0"/>
                <w:noProof/>
                <w:webHidden/>
                <w:color w:val="auto"/>
              </w:rPr>
              <w:fldChar w:fldCharType="end"/>
            </w:r>
          </w:hyperlink>
        </w:p>
        <w:p w14:paraId="6724CFB3" w14:textId="138AF4CD" w:rsidR="003A2907" w:rsidRPr="00CB0791" w:rsidRDefault="00D77904">
          <w:pPr>
            <w:pStyle w:val="21"/>
            <w:tabs>
              <w:tab w:val="right" w:leader="dot" w:pos="9963"/>
            </w:tabs>
            <w:rPr>
              <w:rFonts w:eastAsiaTheme="minorEastAsia"/>
              <w:smallCaps w:val="0"/>
              <w:noProof/>
              <w:sz w:val="28"/>
              <w:szCs w:val="28"/>
            </w:rPr>
          </w:pPr>
          <w:hyperlink w:anchor="_Toc69482841" w:history="1">
            <w:r w:rsidR="003A2907" w:rsidRPr="00CB0791">
              <w:rPr>
                <w:rStyle w:val="af4"/>
                <w:noProof/>
                <w:color w:val="auto"/>
                <w:sz w:val="28"/>
                <w:szCs w:val="28"/>
              </w:rPr>
              <w:t>Цель и задачи освоения дисциплины</w:t>
            </w:r>
            <w:r w:rsidR="003A2907" w:rsidRPr="00CB0791">
              <w:rPr>
                <w:noProof/>
                <w:webHidden/>
                <w:sz w:val="28"/>
                <w:szCs w:val="28"/>
              </w:rPr>
              <w:tab/>
            </w:r>
            <w:r w:rsidR="003A2907" w:rsidRPr="00CB0791">
              <w:rPr>
                <w:noProof/>
                <w:webHidden/>
                <w:sz w:val="28"/>
                <w:szCs w:val="28"/>
              </w:rPr>
              <w:fldChar w:fldCharType="begin"/>
            </w:r>
            <w:r w:rsidR="003A2907" w:rsidRPr="00CB0791">
              <w:rPr>
                <w:noProof/>
                <w:webHidden/>
                <w:sz w:val="28"/>
                <w:szCs w:val="28"/>
              </w:rPr>
              <w:instrText xml:space="preserve"> PAGEREF _Toc69482841 \h </w:instrText>
            </w:r>
            <w:r w:rsidR="003A2907" w:rsidRPr="00CB0791">
              <w:rPr>
                <w:noProof/>
                <w:webHidden/>
                <w:sz w:val="28"/>
                <w:szCs w:val="28"/>
              </w:rPr>
            </w:r>
            <w:r w:rsidR="003A2907" w:rsidRPr="00CB0791">
              <w:rPr>
                <w:noProof/>
                <w:webHidden/>
                <w:sz w:val="28"/>
                <w:szCs w:val="28"/>
              </w:rPr>
              <w:fldChar w:fldCharType="separate"/>
            </w:r>
            <w:r w:rsidR="003A2907" w:rsidRPr="00CB0791">
              <w:rPr>
                <w:noProof/>
                <w:webHidden/>
                <w:sz w:val="28"/>
                <w:szCs w:val="28"/>
              </w:rPr>
              <w:t>4</w:t>
            </w:r>
            <w:r w:rsidR="003A2907" w:rsidRPr="00CB0791">
              <w:rPr>
                <w:noProof/>
                <w:webHidden/>
                <w:sz w:val="28"/>
                <w:szCs w:val="28"/>
              </w:rPr>
              <w:fldChar w:fldCharType="end"/>
            </w:r>
          </w:hyperlink>
        </w:p>
        <w:p w14:paraId="0A40E604" w14:textId="7A7BDAAE" w:rsidR="003A2907" w:rsidRPr="00CB0791" w:rsidRDefault="00D77904">
          <w:pPr>
            <w:pStyle w:val="21"/>
            <w:tabs>
              <w:tab w:val="right" w:leader="dot" w:pos="9963"/>
            </w:tabs>
            <w:rPr>
              <w:rFonts w:eastAsiaTheme="minorEastAsia"/>
              <w:smallCaps w:val="0"/>
              <w:noProof/>
              <w:sz w:val="28"/>
              <w:szCs w:val="28"/>
            </w:rPr>
          </w:pPr>
          <w:hyperlink w:anchor="_Toc69482842" w:history="1">
            <w:r w:rsidR="003A2907" w:rsidRPr="00CB0791">
              <w:rPr>
                <w:rStyle w:val="af4"/>
                <w:noProof/>
                <w:color w:val="auto"/>
                <w:sz w:val="28"/>
                <w:szCs w:val="28"/>
              </w:rPr>
              <w:t>Место дисциплины в структуре образовательной программы</w:t>
            </w:r>
            <w:r w:rsidR="003A2907" w:rsidRPr="00CB0791">
              <w:rPr>
                <w:noProof/>
                <w:webHidden/>
                <w:sz w:val="28"/>
                <w:szCs w:val="28"/>
              </w:rPr>
              <w:tab/>
            </w:r>
            <w:r w:rsidR="00386BED" w:rsidRPr="00CB0791">
              <w:rPr>
                <w:noProof/>
                <w:webHidden/>
                <w:sz w:val="28"/>
                <w:szCs w:val="28"/>
              </w:rPr>
              <w:t>5</w:t>
            </w:r>
          </w:hyperlink>
        </w:p>
        <w:p w14:paraId="76C4CEB6" w14:textId="072DD368" w:rsidR="003A2907" w:rsidRPr="00CB0791" w:rsidRDefault="00D77904">
          <w:pPr>
            <w:pStyle w:val="21"/>
            <w:tabs>
              <w:tab w:val="right" w:leader="dot" w:pos="9963"/>
            </w:tabs>
            <w:rPr>
              <w:rFonts w:eastAsiaTheme="minorEastAsia"/>
              <w:smallCaps w:val="0"/>
              <w:noProof/>
              <w:sz w:val="28"/>
              <w:szCs w:val="28"/>
            </w:rPr>
          </w:pPr>
          <w:hyperlink w:anchor="_Toc69482843" w:history="1">
            <w:r w:rsidR="003A2907" w:rsidRPr="00CB0791">
              <w:rPr>
                <w:rStyle w:val="af4"/>
                <w:noProof/>
                <w:color w:val="auto"/>
                <w:sz w:val="28"/>
                <w:szCs w:val="28"/>
              </w:rPr>
              <w:t>Объем дисциплины и виды учебной работы</w:t>
            </w:r>
            <w:r w:rsidR="003A2907" w:rsidRPr="00CB0791">
              <w:rPr>
                <w:noProof/>
                <w:webHidden/>
                <w:sz w:val="28"/>
                <w:szCs w:val="28"/>
              </w:rPr>
              <w:tab/>
            </w:r>
            <w:r w:rsidR="00386BED" w:rsidRPr="00CB0791">
              <w:rPr>
                <w:noProof/>
                <w:webHidden/>
                <w:sz w:val="28"/>
                <w:szCs w:val="28"/>
              </w:rPr>
              <w:t>5</w:t>
            </w:r>
          </w:hyperlink>
        </w:p>
        <w:p w14:paraId="773B2336" w14:textId="2E975C14" w:rsidR="003A2907" w:rsidRPr="00CB0791" w:rsidRDefault="00D77904">
          <w:pPr>
            <w:pStyle w:val="21"/>
            <w:tabs>
              <w:tab w:val="right" w:leader="dot" w:pos="9963"/>
            </w:tabs>
            <w:rPr>
              <w:rFonts w:eastAsiaTheme="minorEastAsia"/>
              <w:smallCaps w:val="0"/>
              <w:noProof/>
              <w:sz w:val="28"/>
              <w:szCs w:val="28"/>
            </w:rPr>
          </w:pPr>
          <w:hyperlink w:anchor="_Toc69482844" w:history="1">
            <w:r w:rsidR="003A2907" w:rsidRPr="00CB0791">
              <w:rPr>
                <w:rStyle w:val="af4"/>
                <w:noProof/>
                <w:color w:val="auto"/>
                <w:sz w:val="28"/>
                <w:szCs w:val="28"/>
              </w:rPr>
              <w:t>Перечень планируемых результатов обучения по дисциплине</w:t>
            </w:r>
            <w:r w:rsidR="003A2907" w:rsidRPr="00CB0791">
              <w:rPr>
                <w:noProof/>
                <w:webHidden/>
                <w:sz w:val="28"/>
                <w:szCs w:val="28"/>
              </w:rPr>
              <w:tab/>
            </w:r>
            <w:r w:rsidR="00386BED" w:rsidRPr="00CB0791">
              <w:rPr>
                <w:noProof/>
                <w:webHidden/>
                <w:sz w:val="28"/>
                <w:szCs w:val="28"/>
              </w:rPr>
              <w:t>6</w:t>
            </w:r>
          </w:hyperlink>
        </w:p>
        <w:p w14:paraId="32C2BBA4" w14:textId="21BEDCCA" w:rsidR="003A2907" w:rsidRPr="00CB0791" w:rsidRDefault="00D77904">
          <w:pPr>
            <w:pStyle w:val="12"/>
            <w:rPr>
              <w:rFonts w:eastAsiaTheme="minorEastAsia"/>
              <w:b w:val="0"/>
              <w:caps w:val="0"/>
              <w:noProof/>
              <w:sz w:val="28"/>
              <w:szCs w:val="28"/>
            </w:rPr>
          </w:pPr>
          <w:hyperlink w:anchor="_Toc69482845" w:history="1">
            <w:r w:rsidR="003A2907" w:rsidRPr="00CB0791">
              <w:rPr>
                <w:rStyle w:val="af4"/>
                <w:b w:val="0"/>
                <w:noProof/>
                <w:color w:val="auto"/>
                <w:sz w:val="28"/>
                <w:szCs w:val="28"/>
              </w:rPr>
              <w:t>II. СОДЕРЖАНИЕ ДИСЦИПЛИНЫ</w:t>
            </w:r>
            <w:r w:rsidR="003A2907" w:rsidRPr="00CB0791">
              <w:rPr>
                <w:b w:val="0"/>
                <w:noProof/>
                <w:webHidden/>
                <w:sz w:val="28"/>
                <w:szCs w:val="28"/>
              </w:rPr>
              <w:tab/>
            </w:r>
            <w:r w:rsidR="00386BED" w:rsidRPr="00CB0791">
              <w:rPr>
                <w:b w:val="0"/>
                <w:noProof/>
                <w:webHidden/>
                <w:sz w:val="28"/>
                <w:szCs w:val="28"/>
              </w:rPr>
              <w:t>8</w:t>
            </w:r>
          </w:hyperlink>
        </w:p>
        <w:p w14:paraId="73A54124" w14:textId="56DF347E" w:rsidR="003A2907" w:rsidRPr="00CB0791" w:rsidRDefault="00D77904">
          <w:pPr>
            <w:pStyle w:val="12"/>
            <w:rPr>
              <w:rFonts w:eastAsiaTheme="minorEastAsia"/>
              <w:b w:val="0"/>
              <w:caps w:val="0"/>
              <w:noProof/>
              <w:sz w:val="28"/>
              <w:szCs w:val="28"/>
            </w:rPr>
          </w:pPr>
          <w:hyperlink w:anchor="_Toc69482846" w:history="1">
            <w:r w:rsidR="003A2907" w:rsidRPr="00CB0791">
              <w:rPr>
                <w:rStyle w:val="af4"/>
                <w:b w:val="0"/>
                <w:noProof/>
                <w:color w:val="auto"/>
                <w:sz w:val="28"/>
                <w:szCs w:val="28"/>
              </w:rPr>
              <w:t>III. УЧЕБНО-МЕТОДИЧЕСКОЕ И МАТЕРИАЛЬНО-ТЕХНИЧЕСКОЕ ОБЕСПЕЧЕНИЕ ДИСЦИПЛИНЫ</w:t>
            </w:r>
            <w:r w:rsidR="003A2907" w:rsidRPr="00CB0791">
              <w:rPr>
                <w:b w:val="0"/>
                <w:noProof/>
                <w:webHidden/>
                <w:sz w:val="28"/>
                <w:szCs w:val="28"/>
              </w:rPr>
              <w:tab/>
            </w:r>
            <w:r w:rsidR="00386BED" w:rsidRPr="00CB0791">
              <w:rPr>
                <w:b w:val="0"/>
                <w:noProof/>
                <w:webHidden/>
                <w:sz w:val="28"/>
                <w:szCs w:val="28"/>
              </w:rPr>
              <w:t>11</w:t>
            </w:r>
          </w:hyperlink>
        </w:p>
        <w:p w14:paraId="25C0F59F" w14:textId="0D098E52" w:rsidR="003A2907" w:rsidRPr="00CB0791" w:rsidRDefault="00D77904">
          <w:pPr>
            <w:pStyle w:val="21"/>
            <w:tabs>
              <w:tab w:val="right" w:leader="dot" w:pos="9963"/>
            </w:tabs>
            <w:rPr>
              <w:rFonts w:eastAsiaTheme="minorEastAsia"/>
              <w:smallCaps w:val="0"/>
              <w:noProof/>
              <w:sz w:val="28"/>
              <w:szCs w:val="28"/>
            </w:rPr>
          </w:pPr>
          <w:hyperlink w:anchor="_Toc69482847" w:history="1">
            <w:r w:rsidR="003A2907" w:rsidRPr="00CB0791">
              <w:rPr>
                <w:rStyle w:val="af4"/>
                <w:noProof/>
                <w:color w:val="auto"/>
                <w:sz w:val="28"/>
                <w:szCs w:val="28"/>
              </w:rPr>
              <w:t>РЕКОМЕНДУЕМАЯ ЛИТЕРАТУРА</w:t>
            </w:r>
            <w:r w:rsidR="003A2907" w:rsidRPr="00CB0791">
              <w:rPr>
                <w:noProof/>
                <w:webHidden/>
                <w:sz w:val="28"/>
                <w:szCs w:val="28"/>
              </w:rPr>
              <w:tab/>
            </w:r>
            <w:r w:rsidR="00386BED" w:rsidRPr="00CB0791">
              <w:rPr>
                <w:noProof/>
                <w:webHidden/>
                <w:sz w:val="28"/>
                <w:szCs w:val="28"/>
              </w:rPr>
              <w:t>11</w:t>
            </w:r>
          </w:hyperlink>
        </w:p>
        <w:p w14:paraId="769B8BD5" w14:textId="5A50A436" w:rsidR="003A2907" w:rsidRPr="00CB0791" w:rsidRDefault="00D77904">
          <w:pPr>
            <w:pStyle w:val="21"/>
            <w:tabs>
              <w:tab w:val="right" w:leader="dot" w:pos="9963"/>
            </w:tabs>
            <w:rPr>
              <w:rFonts w:eastAsiaTheme="minorEastAsia"/>
              <w:smallCaps w:val="0"/>
              <w:noProof/>
              <w:sz w:val="28"/>
              <w:szCs w:val="28"/>
            </w:rPr>
          </w:pPr>
          <w:hyperlink w:anchor="_Toc69482848" w:history="1">
            <w:r w:rsidR="003A2907" w:rsidRPr="00CB0791">
              <w:rPr>
                <w:rStyle w:val="af4"/>
                <w:noProof/>
                <w:color w:val="auto"/>
                <w:sz w:val="28"/>
                <w:szCs w:val="28"/>
              </w:rPr>
              <w:t>ПЕРЕЧЕНЬ ИНФОРМАЦИОННО-СПРАВОЧНЫХ СИСТЕМ</w:t>
            </w:r>
            <w:r w:rsidR="003A2907" w:rsidRPr="00CB0791">
              <w:rPr>
                <w:noProof/>
                <w:webHidden/>
                <w:sz w:val="28"/>
                <w:szCs w:val="28"/>
              </w:rPr>
              <w:tab/>
            </w:r>
            <w:r w:rsidR="00386BED" w:rsidRPr="00CB0791">
              <w:rPr>
                <w:noProof/>
                <w:webHidden/>
                <w:sz w:val="28"/>
                <w:szCs w:val="28"/>
              </w:rPr>
              <w:t>12</w:t>
            </w:r>
          </w:hyperlink>
        </w:p>
        <w:p w14:paraId="485057A0" w14:textId="765EC6D2" w:rsidR="003A2907" w:rsidRPr="00CB0791" w:rsidRDefault="00D77904">
          <w:pPr>
            <w:pStyle w:val="21"/>
            <w:tabs>
              <w:tab w:val="right" w:leader="dot" w:pos="9963"/>
            </w:tabs>
            <w:rPr>
              <w:rFonts w:eastAsiaTheme="minorEastAsia"/>
              <w:smallCaps w:val="0"/>
              <w:noProof/>
              <w:sz w:val="28"/>
              <w:szCs w:val="28"/>
            </w:rPr>
          </w:pPr>
          <w:hyperlink w:anchor="_Toc69482849" w:history="1">
            <w:r w:rsidR="003A2907" w:rsidRPr="00CB0791">
              <w:rPr>
                <w:rStyle w:val="af4"/>
                <w:noProof/>
                <w:color w:val="auto"/>
                <w:sz w:val="28"/>
                <w:szCs w:val="28"/>
              </w:rPr>
              <w:t>ПЕРЕЧЕНЬ ЭЛЕКТРОННО-ОБРАЗОВАТЕЛЬНЫХ РЕСУРСОВ</w:t>
            </w:r>
            <w:r w:rsidR="003A2907" w:rsidRPr="00CB0791">
              <w:rPr>
                <w:noProof/>
                <w:webHidden/>
                <w:sz w:val="28"/>
                <w:szCs w:val="28"/>
              </w:rPr>
              <w:tab/>
            </w:r>
          </w:hyperlink>
          <w:r w:rsidR="00386BED" w:rsidRPr="00CB0791">
            <w:rPr>
              <w:noProof/>
              <w:sz w:val="28"/>
              <w:szCs w:val="28"/>
            </w:rPr>
            <w:t>12</w:t>
          </w:r>
        </w:p>
        <w:p w14:paraId="4D3E68AB" w14:textId="1B1D22C6" w:rsidR="003A2907" w:rsidRPr="00CB0791" w:rsidRDefault="00D77904">
          <w:pPr>
            <w:pStyle w:val="21"/>
            <w:tabs>
              <w:tab w:val="right" w:leader="dot" w:pos="9963"/>
            </w:tabs>
            <w:rPr>
              <w:rFonts w:eastAsiaTheme="minorEastAsia"/>
              <w:smallCaps w:val="0"/>
              <w:noProof/>
              <w:sz w:val="28"/>
              <w:szCs w:val="28"/>
            </w:rPr>
          </w:pPr>
          <w:hyperlink w:anchor="_Toc69482850" w:history="1">
            <w:r w:rsidR="003A2907" w:rsidRPr="00CB0791">
              <w:rPr>
                <w:rStyle w:val="af4"/>
                <w:noProof/>
                <w:color w:val="auto"/>
                <w:sz w:val="28"/>
                <w:szCs w:val="28"/>
              </w:rPr>
              <w:t>ПЕРЕЧЕНЬ ПРОФЕССИОНАЛЬНЫХ БАЗ ДАННЫХ</w:t>
            </w:r>
            <w:r w:rsidR="003A2907" w:rsidRPr="00CB0791">
              <w:rPr>
                <w:noProof/>
                <w:webHidden/>
                <w:sz w:val="28"/>
                <w:szCs w:val="28"/>
              </w:rPr>
              <w:tab/>
            </w:r>
            <w:r w:rsidR="00386BED" w:rsidRPr="00CB0791">
              <w:rPr>
                <w:noProof/>
                <w:webHidden/>
                <w:sz w:val="28"/>
                <w:szCs w:val="28"/>
              </w:rPr>
              <w:t>12</w:t>
            </w:r>
          </w:hyperlink>
        </w:p>
        <w:p w14:paraId="6E425643" w14:textId="046F74A5" w:rsidR="003A2907" w:rsidRPr="00CB0791" w:rsidRDefault="00D77904">
          <w:pPr>
            <w:pStyle w:val="21"/>
            <w:tabs>
              <w:tab w:val="right" w:leader="dot" w:pos="9963"/>
            </w:tabs>
            <w:rPr>
              <w:rFonts w:eastAsiaTheme="minorEastAsia"/>
              <w:smallCaps w:val="0"/>
              <w:noProof/>
              <w:sz w:val="28"/>
              <w:szCs w:val="28"/>
            </w:rPr>
          </w:pPr>
          <w:hyperlink w:anchor="_Toc69482851" w:history="1">
            <w:r w:rsidR="003A2907" w:rsidRPr="00CB0791">
              <w:rPr>
                <w:rStyle w:val="af4"/>
                <w:noProof/>
                <w:color w:val="auto"/>
                <w:sz w:val="28"/>
                <w:szCs w:val="28"/>
              </w:rPr>
              <w:t>ПЕРЕЧЕНЬ РЕСУРСОВ ИНФОРМАЦИОННО-ТЕЛЕКОММУНИКАЦИОННОЙ СЕТИ "ИНТЕРНЕТ", НЕОБХОДИМЫХ ДЛЯ ОСВОЕНИЯ ДИСЦИПЛИНЫ</w:t>
            </w:r>
            <w:r w:rsidR="003A2907" w:rsidRPr="00CB0791">
              <w:rPr>
                <w:noProof/>
                <w:webHidden/>
                <w:sz w:val="28"/>
                <w:szCs w:val="28"/>
              </w:rPr>
              <w:tab/>
            </w:r>
            <w:r w:rsidR="00386BED" w:rsidRPr="00CB0791">
              <w:rPr>
                <w:noProof/>
                <w:webHidden/>
                <w:sz w:val="28"/>
                <w:szCs w:val="28"/>
              </w:rPr>
              <w:t>12</w:t>
            </w:r>
          </w:hyperlink>
        </w:p>
        <w:p w14:paraId="01F448FF" w14:textId="315AB20E" w:rsidR="003A2907" w:rsidRPr="00CB0791" w:rsidRDefault="00D77904">
          <w:pPr>
            <w:pStyle w:val="21"/>
            <w:tabs>
              <w:tab w:val="right" w:leader="dot" w:pos="9963"/>
            </w:tabs>
            <w:rPr>
              <w:rFonts w:eastAsiaTheme="minorEastAsia"/>
              <w:smallCaps w:val="0"/>
              <w:noProof/>
              <w:sz w:val="28"/>
              <w:szCs w:val="28"/>
            </w:rPr>
          </w:pPr>
          <w:hyperlink w:anchor="_Toc69482852" w:history="1">
            <w:r w:rsidR="003A2907" w:rsidRPr="00CB0791">
              <w:rPr>
                <w:rStyle w:val="af4"/>
                <w:noProof/>
                <w:color w:val="auto"/>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w:t>
            </w:r>
            <w:r w:rsidR="003A2907" w:rsidRPr="00CB0791">
              <w:rPr>
                <w:noProof/>
                <w:webHidden/>
                <w:sz w:val="28"/>
                <w:szCs w:val="28"/>
              </w:rPr>
              <w:tab/>
            </w:r>
            <w:r w:rsidR="00386BED" w:rsidRPr="00CB0791">
              <w:rPr>
                <w:noProof/>
                <w:webHidden/>
                <w:sz w:val="28"/>
                <w:szCs w:val="28"/>
              </w:rPr>
              <w:t>12</w:t>
            </w:r>
          </w:hyperlink>
        </w:p>
        <w:p w14:paraId="13A10D78" w14:textId="3FC941DE" w:rsidR="003A2907" w:rsidRPr="00CB0791" w:rsidRDefault="00D77904">
          <w:pPr>
            <w:pStyle w:val="21"/>
            <w:tabs>
              <w:tab w:val="right" w:leader="dot" w:pos="9963"/>
            </w:tabs>
            <w:rPr>
              <w:rFonts w:eastAsiaTheme="minorEastAsia"/>
              <w:smallCaps w:val="0"/>
              <w:noProof/>
              <w:sz w:val="28"/>
              <w:szCs w:val="28"/>
            </w:rPr>
          </w:pPr>
          <w:hyperlink w:anchor="_Toc69482853" w:history="1">
            <w:r w:rsidR="003A2907" w:rsidRPr="00CB0791">
              <w:rPr>
                <w:rStyle w:val="af4"/>
                <w:noProof/>
                <w:color w:val="auto"/>
                <w:sz w:val="28"/>
                <w:szCs w:val="28"/>
              </w:rPr>
              <w:t>МАТЕРИАЛЬНО-ТЕХНИЧЕСКОЕ ОБЕСПЕЧЕНИЕ ДИСЦИПЛИНЫ</w:t>
            </w:r>
            <w:r w:rsidR="003A2907" w:rsidRPr="00CB0791">
              <w:rPr>
                <w:noProof/>
                <w:webHidden/>
                <w:sz w:val="28"/>
                <w:szCs w:val="28"/>
              </w:rPr>
              <w:tab/>
            </w:r>
            <w:r w:rsidR="003A2907" w:rsidRPr="00CB0791">
              <w:rPr>
                <w:noProof/>
                <w:webHidden/>
                <w:sz w:val="28"/>
                <w:szCs w:val="28"/>
              </w:rPr>
              <w:fldChar w:fldCharType="begin"/>
            </w:r>
            <w:r w:rsidR="003A2907" w:rsidRPr="00CB0791">
              <w:rPr>
                <w:noProof/>
                <w:webHidden/>
                <w:sz w:val="28"/>
                <w:szCs w:val="28"/>
              </w:rPr>
              <w:instrText xml:space="preserve"> PAGEREF _Toc69482853 \h </w:instrText>
            </w:r>
            <w:r w:rsidR="003A2907" w:rsidRPr="00CB0791">
              <w:rPr>
                <w:noProof/>
                <w:webHidden/>
                <w:sz w:val="28"/>
                <w:szCs w:val="28"/>
              </w:rPr>
            </w:r>
            <w:r w:rsidR="003A2907" w:rsidRPr="00CB0791">
              <w:rPr>
                <w:noProof/>
                <w:webHidden/>
                <w:sz w:val="28"/>
                <w:szCs w:val="28"/>
              </w:rPr>
              <w:fldChar w:fldCharType="separate"/>
            </w:r>
            <w:r w:rsidR="003A2907" w:rsidRPr="00CB0791">
              <w:rPr>
                <w:noProof/>
                <w:webHidden/>
                <w:sz w:val="28"/>
                <w:szCs w:val="28"/>
              </w:rPr>
              <w:t>1</w:t>
            </w:r>
            <w:r w:rsidR="00386BED" w:rsidRPr="00CB0791">
              <w:rPr>
                <w:noProof/>
                <w:webHidden/>
                <w:sz w:val="28"/>
                <w:szCs w:val="28"/>
              </w:rPr>
              <w:t>3</w:t>
            </w:r>
            <w:r w:rsidR="003A2907" w:rsidRPr="00CB0791">
              <w:rPr>
                <w:noProof/>
                <w:webHidden/>
                <w:sz w:val="28"/>
                <w:szCs w:val="28"/>
              </w:rPr>
              <w:fldChar w:fldCharType="end"/>
            </w:r>
          </w:hyperlink>
        </w:p>
        <w:p w14:paraId="248E7C3B" w14:textId="79D5F42C" w:rsidR="003A2907" w:rsidRPr="00CB0791" w:rsidRDefault="00D77904">
          <w:pPr>
            <w:pStyle w:val="12"/>
            <w:rPr>
              <w:rFonts w:eastAsiaTheme="minorEastAsia"/>
              <w:b w:val="0"/>
              <w:caps w:val="0"/>
              <w:noProof/>
              <w:sz w:val="28"/>
              <w:szCs w:val="28"/>
            </w:rPr>
          </w:pPr>
          <w:hyperlink w:anchor="_Toc69482854" w:history="1">
            <w:r w:rsidR="003A2907" w:rsidRPr="00CB0791">
              <w:rPr>
                <w:rStyle w:val="af4"/>
                <w:b w:val="0"/>
                <w:noProof/>
                <w:color w:val="auto"/>
                <w:sz w:val="28"/>
                <w:szCs w:val="28"/>
              </w:rPr>
              <w:t>IV. МЕТОДИЧЕСКИЕ УКАЗАНИЯ ДЛЯ ОБУЧАЮЩИХСЯ ПО ОСВОЕНИЮ ДИСЦИПЛИНЫ</w:t>
            </w:r>
            <w:r w:rsidR="003A2907" w:rsidRPr="00CB0791">
              <w:rPr>
                <w:b w:val="0"/>
                <w:noProof/>
                <w:webHidden/>
                <w:sz w:val="28"/>
                <w:szCs w:val="28"/>
              </w:rPr>
              <w:tab/>
            </w:r>
            <w:r w:rsidR="003A2907" w:rsidRPr="00CB0791">
              <w:rPr>
                <w:b w:val="0"/>
                <w:noProof/>
                <w:webHidden/>
                <w:sz w:val="28"/>
                <w:szCs w:val="28"/>
              </w:rPr>
              <w:fldChar w:fldCharType="begin"/>
            </w:r>
            <w:r w:rsidR="003A2907" w:rsidRPr="00CB0791">
              <w:rPr>
                <w:b w:val="0"/>
                <w:noProof/>
                <w:webHidden/>
                <w:sz w:val="28"/>
                <w:szCs w:val="28"/>
              </w:rPr>
              <w:instrText xml:space="preserve"> PAGEREF _Toc69482854 \h </w:instrText>
            </w:r>
            <w:r w:rsidR="003A2907" w:rsidRPr="00CB0791">
              <w:rPr>
                <w:b w:val="0"/>
                <w:noProof/>
                <w:webHidden/>
                <w:sz w:val="28"/>
                <w:szCs w:val="28"/>
              </w:rPr>
            </w:r>
            <w:r w:rsidR="003A2907" w:rsidRPr="00CB0791">
              <w:rPr>
                <w:b w:val="0"/>
                <w:noProof/>
                <w:webHidden/>
                <w:sz w:val="28"/>
                <w:szCs w:val="28"/>
              </w:rPr>
              <w:fldChar w:fldCharType="separate"/>
            </w:r>
            <w:r w:rsidR="003A2907" w:rsidRPr="00CB0791">
              <w:rPr>
                <w:b w:val="0"/>
                <w:noProof/>
                <w:webHidden/>
                <w:sz w:val="28"/>
                <w:szCs w:val="28"/>
              </w:rPr>
              <w:t>1</w:t>
            </w:r>
            <w:r w:rsidR="00E821C1" w:rsidRPr="00CB0791">
              <w:rPr>
                <w:b w:val="0"/>
                <w:noProof/>
                <w:webHidden/>
                <w:sz w:val="28"/>
                <w:szCs w:val="28"/>
              </w:rPr>
              <w:t>4</w:t>
            </w:r>
            <w:r w:rsidR="003A2907" w:rsidRPr="00CB0791">
              <w:rPr>
                <w:b w:val="0"/>
                <w:noProof/>
                <w:webHidden/>
                <w:sz w:val="28"/>
                <w:szCs w:val="28"/>
              </w:rPr>
              <w:fldChar w:fldCharType="end"/>
            </w:r>
          </w:hyperlink>
        </w:p>
        <w:p w14:paraId="0940A06E" w14:textId="75740642" w:rsidR="003A2907" w:rsidRPr="00CB0791" w:rsidRDefault="00D77904">
          <w:pPr>
            <w:pStyle w:val="12"/>
            <w:rPr>
              <w:b w:val="0"/>
              <w:noProof/>
              <w:sz w:val="28"/>
              <w:szCs w:val="28"/>
            </w:rPr>
          </w:pPr>
          <w:hyperlink w:anchor="_Toc69482855" w:history="1">
            <w:r w:rsidR="003A2907" w:rsidRPr="00CB0791">
              <w:rPr>
                <w:rStyle w:val="af4"/>
                <w:b w:val="0"/>
                <w:noProof/>
                <w:color w:val="auto"/>
                <w:sz w:val="28"/>
                <w:szCs w:val="28"/>
              </w:rPr>
              <w:t>V. МЕТОДИЧЕСКИЕ МАТЕРИАЛЫ, ОПРЕДЕЛЯЮЩИЕ ПРОЦЕДУРЫ ОЦЕНИВАНИЯ ЗНАНИЙ И УМЕНИЙ, ХАРАКТЕРИЗУЮЩИХ ЭТАПЫ ФОРМИРОВАНИЯ КОМПЕТЕНЦИЙ</w:t>
            </w:r>
            <w:r w:rsidR="003A2907" w:rsidRPr="00CB0791">
              <w:rPr>
                <w:b w:val="0"/>
                <w:noProof/>
                <w:webHidden/>
                <w:sz w:val="28"/>
                <w:szCs w:val="28"/>
              </w:rPr>
              <w:tab/>
            </w:r>
            <w:r w:rsidR="003A2907" w:rsidRPr="00CB0791">
              <w:rPr>
                <w:b w:val="0"/>
                <w:noProof/>
                <w:webHidden/>
                <w:sz w:val="28"/>
                <w:szCs w:val="28"/>
              </w:rPr>
              <w:fldChar w:fldCharType="begin"/>
            </w:r>
            <w:r w:rsidR="003A2907" w:rsidRPr="00CB0791">
              <w:rPr>
                <w:b w:val="0"/>
                <w:noProof/>
                <w:webHidden/>
                <w:sz w:val="28"/>
                <w:szCs w:val="28"/>
              </w:rPr>
              <w:instrText xml:space="preserve"> PAGEREF _Toc69482855 \h </w:instrText>
            </w:r>
            <w:r w:rsidR="003A2907" w:rsidRPr="00CB0791">
              <w:rPr>
                <w:b w:val="0"/>
                <w:noProof/>
                <w:webHidden/>
                <w:sz w:val="28"/>
                <w:szCs w:val="28"/>
              </w:rPr>
            </w:r>
            <w:r w:rsidR="003A2907" w:rsidRPr="00CB0791">
              <w:rPr>
                <w:b w:val="0"/>
                <w:noProof/>
                <w:webHidden/>
                <w:sz w:val="28"/>
                <w:szCs w:val="28"/>
              </w:rPr>
              <w:fldChar w:fldCharType="separate"/>
            </w:r>
            <w:r w:rsidR="003A2907" w:rsidRPr="00CB0791">
              <w:rPr>
                <w:b w:val="0"/>
                <w:noProof/>
                <w:webHidden/>
                <w:sz w:val="28"/>
                <w:szCs w:val="28"/>
              </w:rPr>
              <w:t>1</w:t>
            </w:r>
            <w:r w:rsidR="00E821C1" w:rsidRPr="00CB0791">
              <w:rPr>
                <w:b w:val="0"/>
                <w:noProof/>
                <w:webHidden/>
                <w:sz w:val="28"/>
                <w:szCs w:val="28"/>
              </w:rPr>
              <w:t>4</w:t>
            </w:r>
            <w:r w:rsidR="003A2907" w:rsidRPr="00CB0791">
              <w:rPr>
                <w:b w:val="0"/>
                <w:noProof/>
                <w:webHidden/>
                <w:sz w:val="28"/>
                <w:szCs w:val="28"/>
              </w:rPr>
              <w:fldChar w:fldCharType="end"/>
            </w:r>
          </w:hyperlink>
        </w:p>
        <w:p w14:paraId="7F2113D3" w14:textId="7402B6B2" w:rsidR="007C2991" w:rsidRPr="00CB0791" w:rsidRDefault="007C2991" w:rsidP="007C2991">
          <w:pPr>
            <w:rPr>
              <w:rFonts w:eastAsiaTheme="minorEastAsia"/>
              <w:sz w:val="28"/>
              <w:szCs w:val="28"/>
            </w:rPr>
          </w:pPr>
          <w:r w:rsidRPr="00CB0791">
            <w:rPr>
              <w:rFonts w:eastAsiaTheme="minorEastAsia"/>
              <w:sz w:val="28"/>
              <w:szCs w:val="28"/>
            </w:rPr>
            <w:t>VI. ОЦЕНОЧНЫЕ СРЕДСТВА ДЛЯ ПРОВЕДЕНИЯ ТЕКУЩЕГО КОНТРОЛЯ И ПРОМЕЖУТОЧНОЙ АТТЕСТАЦИИ                                                                      15</w:t>
          </w:r>
        </w:p>
        <w:p w14:paraId="613048D4" w14:textId="391FFCB9" w:rsidR="007D07E5" w:rsidRPr="00CB0791" w:rsidRDefault="007D07E5">
          <w:pPr>
            <w:rPr>
              <w:sz w:val="28"/>
              <w:szCs w:val="28"/>
            </w:rPr>
          </w:pPr>
          <w:r w:rsidRPr="00CB0791">
            <w:rPr>
              <w:b/>
              <w:bCs/>
              <w:sz w:val="28"/>
              <w:szCs w:val="28"/>
            </w:rPr>
            <w:fldChar w:fldCharType="end"/>
          </w:r>
        </w:p>
      </w:sdtContent>
    </w:sdt>
    <w:p w14:paraId="758BA5E3" w14:textId="374D2912" w:rsidR="00CC526F" w:rsidRPr="00CB0791" w:rsidRDefault="0081175C" w:rsidP="00CC526F">
      <w:pPr>
        <w:pStyle w:val="10"/>
        <w:spacing w:after="0"/>
        <w:rPr>
          <w:sz w:val="28"/>
          <w:szCs w:val="28"/>
          <w:lang w:val="ru-RU"/>
        </w:rPr>
      </w:pPr>
      <w:bookmarkStart w:id="3" w:name="_Toc372025466"/>
      <w:r w:rsidRPr="00CB0791">
        <w:rPr>
          <w:sz w:val="28"/>
          <w:szCs w:val="28"/>
          <w:lang w:val="ru-RU"/>
        </w:rPr>
        <w:br w:type="page"/>
      </w:r>
      <w:bookmarkStart w:id="4" w:name="_Toc43727969"/>
      <w:bookmarkStart w:id="5" w:name="_Toc60073051"/>
      <w:bookmarkStart w:id="6" w:name="_Toc69482840"/>
      <w:r w:rsidRPr="00CB0791">
        <w:rPr>
          <w:sz w:val="28"/>
          <w:szCs w:val="28"/>
        </w:rPr>
        <w:lastRenderedPageBreak/>
        <w:t>I</w:t>
      </w:r>
      <w:r w:rsidRPr="00CB0791">
        <w:rPr>
          <w:sz w:val="28"/>
          <w:szCs w:val="28"/>
          <w:lang w:val="ru-RU"/>
        </w:rPr>
        <w:t>. ОРГАНИЗАЦИОННО-МЕТОДИЧЕСКИЙ РАЗДЕЛ</w:t>
      </w:r>
      <w:bookmarkStart w:id="7" w:name="_Toc43727970"/>
      <w:bookmarkStart w:id="8" w:name="_Toc60073052"/>
      <w:bookmarkEnd w:id="3"/>
      <w:bookmarkEnd w:id="4"/>
      <w:bookmarkEnd w:id="5"/>
      <w:bookmarkEnd w:id="6"/>
    </w:p>
    <w:p w14:paraId="262D60E5" w14:textId="3F81332D" w:rsidR="00CC526F" w:rsidRPr="00CB0791" w:rsidRDefault="00CC526F" w:rsidP="00CC526F"/>
    <w:p w14:paraId="4C9DF9CC" w14:textId="583E9FF7" w:rsidR="0081175C" w:rsidRPr="00CB0791" w:rsidRDefault="0081175C" w:rsidP="001B72A0">
      <w:pPr>
        <w:pStyle w:val="2"/>
        <w:jc w:val="both"/>
        <w:rPr>
          <w:i w:val="0"/>
          <w:szCs w:val="28"/>
        </w:rPr>
      </w:pPr>
      <w:bookmarkStart w:id="9" w:name="_Toc69482841"/>
      <w:r w:rsidRPr="00CB0791">
        <w:rPr>
          <w:i w:val="0"/>
          <w:szCs w:val="28"/>
        </w:rPr>
        <w:t>Цель</w:t>
      </w:r>
      <w:r w:rsidR="001B72A0" w:rsidRPr="00CB0791">
        <w:rPr>
          <w:i w:val="0"/>
          <w:szCs w:val="28"/>
        </w:rPr>
        <w:t xml:space="preserve"> и задачи</w:t>
      </w:r>
      <w:r w:rsidR="004D439A" w:rsidRPr="00CB0791">
        <w:rPr>
          <w:i w:val="0"/>
          <w:szCs w:val="28"/>
        </w:rPr>
        <w:t xml:space="preserve"> освоения</w:t>
      </w:r>
      <w:bookmarkEnd w:id="7"/>
      <w:r w:rsidR="00EC5FCF" w:rsidRPr="00CB0791">
        <w:rPr>
          <w:i w:val="0"/>
          <w:szCs w:val="28"/>
        </w:rPr>
        <w:t xml:space="preserve"> </w:t>
      </w:r>
      <w:r w:rsidRPr="00CB0791">
        <w:rPr>
          <w:i w:val="0"/>
          <w:szCs w:val="28"/>
        </w:rPr>
        <w:t>дисциплины</w:t>
      </w:r>
      <w:bookmarkEnd w:id="8"/>
      <w:bookmarkEnd w:id="9"/>
    </w:p>
    <w:p w14:paraId="3C678170" w14:textId="77777777" w:rsidR="00057B5C" w:rsidRPr="00CB0791" w:rsidRDefault="00057B5C" w:rsidP="00057B5C">
      <w:pPr>
        <w:pStyle w:val="22"/>
        <w:spacing w:before="120"/>
        <w:rPr>
          <w:i/>
          <w:iCs/>
          <w:sz w:val="28"/>
          <w:szCs w:val="28"/>
        </w:rPr>
      </w:pPr>
      <w:bookmarkStart w:id="10" w:name="_Toc60073053"/>
      <w:bookmarkStart w:id="11" w:name="_Toc69482842"/>
      <w:r w:rsidRPr="00CB0791">
        <w:rPr>
          <w:sz w:val="28"/>
          <w:szCs w:val="28"/>
        </w:rPr>
        <w:t>Целью учебной дисциплины «Анализ и диагностика финансово-хозяйственной деятельности» является приобретение обучающимися знаний теоретико-методологических положений и практических умений анализа и диагностики деятельности экономических субъектов, овладение компетенциями в области формирования системы информационного обеспечения и аналитической практики, основанных на современных отечественных и зарубежных подходах с использованием стандартных и оригинальных методик интерпретации финансовой и управленческой отчетности, составленной по российским и международным стандартам, для дальнейшей профессиональной деятельности в области аналитики больших данных.</w:t>
      </w:r>
    </w:p>
    <w:p w14:paraId="69DD7050" w14:textId="77777777" w:rsidR="00057B5C" w:rsidRPr="00CB0791" w:rsidRDefault="00057B5C" w:rsidP="00057B5C">
      <w:pPr>
        <w:shd w:val="clear" w:color="auto" w:fill="FFFFFF"/>
        <w:jc w:val="both"/>
        <w:rPr>
          <w:i/>
          <w:iCs/>
          <w:sz w:val="28"/>
          <w:szCs w:val="28"/>
        </w:rPr>
      </w:pPr>
    </w:p>
    <w:p w14:paraId="6F2AA9F7" w14:textId="77777777" w:rsidR="00057B5C" w:rsidRPr="00CB0791" w:rsidRDefault="00057B5C" w:rsidP="00057B5C">
      <w:pPr>
        <w:pStyle w:val="22"/>
        <w:rPr>
          <w:sz w:val="28"/>
          <w:szCs w:val="28"/>
        </w:rPr>
      </w:pPr>
      <w:r w:rsidRPr="00CB0791">
        <w:rPr>
          <w:sz w:val="28"/>
          <w:szCs w:val="28"/>
        </w:rPr>
        <w:t>Задачи дисциплины «Анализ и диагностика финансово-хозяйственной деятельности»:</w:t>
      </w:r>
    </w:p>
    <w:p w14:paraId="52C76111" w14:textId="77777777" w:rsidR="00057B5C" w:rsidRPr="00CB0791" w:rsidRDefault="00057B5C" w:rsidP="00057B5C">
      <w:pPr>
        <w:pStyle w:val="27"/>
        <w:numPr>
          <w:ilvl w:val="0"/>
          <w:numId w:val="8"/>
        </w:numPr>
        <w:ind w:left="567"/>
        <w:jc w:val="both"/>
        <w:rPr>
          <w:sz w:val="28"/>
          <w:szCs w:val="28"/>
        </w:rPr>
      </w:pPr>
      <w:r w:rsidRPr="00CB0791">
        <w:rPr>
          <w:sz w:val="28"/>
          <w:szCs w:val="28"/>
        </w:rPr>
        <w:t>овладение обучающимися теоретико-методическим арсеналом российских и зарубежных научных аналитических школ, научных направлений и концепций в области аналитической диагностики финансово-хозяйственной деятельности экономических субъектов и применения их в дальнейшей практической профессиональной деятельности;</w:t>
      </w:r>
    </w:p>
    <w:p w14:paraId="45E3983A" w14:textId="77777777" w:rsidR="00057B5C" w:rsidRPr="00CB0791" w:rsidRDefault="00057B5C" w:rsidP="00057B5C">
      <w:pPr>
        <w:pStyle w:val="27"/>
        <w:numPr>
          <w:ilvl w:val="0"/>
          <w:numId w:val="8"/>
        </w:numPr>
        <w:ind w:left="567"/>
        <w:jc w:val="both"/>
        <w:rPr>
          <w:sz w:val="28"/>
          <w:szCs w:val="28"/>
        </w:rPr>
      </w:pPr>
      <w:r w:rsidRPr="00CB0791">
        <w:rPr>
          <w:sz w:val="28"/>
          <w:szCs w:val="28"/>
        </w:rPr>
        <w:t>приобретение обучающимися навыков участия в обсуждении дискуссионных научных тем по проблемам информационно-аналитического обеспечения менеджмента организаций в процессах обоснования управленческих решений;</w:t>
      </w:r>
    </w:p>
    <w:p w14:paraId="4753B4BF" w14:textId="77777777" w:rsidR="00057B5C" w:rsidRPr="00CB0791" w:rsidRDefault="00057B5C" w:rsidP="00057B5C">
      <w:pPr>
        <w:pStyle w:val="27"/>
        <w:numPr>
          <w:ilvl w:val="0"/>
          <w:numId w:val="8"/>
        </w:numPr>
        <w:ind w:left="567"/>
        <w:jc w:val="both"/>
        <w:rPr>
          <w:sz w:val="28"/>
          <w:szCs w:val="28"/>
        </w:rPr>
      </w:pPr>
      <w:r w:rsidRPr="00CB0791">
        <w:rPr>
          <w:sz w:val="28"/>
          <w:szCs w:val="28"/>
        </w:rPr>
        <w:t>формирование у обучающихся навыков качественного отбора, ранжирования, детализации и консолидации информации для проведения анализа и диагностики финансово-хозяйственной деятельности организаций;</w:t>
      </w:r>
    </w:p>
    <w:p w14:paraId="7149EEC2" w14:textId="77777777" w:rsidR="00057B5C" w:rsidRPr="00CB0791" w:rsidRDefault="00057B5C" w:rsidP="00057B5C">
      <w:pPr>
        <w:pStyle w:val="27"/>
        <w:numPr>
          <w:ilvl w:val="0"/>
          <w:numId w:val="8"/>
        </w:numPr>
        <w:ind w:left="567"/>
        <w:jc w:val="both"/>
        <w:rPr>
          <w:sz w:val="28"/>
          <w:szCs w:val="28"/>
        </w:rPr>
      </w:pPr>
      <w:r w:rsidRPr="00CB0791">
        <w:rPr>
          <w:sz w:val="28"/>
          <w:szCs w:val="28"/>
        </w:rPr>
        <w:t>освоение обучающимися навыков анализа различных бизнес-ситуаций, возникающих в процессе финансово-хозяйственной деятельности организаций, связанных с выбором альтернативных управленческих решений и требующих применения соответствующих нормативно-правовых документов, качественного информационного обеспечения, соответствующих методов и методик экономического анализа;</w:t>
      </w:r>
    </w:p>
    <w:p w14:paraId="3C596D7B" w14:textId="77777777" w:rsidR="00057B5C" w:rsidRPr="00CB0791" w:rsidRDefault="00057B5C" w:rsidP="00057B5C">
      <w:pPr>
        <w:pStyle w:val="27"/>
        <w:numPr>
          <w:ilvl w:val="0"/>
          <w:numId w:val="8"/>
        </w:numPr>
        <w:ind w:left="567"/>
        <w:jc w:val="both"/>
        <w:rPr>
          <w:sz w:val="28"/>
          <w:szCs w:val="28"/>
        </w:rPr>
      </w:pPr>
      <w:r w:rsidRPr="00CB0791">
        <w:rPr>
          <w:sz w:val="28"/>
          <w:szCs w:val="28"/>
        </w:rPr>
        <w:t>овладение обучающимися современными методиками, стандартными и экономико-математическими методами экономического анализа, технологиями диагностики финансового положения предприятий, выявления и измерения факторов воздействия на результативность их деятельности с учетом отраслевой специфики, видов и организационно-правовых форм хозяйствования для обоснования вариантов решения управленческих задач;</w:t>
      </w:r>
    </w:p>
    <w:p w14:paraId="4DC9DBD4" w14:textId="77777777" w:rsidR="00057B5C" w:rsidRPr="00CB0791" w:rsidRDefault="00057B5C" w:rsidP="00057B5C">
      <w:pPr>
        <w:pStyle w:val="27"/>
        <w:numPr>
          <w:ilvl w:val="0"/>
          <w:numId w:val="8"/>
        </w:numPr>
        <w:ind w:left="567"/>
        <w:jc w:val="both"/>
        <w:rPr>
          <w:sz w:val="28"/>
          <w:szCs w:val="28"/>
        </w:rPr>
      </w:pPr>
      <w:r w:rsidRPr="00CB0791">
        <w:rPr>
          <w:sz w:val="28"/>
          <w:szCs w:val="28"/>
        </w:rPr>
        <w:t xml:space="preserve">выработка у обучающихся навыков использования методов интерпретации результатов анализа и диагностики финансово-хозяйственной деятельности, разработки аналитических отчетов в соответствии с требованиями </w:t>
      </w:r>
      <w:r w:rsidRPr="00CB0791">
        <w:rPr>
          <w:sz w:val="28"/>
          <w:szCs w:val="28"/>
        </w:rPr>
        <w:lastRenderedPageBreak/>
        <w:t xml:space="preserve">корпоративных стандартов, а также внешних директив, </w:t>
      </w:r>
      <w:proofErr w:type="spellStart"/>
      <w:r w:rsidRPr="00CB0791">
        <w:rPr>
          <w:sz w:val="28"/>
          <w:szCs w:val="28"/>
        </w:rPr>
        <w:t>регулятивов</w:t>
      </w:r>
      <w:proofErr w:type="spellEnd"/>
      <w:r w:rsidRPr="00CB0791">
        <w:rPr>
          <w:sz w:val="28"/>
          <w:szCs w:val="28"/>
        </w:rPr>
        <w:t xml:space="preserve"> и отраслевых методических рекомендаций;</w:t>
      </w:r>
    </w:p>
    <w:p w14:paraId="54032D2E" w14:textId="77777777" w:rsidR="00057B5C" w:rsidRPr="00CB0791" w:rsidRDefault="00057B5C" w:rsidP="00057B5C">
      <w:pPr>
        <w:pStyle w:val="27"/>
        <w:numPr>
          <w:ilvl w:val="0"/>
          <w:numId w:val="8"/>
        </w:numPr>
        <w:ind w:left="567"/>
        <w:jc w:val="both"/>
        <w:rPr>
          <w:sz w:val="28"/>
          <w:szCs w:val="28"/>
        </w:rPr>
      </w:pPr>
      <w:r w:rsidRPr="00CB0791">
        <w:rPr>
          <w:sz w:val="28"/>
          <w:szCs w:val="28"/>
        </w:rPr>
        <w:t xml:space="preserve">приобретение обучающимися навыков использования приемов расчета, обоснования </w:t>
      </w:r>
      <w:proofErr w:type="spellStart"/>
      <w:r w:rsidRPr="00CB0791">
        <w:rPr>
          <w:sz w:val="28"/>
          <w:szCs w:val="28"/>
        </w:rPr>
        <w:t>критериальных</w:t>
      </w:r>
      <w:proofErr w:type="spellEnd"/>
      <w:r w:rsidRPr="00CB0791">
        <w:rPr>
          <w:sz w:val="28"/>
          <w:szCs w:val="28"/>
        </w:rPr>
        <w:t xml:space="preserve"> параметров и оценки аналитических показателей с использованием современного программного компьютерного обеспечения.</w:t>
      </w:r>
    </w:p>
    <w:p w14:paraId="0F4FA83B" w14:textId="77777777" w:rsidR="007B3145" w:rsidRPr="00CB0791" w:rsidRDefault="007B3145" w:rsidP="007B3145">
      <w:pPr>
        <w:shd w:val="clear" w:color="auto" w:fill="FFFFFF"/>
        <w:jc w:val="both"/>
        <w:rPr>
          <w:i/>
          <w:iCs/>
          <w:sz w:val="28"/>
          <w:szCs w:val="28"/>
        </w:rPr>
      </w:pPr>
    </w:p>
    <w:p w14:paraId="7ECF31DF" w14:textId="77777777" w:rsidR="0075190E" w:rsidRPr="00CB0791" w:rsidRDefault="0075190E" w:rsidP="001B72A0">
      <w:pPr>
        <w:pStyle w:val="2"/>
        <w:spacing w:before="0" w:after="0"/>
        <w:jc w:val="both"/>
        <w:rPr>
          <w:i w:val="0"/>
          <w:szCs w:val="28"/>
        </w:rPr>
      </w:pPr>
      <w:r w:rsidRPr="00CB0791">
        <w:rPr>
          <w:i w:val="0"/>
          <w:szCs w:val="28"/>
        </w:rPr>
        <w:t>Место дисциплины в структуре образовательной программы</w:t>
      </w:r>
      <w:bookmarkEnd w:id="10"/>
      <w:bookmarkEnd w:id="11"/>
    </w:p>
    <w:p w14:paraId="6DB9446D" w14:textId="5D0C31C0" w:rsidR="0075190E" w:rsidRPr="00CB0791" w:rsidRDefault="0075190E" w:rsidP="001B72A0">
      <w:pPr>
        <w:jc w:val="both"/>
        <w:rPr>
          <w:sz w:val="28"/>
          <w:szCs w:val="28"/>
        </w:rPr>
      </w:pPr>
      <w:r w:rsidRPr="00CB0791">
        <w:rPr>
          <w:sz w:val="28"/>
          <w:szCs w:val="28"/>
        </w:rPr>
        <w:t>Дисциплина «</w:t>
      </w:r>
      <w:r w:rsidR="008B62EA" w:rsidRPr="00CB0791">
        <w:rPr>
          <w:sz w:val="28"/>
          <w:szCs w:val="28"/>
        </w:rPr>
        <w:t>Анализ и диагностика финансово-хозяйственной деятельности</w:t>
      </w:r>
      <w:r w:rsidRPr="00CB0791">
        <w:rPr>
          <w:sz w:val="28"/>
          <w:szCs w:val="28"/>
        </w:rPr>
        <w:t xml:space="preserve">», относится </w:t>
      </w:r>
      <w:r w:rsidR="004A6B23" w:rsidRPr="00CB0791">
        <w:rPr>
          <w:sz w:val="28"/>
          <w:szCs w:val="28"/>
        </w:rPr>
        <w:t xml:space="preserve">к </w:t>
      </w:r>
      <w:r w:rsidR="000732C7" w:rsidRPr="00CB0791">
        <w:rPr>
          <w:sz w:val="28"/>
          <w:szCs w:val="28"/>
        </w:rPr>
        <w:t>части</w:t>
      </w:r>
      <w:r w:rsidR="009963E8" w:rsidRPr="00CB0791">
        <w:rPr>
          <w:sz w:val="28"/>
          <w:szCs w:val="28"/>
        </w:rPr>
        <w:t xml:space="preserve"> дисциплин учебного плана</w:t>
      </w:r>
      <w:r w:rsidR="000732C7" w:rsidRPr="00CB0791">
        <w:rPr>
          <w:sz w:val="28"/>
          <w:szCs w:val="28"/>
        </w:rPr>
        <w:t>,</w:t>
      </w:r>
      <w:r w:rsidR="00F130C5" w:rsidRPr="00CB0791">
        <w:rPr>
          <w:sz w:val="28"/>
          <w:szCs w:val="28"/>
        </w:rPr>
        <w:t xml:space="preserve"> формируемой участниками образов</w:t>
      </w:r>
      <w:r w:rsidR="000E5180" w:rsidRPr="00CB0791">
        <w:rPr>
          <w:sz w:val="28"/>
          <w:szCs w:val="28"/>
        </w:rPr>
        <w:t>ат</w:t>
      </w:r>
      <w:r w:rsidR="00F130C5" w:rsidRPr="00CB0791">
        <w:rPr>
          <w:sz w:val="28"/>
          <w:szCs w:val="28"/>
        </w:rPr>
        <w:t>ельных отношений</w:t>
      </w:r>
      <w:r w:rsidR="009963E8" w:rsidRPr="00CB0791">
        <w:rPr>
          <w:sz w:val="28"/>
          <w:szCs w:val="28"/>
        </w:rPr>
        <w:t>.</w:t>
      </w:r>
    </w:p>
    <w:p w14:paraId="4B6267B8" w14:textId="12A00C94" w:rsidR="00123AA0" w:rsidRPr="00CB0791" w:rsidRDefault="00123AA0" w:rsidP="001B72A0">
      <w:pPr>
        <w:jc w:val="both"/>
        <w:rPr>
          <w:sz w:val="28"/>
          <w:szCs w:val="28"/>
        </w:rPr>
      </w:pPr>
    </w:p>
    <w:p w14:paraId="0272469C" w14:textId="09141E2B" w:rsidR="00476E9A" w:rsidRPr="00CB0791" w:rsidRDefault="00CE2579" w:rsidP="002477D6">
      <w:pPr>
        <w:pStyle w:val="2"/>
        <w:spacing w:before="0" w:after="0"/>
        <w:jc w:val="both"/>
        <w:rPr>
          <w:i w:val="0"/>
          <w:szCs w:val="28"/>
        </w:rPr>
      </w:pPr>
      <w:bookmarkStart w:id="12" w:name="_Toc69482843"/>
      <w:r w:rsidRPr="00CB0791">
        <w:rPr>
          <w:i w:val="0"/>
          <w:szCs w:val="28"/>
        </w:rPr>
        <w:t xml:space="preserve">Объем дисциплины </w:t>
      </w:r>
      <w:r w:rsidR="0033228D" w:rsidRPr="00CB0791">
        <w:rPr>
          <w:i w:val="0"/>
          <w:szCs w:val="28"/>
        </w:rPr>
        <w:t>и виды учебной работы</w:t>
      </w:r>
      <w:bookmarkEnd w:id="12"/>
    </w:p>
    <w:p w14:paraId="54A6C7D3" w14:textId="6A1189DB" w:rsidR="002B2CCD" w:rsidRPr="00CB0791" w:rsidRDefault="002B2CCD" w:rsidP="00E17B54">
      <w:pPr>
        <w:spacing w:after="120"/>
        <w:jc w:val="right"/>
        <w:rPr>
          <w:sz w:val="28"/>
          <w:szCs w:val="28"/>
        </w:rPr>
      </w:pPr>
      <w:r w:rsidRPr="00CB0791">
        <w:rPr>
          <w:sz w:val="28"/>
          <w:szCs w:val="28"/>
        </w:rPr>
        <w:t xml:space="preserve">Таблица </w:t>
      </w:r>
      <w:r w:rsidR="00E17B54" w:rsidRPr="00CB0791">
        <w:rPr>
          <w:sz w:val="28"/>
          <w:szCs w:val="28"/>
        </w:rPr>
        <w:t>1</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18"/>
        <w:gridCol w:w="1701"/>
        <w:gridCol w:w="1573"/>
      </w:tblGrid>
      <w:tr w:rsidR="006B6909" w:rsidRPr="00CB0791" w14:paraId="524AF286" w14:textId="77777777" w:rsidTr="00823614">
        <w:tc>
          <w:tcPr>
            <w:tcW w:w="5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CCA89" w14:textId="5DA25984" w:rsidR="004A6B23" w:rsidRPr="00CB0791" w:rsidRDefault="004A6B23" w:rsidP="009963E8">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Показатели объема дисциплины</w:t>
            </w:r>
            <w:r w:rsidR="0066433A" w:rsidRPr="00CB0791">
              <w:rPr>
                <w:rFonts w:eastAsia="Calibri"/>
                <w:b/>
                <w:bCs/>
                <w:sz w:val="24"/>
                <w:szCs w:val="24"/>
                <w:lang w:eastAsia="en-US"/>
              </w:rPr>
              <w:t>*</w:t>
            </w:r>
          </w:p>
        </w:tc>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2BE4A" w14:textId="77777777" w:rsidR="004A6B23" w:rsidRPr="00CB0791" w:rsidRDefault="004A6B23" w:rsidP="00833D3D">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Всего часов по формам обучения</w:t>
            </w:r>
          </w:p>
        </w:tc>
      </w:tr>
      <w:tr w:rsidR="0015016F" w:rsidRPr="00CB0791" w14:paraId="6E519783" w14:textId="77777777" w:rsidTr="00823614">
        <w:tc>
          <w:tcPr>
            <w:tcW w:w="5524" w:type="dxa"/>
            <w:vMerge/>
            <w:shd w:val="clear" w:color="auto" w:fill="auto"/>
            <w:vAlign w:val="center"/>
          </w:tcPr>
          <w:p w14:paraId="2046F020" w14:textId="77777777" w:rsidR="004A6B23" w:rsidRPr="00CB0791" w:rsidRDefault="004A6B23" w:rsidP="00833D3D">
            <w:pPr>
              <w:autoSpaceDE w:val="0"/>
              <w:autoSpaceDN w:val="0"/>
              <w:adjustRightInd w:val="0"/>
              <w:jc w:val="center"/>
              <w:rPr>
                <w:rFonts w:eastAsia="Calibri"/>
                <w:b/>
                <w:bCs/>
                <w:sz w:val="24"/>
                <w:szCs w:val="24"/>
                <w:lang w:eastAsia="en-US"/>
              </w:rPr>
            </w:pPr>
          </w:p>
        </w:tc>
        <w:tc>
          <w:tcPr>
            <w:tcW w:w="1418" w:type="dxa"/>
            <w:shd w:val="clear" w:color="auto" w:fill="auto"/>
            <w:vAlign w:val="center"/>
          </w:tcPr>
          <w:p w14:paraId="5C76AF40" w14:textId="77777777" w:rsidR="004A6B23" w:rsidRPr="00CB0791" w:rsidRDefault="004A6B23" w:rsidP="00833D3D">
            <w:pPr>
              <w:autoSpaceDE w:val="0"/>
              <w:autoSpaceDN w:val="0"/>
              <w:adjustRightInd w:val="0"/>
              <w:jc w:val="center"/>
              <w:rPr>
                <w:rFonts w:eastAsia="Calibri"/>
                <w:b/>
                <w:bCs/>
                <w:i/>
                <w:sz w:val="24"/>
                <w:szCs w:val="24"/>
                <w:lang w:eastAsia="en-US"/>
              </w:rPr>
            </w:pPr>
            <w:r w:rsidRPr="00CB0791">
              <w:rPr>
                <w:rFonts w:eastAsia="Calibri"/>
                <w:b/>
                <w:bCs/>
                <w:i/>
                <w:sz w:val="24"/>
                <w:szCs w:val="24"/>
                <w:lang w:eastAsia="en-US"/>
              </w:rPr>
              <w:t xml:space="preserve">очная </w:t>
            </w:r>
          </w:p>
        </w:tc>
        <w:tc>
          <w:tcPr>
            <w:tcW w:w="1701" w:type="dxa"/>
            <w:shd w:val="clear" w:color="auto" w:fill="auto"/>
            <w:vAlign w:val="center"/>
          </w:tcPr>
          <w:p w14:paraId="502E09DC" w14:textId="0EB4194E" w:rsidR="004A6B23" w:rsidRPr="00CB0791" w:rsidRDefault="004A6B23" w:rsidP="00E17B54">
            <w:pPr>
              <w:autoSpaceDE w:val="0"/>
              <w:autoSpaceDN w:val="0"/>
              <w:adjustRightInd w:val="0"/>
              <w:jc w:val="center"/>
              <w:rPr>
                <w:rFonts w:eastAsia="Calibri"/>
                <w:b/>
                <w:bCs/>
                <w:i/>
                <w:sz w:val="24"/>
                <w:szCs w:val="24"/>
                <w:lang w:eastAsia="en-US"/>
              </w:rPr>
            </w:pPr>
            <w:r w:rsidRPr="00CB0791">
              <w:rPr>
                <w:rFonts w:eastAsia="Calibri"/>
                <w:b/>
                <w:bCs/>
                <w:i/>
                <w:sz w:val="24"/>
                <w:szCs w:val="24"/>
                <w:lang w:eastAsia="en-US"/>
              </w:rPr>
              <w:t>очно-заочная</w:t>
            </w:r>
            <w:r w:rsidR="00E17B54" w:rsidRPr="00CB0791">
              <w:rPr>
                <w:rFonts w:eastAsia="Calibri"/>
                <w:b/>
                <w:bCs/>
                <w:i/>
                <w:sz w:val="24"/>
                <w:szCs w:val="24"/>
                <w:lang w:eastAsia="en-US"/>
              </w:rPr>
              <w:t>*</w:t>
            </w:r>
          </w:p>
        </w:tc>
        <w:tc>
          <w:tcPr>
            <w:tcW w:w="1563" w:type="dxa"/>
            <w:shd w:val="clear" w:color="auto" w:fill="auto"/>
            <w:vAlign w:val="center"/>
          </w:tcPr>
          <w:p w14:paraId="113D0E13" w14:textId="4260FB9A" w:rsidR="004A6B23" w:rsidRPr="00CB0791" w:rsidRDefault="00A3606C" w:rsidP="000A6092">
            <w:pPr>
              <w:autoSpaceDE w:val="0"/>
              <w:autoSpaceDN w:val="0"/>
              <w:adjustRightInd w:val="0"/>
              <w:jc w:val="center"/>
              <w:rPr>
                <w:rFonts w:eastAsia="Calibri"/>
                <w:b/>
                <w:bCs/>
                <w:i/>
                <w:sz w:val="24"/>
                <w:szCs w:val="24"/>
                <w:lang w:eastAsia="en-US"/>
              </w:rPr>
            </w:pPr>
            <w:r w:rsidRPr="00CB0791">
              <w:rPr>
                <w:rFonts w:eastAsia="Calibri"/>
                <w:b/>
                <w:bCs/>
                <w:i/>
                <w:sz w:val="24"/>
                <w:szCs w:val="24"/>
                <w:lang w:eastAsia="en-US"/>
              </w:rPr>
              <w:t>з</w:t>
            </w:r>
            <w:r w:rsidR="004A6B23" w:rsidRPr="00CB0791">
              <w:rPr>
                <w:rFonts w:eastAsia="Calibri"/>
                <w:b/>
                <w:bCs/>
                <w:i/>
                <w:sz w:val="24"/>
                <w:szCs w:val="24"/>
                <w:lang w:eastAsia="en-US"/>
              </w:rPr>
              <w:t>аочная</w:t>
            </w:r>
          </w:p>
        </w:tc>
      </w:tr>
      <w:tr w:rsidR="006B6909" w:rsidRPr="00CB0791" w14:paraId="485DA1F7" w14:textId="77777777" w:rsidTr="00823614">
        <w:tc>
          <w:tcPr>
            <w:tcW w:w="5524" w:type="dxa"/>
            <w:shd w:val="clear" w:color="auto" w:fill="auto"/>
          </w:tcPr>
          <w:p w14:paraId="4B2E67A9" w14:textId="77777777" w:rsidR="004A6B23" w:rsidRPr="00CB0791" w:rsidRDefault="004A6B23" w:rsidP="00833D3D">
            <w:pPr>
              <w:autoSpaceDE w:val="0"/>
              <w:autoSpaceDN w:val="0"/>
              <w:adjustRightInd w:val="0"/>
              <w:rPr>
                <w:rFonts w:eastAsia="Calibri"/>
                <w:bCs/>
                <w:sz w:val="24"/>
                <w:szCs w:val="24"/>
                <w:lang w:eastAsia="en-US"/>
              </w:rPr>
            </w:pPr>
            <w:r w:rsidRPr="00CB0791">
              <w:rPr>
                <w:rFonts w:eastAsia="Calibri"/>
                <w:bCs/>
                <w:sz w:val="24"/>
                <w:szCs w:val="24"/>
                <w:lang w:eastAsia="en-US"/>
              </w:rPr>
              <w:t>Объем дисциплины в зачетных единицах</w:t>
            </w:r>
          </w:p>
        </w:tc>
        <w:tc>
          <w:tcPr>
            <w:tcW w:w="4682" w:type="dxa"/>
            <w:gridSpan w:val="3"/>
            <w:shd w:val="clear" w:color="auto" w:fill="auto"/>
            <w:vAlign w:val="center"/>
          </w:tcPr>
          <w:p w14:paraId="4E4BADF6" w14:textId="221860DF" w:rsidR="004A6B23" w:rsidRPr="00CB0791" w:rsidRDefault="005D423D" w:rsidP="00833D3D">
            <w:pPr>
              <w:autoSpaceDE w:val="0"/>
              <w:autoSpaceDN w:val="0"/>
              <w:adjustRightInd w:val="0"/>
              <w:jc w:val="center"/>
              <w:rPr>
                <w:rFonts w:eastAsia="Calibri"/>
                <w:b/>
                <w:bCs/>
                <w:i/>
                <w:sz w:val="24"/>
                <w:szCs w:val="24"/>
                <w:lang w:eastAsia="en-US"/>
              </w:rPr>
            </w:pPr>
            <w:r w:rsidRPr="00CB0791">
              <w:rPr>
                <w:rFonts w:eastAsia="Calibri"/>
                <w:b/>
                <w:bCs/>
                <w:i/>
                <w:sz w:val="24"/>
                <w:szCs w:val="24"/>
                <w:lang w:eastAsia="en-US"/>
              </w:rPr>
              <w:t>3</w:t>
            </w:r>
            <w:r w:rsidR="004A6B23" w:rsidRPr="00CB0791">
              <w:rPr>
                <w:rFonts w:eastAsia="Calibri"/>
                <w:b/>
                <w:bCs/>
                <w:i/>
                <w:sz w:val="24"/>
                <w:szCs w:val="24"/>
                <w:lang w:eastAsia="en-US"/>
              </w:rPr>
              <w:t xml:space="preserve"> ЗЕТ</w:t>
            </w:r>
          </w:p>
        </w:tc>
      </w:tr>
      <w:tr w:rsidR="006B6909" w:rsidRPr="00CB0791" w14:paraId="3DFFB4B1" w14:textId="77777777" w:rsidTr="00823614">
        <w:tc>
          <w:tcPr>
            <w:tcW w:w="5524" w:type="dxa"/>
            <w:shd w:val="clear" w:color="auto" w:fill="auto"/>
          </w:tcPr>
          <w:p w14:paraId="4B1B5446" w14:textId="1D1A9A73" w:rsidR="004A6B23" w:rsidRPr="00CB0791" w:rsidRDefault="004A6B23" w:rsidP="00833D3D">
            <w:pPr>
              <w:autoSpaceDE w:val="0"/>
              <w:autoSpaceDN w:val="0"/>
              <w:adjustRightInd w:val="0"/>
              <w:rPr>
                <w:rFonts w:eastAsia="Calibri"/>
                <w:bCs/>
                <w:sz w:val="24"/>
                <w:szCs w:val="24"/>
                <w:lang w:eastAsia="en-US"/>
              </w:rPr>
            </w:pPr>
            <w:r w:rsidRPr="00CB0791">
              <w:rPr>
                <w:rFonts w:eastAsia="Calibri"/>
                <w:bCs/>
                <w:sz w:val="24"/>
                <w:szCs w:val="24"/>
                <w:lang w:eastAsia="en-US"/>
              </w:rPr>
              <w:t xml:space="preserve">Объем дисциплины в </w:t>
            </w:r>
            <w:r w:rsidR="001D103F" w:rsidRPr="00CB0791">
              <w:rPr>
                <w:rFonts w:eastAsia="Calibri"/>
                <w:bCs/>
                <w:sz w:val="24"/>
                <w:szCs w:val="24"/>
                <w:lang w:eastAsia="en-US"/>
              </w:rPr>
              <w:t>акад.</w:t>
            </w:r>
            <w:r w:rsidR="00A70E73" w:rsidRPr="00CB0791">
              <w:rPr>
                <w:rFonts w:eastAsia="Calibri"/>
                <w:bCs/>
                <w:sz w:val="24"/>
                <w:szCs w:val="24"/>
                <w:lang w:eastAsia="en-US"/>
              </w:rPr>
              <w:t xml:space="preserve"> </w:t>
            </w:r>
            <w:r w:rsidRPr="00CB0791">
              <w:rPr>
                <w:rFonts w:eastAsia="Calibri"/>
                <w:bCs/>
                <w:sz w:val="24"/>
                <w:szCs w:val="24"/>
                <w:lang w:eastAsia="en-US"/>
              </w:rPr>
              <w:t>часах</w:t>
            </w:r>
          </w:p>
        </w:tc>
        <w:tc>
          <w:tcPr>
            <w:tcW w:w="4682" w:type="dxa"/>
            <w:gridSpan w:val="3"/>
            <w:shd w:val="clear" w:color="auto" w:fill="auto"/>
            <w:vAlign w:val="center"/>
          </w:tcPr>
          <w:p w14:paraId="727CEF92" w14:textId="7E84DF30" w:rsidR="004A6B23" w:rsidRPr="00CB0791" w:rsidRDefault="004A6B23" w:rsidP="005D423D">
            <w:pPr>
              <w:autoSpaceDE w:val="0"/>
              <w:autoSpaceDN w:val="0"/>
              <w:adjustRightInd w:val="0"/>
              <w:jc w:val="center"/>
              <w:rPr>
                <w:rFonts w:eastAsia="Calibri"/>
                <w:b/>
                <w:bCs/>
                <w:i/>
                <w:sz w:val="24"/>
                <w:szCs w:val="24"/>
                <w:lang w:eastAsia="en-US"/>
              </w:rPr>
            </w:pPr>
            <w:r w:rsidRPr="00CB0791">
              <w:rPr>
                <w:rFonts w:eastAsia="Calibri"/>
                <w:b/>
                <w:bCs/>
                <w:i/>
                <w:sz w:val="24"/>
                <w:szCs w:val="24"/>
                <w:lang w:eastAsia="en-US"/>
              </w:rPr>
              <w:t>1</w:t>
            </w:r>
            <w:r w:rsidR="005D423D" w:rsidRPr="00CB0791">
              <w:rPr>
                <w:rFonts w:eastAsia="Calibri"/>
                <w:b/>
                <w:bCs/>
                <w:i/>
                <w:sz w:val="24"/>
                <w:szCs w:val="24"/>
                <w:lang w:eastAsia="en-US"/>
              </w:rPr>
              <w:t>08</w:t>
            </w:r>
          </w:p>
        </w:tc>
      </w:tr>
      <w:tr w:rsidR="0015016F" w:rsidRPr="00CB0791" w14:paraId="3356C622" w14:textId="77777777" w:rsidTr="00823614">
        <w:trPr>
          <w:trHeight w:val="20"/>
        </w:trPr>
        <w:tc>
          <w:tcPr>
            <w:tcW w:w="5524" w:type="dxa"/>
            <w:shd w:val="clear" w:color="auto" w:fill="auto"/>
          </w:tcPr>
          <w:p w14:paraId="15C3BF7F" w14:textId="77777777" w:rsidR="00200055" w:rsidRPr="00CB0791" w:rsidRDefault="00200055" w:rsidP="00833D3D">
            <w:pPr>
              <w:autoSpaceDE w:val="0"/>
              <w:autoSpaceDN w:val="0"/>
              <w:adjustRightInd w:val="0"/>
              <w:rPr>
                <w:rFonts w:eastAsia="Calibri"/>
                <w:bCs/>
                <w:sz w:val="24"/>
                <w:szCs w:val="24"/>
                <w:lang w:eastAsia="en-US"/>
              </w:rPr>
            </w:pPr>
            <w:r w:rsidRPr="00CB0791">
              <w:rPr>
                <w:rFonts w:eastAsia="Calibri"/>
                <w:bCs/>
                <w:sz w:val="24"/>
                <w:szCs w:val="24"/>
                <w:lang w:eastAsia="en-US"/>
              </w:rPr>
              <w:t>Промежуточная аттестация:</w:t>
            </w:r>
          </w:p>
          <w:p w14:paraId="119632C5" w14:textId="09A56FD3" w:rsidR="00200055" w:rsidRPr="00CB0791" w:rsidRDefault="00200055" w:rsidP="003D3764">
            <w:pPr>
              <w:autoSpaceDE w:val="0"/>
              <w:autoSpaceDN w:val="0"/>
              <w:adjustRightInd w:val="0"/>
              <w:rPr>
                <w:rFonts w:eastAsia="Calibri"/>
                <w:bCs/>
                <w:sz w:val="24"/>
                <w:szCs w:val="24"/>
                <w:lang w:eastAsia="en-US"/>
              </w:rPr>
            </w:pPr>
            <w:r w:rsidRPr="00CB0791">
              <w:rPr>
                <w:rFonts w:eastAsia="Calibri"/>
                <w:bCs/>
                <w:sz w:val="24"/>
                <w:szCs w:val="24"/>
                <w:lang w:eastAsia="en-US"/>
              </w:rPr>
              <w:t>форма</w:t>
            </w:r>
          </w:p>
        </w:tc>
        <w:tc>
          <w:tcPr>
            <w:tcW w:w="1418" w:type="dxa"/>
            <w:shd w:val="clear" w:color="auto" w:fill="auto"/>
            <w:vAlign w:val="center"/>
          </w:tcPr>
          <w:p w14:paraId="4A267BEB" w14:textId="3EE62003" w:rsidR="00200055" w:rsidRPr="00CB0791" w:rsidRDefault="005D423D" w:rsidP="009963E8">
            <w:pPr>
              <w:autoSpaceDE w:val="0"/>
              <w:autoSpaceDN w:val="0"/>
              <w:adjustRightInd w:val="0"/>
              <w:jc w:val="center"/>
              <w:rPr>
                <w:rFonts w:eastAsia="Calibri"/>
                <w:bCs/>
                <w:sz w:val="24"/>
                <w:szCs w:val="24"/>
                <w:lang w:eastAsia="en-US"/>
              </w:rPr>
            </w:pPr>
            <w:r w:rsidRPr="00CB0791">
              <w:rPr>
                <w:rFonts w:eastAsia="Calibri"/>
                <w:bCs/>
                <w:sz w:val="24"/>
                <w:szCs w:val="24"/>
                <w:lang w:eastAsia="en-US"/>
              </w:rPr>
              <w:t>зачет</w:t>
            </w:r>
          </w:p>
        </w:tc>
        <w:tc>
          <w:tcPr>
            <w:tcW w:w="1701" w:type="dxa"/>
            <w:shd w:val="clear" w:color="auto" w:fill="auto"/>
            <w:vAlign w:val="center"/>
          </w:tcPr>
          <w:p w14:paraId="416CC3BB" w14:textId="02090837" w:rsidR="007E3609" w:rsidRPr="00CB0791" w:rsidRDefault="007A10AA" w:rsidP="009963E8">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049DC337" w14:textId="51D1340A" w:rsidR="00200055" w:rsidRPr="00CB0791" w:rsidRDefault="00792C19"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15016F" w:rsidRPr="00CB0791" w14:paraId="500D5B39" w14:textId="77777777" w:rsidTr="00823614">
        <w:trPr>
          <w:trHeight w:val="20"/>
        </w:trPr>
        <w:tc>
          <w:tcPr>
            <w:tcW w:w="5524" w:type="dxa"/>
            <w:shd w:val="clear" w:color="auto" w:fill="auto"/>
          </w:tcPr>
          <w:p w14:paraId="22FBE630" w14:textId="1EDC45D1" w:rsidR="004A6B23" w:rsidRPr="00CB0791" w:rsidRDefault="004A6B23" w:rsidP="009963E8">
            <w:pPr>
              <w:autoSpaceDE w:val="0"/>
              <w:autoSpaceDN w:val="0"/>
              <w:adjustRightInd w:val="0"/>
              <w:ind w:right="-105"/>
              <w:rPr>
                <w:rFonts w:eastAsia="Calibri"/>
                <w:b/>
                <w:bCs/>
                <w:sz w:val="24"/>
                <w:szCs w:val="24"/>
                <w:lang w:eastAsia="en-US"/>
              </w:rPr>
            </w:pPr>
            <w:r w:rsidRPr="00CB0791">
              <w:rPr>
                <w:rFonts w:eastAsia="Calibri"/>
                <w:b/>
                <w:bCs/>
                <w:sz w:val="24"/>
                <w:szCs w:val="24"/>
                <w:lang w:eastAsia="en-US"/>
              </w:rPr>
              <w:t>Контактная работа обучающихся с преподавателем (</w:t>
            </w:r>
            <w:r w:rsidR="009963E8" w:rsidRPr="00CB0791">
              <w:rPr>
                <w:rFonts w:eastAsia="Calibri"/>
                <w:b/>
                <w:bCs/>
                <w:sz w:val="24"/>
                <w:szCs w:val="24"/>
                <w:lang w:eastAsia="en-US"/>
              </w:rPr>
              <w:t>к</w:t>
            </w:r>
            <w:r w:rsidRPr="00CB0791">
              <w:rPr>
                <w:rFonts w:eastAsia="Calibri"/>
                <w:b/>
                <w:bCs/>
                <w:sz w:val="24"/>
                <w:szCs w:val="24"/>
                <w:lang w:eastAsia="en-US"/>
              </w:rPr>
              <w:t>онтакт. часы), всего:</w:t>
            </w:r>
          </w:p>
        </w:tc>
        <w:tc>
          <w:tcPr>
            <w:tcW w:w="1418" w:type="dxa"/>
            <w:shd w:val="clear" w:color="auto" w:fill="auto"/>
            <w:vAlign w:val="center"/>
          </w:tcPr>
          <w:p w14:paraId="34BA7F21" w14:textId="326EB06C" w:rsidR="004A6B23" w:rsidRPr="00CB0791" w:rsidRDefault="005D423D" w:rsidP="00777C4D">
            <w:pPr>
              <w:autoSpaceDE w:val="0"/>
              <w:autoSpaceDN w:val="0"/>
              <w:adjustRightInd w:val="0"/>
              <w:jc w:val="center"/>
              <w:rPr>
                <w:rFonts w:eastAsia="Calibri"/>
                <w:bCs/>
                <w:sz w:val="24"/>
                <w:szCs w:val="24"/>
                <w:lang w:eastAsia="en-US"/>
              </w:rPr>
            </w:pPr>
            <w:r w:rsidRPr="00CB0791">
              <w:rPr>
                <w:rFonts w:eastAsia="Calibri"/>
                <w:bCs/>
                <w:sz w:val="24"/>
                <w:szCs w:val="24"/>
                <w:lang w:eastAsia="en-US"/>
              </w:rPr>
              <w:t>3</w:t>
            </w:r>
            <w:r w:rsidR="00777C4D" w:rsidRPr="00CB0791">
              <w:rPr>
                <w:rFonts w:eastAsia="Calibri"/>
                <w:bCs/>
                <w:sz w:val="24"/>
                <w:szCs w:val="24"/>
                <w:lang w:eastAsia="en-US"/>
              </w:rPr>
              <w:t>8</w:t>
            </w:r>
          </w:p>
        </w:tc>
        <w:tc>
          <w:tcPr>
            <w:tcW w:w="1701" w:type="dxa"/>
            <w:shd w:val="clear" w:color="auto" w:fill="auto"/>
            <w:vAlign w:val="center"/>
          </w:tcPr>
          <w:p w14:paraId="71ABD799" w14:textId="56D4157A" w:rsidR="004A6B23" w:rsidRPr="00CB0791" w:rsidRDefault="007A10AA" w:rsidP="00833D3D">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687AF4C7" w14:textId="21FCD7EE" w:rsidR="004A6B23" w:rsidRPr="00CB0791" w:rsidRDefault="00792C19"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34C2CAA3" w14:textId="77777777" w:rsidTr="00823614">
        <w:trPr>
          <w:trHeight w:val="20"/>
        </w:trPr>
        <w:tc>
          <w:tcPr>
            <w:tcW w:w="5524" w:type="dxa"/>
            <w:shd w:val="clear" w:color="auto" w:fill="auto"/>
          </w:tcPr>
          <w:p w14:paraId="2B7166E2" w14:textId="62EA90E3" w:rsidR="007E3609" w:rsidRPr="00CB0791" w:rsidRDefault="007E3609" w:rsidP="009963E8">
            <w:pPr>
              <w:numPr>
                <w:ilvl w:val="0"/>
                <w:numId w:val="3"/>
              </w:num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Аудиторная работа (</w:t>
            </w:r>
            <w:r w:rsidR="009963E8" w:rsidRPr="00CB0791">
              <w:rPr>
                <w:rFonts w:eastAsia="Calibri"/>
                <w:bCs/>
                <w:sz w:val="24"/>
                <w:szCs w:val="24"/>
                <w:lang w:eastAsia="en-US"/>
              </w:rPr>
              <w:t>а</w:t>
            </w:r>
            <w:r w:rsidRPr="00CB0791">
              <w:rPr>
                <w:rFonts w:eastAsia="Calibri"/>
                <w:bCs/>
                <w:sz w:val="24"/>
                <w:szCs w:val="24"/>
                <w:lang w:eastAsia="en-US"/>
              </w:rPr>
              <w:t>уд.),</w:t>
            </w:r>
            <w:r w:rsidR="001D103F" w:rsidRPr="00CB0791">
              <w:rPr>
                <w:rFonts w:eastAsia="Calibri"/>
                <w:bCs/>
                <w:sz w:val="24"/>
                <w:szCs w:val="24"/>
                <w:lang w:eastAsia="en-US"/>
              </w:rPr>
              <w:t xml:space="preserve"> акад.</w:t>
            </w:r>
            <w:r w:rsidR="009963E8" w:rsidRPr="00CB0791">
              <w:rPr>
                <w:rFonts w:eastAsia="Calibri"/>
                <w:bCs/>
                <w:sz w:val="24"/>
                <w:szCs w:val="24"/>
                <w:lang w:eastAsia="en-US"/>
              </w:rPr>
              <w:t xml:space="preserve"> </w:t>
            </w:r>
            <w:r w:rsidRPr="00CB0791">
              <w:rPr>
                <w:bCs/>
                <w:sz w:val="24"/>
                <w:szCs w:val="24"/>
              </w:rPr>
              <w:t>часов всего, в том числе:</w:t>
            </w:r>
          </w:p>
        </w:tc>
        <w:tc>
          <w:tcPr>
            <w:tcW w:w="1418" w:type="dxa"/>
            <w:shd w:val="clear" w:color="auto" w:fill="auto"/>
            <w:vAlign w:val="center"/>
          </w:tcPr>
          <w:p w14:paraId="3884C963" w14:textId="2D99CF1E" w:rsidR="007E3609" w:rsidRPr="00CB0791" w:rsidRDefault="005D423D" w:rsidP="007E3609">
            <w:pPr>
              <w:autoSpaceDE w:val="0"/>
              <w:autoSpaceDN w:val="0"/>
              <w:adjustRightInd w:val="0"/>
              <w:jc w:val="center"/>
              <w:rPr>
                <w:rFonts w:eastAsia="Calibri"/>
                <w:bCs/>
                <w:sz w:val="24"/>
                <w:szCs w:val="24"/>
                <w:lang w:eastAsia="en-US"/>
              </w:rPr>
            </w:pPr>
            <w:r w:rsidRPr="00CB0791">
              <w:rPr>
                <w:rFonts w:eastAsia="Calibri"/>
                <w:bCs/>
                <w:sz w:val="24"/>
                <w:szCs w:val="24"/>
                <w:lang w:eastAsia="en-US"/>
              </w:rPr>
              <w:t>36</w:t>
            </w:r>
          </w:p>
        </w:tc>
        <w:tc>
          <w:tcPr>
            <w:tcW w:w="1701" w:type="dxa"/>
            <w:shd w:val="clear" w:color="auto" w:fill="auto"/>
            <w:vAlign w:val="center"/>
          </w:tcPr>
          <w:p w14:paraId="592EBA46" w14:textId="6CB92639" w:rsidR="007E3609" w:rsidRPr="00CB0791" w:rsidRDefault="007A10AA" w:rsidP="007E36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70ACEB10" w14:textId="02C69FE8" w:rsidR="007E3609" w:rsidRPr="00CB0791" w:rsidRDefault="00792C19"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70FFE54D" w14:textId="77777777" w:rsidTr="00823614">
        <w:trPr>
          <w:trHeight w:val="20"/>
        </w:trPr>
        <w:tc>
          <w:tcPr>
            <w:tcW w:w="5524" w:type="dxa"/>
            <w:shd w:val="clear" w:color="auto" w:fill="auto"/>
          </w:tcPr>
          <w:p w14:paraId="350A911A" w14:textId="14C7E742" w:rsidR="00F31C60" w:rsidRPr="00CB0791" w:rsidRDefault="00F31C60" w:rsidP="007641C5">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 лекции</w:t>
            </w:r>
          </w:p>
        </w:tc>
        <w:tc>
          <w:tcPr>
            <w:tcW w:w="1418" w:type="dxa"/>
            <w:shd w:val="clear" w:color="auto" w:fill="auto"/>
            <w:vAlign w:val="center"/>
          </w:tcPr>
          <w:p w14:paraId="716D5C2C" w14:textId="3271927A" w:rsidR="00F31C60" w:rsidRPr="00CB0791" w:rsidRDefault="005D423D"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16</w:t>
            </w:r>
          </w:p>
        </w:tc>
        <w:tc>
          <w:tcPr>
            <w:tcW w:w="1701" w:type="dxa"/>
            <w:shd w:val="clear" w:color="auto" w:fill="auto"/>
            <w:vAlign w:val="center"/>
          </w:tcPr>
          <w:p w14:paraId="0B75FA00" w14:textId="6966CD93" w:rsidR="00F31C60" w:rsidRPr="00CB0791" w:rsidRDefault="007A10AA"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563" w:type="dxa"/>
            <w:shd w:val="clear" w:color="auto" w:fill="auto"/>
            <w:vAlign w:val="center"/>
          </w:tcPr>
          <w:p w14:paraId="480488C6" w14:textId="33E570A0" w:rsidR="00F31C60" w:rsidRPr="00CB0791" w:rsidRDefault="00792C19"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15016F" w:rsidRPr="00CB0791" w14:paraId="5ABA4A79" w14:textId="77777777" w:rsidTr="00823614">
        <w:trPr>
          <w:trHeight w:val="20"/>
        </w:trPr>
        <w:tc>
          <w:tcPr>
            <w:tcW w:w="5524" w:type="dxa"/>
            <w:shd w:val="clear" w:color="auto" w:fill="auto"/>
          </w:tcPr>
          <w:p w14:paraId="462D0AD0" w14:textId="29AB5119" w:rsidR="006B6909" w:rsidRPr="00CB0791" w:rsidRDefault="00F31C60" w:rsidP="007641C5">
            <w:pPr>
              <w:autoSpaceDE w:val="0"/>
              <w:autoSpaceDN w:val="0"/>
              <w:adjustRightInd w:val="0"/>
              <w:ind w:left="596" w:hanging="283"/>
              <w:rPr>
                <w:sz w:val="24"/>
                <w:szCs w:val="24"/>
              </w:rPr>
            </w:pPr>
            <w:r w:rsidRPr="00CB0791">
              <w:rPr>
                <w:rFonts w:eastAsia="Calibri"/>
                <w:bCs/>
                <w:sz w:val="24"/>
                <w:szCs w:val="24"/>
                <w:lang w:eastAsia="en-US"/>
              </w:rPr>
              <w:t xml:space="preserve">- </w:t>
            </w:r>
            <w:r w:rsidR="006B6909" w:rsidRPr="00CB0791">
              <w:rPr>
                <w:rFonts w:eastAsia="Calibri"/>
                <w:bCs/>
                <w:sz w:val="24"/>
                <w:szCs w:val="24"/>
                <w:lang w:eastAsia="en-US"/>
              </w:rPr>
              <w:t xml:space="preserve">практические занятия </w:t>
            </w:r>
          </w:p>
        </w:tc>
        <w:tc>
          <w:tcPr>
            <w:tcW w:w="1418" w:type="dxa"/>
            <w:shd w:val="clear" w:color="auto" w:fill="auto"/>
            <w:vAlign w:val="center"/>
          </w:tcPr>
          <w:p w14:paraId="4904B3EA" w14:textId="71ED6FF3" w:rsidR="006B6909" w:rsidRPr="00CB0791" w:rsidRDefault="00884BC3"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2</w:t>
            </w:r>
            <w:r w:rsidR="005D423D" w:rsidRPr="00CB0791">
              <w:rPr>
                <w:rFonts w:eastAsia="Calibri"/>
                <w:bCs/>
                <w:i/>
                <w:sz w:val="24"/>
                <w:szCs w:val="24"/>
                <w:lang w:eastAsia="en-US"/>
              </w:rPr>
              <w:t>0</w:t>
            </w:r>
          </w:p>
        </w:tc>
        <w:tc>
          <w:tcPr>
            <w:tcW w:w="1701" w:type="dxa"/>
            <w:shd w:val="clear" w:color="auto" w:fill="auto"/>
            <w:vAlign w:val="center"/>
          </w:tcPr>
          <w:p w14:paraId="5476F67E" w14:textId="543494E7" w:rsidR="006B6909" w:rsidRPr="00CB0791" w:rsidRDefault="007A10AA"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563" w:type="dxa"/>
            <w:shd w:val="clear" w:color="auto" w:fill="auto"/>
            <w:vAlign w:val="center"/>
          </w:tcPr>
          <w:p w14:paraId="72DB1B7C" w14:textId="7C28A8E4" w:rsidR="006B6909" w:rsidRPr="00CB0791" w:rsidRDefault="00792C19"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15016F" w:rsidRPr="00CB0791" w14:paraId="2049069A" w14:textId="77777777" w:rsidTr="00823614">
        <w:trPr>
          <w:trHeight w:val="20"/>
        </w:trPr>
        <w:tc>
          <w:tcPr>
            <w:tcW w:w="5524" w:type="dxa"/>
            <w:shd w:val="clear" w:color="auto" w:fill="auto"/>
          </w:tcPr>
          <w:p w14:paraId="733EE057" w14:textId="34BF372F" w:rsidR="006B6909" w:rsidRPr="00CB0791" w:rsidRDefault="00F31C60" w:rsidP="003D3764">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 xml:space="preserve">- </w:t>
            </w:r>
            <w:r w:rsidR="006B6909" w:rsidRPr="00CB0791">
              <w:rPr>
                <w:rFonts w:eastAsia="Calibri"/>
                <w:bCs/>
                <w:sz w:val="24"/>
                <w:szCs w:val="24"/>
                <w:lang w:eastAsia="en-US"/>
              </w:rPr>
              <w:t xml:space="preserve">лабораторные занятия </w:t>
            </w:r>
          </w:p>
        </w:tc>
        <w:tc>
          <w:tcPr>
            <w:tcW w:w="1418" w:type="dxa"/>
            <w:shd w:val="clear" w:color="auto" w:fill="auto"/>
            <w:vAlign w:val="center"/>
          </w:tcPr>
          <w:p w14:paraId="4E316922" w14:textId="30B272A5" w:rsidR="006B6909" w:rsidRPr="00CB0791" w:rsidRDefault="005D423D"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701" w:type="dxa"/>
            <w:shd w:val="clear" w:color="auto" w:fill="auto"/>
            <w:vAlign w:val="center"/>
          </w:tcPr>
          <w:p w14:paraId="589B1D2F" w14:textId="7FA08665" w:rsidR="006B6909" w:rsidRPr="00CB0791" w:rsidRDefault="007A10AA"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563" w:type="dxa"/>
            <w:shd w:val="clear" w:color="auto" w:fill="auto"/>
            <w:vAlign w:val="center"/>
          </w:tcPr>
          <w:p w14:paraId="51BB7A20" w14:textId="27D17CF7" w:rsidR="006B6909" w:rsidRPr="00CB0791" w:rsidRDefault="00884BC3" w:rsidP="00884BC3">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r>
      <w:tr w:rsidR="0015016F" w:rsidRPr="00CB0791" w14:paraId="14AD9229" w14:textId="77777777" w:rsidTr="00823614">
        <w:trPr>
          <w:trHeight w:val="20"/>
        </w:trPr>
        <w:tc>
          <w:tcPr>
            <w:tcW w:w="5524" w:type="dxa"/>
            <w:shd w:val="clear" w:color="auto" w:fill="auto"/>
          </w:tcPr>
          <w:p w14:paraId="5AF28CBF" w14:textId="1F040361" w:rsidR="00B63E07" w:rsidRPr="00CB0791" w:rsidRDefault="00F31C60" w:rsidP="006B6909">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 xml:space="preserve">в том числе </w:t>
            </w:r>
            <w:r w:rsidR="00B63E07" w:rsidRPr="00CB0791">
              <w:rPr>
                <w:rFonts w:eastAsia="Calibri"/>
                <w:bCs/>
                <w:sz w:val="24"/>
                <w:szCs w:val="24"/>
                <w:lang w:eastAsia="en-US"/>
              </w:rPr>
              <w:t>практическая подготовка</w:t>
            </w:r>
          </w:p>
        </w:tc>
        <w:tc>
          <w:tcPr>
            <w:tcW w:w="1418" w:type="dxa"/>
            <w:shd w:val="clear" w:color="auto" w:fill="auto"/>
            <w:vAlign w:val="center"/>
          </w:tcPr>
          <w:p w14:paraId="260E6B8E" w14:textId="67268C6C" w:rsidR="00B63E07" w:rsidRPr="00CB0791" w:rsidRDefault="00884BC3"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701" w:type="dxa"/>
            <w:shd w:val="clear" w:color="auto" w:fill="auto"/>
            <w:vAlign w:val="center"/>
          </w:tcPr>
          <w:p w14:paraId="1240FD35" w14:textId="551F4EE3" w:rsidR="00B63E07" w:rsidRPr="00CB0791" w:rsidRDefault="007A10AA" w:rsidP="006B6909">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563" w:type="dxa"/>
            <w:shd w:val="clear" w:color="auto" w:fill="auto"/>
            <w:vAlign w:val="center"/>
          </w:tcPr>
          <w:p w14:paraId="623E8CD4" w14:textId="186EBB8F" w:rsidR="00B63E07" w:rsidRPr="00CB0791" w:rsidRDefault="00792C19"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15016F" w:rsidRPr="00CB0791" w14:paraId="61373D46" w14:textId="77777777" w:rsidTr="00823614">
        <w:trPr>
          <w:trHeight w:val="20"/>
        </w:trPr>
        <w:tc>
          <w:tcPr>
            <w:tcW w:w="5524" w:type="dxa"/>
            <w:shd w:val="clear" w:color="auto" w:fill="auto"/>
          </w:tcPr>
          <w:p w14:paraId="2C8F07C8" w14:textId="77777777" w:rsidR="006B6909" w:rsidRPr="00CB0791" w:rsidRDefault="006B6909" w:rsidP="006B6909">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2. Индивидуальные консультации (ИК)</w:t>
            </w:r>
            <w:r w:rsidR="00D674B2" w:rsidRPr="00CB0791">
              <w:rPr>
                <w:rFonts w:eastAsia="Calibri"/>
                <w:bCs/>
                <w:sz w:val="24"/>
                <w:szCs w:val="24"/>
                <w:lang w:eastAsia="en-US"/>
              </w:rPr>
              <w:t>**</w:t>
            </w:r>
            <w:r w:rsidRPr="00CB0791">
              <w:rPr>
                <w:rFonts w:eastAsia="Calibri"/>
                <w:bCs/>
                <w:i/>
                <w:sz w:val="24"/>
                <w:szCs w:val="24"/>
                <w:lang w:eastAsia="en-US"/>
              </w:rPr>
              <w:t>(заполняется при наличии по дисциплине курсовых работ/проектов)</w:t>
            </w:r>
          </w:p>
        </w:tc>
        <w:tc>
          <w:tcPr>
            <w:tcW w:w="1418" w:type="dxa"/>
            <w:shd w:val="clear" w:color="auto" w:fill="auto"/>
            <w:vAlign w:val="center"/>
          </w:tcPr>
          <w:p w14:paraId="062A423A" w14:textId="2D968A58" w:rsidR="006B6909" w:rsidRPr="00CB0791" w:rsidRDefault="00884BC3"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1E3B51E3" w14:textId="2D61112F"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64C12863" w14:textId="25C45C12" w:rsidR="006B6909" w:rsidRPr="00CB0791" w:rsidRDefault="00792C19"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4BA2FAE3" w14:textId="77777777" w:rsidTr="00823614">
        <w:trPr>
          <w:trHeight w:val="20"/>
        </w:trPr>
        <w:tc>
          <w:tcPr>
            <w:tcW w:w="5524" w:type="dxa"/>
            <w:shd w:val="clear" w:color="auto" w:fill="auto"/>
          </w:tcPr>
          <w:p w14:paraId="1F368212" w14:textId="77777777" w:rsidR="006B6909" w:rsidRPr="00CB0791" w:rsidRDefault="006B6909" w:rsidP="006B6909">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3. Контактная работа по промежуточной аттестации (</w:t>
            </w:r>
            <w:proofErr w:type="spellStart"/>
            <w:r w:rsidRPr="00CB0791">
              <w:rPr>
                <w:rFonts w:eastAsia="Calibri"/>
                <w:bCs/>
                <w:sz w:val="24"/>
                <w:szCs w:val="24"/>
                <w:lang w:eastAsia="en-US"/>
              </w:rPr>
              <w:t>Катт</w:t>
            </w:r>
            <w:proofErr w:type="spellEnd"/>
            <w:r w:rsidRPr="00CB0791">
              <w:rPr>
                <w:rFonts w:eastAsia="Calibri"/>
                <w:bCs/>
                <w:sz w:val="24"/>
                <w:szCs w:val="24"/>
                <w:lang w:eastAsia="en-US"/>
              </w:rPr>
              <w:t xml:space="preserve">) </w:t>
            </w:r>
            <w:r w:rsidRPr="00CB0791">
              <w:rPr>
                <w:rFonts w:eastAsia="Calibri"/>
                <w:bCs/>
                <w:i/>
                <w:sz w:val="24"/>
                <w:szCs w:val="24"/>
                <w:lang w:eastAsia="en-US"/>
              </w:rPr>
              <w:t>(заполняется при наличии по дисциплине курсовых работ/проектов)</w:t>
            </w:r>
          </w:p>
        </w:tc>
        <w:tc>
          <w:tcPr>
            <w:tcW w:w="1418" w:type="dxa"/>
            <w:shd w:val="clear" w:color="auto" w:fill="auto"/>
            <w:vAlign w:val="center"/>
          </w:tcPr>
          <w:p w14:paraId="0928A5A3" w14:textId="30B1F42B" w:rsidR="006B6909" w:rsidRPr="00CB0791" w:rsidRDefault="00216E0C"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7767216C" w14:textId="0EF98A1E"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4A7A29D0" w14:textId="3F5969CD" w:rsidR="006B6909" w:rsidRPr="00CB0791" w:rsidRDefault="00792C19"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383619DA" w14:textId="77777777" w:rsidTr="00823614">
        <w:trPr>
          <w:trHeight w:val="20"/>
        </w:trPr>
        <w:tc>
          <w:tcPr>
            <w:tcW w:w="5524" w:type="dxa"/>
            <w:shd w:val="clear" w:color="auto" w:fill="auto"/>
          </w:tcPr>
          <w:p w14:paraId="467FA6A3" w14:textId="54AC6A29" w:rsidR="006B6909" w:rsidRPr="00CB0791" w:rsidRDefault="006B6909" w:rsidP="00E15505">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 xml:space="preserve">4. </w:t>
            </w:r>
            <w:r w:rsidR="004D1BFC" w:rsidRPr="00CB0791">
              <w:rPr>
                <w:rFonts w:eastAsia="Calibri"/>
                <w:bCs/>
                <w:sz w:val="24"/>
                <w:szCs w:val="24"/>
                <w:lang w:eastAsia="en-US"/>
              </w:rPr>
              <w:t xml:space="preserve">Консультация </w:t>
            </w:r>
            <w:r w:rsidRPr="00CB0791">
              <w:rPr>
                <w:rFonts w:eastAsia="Calibri"/>
                <w:bCs/>
                <w:sz w:val="24"/>
                <w:szCs w:val="24"/>
                <w:lang w:eastAsia="en-US"/>
              </w:rPr>
              <w:t>перед экзаменом (КЭ)</w:t>
            </w:r>
          </w:p>
        </w:tc>
        <w:tc>
          <w:tcPr>
            <w:tcW w:w="1418" w:type="dxa"/>
            <w:shd w:val="clear" w:color="auto" w:fill="auto"/>
            <w:vAlign w:val="center"/>
          </w:tcPr>
          <w:p w14:paraId="2A28A2B1" w14:textId="1B567222" w:rsidR="006B6909" w:rsidRPr="00CB0791" w:rsidRDefault="005D423D"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73F63438" w14:textId="4A9B8631"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473E32F7" w14:textId="1218D436" w:rsidR="006B6909" w:rsidRPr="00CB0791" w:rsidRDefault="00792C19"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4DA3F457" w14:textId="77777777" w:rsidTr="00823614">
        <w:trPr>
          <w:trHeight w:val="20"/>
        </w:trPr>
        <w:tc>
          <w:tcPr>
            <w:tcW w:w="5524" w:type="dxa"/>
            <w:shd w:val="clear" w:color="auto" w:fill="auto"/>
          </w:tcPr>
          <w:p w14:paraId="0E8A9E29" w14:textId="77777777" w:rsidR="006B6909" w:rsidRPr="00CB0791" w:rsidRDefault="006B6909" w:rsidP="006B6909">
            <w:pPr>
              <w:autoSpaceDE w:val="0"/>
              <w:autoSpaceDN w:val="0"/>
              <w:adjustRightInd w:val="0"/>
              <w:ind w:left="596" w:hanging="283"/>
              <w:rPr>
                <w:rFonts w:eastAsia="Calibri"/>
                <w:bCs/>
                <w:sz w:val="24"/>
                <w:szCs w:val="24"/>
                <w:lang w:eastAsia="en-US"/>
              </w:rPr>
            </w:pPr>
            <w:r w:rsidRPr="00CB0791">
              <w:rPr>
                <w:rFonts w:eastAsia="Calibri"/>
                <w:bCs/>
                <w:sz w:val="24"/>
                <w:szCs w:val="24"/>
                <w:lang w:eastAsia="en-US"/>
              </w:rPr>
              <w:t>5. Контактная работа по промежуточной аттестации в период экз. сессии / сессии заочников (</w:t>
            </w:r>
            <w:proofErr w:type="spellStart"/>
            <w:r w:rsidRPr="00CB0791">
              <w:rPr>
                <w:rFonts w:eastAsia="Calibri"/>
                <w:bCs/>
                <w:sz w:val="24"/>
                <w:szCs w:val="24"/>
                <w:lang w:eastAsia="en-US"/>
              </w:rPr>
              <w:t>Каттэк</w:t>
            </w:r>
            <w:proofErr w:type="spellEnd"/>
            <w:r w:rsidRPr="00CB0791">
              <w:rPr>
                <w:rFonts w:eastAsia="Calibri"/>
                <w:bCs/>
                <w:sz w:val="24"/>
                <w:szCs w:val="24"/>
                <w:lang w:eastAsia="en-US"/>
              </w:rPr>
              <w:t>)</w:t>
            </w:r>
          </w:p>
        </w:tc>
        <w:tc>
          <w:tcPr>
            <w:tcW w:w="1418" w:type="dxa"/>
            <w:shd w:val="clear" w:color="auto" w:fill="auto"/>
            <w:vAlign w:val="center"/>
          </w:tcPr>
          <w:p w14:paraId="76E235D3" w14:textId="5890F0EC" w:rsidR="006B6909" w:rsidRPr="00CB0791" w:rsidRDefault="00884BC3"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2</w:t>
            </w:r>
          </w:p>
        </w:tc>
        <w:tc>
          <w:tcPr>
            <w:tcW w:w="1701" w:type="dxa"/>
            <w:shd w:val="clear" w:color="auto" w:fill="auto"/>
            <w:vAlign w:val="center"/>
          </w:tcPr>
          <w:p w14:paraId="5F37E2ED" w14:textId="15BC9295"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7E0980ED" w14:textId="731EE1FD" w:rsidR="006B6909" w:rsidRPr="00CB0791" w:rsidRDefault="007A10AA" w:rsidP="00E228DF">
            <w:pPr>
              <w:autoSpaceDE w:val="0"/>
              <w:autoSpaceDN w:val="0"/>
              <w:adjustRightInd w:val="0"/>
              <w:ind w:firstLine="30"/>
              <w:jc w:val="center"/>
              <w:rPr>
                <w:rFonts w:eastAsia="Calibri"/>
                <w:bCs/>
                <w:sz w:val="24"/>
                <w:szCs w:val="24"/>
                <w:lang w:eastAsia="en-US"/>
              </w:rPr>
            </w:pPr>
            <w:r w:rsidRPr="00CB0791">
              <w:rPr>
                <w:rFonts w:eastAsia="Calibri"/>
                <w:bCs/>
                <w:sz w:val="24"/>
                <w:szCs w:val="24"/>
                <w:lang w:eastAsia="en-US"/>
              </w:rPr>
              <w:t>-</w:t>
            </w:r>
          </w:p>
        </w:tc>
      </w:tr>
      <w:tr w:rsidR="0015016F" w:rsidRPr="00CB0791" w14:paraId="7ADE7FF4" w14:textId="77777777" w:rsidTr="00823614">
        <w:trPr>
          <w:trHeight w:val="20"/>
        </w:trPr>
        <w:tc>
          <w:tcPr>
            <w:tcW w:w="5524" w:type="dxa"/>
            <w:shd w:val="clear" w:color="auto" w:fill="auto"/>
          </w:tcPr>
          <w:p w14:paraId="25E18B58" w14:textId="5DBD41AF" w:rsidR="006B6909" w:rsidRPr="00CB0791" w:rsidRDefault="006B6909" w:rsidP="008B293A">
            <w:pPr>
              <w:autoSpaceDE w:val="0"/>
              <w:autoSpaceDN w:val="0"/>
              <w:adjustRightInd w:val="0"/>
              <w:rPr>
                <w:rFonts w:eastAsia="Calibri"/>
                <w:b/>
                <w:bCs/>
                <w:sz w:val="24"/>
                <w:szCs w:val="24"/>
                <w:lang w:eastAsia="en-US"/>
              </w:rPr>
            </w:pPr>
            <w:r w:rsidRPr="00CB0791">
              <w:rPr>
                <w:rFonts w:eastAsia="Calibri"/>
                <w:b/>
                <w:bCs/>
                <w:sz w:val="24"/>
                <w:szCs w:val="24"/>
                <w:lang w:eastAsia="en-US"/>
              </w:rPr>
              <w:t>Самостоятельная работа</w:t>
            </w:r>
            <w:r w:rsidR="008B293A" w:rsidRPr="00CB0791">
              <w:rPr>
                <w:rFonts w:eastAsia="Calibri"/>
                <w:b/>
                <w:bCs/>
                <w:sz w:val="24"/>
                <w:szCs w:val="24"/>
                <w:lang w:eastAsia="en-US"/>
              </w:rPr>
              <w:t xml:space="preserve"> (СР),</w:t>
            </w:r>
            <w:r w:rsidRPr="00CB0791">
              <w:rPr>
                <w:rFonts w:eastAsia="Calibri"/>
                <w:b/>
                <w:bCs/>
                <w:sz w:val="24"/>
                <w:szCs w:val="24"/>
                <w:lang w:eastAsia="en-US"/>
              </w:rPr>
              <w:t xml:space="preserve"> всего:</w:t>
            </w:r>
          </w:p>
        </w:tc>
        <w:tc>
          <w:tcPr>
            <w:tcW w:w="1418" w:type="dxa"/>
            <w:shd w:val="clear" w:color="auto" w:fill="auto"/>
            <w:vAlign w:val="center"/>
          </w:tcPr>
          <w:p w14:paraId="58AB6B5C" w14:textId="2355768E" w:rsidR="006B6909" w:rsidRPr="00CB0791" w:rsidRDefault="00216E0C" w:rsidP="00777C4D">
            <w:pPr>
              <w:autoSpaceDE w:val="0"/>
              <w:autoSpaceDN w:val="0"/>
              <w:adjustRightInd w:val="0"/>
              <w:jc w:val="center"/>
              <w:rPr>
                <w:rFonts w:eastAsia="Calibri"/>
                <w:bCs/>
                <w:sz w:val="24"/>
                <w:szCs w:val="24"/>
                <w:lang w:eastAsia="en-US"/>
              </w:rPr>
            </w:pPr>
            <w:r w:rsidRPr="00CB0791">
              <w:rPr>
                <w:rFonts w:eastAsia="Calibri"/>
                <w:bCs/>
                <w:sz w:val="24"/>
                <w:szCs w:val="24"/>
                <w:lang w:eastAsia="en-US"/>
              </w:rPr>
              <w:t>7</w:t>
            </w:r>
            <w:r w:rsidR="00777C4D" w:rsidRPr="00CB0791">
              <w:rPr>
                <w:rFonts w:eastAsia="Calibri"/>
                <w:bCs/>
                <w:sz w:val="24"/>
                <w:szCs w:val="24"/>
                <w:lang w:eastAsia="en-US"/>
              </w:rPr>
              <w:t>0</w:t>
            </w:r>
          </w:p>
        </w:tc>
        <w:tc>
          <w:tcPr>
            <w:tcW w:w="1701" w:type="dxa"/>
            <w:shd w:val="clear" w:color="auto" w:fill="auto"/>
            <w:vAlign w:val="center"/>
          </w:tcPr>
          <w:p w14:paraId="434291B2" w14:textId="51A59594" w:rsidR="006B6909" w:rsidRPr="00CB0791" w:rsidRDefault="007A10AA" w:rsidP="00777C4D">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6BDC3B5E" w14:textId="4D9B370D" w:rsidR="006B6909"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31A1D7A2" w14:textId="77777777" w:rsidTr="00823614">
        <w:trPr>
          <w:trHeight w:val="20"/>
        </w:trPr>
        <w:tc>
          <w:tcPr>
            <w:tcW w:w="5524" w:type="dxa"/>
            <w:shd w:val="clear" w:color="auto" w:fill="auto"/>
          </w:tcPr>
          <w:p w14:paraId="44DFA8C1" w14:textId="77777777" w:rsidR="006B6909" w:rsidRPr="00CB0791" w:rsidRDefault="006B6909" w:rsidP="006B6909">
            <w:pPr>
              <w:autoSpaceDE w:val="0"/>
              <w:autoSpaceDN w:val="0"/>
              <w:adjustRightInd w:val="0"/>
              <w:rPr>
                <w:rFonts w:eastAsia="Calibri"/>
                <w:bCs/>
                <w:sz w:val="24"/>
                <w:szCs w:val="24"/>
                <w:lang w:eastAsia="en-US"/>
              </w:rPr>
            </w:pPr>
            <w:r w:rsidRPr="00CB0791">
              <w:rPr>
                <w:rFonts w:eastAsia="Calibri"/>
                <w:bCs/>
                <w:sz w:val="24"/>
                <w:szCs w:val="24"/>
                <w:lang w:eastAsia="en-US"/>
              </w:rPr>
              <w:t>в том числе:</w:t>
            </w:r>
          </w:p>
        </w:tc>
        <w:tc>
          <w:tcPr>
            <w:tcW w:w="1418" w:type="dxa"/>
            <w:shd w:val="clear" w:color="auto" w:fill="auto"/>
            <w:vAlign w:val="center"/>
          </w:tcPr>
          <w:p w14:paraId="5359CA5B" w14:textId="77777777" w:rsidR="006B6909" w:rsidRPr="00CB0791" w:rsidRDefault="006B6909" w:rsidP="006B6909">
            <w:pPr>
              <w:autoSpaceDE w:val="0"/>
              <w:autoSpaceDN w:val="0"/>
              <w:adjustRightInd w:val="0"/>
              <w:jc w:val="center"/>
              <w:rPr>
                <w:rFonts w:eastAsia="Calibri"/>
                <w:b/>
                <w:bCs/>
                <w:sz w:val="24"/>
                <w:szCs w:val="24"/>
                <w:lang w:eastAsia="en-US"/>
              </w:rPr>
            </w:pPr>
          </w:p>
        </w:tc>
        <w:tc>
          <w:tcPr>
            <w:tcW w:w="1701" w:type="dxa"/>
            <w:shd w:val="clear" w:color="auto" w:fill="auto"/>
            <w:vAlign w:val="center"/>
          </w:tcPr>
          <w:p w14:paraId="36B4E185" w14:textId="07E5284C" w:rsidR="006B6909" w:rsidRPr="00CB0791" w:rsidRDefault="007A10AA" w:rsidP="006B6909">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c>
          <w:tcPr>
            <w:tcW w:w="1563" w:type="dxa"/>
            <w:shd w:val="clear" w:color="auto" w:fill="auto"/>
            <w:vAlign w:val="center"/>
          </w:tcPr>
          <w:p w14:paraId="543C8AB3" w14:textId="22C9DBF6" w:rsidR="006B6909" w:rsidRPr="00CB0791" w:rsidRDefault="007A10AA"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8E0FFC" w:rsidRPr="00CB0791" w14:paraId="1E82E5CD" w14:textId="77777777" w:rsidTr="00823614">
        <w:trPr>
          <w:trHeight w:val="20"/>
        </w:trPr>
        <w:tc>
          <w:tcPr>
            <w:tcW w:w="5524" w:type="dxa"/>
            <w:shd w:val="clear" w:color="auto" w:fill="auto"/>
          </w:tcPr>
          <w:p w14:paraId="6C56E179" w14:textId="1EC6BFDE" w:rsidR="008E0FFC" w:rsidRPr="00CB0791" w:rsidRDefault="008E0FFC" w:rsidP="006B3A27">
            <w:pPr>
              <w:pStyle w:val="af6"/>
              <w:numPr>
                <w:ilvl w:val="0"/>
                <w:numId w:val="7"/>
              </w:numPr>
              <w:autoSpaceDE w:val="0"/>
              <w:autoSpaceDN w:val="0"/>
              <w:adjustRightInd w:val="0"/>
              <w:rPr>
                <w:rFonts w:eastAsia="Calibri"/>
                <w:bCs/>
                <w:sz w:val="24"/>
                <w:szCs w:val="24"/>
                <w:lang w:eastAsia="en-US"/>
              </w:rPr>
            </w:pPr>
            <w:r w:rsidRPr="00CB0791">
              <w:rPr>
                <w:rFonts w:eastAsia="Calibri"/>
                <w:bCs/>
                <w:sz w:val="24"/>
                <w:szCs w:val="24"/>
                <w:lang w:eastAsia="en-US"/>
              </w:rPr>
              <w:t>самостоятельная работа в период экз. сессии (</w:t>
            </w:r>
            <w:proofErr w:type="spellStart"/>
            <w:r w:rsidRPr="00CB0791">
              <w:rPr>
                <w:rFonts w:eastAsia="Calibri"/>
                <w:bCs/>
                <w:sz w:val="24"/>
                <w:szCs w:val="24"/>
                <w:lang w:eastAsia="en-US"/>
              </w:rPr>
              <w:t>СРэк</w:t>
            </w:r>
            <w:proofErr w:type="spellEnd"/>
            <w:r w:rsidRPr="00CB0791">
              <w:rPr>
                <w:rFonts w:eastAsia="Calibri"/>
                <w:bCs/>
                <w:sz w:val="24"/>
                <w:szCs w:val="24"/>
                <w:lang w:eastAsia="en-US"/>
              </w:rPr>
              <w:t>) (</w:t>
            </w:r>
            <w:r w:rsidRPr="00CB0791">
              <w:rPr>
                <w:rFonts w:eastAsia="Calibri"/>
                <w:bCs/>
                <w:i/>
                <w:sz w:val="24"/>
                <w:szCs w:val="24"/>
                <w:lang w:eastAsia="en-US"/>
              </w:rPr>
              <w:t>заполняется при наличии экзамена по дисциплине)</w:t>
            </w:r>
          </w:p>
        </w:tc>
        <w:tc>
          <w:tcPr>
            <w:tcW w:w="1418" w:type="dxa"/>
            <w:shd w:val="clear" w:color="auto" w:fill="auto"/>
            <w:vAlign w:val="center"/>
          </w:tcPr>
          <w:p w14:paraId="5C14C3F5" w14:textId="4A4239B0" w:rsidR="008E0FFC" w:rsidRPr="00CB0791" w:rsidRDefault="00216E0C"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23AE8884" w14:textId="0FBACB24" w:rsidR="008E0FFC"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79B7E2C0" w14:textId="5A16B92C" w:rsidR="008E0FFC" w:rsidRPr="00CB0791" w:rsidRDefault="007A10AA" w:rsidP="00E228DF">
            <w:pPr>
              <w:autoSpaceDE w:val="0"/>
              <w:autoSpaceDN w:val="0"/>
              <w:adjustRightInd w:val="0"/>
              <w:jc w:val="center"/>
              <w:rPr>
                <w:rFonts w:eastAsia="Calibri"/>
                <w:b/>
                <w:bCs/>
                <w:sz w:val="24"/>
                <w:szCs w:val="24"/>
                <w:lang w:eastAsia="en-US"/>
              </w:rPr>
            </w:pPr>
            <w:r w:rsidRPr="00CB0791">
              <w:rPr>
                <w:rFonts w:eastAsia="Calibri"/>
                <w:b/>
                <w:bCs/>
                <w:sz w:val="24"/>
                <w:szCs w:val="24"/>
                <w:lang w:eastAsia="en-US"/>
              </w:rPr>
              <w:t>-</w:t>
            </w:r>
          </w:p>
        </w:tc>
      </w:tr>
      <w:tr w:rsidR="0015016F" w:rsidRPr="00CB0791" w14:paraId="33B41495" w14:textId="77777777" w:rsidTr="00823614">
        <w:trPr>
          <w:trHeight w:val="20"/>
        </w:trPr>
        <w:tc>
          <w:tcPr>
            <w:tcW w:w="5524" w:type="dxa"/>
            <w:shd w:val="clear" w:color="auto" w:fill="auto"/>
          </w:tcPr>
          <w:p w14:paraId="28DA3D31" w14:textId="73639686" w:rsidR="006B6909" w:rsidRPr="00CB0791" w:rsidRDefault="006B6909" w:rsidP="00A06606">
            <w:pPr>
              <w:numPr>
                <w:ilvl w:val="0"/>
                <w:numId w:val="2"/>
              </w:numPr>
              <w:autoSpaceDE w:val="0"/>
              <w:autoSpaceDN w:val="0"/>
              <w:adjustRightInd w:val="0"/>
              <w:rPr>
                <w:rFonts w:eastAsia="Calibri"/>
                <w:bCs/>
                <w:sz w:val="24"/>
                <w:szCs w:val="24"/>
                <w:lang w:eastAsia="en-US"/>
              </w:rPr>
            </w:pPr>
            <w:r w:rsidRPr="00CB0791">
              <w:rPr>
                <w:rFonts w:eastAsia="Calibri"/>
                <w:bCs/>
                <w:sz w:val="24"/>
                <w:szCs w:val="24"/>
                <w:lang w:eastAsia="en-US"/>
              </w:rPr>
              <w:t>самостоятельная работа в семестре</w:t>
            </w:r>
            <w:r w:rsidR="00FD0721" w:rsidRPr="00CB0791">
              <w:rPr>
                <w:rFonts w:eastAsia="Calibri"/>
                <w:bCs/>
                <w:sz w:val="24"/>
                <w:szCs w:val="24"/>
                <w:lang w:eastAsia="en-US"/>
              </w:rPr>
              <w:t xml:space="preserve"> </w:t>
            </w:r>
            <w:r w:rsidRPr="00CB0791">
              <w:rPr>
                <w:rFonts w:eastAsia="Calibri"/>
                <w:bCs/>
                <w:sz w:val="24"/>
                <w:szCs w:val="24"/>
                <w:lang w:eastAsia="en-US"/>
              </w:rPr>
              <w:t>(</w:t>
            </w:r>
            <w:proofErr w:type="spellStart"/>
            <w:r w:rsidRPr="00CB0791">
              <w:rPr>
                <w:rFonts w:eastAsia="Calibri"/>
                <w:bCs/>
                <w:sz w:val="24"/>
                <w:szCs w:val="24"/>
                <w:lang w:eastAsia="en-US"/>
              </w:rPr>
              <w:t>СР</w:t>
            </w:r>
            <w:r w:rsidR="008B293A" w:rsidRPr="00CB0791">
              <w:rPr>
                <w:rFonts w:eastAsia="Calibri"/>
                <w:bCs/>
                <w:sz w:val="24"/>
                <w:szCs w:val="24"/>
                <w:lang w:eastAsia="en-US"/>
              </w:rPr>
              <w:t>с</w:t>
            </w:r>
            <w:proofErr w:type="spellEnd"/>
            <w:r w:rsidRPr="00CB0791">
              <w:rPr>
                <w:rFonts w:eastAsia="Calibri"/>
                <w:bCs/>
                <w:sz w:val="24"/>
                <w:szCs w:val="24"/>
                <w:lang w:eastAsia="en-US"/>
              </w:rPr>
              <w:t>)</w:t>
            </w:r>
          </w:p>
        </w:tc>
        <w:tc>
          <w:tcPr>
            <w:tcW w:w="1418" w:type="dxa"/>
            <w:shd w:val="clear" w:color="auto" w:fill="auto"/>
            <w:vAlign w:val="center"/>
          </w:tcPr>
          <w:p w14:paraId="576A4463" w14:textId="3123DCA7" w:rsidR="006B6909" w:rsidRPr="00CB0791" w:rsidRDefault="00216E0C"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70</w:t>
            </w:r>
          </w:p>
        </w:tc>
        <w:tc>
          <w:tcPr>
            <w:tcW w:w="1701" w:type="dxa"/>
            <w:shd w:val="clear" w:color="auto" w:fill="auto"/>
            <w:vAlign w:val="center"/>
          </w:tcPr>
          <w:p w14:paraId="22CE5DA9" w14:textId="24502686"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61EBF21C" w14:textId="2BDB48F1" w:rsidR="006B6909"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4B841998" w14:textId="77777777" w:rsidTr="00823614">
        <w:trPr>
          <w:trHeight w:val="20"/>
        </w:trPr>
        <w:tc>
          <w:tcPr>
            <w:tcW w:w="5524" w:type="dxa"/>
            <w:shd w:val="clear" w:color="auto" w:fill="auto"/>
          </w:tcPr>
          <w:p w14:paraId="55951B3B" w14:textId="6943E68B" w:rsidR="006B6909" w:rsidRPr="00CB0791" w:rsidRDefault="008B293A" w:rsidP="008B293A">
            <w:pPr>
              <w:autoSpaceDE w:val="0"/>
              <w:autoSpaceDN w:val="0"/>
              <w:adjustRightInd w:val="0"/>
              <w:ind w:left="360"/>
              <w:rPr>
                <w:rFonts w:eastAsia="Calibri"/>
                <w:bCs/>
                <w:sz w:val="24"/>
                <w:szCs w:val="24"/>
                <w:lang w:eastAsia="en-US"/>
              </w:rPr>
            </w:pPr>
            <w:r w:rsidRPr="00CB0791">
              <w:rPr>
                <w:rFonts w:eastAsia="Calibri"/>
                <w:bCs/>
                <w:sz w:val="24"/>
                <w:szCs w:val="24"/>
                <w:lang w:eastAsia="en-US"/>
              </w:rPr>
              <w:lastRenderedPageBreak/>
              <w:t xml:space="preserve">в том числе, </w:t>
            </w:r>
            <w:r w:rsidR="006B6909" w:rsidRPr="00CB0791">
              <w:rPr>
                <w:rFonts w:eastAsia="Calibri"/>
                <w:bCs/>
                <w:sz w:val="24"/>
                <w:szCs w:val="24"/>
                <w:lang w:eastAsia="en-US"/>
              </w:rPr>
              <w:t>самостоятельная работа на курсовую работу</w:t>
            </w:r>
            <w:r w:rsidRPr="00CB0791">
              <w:rPr>
                <w:rFonts w:eastAsia="Calibri"/>
                <w:bCs/>
                <w:sz w:val="24"/>
                <w:szCs w:val="24"/>
                <w:lang w:eastAsia="en-US"/>
              </w:rPr>
              <w:t xml:space="preserve"> </w:t>
            </w:r>
            <w:r w:rsidR="002C4C87" w:rsidRPr="00CB0791">
              <w:rPr>
                <w:rFonts w:eastAsia="Calibri"/>
                <w:bCs/>
                <w:i/>
                <w:sz w:val="24"/>
                <w:szCs w:val="24"/>
                <w:lang w:eastAsia="en-US"/>
              </w:rPr>
              <w:t>(заполняется при наличии по дисциплине курсовых работ/проектов)</w:t>
            </w:r>
          </w:p>
        </w:tc>
        <w:tc>
          <w:tcPr>
            <w:tcW w:w="1418" w:type="dxa"/>
            <w:shd w:val="clear" w:color="auto" w:fill="auto"/>
            <w:vAlign w:val="center"/>
          </w:tcPr>
          <w:p w14:paraId="544296AD" w14:textId="238D08FA" w:rsidR="006B6909" w:rsidRPr="00CB0791" w:rsidRDefault="00884BC3" w:rsidP="00DB07DA">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199B4870" w14:textId="56C400DA"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75369F24" w14:textId="2CADB0A9" w:rsidR="006B6909"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15016F" w:rsidRPr="00CB0791" w14:paraId="158FBD5F" w14:textId="77777777" w:rsidTr="00823614">
        <w:trPr>
          <w:trHeight w:val="20"/>
        </w:trPr>
        <w:tc>
          <w:tcPr>
            <w:tcW w:w="5524" w:type="dxa"/>
            <w:shd w:val="clear" w:color="auto" w:fill="auto"/>
          </w:tcPr>
          <w:p w14:paraId="25D6BD41" w14:textId="095C9D53" w:rsidR="006B6909" w:rsidRPr="00CB0791" w:rsidRDefault="008E0FFC" w:rsidP="002D3D90">
            <w:pPr>
              <w:numPr>
                <w:ilvl w:val="0"/>
                <w:numId w:val="2"/>
              </w:numPr>
              <w:autoSpaceDE w:val="0"/>
              <w:autoSpaceDN w:val="0"/>
              <w:adjustRightInd w:val="0"/>
              <w:rPr>
                <w:rFonts w:eastAsia="Calibri"/>
                <w:bCs/>
                <w:sz w:val="24"/>
                <w:szCs w:val="24"/>
                <w:lang w:eastAsia="en-US"/>
              </w:rPr>
            </w:pPr>
            <w:r w:rsidRPr="00CB0791">
              <w:rPr>
                <w:rFonts w:eastAsia="Calibri"/>
                <w:bCs/>
                <w:sz w:val="24"/>
                <w:szCs w:val="24"/>
                <w:lang w:eastAsia="en-US"/>
              </w:rPr>
              <w:t>изучение ЭОР (</w:t>
            </w:r>
            <w:r w:rsidRPr="00CB0791">
              <w:rPr>
                <w:rFonts w:eastAsia="Calibri"/>
                <w:bCs/>
                <w:i/>
                <w:sz w:val="24"/>
                <w:szCs w:val="24"/>
                <w:lang w:eastAsia="en-US"/>
              </w:rPr>
              <w:t>при наличии</w:t>
            </w:r>
            <w:r w:rsidRPr="00CB0791">
              <w:rPr>
                <w:rFonts w:eastAsia="Calibri"/>
                <w:bCs/>
                <w:sz w:val="24"/>
                <w:szCs w:val="24"/>
                <w:lang w:eastAsia="en-US"/>
              </w:rPr>
              <w:t>)</w:t>
            </w:r>
          </w:p>
        </w:tc>
        <w:tc>
          <w:tcPr>
            <w:tcW w:w="1418" w:type="dxa"/>
            <w:shd w:val="clear" w:color="auto" w:fill="auto"/>
            <w:vAlign w:val="center"/>
          </w:tcPr>
          <w:p w14:paraId="3A2722B5" w14:textId="2D682124" w:rsidR="006B6909" w:rsidRPr="00CB0791" w:rsidRDefault="00884BC3"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0A6B4729" w14:textId="27C6320C" w:rsidR="006B6909"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5095955C" w14:textId="6426AAF2" w:rsidR="006B6909"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8E0FFC" w:rsidRPr="00CB0791" w14:paraId="30F9DDA9" w14:textId="77777777" w:rsidTr="00823614">
        <w:trPr>
          <w:trHeight w:val="20"/>
        </w:trPr>
        <w:tc>
          <w:tcPr>
            <w:tcW w:w="5524" w:type="dxa"/>
            <w:shd w:val="clear" w:color="auto" w:fill="auto"/>
          </w:tcPr>
          <w:p w14:paraId="79743A3E" w14:textId="74387A22" w:rsidR="008E0FFC" w:rsidRPr="00CB0791" w:rsidRDefault="008E0FFC" w:rsidP="00A06606">
            <w:pPr>
              <w:numPr>
                <w:ilvl w:val="0"/>
                <w:numId w:val="2"/>
              </w:numPr>
              <w:autoSpaceDE w:val="0"/>
              <w:autoSpaceDN w:val="0"/>
              <w:adjustRightInd w:val="0"/>
              <w:rPr>
                <w:rFonts w:eastAsia="Calibri"/>
                <w:bCs/>
                <w:sz w:val="24"/>
                <w:szCs w:val="24"/>
                <w:lang w:eastAsia="en-US"/>
              </w:rPr>
            </w:pPr>
            <w:r w:rsidRPr="00CB0791">
              <w:rPr>
                <w:rFonts w:eastAsia="Calibri"/>
                <w:bCs/>
                <w:sz w:val="24"/>
                <w:szCs w:val="24"/>
                <w:lang w:eastAsia="en-US"/>
              </w:rPr>
              <w:t>изучение онлай</w:t>
            </w:r>
            <w:r w:rsidR="00960219" w:rsidRPr="00CB0791">
              <w:rPr>
                <w:rFonts w:eastAsia="Calibri"/>
                <w:bCs/>
                <w:sz w:val="24"/>
                <w:szCs w:val="24"/>
                <w:lang w:eastAsia="en-US"/>
              </w:rPr>
              <w:t>н-</w:t>
            </w:r>
            <w:r w:rsidRPr="00CB0791">
              <w:rPr>
                <w:rFonts w:eastAsia="Calibri"/>
                <w:bCs/>
                <w:sz w:val="24"/>
                <w:szCs w:val="24"/>
                <w:lang w:eastAsia="en-US"/>
              </w:rPr>
              <w:t>курса или его части</w:t>
            </w:r>
          </w:p>
        </w:tc>
        <w:tc>
          <w:tcPr>
            <w:tcW w:w="1418" w:type="dxa"/>
            <w:shd w:val="clear" w:color="auto" w:fill="auto"/>
            <w:vAlign w:val="center"/>
          </w:tcPr>
          <w:p w14:paraId="7AEB4E30" w14:textId="522A8A8F" w:rsidR="008E0FFC" w:rsidRPr="00CB0791" w:rsidRDefault="00884BC3"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30237668" w14:textId="457528AE" w:rsidR="008E0FFC"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5B824E12" w14:textId="790D1FF5" w:rsidR="008E0FFC"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8E0FFC" w:rsidRPr="00CB0791" w14:paraId="7FB88CB3" w14:textId="77777777" w:rsidTr="00823614">
        <w:trPr>
          <w:trHeight w:val="20"/>
        </w:trPr>
        <w:tc>
          <w:tcPr>
            <w:tcW w:w="5524" w:type="dxa"/>
            <w:shd w:val="clear" w:color="auto" w:fill="auto"/>
          </w:tcPr>
          <w:p w14:paraId="65B6FC90" w14:textId="1A6E045D" w:rsidR="008E0FFC" w:rsidRPr="00CB0791" w:rsidRDefault="008E0FFC" w:rsidP="0066713B">
            <w:pPr>
              <w:numPr>
                <w:ilvl w:val="0"/>
                <w:numId w:val="2"/>
              </w:numPr>
              <w:autoSpaceDE w:val="0"/>
              <w:autoSpaceDN w:val="0"/>
              <w:adjustRightInd w:val="0"/>
              <w:rPr>
                <w:rFonts w:eastAsia="Calibri"/>
                <w:bCs/>
                <w:sz w:val="24"/>
                <w:szCs w:val="24"/>
                <w:lang w:eastAsia="en-US"/>
              </w:rPr>
            </w:pPr>
            <w:r w:rsidRPr="00CB0791">
              <w:rPr>
                <w:rFonts w:eastAsia="Calibri"/>
                <w:bCs/>
                <w:sz w:val="24"/>
                <w:szCs w:val="24"/>
                <w:lang w:eastAsia="en-US"/>
              </w:rPr>
              <w:t xml:space="preserve">выполнение </w:t>
            </w:r>
            <w:r w:rsidR="0066713B" w:rsidRPr="00CB0791">
              <w:rPr>
                <w:rFonts w:eastAsia="Calibri"/>
                <w:bCs/>
                <w:sz w:val="24"/>
                <w:szCs w:val="24"/>
                <w:lang w:eastAsia="en-US"/>
              </w:rPr>
              <w:t xml:space="preserve">индивидуального или группового </w:t>
            </w:r>
            <w:r w:rsidRPr="00CB0791">
              <w:rPr>
                <w:rFonts w:eastAsia="Calibri"/>
                <w:bCs/>
                <w:sz w:val="24"/>
                <w:szCs w:val="24"/>
                <w:lang w:eastAsia="en-US"/>
              </w:rPr>
              <w:t xml:space="preserve">проекта </w:t>
            </w:r>
          </w:p>
        </w:tc>
        <w:tc>
          <w:tcPr>
            <w:tcW w:w="1418" w:type="dxa"/>
            <w:shd w:val="clear" w:color="auto" w:fill="auto"/>
            <w:vAlign w:val="center"/>
          </w:tcPr>
          <w:p w14:paraId="38040E3C" w14:textId="5BF80FC7" w:rsidR="008E0FFC" w:rsidRPr="00CB0791" w:rsidRDefault="00884BC3"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701" w:type="dxa"/>
            <w:shd w:val="clear" w:color="auto" w:fill="auto"/>
            <w:vAlign w:val="center"/>
          </w:tcPr>
          <w:p w14:paraId="0EA2D92F" w14:textId="7F54F286" w:rsidR="008E0FFC" w:rsidRPr="00CB0791" w:rsidRDefault="007A10AA" w:rsidP="006B6909">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vAlign w:val="center"/>
          </w:tcPr>
          <w:p w14:paraId="18729B32" w14:textId="6C2F22ED" w:rsidR="008E0FFC" w:rsidRPr="00CB0791" w:rsidRDefault="007A10AA" w:rsidP="00E228DF">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A6112B" w:rsidRPr="00CB0791" w14:paraId="109B6BB9" w14:textId="77777777" w:rsidTr="00CC4109">
        <w:trPr>
          <w:trHeight w:val="20"/>
        </w:trPr>
        <w:tc>
          <w:tcPr>
            <w:tcW w:w="5524" w:type="dxa"/>
            <w:shd w:val="clear" w:color="auto" w:fill="auto"/>
          </w:tcPr>
          <w:p w14:paraId="2975FE2E" w14:textId="4E756BCC" w:rsidR="00A6112B" w:rsidRPr="00CB0791" w:rsidRDefault="00A6112B" w:rsidP="00A6112B">
            <w:pPr>
              <w:numPr>
                <w:ilvl w:val="0"/>
                <w:numId w:val="2"/>
              </w:numPr>
              <w:autoSpaceDE w:val="0"/>
              <w:autoSpaceDN w:val="0"/>
              <w:adjustRightInd w:val="0"/>
              <w:rPr>
                <w:rFonts w:eastAsia="Calibri"/>
                <w:bCs/>
                <w:i/>
                <w:sz w:val="24"/>
                <w:szCs w:val="24"/>
                <w:lang w:eastAsia="en-US"/>
              </w:rPr>
            </w:pPr>
            <w:r w:rsidRPr="00CB0791">
              <w:rPr>
                <w:rFonts w:eastAsia="Calibri"/>
                <w:bCs/>
                <w:i/>
                <w:iCs/>
                <w:sz w:val="24"/>
                <w:szCs w:val="24"/>
                <w:lang w:eastAsia="en-US"/>
              </w:rPr>
              <w:t>изучение теоретического материала (о)</w:t>
            </w:r>
          </w:p>
        </w:tc>
        <w:tc>
          <w:tcPr>
            <w:tcW w:w="1418" w:type="dxa"/>
            <w:shd w:val="clear" w:color="auto" w:fill="auto"/>
            <w:vAlign w:val="center"/>
          </w:tcPr>
          <w:p w14:paraId="2EA4F351" w14:textId="7C78C787" w:rsidR="00A6112B" w:rsidRPr="00CB0791" w:rsidRDefault="00A6112B" w:rsidP="00A6112B">
            <w:pPr>
              <w:autoSpaceDE w:val="0"/>
              <w:autoSpaceDN w:val="0"/>
              <w:adjustRightInd w:val="0"/>
              <w:jc w:val="center"/>
              <w:rPr>
                <w:rFonts w:eastAsia="Calibri"/>
                <w:bCs/>
                <w:sz w:val="24"/>
                <w:szCs w:val="24"/>
                <w:lang w:eastAsia="en-US"/>
              </w:rPr>
            </w:pPr>
            <w:r w:rsidRPr="00CB0791">
              <w:rPr>
                <w:rFonts w:eastAsia="Calibri"/>
                <w:bCs/>
                <w:i/>
                <w:iCs/>
                <w:sz w:val="24"/>
                <w:szCs w:val="24"/>
                <w:lang w:eastAsia="en-US"/>
              </w:rPr>
              <w:t>20</w:t>
            </w:r>
          </w:p>
        </w:tc>
        <w:tc>
          <w:tcPr>
            <w:tcW w:w="1701" w:type="dxa"/>
            <w:shd w:val="clear" w:color="auto" w:fill="auto"/>
            <w:vAlign w:val="center"/>
          </w:tcPr>
          <w:p w14:paraId="091744A5" w14:textId="078E42BF"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tcPr>
          <w:p w14:paraId="5CB115BA" w14:textId="57F814D9"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A6112B" w:rsidRPr="00CB0791" w14:paraId="46CF2CE3" w14:textId="77777777" w:rsidTr="00CC4109">
        <w:trPr>
          <w:trHeight w:val="20"/>
        </w:trPr>
        <w:tc>
          <w:tcPr>
            <w:tcW w:w="5524" w:type="dxa"/>
            <w:shd w:val="clear" w:color="auto" w:fill="auto"/>
          </w:tcPr>
          <w:p w14:paraId="02E2FCC2" w14:textId="5BB831A7" w:rsidR="00A6112B" w:rsidRPr="00CB0791" w:rsidRDefault="00A6112B" w:rsidP="00A6112B">
            <w:pPr>
              <w:numPr>
                <w:ilvl w:val="0"/>
                <w:numId w:val="2"/>
              </w:numPr>
              <w:autoSpaceDE w:val="0"/>
              <w:autoSpaceDN w:val="0"/>
              <w:adjustRightInd w:val="0"/>
              <w:rPr>
                <w:rFonts w:eastAsia="Calibri"/>
                <w:bCs/>
                <w:i/>
                <w:sz w:val="24"/>
                <w:szCs w:val="24"/>
                <w:lang w:eastAsia="en-US"/>
              </w:rPr>
            </w:pPr>
            <w:r w:rsidRPr="00CB0791">
              <w:rPr>
                <w:rFonts w:eastAsia="Calibri"/>
                <w:bCs/>
                <w:i/>
                <w:iCs/>
                <w:sz w:val="24"/>
                <w:szCs w:val="24"/>
                <w:lang w:eastAsia="en-US"/>
              </w:rPr>
              <w:t>решение р</w:t>
            </w:r>
            <w:r w:rsidRPr="00CB0791">
              <w:rPr>
                <w:bCs/>
                <w:i/>
                <w:sz w:val="24"/>
                <w:szCs w:val="24"/>
              </w:rPr>
              <w:t>асчетно-аналитических заданий (</w:t>
            </w:r>
            <w:proofErr w:type="spellStart"/>
            <w:r w:rsidRPr="00CB0791">
              <w:rPr>
                <w:bCs/>
                <w:i/>
                <w:sz w:val="24"/>
                <w:szCs w:val="24"/>
              </w:rPr>
              <w:t>р.а.з</w:t>
            </w:r>
            <w:proofErr w:type="spellEnd"/>
            <w:r w:rsidRPr="00CB0791">
              <w:rPr>
                <w:bCs/>
                <w:i/>
                <w:sz w:val="24"/>
                <w:szCs w:val="24"/>
              </w:rPr>
              <w:t>)</w:t>
            </w:r>
          </w:p>
        </w:tc>
        <w:tc>
          <w:tcPr>
            <w:tcW w:w="1418" w:type="dxa"/>
            <w:shd w:val="clear" w:color="auto" w:fill="auto"/>
            <w:vAlign w:val="center"/>
          </w:tcPr>
          <w:p w14:paraId="59075D7D" w14:textId="20847BD0" w:rsidR="00A6112B" w:rsidRPr="00CB0791" w:rsidRDefault="00A6112B" w:rsidP="00A6112B">
            <w:pPr>
              <w:autoSpaceDE w:val="0"/>
              <w:autoSpaceDN w:val="0"/>
              <w:adjustRightInd w:val="0"/>
              <w:jc w:val="center"/>
              <w:rPr>
                <w:rFonts w:eastAsia="Calibri"/>
                <w:bCs/>
                <w:sz w:val="24"/>
                <w:szCs w:val="24"/>
                <w:lang w:eastAsia="en-US"/>
              </w:rPr>
            </w:pPr>
            <w:r w:rsidRPr="00CB0791">
              <w:rPr>
                <w:rFonts w:eastAsia="Calibri"/>
                <w:bCs/>
                <w:i/>
                <w:iCs/>
                <w:sz w:val="24"/>
                <w:szCs w:val="24"/>
                <w:lang w:eastAsia="en-US"/>
              </w:rPr>
              <w:t>20</w:t>
            </w:r>
          </w:p>
        </w:tc>
        <w:tc>
          <w:tcPr>
            <w:tcW w:w="1701" w:type="dxa"/>
            <w:shd w:val="clear" w:color="auto" w:fill="auto"/>
            <w:vAlign w:val="center"/>
          </w:tcPr>
          <w:p w14:paraId="0A9A7B67" w14:textId="3D97F995"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tcPr>
          <w:p w14:paraId="637CD39D" w14:textId="18F639D8"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A6112B" w:rsidRPr="00CB0791" w14:paraId="3FB99ED6" w14:textId="77777777" w:rsidTr="00CC4109">
        <w:trPr>
          <w:trHeight w:val="20"/>
        </w:trPr>
        <w:tc>
          <w:tcPr>
            <w:tcW w:w="5524" w:type="dxa"/>
            <w:shd w:val="clear" w:color="auto" w:fill="auto"/>
          </w:tcPr>
          <w:p w14:paraId="0EA3FE65" w14:textId="6093B431" w:rsidR="00A6112B" w:rsidRPr="00CB0791" w:rsidRDefault="00A6112B" w:rsidP="00A6112B">
            <w:pPr>
              <w:numPr>
                <w:ilvl w:val="0"/>
                <w:numId w:val="2"/>
              </w:numPr>
              <w:autoSpaceDE w:val="0"/>
              <w:autoSpaceDN w:val="0"/>
              <w:adjustRightInd w:val="0"/>
              <w:rPr>
                <w:rFonts w:eastAsia="Calibri"/>
                <w:bCs/>
                <w:i/>
                <w:sz w:val="24"/>
                <w:szCs w:val="24"/>
                <w:lang w:eastAsia="en-US"/>
              </w:rPr>
            </w:pPr>
            <w:r w:rsidRPr="00CB0791">
              <w:rPr>
                <w:rFonts w:eastAsia="Calibri"/>
                <w:bCs/>
                <w:i/>
                <w:iCs/>
                <w:sz w:val="24"/>
                <w:szCs w:val="24"/>
                <w:lang w:eastAsia="en-US"/>
              </w:rPr>
              <w:t>подготовка к выполнению тестовых заданий (Т)</w:t>
            </w:r>
          </w:p>
        </w:tc>
        <w:tc>
          <w:tcPr>
            <w:tcW w:w="1418" w:type="dxa"/>
            <w:shd w:val="clear" w:color="auto" w:fill="auto"/>
            <w:vAlign w:val="center"/>
          </w:tcPr>
          <w:p w14:paraId="4463217D" w14:textId="1D74ACA5" w:rsidR="00A6112B" w:rsidRPr="00CB0791" w:rsidRDefault="00A6112B" w:rsidP="00A6112B">
            <w:pPr>
              <w:autoSpaceDE w:val="0"/>
              <w:autoSpaceDN w:val="0"/>
              <w:adjustRightInd w:val="0"/>
              <w:jc w:val="center"/>
              <w:rPr>
                <w:rFonts w:eastAsia="Calibri"/>
                <w:bCs/>
                <w:sz w:val="24"/>
                <w:szCs w:val="24"/>
                <w:lang w:eastAsia="en-US"/>
              </w:rPr>
            </w:pPr>
            <w:r w:rsidRPr="00CB0791">
              <w:rPr>
                <w:rFonts w:eastAsia="Calibri"/>
                <w:bCs/>
                <w:i/>
                <w:iCs/>
                <w:sz w:val="24"/>
                <w:szCs w:val="24"/>
                <w:lang w:eastAsia="en-US"/>
              </w:rPr>
              <w:t>10</w:t>
            </w:r>
          </w:p>
        </w:tc>
        <w:tc>
          <w:tcPr>
            <w:tcW w:w="1701" w:type="dxa"/>
            <w:shd w:val="clear" w:color="auto" w:fill="auto"/>
            <w:vAlign w:val="center"/>
          </w:tcPr>
          <w:p w14:paraId="2A08861D" w14:textId="055FB580"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c>
          <w:tcPr>
            <w:tcW w:w="1563" w:type="dxa"/>
            <w:shd w:val="clear" w:color="auto" w:fill="auto"/>
          </w:tcPr>
          <w:p w14:paraId="240DC7E0" w14:textId="5C996ACE"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r w:rsidR="00A6112B" w:rsidRPr="00CB0791" w14:paraId="4CDF3B19" w14:textId="77777777" w:rsidTr="00CC4109">
        <w:trPr>
          <w:trHeight w:val="20"/>
        </w:trPr>
        <w:tc>
          <w:tcPr>
            <w:tcW w:w="5524" w:type="dxa"/>
            <w:shd w:val="clear" w:color="auto" w:fill="auto"/>
          </w:tcPr>
          <w:p w14:paraId="33FCA699" w14:textId="61FD5860" w:rsidR="00A6112B" w:rsidRPr="00CB0791" w:rsidRDefault="00A6112B" w:rsidP="00A6112B">
            <w:pPr>
              <w:numPr>
                <w:ilvl w:val="0"/>
                <w:numId w:val="2"/>
              </w:numPr>
              <w:autoSpaceDE w:val="0"/>
              <w:autoSpaceDN w:val="0"/>
              <w:adjustRightInd w:val="0"/>
              <w:rPr>
                <w:rFonts w:eastAsia="Calibri"/>
                <w:bCs/>
                <w:i/>
                <w:sz w:val="24"/>
                <w:szCs w:val="24"/>
                <w:lang w:eastAsia="en-US"/>
              </w:rPr>
            </w:pPr>
            <w:r w:rsidRPr="00CB0791">
              <w:rPr>
                <w:rFonts w:eastAsia="Calibri"/>
                <w:bCs/>
                <w:i/>
                <w:iCs/>
                <w:sz w:val="24"/>
                <w:szCs w:val="24"/>
                <w:lang w:eastAsia="en-US"/>
              </w:rPr>
              <w:t xml:space="preserve">выполнение заданий для творческого рейтинга (д., </w:t>
            </w:r>
            <w:proofErr w:type="spellStart"/>
            <w:r w:rsidRPr="00CB0791">
              <w:rPr>
                <w:i/>
                <w:sz w:val="24"/>
                <w:szCs w:val="24"/>
              </w:rPr>
              <w:t>ан.о</w:t>
            </w:r>
            <w:proofErr w:type="spellEnd"/>
            <w:r w:rsidRPr="00CB0791">
              <w:rPr>
                <w:i/>
                <w:sz w:val="24"/>
                <w:szCs w:val="24"/>
              </w:rPr>
              <w:t>.)</w:t>
            </w:r>
          </w:p>
        </w:tc>
        <w:tc>
          <w:tcPr>
            <w:tcW w:w="1418" w:type="dxa"/>
            <w:shd w:val="clear" w:color="auto" w:fill="auto"/>
            <w:vAlign w:val="center"/>
          </w:tcPr>
          <w:p w14:paraId="7E8FF98B" w14:textId="4F24ECB6" w:rsidR="00A6112B" w:rsidRPr="00CB0791" w:rsidRDefault="00216E0C" w:rsidP="00216E0C">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20</w:t>
            </w:r>
          </w:p>
        </w:tc>
        <w:tc>
          <w:tcPr>
            <w:tcW w:w="1701" w:type="dxa"/>
            <w:shd w:val="clear" w:color="auto" w:fill="auto"/>
            <w:vAlign w:val="center"/>
          </w:tcPr>
          <w:p w14:paraId="74655203" w14:textId="461A35B2" w:rsidR="00A6112B" w:rsidRPr="00CB0791" w:rsidRDefault="007A10AA" w:rsidP="00A6112B">
            <w:pPr>
              <w:autoSpaceDE w:val="0"/>
              <w:autoSpaceDN w:val="0"/>
              <w:adjustRightInd w:val="0"/>
              <w:jc w:val="center"/>
              <w:rPr>
                <w:rFonts w:eastAsia="Calibri"/>
                <w:bCs/>
                <w:i/>
                <w:sz w:val="24"/>
                <w:szCs w:val="24"/>
                <w:lang w:eastAsia="en-US"/>
              </w:rPr>
            </w:pPr>
            <w:r w:rsidRPr="00CB0791">
              <w:rPr>
                <w:rFonts w:eastAsia="Calibri"/>
                <w:bCs/>
                <w:i/>
                <w:sz w:val="24"/>
                <w:szCs w:val="24"/>
                <w:lang w:eastAsia="en-US"/>
              </w:rPr>
              <w:t>-</w:t>
            </w:r>
          </w:p>
        </w:tc>
        <w:tc>
          <w:tcPr>
            <w:tcW w:w="1563" w:type="dxa"/>
            <w:shd w:val="clear" w:color="auto" w:fill="auto"/>
          </w:tcPr>
          <w:p w14:paraId="6E083B7E" w14:textId="72683C90" w:rsidR="00A6112B" w:rsidRPr="00CB0791" w:rsidRDefault="007A10AA" w:rsidP="00A6112B">
            <w:pPr>
              <w:autoSpaceDE w:val="0"/>
              <w:autoSpaceDN w:val="0"/>
              <w:adjustRightInd w:val="0"/>
              <w:jc w:val="center"/>
              <w:rPr>
                <w:rFonts w:eastAsia="Calibri"/>
                <w:bCs/>
                <w:sz w:val="24"/>
                <w:szCs w:val="24"/>
                <w:lang w:eastAsia="en-US"/>
              </w:rPr>
            </w:pPr>
            <w:r w:rsidRPr="00CB0791">
              <w:rPr>
                <w:rFonts w:eastAsia="Calibri"/>
                <w:bCs/>
                <w:sz w:val="24"/>
                <w:szCs w:val="24"/>
                <w:lang w:eastAsia="en-US"/>
              </w:rPr>
              <w:t>-</w:t>
            </w:r>
          </w:p>
        </w:tc>
      </w:tr>
    </w:tbl>
    <w:p w14:paraId="7282BCD1" w14:textId="3058258C" w:rsidR="00636C59" w:rsidRPr="00CB0791" w:rsidRDefault="00636C59" w:rsidP="0066433A">
      <w:pPr>
        <w:tabs>
          <w:tab w:val="left" w:pos="6225"/>
        </w:tabs>
        <w:jc w:val="both"/>
        <w:rPr>
          <w:i/>
          <w:sz w:val="24"/>
          <w:szCs w:val="24"/>
        </w:rPr>
      </w:pPr>
    </w:p>
    <w:p w14:paraId="383A25F4" w14:textId="77777777" w:rsidR="00792C19" w:rsidRPr="00CB0791" w:rsidRDefault="00792C19" w:rsidP="00792C19">
      <w:pPr>
        <w:pStyle w:val="2"/>
        <w:spacing w:before="0" w:after="0"/>
        <w:jc w:val="both"/>
        <w:rPr>
          <w:i w:val="0"/>
          <w:szCs w:val="28"/>
        </w:rPr>
      </w:pPr>
      <w:bookmarkStart w:id="13" w:name="_Toc69482844"/>
      <w:r w:rsidRPr="00CB0791">
        <w:rPr>
          <w:i w:val="0"/>
          <w:szCs w:val="28"/>
        </w:rPr>
        <w:t>Перечень планируемых результатов обучения по дисциплине</w:t>
      </w:r>
      <w:bookmarkEnd w:id="13"/>
      <w:r w:rsidRPr="00CB0791">
        <w:rPr>
          <w:i w:val="0"/>
          <w:szCs w:val="28"/>
        </w:rPr>
        <w:t xml:space="preserve"> </w:t>
      </w:r>
    </w:p>
    <w:p w14:paraId="47069918" w14:textId="585660AC" w:rsidR="00E17B54" w:rsidRPr="00CB0791" w:rsidRDefault="00E17B54" w:rsidP="00E17B54">
      <w:pPr>
        <w:spacing w:after="120"/>
        <w:jc w:val="right"/>
        <w:rPr>
          <w:sz w:val="28"/>
          <w:szCs w:val="28"/>
        </w:rPr>
      </w:pPr>
      <w:r w:rsidRPr="00CB0791">
        <w:rPr>
          <w:sz w:val="28"/>
          <w:szCs w:val="28"/>
        </w:rPr>
        <w:t>Таблица 2</w:t>
      </w:r>
    </w:p>
    <w:tbl>
      <w:tblPr>
        <w:tblStyle w:val="14"/>
        <w:tblW w:w="10343" w:type="dxa"/>
        <w:tblLook w:val="04A0" w:firstRow="1" w:lastRow="0" w:firstColumn="1" w:lastColumn="0" w:noHBand="0" w:noVBand="1"/>
      </w:tblPr>
      <w:tblGrid>
        <w:gridCol w:w="1863"/>
        <w:gridCol w:w="1953"/>
        <w:gridCol w:w="6527"/>
      </w:tblGrid>
      <w:tr w:rsidR="00792C19" w:rsidRPr="00CB0791" w14:paraId="7503AECF" w14:textId="77777777" w:rsidTr="00BB2CAB">
        <w:trPr>
          <w:trHeight w:val="907"/>
        </w:trPr>
        <w:tc>
          <w:tcPr>
            <w:tcW w:w="1863" w:type="dxa"/>
            <w:vAlign w:val="center"/>
          </w:tcPr>
          <w:p w14:paraId="7F25D698" w14:textId="1047E5B1" w:rsidR="00792C19" w:rsidRPr="00CB0791" w:rsidRDefault="00792C19" w:rsidP="00A3693B">
            <w:pPr>
              <w:tabs>
                <w:tab w:val="left" w:pos="709"/>
              </w:tabs>
              <w:jc w:val="center"/>
              <w:rPr>
                <w:rFonts w:ascii="Times New Roman" w:hAnsi="Times New Roman"/>
                <w:b/>
                <w:sz w:val="24"/>
                <w:szCs w:val="24"/>
              </w:rPr>
            </w:pPr>
            <w:r w:rsidRPr="00CB0791">
              <w:rPr>
                <w:rFonts w:ascii="Times New Roman" w:hAnsi="Times New Roman"/>
                <w:b/>
                <w:sz w:val="24"/>
                <w:szCs w:val="24"/>
              </w:rPr>
              <w:t>Формируемые компетенции</w:t>
            </w:r>
          </w:p>
          <w:p w14:paraId="69A68592" w14:textId="3143672E" w:rsidR="00792C19" w:rsidRPr="00CB0791" w:rsidRDefault="00792C19" w:rsidP="00A3693B">
            <w:pPr>
              <w:tabs>
                <w:tab w:val="left" w:pos="709"/>
              </w:tabs>
              <w:jc w:val="center"/>
              <w:rPr>
                <w:rFonts w:ascii="Times New Roman" w:hAnsi="Times New Roman"/>
                <w:b/>
                <w:sz w:val="24"/>
                <w:szCs w:val="24"/>
              </w:rPr>
            </w:pPr>
            <w:r w:rsidRPr="00CB0791">
              <w:rPr>
                <w:rFonts w:ascii="Times New Roman" w:hAnsi="Times New Roman"/>
                <w:b/>
                <w:sz w:val="24"/>
                <w:szCs w:val="24"/>
              </w:rPr>
              <w:t>(</w:t>
            </w:r>
            <w:r w:rsidRPr="00CB0791">
              <w:rPr>
                <w:rFonts w:ascii="Times New Roman" w:hAnsi="Times New Roman"/>
                <w:b/>
                <w:i/>
                <w:sz w:val="24"/>
                <w:szCs w:val="24"/>
              </w:rPr>
              <w:t>код и наименование компетенции</w:t>
            </w:r>
            <w:r w:rsidRPr="00CB0791">
              <w:rPr>
                <w:rFonts w:ascii="Times New Roman" w:hAnsi="Times New Roman"/>
                <w:b/>
                <w:sz w:val="24"/>
                <w:szCs w:val="24"/>
              </w:rPr>
              <w:t>)</w:t>
            </w:r>
          </w:p>
        </w:tc>
        <w:tc>
          <w:tcPr>
            <w:tcW w:w="1953" w:type="dxa"/>
            <w:vAlign w:val="center"/>
          </w:tcPr>
          <w:p w14:paraId="345F11B9" w14:textId="77777777" w:rsidR="00792C19" w:rsidRPr="00CB0791" w:rsidRDefault="00792C19" w:rsidP="00A3693B">
            <w:pPr>
              <w:tabs>
                <w:tab w:val="left" w:pos="709"/>
              </w:tabs>
              <w:jc w:val="center"/>
              <w:rPr>
                <w:rFonts w:ascii="Times New Roman" w:hAnsi="Times New Roman"/>
                <w:b/>
                <w:sz w:val="24"/>
                <w:szCs w:val="24"/>
              </w:rPr>
            </w:pPr>
            <w:r w:rsidRPr="00CB0791">
              <w:rPr>
                <w:rFonts w:ascii="Times New Roman" w:hAnsi="Times New Roman"/>
                <w:b/>
                <w:sz w:val="24"/>
                <w:szCs w:val="24"/>
              </w:rPr>
              <w:t>Индикаторы достижения компетенций</w:t>
            </w:r>
          </w:p>
          <w:p w14:paraId="3E37BE53" w14:textId="0EBE3424" w:rsidR="00792C19" w:rsidRPr="00CB0791" w:rsidRDefault="00792C19" w:rsidP="00A3693B">
            <w:pPr>
              <w:tabs>
                <w:tab w:val="left" w:pos="709"/>
              </w:tabs>
              <w:jc w:val="center"/>
              <w:rPr>
                <w:rFonts w:ascii="Times New Roman" w:hAnsi="Times New Roman"/>
                <w:b/>
                <w:sz w:val="24"/>
                <w:szCs w:val="24"/>
              </w:rPr>
            </w:pPr>
            <w:r w:rsidRPr="00CB0791">
              <w:rPr>
                <w:rFonts w:ascii="Times New Roman" w:hAnsi="Times New Roman"/>
                <w:b/>
                <w:sz w:val="24"/>
                <w:szCs w:val="24"/>
              </w:rPr>
              <w:t>(</w:t>
            </w:r>
            <w:r w:rsidRPr="00CB0791">
              <w:rPr>
                <w:rFonts w:ascii="Times New Roman" w:hAnsi="Times New Roman"/>
                <w:b/>
                <w:i/>
                <w:sz w:val="24"/>
                <w:szCs w:val="24"/>
              </w:rPr>
              <w:t>код и наименование индикатора</w:t>
            </w:r>
            <w:r w:rsidRPr="00CB0791">
              <w:rPr>
                <w:rFonts w:ascii="Times New Roman" w:hAnsi="Times New Roman"/>
                <w:b/>
                <w:sz w:val="24"/>
                <w:szCs w:val="24"/>
              </w:rPr>
              <w:t>)</w:t>
            </w:r>
          </w:p>
        </w:tc>
        <w:tc>
          <w:tcPr>
            <w:tcW w:w="6527" w:type="dxa"/>
            <w:vAlign w:val="center"/>
          </w:tcPr>
          <w:p w14:paraId="7B8D4101" w14:textId="77777777" w:rsidR="00792C19" w:rsidRPr="00CB0791" w:rsidRDefault="00792C19" w:rsidP="00A3693B">
            <w:pPr>
              <w:tabs>
                <w:tab w:val="left" w:pos="709"/>
              </w:tabs>
              <w:jc w:val="center"/>
              <w:rPr>
                <w:rFonts w:ascii="Times New Roman" w:hAnsi="Times New Roman"/>
                <w:b/>
                <w:sz w:val="24"/>
                <w:szCs w:val="24"/>
              </w:rPr>
            </w:pPr>
            <w:r w:rsidRPr="00CB0791">
              <w:rPr>
                <w:rFonts w:ascii="Times New Roman" w:hAnsi="Times New Roman"/>
                <w:b/>
                <w:sz w:val="24"/>
                <w:szCs w:val="24"/>
              </w:rPr>
              <w:t xml:space="preserve">Результаты обучения </w:t>
            </w:r>
            <w:r w:rsidRPr="00CB0791">
              <w:rPr>
                <w:rFonts w:ascii="Times New Roman" w:hAnsi="Times New Roman"/>
                <w:b/>
                <w:i/>
                <w:sz w:val="24"/>
                <w:szCs w:val="24"/>
              </w:rPr>
              <w:t>(знания, умения)</w:t>
            </w:r>
          </w:p>
        </w:tc>
      </w:tr>
      <w:tr w:rsidR="00FB25FE" w:rsidRPr="00CB0791" w14:paraId="2BBAA4A3" w14:textId="77777777" w:rsidTr="00BB2CAB">
        <w:trPr>
          <w:trHeight w:val="3132"/>
        </w:trPr>
        <w:tc>
          <w:tcPr>
            <w:tcW w:w="1863" w:type="dxa"/>
            <w:vMerge w:val="restart"/>
          </w:tcPr>
          <w:p w14:paraId="578940EB" w14:textId="0CAB0722" w:rsidR="00FB25FE" w:rsidRPr="00CB0791" w:rsidRDefault="00FB25FE" w:rsidP="00C25805">
            <w:pPr>
              <w:rPr>
                <w:rFonts w:ascii="Times New Roman" w:hAnsi="Times New Roman"/>
                <w:sz w:val="24"/>
                <w:szCs w:val="24"/>
              </w:rPr>
            </w:pPr>
            <w:r w:rsidRPr="00CB0791">
              <w:rPr>
                <w:rStyle w:val="28"/>
                <w:rFonts w:eastAsiaTheme="minorHAnsi"/>
                <w:color w:val="auto"/>
                <w:sz w:val="24"/>
                <w:szCs w:val="24"/>
              </w:rPr>
              <w:t>ПК-1 (Э). Способен анализировать, обосновывать и выбирать решения, используя экономико-математические методы и модели</w:t>
            </w:r>
          </w:p>
        </w:tc>
        <w:tc>
          <w:tcPr>
            <w:tcW w:w="1953" w:type="dxa"/>
          </w:tcPr>
          <w:p w14:paraId="386563CE" w14:textId="7E29C364" w:rsidR="00FB25FE" w:rsidRPr="00CB0791" w:rsidRDefault="00FB25FE" w:rsidP="00FB25FE">
            <w:pPr>
              <w:rPr>
                <w:rFonts w:ascii="Times New Roman" w:hAnsi="Times New Roman"/>
                <w:i/>
                <w:sz w:val="24"/>
                <w:szCs w:val="24"/>
              </w:rPr>
            </w:pPr>
            <w:r w:rsidRPr="00CB0791">
              <w:rPr>
                <w:rFonts w:ascii="Times New Roman" w:hAnsi="Times New Roman"/>
                <w:bCs/>
                <w:sz w:val="24"/>
                <w:szCs w:val="24"/>
              </w:rPr>
              <w:t>ПК 1 (Э).1 Выявляет, собирает и анализирует информацию бизнес-анализа для формирования возможных решений</w:t>
            </w:r>
          </w:p>
        </w:tc>
        <w:tc>
          <w:tcPr>
            <w:tcW w:w="6527" w:type="dxa"/>
            <w:tcBorders>
              <w:top w:val="single" w:sz="4" w:space="0" w:color="000000"/>
              <w:left w:val="single" w:sz="4" w:space="0" w:color="000000"/>
              <w:right w:val="single" w:sz="4" w:space="0" w:color="000000"/>
            </w:tcBorders>
            <w:shd w:val="clear" w:color="auto" w:fill="auto"/>
          </w:tcPr>
          <w:p w14:paraId="2CD2D473" w14:textId="2E6DADF7" w:rsidR="00F41568" w:rsidRPr="00CB0791" w:rsidRDefault="00F41568" w:rsidP="00C25805">
            <w:pPr>
              <w:shd w:val="clear" w:color="auto" w:fill="FFFFFF"/>
              <w:jc w:val="both"/>
              <w:rPr>
                <w:rStyle w:val="28"/>
                <w:rFonts w:eastAsiaTheme="minorHAnsi"/>
                <w:color w:val="auto"/>
                <w:sz w:val="24"/>
                <w:szCs w:val="24"/>
              </w:rPr>
            </w:pPr>
            <w:r w:rsidRPr="00CB0791">
              <w:rPr>
                <w:rFonts w:ascii="Times New Roman" w:hAnsi="Times New Roman"/>
                <w:bCs/>
                <w:sz w:val="24"/>
                <w:szCs w:val="24"/>
              </w:rPr>
              <w:t>ПК 1 (Э).1</w:t>
            </w:r>
            <w:r w:rsidR="008A7DCE" w:rsidRPr="00CB0791">
              <w:rPr>
                <w:rFonts w:ascii="Times New Roman" w:hAnsi="Times New Roman"/>
                <w:bCs/>
                <w:sz w:val="24"/>
                <w:szCs w:val="24"/>
              </w:rPr>
              <w:t>.</w:t>
            </w:r>
            <w:r w:rsidRPr="00CB0791">
              <w:rPr>
                <w:rFonts w:ascii="Times New Roman" w:hAnsi="Times New Roman"/>
                <w:bCs/>
                <w:sz w:val="24"/>
                <w:szCs w:val="24"/>
              </w:rPr>
              <w:t xml:space="preserve"> </w:t>
            </w:r>
            <w:r w:rsidR="00FB25FE" w:rsidRPr="00CB0791">
              <w:rPr>
                <w:rStyle w:val="28"/>
                <w:rFonts w:eastAsiaTheme="minorHAnsi"/>
                <w:color w:val="auto"/>
                <w:sz w:val="24"/>
                <w:szCs w:val="24"/>
              </w:rPr>
              <w:t xml:space="preserve">З-1. </w:t>
            </w:r>
            <w:r w:rsidR="00FB25FE" w:rsidRPr="00CB0791">
              <w:rPr>
                <w:rStyle w:val="28"/>
                <w:rFonts w:eastAsiaTheme="minorHAnsi"/>
                <w:i/>
                <w:color w:val="auto"/>
                <w:sz w:val="24"/>
                <w:szCs w:val="24"/>
              </w:rPr>
              <w:t>Знает</w:t>
            </w:r>
            <w:r w:rsidR="00FB25FE" w:rsidRPr="00CB0791">
              <w:rPr>
                <w:rStyle w:val="28"/>
                <w:rFonts w:eastAsiaTheme="minorHAnsi"/>
                <w:color w:val="auto"/>
                <w:sz w:val="24"/>
                <w:szCs w:val="24"/>
              </w:rPr>
              <w:t xml:space="preserve"> </w:t>
            </w:r>
            <w:r w:rsidRPr="00CB0791">
              <w:rPr>
                <w:rStyle w:val="28"/>
                <w:rFonts w:eastAsiaTheme="minorHAnsi"/>
                <w:color w:val="auto"/>
                <w:sz w:val="24"/>
                <w:szCs w:val="24"/>
              </w:rPr>
              <w:t>способы, методики сбора и аналитической обработки информации, содержащейся в финансовой и управленческой отчетности бизнес-субъектов, формируемой по российским и международным стандартам, для диагностики результативности их деятельности и обоснования управленческих решений</w:t>
            </w:r>
          </w:p>
          <w:p w14:paraId="07498D33" w14:textId="18AF2234" w:rsidR="00FB25FE" w:rsidRPr="00CB0791" w:rsidRDefault="00F41568" w:rsidP="00BB2CAB">
            <w:pPr>
              <w:rPr>
                <w:rFonts w:ascii="Times New Roman" w:hAnsi="Times New Roman"/>
                <w:sz w:val="24"/>
                <w:szCs w:val="24"/>
              </w:rPr>
            </w:pPr>
            <w:r w:rsidRPr="00CB0791">
              <w:rPr>
                <w:rFonts w:ascii="Times New Roman" w:hAnsi="Times New Roman"/>
                <w:bCs/>
                <w:sz w:val="24"/>
                <w:szCs w:val="24"/>
              </w:rPr>
              <w:t>ПК 1 (Э).1</w:t>
            </w:r>
            <w:r w:rsidR="008A7DCE" w:rsidRPr="00CB0791">
              <w:rPr>
                <w:rFonts w:ascii="Times New Roman" w:hAnsi="Times New Roman"/>
                <w:bCs/>
                <w:sz w:val="24"/>
                <w:szCs w:val="24"/>
              </w:rPr>
              <w:t>.</w:t>
            </w:r>
            <w:r w:rsidRPr="00CB0791">
              <w:rPr>
                <w:rFonts w:ascii="Times New Roman" w:hAnsi="Times New Roman"/>
                <w:bCs/>
                <w:sz w:val="24"/>
                <w:szCs w:val="24"/>
              </w:rPr>
              <w:t xml:space="preserve"> </w:t>
            </w:r>
            <w:r w:rsidR="00FB25FE" w:rsidRPr="00CB0791">
              <w:rPr>
                <w:rFonts w:ascii="Times New Roman" w:hAnsi="Times New Roman"/>
                <w:bCs/>
                <w:sz w:val="24"/>
                <w:szCs w:val="24"/>
              </w:rPr>
              <w:t>У</w:t>
            </w:r>
            <w:r w:rsidR="00FB25FE" w:rsidRPr="00CB0791">
              <w:rPr>
                <w:rStyle w:val="28"/>
                <w:rFonts w:eastAsiaTheme="minorHAnsi"/>
                <w:color w:val="auto"/>
                <w:sz w:val="24"/>
                <w:szCs w:val="24"/>
              </w:rPr>
              <w:t xml:space="preserve">-1. </w:t>
            </w:r>
            <w:r w:rsidR="00FB25FE" w:rsidRPr="00CB0791">
              <w:rPr>
                <w:rStyle w:val="28"/>
                <w:rFonts w:eastAsiaTheme="minorHAnsi"/>
                <w:i/>
                <w:color w:val="auto"/>
                <w:sz w:val="24"/>
                <w:szCs w:val="24"/>
              </w:rPr>
              <w:t>Умеет</w:t>
            </w:r>
            <w:r w:rsidR="00FB25FE" w:rsidRPr="00CB0791">
              <w:rPr>
                <w:rStyle w:val="28"/>
                <w:rFonts w:eastAsiaTheme="minorHAnsi"/>
                <w:color w:val="auto"/>
                <w:sz w:val="24"/>
                <w:szCs w:val="24"/>
              </w:rPr>
              <w:t xml:space="preserve"> </w:t>
            </w:r>
            <w:r w:rsidRPr="00CB0791">
              <w:rPr>
                <w:rStyle w:val="28"/>
                <w:rFonts w:eastAsiaTheme="minorHAnsi"/>
                <w:color w:val="auto"/>
                <w:sz w:val="24"/>
                <w:szCs w:val="24"/>
              </w:rPr>
              <w:t>применять методы, методики накопления, ранжирования и аналитической обработки информации, содержащейся в финансовой и управленческой отчетности бизнес-субъектов, формируемой по российским и международным стандартам, для диагностики результативности их деятельности и обоснования управленческих решений</w:t>
            </w:r>
          </w:p>
        </w:tc>
      </w:tr>
      <w:tr w:rsidR="00FB25FE" w:rsidRPr="00CB0791" w14:paraId="7420118E" w14:textId="77777777" w:rsidTr="00BB2CAB">
        <w:trPr>
          <w:trHeight w:val="556"/>
        </w:trPr>
        <w:tc>
          <w:tcPr>
            <w:tcW w:w="1863" w:type="dxa"/>
            <w:vMerge/>
          </w:tcPr>
          <w:p w14:paraId="709329E7" w14:textId="77777777" w:rsidR="00FB25FE" w:rsidRPr="00CB0791" w:rsidRDefault="00FB25FE" w:rsidP="00C25805">
            <w:pPr>
              <w:rPr>
                <w:rStyle w:val="28"/>
                <w:rFonts w:eastAsiaTheme="minorHAnsi"/>
                <w:color w:val="auto"/>
                <w:sz w:val="24"/>
                <w:szCs w:val="24"/>
              </w:rPr>
            </w:pPr>
          </w:p>
        </w:tc>
        <w:tc>
          <w:tcPr>
            <w:tcW w:w="1953" w:type="dxa"/>
          </w:tcPr>
          <w:p w14:paraId="58BB7243" w14:textId="7ADC0D5B" w:rsidR="00FB25FE" w:rsidRPr="00CB0791" w:rsidRDefault="00FB25FE" w:rsidP="00FB25FE">
            <w:pPr>
              <w:rPr>
                <w:bCs/>
                <w:sz w:val="24"/>
                <w:szCs w:val="24"/>
              </w:rPr>
            </w:pPr>
            <w:r w:rsidRPr="00CB0791">
              <w:rPr>
                <w:rFonts w:ascii="Times New Roman" w:hAnsi="Times New Roman"/>
                <w:bCs/>
                <w:sz w:val="24"/>
                <w:szCs w:val="24"/>
              </w:rPr>
              <w:t xml:space="preserve">ПК 1 (Э).2 Оценивает эффективность каждого варианта решения как соотношение между ожидаемым уровнем использования ресурсов и </w:t>
            </w:r>
            <w:r w:rsidRPr="00CB0791">
              <w:rPr>
                <w:rFonts w:ascii="Times New Roman" w:hAnsi="Times New Roman"/>
                <w:bCs/>
                <w:sz w:val="24"/>
                <w:szCs w:val="24"/>
              </w:rPr>
              <w:lastRenderedPageBreak/>
              <w:t>ожидаемой ценностью</w:t>
            </w:r>
          </w:p>
        </w:tc>
        <w:tc>
          <w:tcPr>
            <w:tcW w:w="6527" w:type="dxa"/>
            <w:tcBorders>
              <w:top w:val="single" w:sz="4" w:space="0" w:color="000000"/>
              <w:left w:val="single" w:sz="4" w:space="0" w:color="000000"/>
              <w:right w:val="single" w:sz="4" w:space="0" w:color="000000"/>
            </w:tcBorders>
            <w:shd w:val="clear" w:color="auto" w:fill="auto"/>
          </w:tcPr>
          <w:p w14:paraId="194591FB" w14:textId="1F77F97D" w:rsidR="00BB2CAB" w:rsidRPr="00CB0791" w:rsidRDefault="00BB2CAB" w:rsidP="00BB2CAB">
            <w:pPr>
              <w:shd w:val="clear" w:color="auto" w:fill="FFFFFF"/>
              <w:jc w:val="both"/>
              <w:rPr>
                <w:rStyle w:val="28"/>
                <w:rFonts w:eastAsiaTheme="minorHAnsi"/>
                <w:color w:val="auto"/>
                <w:sz w:val="24"/>
                <w:szCs w:val="24"/>
              </w:rPr>
            </w:pPr>
            <w:r w:rsidRPr="00CB0791">
              <w:rPr>
                <w:rFonts w:ascii="Times New Roman" w:hAnsi="Times New Roman"/>
                <w:bCs/>
                <w:sz w:val="24"/>
                <w:szCs w:val="24"/>
              </w:rPr>
              <w:lastRenderedPageBreak/>
              <w:t>ПК 1 (Э).</w:t>
            </w:r>
            <w:r w:rsidR="00CB4597" w:rsidRPr="00CB0791">
              <w:rPr>
                <w:rFonts w:ascii="Times New Roman" w:hAnsi="Times New Roman"/>
                <w:bCs/>
                <w:sz w:val="24"/>
                <w:szCs w:val="24"/>
              </w:rPr>
              <w:t>2</w:t>
            </w:r>
            <w:r w:rsidR="008A7DCE" w:rsidRPr="00CB0791">
              <w:rPr>
                <w:rFonts w:ascii="Times New Roman" w:hAnsi="Times New Roman"/>
                <w:bCs/>
                <w:sz w:val="24"/>
                <w:szCs w:val="24"/>
              </w:rPr>
              <w:t>.</w:t>
            </w:r>
            <w:r w:rsidRPr="00CB0791">
              <w:rPr>
                <w:rFonts w:ascii="Times New Roman" w:hAnsi="Times New Roman"/>
                <w:bCs/>
                <w:sz w:val="24"/>
                <w:szCs w:val="24"/>
              </w:rPr>
              <w:t xml:space="preserve"> </w:t>
            </w:r>
            <w:r w:rsidRPr="00CB0791">
              <w:rPr>
                <w:rStyle w:val="28"/>
                <w:rFonts w:eastAsiaTheme="minorHAnsi"/>
                <w:color w:val="auto"/>
                <w:sz w:val="24"/>
                <w:szCs w:val="24"/>
              </w:rPr>
              <w:t xml:space="preserve">З-1. </w:t>
            </w:r>
            <w:r w:rsidRPr="00CB0791">
              <w:rPr>
                <w:rStyle w:val="28"/>
                <w:rFonts w:eastAsiaTheme="minorHAnsi"/>
                <w:i/>
                <w:color w:val="auto"/>
                <w:sz w:val="24"/>
                <w:szCs w:val="24"/>
              </w:rPr>
              <w:t>Знает</w:t>
            </w:r>
            <w:r w:rsidRPr="00CB0791">
              <w:rPr>
                <w:rStyle w:val="28"/>
                <w:rFonts w:eastAsiaTheme="minorHAnsi"/>
                <w:color w:val="auto"/>
                <w:sz w:val="24"/>
                <w:szCs w:val="24"/>
              </w:rPr>
              <w:t xml:space="preserve"> методические подходы и организацию процессов диагностики </w:t>
            </w:r>
            <w:r w:rsidR="00B609B2" w:rsidRPr="00CB0791">
              <w:rPr>
                <w:rStyle w:val="28"/>
                <w:rFonts w:eastAsiaTheme="minorHAnsi"/>
                <w:color w:val="auto"/>
                <w:sz w:val="24"/>
                <w:szCs w:val="24"/>
              </w:rPr>
              <w:t xml:space="preserve">результативности деятельности экономических субъектов </w:t>
            </w:r>
            <w:r w:rsidRPr="00CB0791">
              <w:rPr>
                <w:rStyle w:val="28"/>
                <w:rFonts w:eastAsiaTheme="minorHAnsi"/>
                <w:color w:val="auto"/>
                <w:sz w:val="24"/>
                <w:szCs w:val="24"/>
              </w:rPr>
              <w:t xml:space="preserve">и оценки эффективности </w:t>
            </w:r>
            <w:r w:rsidR="00B609B2" w:rsidRPr="00CB0791">
              <w:rPr>
                <w:rStyle w:val="28"/>
                <w:rFonts w:eastAsiaTheme="minorHAnsi"/>
                <w:color w:val="auto"/>
                <w:sz w:val="24"/>
                <w:szCs w:val="24"/>
              </w:rPr>
              <w:t xml:space="preserve">принимаемых </w:t>
            </w:r>
            <w:r w:rsidRPr="00CB0791">
              <w:rPr>
                <w:rStyle w:val="28"/>
                <w:rFonts w:eastAsiaTheme="minorHAnsi"/>
                <w:color w:val="auto"/>
                <w:sz w:val="24"/>
                <w:szCs w:val="24"/>
              </w:rPr>
              <w:t>вариантов управленческих решений с использованием учетных и отчетных данных, традиционных и экономико-математических методов</w:t>
            </w:r>
            <w:r w:rsidR="00B609B2" w:rsidRPr="00CB0791">
              <w:rPr>
                <w:rStyle w:val="28"/>
                <w:rFonts w:eastAsiaTheme="minorHAnsi"/>
                <w:color w:val="auto"/>
                <w:sz w:val="24"/>
                <w:szCs w:val="24"/>
              </w:rPr>
              <w:t xml:space="preserve"> экономического анализа.</w:t>
            </w:r>
          </w:p>
          <w:p w14:paraId="2A1B4B2F" w14:textId="231209D5" w:rsidR="00FB25FE" w:rsidRPr="00CB0791" w:rsidRDefault="00BB2CAB" w:rsidP="00CB4597">
            <w:pPr>
              <w:shd w:val="clear" w:color="auto" w:fill="FFFFFF"/>
              <w:jc w:val="both"/>
              <w:rPr>
                <w:bCs/>
                <w:sz w:val="24"/>
                <w:szCs w:val="24"/>
              </w:rPr>
            </w:pPr>
            <w:r w:rsidRPr="00CB0791">
              <w:rPr>
                <w:rFonts w:ascii="Times New Roman" w:hAnsi="Times New Roman"/>
                <w:bCs/>
                <w:sz w:val="24"/>
                <w:szCs w:val="24"/>
              </w:rPr>
              <w:t>ПК 1 (Э).</w:t>
            </w:r>
            <w:r w:rsidR="00CB4597" w:rsidRPr="00CB0791">
              <w:rPr>
                <w:rFonts w:ascii="Times New Roman" w:hAnsi="Times New Roman"/>
                <w:bCs/>
                <w:sz w:val="24"/>
                <w:szCs w:val="24"/>
              </w:rPr>
              <w:t>2</w:t>
            </w:r>
            <w:r w:rsidR="008A7DCE" w:rsidRPr="00CB0791">
              <w:rPr>
                <w:rFonts w:ascii="Times New Roman" w:hAnsi="Times New Roman"/>
                <w:bCs/>
                <w:sz w:val="24"/>
                <w:szCs w:val="24"/>
              </w:rPr>
              <w:t>.</w:t>
            </w:r>
            <w:r w:rsidRPr="00CB0791">
              <w:rPr>
                <w:rFonts w:ascii="Times New Roman" w:hAnsi="Times New Roman"/>
                <w:bCs/>
                <w:sz w:val="24"/>
                <w:szCs w:val="24"/>
              </w:rPr>
              <w:t xml:space="preserve"> У</w:t>
            </w:r>
            <w:r w:rsidRPr="00CB0791">
              <w:rPr>
                <w:rStyle w:val="28"/>
                <w:rFonts w:eastAsiaTheme="minorHAnsi"/>
                <w:color w:val="auto"/>
                <w:sz w:val="24"/>
                <w:szCs w:val="24"/>
              </w:rPr>
              <w:t xml:space="preserve">-1. </w:t>
            </w:r>
            <w:r w:rsidRPr="00CB0791">
              <w:rPr>
                <w:rStyle w:val="28"/>
                <w:rFonts w:eastAsiaTheme="minorHAnsi"/>
                <w:i/>
                <w:color w:val="auto"/>
                <w:sz w:val="24"/>
                <w:szCs w:val="24"/>
              </w:rPr>
              <w:t>Умеет</w:t>
            </w:r>
            <w:r w:rsidRPr="00CB0791">
              <w:rPr>
                <w:rStyle w:val="28"/>
                <w:rFonts w:eastAsiaTheme="minorHAnsi"/>
                <w:color w:val="auto"/>
                <w:sz w:val="24"/>
                <w:szCs w:val="24"/>
              </w:rPr>
              <w:t xml:space="preserve"> </w:t>
            </w:r>
            <w:r w:rsidR="00B609B2" w:rsidRPr="00CB0791">
              <w:rPr>
                <w:rStyle w:val="28"/>
                <w:rFonts w:eastAsiaTheme="minorHAnsi"/>
                <w:color w:val="auto"/>
                <w:sz w:val="24"/>
                <w:szCs w:val="24"/>
              </w:rPr>
              <w:t xml:space="preserve">обосновывать выбор и применять методические подходы к организации процессов диагностики и оценки эффективности вариантов управленческих решений с использованием учетных и отчетных данных о деятельности </w:t>
            </w:r>
            <w:r w:rsidR="00B609B2" w:rsidRPr="00CB0791">
              <w:rPr>
                <w:rStyle w:val="28"/>
                <w:rFonts w:eastAsiaTheme="minorHAnsi"/>
                <w:color w:val="auto"/>
                <w:sz w:val="24"/>
                <w:szCs w:val="24"/>
              </w:rPr>
              <w:lastRenderedPageBreak/>
              <w:t>экономических субъектов, традиционных и экономико-математических методов экономического анализа.</w:t>
            </w:r>
          </w:p>
        </w:tc>
      </w:tr>
      <w:tr w:rsidR="00FB25FE" w:rsidRPr="00CB0791" w14:paraId="7C226F71" w14:textId="77777777" w:rsidTr="00BB2CAB">
        <w:trPr>
          <w:trHeight w:val="1684"/>
        </w:trPr>
        <w:tc>
          <w:tcPr>
            <w:tcW w:w="1863" w:type="dxa"/>
            <w:vMerge/>
          </w:tcPr>
          <w:p w14:paraId="4438671C" w14:textId="77777777" w:rsidR="00FB25FE" w:rsidRPr="00CB0791" w:rsidRDefault="00FB25FE" w:rsidP="00C25805">
            <w:pPr>
              <w:rPr>
                <w:rStyle w:val="28"/>
                <w:rFonts w:eastAsiaTheme="minorHAnsi"/>
                <w:color w:val="auto"/>
                <w:sz w:val="24"/>
                <w:szCs w:val="24"/>
              </w:rPr>
            </w:pPr>
          </w:p>
        </w:tc>
        <w:tc>
          <w:tcPr>
            <w:tcW w:w="1953" w:type="dxa"/>
          </w:tcPr>
          <w:p w14:paraId="42D86D45" w14:textId="5DB29B37" w:rsidR="00FB25FE" w:rsidRPr="00CB0791" w:rsidRDefault="00FB25FE" w:rsidP="00FB25FE">
            <w:pPr>
              <w:rPr>
                <w:bCs/>
                <w:sz w:val="24"/>
                <w:szCs w:val="24"/>
              </w:rPr>
            </w:pPr>
            <w:r w:rsidRPr="00CB0791">
              <w:rPr>
                <w:rFonts w:ascii="Times New Roman" w:hAnsi="Times New Roman"/>
                <w:bCs/>
                <w:sz w:val="24"/>
                <w:szCs w:val="24"/>
              </w:rPr>
              <w:t>ПК 1 (Э).3 Выбирает решения для реализации в составе группы экспертов</w:t>
            </w:r>
          </w:p>
        </w:tc>
        <w:tc>
          <w:tcPr>
            <w:tcW w:w="6527" w:type="dxa"/>
            <w:tcBorders>
              <w:top w:val="single" w:sz="4" w:space="0" w:color="000000"/>
              <w:left w:val="single" w:sz="4" w:space="0" w:color="000000"/>
              <w:right w:val="single" w:sz="4" w:space="0" w:color="000000"/>
            </w:tcBorders>
            <w:shd w:val="clear" w:color="auto" w:fill="auto"/>
          </w:tcPr>
          <w:p w14:paraId="65BE460F" w14:textId="5D45CE9A" w:rsidR="00CB4597" w:rsidRPr="00CB0791" w:rsidRDefault="00CB4597" w:rsidP="00CB4597">
            <w:pPr>
              <w:shd w:val="clear" w:color="auto" w:fill="FFFFFF"/>
              <w:jc w:val="both"/>
              <w:rPr>
                <w:rStyle w:val="28"/>
                <w:rFonts w:eastAsiaTheme="minorHAnsi"/>
                <w:color w:val="auto"/>
                <w:sz w:val="24"/>
                <w:szCs w:val="24"/>
              </w:rPr>
            </w:pPr>
            <w:r w:rsidRPr="00CB0791">
              <w:rPr>
                <w:rFonts w:ascii="Times New Roman" w:hAnsi="Times New Roman"/>
                <w:bCs/>
                <w:sz w:val="24"/>
                <w:szCs w:val="24"/>
              </w:rPr>
              <w:t>ПК 1 (Э).3</w:t>
            </w:r>
            <w:r w:rsidR="008A7DCE" w:rsidRPr="00CB0791">
              <w:rPr>
                <w:rFonts w:ascii="Times New Roman" w:hAnsi="Times New Roman"/>
                <w:bCs/>
                <w:sz w:val="24"/>
                <w:szCs w:val="24"/>
              </w:rPr>
              <w:t>.</w:t>
            </w:r>
            <w:r w:rsidRPr="00CB0791">
              <w:rPr>
                <w:rFonts w:ascii="Times New Roman" w:hAnsi="Times New Roman"/>
                <w:bCs/>
                <w:sz w:val="24"/>
                <w:szCs w:val="24"/>
              </w:rPr>
              <w:t xml:space="preserve"> </w:t>
            </w:r>
            <w:r w:rsidRPr="00CB0791">
              <w:rPr>
                <w:rStyle w:val="28"/>
                <w:rFonts w:eastAsiaTheme="minorHAnsi"/>
                <w:color w:val="auto"/>
                <w:sz w:val="24"/>
                <w:szCs w:val="24"/>
              </w:rPr>
              <w:t xml:space="preserve">З-1. </w:t>
            </w:r>
            <w:r w:rsidRPr="00CB0791">
              <w:rPr>
                <w:rStyle w:val="28"/>
                <w:rFonts w:eastAsiaTheme="minorHAnsi"/>
                <w:i/>
                <w:color w:val="auto"/>
                <w:sz w:val="24"/>
                <w:szCs w:val="24"/>
              </w:rPr>
              <w:t>Знает</w:t>
            </w:r>
            <w:r w:rsidRPr="00CB0791">
              <w:rPr>
                <w:rStyle w:val="28"/>
                <w:rFonts w:eastAsiaTheme="minorHAnsi"/>
                <w:color w:val="auto"/>
                <w:sz w:val="24"/>
                <w:szCs w:val="24"/>
              </w:rPr>
              <w:t xml:space="preserve"> методологию обоснования выбора управленческих решений</w:t>
            </w:r>
            <w:r w:rsidR="00485802" w:rsidRPr="00CB0791">
              <w:rPr>
                <w:rStyle w:val="28"/>
                <w:rFonts w:eastAsiaTheme="minorHAnsi"/>
                <w:color w:val="auto"/>
                <w:sz w:val="24"/>
                <w:szCs w:val="24"/>
              </w:rPr>
              <w:t>, основанных на результатах анализа и диагностики финансово-хозяйственной деятельности экономических субъектов, являясь участником группы экспертов.</w:t>
            </w:r>
          </w:p>
          <w:p w14:paraId="03E4D094" w14:textId="3BB1DCDD" w:rsidR="00FB25FE" w:rsidRPr="00CB0791" w:rsidRDefault="00CB4597" w:rsidP="00485802">
            <w:pPr>
              <w:shd w:val="clear" w:color="auto" w:fill="FFFFFF"/>
              <w:jc w:val="both"/>
              <w:rPr>
                <w:rFonts w:ascii="Times New Roman" w:eastAsiaTheme="minorHAnsi" w:hAnsi="Times New Roman"/>
                <w:sz w:val="24"/>
                <w:szCs w:val="24"/>
                <w:lang w:eastAsia="ru-RU" w:bidi="ru-RU"/>
              </w:rPr>
            </w:pPr>
            <w:r w:rsidRPr="00CB0791">
              <w:rPr>
                <w:rFonts w:ascii="Times New Roman" w:hAnsi="Times New Roman"/>
                <w:bCs/>
                <w:sz w:val="24"/>
                <w:szCs w:val="24"/>
              </w:rPr>
              <w:t>ПК 1 (Э).3</w:t>
            </w:r>
            <w:r w:rsidR="008A7DCE" w:rsidRPr="00CB0791">
              <w:rPr>
                <w:rFonts w:ascii="Times New Roman" w:hAnsi="Times New Roman"/>
                <w:bCs/>
                <w:sz w:val="24"/>
                <w:szCs w:val="24"/>
              </w:rPr>
              <w:t>.</w:t>
            </w:r>
            <w:r w:rsidRPr="00CB0791">
              <w:rPr>
                <w:rFonts w:ascii="Times New Roman" w:hAnsi="Times New Roman"/>
                <w:bCs/>
                <w:sz w:val="24"/>
                <w:szCs w:val="24"/>
              </w:rPr>
              <w:t xml:space="preserve"> У</w:t>
            </w:r>
            <w:r w:rsidRPr="00CB0791">
              <w:rPr>
                <w:rStyle w:val="28"/>
                <w:rFonts w:eastAsiaTheme="minorHAnsi"/>
                <w:color w:val="auto"/>
                <w:sz w:val="24"/>
                <w:szCs w:val="24"/>
              </w:rPr>
              <w:t xml:space="preserve">-1. </w:t>
            </w:r>
            <w:r w:rsidRPr="00CB0791">
              <w:rPr>
                <w:rStyle w:val="28"/>
                <w:rFonts w:eastAsiaTheme="minorHAnsi"/>
                <w:i/>
                <w:color w:val="auto"/>
                <w:sz w:val="24"/>
                <w:szCs w:val="24"/>
              </w:rPr>
              <w:t>Умеет</w:t>
            </w:r>
            <w:r w:rsidRPr="00CB0791">
              <w:rPr>
                <w:rStyle w:val="28"/>
                <w:rFonts w:eastAsiaTheme="minorHAnsi"/>
                <w:color w:val="auto"/>
                <w:sz w:val="24"/>
                <w:szCs w:val="24"/>
              </w:rPr>
              <w:t xml:space="preserve"> </w:t>
            </w:r>
            <w:r w:rsidR="00485802" w:rsidRPr="00CB0791">
              <w:rPr>
                <w:rStyle w:val="28"/>
                <w:rFonts w:eastAsiaTheme="minorHAnsi"/>
                <w:color w:val="auto"/>
                <w:sz w:val="24"/>
                <w:szCs w:val="24"/>
              </w:rPr>
              <w:t>обосновывать выбор управленческих решений, основанных на результатах анализа и диагностики финансово-хозяйственной деятельности экономических субъектов, являясь участником группы экспертов.</w:t>
            </w:r>
          </w:p>
        </w:tc>
      </w:tr>
    </w:tbl>
    <w:p w14:paraId="0A2C5087" w14:textId="77777777" w:rsidR="00823614" w:rsidRPr="00CB0791" w:rsidRDefault="00823614" w:rsidP="00081F5D">
      <w:pPr>
        <w:jc w:val="both"/>
        <w:rPr>
          <w:i/>
          <w:sz w:val="24"/>
          <w:szCs w:val="24"/>
        </w:rPr>
      </w:pPr>
    </w:p>
    <w:p w14:paraId="658E9D53" w14:textId="6B8180BD" w:rsidR="00792C19" w:rsidRPr="00CB0791" w:rsidRDefault="00792C19" w:rsidP="00081F5D">
      <w:pPr>
        <w:jc w:val="both"/>
        <w:rPr>
          <w:b/>
          <w:bCs/>
        </w:rPr>
      </w:pPr>
      <w:r w:rsidRPr="00CB0791">
        <w:rPr>
          <w:b/>
          <w:bCs/>
        </w:rPr>
        <w:br w:type="page"/>
      </w:r>
    </w:p>
    <w:p w14:paraId="1ACBEC90" w14:textId="77777777" w:rsidR="00792C19" w:rsidRPr="00CB0791" w:rsidRDefault="00792C19" w:rsidP="00BA2EE2">
      <w:pPr>
        <w:widowControl w:val="0"/>
        <w:tabs>
          <w:tab w:val="right" w:leader="underscore" w:pos="9639"/>
        </w:tabs>
        <w:autoSpaceDE w:val="0"/>
        <w:autoSpaceDN w:val="0"/>
        <w:adjustRightInd w:val="0"/>
        <w:jc w:val="both"/>
        <w:outlineLvl w:val="7"/>
        <w:rPr>
          <w:bCs/>
          <w:i/>
          <w:sz w:val="24"/>
          <w:szCs w:val="24"/>
        </w:rPr>
        <w:sectPr w:rsidR="00792C19" w:rsidRPr="00CB0791" w:rsidSect="000D585C">
          <w:footerReference w:type="even" r:id="rId8"/>
          <w:footerReference w:type="default" r:id="rId9"/>
          <w:pgSz w:w="12240" w:h="15840"/>
          <w:pgMar w:top="1134" w:right="707" w:bottom="993" w:left="1560" w:header="0" w:footer="6" w:gutter="0"/>
          <w:cols w:space="720"/>
          <w:noEndnote/>
          <w:titlePg/>
          <w:docGrid w:linePitch="360"/>
        </w:sectPr>
      </w:pPr>
    </w:p>
    <w:p w14:paraId="18ABFD28" w14:textId="00F38A10" w:rsidR="00B94231" w:rsidRPr="00CB0791" w:rsidRDefault="00BA2EE2" w:rsidP="00F23076">
      <w:pPr>
        <w:pStyle w:val="10"/>
        <w:spacing w:after="0"/>
        <w:rPr>
          <w:sz w:val="28"/>
          <w:szCs w:val="28"/>
          <w:lang w:val="ru-RU"/>
        </w:rPr>
      </w:pPr>
      <w:bookmarkStart w:id="14" w:name="_Toc69482845"/>
      <w:r w:rsidRPr="00CB0791">
        <w:rPr>
          <w:sz w:val="28"/>
          <w:szCs w:val="28"/>
        </w:rPr>
        <w:lastRenderedPageBreak/>
        <w:t>II</w:t>
      </w:r>
      <w:r w:rsidRPr="00CB0791">
        <w:rPr>
          <w:sz w:val="28"/>
          <w:szCs w:val="28"/>
          <w:lang w:val="ru-RU"/>
        </w:rPr>
        <w:t>. СОДЕРЖАНИЕ ДИСЦИПЛИНЫ</w:t>
      </w:r>
      <w:bookmarkEnd w:id="14"/>
    </w:p>
    <w:p w14:paraId="1C71224F" w14:textId="0B61A128" w:rsidR="000F4D3F" w:rsidRPr="00CB0791" w:rsidRDefault="00BF4FC2" w:rsidP="000F4D3F">
      <w:pPr>
        <w:jc w:val="center"/>
        <w:rPr>
          <w:b/>
          <w:sz w:val="24"/>
          <w:szCs w:val="24"/>
        </w:rPr>
      </w:pPr>
      <w:r w:rsidRPr="00CB0791">
        <w:rPr>
          <w:b/>
          <w:sz w:val="24"/>
          <w:szCs w:val="24"/>
        </w:rPr>
        <w:t>этапы формирования</w:t>
      </w:r>
      <w:r w:rsidR="000F4D3F" w:rsidRPr="00CB0791">
        <w:rPr>
          <w:b/>
          <w:sz w:val="24"/>
          <w:szCs w:val="24"/>
        </w:rPr>
        <w:t xml:space="preserve"> </w:t>
      </w:r>
      <w:r w:rsidR="00250DF3" w:rsidRPr="00CB0791">
        <w:rPr>
          <w:b/>
          <w:sz w:val="24"/>
          <w:szCs w:val="24"/>
        </w:rPr>
        <w:t xml:space="preserve">и </w:t>
      </w:r>
      <w:r w:rsidR="00093A0D" w:rsidRPr="00CB0791">
        <w:rPr>
          <w:b/>
          <w:sz w:val="24"/>
          <w:szCs w:val="24"/>
        </w:rPr>
        <w:t xml:space="preserve">критерии оценивания </w:t>
      </w:r>
      <w:proofErr w:type="spellStart"/>
      <w:r w:rsidR="00AE0C19" w:rsidRPr="00CB0791">
        <w:rPr>
          <w:b/>
          <w:sz w:val="24"/>
          <w:szCs w:val="24"/>
        </w:rPr>
        <w:t>сформированности</w:t>
      </w:r>
      <w:proofErr w:type="spellEnd"/>
      <w:r w:rsidR="00AE0C19" w:rsidRPr="00CB0791">
        <w:rPr>
          <w:b/>
          <w:sz w:val="24"/>
          <w:szCs w:val="24"/>
        </w:rPr>
        <w:t xml:space="preserve"> </w:t>
      </w:r>
      <w:r w:rsidR="00093A0D" w:rsidRPr="00CB0791">
        <w:rPr>
          <w:b/>
          <w:sz w:val="24"/>
          <w:szCs w:val="24"/>
        </w:rPr>
        <w:t>компетенций</w:t>
      </w:r>
    </w:p>
    <w:p w14:paraId="128B641F" w14:textId="77777777" w:rsidR="00FB50BB" w:rsidRPr="00CB0791" w:rsidRDefault="00FB50BB" w:rsidP="00FB50BB">
      <w:pPr>
        <w:spacing w:after="120"/>
        <w:jc w:val="right"/>
        <w:rPr>
          <w:sz w:val="24"/>
          <w:szCs w:val="24"/>
        </w:rPr>
      </w:pPr>
      <w:r w:rsidRPr="00CB0791">
        <w:rPr>
          <w:sz w:val="24"/>
          <w:szCs w:val="24"/>
        </w:rPr>
        <w:t>Таблица 3</w:t>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124"/>
        <w:gridCol w:w="742"/>
        <w:gridCol w:w="120"/>
        <w:gridCol w:w="730"/>
        <w:gridCol w:w="132"/>
        <w:gridCol w:w="720"/>
        <w:gridCol w:w="138"/>
        <w:gridCol w:w="539"/>
        <w:gridCol w:w="174"/>
        <w:gridCol w:w="533"/>
        <w:gridCol w:w="146"/>
        <w:gridCol w:w="542"/>
        <w:gridCol w:w="163"/>
        <w:gridCol w:w="988"/>
        <w:gridCol w:w="1700"/>
        <w:gridCol w:w="714"/>
        <w:gridCol w:w="510"/>
        <w:gridCol w:w="353"/>
        <w:gridCol w:w="855"/>
        <w:gridCol w:w="19"/>
      </w:tblGrid>
      <w:tr w:rsidR="00C17B90" w:rsidRPr="00CB0791" w14:paraId="5F3765D8" w14:textId="77777777" w:rsidTr="008A7DCE">
        <w:trPr>
          <w:gridAfter w:val="1"/>
          <w:wAfter w:w="19" w:type="dxa"/>
          <w:cantSplit/>
          <w:trHeight w:val="272"/>
        </w:trPr>
        <w:tc>
          <w:tcPr>
            <w:tcW w:w="545" w:type="dxa"/>
            <w:vMerge w:val="restart"/>
            <w:vAlign w:val="center"/>
          </w:tcPr>
          <w:p w14:paraId="088CC325" w14:textId="77777777" w:rsidR="00FB50BB" w:rsidRPr="00CB0791" w:rsidRDefault="00FB50BB" w:rsidP="001D566A">
            <w:pPr>
              <w:widowControl w:val="0"/>
              <w:tabs>
                <w:tab w:val="right" w:leader="underscore" w:pos="9639"/>
              </w:tabs>
              <w:autoSpaceDE w:val="0"/>
              <w:autoSpaceDN w:val="0"/>
              <w:adjustRightInd w:val="0"/>
              <w:rPr>
                <w:b/>
                <w:bCs/>
              </w:rPr>
            </w:pPr>
            <w:r w:rsidRPr="00CB0791">
              <w:rPr>
                <w:b/>
                <w:bCs/>
              </w:rPr>
              <w:t>№ п/п</w:t>
            </w:r>
          </w:p>
        </w:tc>
        <w:tc>
          <w:tcPr>
            <w:tcW w:w="4128" w:type="dxa"/>
            <w:vMerge w:val="restart"/>
            <w:vAlign w:val="center"/>
          </w:tcPr>
          <w:p w14:paraId="1B2719AB" w14:textId="77777777" w:rsidR="00FB50BB" w:rsidRPr="00CB0791" w:rsidRDefault="00FB50BB" w:rsidP="001D566A">
            <w:pPr>
              <w:widowControl w:val="0"/>
              <w:tabs>
                <w:tab w:val="right" w:leader="underscore" w:pos="9639"/>
              </w:tabs>
              <w:autoSpaceDE w:val="0"/>
              <w:autoSpaceDN w:val="0"/>
              <w:adjustRightInd w:val="0"/>
              <w:jc w:val="center"/>
              <w:rPr>
                <w:b/>
                <w:bCs/>
              </w:rPr>
            </w:pPr>
            <w:r w:rsidRPr="00CB0791">
              <w:rPr>
                <w:b/>
                <w:bCs/>
              </w:rPr>
              <w:t>Наименование раздела, темы дисциплины</w:t>
            </w:r>
          </w:p>
        </w:tc>
        <w:tc>
          <w:tcPr>
            <w:tcW w:w="4518" w:type="dxa"/>
            <w:gridSpan w:val="11"/>
            <w:vAlign w:val="center"/>
          </w:tcPr>
          <w:p w14:paraId="46106394" w14:textId="77777777" w:rsidR="00FB50BB" w:rsidRPr="00CB0791" w:rsidRDefault="00FB50BB" w:rsidP="007E6B55">
            <w:pPr>
              <w:jc w:val="center"/>
              <w:rPr>
                <w:b/>
                <w:bCs/>
              </w:rPr>
            </w:pPr>
            <w:r w:rsidRPr="00CB0791">
              <w:rPr>
                <w:b/>
                <w:bCs/>
              </w:rPr>
              <w:t>Трудоемкость, академические часы</w:t>
            </w:r>
          </w:p>
        </w:tc>
        <w:tc>
          <w:tcPr>
            <w:tcW w:w="1152" w:type="dxa"/>
            <w:gridSpan w:val="2"/>
            <w:vMerge w:val="restart"/>
            <w:shd w:val="clear" w:color="auto" w:fill="FFFFFF" w:themeFill="background1"/>
            <w:textDirection w:val="btLr"/>
            <w:vAlign w:val="center"/>
          </w:tcPr>
          <w:p w14:paraId="7DC8EFEA"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i/>
              </w:rPr>
            </w:pPr>
            <w:r w:rsidRPr="00CB0791">
              <w:rPr>
                <w:b/>
                <w:bCs/>
              </w:rPr>
              <w:t>Индикаторы достижения компетенций</w:t>
            </w:r>
          </w:p>
        </w:tc>
        <w:tc>
          <w:tcPr>
            <w:tcW w:w="1701" w:type="dxa"/>
            <w:vMerge w:val="restart"/>
            <w:shd w:val="clear" w:color="auto" w:fill="FFFFFF" w:themeFill="background1"/>
            <w:textDirection w:val="btLr"/>
            <w:vAlign w:val="center"/>
          </w:tcPr>
          <w:p w14:paraId="20A8EB55" w14:textId="77777777" w:rsidR="00FB50BB" w:rsidRPr="00CB0791" w:rsidRDefault="00FB50BB" w:rsidP="007E6B55">
            <w:pPr>
              <w:widowControl w:val="0"/>
              <w:tabs>
                <w:tab w:val="right" w:leader="underscore" w:pos="9639"/>
              </w:tabs>
              <w:autoSpaceDE w:val="0"/>
              <w:autoSpaceDN w:val="0"/>
              <w:adjustRightInd w:val="0"/>
              <w:jc w:val="center"/>
              <w:rPr>
                <w:b/>
                <w:bCs/>
              </w:rPr>
            </w:pPr>
            <w:r w:rsidRPr="00CB0791">
              <w:rPr>
                <w:b/>
                <w:bCs/>
              </w:rPr>
              <w:t>Результаты обучения</w:t>
            </w:r>
          </w:p>
          <w:p w14:paraId="0B58D128" w14:textId="77777777" w:rsidR="00FB50BB" w:rsidRPr="00CB0791" w:rsidRDefault="00FB50BB" w:rsidP="007E6B55">
            <w:pPr>
              <w:widowControl w:val="0"/>
              <w:tabs>
                <w:tab w:val="right" w:leader="underscore" w:pos="9639"/>
              </w:tabs>
              <w:autoSpaceDE w:val="0"/>
              <w:autoSpaceDN w:val="0"/>
              <w:adjustRightInd w:val="0"/>
              <w:jc w:val="center"/>
              <w:rPr>
                <w:bCs/>
              </w:rPr>
            </w:pPr>
            <w:r w:rsidRPr="00CB0791">
              <w:rPr>
                <w:i/>
              </w:rPr>
              <w:t>(знания, умения)</w:t>
            </w:r>
          </w:p>
        </w:tc>
        <w:tc>
          <w:tcPr>
            <w:tcW w:w="709" w:type="dxa"/>
            <w:vMerge w:val="restart"/>
            <w:shd w:val="clear" w:color="auto" w:fill="auto"/>
            <w:textDirection w:val="btLr"/>
            <w:vAlign w:val="center"/>
          </w:tcPr>
          <w:p w14:paraId="695CA4A0"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strike/>
              </w:rPr>
            </w:pPr>
            <w:r w:rsidRPr="00CB0791">
              <w:rPr>
                <w:b/>
                <w:bCs/>
              </w:rPr>
              <w:t>Учебные задания для аудиторных занятий</w:t>
            </w:r>
          </w:p>
        </w:tc>
        <w:tc>
          <w:tcPr>
            <w:tcW w:w="863" w:type="dxa"/>
            <w:gridSpan w:val="2"/>
            <w:vMerge w:val="restart"/>
            <w:shd w:val="clear" w:color="auto" w:fill="auto"/>
            <w:textDirection w:val="btLr"/>
            <w:vAlign w:val="center"/>
          </w:tcPr>
          <w:p w14:paraId="222477B3"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strike/>
              </w:rPr>
            </w:pPr>
            <w:r w:rsidRPr="00CB0791">
              <w:rPr>
                <w:b/>
                <w:bCs/>
              </w:rPr>
              <w:t>Текущий контроль</w:t>
            </w:r>
          </w:p>
        </w:tc>
        <w:tc>
          <w:tcPr>
            <w:tcW w:w="851" w:type="dxa"/>
            <w:vMerge w:val="restart"/>
            <w:shd w:val="clear" w:color="auto" w:fill="auto"/>
            <w:textDirection w:val="btLr"/>
            <w:vAlign w:val="center"/>
          </w:tcPr>
          <w:p w14:paraId="6C10E53E"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strike/>
              </w:rPr>
            </w:pPr>
            <w:r w:rsidRPr="00CB0791">
              <w:rPr>
                <w:b/>
                <w:bCs/>
              </w:rPr>
              <w:t>Задания для творческого рейтинга (по темам)/ разделу или по всему куру в целом)</w:t>
            </w:r>
          </w:p>
        </w:tc>
      </w:tr>
      <w:tr w:rsidR="00C17B90" w:rsidRPr="00CB0791" w14:paraId="5460EDE8" w14:textId="77777777" w:rsidTr="008A7DCE">
        <w:trPr>
          <w:gridAfter w:val="1"/>
          <w:wAfter w:w="19" w:type="dxa"/>
          <w:cantSplit/>
          <w:trHeight w:val="1552"/>
        </w:trPr>
        <w:tc>
          <w:tcPr>
            <w:tcW w:w="545" w:type="dxa"/>
            <w:vMerge/>
            <w:vAlign w:val="center"/>
          </w:tcPr>
          <w:p w14:paraId="6B4B0614" w14:textId="77777777" w:rsidR="00FB50BB" w:rsidRPr="00CB0791" w:rsidRDefault="00FB50BB" w:rsidP="001D566A">
            <w:pPr>
              <w:widowControl w:val="0"/>
              <w:tabs>
                <w:tab w:val="right" w:leader="underscore" w:pos="9639"/>
              </w:tabs>
              <w:autoSpaceDE w:val="0"/>
              <w:autoSpaceDN w:val="0"/>
              <w:adjustRightInd w:val="0"/>
              <w:rPr>
                <w:b/>
                <w:bCs/>
              </w:rPr>
            </w:pPr>
          </w:p>
        </w:tc>
        <w:tc>
          <w:tcPr>
            <w:tcW w:w="4128" w:type="dxa"/>
            <w:vMerge/>
            <w:vAlign w:val="center"/>
          </w:tcPr>
          <w:p w14:paraId="38351BB6" w14:textId="77777777" w:rsidR="00FB50BB" w:rsidRPr="00CB0791" w:rsidRDefault="00FB50BB" w:rsidP="001D566A">
            <w:pPr>
              <w:widowControl w:val="0"/>
              <w:tabs>
                <w:tab w:val="right" w:leader="underscore" w:pos="9639"/>
              </w:tabs>
              <w:autoSpaceDE w:val="0"/>
              <w:autoSpaceDN w:val="0"/>
              <w:adjustRightInd w:val="0"/>
              <w:jc w:val="center"/>
              <w:rPr>
                <w:b/>
                <w:bCs/>
              </w:rPr>
            </w:pPr>
          </w:p>
        </w:tc>
        <w:tc>
          <w:tcPr>
            <w:tcW w:w="864" w:type="dxa"/>
            <w:gridSpan w:val="2"/>
            <w:textDirection w:val="btLr"/>
            <w:vAlign w:val="center"/>
          </w:tcPr>
          <w:p w14:paraId="6874E510" w14:textId="5F475227" w:rsidR="00FB50BB" w:rsidRPr="00CB0791" w:rsidRDefault="00FB50BB" w:rsidP="007E6B55">
            <w:pPr>
              <w:widowControl w:val="0"/>
              <w:tabs>
                <w:tab w:val="right" w:leader="underscore" w:pos="9639"/>
              </w:tabs>
              <w:autoSpaceDE w:val="0"/>
              <w:autoSpaceDN w:val="0"/>
              <w:adjustRightInd w:val="0"/>
              <w:ind w:left="113" w:right="113"/>
              <w:jc w:val="center"/>
              <w:rPr>
                <w:b/>
                <w:bCs/>
              </w:rPr>
            </w:pPr>
            <w:r w:rsidRPr="00CB0791">
              <w:rPr>
                <w:b/>
                <w:bCs/>
              </w:rPr>
              <w:t>Лекции</w:t>
            </w:r>
          </w:p>
        </w:tc>
        <w:tc>
          <w:tcPr>
            <w:tcW w:w="862" w:type="dxa"/>
            <w:gridSpan w:val="2"/>
            <w:textDirection w:val="btLr"/>
            <w:vAlign w:val="center"/>
          </w:tcPr>
          <w:p w14:paraId="67848FBF" w14:textId="0364E620" w:rsidR="00FB50BB" w:rsidRPr="00CB0791" w:rsidRDefault="006A16BB" w:rsidP="007E6B55">
            <w:pPr>
              <w:widowControl w:val="0"/>
              <w:tabs>
                <w:tab w:val="right" w:leader="underscore" w:pos="9639"/>
              </w:tabs>
              <w:autoSpaceDE w:val="0"/>
              <w:autoSpaceDN w:val="0"/>
              <w:adjustRightInd w:val="0"/>
              <w:ind w:left="113" w:right="113"/>
              <w:jc w:val="center"/>
              <w:rPr>
                <w:b/>
                <w:bCs/>
              </w:rPr>
            </w:pPr>
            <w:r w:rsidRPr="00CB0791">
              <w:rPr>
                <w:b/>
                <w:bCs/>
              </w:rPr>
              <w:t>Практические</w:t>
            </w:r>
            <w:r w:rsidR="00FB50BB" w:rsidRPr="00CB0791">
              <w:rPr>
                <w:b/>
                <w:bCs/>
              </w:rPr>
              <w:t xml:space="preserve"> занятия</w:t>
            </w:r>
          </w:p>
        </w:tc>
        <w:tc>
          <w:tcPr>
            <w:tcW w:w="858" w:type="dxa"/>
            <w:gridSpan w:val="2"/>
            <w:textDirection w:val="btLr"/>
            <w:vAlign w:val="center"/>
          </w:tcPr>
          <w:p w14:paraId="638B72AB"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r w:rsidRPr="00CB0791">
              <w:rPr>
                <w:b/>
                <w:bCs/>
              </w:rPr>
              <w:t>Лабораторные занятия</w:t>
            </w:r>
          </w:p>
        </w:tc>
        <w:tc>
          <w:tcPr>
            <w:tcW w:w="539" w:type="dxa"/>
            <w:textDirection w:val="btLr"/>
            <w:vAlign w:val="center"/>
          </w:tcPr>
          <w:p w14:paraId="77BAF39E"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r w:rsidRPr="00CB0791">
              <w:rPr>
                <w:b/>
                <w:bCs/>
              </w:rPr>
              <w:t>Практическая подготовка</w:t>
            </w:r>
          </w:p>
        </w:tc>
        <w:tc>
          <w:tcPr>
            <w:tcW w:w="853" w:type="dxa"/>
            <w:gridSpan w:val="3"/>
            <w:textDirection w:val="btLr"/>
            <w:vAlign w:val="center"/>
          </w:tcPr>
          <w:p w14:paraId="5A20EB02"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strike/>
              </w:rPr>
            </w:pPr>
            <w:r w:rsidRPr="00CB0791">
              <w:rPr>
                <w:b/>
                <w:bCs/>
              </w:rPr>
              <w:t>Самостоятельная работа</w:t>
            </w:r>
          </w:p>
        </w:tc>
        <w:tc>
          <w:tcPr>
            <w:tcW w:w="542" w:type="dxa"/>
            <w:textDirection w:val="btLr"/>
            <w:vAlign w:val="center"/>
          </w:tcPr>
          <w:p w14:paraId="3BE49A3F"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r w:rsidRPr="00CB0791">
              <w:rPr>
                <w:b/>
                <w:bCs/>
              </w:rPr>
              <w:t>Всего</w:t>
            </w:r>
          </w:p>
        </w:tc>
        <w:tc>
          <w:tcPr>
            <w:tcW w:w="1152" w:type="dxa"/>
            <w:gridSpan w:val="2"/>
            <w:vMerge/>
            <w:textDirection w:val="btLr"/>
            <w:vAlign w:val="center"/>
          </w:tcPr>
          <w:p w14:paraId="4BFE39A7"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p>
        </w:tc>
        <w:tc>
          <w:tcPr>
            <w:tcW w:w="1701" w:type="dxa"/>
            <w:vMerge/>
            <w:textDirection w:val="btLr"/>
            <w:vAlign w:val="center"/>
          </w:tcPr>
          <w:p w14:paraId="72F6A28B" w14:textId="77777777" w:rsidR="00FB50BB" w:rsidRPr="00CB0791" w:rsidRDefault="00FB50BB" w:rsidP="007E6B55">
            <w:pPr>
              <w:widowControl w:val="0"/>
              <w:tabs>
                <w:tab w:val="right" w:leader="underscore" w:pos="9639"/>
              </w:tabs>
              <w:autoSpaceDE w:val="0"/>
              <w:autoSpaceDN w:val="0"/>
              <w:adjustRightInd w:val="0"/>
              <w:jc w:val="center"/>
              <w:rPr>
                <w:b/>
                <w:bCs/>
              </w:rPr>
            </w:pPr>
          </w:p>
        </w:tc>
        <w:tc>
          <w:tcPr>
            <w:tcW w:w="709" w:type="dxa"/>
            <w:vMerge/>
            <w:shd w:val="clear" w:color="auto" w:fill="FFFFFF" w:themeFill="background1"/>
            <w:textDirection w:val="btLr"/>
            <w:vAlign w:val="center"/>
          </w:tcPr>
          <w:p w14:paraId="7AC69764"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p>
        </w:tc>
        <w:tc>
          <w:tcPr>
            <w:tcW w:w="863" w:type="dxa"/>
            <w:gridSpan w:val="2"/>
            <w:vMerge/>
            <w:shd w:val="clear" w:color="auto" w:fill="FFFFFF" w:themeFill="background1"/>
            <w:textDirection w:val="btLr"/>
            <w:vAlign w:val="center"/>
          </w:tcPr>
          <w:p w14:paraId="2FAAE2EC"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p>
        </w:tc>
        <w:tc>
          <w:tcPr>
            <w:tcW w:w="851" w:type="dxa"/>
            <w:vMerge/>
            <w:shd w:val="clear" w:color="auto" w:fill="FFFFFF" w:themeFill="background1"/>
            <w:textDirection w:val="btLr"/>
            <w:vAlign w:val="center"/>
          </w:tcPr>
          <w:p w14:paraId="49D03A7F" w14:textId="77777777" w:rsidR="00FB50BB" w:rsidRPr="00CB0791" w:rsidRDefault="00FB50BB" w:rsidP="007E6B55">
            <w:pPr>
              <w:widowControl w:val="0"/>
              <w:tabs>
                <w:tab w:val="right" w:leader="underscore" w:pos="9639"/>
              </w:tabs>
              <w:autoSpaceDE w:val="0"/>
              <w:autoSpaceDN w:val="0"/>
              <w:adjustRightInd w:val="0"/>
              <w:ind w:left="113" w:right="113"/>
              <w:jc w:val="center"/>
              <w:rPr>
                <w:b/>
                <w:bCs/>
              </w:rPr>
            </w:pPr>
          </w:p>
        </w:tc>
      </w:tr>
      <w:tr w:rsidR="007E6B55" w:rsidRPr="00CB0791" w14:paraId="2F522D05" w14:textId="77777777" w:rsidTr="008A7DCE">
        <w:trPr>
          <w:cantSplit/>
          <w:trHeight w:val="211"/>
        </w:trPr>
        <w:tc>
          <w:tcPr>
            <w:tcW w:w="14486" w:type="dxa"/>
            <w:gridSpan w:val="21"/>
          </w:tcPr>
          <w:p w14:paraId="2593B9F8" w14:textId="30E16C1B" w:rsidR="00FB50BB" w:rsidRPr="00CB0791" w:rsidRDefault="00FB50BB" w:rsidP="006A16BB">
            <w:pPr>
              <w:widowControl w:val="0"/>
              <w:tabs>
                <w:tab w:val="right" w:leader="underscore" w:pos="9639"/>
              </w:tabs>
              <w:autoSpaceDE w:val="0"/>
              <w:autoSpaceDN w:val="0"/>
              <w:adjustRightInd w:val="0"/>
              <w:jc w:val="center"/>
              <w:rPr>
                <w:bCs/>
              </w:rPr>
            </w:pPr>
            <w:r w:rsidRPr="00CB0791">
              <w:rPr>
                <w:bCs/>
              </w:rPr>
              <w:t xml:space="preserve">Семестр </w:t>
            </w:r>
            <w:r w:rsidR="006A16BB" w:rsidRPr="00CB0791">
              <w:rPr>
                <w:bCs/>
              </w:rPr>
              <w:t>3</w:t>
            </w:r>
          </w:p>
        </w:tc>
      </w:tr>
      <w:tr w:rsidR="00C17B90" w:rsidRPr="00CB0791" w14:paraId="57767883" w14:textId="77777777" w:rsidTr="008A7DCE">
        <w:trPr>
          <w:gridAfter w:val="1"/>
          <w:wAfter w:w="19" w:type="dxa"/>
          <w:cantSplit/>
          <w:trHeight w:val="269"/>
        </w:trPr>
        <w:tc>
          <w:tcPr>
            <w:tcW w:w="545" w:type="dxa"/>
          </w:tcPr>
          <w:p w14:paraId="7E95EF0E" w14:textId="77777777" w:rsidR="00FB50BB" w:rsidRPr="00CB0791" w:rsidRDefault="00FB50BB" w:rsidP="001D566A">
            <w:pPr>
              <w:widowControl w:val="0"/>
              <w:tabs>
                <w:tab w:val="right" w:leader="underscore" w:pos="9639"/>
              </w:tabs>
              <w:autoSpaceDE w:val="0"/>
              <w:autoSpaceDN w:val="0"/>
              <w:adjustRightInd w:val="0"/>
              <w:jc w:val="center"/>
              <w:rPr>
                <w:bCs/>
              </w:rPr>
            </w:pPr>
            <w:r w:rsidRPr="00CB0791">
              <w:rPr>
                <w:bCs/>
              </w:rPr>
              <w:t>1.</w:t>
            </w:r>
          </w:p>
        </w:tc>
        <w:tc>
          <w:tcPr>
            <w:tcW w:w="4128" w:type="dxa"/>
          </w:tcPr>
          <w:p w14:paraId="7ABE50AE" w14:textId="268E00AE" w:rsidR="00FB50BB" w:rsidRPr="00CB0791" w:rsidRDefault="00586A73" w:rsidP="001D566A">
            <w:pPr>
              <w:rPr>
                <w:b/>
              </w:rPr>
            </w:pPr>
            <w:r w:rsidRPr="00CB0791">
              <w:rPr>
                <w:b/>
              </w:rPr>
              <w:t>Тема 1. Методологические основы анализа и диагностики финансово-хозяйственной деятельности экономических субъектов. Формирование системы информационного обеспечения управления бизнесом: российские и международные подходы</w:t>
            </w:r>
          </w:p>
          <w:p w14:paraId="36DCEEE4" w14:textId="334FCC53" w:rsidR="006A16BB" w:rsidRPr="00CB0791" w:rsidRDefault="00586A73" w:rsidP="00831C90">
            <w:pPr>
              <w:pStyle w:val="22"/>
              <w:tabs>
                <w:tab w:val="num" w:pos="993"/>
              </w:tabs>
              <w:rPr>
                <w:sz w:val="20"/>
              </w:rPr>
            </w:pPr>
            <w:r w:rsidRPr="00CB0791">
              <w:rPr>
                <w:sz w:val="20"/>
              </w:rPr>
              <w:t xml:space="preserve">Цель, задачи, объекты, субъекты, содержание и методы анализа и диагностики финансово-хозяйственной деятельности экономических субъектов. </w:t>
            </w:r>
            <w:r w:rsidR="006A16BB" w:rsidRPr="00CB0791">
              <w:rPr>
                <w:sz w:val="20"/>
              </w:rPr>
              <w:t xml:space="preserve">Структура </w:t>
            </w:r>
            <w:r w:rsidR="00831C90" w:rsidRPr="00CB0791">
              <w:rPr>
                <w:sz w:val="20"/>
              </w:rPr>
              <w:t xml:space="preserve">и содержание </w:t>
            </w:r>
            <w:r w:rsidR="006A16BB" w:rsidRPr="00CB0791">
              <w:rPr>
                <w:sz w:val="20"/>
              </w:rPr>
              <w:t xml:space="preserve">информационного обеспечения </w:t>
            </w:r>
            <w:r w:rsidR="00831C90" w:rsidRPr="00CB0791">
              <w:rPr>
                <w:sz w:val="20"/>
              </w:rPr>
              <w:t xml:space="preserve">экономического </w:t>
            </w:r>
            <w:r w:rsidR="006A16BB" w:rsidRPr="00CB0791">
              <w:rPr>
                <w:sz w:val="20"/>
              </w:rPr>
              <w:t xml:space="preserve">анализа. Содержание </w:t>
            </w:r>
            <w:r w:rsidR="00831C90" w:rsidRPr="00CB0791">
              <w:rPr>
                <w:sz w:val="20"/>
              </w:rPr>
              <w:t>финансовой и управленческой отчетности</w:t>
            </w:r>
            <w:r w:rsidR="006A16BB" w:rsidRPr="00CB0791">
              <w:rPr>
                <w:sz w:val="20"/>
              </w:rPr>
              <w:t xml:space="preserve">, составленной по </w:t>
            </w:r>
            <w:r w:rsidR="00831C90" w:rsidRPr="00CB0791">
              <w:rPr>
                <w:sz w:val="20"/>
              </w:rPr>
              <w:t xml:space="preserve">российским и </w:t>
            </w:r>
            <w:r w:rsidR="006A16BB" w:rsidRPr="00CB0791">
              <w:rPr>
                <w:sz w:val="20"/>
              </w:rPr>
              <w:t xml:space="preserve">международным стандартам. Общие и частные методики </w:t>
            </w:r>
            <w:r w:rsidR="00831C90" w:rsidRPr="00CB0791">
              <w:rPr>
                <w:sz w:val="20"/>
              </w:rPr>
              <w:t xml:space="preserve">экономического </w:t>
            </w:r>
            <w:r w:rsidR="006A16BB" w:rsidRPr="00CB0791">
              <w:rPr>
                <w:sz w:val="20"/>
              </w:rPr>
              <w:t xml:space="preserve">анализа. Формирование системы аналитических показателей, необходимых для принятия управленческих решений внутренними и внешними субъектами. </w:t>
            </w:r>
            <w:r w:rsidR="00831C90" w:rsidRPr="00CB0791">
              <w:rPr>
                <w:sz w:val="20"/>
              </w:rPr>
              <w:t>Детерминированные и стохастические м</w:t>
            </w:r>
            <w:r w:rsidR="006A16BB" w:rsidRPr="00CB0791">
              <w:rPr>
                <w:sz w:val="20"/>
              </w:rPr>
              <w:t xml:space="preserve">етоды </w:t>
            </w:r>
            <w:r w:rsidR="00831C90" w:rsidRPr="00CB0791">
              <w:rPr>
                <w:sz w:val="20"/>
              </w:rPr>
              <w:t xml:space="preserve">и многофакторные модели оценки результативности финансово-хозяйственной деятельности экономических субъектов. </w:t>
            </w:r>
            <w:r w:rsidR="006A16BB" w:rsidRPr="00CB0791">
              <w:rPr>
                <w:sz w:val="20"/>
              </w:rPr>
              <w:t>Экспресс-анализ данных корпоративной отчетности</w:t>
            </w:r>
            <w:r w:rsidR="00831C90" w:rsidRPr="00CB0791">
              <w:rPr>
                <w:sz w:val="20"/>
              </w:rPr>
              <w:t>, составленной по российским и международным стандартам</w:t>
            </w:r>
            <w:r w:rsidR="006A16BB" w:rsidRPr="00CB0791">
              <w:rPr>
                <w:sz w:val="20"/>
              </w:rPr>
              <w:t xml:space="preserve">. Агрегированный </w:t>
            </w:r>
            <w:r w:rsidR="00831C90" w:rsidRPr="00CB0791">
              <w:rPr>
                <w:sz w:val="20"/>
              </w:rPr>
              <w:t xml:space="preserve">и детализированный </w:t>
            </w:r>
            <w:r w:rsidR="006A16BB" w:rsidRPr="00CB0791">
              <w:rPr>
                <w:sz w:val="20"/>
              </w:rPr>
              <w:t>подход</w:t>
            </w:r>
            <w:r w:rsidR="00831C90" w:rsidRPr="00CB0791">
              <w:rPr>
                <w:sz w:val="20"/>
              </w:rPr>
              <w:t>ы</w:t>
            </w:r>
            <w:r w:rsidR="006A16BB" w:rsidRPr="00CB0791">
              <w:rPr>
                <w:sz w:val="20"/>
              </w:rPr>
              <w:t xml:space="preserve"> в оценке результативности деятельности организации </w:t>
            </w:r>
          </w:p>
        </w:tc>
        <w:tc>
          <w:tcPr>
            <w:tcW w:w="864" w:type="dxa"/>
            <w:gridSpan w:val="2"/>
          </w:tcPr>
          <w:p w14:paraId="54C573EC" w14:textId="67D2E80A" w:rsidR="00FB50BB" w:rsidRPr="00CB0791" w:rsidRDefault="00E93071" w:rsidP="001D566A">
            <w:pPr>
              <w:widowControl w:val="0"/>
              <w:autoSpaceDE w:val="0"/>
              <w:autoSpaceDN w:val="0"/>
              <w:adjustRightInd w:val="0"/>
              <w:jc w:val="center"/>
            </w:pPr>
            <w:r w:rsidRPr="00CB0791">
              <w:t>4</w:t>
            </w:r>
          </w:p>
        </w:tc>
        <w:tc>
          <w:tcPr>
            <w:tcW w:w="862" w:type="dxa"/>
            <w:gridSpan w:val="2"/>
          </w:tcPr>
          <w:p w14:paraId="35FD0F6F" w14:textId="1D4022C7" w:rsidR="00FB50BB" w:rsidRPr="00CB0791" w:rsidRDefault="00E93071" w:rsidP="001D566A">
            <w:pPr>
              <w:widowControl w:val="0"/>
              <w:autoSpaceDE w:val="0"/>
              <w:autoSpaceDN w:val="0"/>
              <w:adjustRightInd w:val="0"/>
              <w:jc w:val="center"/>
            </w:pPr>
            <w:r w:rsidRPr="00CB0791">
              <w:t>5</w:t>
            </w:r>
          </w:p>
        </w:tc>
        <w:tc>
          <w:tcPr>
            <w:tcW w:w="858" w:type="dxa"/>
            <w:gridSpan w:val="2"/>
          </w:tcPr>
          <w:p w14:paraId="4845E1FA" w14:textId="77777777" w:rsidR="00FB50BB" w:rsidRPr="00CB0791" w:rsidRDefault="00FB50BB" w:rsidP="001D566A">
            <w:pPr>
              <w:widowControl w:val="0"/>
              <w:autoSpaceDE w:val="0"/>
              <w:autoSpaceDN w:val="0"/>
              <w:adjustRightInd w:val="0"/>
              <w:jc w:val="center"/>
            </w:pPr>
            <w:r w:rsidRPr="00CB0791">
              <w:t>-</w:t>
            </w:r>
          </w:p>
        </w:tc>
        <w:tc>
          <w:tcPr>
            <w:tcW w:w="539" w:type="dxa"/>
          </w:tcPr>
          <w:p w14:paraId="3BFB06B1" w14:textId="77777777" w:rsidR="00FB50BB" w:rsidRPr="00CB0791" w:rsidRDefault="00FB50BB" w:rsidP="001D566A">
            <w:pPr>
              <w:widowControl w:val="0"/>
              <w:autoSpaceDE w:val="0"/>
              <w:autoSpaceDN w:val="0"/>
              <w:adjustRightInd w:val="0"/>
              <w:jc w:val="center"/>
            </w:pPr>
            <w:r w:rsidRPr="00CB0791">
              <w:t>-</w:t>
            </w:r>
          </w:p>
        </w:tc>
        <w:tc>
          <w:tcPr>
            <w:tcW w:w="853" w:type="dxa"/>
            <w:gridSpan w:val="3"/>
          </w:tcPr>
          <w:p w14:paraId="283C8A18" w14:textId="04C4A97A" w:rsidR="00FB50BB" w:rsidRPr="00CB0791" w:rsidRDefault="00410A02" w:rsidP="001D566A">
            <w:pPr>
              <w:widowControl w:val="0"/>
              <w:autoSpaceDE w:val="0"/>
              <w:autoSpaceDN w:val="0"/>
              <w:adjustRightInd w:val="0"/>
              <w:jc w:val="center"/>
            </w:pPr>
            <w:r w:rsidRPr="00CB0791">
              <w:t>30</w:t>
            </w:r>
          </w:p>
        </w:tc>
        <w:tc>
          <w:tcPr>
            <w:tcW w:w="542" w:type="dxa"/>
          </w:tcPr>
          <w:p w14:paraId="358A93BC" w14:textId="4771EA60" w:rsidR="00FB50BB" w:rsidRPr="00CB0791" w:rsidRDefault="00410A02" w:rsidP="001D566A">
            <w:pPr>
              <w:widowControl w:val="0"/>
              <w:autoSpaceDE w:val="0"/>
              <w:autoSpaceDN w:val="0"/>
              <w:adjustRightInd w:val="0"/>
              <w:jc w:val="center"/>
            </w:pPr>
            <w:r w:rsidRPr="00CB0791">
              <w:t>33</w:t>
            </w:r>
          </w:p>
        </w:tc>
        <w:tc>
          <w:tcPr>
            <w:tcW w:w="1152" w:type="dxa"/>
            <w:gridSpan w:val="2"/>
          </w:tcPr>
          <w:p w14:paraId="2052650C" w14:textId="38783D43" w:rsidR="00FB50BB" w:rsidRPr="00CB0791" w:rsidRDefault="007B775A" w:rsidP="00AE107B">
            <w:pPr>
              <w:widowControl w:val="0"/>
              <w:autoSpaceDE w:val="0"/>
              <w:autoSpaceDN w:val="0"/>
              <w:adjustRightInd w:val="0"/>
              <w:jc w:val="center"/>
            </w:pPr>
            <w:r w:rsidRPr="00CB0791">
              <w:rPr>
                <w:rStyle w:val="28"/>
                <w:rFonts w:eastAsiaTheme="minorHAnsi"/>
                <w:color w:val="auto"/>
                <w:sz w:val="20"/>
                <w:szCs w:val="20"/>
              </w:rPr>
              <w:t>ПК-1 (Э).1</w:t>
            </w:r>
          </w:p>
        </w:tc>
        <w:tc>
          <w:tcPr>
            <w:tcW w:w="1701" w:type="dxa"/>
          </w:tcPr>
          <w:p w14:paraId="00441B07" w14:textId="52B57429" w:rsidR="00FB50BB" w:rsidRPr="00CB0791" w:rsidRDefault="007B775A" w:rsidP="00AE107B">
            <w:pPr>
              <w:widowControl w:val="0"/>
              <w:autoSpaceDE w:val="0"/>
              <w:autoSpaceDN w:val="0"/>
              <w:adjustRightInd w:val="0"/>
              <w:jc w:val="center"/>
              <w:rPr>
                <w:rStyle w:val="28"/>
                <w:rFonts w:eastAsiaTheme="minorHAnsi"/>
                <w:color w:val="auto"/>
                <w:sz w:val="20"/>
                <w:szCs w:val="20"/>
              </w:rPr>
            </w:pPr>
            <w:r w:rsidRPr="00CB0791">
              <w:rPr>
                <w:bCs/>
              </w:rPr>
              <w:t>ПК 1 (Э).1</w:t>
            </w:r>
            <w:r w:rsidR="008A7DCE" w:rsidRPr="00CB0791">
              <w:rPr>
                <w:bCs/>
              </w:rPr>
              <w:t>.</w:t>
            </w:r>
            <w:r w:rsidRPr="00CB0791">
              <w:rPr>
                <w:bCs/>
              </w:rPr>
              <w:t xml:space="preserve"> </w:t>
            </w:r>
            <w:r w:rsidRPr="00CB0791">
              <w:rPr>
                <w:rStyle w:val="28"/>
                <w:rFonts w:eastAsiaTheme="minorHAnsi"/>
                <w:color w:val="auto"/>
                <w:sz w:val="20"/>
                <w:szCs w:val="20"/>
              </w:rPr>
              <w:t>З-1.</w:t>
            </w:r>
          </w:p>
          <w:p w14:paraId="13FB375B" w14:textId="0EDF22B0" w:rsidR="007B775A" w:rsidRPr="00CB0791" w:rsidRDefault="007B775A" w:rsidP="007B775A">
            <w:pPr>
              <w:widowControl w:val="0"/>
              <w:autoSpaceDE w:val="0"/>
              <w:autoSpaceDN w:val="0"/>
              <w:adjustRightInd w:val="0"/>
              <w:jc w:val="center"/>
            </w:pPr>
            <w:r w:rsidRPr="00CB0791">
              <w:rPr>
                <w:bCs/>
              </w:rPr>
              <w:t>ПК 1 (Э).1</w:t>
            </w:r>
            <w:r w:rsidR="008A7DCE" w:rsidRPr="00CB0791">
              <w:rPr>
                <w:bCs/>
              </w:rPr>
              <w:t>.</w:t>
            </w:r>
            <w:r w:rsidRPr="00CB0791">
              <w:rPr>
                <w:bCs/>
              </w:rPr>
              <w:t xml:space="preserve"> У</w:t>
            </w:r>
            <w:r w:rsidRPr="00CB0791">
              <w:rPr>
                <w:rStyle w:val="28"/>
                <w:rFonts w:eastAsiaTheme="minorHAnsi"/>
                <w:color w:val="auto"/>
                <w:sz w:val="20"/>
                <w:szCs w:val="20"/>
              </w:rPr>
              <w:t>-1.</w:t>
            </w:r>
          </w:p>
        </w:tc>
        <w:tc>
          <w:tcPr>
            <w:tcW w:w="709" w:type="dxa"/>
          </w:tcPr>
          <w:p w14:paraId="2787682A" w14:textId="77777777" w:rsidR="00FB50BB" w:rsidRPr="00CB0791" w:rsidRDefault="00FB50BB" w:rsidP="001D566A">
            <w:pPr>
              <w:widowControl w:val="0"/>
              <w:autoSpaceDE w:val="0"/>
              <w:autoSpaceDN w:val="0"/>
              <w:adjustRightInd w:val="0"/>
              <w:jc w:val="center"/>
            </w:pPr>
            <w:r w:rsidRPr="00CB0791">
              <w:t>о.</w:t>
            </w:r>
          </w:p>
        </w:tc>
        <w:tc>
          <w:tcPr>
            <w:tcW w:w="863" w:type="dxa"/>
            <w:gridSpan w:val="2"/>
          </w:tcPr>
          <w:p w14:paraId="10B3DF63" w14:textId="77777777" w:rsidR="00FB50BB" w:rsidRPr="00CB0791" w:rsidRDefault="00FB50BB" w:rsidP="001D566A">
            <w:pPr>
              <w:widowControl w:val="0"/>
              <w:autoSpaceDE w:val="0"/>
              <w:autoSpaceDN w:val="0"/>
              <w:adjustRightInd w:val="0"/>
              <w:jc w:val="center"/>
            </w:pPr>
            <w:r w:rsidRPr="00CB0791">
              <w:t>р-</w:t>
            </w:r>
            <w:proofErr w:type="spellStart"/>
            <w:r w:rsidRPr="00CB0791">
              <w:t>а.з</w:t>
            </w:r>
            <w:proofErr w:type="spellEnd"/>
            <w:r w:rsidRPr="00CB0791">
              <w:t>.</w:t>
            </w:r>
          </w:p>
        </w:tc>
        <w:tc>
          <w:tcPr>
            <w:tcW w:w="851" w:type="dxa"/>
          </w:tcPr>
          <w:p w14:paraId="5F8DA16B" w14:textId="77777777" w:rsidR="00FB50BB" w:rsidRPr="00CB0791" w:rsidRDefault="00FB50BB" w:rsidP="001D566A">
            <w:pPr>
              <w:widowControl w:val="0"/>
              <w:autoSpaceDE w:val="0"/>
              <w:autoSpaceDN w:val="0"/>
              <w:adjustRightInd w:val="0"/>
              <w:jc w:val="center"/>
            </w:pPr>
            <w:r w:rsidRPr="00CB0791">
              <w:t>-</w:t>
            </w:r>
          </w:p>
        </w:tc>
      </w:tr>
      <w:tr w:rsidR="00C17B90" w:rsidRPr="00CB0791" w14:paraId="34DE75F8" w14:textId="77777777" w:rsidTr="008A7DCE">
        <w:trPr>
          <w:gridAfter w:val="1"/>
          <w:wAfter w:w="19" w:type="dxa"/>
          <w:cantSplit/>
          <w:trHeight w:val="269"/>
        </w:trPr>
        <w:tc>
          <w:tcPr>
            <w:tcW w:w="545" w:type="dxa"/>
          </w:tcPr>
          <w:p w14:paraId="6B39F616" w14:textId="05BF9731" w:rsidR="00C17B90" w:rsidRPr="00CB0791" w:rsidRDefault="00C17B90" w:rsidP="00C17B90">
            <w:pPr>
              <w:widowControl w:val="0"/>
              <w:tabs>
                <w:tab w:val="right" w:leader="underscore" w:pos="9639"/>
              </w:tabs>
              <w:autoSpaceDE w:val="0"/>
              <w:autoSpaceDN w:val="0"/>
              <w:adjustRightInd w:val="0"/>
              <w:jc w:val="center"/>
              <w:rPr>
                <w:bCs/>
              </w:rPr>
            </w:pPr>
            <w:r w:rsidRPr="00CB0791">
              <w:rPr>
                <w:bCs/>
              </w:rPr>
              <w:lastRenderedPageBreak/>
              <w:t>2</w:t>
            </w:r>
          </w:p>
        </w:tc>
        <w:tc>
          <w:tcPr>
            <w:tcW w:w="4128" w:type="dxa"/>
          </w:tcPr>
          <w:p w14:paraId="05173006" w14:textId="767F8BEF" w:rsidR="00C17B90" w:rsidRPr="00CB0791" w:rsidRDefault="00C17B90" w:rsidP="00C17B90">
            <w:pPr>
              <w:rPr>
                <w:b/>
              </w:rPr>
            </w:pPr>
            <w:r w:rsidRPr="00CB0791">
              <w:rPr>
                <w:b/>
              </w:rPr>
              <w:t xml:space="preserve">Тема 2. </w:t>
            </w:r>
            <w:r w:rsidR="00831C90" w:rsidRPr="00CB0791">
              <w:rPr>
                <w:b/>
              </w:rPr>
              <w:t>Анализ и диагностика финансового состояния, ликвидности, платежеспособности и потенциального банкротства организации</w:t>
            </w:r>
          </w:p>
          <w:p w14:paraId="29A289E7" w14:textId="445FAB99" w:rsidR="00C17B90" w:rsidRPr="00CB0791" w:rsidRDefault="00C17B90" w:rsidP="002C388E">
            <w:r w:rsidRPr="00CB0791">
              <w:t>Методики анализа активов, капитала и обязательств организации в оценке ее финансового и имущественного положения.</w:t>
            </w:r>
            <w:r w:rsidR="002C388E" w:rsidRPr="00CB0791">
              <w:t xml:space="preserve"> </w:t>
            </w:r>
            <w:r w:rsidRPr="00CB0791">
              <w:t xml:space="preserve">Оценка структуры финансовых источников средств. </w:t>
            </w:r>
            <w:r w:rsidRPr="00CB0791">
              <w:rPr>
                <w:bCs/>
                <w:spacing w:val="-7"/>
              </w:rPr>
              <w:t xml:space="preserve">Анализ </w:t>
            </w:r>
            <w:proofErr w:type="spellStart"/>
            <w:r w:rsidRPr="00CB0791">
              <w:rPr>
                <w:bCs/>
                <w:spacing w:val="-7"/>
              </w:rPr>
              <w:t>внеоборотных</w:t>
            </w:r>
            <w:proofErr w:type="spellEnd"/>
            <w:r w:rsidRPr="00CB0791">
              <w:rPr>
                <w:bCs/>
                <w:spacing w:val="-7"/>
              </w:rPr>
              <w:t xml:space="preserve"> активов</w:t>
            </w:r>
            <w:r w:rsidRPr="00CB0791">
              <w:rPr>
                <w:bCs/>
                <w:spacing w:val="-10"/>
              </w:rPr>
              <w:t xml:space="preserve">. </w:t>
            </w:r>
            <w:r w:rsidRPr="00CB0791">
              <w:t>Анализ состояния и использования основных средств, нематериальных активов, финансовых вложений организации.</w:t>
            </w:r>
            <w:r w:rsidRPr="00CB0791">
              <w:rPr>
                <w:bCs/>
                <w:spacing w:val="-10"/>
              </w:rPr>
              <w:t xml:space="preserve"> </w:t>
            </w:r>
            <w:r w:rsidRPr="00CB0791">
              <w:t xml:space="preserve">Анализ оборотных активов. Анализ факторов, влияющих на скорость оборота активов. Анализ дебиторской и кредиторской задолженности. Анализ ликвидности и финансовой устойчивости организации. </w:t>
            </w:r>
            <w:r w:rsidR="002C388E" w:rsidRPr="00CB0791">
              <w:t>Диагностики потенциального банкротства и платежеспособности организации. Анализ и оценка эффективности управления денежными потоками. Прямой и косвенный методы в анализе денежных потоков. Коэффициентный и факторный анализ в исследовании денежных потоков</w:t>
            </w:r>
          </w:p>
        </w:tc>
        <w:tc>
          <w:tcPr>
            <w:tcW w:w="864" w:type="dxa"/>
            <w:gridSpan w:val="2"/>
          </w:tcPr>
          <w:p w14:paraId="5B912993" w14:textId="0C94240E" w:rsidR="00C17B90" w:rsidRPr="00CB0791" w:rsidRDefault="00C17B90" w:rsidP="00C17B90">
            <w:pPr>
              <w:widowControl w:val="0"/>
              <w:autoSpaceDE w:val="0"/>
              <w:autoSpaceDN w:val="0"/>
              <w:adjustRightInd w:val="0"/>
              <w:jc w:val="center"/>
            </w:pPr>
            <w:r w:rsidRPr="00CB0791">
              <w:t>4</w:t>
            </w:r>
          </w:p>
        </w:tc>
        <w:tc>
          <w:tcPr>
            <w:tcW w:w="862" w:type="dxa"/>
            <w:gridSpan w:val="2"/>
          </w:tcPr>
          <w:p w14:paraId="6AF4D141" w14:textId="5B5A1BE3" w:rsidR="00C17B90" w:rsidRPr="00CB0791" w:rsidRDefault="00E93071" w:rsidP="00C17B90">
            <w:pPr>
              <w:widowControl w:val="0"/>
              <w:autoSpaceDE w:val="0"/>
              <w:autoSpaceDN w:val="0"/>
              <w:adjustRightInd w:val="0"/>
              <w:jc w:val="center"/>
            </w:pPr>
            <w:r w:rsidRPr="00CB0791">
              <w:t>5</w:t>
            </w:r>
          </w:p>
        </w:tc>
        <w:tc>
          <w:tcPr>
            <w:tcW w:w="858" w:type="dxa"/>
            <w:gridSpan w:val="2"/>
          </w:tcPr>
          <w:p w14:paraId="4D0C972F" w14:textId="4AD5E8C0" w:rsidR="00C17B90" w:rsidRPr="00CB0791" w:rsidRDefault="00C17B90" w:rsidP="00C17B90">
            <w:pPr>
              <w:widowControl w:val="0"/>
              <w:autoSpaceDE w:val="0"/>
              <w:autoSpaceDN w:val="0"/>
              <w:adjustRightInd w:val="0"/>
              <w:jc w:val="center"/>
            </w:pPr>
            <w:r w:rsidRPr="00CB0791">
              <w:t>-</w:t>
            </w:r>
          </w:p>
        </w:tc>
        <w:tc>
          <w:tcPr>
            <w:tcW w:w="539" w:type="dxa"/>
          </w:tcPr>
          <w:p w14:paraId="7710C78E" w14:textId="65F56F6C" w:rsidR="00C17B90" w:rsidRPr="00CB0791" w:rsidRDefault="00C17B90" w:rsidP="00C17B90">
            <w:pPr>
              <w:widowControl w:val="0"/>
              <w:autoSpaceDE w:val="0"/>
              <w:autoSpaceDN w:val="0"/>
              <w:adjustRightInd w:val="0"/>
              <w:jc w:val="center"/>
            </w:pPr>
            <w:r w:rsidRPr="00CB0791">
              <w:t>-</w:t>
            </w:r>
          </w:p>
        </w:tc>
        <w:tc>
          <w:tcPr>
            <w:tcW w:w="853" w:type="dxa"/>
            <w:gridSpan w:val="3"/>
          </w:tcPr>
          <w:p w14:paraId="59C4787D" w14:textId="3945C3A6" w:rsidR="00C17B90" w:rsidRPr="00CB0791" w:rsidRDefault="00C17B90" w:rsidP="00C17B90">
            <w:pPr>
              <w:widowControl w:val="0"/>
              <w:autoSpaceDE w:val="0"/>
              <w:autoSpaceDN w:val="0"/>
              <w:adjustRightInd w:val="0"/>
              <w:jc w:val="center"/>
            </w:pPr>
            <w:r w:rsidRPr="00CB0791">
              <w:t>30</w:t>
            </w:r>
          </w:p>
        </w:tc>
        <w:tc>
          <w:tcPr>
            <w:tcW w:w="542" w:type="dxa"/>
          </w:tcPr>
          <w:p w14:paraId="614F2E72" w14:textId="6877D12C" w:rsidR="00C17B90" w:rsidRPr="00CB0791" w:rsidRDefault="00C17B90" w:rsidP="00C17B90">
            <w:pPr>
              <w:widowControl w:val="0"/>
              <w:autoSpaceDE w:val="0"/>
              <w:autoSpaceDN w:val="0"/>
              <w:adjustRightInd w:val="0"/>
              <w:jc w:val="center"/>
            </w:pPr>
            <w:r w:rsidRPr="00CB0791">
              <w:t>37</w:t>
            </w:r>
          </w:p>
        </w:tc>
        <w:tc>
          <w:tcPr>
            <w:tcW w:w="1152" w:type="dxa"/>
            <w:gridSpan w:val="2"/>
          </w:tcPr>
          <w:p w14:paraId="35B5BFDB" w14:textId="67E830A7" w:rsidR="00C17B90" w:rsidRPr="00CB0791" w:rsidRDefault="007B775A" w:rsidP="008A7DCE">
            <w:pPr>
              <w:widowControl w:val="0"/>
              <w:autoSpaceDE w:val="0"/>
              <w:autoSpaceDN w:val="0"/>
              <w:adjustRightInd w:val="0"/>
              <w:jc w:val="center"/>
            </w:pPr>
            <w:r w:rsidRPr="00CB0791">
              <w:rPr>
                <w:rStyle w:val="28"/>
                <w:rFonts w:eastAsiaTheme="minorHAnsi"/>
                <w:color w:val="auto"/>
                <w:sz w:val="20"/>
                <w:szCs w:val="20"/>
              </w:rPr>
              <w:t>ПК-1 (Э).</w:t>
            </w:r>
            <w:r w:rsidR="008A7DCE" w:rsidRPr="00CB0791">
              <w:rPr>
                <w:rStyle w:val="28"/>
                <w:rFonts w:eastAsiaTheme="minorHAnsi"/>
                <w:color w:val="auto"/>
                <w:sz w:val="20"/>
                <w:szCs w:val="20"/>
              </w:rPr>
              <w:t>2</w:t>
            </w:r>
          </w:p>
        </w:tc>
        <w:tc>
          <w:tcPr>
            <w:tcW w:w="1701" w:type="dxa"/>
          </w:tcPr>
          <w:p w14:paraId="1F75DAE4" w14:textId="70AAA013" w:rsidR="008A7DCE" w:rsidRPr="00CB0791" w:rsidRDefault="008A7DCE" w:rsidP="008A7DCE">
            <w:pPr>
              <w:widowControl w:val="0"/>
              <w:autoSpaceDE w:val="0"/>
              <w:autoSpaceDN w:val="0"/>
              <w:adjustRightInd w:val="0"/>
              <w:jc w:val="center"/>
              <w:rPr>
                <w:rStyle w:val="28"/>
                <w:rFonts w:eastAsiaTheme="minorHAnsi"/>
                <w:color w:val="auto"/>
                <w:sz w:val="20"/>
                <w:szCs w:val="20"/>
              </w:rPr>
            </w:pPr>
            <w:r w:rsidRPr="00CB0791">
              <w:rPr>
                <w:bCs/>
              </w:rPr>
              <w:t xml:space="preserve">ПК 1 (Э).2. </w:t>
            </w:r>
            <w:r w:rsidRPr="00CB0791">
              <w:rPr>
                <w:rStyle w:val="28"/>
                <w:rFonts w:eastAsiaTheme="minorHAnsi"/>
                <w:color w:val="auto"/>
                <w:sz w:val="20"/>
                <w:szCs w:val="20"/>
              </w:rPr>
              <w:t>З-1.</w:t>
            </w:r>
          </w:p>
          <w:p w14:paraId="188DF261" w14:textId="239479AD" w:rsidR="00C17B90" w:rsidRPr="00CB0791" w:rsidRDefault="008A7DCE" w:rsidP="008A7DCE">
            <w:pPr>
              <w:widowControl w:val="0"/>
              <w:autoSpaceDE w:val="0"/>
              <w:autoSpaceDN w:val="0"/>
              <w:adjustRightInd w:val="0"/>
              <w:jc w:val="center"/>
            </w:pPr>
            <w:r w:rsidRPr="00CB0791">
              <w:rPr>
                <w:bCs/>
              </w:rPr>
              <w:t>ПК 1 (Э).2. У</w:t>
            </w:r>
            <w:r w:rsidRPr="00CB0791">
              <w:rPr>
                <w:rStyle w:val="28"/>
                <w:rFonts w:eastAsiaTheme="minorHAnsi"/>
                <w:color w:val="auto"/>
                <w:sz w:val="20"/>
                <w:szCs w:val="20"/>
              </w:rPr>
              <w:t>-1.</w:t>
            </w:r>
          </w:p>
        </w:tc>
        <w:tc>
          <w:tcPr>
            <w:tcW w:w="709" w:type="dxa"/>
          </w:tcPr>
          <w:p w14:paraId="18982119" w14:textId="0A61AD08" w:rsidR="00C17B90" w:rsidRPr="00CB0791" w:rsidRDefault="00C17B90" w:rsidP="00C17B90">
            <w:pPr>
              <w:widowControl w:val="0"/>
              <w:autoSpaceDE w:val="0"/>
              <w:autoSpaceDN w:val="0"/>
              <w:adjustRightInd w:val="0"/>
              <w:jc w:val="center"/>
            </w:pPr>
            <w:r w:rsidRPr="00CB0791">
              <w:rPr>
                <w:sz w:val="22"/>
                <w:szCs w:val="22"/>
              </w:rPr>
              <w:t>о.</w:t>
            </w:r>
          </w:p>
        </w:tc>
        <w:tc>
          <w:tcPr>
            <w:tcW w:w="863" w:type="dxa"/>
            <w:gridSpan w:val="2"/>
          </w:tcPr>
          <w:p w14:paraId="1F3A75DB" w14:textId="6037C527" w:rsidR="00C17B90" w:rsidRPr="00CB0791" w:rsidRDefault="00C17B90" w:rsidP="00C17B90">
            <w:pPr>
              <w:widowControl w:val="0"/>
              <w:autoSpaceDE w:val="0"/>
              <w:autoSpaceDN w:val="0"/>
              <w:adjustRightInd w:val="0"/>
              <w:jc w:val="center"/>
            </w:pPr>
            <w:r w:rsidRPr="00CB0791">
              <w:rPr>
                <w:sz w:val="22"/>
                <w:szCs w:val="22"/>
              </w:rPr>
              <w:t>р-</w:t>
            </w:r>
            <w:proofErr w:type="spellStart"/>
            <w:r w:rsidRPr="00CB0791">
              <w:rPr>
                <w:sz w:val="22"/>
                <w:szCs w:val="22"/>
              </w:rPr>
              <w:t>а.з</w:t>
            </w:r>
            <w:proofErr w:type="spellEnd"/>
            <w:r w:rsidRPr="00CB0791">
              <w:rPr>
                <w:sz w:val="22"/>
                <w:szCs w:val="22"/>
              </w:rPr>
              <w:t>.</w:t>
            </w:r>
          </w:p>
        </w:tc>
        <w:tc>
          <w:tcPr>
            <w:tcW w:w="851" w:type="dxa"/>
          </w:tcPr>
          <w:p w14:paraId="20C807C3" w14:textId="569348B1" w:rsidR="00C17B90" w:rsidRPr="00CB0791" w:rsidRDefault="00C17B90" w:rsidP="00C17B90">
            <w:pPr>
              <w:widowControl w:val="0"/>
              <w:autoSpaceDE w:val="0"/>
              <w:autoSpaceDN w:val="0"/>
              <w:adjustRightInd w:val="0"/>
              <w:jc w:val="center"/>
            </w:pPr>
            <w:r w:rsidRPr="00CB0791">
              <w:rPr>
                <w:sz w:val="22"/>
                <w:szCs w:val="22"/>
              </w:rPr>
              <w:t>д.</w:t>
            </w:r>
          </w:p>
        </w:tc>
      </w:tr>
      <w:tr w:rsidR="00C17B90" w:rsidRPr="00CB0791" w14:paraId="0ACE8886" w14:textId="77777777" w:rsidTr="008A7DCE">
        <w:trPr>
          <w:gridAfter w:val="1"/>
          <w:wAfter w:w="19" w:type="dxa"/>
          <w:cantSplit/>
          <w:trHeight w:val="269"/>
        </w:trPr>
        <w:tc>
          <w:tcPr>
            <w:tcW w:w="545" w:type="dxa"/>
          </w:tcPr>
          <w:p w14:paraId="7D7E8DC1" w14:textId="1B6C6F68" w:rsidR="00C17B90" w:rsidRPr="00CB0791" w:rsidRDefault="00C17B90" w:rsidP="00C17B90">
            <w:pPr>
              <w:widowControl w:val="0"/>
              <w:tabs>
                <w:tab w:val="right" w:leader="underscore" w:pos="9639"/>
              </w:tabs>
              <w:autoSpaceDE w:val="0"/>
              <w:autoSpaceDN w:val="0"/>
              <w:adjustRightInd w:val="0"/>
              <w:jc w:val="center"/>
              <w:rPr>
                <w:bCs/>
              </w:rPr>
            </w:pPr>
            <w:r w:rsidRPr="00CB0791">
              <w:rPr>
                <w:bCs/>
              </w:rPr>
              <w:t>3</w:t>
            </w:r>
          </w:p>
        </w:tc>
        <w:tc>
          <w:tcPr>
            <w:tcW w:w="4128" w:type="dxa"/>
          </w:tcPr>
          <w:p w14:paraId="7BE50FCF" w14:textId="77777777" w:rsidR="002C388E" w:rsidRPr="00CB0791" w:rsidRDefault="00C17B90" w:rsidP="00C17B90">
            <w:pPr>
              <w:rPr>
                <w:b/>
              </w:rPr>
            </w:pPr>
            <w:r w:rsidRPr="00CB0791">
              <w:rPr>
                <w:b/>
              </w:rPr>
              <w:t xml:space="preserve">Тема 3. </w:t>
            </w:r>
            <w:r w:rsidR="002C388E" w:rsidRPr="00CB0791">
              <w:rPr>
                <w:b/>
              </w:rPr>
              <w:t>Анализ и диагностика деловой активности, финансовых результатов и рентабельности финансово-хозяйственной деятельности</w:t>
            </w:r>
          </w:p>
          <w:p w14:paraId="7B11307A" w14:textId="4B776AD3" w:rsidR="00C17B90" w:rsidRPr="00CB0791" w:rsidRDefault="00C17B90" w:rsidP="002C388E">
            <w:pPr>
              <w:rPr>
                <w:b/>
              </w:rPr>
            </w:pPr>
            <w:r w:rsidRPr="00CB0791">
              <w:t xml:space="preserve">Анализ динамики и структуры доходов </w:t>
            </w:r>
            <w:r w:rsidR="002C388E" w:rsidRPr="00CB0791">
              <w:t xml:space="preserve">и расходов </w:t>
            </w:r>
            <w:r w:rsidRPr="00CB0791">
              <w:t xml:space="preserve">организации. Анализ выручки от продаж. Оценка факторов, влияющих на выручку от продаж. Оценка показателей прибыли. Факторный анализ прибылей (убытков). Анализ и оценка показателей рентабельности активов, капитала, производственной и сбытовой деятельности организации. </w:t>
            </w:r>
            <w:r w:rsidR="002C388E" w:rsidRPr="00CB0791">
              <w:t>Диагностика выполнения</w:t>
            </w:r>
            <w:r w:rsidRPr="00CB0791">
              <w:rPr>
                <w:bCs/>
              </w:rPr>
              <w:t xml:space="preserve"> концепции наращения капитала и резервов </w:t>
            </w:r>
            <w:r w:rsidRPr="00CB0791">
              <w:t xml:space="preserve">Оценка эффективности использования чистой прибыли. </w:t>
            </w:r>
          </w:p>
        </w:tc>
        <w:tc>
          <w:tcPr>
            <w:tcW w:w="864" w:type="dxa"/>
            <w:gridSpan w:val="2"/>
          </w:tcPr>
          <w:p w14:paraId="5D7DB2D4" w14:textId="50CF208D" w:rsidR="00C17B90" w:rsidRPr="00CB0791" w:rsidRDefault="00E93071" w:rsidP="00C17B90">
            <w:pPr>
              <w:widowControl w:val="0"/>
              <w:autoSpaceDE w:val="0"/>
              <w:autoSpaceDN w:val="0"/>
              <w:adjustRightInd w:val="0"/>
              <w:jc w:val="center"/>
            </w:pPr>
            <w:r w:rsidRPr="00CB0791">
              <w:t>4</w:t>
            </w:r>
          </w:p>
        </w:tc>
        <w:tc>
          <w:tcPr>
            <w:tcW w:w="862" w:type="dxa"/>
            <w:gridSpan w:val="2"/>
          </w:tcPr>
          <w:p w14:paraId="3A424842" w14:textId="586CE080" w:rsidR="00C17B90" w:rsidRPr="00CB0791" w:rsidRDefault="00E93071" w:rsidP="00C17B90">
            <w:pPr>
              <w:widowControl w:val="0"/>
              <w:autoSpaceDE w:val="0"/>
              <w:autoSpaceDN w:val="0"/>
              <w:adjustRightInd w:val="0"/>
              <w:jc w:val="center"/>
            </w:pPr>
            <w:r w:rsidRPr="00CB0791">
              <w:t>5</w:t>
            </w:r>
          </w:p>
        </w:tc>
        <w:tc>
          <w:tcPr>
            <w:tcW w:w="858" w:type="dxa"/>
            <w:gridSpan w:val="2"/>
          </w:tcPr>
          <w:p w14:paraId="1BDACC44" w14:textId="17949794" w:rsidR="00C17B90" w:rsidRPr="00CB0791" w:rsidRDefault="00C17B90" w:rsidP="00C17B90">
            <w:pPr>
              <w:widowControl w:val="0"/>
              <w:autoSpaceDE w:val="0"/>
              <w:autoSpaceDN w:val="0"/>
              <w:adjustRightInd w:val="0"/>
              <w:jc w:val="center"/>
            </w:pPr>
            <w:r w:rsidRPr="00CB0791">
              <w:t>-</w:t>
            </w:r>
          </w:p>
        </w:tc>
        <w:tc>
          <w:tcPr>
            <w:tcW w:w="539" w:type="dxa"/>
          </w:tcPr>
          <w:p w14:paraId="33DB20B3" w14:textId="340E66A6" w:rsidR="00C17B90" w:rsidRPr="00CB0791" w:rsidRDefault="00C17B90" w:rsidP="00C17B90">
            <w:pPr>
              <w:widowControl w:val="0"/>
              <w:autoSpaceDE w:val="0"/>
              <w:autoSpaceDN w:val="0"/>
              <w:adjustRightInd w:val="0"/>
              <w:jc w:val="center"/>
            </w:pPr>
            <w:r w:rsidRPr="00CB0791">
              <w:t>-</w:t>
            </w:r>
          </w:p>
        </w:tc>
        <w:tc>
          <w:tcPr>
            <w:tcW w:w="853" w:type="dxa"/>
            <w:gridSpan w:val="3"/>
          </w:tcPr>
          <w:p w14:paraId="78823E41" w14:textId="0E22E12B" w:rsidR="00C17B90" w:rsidRPr="00CB0791" w:rsidRDefault="00C17B90" w:rsidP="00C17B90">
            <w:pPr>
              <w:widowControl w:val="0"/>
              <w:autoSpaceDE w:val="0"/>
              <w:autoSpaceDN w:val="0"/>
              <w:adjustRightInd w:val="0"/>
              <w:jc w:val="center"/>
            </w:pPr>
            <w:r w:rsidRPr="00CB0791">
              <w:t>30</w:t>
            </w:r>
          </w:p>
        </w:tc>
        <w:tc>
          <w:tcPr>
            <w:tcW w:w="542" w:type="dxa"/>
          </w:tcPr>
          <w:p w14:paraId="379B2B8A" w14:textId="6E675CF5" w:rsidR="00C17B90" w:rsidRPr="00CB0791" w:rsidRDefault="00C17B90" w:rsidP="00C17B90">
            <w:pPr>
              <w:widowControl w:val="0"/>
              <w:autoSpaceDE w:val="0"/>
              <w:autoSpaceDN w:val="0"/>
              <w:adjustRightInd w:val="0"/>
              <w:jc w:val="center"/>
            </w:pPr>
            <w:r w:rsidRPr="00CB0791">
              <w:t>35</w:t>
            </w:r>
          </w:p>
        </w:tc>
        <w:tc>
          <w:tcPr>
            <w:tcW w:w="1152" w:type="dxa"/>
            <w:gridSpan w:val="2"/>
          </w:tcPr>
          <w:p w14:paraId="56E22493" w14:textId="6DCC2C84" w:rsidR="007B775A" w:rsidRPr="00CB0791" w:rsidRDefault="007B775A" w:rsidP="007B775A">
            <w:pPr>
              <w:widowControl w:val="0"/>
              <w:autoSpaceDE w:val="0"/>
              <w:autoSpaceDN w:val="0"/>
              <w:adjustRightInd w:val="0"/>
              <w:jc w:val="center"/>
            </w:pPr>
            <w:r w:rsidRPr="00CB0791">
              <w:rPr>
                <w:rStyle w:val="28"/>
                <w:rFonts w:eastAsiaTheme="minorHAnsi"/>
                <w:color w:val="auto"/>
                <w:sz w:val="20"/>
                <w:szCs w:val="20"/>
              </w:rPr>
              <w:t>ПК-1 (Э).2</w:t>
            </w:r>
          </w:p>
        </w:tc>
        <w:tc>
          <w:tcPr>
            <w:tcW w:w="1701" w:type="dxa"/>
          </w:tcPr>
          <w:p w14:paraId="58D68B09" w14:textId="77777777" w:rsidR="008A7DCE" w:rsidRPr="00CB0791" w:rsidRDefault="008A7DCE" w:rsidP="008A7DCE">
            <w:pPr>
              <w:widowControl w:val="0"/>
              <w:autoSpaceDE w:val="0"/>
              <w:autoSpaceDN w:val="0"/>
              <w:adjustRightInd w:val="0"/>
              <w:jc w:val="center"/>
              <w:rPr>
                <w:rStyle w:val="28"/>
                <w:rFonts w:eastAsiaTheme="minorHAnsi"/>
                <w:color w:val="auto"/>
                <w:sz w:val="20"/>
                <w:szCs w:val="20"/>
              </w:rPr>
            </w:pPr>
            <w:r w:rsidRPr="00CB0791">
              <w:rPr>
                <w:bCs/>
              </w:rPr>
              <w:t xml:space="preserve">ПК 1 (Э).2. </w:t>
            </w:r>
            <w:r w:rsidRPr="00CB0791">
              <w:rPr>
                <w:rStyle w:val="28"/>
                <w:rFonts w:eastAsiaTheme="minorHAnsi"/>
                <w:color w:val="auto"/>
                <w:sz w:val="20"/>
                <w:szCs w:val="20"/>
              </w:rPr>
              <w:t>З-1.</w:t>
            </w:r>
          </w:p>
          <w:p w14:paraId="3CA1F445" w14:textId="39A0BFF9" w:rsidR="00C17B90" w:rsidRPr="00CB0791" w:rsidRDefault="008A7DCE" w:rsidP="008A7DCE">
            <w:pPr>
              <w:widowControl w:val="0"/>
              <w:autoSpaceDE w:val="0"/>
              <w:autoSpaceDN w:val="0"/>
              <w:adjustRightInd w:val="0"/>
              <w:jc w:val="center"/>
            </w:pPr>
            <w:r w:rsidRPr="00CB0791">
              <w:rPr>
                <w:bCs/>
              </w:rPr>
              <w:t>ПК 1 (Э).2. У</w:t>
            </w:r>
            <w:r w:rsidRPr="00CB0791">
              <w:rPr>
                <w:rStyle w:val="28"/>
                <w:rFonts w:eastAsiaTheme="minorHAnsi"/>
                <w:color w:val="auto"/>
                <w:sz w:val="20"/>
                <w:szCs w:val="20"/>
              </w:rPr>
              <w:t>-1.</w:t>
            </w:r>
          </w:p>
        </w:tc>
        <w:tc>
          <w:tcPr>
            <w:tcW w:w="709" w:type="dxa"/>
          </w:tcPr>
          <w:p w14:paraId="2C24BEE1" w14:textId="10C8094E" w:rsidR="00C17B90" w:rsidRPr="00CB0791" w:rsidRDefault="00C17B90" w:rsidP="00C17B90">
            <w:pPr>
              <w:widowControl w:val="0"/>
              <w:autoSpaceDE w:val="0"/>
              <w:autoSpaceDN w:val="0"/>
              <w:adjustRightInd w:val="0"/>
              <w:jc w:val="center"/>
            </w:pPr>
            <w:r w:rsidRPr="00CB0791">
              <w:rPr>
                <w:sz w:val="22"/>
                <w:szCs w:val="22"/>
              </w:rPr>
              <w:t>о.</w:t>
            </w:r>
          </w:p>
        </w:tc>
        <w:tc>
          <w:tcPr>
            <w:tcW w:w="863" w:type="dxa"/>
            <w:gridSpan w:val="2"/>
          </w:tcPr>
          <w:p w14:paraId="18BB7FFA" w14:textId="1ADE1936" w:rsidR="00C17B90" w:rsidRPr="00CB0791" w:rsidRDefault="00C17B90" w:rsidP="00C17B90">
            <w:pPr>
              <w:widowControl w:val="0"/>
              <w:autoSpaceDE w:val="0"/>
              <w:autoSpaceDN w:val="0"/>
              <w:adjustRightInd w:val="0"/>
              <w:jc w:val="center"/>
            </w:pPr>
            <w:r w:rsidRPr="00CB0791">
              <w:rPr>
                <w:sz w:val="22"/>
                <w:szCs w:val="22"/>
              </w:rPr>
              <w:t>т.</w:t>
            </w:r>
          </w:p>
        </w:tc>
        <w:tc>
          <w:tcPr>
            <w:tcW w:w="851" w:type="dxa"/>
          </w:tcPr>
          <w:p w14:paraId="6C29632C" w14:textId="22D8B779" w:rsidR="00C17B90" w:rsidRPr="00CB0791" w:rsidRDefault="00C17B90" w:rsidP="00C17B90">
            <w:pPr>
              <w:widowControl w:val="0"/>
              <w:autoSpaceDE w:val="0"/>
              <w:autoSpaceDN w:val="0"/>
              <w:adjustRightInd w:val="0"/>
              <w:jc w:val="center"/>
            </w:pPr>
            <w:proofErr w:type="spellStart"/>
            <w:r w:rsidRPr="00CB0791">
              <w:rPr>
                <w:sz w:val="22"/>
                <w:szCs w:val="22"/>
              </w:rPr>
              <w:t>ан.о</w:t>
            </w:r>
            <w:proofErr w:type="spellEnd"/>
            <w:r w:rsidRPr="00CB0791">
              <w:rPr>
                <w:sz w:val="22"/>
                <w:szCs w:val="22"/>
              </w:rPr>
              <w:t>.</w:t>
            </w:r>
          </w:p>
        </w:tc>
      </w:tr>
      <w:tr w:rsidR="00C17B90" w:rsidRPr="00CB0791" w14:paraId="30E514D0" w14:textId="77777777" w:rsidTr="008A7DCE">
        <w:trPr>
          <w:gridAfter w:val="1"/>
          <w:wAfter w:w="9" w:type="dxa"/>
          <w:cantSplit/>
          <w:trHeight w:val="269"/>
        </w:trPr>
        <w:tc>
          <w:tcPr>
            <w:tcW w:w="545" w:type="dxa"/>
          </w:tcPr>
          <w:p w14:paraId="26AAA40F" w14:textId="7F5C2227" w:rsidR="00C17B90" w:rsidRPr="00CB0791" w:rsidRDefault="00C17B90" w:rsidP="00C17B90">
            <w:pPr>
              <w:widowControl w:val="0"/>
              <w:tabs>
                <w:tab w:val="right" w:leader="underscore" w:pos="9639"/>
              </w:tabs>
              <w:autoSpaceDE w:val="0"/>
              <w:autoSpaceDN w:val="0"/>
              <w:adjustRightInd w:val="0"/>
              <w:jc w:val="center"/>
              <w:rPr>
                <w:bCs/>
              </w:rPr>
            </w:pPr>
            <w:r w:rsidRPr="00CB0791">
              <w:rPr>
                <w:bCs/>
              </w:rPr>
              <w:lastRenderedPageBreak/>
              <w:t>4</w:t>
            </w:r>
          </w:p>
        </w:tc>
        <w:tc>
          <w:tcPr>
            <w:tcW w:w="4128" w:type="dxa"/>
          </w:tcPr>
          <w:p w14:paraId="0AF4F725" w14:textId="68AAAEFC" w:rsidR="00FE5D1B" w:rsidRPr="00CB0791" w:rsidRDefault="00C17B90" w:rsidP="00C17B90">
            <w:pPr>
              <w:rPr>
                <w:b/>
              </w:rPr>
            </w:pPr>
            <w:r w:rsidRPr="00CB0791">
              <w:rPr>
                <w:b/>
              </w:rPr>
              <w:t xml:space="preserve">Тема 4. </w:t>
            </w:r>
            <w:r w:rsidR="00FE5D1B" w:rsidRPr="00CB0791">
              <w:rPr>
                <w:b/>
              </w:rPr>
              <w:t>Управленческий анализ и диагностика операционной деятельности организации для внутренней системы менеджмента. Многофакторное моделирование результативности бизнеса для целей бюджетирования и стратегического прогнозирования</w:t>
            </w:r>
          </w:p>
          <w:p w14:paraId="7B64AA4A" w14:textId="49201D54" w:rsidR="00C17B90" w:rsidRPr="00CB0791" w:rsidRDefault="00FE5D1B" w:rsidP="006174DC">
            <w:r w:rsidRPr="00CB0791">
              <w:t xml:space="preserve">Управление структурой затрат по операционной деятельности. </w:t>
            </w:r>
            <w:r w:rsidRPr="00CB0791">
              <w:rPr>
                <w:lang w:val="en-US"/>
              </w:rPr>
              <w:t>CVP</w:t>
            </w:r>
            <w:r w:rsidRPr="00CB0791">
              <w:t xml:space="preserve">-анализ в управлении операционной прибылью. Эффект операционного рычага. </w:t>
            </w:r>
            <w:r w:rsidR="006174DC" w:rsidRPr="00CB0791">
              <w:t xml:space="preserve">Прогнозирование точки безубыточности и оценка влияния на нее внешних и внутренних факторов. </w:t>
            </w:r>
            <w:r w:rsidRPr="00CB0791">
              <w:t>Влияние факторов операционной деятельности</w:t>
            </w:r>
            <w:r w:rsidR="006174DC" w:rsidRPr="00CB0791">
              <w:t xml:space="preserve"> на рыночную результативность компании: диагностика ценовой политики, ассортиментной линейки.</w:t>
            </w:r>
          </w:p>
        </w:tc>
        <w:tc>
          <w:tcPr>
            <w:tcW w:w="743" w:type="dxa"/>
          </w:tcPr>
          <w:p w14:paraId="5FE5C6BA" w14:textId="567773D0" w:rsidR="00C17B90" w:rsidRPr="00CB0791" w:rsidRDefault="00E93071" w:rsidP="00C17B90">
            <w:pPr>
              <w:widowControl w:val="0"/>
              <w:autoSpaceDE w:val="0"/>
              <w:autoSpaceDN w:val="0"/>
              <w:adjustRightInd w:val="0"/>
              <w:jc w:val="center"/>
            </w:pPr>
            <w:r w:rsidRPr="00CB0791">
              <w:t>4</w:t>
            </w:r>
          </w:p>
        </w:tc>
        <w:tc>
          <w:tcPr>
            <w:tcW w:w="851" w:type="dxa"/>
            <w:gridSpan w:val="2"/>
          </w:tcPr>
          <w:p w14:paraId="0D05B281" w14:textId="5140BCC7" w:rsidR="00C17B90" w:rsidRPr="00CB0791" w:rsidRDefault="00E93071" w:rsidP="00C17B90">
            <w:pPr>
              <w:widowControl w:val="0"/>
              <w:autoSpaceDE w:val="0"/>
              <w:autoSpaceDN w:val="0"/>
              <w:adjustRightInd w:val="0"/>
              <w:jc w:val="center"/>
            </w:pPr>
            <w:r w:rsidRPr="00CB0791">
              <w:t>5</w:t>
            </w:r>
          </w:p>
        </w:tc>
        <w:tc>
          <w:tcPr>
            <w:tcW w:w="852" w:type="dxa"/>
            <w:gridSpan w:val="2"/>
          </w:tcPr>
          <w:p w14:paraId="2E9DA5AD" w14:textId="2A170FBE" w:rsidR="00C17B90" w:rsidRPr="00CB0791" w:rsidRDefault="00C17B90" w:rsidP="00C17B90">
            <w:pPr>
              <w:widowControl w:val="0"/>
              <w:autoSpaceDE w:val="0"/>
              <w:autoSpaceDN w:val="0"/>
              <w:adjustRightInd w:val="0"/>
              <w:jc w:val="center"/>
            </w:pPr>
            <w:r w:rsidRPr="00CB0791">
              <w:t>4</w:t>
            </w:r>
          </w:p>
        </w:tc>
        <w:tc>
          <w:tcPr>
            <w:tcW w:w="851" w:type="dxa"/>
            <w:gridSpan w:val="3"/>
          </w:tcPr>
          <w:p w14:paraId="70E9BB21" w14:textId="7F884042" w:rsidR="00C17B90" w:rsidRPr="00CB0791" w:rsidRDefault="00C17B90" w:rsidP="00C17B90">
            <w:pPr>
              <w:widowControl w:val="0"/>
              <w:autoSpaceDE w:val="0"/>
              <w:autoSpaceDN w:val="0"/>
              <w:adjustRightInd w:val="0"/>
              <w:jc w:val="center"/>
            </w:pPr>
            <w:r w:rsidRPr="00CB0791">
              <w:t>-</w:t>
            </w:r>
          </w:p>
        </w:tc>
        <w:tc>
          <w:tcPr>
            <w:tcW w:w="533" w:type="dxa"/>
          </w:tcPr>
          <w:p w14:paraId="51BCE6A9" w14:textId="4A045812" w:rsidR="00C17B90" w:rsidRPr="00CB0791" w:rsidRDefault="00C17B90" w:rsidP="00C17B90">
            <w:pPr>
              <w:widowControl w:val="0"/>
              <w:autoSpaceDE w:val="0"/>
              <w:autoSpaceDN w:val="0"/>
              <w:adjustRightInd w:val="0"/>
              <w:jc w:val="center"/>
            </w:pPr>
            <w:r w:rsidRPr="00CB0791">
              <w:t>30</w:t>
            </w:r>
          </w:p>
        </w:tc>
        <w:tc>
          <w:tcPr>
            <w:tcW w:w="851" w:type="dxa"/>
            <w:gridSpan w:val="3"/>
          </w:tcPr>
          <w:p w14:paraId="56E9BD08" w14:textId="1F987E61" w:rsidR="00C17B90" w:rsidRPr="00CB0791" w:rsidRDefault="00C17B90" w:rsidP="00C17B90">
            <w:pPr>
              <w:widowControl w:val="0"/>
              <w:autoSpaceDE w:val="0"/>
              <w:autoSpaceDN w:val="0"/>
              <w:adjustRightInd w:val="0"/>
              <w:jc w:val="center"/>
            </w:pPr>
            <w:r w:rsidRPr="00CB0791">
              <w:t>39</w:t>
            </w:r>
          </w:p>
        </w:tc>
        <w:tc>
          <w:tcPr>
            <w:tcW w:w="989" w:type="dxa"/>
          </w:tcPr>
          <w:p w14:paraId="6005BB5D" w14:textId="02A105C5" w:rsidR="007B775A" w:rsidRPr="00CB0791" w:rsidRDefault="007B775A" w:rsidP="007545F5">
            <w:pPr>
              <w:widowControl w:val="0"/>
              <w:autoSpaceDE w:val="0"/>
              <w:autoSpaceDN w:val="0"/>
              <w:adjustRightInd w:val="0"/>
              <w:ind w:left="-111" w:right="-112"/>
              <w:jc w:val="center"/>
            </w:pPr>
            <w:r w:rsidRPr="00CB0791">
              <w:rPr>
                <w:rStyle w:val="28"/>
                <w:rFonts w:eastAsiaTheme="minorHAnsi"/>
                <w:color w:val="auto"/>
                <w:sz w:val="20"/>
                <w:szCs w:val="20"/>
              </w:rPr>
              <w:t>ПК-1 (Э).3</w:t>
            </w:r>
          </w:p>
        </w:tc>
        <w:tc>
          <w:tcPr>
            <w:tcW w:w="1701" w:type="dxa"/>
          </w:tcPr>
          <w:p w14:paraId="14F1085E" w14:textId="5ECDC997" w:rsidR="007545F5" w:rsidRPr="00CB0791" w:rsidRDefault="007545F5" w:rsidP="007545F5">
            <w:pPr>
              <w:widowControl w:val="0"/>
              <w:autoSpaceDE w:val="0"/>
              <w:autoSpaceDN w:val="0"/>
              <w:adjustRightInd w:val="0"/>
              <w:jc w:val="center"/>
              <w:rPr>
                <w:rStyle w:val="28"/>
                <w:rFonts w:eastAsiaTheme="minorHAnsi"/>
                <w:color w:val="auto"/>
                <w:sz w:val="20"/>
                <w:szCs w:val="20"/>
              </w:rPr>
            </w:pPr>
            <w:r w:rsidRPr="00CB0791">
              <w:rPr>
                <w:bCs/>
              </w:rPr>
              <w:t xml:space="preserve">ПК 1 (Э).3. </w:t>
            </w:r>
            <w:r w:rsidRPr="00CB0791">
              <w:rPr>
                <w:rStyle w:val="28"/>
                <w:rFonts w:eastAsiaTheme="minorHAnsi"/>
                <w:color w:val="auto"/>
                <w:sz w:val="20"/>
                <w:szCs w:val="20"/>
              </w:rPr>
              <w:t>З-1.</w:t>
            </w:r>
          </w:p>
          <w:p w14:paraId="56F1C85C" w14:textId="0328F34E" w:rsidR="00C17B90" w:rsidRPr="00CB0791" w:rsidRDefault="007545F5" w:rsidP="007545F5">
            <w:pPr>
              <w:widowControl w:val="0"/>
              <w:autoSpaceDE w:val="0"/>
              <w:autoSpaceDN w:val="0"/>
              <w:adjustRightInd w:val="0"/>
              <w:jc w:val="center"/>
            </w:pPr>
            <w:r w:rsidRPr="00CB0791">
              <w:rPr>
                <w:bCs/>
              </w:rPr>
              <w:t>ПК 1 (Э).3. У</w:t>
            </w:r>
            <w:r w:rsidRPr="00CB0791">
              <w:rPr>
                <w:rStyle w:val="28"/>
                <w:rFonts w:eastAsiaTheme="minorHAnsi"/>
                <w:color w:val="auto"/>
                <w:sz w:val="20"/>
                <w:szCs w:val="20"/>
              </w:rPr>
              <w:t>-1.</w:t>
            </w:r>
          </w:p>
        </w:tc>
        <w:tc>
          <w:tcPr>
            <w:tcW w:w="714" w:type="dxa"/>
          </w:tcPr>
          <w:p w14:paraId="14A048A4" w14:textId="5EE13DEE" w:rsidR="00C17B90" w:rsidRPr="00CB0791" w:rsidRDefault="00C17B90" w:rsidP="00C17B90">
            <w:pPr>
              <w:widowControl w:val="0"/>
              <w:autoSpaceDE w:val="0"/>
              <w:autoSpaceDN w:val="0"/>
              <w:adjustRightInd w:val="0"/>
              <w:jc w:val="center"/>
            </w:pPr>
            <w:proofErr w:type="spellStart"/>
            <w:r w:rsidRPr="00CB0791">
              <w:t>гр.д</w:t>
            </w:r>
            <w:proofErr w:type="spellEnd"/>
            <w:r w:rsidRPr="00CB0791">
              <w:t>.</w:t>
            </w:r>
          </w:p>
        </w:tc>
        <w:tc>
          <w:tcPr>
            <w:tcW w:w="510" w:type="dxa"/>
          </w:tcPr>
          <w:p w14:paraId="640F7F89" w14:textId="7C42CBAA" w:rsidR="00C17B90" w:rsidRPr="00CB0791" w:rsidRDefault="0066216D" w:rsidP="0066216D">
            <w:pPr>
              <w:widowControl w:val="0"/>
              <w:autoSpaceDE w:val="0"/>
              <w:autoSpaceDN w:val="0"/>
              <w:adjustRightInd w:val="0"/>
              <w:jc w:val="center"/>
            </w:pPr>
            <w:r w:rsidRPr="00CB0791">
              <w:t>т.</w:t>
            </w:r>
          </w:p>
        </w:tc>
        <w:tc>
          <w:tcPr>
            <w:tcW w:w="1209" w:type="dxa"/>
            <w:gridSpan w:val="2"/>
          </w:tcPr>
          <w:p w14:paraId="419CA14E" w14:textId="7ABF39D0" w:rsidR="00C17B90" w:rsidRPr="00CB0791" w:rsidRDefault="00C17B90" w:rsidP="00C17B90">
            <w:pPr>
              <w:widowControl w:val="0"/>
              <w:autoSpaceDE w:val="0"/>
              <w:autoSpaceDN w:val="0"/>
              <w:adjustRightInd w:val="0"/>
              <w:jc w:val="center"/>
            </w:pPr>
            <w:proofErr w:type="spellStart"/>
            <w:r w:rsidRPr="00CB0791">
              <w:rPr>
                <w:sz w:val="22"/>
                <w:szCs w:val="22"/>
              </w:rPr>
              <w:t>ан.о</w:t>
            </w:r>
            <w:proofErr w:type="spellEnd"/>
            <w:r w:rsidRPr="00CB0791">
              <w:rPr>
                <w:sz w:val="22"/>
                <w:szCs w:val="22"/>
              </w:rPr>
              <w:t>.</w:t>
            </w:r>
          </w:p>
        </w:tc>
      </w:tr>
      <w:tr w:rsidR="00C17B90" w:rsidRPr="00CB0791" w14:paraId="1ED90ED2" w14:textId="77777777" w:rsidTr="008A7DCE">
        <w:trPr>
          <w:gridAfter w:val="1"/>
          <w:wAfter w:w="9" w:type="dxa"/>
          <w:cantSplit/>
          <w:trHeight w:val="269"/>
        </w:trPr>
        <w:tc>
          <w:tcPr>
            <w:tcW w:w="545" w:type="dxa"/>
          </w:tcPr>
          <w:p w14:paraId="165E9F17" w14:textId="13C769B3" w:rsidR="00C17B90" w:rsidRPr="00CB0791" w:rsidRDefault="00C17B90" w:rsidP="00C17B90">
            <w:pPr>
              <w:widowControl w:val="0"/>
              <w:tabs>
                <w:tab w:val="right" w:leader="underscore" w:pos="9639"/>
              </w:tabs>
              <w:autoSpaceDE w:val="0"/>
              <w:autoSpaceDN w:val="0"/>
              <w:adjustRightInd w:val="0"/>
              <w:jc w:val="center"/>
              <w:rPr>
                <w:b/>
                <w:bCs/>
              </w:rPr>
            </w:pPr>
            <w:r w:rsidRPr="00CB0791">
              <w:rPr>
                <w:b/>
                <w:bCs/>
              </w:rPr>
              <w:t>5</w:t>
            </w:r>
          </w:p>
        </w:tc>
        <w:tc>
          <w:tcPr>
            <w:tcW w:w="4128" w:type="dxa"/>
          </w:tcPr>
          <w:p w14:paraId="4709EB27" w14:textId="77777777" w:rsidR="00C17B90" w:rsidRPr="00CB0791" w:rsidRDefault="00C17B90" w:rsidP="00C17B90">
            <w:pPr>
              <w:rPr>
                <w:b/>
              </w:rPr>
            </w:pPr>
            <w:r w:rsidRPr="00CB0791">
              <w:rPr>
                <w:b/>
              </w:rPr>
              <w:t>ИТОГО</w:t>
            </w:r>
          </w:p>
        </w:tc>
        <w:tc>
          <w:tcPr>
            <w:tcW w:w="743" w:type="dxa"/>
          </w:tcPr>
          <w:p w14:paraId="628F210A" w14:textId="2B324C60" w:rsidR="00C17B90" w:rsidRPr="00CB0791" w:rsidRDefault="00A25C70" w:rsidP="00C17B90">
            <w:pPr>
              <w:widowControl w:val="0"/>
              <w:autoSpaceDE w:val="0"/>
              <w:autoSpaceDN w:val="0"/>
              <w:adjustRightInd w:val="0"/>
              <w:jc w:val="center"/>
              <w:rPr>
                <w:b/>
                <w:bCs/>
              </w:rPr>
            </w:pPr>
            <w:r w:rsidRPr="00CB0791">
              <w:rPr>
                <w:b/>
                <w:bCs/>
              </w:rPr>
              <w:t>16</w:t>
            </w:r>
          </w:p>
        </w:tc>
        <w:tc>
          <w:tcPr>
            <w:tcW w:w="851" w:type="dxa"/>
            <w:gridSpan w:val="2"/>
          </w:tcPr>
          <w:p w14:paraId="27F36FB9" w14:textId="3C311FC1" w:rsidR="00C17B90" w:rsidRPr="00CB0791" w:rsidRDefault="00A25C70" w:rsidP="00C17B90">
            <w:pPr>
              <w:widowControl w:val="0"/>
              <w:autoSpaceDE w:val="0"/>
              <w:autoSpaceDN w:val="0"/>
              <w:adjustRightInd w:val="0"/>
              <w:jc w:val="center"/>
              <w:rPr>
                <w:b/>
                <w:bCs/>
              </w:rPr>
            </w:pPr>
            <w:r w:rsidRPr="00CB0791">
              <w:rPr>
                <w:b/>
                <w:bCs/>
              </w:rPr>
              <w:t>20</w:t>
            </w:r>
          </w:p>
        </w:tc>
        <w:tc>
          <w:tcPr>
            <w:tcW w:w="852" w:type="dxa"/>
            <w:gridSpan w:val="2"/>
          </w:tcPr>
          <w:p w14:paraId="4111E60C" w14:textId="3E34DE89" w:rsidR="00C17B90" w:rsidRPr="00CB0791" w:rsidRDefault="00A25C70" w:rsidP="00C17B90">
            <w:pPr>
              <w:widowControl w:val="0"/>
              <w:autoSpaceDE w:val="0"/>
              <w:autoSpaceDN w:val="0"/>
              <w:adjustRightInd w:val="0"/>
              <w:jc w:val="center"/>
              <w:rPr>
                <w:b/>
                <w:bCs/>
              </w:rPr>
            </w:pPr>
            <w:r w:rsidRPr="00CB0791">
              <w:rPr>
                <w:b/>
                <w:bCs/>
              </w:rPr>
              <w:t>-</w:t>
            </w:r>
          </w:p>
        </w:tc>
        <w:tc>
          <w:tcPr>
            <w:tcW w:w="851" w:type="dxa"/>
            <w:gridSpan w:val="3"/>
          </w:tcPr>
          <w:p w14:paraId="66B32C07" w14:textId="2D31FEEC" w:rsidR="00C17B90" w:rsidRPr="00CB0791" w:rsidRDefault="00A25C70" w:rsidP="00C17B90">
            <w:pPr>
              <w:widowControl w:val="0"/>
              <w:autoSpaceDE w:val="0"/>
              <w:autoSpaceDN w:val="0"/>
              <w:adjustRightInd w:val="0"/>
              <w:jc w:val="center"/>
              <w:rPr>
                <w:b/>
                <w:bCs/>
              </w:rPr>
            </w:pPr>
            <w:r w:rsidRPr="00CB0791">
              <w:rPr>
                <w:b/>
                <w:bCs/>
              </w:rPr>
              <w:t>-</w:t>
            </w:r>
          </w:p>
        </w:tc>
        <w:tc>
          <w:tcPr>
            <w:tcW w:w="533" w:type="dxa"/>
          </w:tcPr>
          <w:p w14:paraId="02AD084D" w14:textId="149F12A9" w:rsidR="00C17B90" w:rsidRPr="00CB0791" w:rsidRDefault="00A25C70" w:rsidP="00C17B90">
            <w:pPr>
              <w:widowControl w:val="0"/>
              <w:autoSpaceDE w:val="0"/>
              <w:autoSpaceDN w:val="0"/>
              <w:adjustRightInd w:val="0"/>
              <w:jc w:val="center"/>
              <w:rPr>
                <w:b/>
                <w:bCs/>
              </w:rPr>
            </w:pPr>
            <w:r w:rsidRPr="00CB0791">
              <w:rPr>
                <w:b/>
                <w:bCs/>
              </w:rPr>
              <w:t>70</w:t>
            </w:r>
          </w:p>
        </w:tc>
        <w:tc>
          <w:tcPr>
            <w:tcW w:w="851" w:type="dxa"/>
            <w:gridSpan w:val="3"/>
          </w:tcPr>
          <w:p w14:paraId="432419D6" w14:textId="032A1073" w:rsidR="00C17B90" w:rsidRPr="00CB0791" w:rsidRDefault="00A25C70" w:rsidP="00A25C70">
            <w:pPr>
              <w:widowControl w:val="0"/>
              <w:autoSpaceDE w:val="0"/>
              <w:autoSpaceDN w:val="0"/>
              <w:adjustRightInd w:val="0"/>
              <w:jc w:val="center"/>
              <w:rPr>
                <w:b/>
              </w:rPr>
            </w:pPr>
            <w:r w:rsidRPr="00CB0791">
              <w:rPr>
                <w:b/>
              </w:rPr>
              <w:t>106</w:t>
            </w:r>
          </w:p>
        </w:tc>
        <w:tc>
          <w:tcPr>
            <w:tcW w:w="989" w:type="dxa"/>
          </w:tcPr>
          <w:p w14:paraId="5AFFF27F" w14:textId="77777777" w:rsidR="00C17B90" w:rsidRPr="00CB0791" w:rsidRDefault="00C17B90" w:rsidP="00C17B90">
            <w:pPr>
              <w:widowControl w:val="0"/>
              <w:autoSpaceDE w:val="0"/>
              <w:autoSpaceDN w:val="0"/>
              <w:adjustRightInd w:val="0"/>
              <w:jc w:val="center"/>
              <w:rPr>
                <w:b/>
              </w:rPr>
            </w:pPr>
          </w:p>
        </w:tc>
        <w:tc>
          <w:tcPr>
            <w:tcW w:w="1701" w:type="dxa"/>
          </w:tcPr>
          <w:p w14:paraId="2806D51E" w14:textId="77777777" w:rsidR="00C17B90" w:rsidRPr="00CB0791" w:rsidRDefault="00C17B90" w:rsidP="00C17B90">
            <w:pPr>
              <w:widowControl w:val="0"/>
              <w:autoSpaceDE w:val="0"/>
              <w:autoSpaceDN w:val="0"/>
              <w:adjustRightInd w:val="0"/>
              <w:jc w:val="center"/>
              <w:rPr>
                <w:b/>
              </w:rPr>
            </w:pPr>
          </w:p>
        </w:tc>
        <w:tc>
          <w:tcPr>
            <w:tcW w:w="714" w:type="dxa"/>
          </w:tcPr>
          <w:p w14:paraId="292AB7B7" w14:textId="77777777" w:rsidR="00C17B90" w:rsidRPr="00CB0791" w:rsidRDefault="00C17B90" w:rsidP="00C17B90">
            <w:pPr>
              <w:widowControl w:val="0"/>
              <w:autoSpaceDE w:val="0"/>
              <w:autoSpaceDN w:val="0"/>
              <w:adjustRightInd w:val="0"/>
              <w:jc w:val="center"/>
              <w:rPr>
                <w:b/>
              </w:rPr>
            </w:pPr>
          </w:p>
        </w:tc>
        <w:tc>
          <w:tcPr>
            <w:tcW w:w="510" w:type="dxa"/>
          </w:tcPr>
          <w:p w14:paraId="66D6BCD2" w14:textId="77777777" w:rsidR="00C17B90" w:rsidRPr="00CB0791" w:rsidRDefault="00C17B90" w:rsidP="00C17B90">
            <w:pPr>
              <w:widowControl w:val="0"/>
              <w:autoSpaceDE w:val="0"/>
              <w:autoSpaceDN w:val="0"/>
              <w:adjustRightInd w:val="0"/>
              <w:jc w:val="center"/>
              <w:rPr>
                <w:b/>
              </w:rPr>
            </w:pPr>
          </w:p>
        </w:tc>
        <w:tc>
          <w:tcPr>
            <w:tcW w:w="1209" w:type="dxa"/>
            <w:gridSpan w:val="2"/>
          </w:tcPr>
          <w:p w14:paraId="5716C038" w14:textId="77777777" w:rsidR="00C17B90" w:rsidRPr="00CB0791" w:rsidRDefault="00C17B90" w:rsidP="00C17B90">
            <w:pPr>
              <w:widowControl w:val="0"/>
              <w:autoSpaceDE w:val="0"/>
              <w:autoSpaceDN w:val="0"/>
              <w:adjustRightInd w:val="0"/>
              <w:jc w:val="center"/>
              <w:rPr>
                <w:b/>
              </w:rPr>
            </w:pPr>
          </w:p>
        </w:tc>
      </w:tr>
      <w:tr w:rsidR="00C17B90" w:rsidRPr="00CB0791" w14:paraId="14867C7D" w14:textId="77777777" w:rsidTr="008A7DCE">
        <w:trPr>
          <w:gridAfter w:val="1"/>
          <w:wAfter w:w="9" w:type="dxa"/>
          <w:cantSplit/>
          <w:trHeight w:val="269"/>
        </w:trPr>
        <w:tc>
          <w:tcPr>
            <w:tcW w:w="545" w:type="dxa"/>
          </w:tcPr>
          <w:p w14:paraId="081A460A" w14:textId="621C21FA" w:rsidR="00C17B90" w:rsidRPr="00CB0791" w:rsidRDefault="00C17B90" w:rsidP="00C17B90">
            <w:pPr>
              <w:widowControl w:val="0"/>
              <w:tabs>
                <w:tab w:val="right" w:leader="underscore" w:pos="9639"/>
              </w:tabs>
              <w:autoSpaceDE w:val="0"/>
              <w:autoSpaceDN w:val="0"/>
              <w:adjustRightInd w:val="0"/>
              <w:jc w:val="center"/>
              <w:rPr>
                <w:bCs/>
              </w:rPr>
            </w:pPr>
            <w:r w:rsidRPr="00CB0791">
              <w:rPr>
                <w:bCs/>
              </w:rPr>
              <w:t>6</w:t>
            </w:r>
          </w:p>
        </w:tc>
        <w:tc>
          <w:tcPr>
            <w:tcW w:w="4128" w:type="dxa"/>
          </w:tcPr>
          <w:p w14:paraId="72FDA680" w14:textId="77777777" w:rsidR="00C17B90" w:rsidRPr="00CB0791" w:rsidRDefault="00C17B90" w:rsidP="00C17B90">
            <w:pPr>
              <w:rPr>
                <w:b/>
              </w:rPr>
            </w:pPr>
            <w:r w:rsidRPr="00CB0791">
              <w:rPr>
                <w:rFonts w:eastAsia="Calibri"/>
                <w:bCs/>
                <w:lang w:eastAsia="en-US"/>
              </w:rPr>
              <w:t>Контактная работа по промежуточной аттестации в период экз. сессии / сессии заочников (</w:t>
            </w:r>
            <w:proofErr w:type="spellStart"/>
            <w:r w:rsidRPr="00CB0791">
              <w:rPr>
                <w:rFonts w:eastAsia="Calibri"/>
                <w:bCs/>
                <w:lang w:eastAsia="en-US"/>
              </w:rPr>
              <w:t>Каттэк</w:t>
            </w:r>
            <w:proofErr w:type="spellEnd"/>
            <w:r w:rsidRPr="00CB0791">
              <w:rPr>
                <w:rFonts w:eastAsia="Calibri"/>
                <w:bCs/>
                <w:lang w:eastAsia="en-US"/>
              </w:rPr>
              <w:t>)</w:t>
            </w:r>
          </w:p>
        </w:tc>
        <w:tc>
          <w:tcPr>
            <w:tcW w:w="743" w:type="dxa"/>
            <w:vAlign w:val="center"/>
          </w:tcPr>
          <w:p w14:paraId="07E97789" w14:textId="77777777" w:rsidR="00C17B90" w:rsidRPr="00CB0791" w:rsidRDefault="00C17B90" w:rsidP="00C17B90">
            <w:pPr>
              <w:widowControl w:val="0"/>
              <w:autoSpaceDE w:val="0"/>
              <w:autoSpaceDN w:val="0"/>
              <w:adjustRightInd w:val="0"/>
              <w:jc w:val="center"/>
              <w:rPr>
                <w:b/>
                <w:bCs/>
              </w:rPr>
            </w:pPr>
          </w:p>
        </w:tc>
        <w:tc>
          <w:tcPr>
            <w:tcW w:w="851" w:type="dxa"/>
            <w:gridSpan w:val="2"/>
            <w:vAlign w:val="center"/>
          </w:tcPr>
          <w:p w14:paraId="229B8023" w14:textId="77777777" w:rsidR="00C17B90" w:rsidRPr="00CB0791" w:rsidRDefault="00C17B90" w:rsidP="00C17B90">
            <w:pPr>
              <w:widowControl w:val="0"/>
              <w:autoSpaceDE w:val="0"/>
              <w:autoSpaceDN w:val="0"/>
              <w:adjustRightInd w:val="0"/>
              <w:jc w:val="center"/>
              <w:rPr>
                <w:b/>
                <w:bCs/>
              </w:rPr>
            </w:pPr>
          </w:p>
        </w:tc>
        <w:tc>
          <w:tcPr>
            <w:tcW w:w="852" w:type="dxa"/>
            <w:gridSpan w:val="2"/>
            <w:vAlign w:val="center"/>
          </w:tcPr>
          <w:p w14:paraId="428F8F7D" w14:textId="77777777" w:rsidR="00C17B90" w:rsidRPr="00CB0791" w:rsidRDefault="00C17B90" w:rsidP="00C17B90">
            <w:pPr>
              <w:widowControl w:val="0"/>
              <w:autoSpaceDE w:val="0"/>
              <w:autoSpaceDN w:val="0"/>
              <w:adjustRightInd w:val="0"/>
              <w:jc w:val="center"/>
              <w:rPr>
                <w:b/>
                <w:bCs/>
              </w:rPr>
            </w:pPr>
          </w:p>
        </w:tc>
        <w:tc>
          <w:tcPr>
            <w:tcW w:w="851" w:type="dxa"/>
            <w:gridSpan w:val="3"/>
            <w:vAlign w:val="center"/>
          </w:tcPr>
          <w:p w14:paraId="188080E9" w14:textId="77777777" w:rsidR="00C17B90" w:rsidRPr="00CB0791" w:rsidRDefault="00C17B90" w:rsidP="00C17B90">
            <w:pPr>
              <w:widowControl w:val="0"/>
              <w:autoSpaceDE w:val="0"/>
              <w:autoSpaceDN w:val="0"/>
              <w:adjustRightInd w:val="0"/>
              <w:jc w:val="center"/>
              <w:rPr>
                <w:b/>
                <w:bCs/>
              </w:rPr>
            </w:pPr>
          </w:p>
        </w:tc>
        <w:tc>
          <w:tcPr>
            <w:tcW w:w="533" w:type="dxa"/>
            <w:vAlign w:val="center"/>
          </w:tcPr>
          <w:p w14:paraId="14DE1D99" w14:textId="06E7A402" w:rsidR="00C17B90" w:rsidRPr="00CB0791" w:rsidRDefault="00A25C70" w:rsidP="00C17B90">
            <w:pPr>
              <w:widowControl w:val="0"/>
              <w:autoSpaceDE w:val="0"/>
              <w:autoSpaceDN w:val="0"/>
              <w:adjustRightInd w:val="0"/>
              <w:jc w:val="center"/>
              <w:rPr>
                <w:b/>
                <w:bCs/>
              </w:rPr>
            </w:pPr>
            <w:r w:rsidRPr="00CB0791">
              <w:rPr>
                <w:b/>
                <w:bCs/>
              </w:rPr>
              <w:t>2</w:t>
            </w:r>
          </w:p>
        </w:tc>
        <w:tc>
          <w:tcPr>
            <w:tcW w:w="851" w:type="dxa"/>
            <w:gridSpan w:val="3"/>
            <w:vAlign w:val="center"/>
          </w:tcPr>
          <w:p w14:paraId="28223DD7" w14:textId="77777777" w:rsidR="00C17B90" w:rsidRPr="00CB0791" w:rsidRDefault="00C17B90" w:rsidP="00C17B90">
            <w:pPr>
              <w:widowControl w:val="0"/>
              <w:autoSpaceDE w:val="0"/>
              <w:autoSpaceDN w:val="0"/>
              <w:adjustRightInd w:val="0"/>
              <w:jc w:val="center"/>
              <w:rPr>
                <w:b/>
              </w:rPr>
            </w:pPr>
            <w:r w:rsidRPr="00CB0791">
              <w:rPr>
                <w:b/>
              </w:rPr>
              <w:t>2</w:t>
            </w:r>
          </w:p>
        </w:tc>
        <w:tc>
          <w:tcPr>
            <w:tcW w:w="989" w:type="dxa"/>
            <w:vAlign w:val="center"/>
          </w:tcPr>
          <w:p w14:paraId="44AB30FB" w14:textId="77777777" w:rsidR="00C17B90" w:rsidRPr="00CB0791" w:rsidRDefault="00C17B90" w:rsidP="00C17B90">
            <w:pPr>
              <w:widowControl w:val="0"/>
              <w:autoSpaceDE w:val="0"/>
              <w:autoSpaceDN w:val="0"/>
              <w:adjustRightInd w:val="0"/>
              <w:jc w:val="center"/>
              <w:rPr>
                <w:b/>
              </w:rPr>
            </w:pPr>
          </w:p>
        </w:tc>
        <w:tc>
          <w:tcPr>
            <w:tcW w:w="1701" w:type="dxa"/>
            <w:vAlign w:val="center"/>
          </w:tcPr>
          <w:p w14:paraId="7682D8C9" w14:textId="77777777" w:rsidR="00C17B90" w:rsidRPr="00CB0791" w:rsidRDefault="00C17B90" w:rsidP="00C17B90">
            <w:pPr>
              <w:widowControl w:val="0"/>
              <w:autoSpaceDE w:val="0"/>
              <w:autoSpaceDN w:val="0"/>
              <w:adjustRightInd w:val="0"/>
              <w:jc w:val="center"/>
              <w:rPr>
                <w:b/>
              </w:rPr>
            </w:pPr>
          </w:p>
        </w:tc>
        <w:tc>
          <w:tcPr>
            <w:tcW w:w="714" w:type="dxa"/>
            <w:vAlign w:val="center"/>
          </w:tcPr>
          <w:p w14:paraId="14C37B6D" w14:textId="77777777" w:rsidR="00C17B90" w:rsidRPr="00CB0791" w:rsidRDefault="00C17B90" w:rsidP="00C17B90">
            <w:pPr>
              <w:widowControl w:val="0"/>
              <w:autoSpaceDE w:val="0"/>
              <w:autoSpaceDN w:val="0"/>
              <w:adjustRightInd w:val="0"/>
              <w:jc w:val="center"/>
              <w:rPr>
                <w:b/>
              </w:rPr>
            </w:pPr>
          </w:p>
        </w:tc>
        <w:tc>
          <w:tcPr>
            <w:tcW w:w="510" w:type="dxa"/>
            <w:vAlign w:val="center"/>
          </w:tcPr>
          <w:p w14:paraId="2A62C75C" w14:textId="77777777" w:rsidR="00C17B90" w:rsidRPr="00CB0791" w:rsidRDefault="00C17B90" w:rsidP="00C17B90">
            <w:pPr>
              <w:widowControl w:val="0"/>
              <w:autoSpaceDE w:val="0"/>
              <w:autoSpaceDN w:val="0"/>
              <w:adjustRightInd w:val="0"/>
              <w:jc w:val="center"/>
              <w:rPr>
                <w:b/>
              </w:rPr>
            </w:pPr>
          </w:p>
        </w:tc>
        <w:tc>
          <w:tcPr>
            <w:tcW w:w="1209" w:type="dxa"/>
            <w:gridSpan w:val="2"/>
            <w:vAlign w:val="center"/>
          </w:tcPr>
          <w:p w14:paraId="2A86E831" w14:textId="77777777" w:rsidR="00C17B90" w:rsidRPr="00CB0791" w:rsidRDefault="00C17B90" w:rsidP="00C17B90">
            <w:pPr>
              <w:widowControl w:val="0"/>
              <w:autoSpaceDE w:val="0"/>
              <w:autoSpaceDN w:val="0"/>
              <w:adjustRightInd w:val="0"/>
              <w:jc w:val="center"/>
              <w:rPr>
                <w:b/>
              </w:rPr>
            </w:pPr>
          </w:p>
        </w:tc>
      </w:tr>
      <w:tr w:rsidR="00C17B90" w:rsidRPr="00CB0791" w14:paraId="15DE9B44" w14:textId="77777777" w:rsidTr="008A7DCE">
        <w:trPr>
          <w:gridAfter w:val="1"/>
          <w:wAfter w:w="9" w:type="dxa"/>
          <w:cantSplit/>
          <w:trHeight w:val="269"/>
        </w:trPr>
        <w:tc>
          <w:tcPr>
            <w:tcW w:w="545" w:type="dxa"/>
          </w:tcPr>
          <w:p w14:paraId="06629557" w14:textId="0932BB3F" w:rsidR="00C17B90" w:rsidRPr="00CB0791" w:rsidRDefault="00C17B90" w:rsidP="00C17B90">
            <w:pPr>
              <w:widowControl w:val="0"/>
              <w:tabs>
                <w:tab w:val="right" w:leader="underscore" w:pos="9639"/>
              </w:tabs>
              <w:autoSpaceDE w:val="0"/>
              <w:autoSpaceDN w:val="0"/>
              <w:adjustRightInd w:val="0"/>
              <w:jc w:val="center"/>
              <w:rPr>
                <w:b/>
                <w:bCs/>
              </w:rPr>
            </w:pPr>
            <w:r w:rsidRPr="00CB0791">
              <w:rPr>
                <w:b/>
                <w:bCs/>
              </w:rPr>
              <w:t>9</w:t>
            </w:r>
          </w:p>
        </w:tc>
        <w:tc>
          <w:tcPr>
            <w:tcW w:w="4128" w:type="dxa"/>
          </w:tcPr>
          <w:p w14:paraId="0F07DA7D" w14:textId="77777777" w:rsidR="00C17B90" w:rsidRPr="00CB0791" w:rsidRDefault="00C17B90" w:rsidP="00C17B90">
            <w:pPr>
              <w:rPr>
                <w:b/>
              </w:rPr>
            </w:pPr>
            <w:r w:rsidRPr="00CB0791">
              <w:rPr>
                <w:b/>
              </w:rPr>
              <w:t>ВСЕГО</w:t>
            </w:r>
          </w:p>
        </w:tc>
        <w:tc>
          <w:tcPr>
            <w:tcW w:w="743" w:type="dxa"/>
          </w:tcPr>
          <w:p w14:paraId="3B55A382" w14:textId="5F7FA03D" w:rsidR="00C17B90" w:rsidRPr="00CB0791" w:rsidRDefault="00C17B90" w:rsidP="00A25C70">
            <w:pPr>
              <w:widowControl w:val="0"/>
              <w:autoSpaceDE w:val="0"/>
              <w:autoSpaceDN w:val="0"/>
              <w:adjustRightInd w:val="0"/>
              <w:jc w:val="center"/>
              <w:rPr>
                <w:b/>
                <w:bCs/>
              </w:rPr>
            </w:pPr>
            <w:r w:rsidRPr="00CB0791">
              <w:rPr>
                <w:b/>
                <w:bCs/>
              </w:rPr>
              <w:t>1</w:t>
            </w:r>
            <w:r w:rsidR="00A25C70" w:rsidRPr="00CB0791">
              <w:rPr>
                <w:b/>
                <w:bCs/>
              </w:rPr>
              <w:t>6</w:t>
            </w:r>
          </w:p>
        </w:tc>
        <w:tc>
          <w:tcPr>
            <w:tcW w:w="851" w:type="dxa"/>
            <w:gridSpan w:val="2"/>
          </w:tcPr>
          <w:p w14:paraId="5F6E919C" w14:textId="00375E8B" w:rsidR="00C17B90" w:rsidRPr="00CB0791" w:rsidRDefault="00A25C70" w:rsidP="00C17B90">
            <w:pPr>
              <w:widowControl w:val="0"/>
              <w:autoSpaceDE w:val="0"/>
              <w:autoSpaceDN w:val="0"/>
              <w:adjustRightInd w:val="0"/>
              <w:jc w:val="center"/>
              <w:rPr>
                <w:b/>
                <w:bCs/>
              </w:rPr>
            </w:pPr>
            <w:r w:rsidRPr="00CB0791">
              <w:rPr>
                <w:b/>
                <w:bCs/>
              </w:rPr>
              <w:t>20</w:t>
            </w:r>
          </w:p>
        </w:tc>
        <w:tc>
          <w:tcPr>
            <w:tcW w:w="852" w:type="dxa"/>
            <w:gridSpan w:val="2"/>
          </w:tcPr>
          <w:p w14:paraId="2FD4F047" w14:textId="4FAF0588" w:rsidR="00C17B90" w:rsidRPr="00CB0791" w:rsidRDefault="00A25C70" w:rsidP="00C17B90">
            <w:pPr>
              <w:widowControl w:val="0"/>
              <w:autoSpaceDE w:val="0"/>
              <w:autoSpaceDN w:val="0"/>
              <w:adjustRightInd w:val="0"/>
              <w:jc w:val="center"/>
              <w:rPr>
                <w:b/>
                <w:bCs/>
              </w:rPr>
            </w:pPr>
            <w:r w:rsidRPr="00CB0791">
              <w:rPr>
                <w:b/>
                <w:bCs/>
              </w:rPr>
              <w:t>-</w:t>
            </w:r>
          </w:p>
        </w:tc>
        <w:tc>
          <w:tcPr>
            <w:tcW w:w="851" w:type="dxa"/>
            <w:gridSpan w:val="3"/>
          </w:tcPr>
          <w:p w14:paraId="1712AF22" w14:textId="77777777" w:rsidR="00C17B90" w:rsidRPr="00CB0791" w:rsidRDefault="00C17B90" w:rsidP="00C17B90">
            <w:pPr>
              <w:widowControl w:val="0"/>
              <w:autoSpaceDE w:val="0"/>
              <w:autoSpaceDN w:val="0"/>
              <w:adjustRightInd w:val="0"/>
              <w:jc w:val="center"/>
              <w:rPr>
                <w:b/>
                <w:bCs/>
              </w:rPr>
            </w:pPr>
            <w:r w:rsidRPr="00CB0791">
              <w:rPr>
                <w:b/>
                <w:bCs/>
              </w:rPr>
              <w:t>-</w:t>
            </w:r>
          </w:p>
        </w:tc>
        <w:tc>
          <w:tcPr>
            <w:tcW w:w="533" w:type="dxa"/>
          </w:tcPr>
          <w:p w14:paraId="42D56EF0" w14:textId="71E9E85E" w:rsidR="00C17B90" w:rsidRPr="00CB0791" w:rsidRDefault="00A25C70" w:rsidP="00A25C70">
            <w:pPr>
              <w:widowControl w:val="0"/>
              <w:autoSpaceDE w:val="0"/>
              <w:autoSpaceDN w:val="0"/>
              <w:adjustRightInd w:val="0"/>
              <w:jc w:val="center"/>
              <w:rPr>
                <w:b/>
                <w:bCs/>
              </w:rPr>
            </w:pPr>
            <w:r w:rsidRPr="00CB0791">
              <w:rPr>
                <w:b/>
                <w:bCs/>
              </w:rPr>
              <w:t>72</w:t>
            </w:r>
          </w:p>
        </w:tc>
        <w:tc>
          <w:tcPr>
            <w:tcW w:w="851" w:type="dxa"/>
            <w:gridSpan w:val="3"/>
          </w:tcPr>
          <w:p w14:paraId="110DC0E3" w14:textId="03C45337" w:rsidR="00C17B90" w:rsidRPr="00CB0791" w:rsidRDefault="007545F5" w:rsidP="007545F5">
            <w:pPr>
              <w:widowControl w:val="0"/>
              <w:autoSpaceDE w:val="0"/>
              <w:autoSpaceDN w:val="0"/>
              <w:adjustRightInd w:val="0"/>
              <w:jc w:val="center"/>
              <w:rPr>
                <w:b/>
              </w:rPr>
            </w:pPr>
            <w:r w:rsidRPr="00CB0791">
              <w:rPr>
                <w:b/>
              </w:rPr>
              <w:t>108</w:t>
            </w:r>
          </w:p>
        </w:tc>
        <w:tc>
          <w:tcPr>
            <w:tcW w:w="989" w:type="dxa"/>
          </w:tcPr>
          <w:p w14:paraId="57AD73D2" w14:textId="77777777" w:rsidR="00C17B90" w:rsidRPr="00CB0791" w:rsidRDefault="00C17B90" w:rsidP="00C17B90">
            <w:pPr>
              <w:widowControl w:val="0"/>
              <w:autoSpaceDE w:val="0"/>
              <w:autoSpaceDN w:val="0"/>
              <w:adjustRightInd w:val="0"/>
              <w:jc w:val="center"/>
              <w:rPr>
                <w:b/>
              </w:rPr>
            </w:pPr>
          </w:p>
        </w:tc>
        <w:tc>
          <w:tcPr>
            <w:tcW w:w="1701" w:type="dxa"/>
          </w:tcPr>
          <w:p w14:paraId="34411156" w14:textId="77777777" w:rsidR="00C17B90" w:rsidRPr="00CB0791" w:rsidRDefault="00C17B90" w:rsidP="00C17B90">
            <w:pPr>
              <w:widowControl w:val="0"/>
              <w:autoSpaceDE w:val="0"/>
              <w:autoSpaceDN w:val="0"/>
              <w:adjustRightInd w:val="0"/>
              <w:jc w:val="center"/>
              <w:rPr>
                <w:b/>
              </w:rPr>
            </w:pPr>
          </w:p>
        </w:tc>
        <w:tc>
          <w:tcPr>
            <w:tcW w:w="714" w:type="dxa"/>
          </w:tcPr>
          <w:p w14:paraId="3F42E61C" w14:textId="77777777" w:rsidR="00C17B90" w:rsidRPr="00CB0791" w:rsidRDefault="00C17B90" w:rsidP="00C17B90">
            <w:pPr>
              <w:widowControl w:val="0"/>
              <w:autoSpaceDE w:val="0"/>
              <w:autoSpaceDN w:val="0"/>
              <w:adjustRightInd w:val="0"/>
              <w:jc w:val="center"/>
              <w:rPr>
                <w:b/>
              </w:rPr>
            </w:pPr>
          </w:p>
        </w:tc>
        <w:tc>
          <w:tcPr>
            <w:tcW w:w="510" w:type="dxa"/>
          </w:tcPr>
          <w:p w14:paraId="0482A029" w14:textId="77777777" w:rsidR="00C17B90" w:rsidRPr="00CB0791" w:rsidRDefault="00C17B90" w:rsidP="00C17B90">
            <w:pPr>
              <w:widowControl w:val="0"/>
              <w:autoSpaceDE w:val="0"/>
              <w:autoSpaceDN w:val="0"/>
              <w:adjustRightInd w:val="0"/>
              <w:jc w:val="center"/>
              <w:rPr>
                <w:b/>
              </w:rPr>
            </w:pPr>
          </w:p>
        </w:tc>
        <w:tc>
          <w:tcPr>
            <w:tcW w:w="1209" w:type="dxa"/>
            <w:gridSpan w:val="2"/>
          </w:tcPr>
          <w:p w14:paraId="2246EC29" w14:textId="77777777" w:rsidR="00C17B90" w:rsidRPr="00CB0791" w:rsidRDefault="00C17B90" w:rsidP="00C17B90">
            <w:pPr>
              <w:widowControl w:val="0"/>
              <w:autoSpaceDE w:val="0"/>
              <w:autoSpaceDN w:val="0"/>
              <w:adjustRightInd w:val="0"/>
              <w:jc w:val="center"/>
              <w:rPr>
                <w:b/>
              </w:rPr>
            </w:pPr>
          </w:p>
        </w:tc>
      </w:tr>
    </w:tbl>
    <w:p w14:paraId="17F7464A" w14:textId="77777777" w:rsidR="007E6B55" w:rsidRPr="00CB0791" w:rsidRDefault="007E6B55" w:rsidP="007E6B55">
      <w:pPr>
        <w:widowControl w:val="0"/>
        <w:tabs>
          <w:tab w:val="right" w:leader="underscore" w:pos="9639"/>
        </w:tabs>
        <w:autoSpaceDE w:val="0"/>
        <w:autoSpaceDN w:val="0"/>
        <w:adjustRightInd w:val="0"/>
        <w:ind w:left="113" w:right="113"/>
        <w:rPr>
          <w:b/>
          <w:i/>
          <w:sz w:val="24"/>
          <w:szCs w:val="24"/>
        </w:rPr>
      </w:pPr>
      <w:r w:rsidRPr="00CB0791">
        <w:rPr>
          <w:b/>
          <w:i/>
          <w:sz w:val="24"/>
          <w:szCs w:val="24"/>
        </w:rPr>
        <w:t xml:space="preserve">Формы учебных заданий на аудиторных занятиях: </w:t>
      </w:r>
    </w:p>
    <w:p w14:paraId="04503C69" w14:textId="77777777" w:rsidR="007E6B55" w:rsidRPr="00CB0791" w:rsidRDefault="007E6B55" w:rsidP="007E6B55">
      <w:pPr>
        <w:pStyle w:val="af6"/>
        <w:numPr>
          <w:ilvl w:val="0"/>
          <w:numId w:val="2"/>
        </w:numPr>
        <w:rPr>
          <w:sz w:val="24"/>
          <w:szCs w:val="24"/>
        </w:rPr>
      </w:pPr>
      <w:r w:rsidRPr="00CB0791">
        <w:rPr>
          <w:sz w:val="24"/>
          <w:szCs w:val="24"/>
        </w:rPr>
        <w:t>опрос (о.);</w:t>
      </w:r>
    </w:p>
    <w:p w14:paraId="152A2C1D" w14:textId="77777777" w:rsidR="007E6B55" w:rsidRPr="00CB0791" w:rsidRDefault="007E6B55" w:rsidP="007E6B55">
      <w:pPr>
        <w:pStyle w:val="af6"/>
        <w:numPr>
          <w:ilvl w:val="0"/>
          <w:numId w:val="2"/>
        </w:numPr>
        <w:rPr>
          <w:sz w:val="24"/>
          <w:szCs w:val="24"/>
        </w:rPr>
      </w:pPr>
      <w:r w:rsidRPr="00CB0791">
        <w:rPr>
          <w:sz w:val="24"/>
          <w:szCs w:val="24"/>
        </w:rPr>
        <w:t>групповая дискуссия (</w:t>
      </w:r>
      <w:proofErr w:type="spellStart"/>
      <w:r w:rsidRPr="00CB0791">
        <w:rPr>
          <w:sz w:val="24"/>
          <w:szCs w:val="24"/>
        </w:rPr>
        <w:t>гр.д</w:t>
      </w:r>
      <w:proofErr w:type="spellEnd"/>
      <w:r w:rsidRPr="00CB0791">
        <w:rPr>
          <w:sz w:val="24"/>
          <w:szCs w:val="24"/>
        </w:rPr>
        <w:t>.)</w:t>
      </w:r>
    </w:p>
    <w:p w14:paraId="0DEB0F35" w14:textId="77777777" w:rsidR="007E6B55" w:rsidRPr="00CB0791" w:rsidRDefault="007E6B55" w:rsidP="007E6B55">
      <w:pPr>
        <w:rPr>
          <w:b/>
          <w:i/>
          <w:sz w:val="24"/>
          <w:szCs w:val="24"/>
        </w:rPr>
      </w:pPr>
      <w:r w:rsidRPr="00CB0791">
        <w:rPr>
          <w:b/>
          <w:i/>
          <w:sz w:val="24"/>
          <w:szCs w:val="24"/>
        </w:rPr>
        <w:t>Формы текущего контроля:</w:t>
      </w:r>
    </w:p>
    <w:p w14:paraId="0DB3205A" w14:textId="77777777" w:rsidR="007E6B55" w:rsidRPr="00CB0791" w:rsidRDefault="007E6B55" w:rsidP="007E6B55">
      <w:pPr>
        <w:pStyle w:val="af6"/>
        <w:numPr>
          <w:ilvl w:val="0"/>
          <w:numId w:val="2"/>
        </w:numPr>
        <w:rPr>
          <w:sz w:val="24"/>
          <w:szCs w:val="24"/>
        </w:rPr>
      </w:pPr>
      <w:r w:rsidRPr="00CB0791">
        <w:rPr>
          <w:sz w:val="24"/>
          <w:szCs w:val="24"/>
        </w:rPr>
        <w:t>тестирование (т.);</w:t>
      </w:r>
    </w:p>
    <w:p w14:paraId="2BECC3BC" w14:textId="77777777" w:rsidR="007E6B55" w:rsidRPr="00CB0791" w:rsidRDefault="007E6B55" w:rsidP="007E6B55">
      <w:pPr>
        <w:pStyle w:val="af6"/>
        <w:numPr>
          <w:ilvl w:val="0"/>
          <w:numId w:val="2"/>
        </w:numPr>
        <w:rPr>
          <w:sz w:val="24"/>
          <w:szCs w:val="24"/>
        </w:rPr>
      </w:pPr>
      <w:r w:rsidRPr="00CB0791">
        <w:rPr>
          <w:sz w:val="24"/>
          <w:szCs w:val="24"/>
        </w:rPr>
        <w:t>расчетно-аналитическое задание (р-</w:t>
      </w:r>
      <w:proofErr w:type="spellStart"/>
      <w:r w:rsidRPr="00CB0791">
        <w:rPr>
          <w:sz w:val="24"/>
          <w:szCs w:val="24"/>
        </w:rPr>
        <w:t>а.з</w:t>
      </w:r>
      <w:proofErr w:type="spellEnd"/>
      <w:r w:rsidRPr="00CB0791">
        <w:rPr>
          <w:sz w:val="24"/>
          <w:szCs w:val="24"/>
        </w:rPr>
        <w:t>.)</w:t>
      </w:r>
    </w:p>
    <w:p w14:paraId="351DCF20" w14:textId="77777777" w:rsidR="007E6B55" w:rsidRPr="00CB0791" w:rsidRDefault="007E6B55" w:rsidP="007E6B55">
      <w:pPr>
        <w:rPr>
          <w:b/>
          <w:i/>
          <w:sz w:val="24"/>
          <w:szCs w:val="24"/>
        </w:rPr>
      </w:pPr>
      <w:r w:rsidRPr="00CB0791">
        <w:rPr>
          <w:b/>
          <w:i/>
          <w:sz w:val="24"/>
          <w:szCs w:val="24"/>
        </w:rPr>
        <w:t>Формы заданий для творческого рейтинга:</w:t>
      </w:r>
    </w:p>
    <w:p w14:paraId="64A89A87" w14:textId="77777777" w:rsidR="00DD3190" w:rsidRPr="00CB0791" w:rsidRDefault="007E6B55" w:rsidP="007E6B55">
      <w:pPr>
        <w:pStyle w:val="af6"/>
        <w:numPr>
          <w:ilvl w:val="0"/>
          <w:numId w:val="9"/>
        </w:numPr>
        <w:rPr>
          <w:sz w:val="24"/>
          <w:szCs w:val="24"/>
        </w:rPr>
      </w:pPr>
      <w:r w:rsidRPr="00CB0791">
        <w:rPr>
          <w:sz w:val="24"/>
          <w:szCs w:val="24"/>
        </w:rPr>
        <w:t>доклад (д.)</w:t>
      </w:r>
    </w:p>
    <w:p w14:paraId="6F82A4B7" w14:textId="77777777" w:rsidR="00A5714B" w:rsidRPr="00CB0791" w:rsidRDefault="007E6B55" w:rsidP="007E6B55">
      <w:pPr>
        <w:pStyle w:val="af6"/>
        <w:numPr>
          <w:ilvl w:val="0"/>
          <w:numId w:val="9"/>
        </w:numPr>
        <w:rPr>
          <w:sz w:val="24"/>
          <w:szCs w:val="24"/>
        </w:rPr>
      </w:pPr>
      <w:r w:rsidRPr="00CB0791">
        <w:rPr>
          <w:sz w:val="24"/>
          <w:szCs w:val="24"/>
        </w:rPr>
        <w:t>аналитический обзор (</w:t>
      </w:r>
      <w:proofErr w:type="spellStart"/>
      <w:r w:rsidRPr="00CB0791">
        <w:rPr>
          <w:sz w:val="24"/>
          <w:szCs w:val="24"/>
        </w:rPr>
        <w:t>ан.о</w:t>
      </w:r>
      <w:proofErr w:type="spellEnd"/>
      <w:r w:rsidRPr="00CB0791">
        <w:rPr>
          <w:sz w:val="24"/>
          <w:szCs w:val="24"/>
        </w:rPr>
        <w:t>.)</w:t>
      </w:r>
    </w:p>
    <w:p w14:paraId="65D6F033" w14:textId="77777777" w:rsidR="00A5714B" w:rsidRPr="00CB0791" w:rsidRDefault="00A5714B" w:rsidP="00A5714B">
      <w:pPr>
        <w:ind w:left="360"/>
        <w:rPr>
          <w:sz w:val="24"/>
          <w:szCs w:val="24"/>
        </w:rPr>
      </w:pPr>
    </w:p>
    <w:p w14:paraId="61D39B4B" w14:textId="6CB138A5" w:rsidR="00B4162F" w:rsidRPr="00CB0791" w:rsidRDefault="007E6B55" w:rsidP="00A5714B">
      <w:pPr>
        <w:ind w:left="360"/>
        <w:rPr>
          <w:sz w:val="24"/>
          <w:szCs w:val="24"/>
        </w:rPr>
        <w:sectPr w:rsidR="00B4162F" w:rsidRPr="00CB0791" w:rsidSect="006A16BB">
          <w:pgSz w:w="15840" w:h="12240" w:orient="landscape"/>
          <w:pgMar w:top="964" w:right="907" w:bottom="964" w:left="992" w:header="0" w:footer="6" w:gutter="0"/>
          <w:cols w:space="720"/>
          <w:noEndnote/>
          <w:docGrid w:linePitch="360"/>
        </w:sectPr>
      </w:pPr>
      <w:r w:rsidRPr="00CB0791">
        <w:rPr>
          <w:sz w:val="24"/>
          <w:szCs w:val="24"/>
        </w:rPr>
        <w:t>.</w:t>
      </w:r>
    </w:p>
    <w:p w14:paraId="09C62CD0" w14:textId="5AF67B71" w:rsidR="0081175C" w:rsidRPr="00CB0791" w:rsidRDefault="005A39EA" w:rsidP="006F119D">
      <w:pPr>
        <w:pStyle w:val="10"/>
        <w:spacing w:after="0"/>
        <w:rPr>
          <w:sz w:val="28"/>
          <w:szCs w:val="28"/>
          <w:lang w:val="ru-RU"/>
        </w:rPr>
      </w:pPr>
      <w:bookmarkStart w:id="15" w:name="_Toc60073056"/>
      <w:bookmarkStart w:id="16" w:name="_Toc69482846"/>
      <w:r w:rsidRPr="00CB0791">
        <w:rPr>
          <w:sz w:val="28"/>
          <w:szCs w:val="28"/>
          <w:lang w:val="ru-RU"/>
        </w:rPr>
        <w:lastRenderedPageBreak/>
        <w:t>I</w:t>
      </w:r>
      <w:r w:rsidR="00476AEA" w:rsidRPr="00CB0791">
        <w:rPr>
          <w:sz w:val="28"/>
          <w:szCs w:val="28"/>
        </w:rPr>
        <w:t>II</w:t>
      </w:r>
      <w:r w:rsidR="0081175C" w:rsidRPr="00CB0791">
        <w:rPr>
          <w:sz w:val="28"/>
          <w:szCs w:val="28"/>
          <w:lang w:val="ru-RU"/>
        </w:rPr>
        <w:t>. УЧЕБНО-МЕТОДИЧЕСКОЕ И МАТЕРИАЛЬНО-ТЕХНИЧЕСКОЕ ОБЕСПЕЧЕНИЕ ДИСЦИПЛИНЫ</w:t>
      </w:r>
      <w:bookmarkEnd w:id="15"/>
      <w:bookmarkEnd w:id="16"/>
    </w:p>
    <w:p w14:paraId="4DC22E12" w14:textId="77777777" w:rsidR="000C16C1" w:rsidRPr="00CB0791" w:rsidRDefault="000C16C1" w:rsidP="000C16C1">
      <w:pPr>
        <w:pStyle w:val="2"/>
        <w:spacing w:before="0" w:after="0"/>
        <w:jc w:val="both"/>
        <w:rPr>
          <w:i w:val="0"/>
          <w:szCs w:val="28"/>
        </w:rPr>
      </w:pPr>
      <w:bookmarkStart w:id="17" w:name="_Toc60073057"/>
    </w:p>
    <w:p w14:paraId="2D6E3C4F" w14:textId="0AD1131F" w:rsidR="0060325C" w:rsidRPr="00CB0791" w:rsidRDefault="00660CE0" w:rsidP="000C16C1">
      <w:pPr>
        <w:pStyle w:val="2"/>
        <w:spacing w:before="0" w:after="0"/>
        <w:jc w:val="both"/>
        <w:rPr>
          <w:i w:val="0"/>
          <w:szCs w:val="28"/>
        </w:rPr>
      </w:pPr>
      <w:bookmarkStart w:id="18" w:name="_Toc69482847"/>
      <w:r w:rsidRPr="00CB0791">
        <w:rPr>
          <w:i w:val="0"/>
          <w:szCs w:val="28"/>
        </w:rPr>
        <w:t>РЕКОМЕНДУЕМ</w:t>
      </w:r>
      <w:r w:rsidR="00C17374" w:rsidRPr="00CB0791">
        <w:rPr>
          <w:i w:val="0"/>
          <w:szCs w:val="28"/>
        </w:rPr>
        <w:t>АЯ</w:t>
      </w:r>
      <w:r w:rsidRPr="00CB0791">
        <w:rPr>
          <w:i w:val="0"/>
          <w:szCs w:val="28"/>
        </w:rPr>
        <w:t xml:space="preserve"> ЛИТЕРАТУР</w:t>
      </w:r>
      <w:bookmarkEnd w:id="17"/>
      <w:r w:rsidR="00C17374" w:rsidRPr="00CB0791">
        <w:rPr>
          <w:i w:val="0"/>
          <w:szCs w:val="28"/>
        </w:rPr>
        <w:t>А</w:t>
      </w:r>
      <w:bookmarkEnd w:id="18"/>
    </w:p>
    <w:p w14:paraId="6F7FC6E3" w14:textId="77777777" w:rsidR="00313A4C" w:rsidRPr="00CB0791" w:rsidRDefault="00313A4C" w:rsidP="00A916BF">
      <w:pPr>
        <w:pStyle w:val="22"/>
        <w:rPr>
          <w:b/>
          <w:sz w:val="28"/>
          <w:szCs w:val="28"/>
        </w:rPr>
      </w:pPr>
    </w:p>
    <w:p w14:paraId="5508BDBF" w14:textId="77777777" w:rsidR="00D64000" w:rsidRPr="00CB0791" w:rsidRDefault="0081175C" w:rsidP="00A916BF">
      <w:pPr>
        <w:pStyle w:val="22"/>
        <w:rPr>
          <w:b/>
          <w:sz w:val="28"/>
          <w:szCs w:val="28"/>
        </w:rPr>
      </w:pPr>
      <w:r w:rsidRPr="00CB0791">
        <w:rPr>
          <w:b/>
          <w:sz w:val="28"/>
          <w:szCs w:val="28"/>
        </w:rPr>
        <w:t>Основная литература</w:t>
      </w:r>
    </w:p>
    <w:p w14:paraId="785AE272" w14:textId="7D3728B6" w:rsidR="00690369" w:rsidRPr="003910FF" w:rsidRDefault="00690369" w:rsidP="00690369">
      <w:pPr>
        <w:pStyle w:val="22"/>
        <w:numPr>
          <w:ilvl w:val="0"/>
          <w:numId w:val="22"/>
        </w:numPr>
        <w:rPr>
          <w:rStyle w:val="af4"/>
          <w:color w:val="auto"/>
          <w:sz w:val="28"/>
          <w:szCs w:val="28"/>
          <w:u w:val="none"/>
          <w:shd w:val="clear" w:color="auto" w:fill="FFFFFF"/>
        </w:rPr>
      </w:pPr>
      <w:proofErr w:type="spellStart"/>
      <w:r w:rsidRPr="00CB0791">
        <w:rPr>
          <w:sz w:val="28"/>
          <w:szCs w:val="28"/>
        </w:rPr>
        <w:t>Пласкова</w:t>
      </w:r>
      <w:proofErr w:type="spellEnd"/>
      <w:r w:rsidRPr="00CB0791">
        <w:rPr>
          <w:sz w:val="28"/>
          <w:szCs w:val="28"/>
        </w:rPr>
        <w:t xml:space="preserve"> Н.С. Финансовый анализ деятельности организации. Учебник. / Н.С. </w:t>
      </w:r>
      <w:proofErr w:type="spellStart"/>
      <w:r w:rsidRPr="00CB0791">
        <w:rPr>
          <w:sz w:val="28"/>
          <w:szCs w:val="28"/>
        </w:rPr>
        <w:t>Пласкова</w:t>
      </w:r>
      <w:proofErr w:type="spellEnd"/>
      <w:r w:rsidRPr="00CB0791">
        <w:rPr>
          <w:sz w:val="28"/>
          <w:szCs w:val="28"/>
        </w:rPr>
        <w:t xml:space="preserve">. - 2-е изд. </w:t>
      </w:r>
      <w:proofErr w:type="spellStart"/>
      <w:r w:rsidRPr="00CB0791">
        <w:rPr>
          <w:sz w:val="28"/>
          <w:szCs w:val="28"/>
        </w:rPr>
        <w:t>перераб</w:t>
      </w:r>
      <w:proofErr w:type="spellEnd"/>
      <w:proofErr w:type="gramStart"/>
      <w:r w:rsidRPr="00CB0791">
        <w:rPr>
          <w:sz w:val="28"/>
          <w:szCs w:val="28"/>
        </w:rPr>
        <w:t>.</w:t>
      </w:r>
      <w:proofErr w:type="gramEnd"/>
      <w:r w:rsidRPr="00CB0791">
        <w:rPr>
          <w:sz w:val="28"/>
          <w:szCs w:val="28"/>
        </w:rPr>
        <w:t xml:space="preserve"> и доп. </w:t>
      </w:r>
      <w:r w:rsidRPr="00CB0791">
        <w:rPr>
          <w:sz w:val="28"/>
          <w:szCs w:val="28"/>
          <w:shd w:val="clear" w:color="auto" w:fill="FFFFFF"/>
        </w:rPr>
        <w:t xml:space="preserve">— М.: Вузовский учебник: ИНФРА-М, 2021. — 368 с. + Доп. материалы [Электронный ресурс; Режим доступа http://www.znanium.com]. - Режим доступа: </w:t>
      </w:r>
      <w:hyperlink r:id="rId10" w:history="1">
        <w:r w:rsidRPr="00CB0791">
          <w:rPr>
            <w:rStyle w:val="af4"/>
            <w:sz w:val="28"/>
            <w:szCs w:val="28"/>
            <w:shd w:val="clear" w:color="auto" w:fill="FFFFFF"/>
          </w:rPr>
          <w:t>https://znanium.com/read?id=371795</w:t>
        </w:r>
      </w:hyperlink>
      <w:r w:rsidR="003910FF">
        <w:rPr>
          <w:rStyle w:val="af4"/>
          <w:sz w:val="28"/>
          <w:szCs w:val="28"/>
          <w:shd w:val="clear" w:color="auto" w:fill="FFFFFF"/>
        </w:rPr>
        <w:t>.</w:t>
      </w:r>
    </w:p>
    <w:p w14:paraId="56196A87" w14:textId="77777777" w:rsidR="003910FF" w:rsidRPr="00CB0791" w:rsidRDefault="003910FF" w:rsidP="003910FF">
      <w:pPr>
        <w:pStyle w:val="af6"/>
        <w:numPr>
          <w:ilvl w:val="0"/>
          <w:numId w:val="22"/>
        </w:numPr>
        <w:tabs>
          <w:tab w:val="left" w:pos="426"/>
          <w:tab w:val="left" w:pos="567"/>
          <w:tab w:val="left" w:pos="851"/>
        </w:tabs>
        <w:contextualSpacing/>
        <w:jc w:val="both"/>
        <w:rPr>
          <w:sz w:val="28"/>
          <w:szCs w:val="28"/>
        </w:rPr>
      </w:pPr>
      <w:proofErr w:type="spellStart"/>
      <w:r w:rsidRPr="00CB0791">
        <w:rPr>
          <w:color w:val="001329"/>
          <w:sz w:val="28"/>
          <w:szCs w:val="28"/>
          <w:shd w:val="clear" w:color="auto" w:fill="FFFFFF"/>
        </w:rPr>
        <w:t>Пласкова</w:t>
      </w:r>
      <w:proofErr w:type="spellEnd"/>
      <w:r w:rsidRPr="00CB0791">
        <w:rPr>
          <w:color w:val="001329"/>
          <w:sz w:val="28"/>
          <w:szCs w:val="28"/>
          <w:shd w:val="clear" w:color="auto" w:fill="FFFFFF"/>
        </w:rPr>
        <w:t xml:space="preserve"> Н. С. Экономический </w:t>
      </w:r>
      <w:proofErr w:type="gramStart"/>
      <w:r w:rsidRPr="00CB0791">
        <w:rPr>
          <w:color w:val="001329"/>
          <w:sz w:val="28"/>
          <w:szCs w:val="28"/>
          <w:shd w:val="clear" w:color="auto" w:fill="FFFFFF"/>
        </w:rPr>
        <w:t>анализ :</w:t>
      </w:r>
      <w:proofErr w:type="gramEnd"/>
      <w:r w:rsidRPr="00CB0791">
        <w:rPr>
          <w:color w:val="001329"/>
          <w:sz w:val="28"/>
          <w:szCs w:val="28"/>
          <w:shd w:val="clear" w:color="auto" w:fill="FFFFFF"/>
        </w:rPr>
        <w:t xml:space="preserve"> учебник / Н.С. </w:t>
      </w:r>
      <w:proofErr w:type="spellStart"/>
      <w:r w:rsidRPr="00CB0791">
        <w:rPr>
          <w:color w:val="001329"/>
          <w:sz w:val="28"/>
          <w:szCs w:val="28"/>
          <w:shd w:val="clear" w:color="auto" w:fill="FFFFFF"/>
        </w:rPr>
        <w:t>Пласкова</w:t>
      </w:r>
      <w:proofErr w:type="spellEnd"/>
      <w:r w:rsidRPr="00CB0791">
        <w:rPr>
          <w:color w:val="001329"/>
          <w:sz w:val="28"/>
          <w:szCs w:val="28"/>
          <w:shd w:val="clear" w:color="auto" w:fill="FFFFFF"/>
        </w:rPr>
        <w:t xml:space="preserve">, Н.А. </w:t>
      </w:r>
      <w:proofErr w:type="spellStart"/>
      <w:r w:rsidRPr="00CB0791">
        <w:rPr>
          <w:color w:val="001329"/>
          <w:sz w:val="28"/>
          <w:szCs w:val="28"/>
          <w:shd w:val="clear" w:color="auto" w:fill="FFFFFF"/>
        </w:rPr>
        <w:t>Проданова</w:t>
      </w:r>
      <w:proofErr w:type="spellEnd"/>
      <w:r w:rsidRPr="00CB0791">
        <w:rPr>
          <w:color w:val="001329"/>
          <w:sz w:val="28"/>
          <w:szCs w:val="28"/>
          <w:shd w:val="clear" w:color="auto" w:fill="FFFFFF"/>
        </w:rPr>
        <w:t xml:space="preserve">. — </w:t>
      </w:r>
      <w:proofErr w:type="gramStart"/>
      <w:r w:rsidRPr="00CB0791">
        <w:rPr>
          <w:color w:val="001329"/>
          <w:sz w:val="28"/>
          <w:szCs w:val="28"/>
          <w:shd w:val="clear" w:color="auto" w:fill="FFFFFF"/>
        </w:rPr>
        <w:t>Москва :</w:t>
      </w:r>
      <w:proofErr w:type="gramEnd"/>
      <w:r w:rsidRPr="00CB0791">
        <w:rPr>
          <w:color w:val="001329"/>
          <w:sz w:val="28"/>
          <w:szCs w:val="28"/>
          <w:shd w:val="clear" w:color="auto" w:fill="FFFFFF"/>
        </w:rPr>
        <w:t xml:space="preserve"> ИНФРА-М, 2021. — 324 с. — (Высшее образование: </w:t>
      </w:r>
      <w:proofErr w:type="spellStart"/>
      <w:r w:rsidRPr="00CB0791">
        <w:rPr>
          <w:color w:val="001329"/>
          <w:sz w:val="28"/>
          <w:szCs w:val="28"/>
          <w:shd w:val="clear" w:color="auto" w:fill="FFFFFF"/>
        </w:rPr>
        <w:t>Бакалавриат</w:t>
      </w:r>
      <w:proofErr w:type="spellEnd"/>
      <w:r w:rsidRPr="00CB0791">
        <w:rPr>
          <w:color w:val="001329"/>
          <w:sz w:val="28"/>
          <w:szCs w:val="28"/>
          <w:shd w:val="clear" w:color="auto" w:fill="FFFFFF"/>
        </w:rPr>
        <w:t>). — DOI 10.12737/1069047. - ISBN 978-5-16-015915-7. </w:t>
      </w:r>
      <w:hyperlink r:id="rId11" w:history="1">
        <w:r w:rsidRPr="00CB0791">
          <w:rPr>
            <w:rStyle w:val="af4"/>
            <w:sz w:val="28"/>
            <w:szCs w:val="28"/>
          </w:rPr>
          <w:t>https://znanium.com/catalog/document?id=377867</w:t>
        </w:r>
      </w:hyperlink>
    </w:p>
    <w:p w14:paraId="43390014" w14:textId="77777777" w:rsidR="00D96E8C" w:rsidRDefault="00D96E8C" w:rsidP="00A916BF">
      <w:pPr>
        <w:pStyle w:val="22"/>
        <w:rPr>
          <w:b/>
          <w:sz w:val="28"/>
          <w:szCs w:val="28"/>
        </w:rPr>
      </w:pPr>
    </w:p>
    <w:p w14:paraId="641020AE" w14:textId="5735BA4D" w:rsidR="00F958C4" w:rsidRPr="00CB0791" w:rsidRDefault="0081175C" w:rsidP="00A916BF">
      <w:pPr>
        <w:pStyle w:val="22"/>
        <w:rPr>
          <w:b/>
          <w:sz w:val="28"/>
          <w:szCs w:val="28"/>
        </w:rPr>
      </w:pPr>
      <w:r w:rsidRPr="00CB0791">
        <w:rPr>
          <w:b/>
          <w:sz w:val="28"/>
          <w:szCs w:val="28"/>
        </w:rPr>
        <w:t>Дополнительная литература</w:t>
      </w:r>
      <w:r w:rsidR="00523BAA" w:rsidRPr="00CB0791">
        <w:rPr>
          <w:b/>
          <w:sz w:val="28"/>
          <w:szCs w:val="28"/>
        </w:rPr>
        <w:t xml:space="preserve">: </w:t>
      </w:r>
    </w:p>
    <w:p w14:paraId="330BCFD4" w14:textId="1F422813" w:rsidR="00CB0791" w:rsidRDefault="00CB0791" w:rsidP="00CB0791">
      <w:pPr>
        <w:pStyle w:val="af6"/>
        <w:numPr>
          <w:ilvl w:val="0"/>
          <w:numId w:val="26"/>
        </w:numPr>
        <w:shd w:val="clear" w:color="auto" w:fill="FFFFFF"/>
        <w:rPr>
          <w:rStyle w:val="af4"/>
          <w:color w:val="auto"/>
          <w:sz w:val="28"/>
          <w:szCs w:val="28"/>
          <w:lang w:val="en-US"/>
        </w:rPr>
      </w:pPr>
      <w:proofErr w:type="spellStart"/>
      <w:r w:rsidRPr="00CB0791">
        <w:rPr>
          <w:sz w:val="28"/>
          <w:szCs w:val="28"/>
        </w:rPr>
        <w:t>Пласкова</w:t>
      </w:r>
      <w:proofErr w:type="spellEnd"/>
      <w:r w:rsidRPr="00CB0791">
        <w:rPr>
          <w:sz w:val="28"/>
          <w:szCs w:val="28"/>
        </w:rPr>
        <w:t xml:space="preserve"> Н.С. Анализ финансовой отчетности, составленной по </w:t>
      </w:r>
      <w:proofErr w:type="gramStart"/>
      <w:r w:rsidRPr="00CB0791">
        <w:rPr>
          <w:sz w:val="28"/>
          <w:szCs w:val="28"/>
        </w:rPr>
        <w:t>МСФО :</w:t>
      </w:r>
      <w:proofErr w:type="gramEnd"/>
      <w:r w:rsidRPr="00CB0791">
        <w:rPr>
          <w:sz w:val="28"/>
          <w:szCs w:val="28"/>
        </w:rPr>
        <w:t xml:space="preserve"> учебник / Н.С. </w:t>
      </w:r>
      <w:proofErr w:type="spellStart"/>
      <w:r w:rsidRPr="00CB0791">
        <w:rPr>
          <w:sz w:val="28"/>
          <w:szCs w:val="28"/>
        </w:rPr>
        <w:t>Пласкова</w:t>
      </w:r>
      <w:proofErr w:type="spellEnd"/>
      <w:r w:rsidRPr="00CB0791">
        <w:rPr>
          <w:sz w:val="28"/>
          <w:szCs w:val="28"/>
        </w:rPr>
        <w:t xml:space="preserve">. – 3-е изд., </w:t>
      </w:r>
      <w:proofErr w:type="spellStart"/>
      <w:r w:rsidRPr="00CB0791">
        <w:rPr>
          <w:sz w:val="28"/>
          <w:szCs w:val="28"/>
        </w:rPr>
        <w:t>перераб</w:t>
      </w:r>
      <w:proofErr w:type="spellEnd"/>
      <w:r w:rsidRPr="00CB0791">
        <w:rPr>
          <w:sz w:val="28"/>
          <w:szCs w:val="28"/>
        </w:rPr>
        <w:t xml:space="preserve">. и доп. – </w:t>
      </w:r>
      <w:proofErr w:type="gramStart"/>
      <w:r w:rsidRPr="00CB0791">
        <w:rPr>
          <w:sz w:val="28"/>
          <w:szCs w:val="28"/>
        </w:rPr>
        <w:t>Москва :</w:t>
      </w:r>
      <w:proofErr w:type="gramEnd"/>
      <w:r w:rsidRPr="00CB0791">
        <w:rPr>
          <w:sz w:val="28"/>
          <w:szCs w:val="28"/>
        </w:rPr>
        <w:t xml:space="preserve"> ИНФРА-М, 2021. – 278 с. – (Высшее образование: Магистратура). </w:t>
      </w:r>
      <w:r w:rsidRPr="00CB0791">
        <w:rPr>
          <w:sz w:val="28"/>
          <w:szCs w:val="28"/>
          <w:lang w:val="en-US"/>
        </w:rPr>
        <w:t xml:space="preserve">ISBN 978-5-16-016377-2 (print). ISBN 978-5-16-108679-7 (online). </w:t>
      </w:r>
      <w:hyperlink r:id="rId12" w:history="1">
        <w:r w:rsidRPr="00CB0791">
          <w:rPr>
            <w:rStyle w:val="af4"/>
            <w:color w:val="auto"/>
            <w:sz w:val="28"/>
            <w:szCs w:val="28"/>
            <w:lang w:val="en-US"/>
          </w:rPr>
          <w:t>https://znanium.com/catalog/document?id=372330</w:t>
        </w:r>
      </w:hyperlink>
    </w:p>
    <w:p w14:paraId="572DD5A9" w14:textId="3258304C" w:rsidR="009806D9" w:rsidRPr="00CB0791" w:rsidRDefault="004E5FB5" w:rsidP="004E5FB5">
      <w:pPr>
        <w:pStyle w:val="af6"/>
        <w:numPr>
          <w:ilvl w:val="0"/>
          <w:numId w:val="26"/>
        </w:numPr>
        <w:tabs>
          <w:tab w:val="left" w:pos="426"/>
          <w:tab w:val="left" w:pos="567"/>
          <w:tab w:val="left" w:pos="851"/>
        </w:tabs>
        <w:contextualSpacing/>
        <w:jc w:val="both"/>
        <w:rPr>
          <w:sz w:val="28"/>
          <w:szCs w:val="28"/>
        </w:rPr>
      </w:pPr>
      <w:proofErr w:type="spellStart"/>
      <w:r w:rsidRPr="00CB0791">
        <w:rPr>
          <w:color w:val="001329"/>
          <w:sz w:val="28"/>
          <w:szCs w:val="28"/>
          <w:shd w:val="clear" w:color="auto" w:fill="FFFFFF"/>
        </w:rPr>
        <w:t>Шеремет</w:t>
      </w:r>
      <w:proofErr w:type="spellEnd"/>
      <w:r w:rsidRPr="00CB0791">
        <w:rPr>
          <w:color w:val="001329"/>
          <w:sz w:val="28"/>
          <w:szCs w:val="28"/>
          <w:shd w:val="clear" w:color="auto" w:fill="FFFFFF"/>
        </w:rPr>
        <w:t xml:space="preserve"> А.Д. Анализ и диагностика финансово-хозяйственной деятельности </w:t>
      </w:r>
      <w:proofErr w:type="gramStart"/>
      <w:r w:rsidRPr="00CB0791">
        <w:rPr>
          <w:color w:val="001329"/>
          <w:sz w:val="28"/>
          <w:szCs w:val="28"/>
          <w:shd w:val="clear" w:color="auto" w:fill="FFFFFF"/>
        </w:rPr>
        <w:t>предприятия :</w:t>
      </w:r>
      <w:proofErr w:type="gramEnd"/>
      <w:r w:rsidRPr="00CB0791">
        <w:rPr>
          <w:color w:val="001329"/>
          <w:sz w:val="28"/>
          <w:szCs w:val="28"/>
          <w:shd w:val="clear" w:color="auto" w:fill="FFFFFF"/>
        </w:rPr>
        <w:t xml:space="preserve"> учебник / А.Д. </w:t>
      </w:r>
      <w:proofErr w:type="spellStart"/>
      <w:r w:rsidRPr="00CB0791">
        <w:rPr>
          <w:color w:val="001329"/>
          <w:sz w:val="28"/>
          <w:szCs w:val="28"/>
          <w:shd w:val="clear" w:color="auto" w:fill="FFFFFF"/>
        </w:rPr>
        <w:t>Шеремет</w:t>
      </w:r>
      <w:proofErr w:type="spellEnd"/>
      <w:r w:rsidRPr="00CB0791">
        <w:rPr>
          <w:color w:val="001329"/>
          <w:sz w:val="28"/>
          <w:szCs w:val="28"/>
          <w:shd w:val="clear" w:color="auto" w:fill="FFFFFF"/>
        </w:rPr>
        <w:t xml:space="preserve">. — 2-е изд., доп. — </w:t>
      </w:r>
      <w:proofErr w:type="gramStart"/>
      <w:r w:rsidRPr="00CB0791">
        <w:rPr>
          <w:color w:val="001329"/>
          <w:sz w:val="28"/>
          <w:szCs w:val="28"/>
          <w:shd w:val="clear" w:color="auto" w:fill="FFFFFF"/>
        </w:rPr>
        <w:t>Москва :</w:t>
      </w:r>
      <w:proofErr w:type="gramEnd"/>
      <w:r w:rsidRPr="00CB0791">
        <w:rPr>
          <w:color w:val="001329"/>
          <w:sz w:val="28"/>
          <w:szCs w:val="28"/>
          <w:shd w:val="clear" w:color="auto" w:fill="FFFFFF"/>
        </w:rPr>
        <w:t xml:space="preserve"> ИНФРА-М, 2021. — 374 с. — (Среднее профессиональное образование). - ISBN 978-5-16-015634-7.  https://znanium.com/catalog/document?id=369483</w:t>
      </w:r>
    </w:p>
    <w:p w14:paraId="23B62482" w14:textId="77777777" w:rsidR="009806D9" w:rsidRPr="00CB0791" w:rsidRDefault="009806D9" w:rsidP="009806D9">
      <w:pPr>
        <w:tabs>
          <w:tab w:val="left" w:pos="426"/>
          <w:tab w:val="left" w:pos="567"/>
          <w:tab w:val="left" w:pos="851"/>
        </w:tabs>
        <w:contextualSpacing/>
        <w:jc w:val="both"/>
        <w:rPr>
          <w:sz w:val="28"/>
          <w:szCs w:val="28"/>
        </w:rPr>
      </w:pPr>
    </w:p>
    <w:p w14:paraId="2C114A53" w14:textId="77777777" w:rsidR="00B60FA7" w:rsidRPr="00CB0791" w:rsidRDefault="00B60FA7" w:rsidP="00B60FA7">
      <w:pPr>
        <w:pStyle w:val="22"/>
        <w:rPr>
          <w:b/>
          <w:sz w:val="28"/>
          <w:szCs w:val="28"/>
        </w:rPr>
      </w:pPr>
      <w:r w:rsidRPr="00CB0791">
        <w:rPr>
          <w:b/>
          <w:sz w:val="28"/>
          <w:szCs w:val="28"/>
        </w:rPr>
        <w:t>Нормативные правовые документы:</w:t>
      </w:r>
    </w:p>
    <w:p w14:paraId="4C7E9808" w14:textId="77777777" w:rsidR="002D5996" w:rsidRPr="00CB0791" w:rsidRDefault="002D5996" w:rsidP="00B60FA7">
      <w:pPr>
        <w:pStyle w:val="22"/>
        <w:rPr>
          <w:b/>
          <w:szCs w:val="24"/>
        </w:rPr>
      </w:pPr>
    </w:p>
    <w:p w14:paraId="6EBD1E80" w14:textId="5F43111E" w:rsidR="00B60FA7" w:rsidRPr="00CB0791" w:rsidRDefault="00B60FA7" w:rsidP="006B3A27">
      <w:pPr>
        <w:pStyle w:val="22"/>
        <w:numPr>
          <w:ilvl w:val="0"/>
          <w:numId w:val="10"/>
        </w:numPr>
        <w:rPr>
          <w:sz w:val="28"/>
          <w:szCs w:val="28"/>
          <w:lang w:eastAsia="en-US"/>
        </w:rPr>
      </w:pPr>
      <w:r w:rsidRPr="00CB0791">
        <w:rPr>
          <w:sz w:val="28"/>
          <w:szCs w:val="28"/>
          <w:lang w:eastAsia="en-US"/>
        </w:rPr>
        <w:t>Гражданский кодекс Российской Федерации (часть вторая) от 26.01.1996</w:t>
      </w:r>
      <w:r w:rsidR="00E87D2C" w:rsidRPr="00CB0791">
        <w:rPr>
          <w:sz w:val="28"/>
          <w:szCs w:val="28"/>
          <w:lang w:eastAsia="en-US"/>
        </w:rPr>
        <w:t xml:space="preserve"> </w:t>
      </w:r>
      <w:r w:rsidRPr="00CB0791">
        <w:rPr>
          <w:sz w:val="28"/>
          <w:szCs w:val="28"/>
          <w:lang w:eastAsia="en-US"/>
        </w:rPr>
        <w:t xml:space="preserve">№ 14-ФЗ -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0D90A013"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Налоговый кодекс Российской Федерации, части 1 и 2.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28B852F0"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Федеральный закон от 06.12.2011 № 402-ФЗ "О бухгалтерском учете".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6167D4D1" w14:textId="133DBB4B" w:rsidR="00801B04" w:rsidRPr="00CB0791" w:rsidRDefault="00801B04" w:rsidP="006B3A27">
      <w:pPr>
        <w:pStyle w:val="22"/>
        <w:numPr>
          <w:ilvl w:val="0"/>
          <w:numId w:val="10"/>
        </w:numPr>
        <w:rPr>
          <w:sz w:val="28"/>
          <w:szCs w:val="28"/>
          <w:lang w:eastAsia="en-US"/>
        </w:rPr>
      </w:pPr>
      <w:r w:rsidRPr="00CB0791">
        <w:rPr>
          <w:sz w:val="28"/>
          <w:szCs w:val="28"/>
        </w:rPr>
        <w:t xml:space="preserve">Федеральный закон от 26.12.95 № 208-ФЗ "Об акционерных обществах".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799ACAC8"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Федеральный закон от 22.04.96 № 39-ФЗ "О рынке ценных бумаг".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7C1DCF51"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Федеральный закон от 08.02.98 № 14-ФЗ "Об обществах с ограниченной ответственностью".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2A232AAF"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Федеральный закон от 26.10.02 г. № 127-ФЗ "О несостоятельности (банкротстве)".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0F6BC0E0" w14:textId="77777777" w:rsidR="00801B04" w:rsidRPr="00CB0791" w:rsidRDefault="00801B04" w:rsidP="006B3A27">
      <w:pPr>
        <w:pStyle w:val="22"/>
        <w:numPr>
          <w:ilvl w:val="0"/>
          <w:numId w:val="10"/>
        </w:numPr>
        <w:rPr>
          <w:sz w:val="28"/>
          <w:szCs w:val="28"/>
          <w:lang w:eastAsia="en-US"/>
        </w:rPr>
      </w:pPr>
      <w:r w:rsidRPr="00CB0791">
        <w:rPr>
          <w:sz w:val="28"/>
          <w:szCs w:val="28"/>
        </w:rPr>
        <w:lastRenderedPageBreak/>
        <w:t xml:space="preserve">Федеральный закон от 27.07.10 г. № 208-ФЗ "О консолидированной финансовой отчетности".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7E864C48"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Постановление Правительства РФ от 25.02.11 г. № 107 «О признании МСФО для применения на территории РФ».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7077BF26"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Постановление Правительства РФ от 25.06.03 г. № 367 «Правила проведения арбитражным управляющим финансового анализа».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51286C1B" w14:textId="7F614F0B" w:rsidR="00801B04" w:rsidRPr="00CB0791" w:rsidRDefault="00801B04" w:rsidP="006B3A27">
      <w:pPr>
        <w:pStyle w:val="22"/>
        <w:numPr>
          <w:ilvl w:val="0"/>
          <w:numId w:val="10"/>
        </w:numPr>
        <w:rPr>
          <w:sz w:val="28"/>
          <w:szCs w:val="28"/>
          <w:lang w:eastAsia="en-US"/>
        </w:rPr>
      </w:pPr>
      <w:r w:rsidRPr="00CB0791">
        <w:rPr>
          <w:sz w:val="28"/>
          <w:szCs w:val="28"/>
        </w:rPr>
        <w:t>Положения по бухгалтерскому учету (РПБУ - ФСБУ) №№ 1-2</w:t>
      </w:r>
      <w:r w:rsidR="0062408B" w:rsidRPr="00CB0791">
        <w:rPr>
          <w:sz w:val="28"/>
          <w:szCs w:val="28"/>
        </w:rPr>
        <w:t>7</w:t>
      </w:r>
      <w:r w:rsidRPr="00CB0791">
        <w:rPr>
          <w:sz w:val="28"/>
          <w:szCs w:val="28"/>
        </w:rPr>
        <w:t xml:space="preserve">.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45E45194"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Международные стандарты финансовой отчетности.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51C89CB4" w14:textId="77777777" w:rsidR="00801B04" w:rsidRPr="00CB0791" w:rsidRDefault="00801B04" w:rsidP="006B3A27">
      <w:pPr>
        <w:pStyle w:val="22"/>
        <w:numPr>
          <w:ilvl w:val="0"/>
          <w:numId w:val="10"/>
        </w:numPr>
        <w:rPr>
          <w:sz w:val="28"/>
          <w:szCs w:val="28"/>
          <w:lang w:eastAsia="en-US"/>
        </w:rPr>
      </w:pPr>
      <w:r w:rsidRPr="00CB0791">
        <w:rPr>
          <w:sz w:val="28"/>
          <w:szCs w:val="28"/>
        </w:rPr>
        <w:t>Приказ Минфина РФ № 66н от 02.07.10 г. «О формах бухгалтерской отчетности организаций».</w:t>
      </w:r>
      <w:r w:rsidRPr="00CB0791">
        <w:rPr>
          <w:b/>
          <w:sz w:val="28"/>
          <w:szCs w:val="28"/>
        </w:rPr>
        <w:t xml:space="preserve">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59E4BFAE"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Приказ Минфина РФ от 28.08.2014 г. № 84н </w:t>
      </w:r>
      <w:bookmarkStart w:id="19" w:name="Par31"/>
      <w:bookmarkEnd w:id="19"/>
      <w:r w:rsidRPr="00CB0791">
        <w:rPr>
          <w:sz w:val="28"/>
          <w:szCs w:val="28"/>
        </w:rPr>
        <w:t xml:space="preserve">«Об утверждении порядка стоимости чистых активов».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21AAFB1F" w14:textId="77777777" w:rsidR="00801B04" w:rsidRPr="00CB0791" w:rsidRDefault="00801B04" w:rsidP="006B3A27">
      <w:pPr>
        <w:pStyle w:val="22"/>
        <w:numPr>
          <w:ilvl w:val="0"/>
          <w:numId w:val="10"/>
        </w:numPr>
        <w:rPr>
          <w:sz w:val="28"/>
          <w:szCs w:val="28"/>
          <w:lang w:eastAsia="en-US"/>
        </w:rPr>
      </w:pPr>
      <w:r w:rsidRPr="00CB0791">
        <w:rPr>
          <w:sz w:val="28"/>
          <w:szCs w:val="28"/>
        </w:rPr>
        <w:t xml:space="preserve">Положение ЦБ РФ от 28.06.2017 г. № 590-П «О порядке формирования кредитными организациями резервов на возможные потери по ссудам, по ссудной и приравненной к ней задолженности». </w:t>
      </w:r>
      <w:r w:rsidRPr="00CB0791">
        <w:rPr>
          <w:sz w:val="28"/>
          <w:szCs w:val="28"/>
          <w:lang w:eastAsia="en-US"/>
        </w:rPr>
        <w:t xml:space="preserve">- </w:t>
      </w:r>
      <w:proofErr w:type="spellStart"/>
      <w:r w:rsidRPr="00CB0791">
        <w:rPr>
          <w:sz w:val="28"/>
          <w:szCs w:val="28"/>
          <w:lang w:eastAsia="en-US"/>
        </w:rPr>
        <w:t>КонсультантПлюс</w:t>
      </w:r>
      <w:proofErr w:type="spellEnd"/>
      <w:r w:rsidRPr="00CB0791">
        <w:rPr>
          <w:sz w:val="28"/>
          <w:szCs w:val="28"/>
          <w:lang w:eastAsia="en-US"/>
        </w:rPr>
        <w:t>. [Электрон. ресурс].</w:t>
      </w:r>
    </w:p>
    <w:p w14:paraId="409DDBA3" w14:textId="77777777" w:rsidR="002D5996" w:rsidRPr="00CB0791" w:rsidRDefault="002D5996" w:rsidP="002D5996">
      <w:pPr>
        <w:ind w:left="284" w:hanging="284"/>
        <w:jc w:val="both"/>
        <w:rPr>
          <w:sz w:val="28"/>
          <w:szCs w:val="28"/>
        </w:rPr>
      </w:pPr>
      <w:bookmarkStart w:id="20" w:name="_Toc5176808"/>
      <w:bookmarkStart w:id="21" w:name="_Toc60073058"/>
    </w:p>
    <w:p w14:paraId="28C62214" w14:textId="77777777" w:rsidR="000C1F01" w:rsidRPr="00CB0791" w:rsidRDefault="00900EFC" w:rsidP="00F21AC4">
      <w:pPr>
        <w:pStyle w:val="2"/>
        <w:spacing w:before="0" w:after="0"/>
        <w:jc w:val="both"/>
        <w:rPr>
          <w:i w:val="0"/>
          <w:szCs w:val="28"/>
        </w:rPr>
      </w:pPr>
      <w:bookmarkStart w:id="22" w:name="_Toc69482848"/>
      <w:r w:rsidRPr="00CB0791">
        <w:rPr>
          <w:i w:val="0"/>
          <w:szCs w:val="28"/>
        </w:rPr>
        <w:t>ПЕРЕЧЕНЬ ИНФОРМАЦИОННО-СПРАВОЧНЫХ СИСТЕМ</w:t>
      </w:r>
      <w:bookmarkEnd w:id="20"/>
      <w:bookmarkEnd w:id="21"/>
      <w:bookmarkEnd w:id="22"/>
    </w:p>
    <w:p w14:paraId="54162983" w14:textId="77777777" w:rsidR="000C1F01" w:rsidRPr="00CB0791" w:rsidRDefault="00D77904" w:rsidP="00A06606">
      <w:pPr>
        <w:pStyle w:val="af6"/>
        <w:numPr>
          <w:ilvl w:val="0"/>
          <w:numId w:val="4"/>
        </w:numPr>
        <w:ind w:left="284" w:hanging="284"/>
        <w:jc w:val="both"/>
        <w:rPr>
          <w:sz w:val="28"/>
          <w:szCs w:val="28"/>
        </w:rPr>
      </w:pPr>
      <w:hyperlink r:id="rId13" w:history="1">
        <w:r w:rsidR="003852EB" w:rsidRPr="00CB0791">
          <w:rPr>
            <w:rStyle w:val="af4"/>
            <w:color w:val="auto"/>
            <w:sz w:val="28"/>
            <w:szCs w:val="28"/>
            <w:u w:val="none"/>
          </w:rPr>
          <w:t>http://www.consultant.ru</w:t>
        </w:r>
      </w:hyperlink>
      <w:r w:rsidR="000C1F01" w:rsidRPr="00CB0791">
        <w:rPr>
          <w:sz w:val="28"/>
          <w:szCs w:val="28"/>
          <w:shd w:val="clear" w:color="auto" w:fill="FFFFFF"/>
        </w:rPr>
        <w:t xml:space="preserve"> -</w:t>
      </w:r>
      <w:r w:rsidR="00EC5FCF" w:rsidRPr="00CB0791">
        <w:rPr>
          <w:sz w:val="28"/>
          <w:szCs w:val="28"/>
          <w:shd w:val="clear" w:color="auto" w:fill="FFFFFF"/>
        </w:rPr>
        <w:t xml:space="preserve"> </w:t>
      </w:r>
      <w:r w:rsidR="0033544B" w:rsidRPr="00CB0791">
        <w:rPr>
          <w:sz w:val="28"/>
          <w:szCs w:val="28"/>
        </w:rPr>
        <w:t>Справочно-правовая система</w:t>
      </w:r>
      <w:r w:rsidR="00EC5FCF" w:rsidRPr="00CB0791">
        <w:rPr>
          <w:sz w:val="28"/>
          <w:szCs w:val="28"/>
        </w:rPr>
        <w:t xml:space="preserve"> </w:t>
      </w:r>
      <w:r w:rsidR="000C1F01" w:rsidRPr="00CB0791">
        <w:rPr>
          <w:sz w:val="28"/>
          <w:szCs w:val="28"/>
        </w:rPr>
        <w:t xml:space="preserve">Консультант Плюс; </w:t>
      </w:r>
    </w:p>
    <w:p w14:paraId="71437508" w14:textId="77777777" w:rsidR="000C1F01" w:rsidRPr="00CB0791" w:rsidRDefault="00D77904" w:rsidP="00A06606">
      <w:pPr>
        <w:pStyle w:val="af6"/>
        <w:numPr>
          <w:ilvl w:val="0"/>
          <w:numId w:val="4"/>
        </w:numPr>
        <w:ind w:left="284" w:hanging="284"/>
        <w:jc w:val="both"/>
        <w:rPr>
          <w:sz w:val="28"/>
          <w:szCs w:val="28"/>
        </w:rPr>
      </w:pPr>
      <w:hyperlink r:id="rId14" w:history="1">
        <w:r w:rsidR="003852EB" w:rsidRPr="00CB0791">
          <w:rPr>
            <w:rStyle w:val="af4"/>
            <w:color w:val="auto"/>
            <w:sz w:val="28"/>
            <w:szCs w:val="28"/>
            <w:u w:val="none"/>
            <w:shd w:val="clear" w:color="auto" w:fill="FFFFFF"/>
          </w:rPr>
          <w:t>http://www.garant.гu</w:t>
        </w:r>
      </w:hyperlink>
      <w:r w:rsidR="00EC5FCF" w:rsidRPr="00CB0791">
        <w:rPr>
          <w:sz w:val="28"/>
          <w:szCs w:val="28"/>
        </w:rPr>
        <w:t xml:space="preserve"> </w:t>
      </w:r>
      <w:r w:rsidR="000C1F01" w:rsidRPr="00CB0791">
        <w:rPr>
          <w:sz w:val="28"/>
          <w:szCs w:val="28"/>
        </w:rPr>
        <w:t>-</w:t>
      </w:r>
      <w:r w:rsidR="0033544B" w:rsidRPr="00CB0791">
        <w:rPr>
          <w:sz w:val="28"/>
          <w:szCs w:val="28"/>
        </w:rPr>
        <w:t xml:space="preserve"> Справочно-правовая система</w:t>
      </w:r>
      <w:r w:rsidR="000C1F01" w:rsidRPr="00CB0791">
        <w:rPr>
          <w:sz w:val="28"/>
          <w:szCs w:val="28"/>
        </w:rPr>
        <w:t xml:space="preserve"> Гарант</w:t>
      </w:r>
      <w:r w:rsidR="000C1F01" w:rsidRPr="00CB0791">
        <w:rPr>
          <w:i/>
          <w:sz w:val="28"/>
          <w:szCs w:val="28"/>
        </w:rPr>
        <w:t xml:space="preserve">. </w:t>
      </w:r>
    </w:p>
    <w:p w14:paraId="43EDAA11" w14:textId="77777777" w:rsidR="000C1F01" w:rsidRPr="00CB0791" w:rsidRDefault="000C1F01" w:rsidP="00F21AC4">
      <w:pPr>
        <w:ind w:left="284" w:hanging="284"/>
        <w:jc w:val="both"/>
        <w:rPr>
          <w:sz w:val="28"/>
          <w:szCs w:val="28"/>
        </w:rPr>
      </w:pPr>
    </w:p>
    <w:p w14:paraId="0FA23940" w14:textId="77777777" w:rsidR="000C1F01" w:rsidRPr="00CB0791" w:rsidRDefault="00900EFC" w:rsidP="0033544B">
      <w:pPr>
        <w:pStyle w:val="2"/>
        <w:spacing w:before="0" w:after="0"/>
        <w:jc w:val="both"/>
        <w:rPr>
          <w:i w:val="0"/>
          <w:szCs w:val="28"/>
        </w:rPr>
      </w:pPr>
      <w:bookmarkStart w:id="23" w:name="_Toc5176809"/>
      <w:bookmarkStart w:id="24" w:name="_Toc60073059"/>
      <w:bookmarkStart w:id="25" w:name="_Toc69482849"/>
      <w:r w:rsidRPr="00CB0791">
        <w:rPr>
          <w:i w:val="0"/>
          <w:szCs w:val="28"/>
        </w:rPr>
        <w:t>ПЕРЕЧЕНЬ ЭЛЕКТРОННО-ОБРАЗОВАТЕЛЬНЫХ РЕСУРСОВ</w:t>
      </w:r>
      <w:bookmarkEnd w:id="23"/>
      <w:bookmarkEnd w:id="24"/>
      <w:bookmarkEnd w:id="25"/>
    </w:p>
    <w:p w14:paraId="3A50A973" w14:textId="2DF03CC6" w:rsidR="00101C46" w:rsidRPr="00CB0791" w:rsidRDefault="00101C46" w:rsidP="008C1D54">
      <w:pPr>
        <w:jc w:val="both"/>
        <w:rPr>
          <w:i/>
          <w:sz w:val="28"/>
          <w:szCs w:val="28"/>
        </w:rPr>
      </w:pPr>
    </w:p>
    <w:p w14:paraId="4E6AE65B" w14:textId="105852C8" w:rsidR="00B441D0" w:rsidRPr="00CB0791" w:rsidRDefault="00B441D0" w:rsidP="00B441D0">
      <w:pPr>
        <w:jc w:val="both"/>
        <w:rPr>
          <w:iCs/>
          <w:sz w:val="28"/>
          <w:szCs w:val="28"/>
          <w:shd w:val="clear" w:color="auto" w:fill="FFFFFF"/>
        </w:rPr>
      </w:pPr>
      <w:r w:rsidRPr="00CB0791">
        <w:rPr>
          <w:sz w:val="28"/>
          <w:szCs w:val="28"/>
        </w:rPr>
        <w:t xml:space="preserve">Электронно-образовательный ресурс </w:t>
      </w:r>
      <w:r w:rsidRPr="00CB0791">
        <w:rPr>
          <w:bCs/>
          <w:iCs/>
          <w:sz w:val="28"/>
          <w:szCs w:val="28"/>
          <w:shd w:val="clear" w:color="auto" w:fill="FFFFFF"/>
        </w:rPr>
        <w:t xml:space="preserve">(электронный образовательный ресурс, в ЭОС РЭУ им. Г.В. Плеханова) </w:t>
      </w:r>
      <w:r w:rsidRPr="00CB0791">
        <w:rPr>
          <w:sz w:val="28"/>
          <w:szCs w:val="28"/>
        </w:rPr>
        <w:t>по учебной дисциплине «</w:t>
      </w:r>
      <w:r w:rsidR="0062408B" w:rsidRPr="00CB0791">
        <w:rPr>
          <w:sz w:val="28"/>
          <w:szCs w:val="28"/>
        </w:rPr>
        <w:t xml:space="preserve">Анализ и диагностика </w:t>
      </w:r>
      <w:proofErr w:type="spellStart"/>
      <w:r w:rsidR="0062408B" w:rsidRPr="00CB0791">
        <w:rPr>
          <w:sz w:val="28"/>
          <w:szCs w:val="28"/>
        </w:rPr>
        <w:t>фигнансово</w:t>
      </w:r>
      <w:proofErr w:type="spellEnd"/>
      <w:r w:rsidR="0062408B" w:rsidRPr="00CB0791">
        <w:rPr>
          <w:sz w:val="28"/>
          <w:szCs w:val="28"/>
        </w:rPr>
        <w:t>-хозяйственной деятельности</w:t>
      </w:r>
      <w:r w:rsidRPr="00CB0791">
        <w:rPr>
          <w:sz w:val="28"/>
          <w:szCs w:val="28"/>
        </w:rPr>
        <w:t xml:space="preserve">», авторы </w:t>
      </w:r>
      <w:proofErr w:type="spellStart"/>
      <w:r w:rsidRPr="00CB0791">
        <w:rPr>
          <w:bCs/>
          <w:iCs/>
          <w:sz w:val="28"/>
          <w:szCs w:val="28"/>
          <w:shd w:val="clear" w:color="auto" w:fill="FFFFFF"/>
        </w:rPr>
        <w:t>Пласкова</w:t>
      </w:r>
      <w:proofErr w:type="spellEnd"/>
      <w:r w:rsidRPr="00CB0791">
        <w:rPr>
          <w:bCs/>
          <w:iCs/>
          <w:sz w:val="28"/>
          <w:szCs w:val="28"/>
          <w:shd w:val="clear" w:color="auto" w:fill="FFFFFF"/>
        </w:rPr>
        <w:t xml:space="preserve"> Н.С., </w:t>
      </w:r>
      <w:proofErr w:type="spellStart"/>
      <w:r w:rsidRPr="00CB0791">
        <w:rPr>
          <w:bCs/>
          <w:iCs/>
          <w:sz w:val="28"/>
          <w:szCs w:val="28"/>
          <w:shd w:val="clear" w:color="auto" w:fill="FFFFFF"/>
        </w:rPr>
        <w:t>Проданова</w:t>
      </w:r>
      <w:proofErr w:type="spellEnd"/>
      <w:r w:rsidRPr="00CB0791">
        <w:rPr>
          <w:bCs/>
          <w:iCs/>
          <w:sz w:val="28"/>
          <w:szCs w:val="28"/>
          <w:shd w:val="clear" w:color="auto" w:fill="FFFFFF"/>
        </w:rPr>
        <w:t xml:space="preserve"> Н.А.</w:t>
      </w:r>
      <w:r w:rsidR="0062408B" w:rsidRPr="00CB0791">
        <w:rPr>
          <w:bCs/>
          <w:iCs/>
          <w:sz w:val="28"/>
          <w:szCs w:val="28"/>
          <w:shd w:val="clear" w:color="auto" w:fill="FFFFFF"/>
        </w:rPr>
        <w:t>, Трофимова Л.Б.</w:t>
      </w:r>
      <w:r w:rsidRPr="00CB0791">
        <w:rPr>
          <w:bCs/>
          <w:iCs/>
          <w:sz w:val="28"/>
          <w:szCs w:val="28"/>
          <w:shd w:val="clear" w:color="auto" w:fill="FFFFFF"/>
        </w:rPr>
        <w:t xml:space="preserve">: </w:t>
      </w:r>
      <w:hyperlink r:id="rId15" w:tgtFrame="_blank" w:history="1">
        <w:r w:rsidRPr="00CB0791">
          <w:rPr>
            <w:rStyle w:val="af4"/>
            <w:bCs/>
            <w:iCs/>
            <w:color w:val="auto"/>
            <w:sz w:val="28"/>
            <w:szCs w:val="28"/>
            <w:shd w:val="clear" w:color="auto" w:fill="FFFFFF"/>
          </w:rPr>
          <w:t>http://lms.rea.ru</w:t>
        </w:r>
      </w:hyperlink>
      <w:r w:rsidRPr="00CB0791">
        <w:rPr>
          <w:bCs/>
          <w:iCs/>
          <w:sz w:val="28"/>
          <w:szCs w:val="28"/>
          <w:shd w:val="clear" w:color="auto" w:fill="FFFFFF"/>
        </w:rPr>
        <w:t>.</w:t>
      </w:r>
    </w:p>
    <w:p w14:paraId="0407C6A6" w14:textId="77777777" w:rsidR="002D3D90" w:rsidRPr="00CB0791" w:rsidRDefault="002D3D90" w:rsidP="008C1D54">
      <w:pPr>
        <w:jc w:val="both"/>
        <w:rPr>
          <w:i/>
          <w:sz w:val="28"/>
          <w:szCs w:val="28"/>
        </w:rPr>
      </w:pPr>
    </w:p>
    <w:p w14:paraId="78D214D4" w14:textId="62F162AB" w:rsidR="00F21AC4" w:rsidRPr="00CB0791" w:rsidRDefault="00900EFC" w:rsidP="00F21AC4">
      <w:pPr>
        <w:pStyle w:val="2"/>
        <w:spacing w:before="0" w:after="0"/>
        <w:jc w:val="both"/>
        <w:rPr>
          <w:i w:val="0"/>
          <w:szCs w:val="28"/>
        </w:rPr>
      </w:pPr>
      <w:bookmarkStart w:id="26" w:name="_Toc5176810"/>
      <w:bookmarkStart w:id="27" w:name="_Toc60073060"/>
      <w:bookmarkStart w:id="28" w:name="_Toc69482850"/>
      <w:r w:rsidRPr="00CB0791">
        <w:rPr>
          <w:i w:val="0"/>
          <w:szCs w:val="28"/>
        </w:rPr>
        <w:t>ПЕРЕЧЕНЬ ПРОФЕССИОНАЛЬНЫХ БАЗ ДАННЫХ</w:t>
      </w:r>
      <w:bookmarkEnd w:id="26"/>
      <w:bookmarkEnd w:id="27"/>
      <w:bookmarkEnd w:id="28"/>
    </w:p>
    <w:p w14:paraId="61632FAF" w14:textId="77777777" w:rsidR="00CD4A54" w:rsidRPr="00CB0791" w:rsidRDefault="00CD4A54" w:rsidP="00CD4A54"/>
    <w:p w14:paraId="23D1D49E" w14:textId="77777777" w:rsidR="00CD4A54" w:rsidRPr="00CB0791" w:rsidRDefault="00D77904" w:rsidP="006B3A27">
      <w:pPr>
        <w:pStyle w:val="22"/>
        <w:numPr>
          <w:ilvl w:val="0"/>
          <w:numId w:val="11"/>
        </w:numPr>
        <w:shd w:val="clear" w:color="auto" w:fill="FFFFFF"/>
        <w:rPr>
          <w:sz w:val="28"/>
          <w:szCs w:val="28"/>
        </w:rPr>
      </w:pPr>
      <w:hyperlink r:id="rId16" w:history="1">
        <w:r w:rsidR="00CD4A54" w:rsidRPr="00CB0791">
          <w:rPr>
            <w:rStyle w:val="af4"/>
            <w:color w:val="auto"/>
            <w:sz w:val="28"/>
            <w:szCs w:val="28"/>
          </w:rPr>
          <w:t>http://www.gks.ru/</w:t>
        </w:r>
      </w:hyperlink>
      <w:r w:rsidR="00CD4A54" w:rsidRPr="00CB0791">
        <w:rPr>
          <w:sz w:val="28"/>
          <w:szCs w:val="28"/>
        </w:rPr>
        <w:t xml:space="preserve"> - Ф</w:t>
      </w:r>
      <w:r w:rsidR="00CD4A54" w:rsidRPr="00CB0791">
        <w:rPr>
          <w:sz w:val="28"/>
          <w:szCs w:val="28"/>
          <w:shd w:val="clear" w:color="auto" w:fill="FFFFFF"/>
        </w:rPr>
        <w:t>едеральная служба государственной статистики.</w:t>
      </w:r>
    </w:p>
    <w:p w14:paraId="43D671E9" w14:textId="4685AA0B" w:rsidR="00CD4A54" w:rsidRPr="00CB0791" w:rsidRDefault="00D77904" w:rsidP="006B3A27">
      <w:pPr>
        <w:pStyle w:val="22"/>
        <w:numPr>
          <w:ilvl w:val="0"/>
          <w:numId w:val="11"/>
        </w:numPr>
        <w:rPr>
          <w:rStyle w:val="aff2"/>
          <w:bCs w:val="0"/>
          <w:sz w:val="28"/>
          <w:szCs w:val="28"/>
        </w:rPr>
      </w:pPr>
      <w:hyperlink r:id="rId17" w:history="1">
        <w:r w:rsidR="00CD4A54" w:rsidRPr="00CB0791">
          <w:rPr>
            <w:sz w:val="28"/>
            <w:szCs w:val="28"/>
            <w:u w:val="single"/>
          </w:rPr>
          <w:t>http://ecsocman.hse.ru/</w:t>
        </w:r>
      </w:hyperlink>
      <w:r w:rsidR="00CD4A54" w:rsidRPr="00CB0791">
        <w:rPr>
          <w:rStyle w:val="af4"/>
          <w:bCs/>
          <w:color w:val="auto"/>
          <w:sz w:val="28"/>
          <w:szCs w:val="28"/>
        </w:rPr>
        <w:t xml:space="preserve"> – </w:t>
      </w:r>
      <w:r w:rsidR="00CD4A54" w:rsidRPr="00CB0791">
        <w:rPr>
          <w:sz w:val="28"/>
          <w:szCs w:val="28"/>
        </w:rPr>
        <w:t>Федеральный образовательный портал</w:t>
      </w:r>
      <w:r w:rsidR="00012628" w:rsidRPr="00CB0791">
        <w:rPr>
          <w:sz w:val="28"/>
          <w:szCs w:val="28"/>
        </w:rPr>
        <w:t xml:space="preserve"> «ЭСМ»</w:t>
      </w:r>
      <w:r w:rsidR="00CD4A54" w:rsidRPr="00CB0791">
        <w:rPr>
          <w:sz w:val="28"/>
          <w:szCs w:val="28"/>
        </w:rPr>
        <w:t>.</w:t>
      </w:r>
    </w:p>
    <w:p w14:paraId="14DCE08C" w14:textId="77777777" w:rsidR="00CD4A54" w:rsidRPr="00CB0791" w:rsidRDefault="00D77904" w:rsidP="006B3A27">
      <w:pPr>
        <w:pStyle w:val="af6"/>
        <w:numPr>
          <w:ilvl w:val="0"/>
          <w:numId w:val="11"/>
        </w:numPr>
        <w:shd w:val="clear" w:color="auto" w:fill="FFFFFF"/>
        <w:jc w:val="both"/>
        <w:rPr>
          <w:sz w:val="28"/>
          <w:szCs w:val="28"/>
        </w:rPr>
      </w:pPr>
      <w:hyperlink r:id="rId18" w:history="1">
        <w:r w:rsidR="00CD4A54" w:rsidRPr="00CB0791">
          <w:rPr>
            <w:rStyle w:val="af4"/>
            <w:color w:val="auto"/>
            <w:sz w:val="28"/>
            <w:szCs w:val="28"/>
          </w:rPr>
          <w:t>www.economy.gov.ru</w:t>
        </w:r>
      </w:hyperlink>
      <w:r w:rsidR="00CD4A54" w:rsidRPr="00CB0791">
        <w:rPr>
          <w:sz w:val="28"/>
          <w:szCs w:val="28"/>
        </w:rPr>
        <w:t xml:space="preserve"> - Министерство экономического развития РФ.</w:t>
      </w:r>
    </w:p>
    <w:p w14:paraId="789F19B9" w14:textId="77777777" w:rsidR="00CD4A54" w:rsidRPr="00CB0791" w:rsidRDefault="00D77904" w:rsidP="006B3A27">
      <w:pPr>
        <w:pStyle w:val="af6"/>
        <w:numPr>
          <w:ilvl w:val="0"/>
          <w:numId w:val="11"/>
        </w:numPr>
        <w:shd w:val="clear" w:color="auto" w:fill="FFFFFF"/>
        <w:jc w:val="both"/>
        <w:rPr>
          <w:sz w:val="28"/>
          <w:szCs w:val="28"/>
        </w:rPr>
      </w:pPr>
      <w:hyperlink r:id="rId19" w:history="1">
        <w:r w:rsidR="00CD4A54" w:rsidRPr="00CB0791">
          <w:rPr>
            <w:rStyle w:val="af4"/>
            <w:color w:val="auto"/>
            <w:sz w:val="28"/>
            <w:szCs w:val="28"/>
          </w:rPr>
          <w:t>https://www.minfin.ru/ru/</w:t>
        </w:r>
      </w:hyperlink>
      <w:r w:rsidR="00CD4A54" w:rsidRPr="00CB0791">
        <w:rPr>
          <w:sz w:val="28"/>
          <w:szCs w:val="28"/>
        </w:rPr>
        <w:t xml:space="preserve"> - Министерство Финансов РФ.</w:t>
      </w:r>
    </w:p>
    <w:p w14:paraId="0AAAB743" w14:textId="77777777" w:rsidR="00CD4A54" w:rsidRPr="00CB0791" w:rsidRDefault="00D77904" w:rsidP="006B3A27">
      <w:pPr>
        <w:numPr>
          <w:ilvl w:val="0"/>
          <w:numId w:val="11"/>
        </w:numPr>
        <w:tabs>
          <w:tab w:val="left" w:pos="540"/>
          <w:tab w:val="left" w:pos="851"/>
          <w:tab w:val="left" w:pos="1080"/>
        </w:tabs>
        <w:jc w:val="both"/>
        <w:rPr>
          <w:sz w:val="28"/>
          <w:szCs w:val="28"/>
        </w:rPr>
      </w:pPr>
      <w:hyperlink r:id="rId20" w:history="1">
        <w:r w:rsidR="00CD4A54" w:rsidRPr="00CB0791">
          <w:rPr>
            <w:rStyle w:val="af4"/>
            <w:color w:val="auto"/>
            <w:sz w:val="28"/>
            <w:szCs w:val="28"/>
            <w:lang w:val="en-US"/>
          </w:rPr>
          <w:t>www</w:t>
        </w:r>
        <w:r w:rsidR="00CD4A54" w:rsidRPr="00CB0791">
          <w:rPr>
            <w:rStyle w:val="af4"/>
            <w:color w:val="auto"/>
            <w:sz w:val="28"/>
            <w:szCs w:val="28"/>
          </w:rPr>
          <w:t>.</w:t>
        </w:r>
        <w:proofErr w:type="spellStart"/>
        <w:r w:rsidR="00CD4A54" w:rsidRPr="00CB0791">
          <w:rPr>
            <w:rStyle w:val="af4"/>
            <w:color w:val="auto"/>
            <w:sz w:val="28"/>
            <w:szCs w:val="28"/>
            <w:lang w:val="en-US"/>
          </w:rPr>
          <w:t>cbr</w:t>
        </w:r>
        <w:proofErr w:type="spellEnd"/>
        <w:r w:rsidR="00CD4A54" w:rsidRPr="00CB0791">
          <w:rPr>
            <w:rStyle w:val="af4"/>
            <w:color w:val="auto"/>
            <w:sz w:val="28"/>
            <w:szCs w:val="28"/>
          </w:rPr>
          <w:t>.</w:t>
        </w:r>
        <w:proofErr w:type="spellStart"/>
        <w:r w:rsidR="00CD4A54" w:rsidRPr="00CB0791">
          <w:rPr>
            <w:rStyle w:val="af4"/>
            <w:color w:val="auto"/>
            <w:sz w:val="28"/>
            <w:szCs w:val="28"/>
            <w:lang w:val="en-US"/>
          </w:rPr>
          <w:t>ru</w:t>
        </w:r>
        <w:proofErr w:type="spellEnd"/>
      </w:hyperlink>
      <w:r w:rsidR="00CD4A54" w:rsidRPr="00CB0791">
        <w:rPr>
          <w:rStyle w:val="af4"/>
          <w:color w:val="auto"/>
          <w:sz w:val="28"/>
          <w:szCs w:val="28"/>
        </w:rPr>
        <w:t xml:space="preserve"> -</w:t>
      </w:r>
      <w:r w:rsidR="00CD4A54" w:rsidRPr="00CB0791">
        <w:rPr>
          <w:sz w:val="28"/>
          <w:szCs w:val="28"/>
        </w:rPr>
        <w:t xml:space="preserve"> Центральный банк РФ.</w:t>
      </w:r>
    </w:p>
    <w:p w14:paraId="69EB18FA" w14:textId="0B28419D" w:rsidR="000C1F01" w:rsidRPr="00CB0791" w:rsidRDefault="00900EFC" w:rsidP="0005240C">
      <w:pPr>
        <w:pStyle w:val="2"/>
        <w:jc w:val="both"/>
        <w:rPr>
          <w:i w:val="0"/>
          <w:sz w:val="24"/>
          <w:szCs w:val="24"/>
        </w:rPr>
      </w:pPr>
      <w:bookmarkStart w:id="29" w:name="_Toc5176811"/>
      <w:bookmarkStart w:id="30" w:name="_Toc60073061"/>
      <w:bookmarkStart w:id="31" w:name="_Toc69482851"/>
      <w:r w:rsidRPr="00CB0791">
        <w:rPr>
          <w:i w:val="0"/>
          <w:spacing w:val="-12"/>
          <w:szCs w:val="28"/>
        </w:rPr>
        <w:lastRenderedPageBreak/>
        <w:t>ПЕРЕЧЕНЬ РЕСУРСОВ ИНФОРМАЦИОННО-ТЕЛЕКОММУНИКАЦИОННОЙ СЕТИ "ИНТЕРНЕТ", НЕОБХОДИМЫХ ДЛЯ ОСВОЕНИЯ</w:t>
      </w:r>
      <w:r w:rsidRPr="00CB0791">
        <w:rPr>
          <w:i w:val="0"/>
          <w:szCs w:val="28"/>
        </w:rPr>
        <w:t xml:space="preserve"> ДИСЦИПЛИНЫ</w:t>
      </w:r>
      <w:bookmarkEnd w:id="29"/>
      <w:bookmarkEnd w:id="30"/>
      <w:bookmarkEnd w:id="31"/>
    </w:p>
    <w:p w14:paraId="780BEA9D" w14:textId="559275A5" w:rsidR="00CD4A54" w:rsidRPr="00CB0791" w:rsidRDefault="00D77904" w:rsidP="00ED1FC8">
      <w:pPr>
        <w:pStyle w:val="22"/>
        <w:numPr>
          <w:ilvl w:val="0"/>
          <w:numId w:val="12"/>
        </w:numPr>
        <w:tabs>
          <w:tab w:val="left" w:pos="426"/>
          <w:tab w:val="left" w:pos="567"/>
          <w:tab w:val="left" w:pos="1276"/>
        </w:tabs>
        <w:ind w:left="0" w:firstLine="851"/>
        <w:rPr>
          <w:sz w:val="28"/>
          <w:szCs w:val="28"/>
        </w:rPr>
      </w:pPr>
      <w:hyperlink r:id="rId21" w:history="1">
        <w:r w:rsidR="00CD4A54" w:rsidRPr="00CB0791">
          <w:rPr>
            <w:rStyle w:val="af4"/>
            <w:color w:val="auto"/>
            <w:sz w:val="28"/>
            <w:szCs w:val="28"/>
          </w:rPr>
          <w:t>http://znanium.com/</w:t>
        </w:r>
      </w:hyperlink>
      <w:r w:rsidR="00CD4A54" w:rsidRPr="00CB0791">
        <w:rPr>
          <w:sz w:val="28"/>
          <w:szCs w:val="28"/>
        </w:rPr>
        <w:t xml:space="preserve"> [Электронный ресурс]: Электронно-библиотечная система ZNANIUM.COM (электронные версии учебников, в том числе учебных кейсов, заданий для самостоятельной работы, практикумов и т.д.)</w:t>
      </w:r>
    </w:p>
    <w:p w14:paraId="7C347EBF" w14:textId="6FCA4260" w:rsidR="00CD4A54" w:rsidRPr="00CB0791" w:rsidRDefault="00D77904" w:rsidP="00ED1FC8">
      <w:pPr>
        <w:pStyle w:val="22"/>
        <w:numPr>
          <w:ilvl w:val="0"/>
          <w:numId w:val="12"/>
        </w:numPr>
        <w:tabs>
          <w:tab w:val="left" w:pos="426"/>
          <w:tab w:val="left" w:pos="567"/>
          <w:tab w:val="left" w:pos="1276"/>
        </w:tabs>
        <w:ind w:left="0" w:firstLine="851"/>
        <w:rPr>
          <w:sz w:val="28"/>
          <w:szCs w:val="28"/>
        </w:rPr>
      </w:pPr>
      <w:hyperlink r:id="rId22" w:history="1">
        <w:r w:rsidR="00CD4A54" w:rsidRPr="00CB0791">
          <w:rPr>
            <w:rStyle w:val="af4"/>
            <w:color w:val="auto"/>
            <w:sz w:val="28"/>
            <w:szCs w:val="28"/>
          </w:rPr>
          <w:t>https://biblio-online.ru/</w:t>
        </w:r>
      </w:hyperlink>
      <w:r w:rsidR="00CD4A54" w:rsidRPr="00CB0791">
        <w:rPr>
          <w:sz w:val="28"/>
          <w:szCs w:val="28"/>
        </w:rPr>
        <w:t xml:space="preserve"> [Электронный ресурс]: Электронно-библиотечная система </w:t>
      </w:r>
      <w:proofErr w:type="spellStart"/>
      <w:r w:rsidR="00CD4A54" w:rsidRPr="00CB0791">
        <w:rPr>
          <w:sz w:val="28"/>
          <w:szCs w:val="28"/>
          <w:lang w:val="en-US"/>
        </w:rPr>
        <w:t>biblio</w:t>
      </w:r>
      <w:proofErr w:type="spellEnd"/>
      <w:r w:rsidR="00CD4A54" w:rsidRPr="00CB0791">
        <w:rPr>
          <w:sz w:val="28"/>
          <w:szCs w:val="28"/>
        </w:rPr>
        <w:t>-</w:t>
      </w:r>
      <w:r w:rsidR="00CD4A54" w:rsidRPr="00CB0791">
        <w:rPr>
          <w:sz w:val="28"/>
          <w:szCs w:val="28"/>
          <w:lang w:val="en-US"/>
        </w:rPr>
        <w:t>online</w:t>
      </w:r>
      <w:r w:rsidR="00CD4A54" w:rsidRPr="00CB0791">
        <w:rPr>
          <w:sz w:val="28"/>
          <w:szCs w:val="28"/>
        </w:rPr>
        <w:t xml:space="preserve"> (электронные версии учебников, в том числе учебных кейсов, заданий для самостоятельной работы, практикумов и т.д.)</w:t>
      </w:r>
    </w:p>
    <w:p w14:paraId="25441EE4" w14:textId="570BAA0F"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3" w:history="1">
        <w:r w:rsidR="00CD4A54" w:rsidRPr="00CB0791">
          <w:rPr>
            <w:rStyle w:val="af4"/>
            <w:color w:val="auto"/>
            <w:sz w:val="28"/>
            <w:szCs w:val="28"/>
          </w:rPr>
          <w:t>www.ey.com</w:t>
        </w:r>
      </w:hyperlink>
      <w:r w:rsidR="00CD4A54" w:rsidRPr="00CB0791">
        <w:rPr>
          <w:sz w:val="28"/>
          <w:szCs w:val="28"/>
        </w:rPr>
        <w:t xml:space="preserve"> [Электронный ресурс]: сайт компании «ERNST &amp; YOUNG».</w:t>
      </w:r>
    </w:p>
    <w:p w14:paraId="553ACFB0" w14:textId="1945E8C5"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4" w:history="1">
        <w:r w:rsidR="00CD4A54" w:rsidRPr="00CB0791">
          <w:rPr>
            <w:rStyle w:val="af4"/>
            <w:color w:val="auto"/>
            <w:sz w:val="28"/>
            <w:szCs w:val="28"/>
          </w:rPr>
          <w:t>www.mckinsey.com</w:t>
        </w:r>
      </w:hyperlink>
      <w:r w:rsidR="00CD4A54" w:rsidRPr="00CB0791">
        <w:rPr>
          <w:sz w:val="28"/>
          <w:szCs w:val="28"/>
        </w:rPr>
        <w:t xml:space="preserve"> [Электронный ресурс]: сайт журнала «Вестник </w:t>
      </w:r>
      <w:proofErr w:type="spellStart"/>
      <w:r w:rsidR="00CD4A54" w:rsidRPr="00CB0791">
        <w:rPr>
          <w:sz w:val="28"/>
          <w:szCs w:val="28"/>
        </w:rPr>
        <w:t>McKinsey</w:t>
      </w:r>
      <w:proofErr w:type="spellEnd"/>
      <w:r w:rsidR="00CD4A54" w:rsidRPr="00CB0791">
        <w:rPr>
          <w:sz w:val="28"/>
          <w:szCs w:val="28"/>
        </w:rPr>
        <w:t>».</w:t>
      </w:r>
    </w:p>
    <w:p w14:paraId="133BB052" w14:textId="77777777" w:rsidR="00CD4A54" w:rsidRPr="00CB0791" w:rsidRDefault="00CD4A54" w:rsidP="00ED1FC8">
      <w:pPr>
        <w:numPr>
          <w:ilvl w:val="0"/>
          <w:numId w:val="12"/>
        </w:numPr>
        <w:tabs>
          <w:tab w:val="left" w:pos="426"/>
          <w:tab w:val="left" w:pos="540"/>
          <w:tab w:val="left" w:pos="567"/>
          <w:tab w:val="left" w:pos="1080"/>
          <w:tab w:val="left" w:pos="1276"/>
        </w:tabs>
        <w:ind w:left="0" w:firstLine="851"/>
        <w:jc w:val="both"/>
        <w:rPr>
          <w:rStyle w:val="aff2"/>
          <w:b w:val="0"/>
          <w:sz w:val="28"/>
          <w:szCs w:val="28"/>
        </w:rPr>
      </w:pPr>
      <w:r w:rsidRPr="00CB0791">
        <w:rPr>
          <w:rStyle w:val="aff2"/>
          <w:b w:val="0"/>
          <w:sz w:val="28"/>
          <w:szCs w:val="28"/>
        </w:rPr>
        <w:t xml:space="preserve">www.mirkin.ru </w:t>
      </w:r>
      <w:r w:rsidRPr="00CB0791">
        <w:rPr>
          <w:sz w:val="28"/>
          <w:szCs w:val="28"/>
        </w:rPr>
        <w:t xml:space="preserve">[Электронный ресурс]: </w:t>
      </w:r>
      <w:r w:rsidRPr="00CB0791">
        <w:rPr>
          <w:rStyle w:val="aff2"/>
          <w:b w:val="0"/>
          <w:sz w:val="28"/>
          <w:szCs w:val="28"/>
        </w:rPr>
        <w:t>сайт электронной библиотеки «Новая экономика».</w:t>
      </w:r>
    </w:p>
    <w:p w14:paraId="73E7ECE3" w14:textId="77777777"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5" w:history="1">
        <w:r w:rsidR="00CD4A54" w:rsidRPr="00CB0791">
          <w:rPr>
            <w:rStyle w:val="af4"/>
            <w:color w:val="auto"/>
            <w:sz w:val="28"/>
            <w:szCs w:val="28"/>
          </w:rPr>
          <w:t>www.ru.pwc.com</w:t>
        </w:r>
      </w:hyperlink>
      <w:r w:rsidR="00CD4A54" w:rsidRPr="00CB0791">
        <w:rPr>
          <w:sz w:val="28"/>
          <w:szCs w:val="28"/>
        </w:rPr>
        <w:t xml:space="preserve"> [Электронный ресурс]: сайт аудиторской компании «</w:t>
      </w:r>
      <w:proofErr w:type="spellStart"/>
      <w:r w:rsidR="00CD4A54" w:rsidRPr="00CB0791">
        <w:rPr>
          <w:sz w:val="28"/>
          <w:szCs w:val="28"/>
        </w:rPr>
        <w:t>PricewaterhouseCoopers</w:t>
      </w:r>
      <w:proofErr w:type="spellEnd"/>
      <w:r w:rsidR="00CD4A54" w:rsidRPr="00CB0791">
        <w:rPr>
          <w:sz w:val="28"/>
          <w:szCs w:val="28"/>
        </w:rPr>
        <w:t>» в России.</w:t>
      </w:r>
    </w:p>
    <w:p w14:paraId="2377BC06" w14:textId="77777777"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6" w:history="1">
        <w:r w:rsidR="00CD4A54" w:rsidRPr="00CB0791">
          <w:rPr>
            <w:rStyle w:val="af4"/>
            <w:color w:val="auto"/>
            <w:sz w:val="28"/>
            <w:szCs w:val="28"/>
            <w:lang w:val="en-US"/>
          </w:rPr>
          <w:t>www</w:t>
        </w:r>
        <w:r w:rsidR="00CD4A54" w:rsidRPr="00CB0791">
          <w:rPr>
            <w:rStyle w:val="af4"/>
            <w:color w:val="auto"/>
            <w:sz w:val="28"/>
            <w:szCs w:val="28"/>
          </w:rPr>
          <w:t>.</w:t>
        </w:r>
        <w:r w:rsidR="00CD4A54" w:rsidRPr="00CB0791">
          <w:rPr>
            <w:rStyle w:val="af4"/>
            <w:color w:val="auto"/>
            <w:sz w:val="28"/>
            <w:szCs w:val="28"/>
            <w:lang w:val="en-US"/>
          </w:rPr>
          <w:t>scorecard</w:t>
        </w:r>
        <w:r w:rsidR="00CD4A54" w:rsidRPr="00CB0791">
          <w:rPr>
            <w:rStyle w:val="af4"/>
            <w:color w:val="auto"/>
            <w:sz w:val="28"/>
            <w:szCs w:val="28"/>
          </w:rPr>
          <w:t>.</w:t>
        </w:r>
        <w:proofErr w:type="spellStart"/>
        <w:r w:rsidR="00CD4A54" w:rsidRPr="00CB0791">
          <w:rPr>
            <w:rStyle w:val="af4"/>
            <w:color w:val="auto"/>
            <w:sz w:val="28"/>
            <w:szCs w:val="28"/>
            <w:lang w:val="en-US"/>
          </w:rPr>
          <w:t>ru</w:t>
        </w:r>
        <w:proofErr w:type="spellEnd"/>
      </w:hyperlink>
      <w:r w:rsidR="00CD4A54" w:rsidRPr="00CB0791">
        <w:rPr>
          <w:sz w:val="28"/>
          <w:szCs w:val="28"/>
        </w:rPr>
        <w:t xml:space="preserve"> [Электронный ресурс]: сайт компании «МАГ КОНСАЛТИНГ».</w:t>
      </w:r>
    </w:p>
    <w:p w14:paraId="4374F9E3" w14:textId="77777777"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7" w:history="1">
        <w:r w:rsidR="00CD4A54" w:rsidRPr="00CB0791">
          <w:rPr>
            <w:sz w:val="28"/>
            <w:szCs w:val="28"/>
            <w:lang w:val="en-US"/>
          </w:rPr>
          <w:t>www</w:t>
        </w:r>
        <w:r w:rsidR="00CD4A54" w:rsidRPr="00CB0791">
          <w:rPr>
            <w:sz w:val="28"/>
            <w:szCs w:val="28"/>
          </w:rPr>
          <w:t>.</w:t>
        </w:r>
        <w:proofErr w:type="spellStart"/>
        <w:r w:rsidR="00CD4A54" w:rsidRPr="00CB0791">
          <w:rPr>
            <w:sz w:val="28"/>
            <w:szCs w:val="28"/>
            <w:lang w:val="en-US"/>
          </w:rPr>
          <w:t>sternstewart</w:t>
        </w:r>
        <w:proofErr w:type="spellEnd"/>
        <w:r w:rsidR="00CD4A54" w:rsidRPr="00CB0791">
          <w:rPr>
            <w:sz w:val="28"/>
            <w:szCs w:val="28"/>
          </w:rPr>
          <w:t>.</w:t>
        </w:r>
        <w:r w:rsidR="00CD4A54" w:rsidRPr="00CB0791">
          <w:rPr>
            <w:sz w:val="28"/>
            <w:szCs w:val="28"/>
            <w:lang w:val="en-US"/>
          </w:rPr>
          <w:t>com</w:t>
        </w:r>
      </w:hyperlink>
      <w:r w:rsidR="00CD4A54" w:rsidRPr="00CB0791">
        <w:rPr>
          <w:sz w:val="28"/>
          <w:szCs w:val="28"/>
        </w:rPr>
        <w:t xml:space="preserve"> [Электронный ресурс]: сайт компании «</w:t>
      </w:r>
      <w:r w:rsidR="00CD4A54" w:rsidRPr="00CB0791">
        <w:rPr>
          <w:sz w:val="28"/>
          <w:szCs w:val="28"/>
          <w:lang w:val="en-US"/>
        </w:rPr>
        <w:t>Stern</w:t>
      </w:r>
      <w:r w:rsidR="00CD4A54" w:rsidRPr="00CB0791">
        <w:rPr>
          <w:sz w:val="28"/>
          <w:szCs w:val="28"/>
        </w:rPr>
        <w:t xml:space="preserve"> </w:t>
      </w:r>
      <w:r w:rsidR="00CD4A54" w:rsidRPr="00CB0791">
        <w:rPr>
          <w:sz w:val="28"/>
          <w:szCs w:val="28"/>
          <w:lang w:val="en-US"/>
        </w:rPr>
        <w:t>Stewart</w:t>
      </w:r>
      <w:r w:rsidR="00CD4A54" w:rsidRPr="00CB0791">
        <w:rPr>
          <w:sz w:val="28"/>
          <w:szCs w:val="28"/>
        </w:rPr>
        <w:t xml:space="preserve"> &amp; </w:t>
      </w:r>
      <w:r w:rsidR="00CD4A54" w:rsidRPr="00CB0791">
        <w:rPr>
          <w:sz w:val="28"/>
          <w:szCs w:val="28"/>
          <w:lang w:val="en-US"/>
        </w:rPr>
        <w:t>Co</w:t>
      </w:r>
      <w:r w:rsidR="00CD4A54" w:rsidRPr="00CB0791">
        <w:rPr>
          <w:sz w:val="28"/>
          <w:szCs w:val="28"/>
        </w:rPr>
        <w:t>».</w:t>
      </w:r>
    </w:p>
    <w:p w14:paraId="79A34CC8" w14:textId="77777777" w:rsidR="00CD4A54" w:rsidRPr="00CB0791" w:rsidRDefault="00D77904" w:rsidP="00ED1FC8">
      <w:pPr>
        <w:numPr>
          <w:ilvl w:val="0"/>
          <w:numId w:val="12"/>
        </w:numPr>
        <w:tabs>
          <w:tab w:val="left" w:pos="426"/>
          <w:tab w:val="left" w:pos="540"/>
          <w:tab w:val="left" w:pos="567"/>
          <w:tab w:val="left" w:pos="1080"/>
          <w:tab w:val="left" w:pos="1276"/>
        </w:tabs>
        <w:ind w:left="0" w:firstLine="851"/>
        <w:jc w:val="both"/>
        <w:rPr>
          <w:rStyle w:val="aff2"/>
          <w:b w:val="0"/>
          <w:sz w:val="28"/>
          <w:szCs w:val="28"/>
        </w:rPr>
      </w:pPr>
      <w:hyperlink r:id="rId28" w:history="1">
        <w:r w:rsidR="00CD4A54" w:rsidRPr="00CB0791">
          <w:rPr>
            <w:rStyle w:val="af4"/>
            <w:color w:val="auto"/>
            <w:sz w:val="28"/>
            <w:szCs w:val="28"/>
            <w:lang w:val="en-US"/>
          </w:rPr>
          <w:t>www</w:t>
        </w:r>
        <w:r w:rsidR="00CD4A54" w:rsidRPr="00CB0791">
          <w:rPr>
            <w:rStyle w:val="af4"/>
            <w:color w:val="auto"/>
            <w:sz w:val="28"/>
            <w:szCs w:val="28"/>
          </w:rPr>
          <w:t>.</w:t>
        </w:r>
        <w:proofErr w:type="spellStart"/>
        <w:r w:rsidR="00CD4A54" w:rsidRPr="00CB0791">
          <w:rPr>
            <w:rStyle w:val="af4"/>
            <w:color w:val="auto"/>
            <w:sz w:val="28"/>
            <w:szCs w:val="28"/>
            <w:lang w:val="en-US"/>
          </w:rPr>
          <w:t>finanalis</w:t>
        </w:r>
        <w:proofErr w:type="spellEnd"/>
        <w:r w:rsidR="00CD4A54" w:rsidRPr="00CB0791">
          <w:rPr>
            <w:rStyle w:val="af4"/>
            <w:color w:val="auto"/>
            <w:sz w:val="28"/>
            <w:szCs w:val="28"/>
          </w:rPr>
          <w:t>.</w:t>
        </w:r>
        <w:proofErr w:type="spellStart"/>
        <w:r w:rsidR="00CD4A54" w:rsidRPr="00CB0791">
          <w:rPr>
            <w:rStyle w:val="af4"/>
            <w:color w:val="auto"/>
            <w:sz w:val="28"/>
            <w:szCs w:val="28"/>
            <w:lang w:val="en-US"/>
          </w:rPr>
          <w:t>ru</w:t>
        </w:r>
        <w:proofErr w:type="spellEnd"/>
      </w:hyperlink>
      <w:r w:rsidR="00CD4A54" w:rsidRPr="00CB0791">
        <w:rPr>
          <w:sz w:val="28"/>
          <w:szCs w:val="28"/>
        </w:rPr>
        <w:t xml:space="preserve"> [Электронный ресурс]: сайт проекта «FINANALIS.RU»</w:t>
      </w:r>
      <w:r w:rsidR="00CD4A54" w:rsidRPr="00CB0791">
        <w:rPr>
          <w:rStyle w:val="aff2"/>
          <w:b w:val="0"/>
          <w:sz w:val="28"/>
          <w:szCs w:val="28"/>
        </w:rPr>
        <w:t>.</w:t>
      </w:r>
    </w:p>
    <w:p w14:paraId="48BAF73C" w14:textId="60B6E793" w:rsidR="000B7D25" w:rsidRPr="00CB0791" w:rsidRDefault="00D77904" w:rsidP="00ED1FC8">
      <w:pPr>
        <w:numPr>
          <w:ilvl w:val="0"/>
          <w:numId w:val="12"/>
        </w:numPr>
        <w:tabs>
          <w:tab w:val="left" w:pos="426"/>
          <w:tab w:val="left" w:pos="540"/>
          <w:tab w:val="left" w:pos="567"/>
          <w:tab w:val="left" w:pos="1080"/>
          <w:tab w:val="left" w:pos="1276"/>
        </w:tabs>
        <w:ind w:left="0" w:firstLine="851"/>
        <w:jc w:val="both"/>
        <w:rPr>
          <w:sz w:val="28"/>
          <w:szCs w:val="28"/>
        </w:rPr>
      </w:pPr>
      <w:hyperlink r:id="rId29" w:history="1">
        <w:r w:rsidR="00CD4A54" w:rsidRPr="00CB0791">
          <w:rPr>
            <w:rStyle w:val="af4"/>
            <w:color w:val="auto"/>
            <w:sz w:val="28"/>
            <w:szCs w:val="28"/>
          </w:rPr>
          <w:t>www.fedstat.ru</w:t>
        </w:r>
      </w:hyperlink>
      <w:r w:rsidR="00CD4A54" w:rsidRPr="00CB0791">
        <w:rPr>
          <w:rStyle w:val="aff2"/>
          <w:b w:val="0"/>
          <w:sz w:val="28"/>
          <w:szCs w:val="28"/>
        </w:rPr>
        <w:t xml:space="preserve"> </w:t>
      </w:r>
      <w:r w:rsidR="00CD4A54" w:rsidRPr="00CB0791">
        <w:rPr>
          <w:sz w:val="28"/>
          <w:szCs w:val="28"/>
        </w:rPr>
        <w:t xml:space="preserve">[Электронный ресурс]: сайт </w:t>
      </w:r>
      <w:r w:rsidR="00CD4A54" w:rsidRPr="00CB0791">
        <w:rPr>
          <w:rStyle w:val="aff2"/>
          <w:b w:val="0"/>
          <w:sz w:val="28"/>
          <w:szCs w:val="28"/>
        </w:rPr>
        <w:t>Единая межведомственная информационно-статистическая система.</w:t>
      </w:r>
      <w:bookmarkStart w:id="32" w:name="_Toc5176812"/>
      <w:bookmarkStart w:id="33" w:name="_Toc60073062"/>
    </w:p>
    <w:p w14:paraId="10EDDF7A" w14:textId="77777777" w:rsidR="0082603A" w:rsidRPr="00CB0791" w:rsidRDefault="0082603A" w:rsidP="0082603A">
      <w:pPr>
        <w:jc w:val="both"/>
        <w:rPr>
          <w:sz w:val="28"/>
          <w:szCs w:val="28"/>
        </w:rPr>
      </w:pPr>
    </w:p>
    <w:p w14:paraId="1A9FDC4F" w14:textId="77777777" w:rsidR="000C1F01" w:rsidRPr="00CB0791" w:rsidRDefault="00900EFC" w:rsidP="00707E34">
      <w:pPr>
        <w:pStyle w:val="2"/>
        <w:spacing w:before="0" w:after="0"/>
        <w:jc w:val="both"/>
        <w:rPr>
          <w:i w:val="0"/>
          <w:szCs w:val="28"/>
        </w:rPr>
      </w:pPr>
      <w:bookmarkStart w:id="34" w:name="_Toc69482852"/>
      <w:r w:rsidRPr="00CB0791">
        <w:rPr>
          <w:i w:val="0"/>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w:t>
      </w:r>
      <w:bookmarkEnd w:id="32"/>
      <w:bookmarkEnd w:id="33"/>
      <w:bookmarkEnd w:id="34"/>
    </w:p>
    <w:p w14:paraId="2ADEF1B3" w14:textId="77777777" w:rsidR="00F30309" w:rsidRPr="00CB0791" w:rsidRDefault="00F30309" w:rsidP="00707E34">
      <w:pPr>
        <w:jc w:val="both"/>
        <w:rPr>
          <w:sz w:val="28"/>
          <w:szCs w:val="28"/>
        </w:rPr>
      </w:pPr>
    </w:p>
    <w:p w14:paraId="690165E3" w14:textId="77777777" w:rsidR="00F30309" w:rsidRPr="00CB0791" w:rsidRDefault="00F30309" w:rsidP="006B3A27">
      <w:pPr>
        <w:pStyle w:val="af6"/>
        <w:numPr>
          <w:ilvl w:val="0"/>
          <w:numId w:val="13"/>
        </w:numPr>
        <w:shd w:val="clear" w:color="auto" w:fill="FFFFFF" w:themeFill="background1"/>
        <w:jc w:val="both"/>
        <w:rPr>
          <w:sz w:val="28"/>
          <w:szCs w:val="28"/>
          <w:lang w:val="en-US"/>
        </w:rPr>
      </w:pPr>
      <w:r w:rsidRPr="00CB0791">
        <w:rPr>
          <w:sz w:val="28"/>
          <w:szCs w:val="28"/>
        </w:rPr>
        <w:t>Операционная</w:t>
      </w:r>
      <w:r w:rsidR="00AE026B" w:rsidRPr="00CB0791">
        <w:rPr>
          <w:sz w:val="28"/>
          <w:szCs w:val="28"/>
          <w:lang w:val="en-US"/>
        </w:rPr>
        <w:t xml:space="preserve"> </w:t>
      </w:r>
      <w:r w:rsidRPr="00CB0791">
        <w:rPr>
          <w:sz w:val="28"/>
          <w:szCs w:val="28"/>
        </w:rPr>
        <w:t>система</w:t>
      </w:r>
      <w:r w:rsidRPr="00CB0791">
        <w:rPr>
          <w:sz w:val="28"/>
          <w:szCs w:val="28"/>
          <w:lang w:val="en-US"/>
        </w:rPr>
        <w:t xml:space="preserve"> Windows 10, Microsoft Office Professional Plus: 2019 </w:t>
      </w:r>
      <w:r w:rsidRPr="00CB0791">
        <w:rPr>
          <w:sz w:val="28"/>
          <w:szCs w:val="28"/>
        </w:rPr>
        <w:t>год</w:t>
      </w:r>
      <w:r w:rsidRPr="00CB0791">
        <w:rPr>
          <w:sz w:val="28"/>
          <w:szCs w:val="28"/>
          <w:lang w:val="en-US"/>
        </w:rPr>
        <w:t xml:space="preserve"> (MS Word, MS Excel, MS Power Point, MS Access) </w:t>
      </w:r>
    </w:p>
    <w:p w14:paraId="75AE9A8A" w14:textId="67409D94" w:rsidR="00F30309" w:rsidRPr="00CB0791" w:rsidRDefault="00F30309" w:rsidP="006B3A27">
      <w:pPr>
        <w:pStyle w:val="af6"/>
        <w:numPr>
          <w:ilvl w:val="0"/>
          <w:numId w:val="13"/>
        </w:numPr>
        <w:shd w:val="clear" w:color="auto" w:fill="FFFFFF" w:themeFill="background1"/>
        <w:jc w:val="both"/>
        <w:rPr>
          <w:sz w:val="28"/>
          <w:szCs w:val="28"/>
          <w:lang w:val="en-US"/>
        </w:rPr>
      </w:pPr>
      <w:r w:rsidRPr="00CB0791">
        <w:rPr>
          <w:sz w:val="28"/>
          <w:szCs w:val="28"/>
        </w:rPr>
        <w:t>Антивирус</w:t>
      </w:r>
      <w:r w:rsidR="00123AA0" w:rsidRPr="00CB0791">
        <w:rPr>
          <w:sz w:val="28"/>
          <w:szCs w:val="28"/>
          <w:lang w:val="en-US"/>
        </w:rPr>
        <w:t xml:space="preserve"> </w:t>
      </w:r>
      <w:r w:rsidRPr="00CB0791">
        <w:rPr>
          <w:sz w:val="28"/>
          <w:szCs w:val="28"/>
          <w:lang w:val="en-US"/>
        </w:rPr>
        <w:t>Dr.</w:t>
      </w:r>
      <w:r w:rsidR="00CC4109" w:rsidRPr="00CB0791">
        <w:rPr>
          <w:sz w:val="28"/>
          <w:szCs w:val="28"/>
          <w:lang w:val="en-US"/>
        </w:rPr>
        <w:t xml:space="preserve"> </w:t>
      </w:r>
      <w:r w:rsidRPr="00CB0791">
        <w:rPr>
          <w:sz w:val="28"/>
          <w:szCs w:val="28"/>
          <w:lang w:val="en-US"/>
        </w:rPr>
        <w:t xml:space="preserve">Web Desktop Security Suite </w:t>
      </w:r>
      <w:r w:rsidRPr="00CB0791">
        <w:rPr>
          <w:sz w:val="28"/>
          <w:szCs w:val="28"/>
        </w:rPr>
        <w:t>Комплексная</w:t>
      </w:r>
      <w:r w:rsidR="00AE026B" w:rsidRPr="00CB0791">
        <w:rPr>
          <w:sz w:val="28"/>
          <w:szCs w:val="28"/>
          <w:lang w:val="en-US"/>
        </w:rPr>
        <w:t xml:space="preserve"> </w:t>
      </w:r>
      <w:r w:rsidRPr="00CB0791">
        <w:rPr>
          <w:sz w:val="28"/>
          <w:szCs w:val="28"/>
        </w:rPr>
        <w:t>защита</w:t>
      </w:r>
    </w:p>
    <w:p w14:paraId="466BA19C" w14:textId="77777777" w:rsidR="00F30309" w:rsidRPr="00CB0791" w:rsidRDefault="00F30309" w:rsidP="006B3A27">
      <w:pPr>
        <w:pStyle w:val="af6"/>
        <w:numPr>
          <w:ilvl w:val="0"/>
          <w:numId w:val="13"/>
        </w:numPr>
        <w:shd w:val="clear" w:color="auto" w:fill="FFFFFF" w:themeFill="background1"/>
        <w:jc w:val="both"/>
        <w:rPr>
          <w:b/>
          <w:sz w:val="28"/>
          <w:szCs w:val="28"/>
          <w:lang w:val="en-US"/>
        </w:rPr>
      </w:pPr>
      <w:r w:rsidRPr="00CB0791">
        <w:rPr>
          <w:sz w:val="28"/>
          <w:szCs w:val="28"/>
        </w:rPr>
        <w:t>Браузер</w:t>
      </w:r>
      <w:r w:rsidRPr="00CB0791">
        <w:rPr>
          <w:sz w:val="28"/>
          <w:szCs w:val="28"/>
          <w:lang w:val="en-US"/>
        </w:rPr>
        <w:t xml:space="preserve"> Google Chrome</w:t>
      </w:r>
    </w:p>
    <w:p w14:paraId="2A23B2B8" w14:textId="0817F2A3" w:rsidR="000266AD" w:rsidRPr="00CB0791" w:rsidRDefault="000266AD" w:rsidP="006B3A27">
      <w:pPr>
        <w:pStyle w:val="af6"/>
        <w:numPr>
          <w:ilvl w:val="0"/>
          <w:numId w:val="13"/>
        </w:numPr>
        <w:shd w:val="clear" w:color="auto" w:fill="FFFFFF" w:themeFill="background1"/>
        <w:jc w:val="both"/>
        <w:rPr>
          <w:sz w:val="28"/>
          <w:szCs w:val="28"/>
          <w:lang w:val="en-US"/>
        </w:rPr>
      </w:pPr>
      <w:r w:rsidRPr="00CB0791">
        <w:rPr>
          <w:sz w:val="28"/>
          <w:szCs w:val="28"/>
          <w:lang w:val="en-US"/>
        </w:rPr>
        <w:t>Adobe Photoshop</w:t>
      </w:r>
    </w:p>
    <w:p w14:paraId="368BF68A" w14:textId="463BC960" w:rsidR="000266AD" w:rsidRPr="00CB0791" w:rsidRDefault="000266AD" w:rsidP="006B3A27">
      <w:pPr>
        <w:pStyle w:val="af6"/>
        <w:numPr>
          <w:ilvl w:val="0"/>
          <w:numId w:val="13"/>
        </w:numPr>
        <w:shd w:val="clear" w:color="auto" w:fill="FFFFFF" w:themeFill="background1"/>
        <w:jc w:val="both"/>
        <w:rPr>
          <w:sz w:val="28"/>
          <w:szCs w:val="28"/>
          <w:lang w:val="en-US"/>
        </w:rPr>
      </w:pPr>
      <w:r w:rsidRPr="00CB0791">
        <w:rPr>
          <w:sz w:val="28"/>
          <w:szCs w:val="28"/>
          <w:lang w:val="en-US"/>
        </w:rPr>
        <w:t>Adobe Premiere</w:t>
      </w:r>
    </w:p>
    <w:p w14:paraId="327DE0BA" w14:textId="77777777" w:rsidR="000266AD" w:rsidRPr="00CB0791" w:rsidRDefault="000266AD" w:rsidP="006B3A27">
      <w:pPr>
        <w:pStyle w:val="af6"/>
        <w:numPr>
          <w:ilvl w:val="0"/>
          <w:numId w:val="13"/>
        </w:numPr>
        <w:shd w:val="clear" w:color="auto" w:fill="FFFFFF" w:themeFill="background1"/>
        <w:jc w:val="both"/>
        <w:rPr>
          <w:sz w:val="28"/>
          <w:szCs w:val="28"/>
          <w:lang w:val="en-US"/>
        </w:rPr>
      </w:pPr>
      <w:r w:rsidRPr="00CB0791">
        <w:rPr>
          <w:sz w:val="28"/>
          <w:szCs w:val="28"/>
          <w:lang w:val="en-US"/>
        </w:rPr>
        <w:t>Power DVD</w:t>
      </w:r>
      <w:r w:rsidR="00AC6D2D" w:rsidRPr="00CB0791">
        <w:rPr>
          <w:sz w:val="28"/>
          <w:szCs w:val="28"/>
          <w:lang w:val="en-US"/>
        </w:rPr>
        <w:t xml:space="preserve"> </w:t>
      </w:r>
    </w:p>
    <w:p w14:paraId="22231C2F" w14:textId="77777777" w:rsidR="000266AD" w:rsidRPr="00CB0791" w:rsidRDefault="000266AD" w:rsidP="006B3A27">
      <w:pPr>
        <w:pStyle w:val="af6"/>
        <w:numPr>
          <w:ilvl w:val="0"/>
          <w:numId w:val="13"/>
        </w:numPr>
        <w:shd w:val="clear" w:color="auto" w:fill="FFFFFF" w:themeFill="background1"/>
        <w:jc w:val="both"/>
        <w:rPr>
          <w:sz w:val="28"/>
          <w:szCs w:val="28"/>
          <w:lang w:val="en-US"/>
        </w:rPr>
      </w:pPr>
      <w:r w:rsidRPr="00CB0791">
        <w:rPr>
          <w:sz w:val="28"/>
          <w:szCs w:val="28"/>
          <w:lang w:val="en-US"/>
        </w:rPr>
        <w:t xml:space="preserve">Media Player Classic </w:t>
      </w:r>
    </w:p>
    <w:p w14:paraId="0D624371" w14:textId="77777777" w:rsidR="00ED1FC8" w:rsidRPr="00CB0791" w:rsidRDefault="00ED1FC8" w:rsidP="00DA2B6C">
      <w:pPr>
        <w:pStyle w:val="2"/>
        <w:spacing w:before="0" w:after="0"/>
        <w:jc w:val="both"/>
        <w:rPr>
          <w:i w:val="0"/>
          <w:szCs w:val="28"/>
        </w:rPr>
      </w:pPr>
      <w:bookmarkStart w:id="35" w:name="_Toc69482853"/>
      <w:bookmarkStart w:id="36" w:name="_Toc60073064"/>
    </w:p>
    <w:p w14:paraId="0198EC79" w14:textId="6811C93E" w:rsidR="0081175C" w:rsidRPr="00CB0791" w:rsidRDefault="00900EFC" w:rsidP="00DA2B6C">
      <w:pPr>
        <w:pStyle w:val="2"/>
        <w:spacing w:before="0" w:after="0"/>
        <w:jc w:val="both"/>
        <w:rPr>
          <w:i w:val="0"/>
          <w:szCs w:val="28"/>
        </w:rPr>
      </w:pPr>
      <w:r w:rsidRPr="00CB0791">
        <w:rPr>
          <w:i w:val="0"/>
          <w:szCs w:val="28"/>
        </w:rPr>
        <w:t>МАТЕРИАЛЬНО-ТЕХНИЧЕСКОЕ ОБЕСПЕЧЕНИЕ ДИСЦИПЛИНЫ</w:t>
      </w:r>
      <w:bookmarkEnd w:id="35"/>
      <w:r w:rsidRPr="00CB0791">
        <w:rPr>
          <w:i w:val="0"/>
          <w:szCs w:val="28"/>
        </w:rPr>
        <w:t xml:space="preserve"> </w:t>
      </w:r>
      <w:bookmarkEnd w:id="36"/>
    </w:p>
    <w:p w14:paraId="450B9A8F" w14:textId="77777777" w:rsidR="00E1589C" w:rsidRPr="00CB0791" w:rsidRDefault="00E1589C" w:rsidP="00615730">
      <w:pPr>
        <w:pStyle w:val="aff1"/>
        <w:spacing w:before="0" w:beforeAutospacing="0" w:after="0" w:afterAutospacing="0"/>
        <w:ind w:right="150"/>
        <w:jc w:val="both"/>
        <w:rPr>
          <w:sz w:val="28"/>
          <w:szCs w:val="28"/>
        </w:rPr>
      </w:pPr>
    </w:p>
    <w:p w14:paraId="1FAAF581" w14:textId="022942DF" w:rsidR="00615730" w:rsidRPr="00CB0791" w:rsidRDefault="00615730" w:rsidP="00615730">
      <w:pPr>
        <w:pStyle w:val="aff1"/>
        <w:spacing w:before="0" w:beforeAutospacing="0" w:after="0" w:afterAutospacing="0"/>
        <w:ind w:right="150"/>
        <w:jc w:val="both"/>
        <w:rPr>
          <w:sz w:val="28"/>
          <w:szCs w:val="28"/>
        </w:rPr>
      </w:pPr>
      <w:r w:rsidRPr="00CB0791">
        <w:rPr>
          <w:sz w:val="28"/>
          <w:szCs w:val="28"/>
        </w:rPr>
        <w:t>Дисциплина «</w:t>
      </w:r>
      <w:r w:rsidR="00465364" w:rsidRPr="00CB0791">
        <w:rPr>
          <w:sz w:val="28"/>
          <w:szCs w:val="28"/>
        </w:rPr>
        <w:t>Анализ и диагностика финансово-хозяйственной деятельности</w:t>
      </w:r>
      <w:r w:rsidR="00927A05" w:rsidRPr="00CB0791">
        <w:rPr>
          <w:sz w:val="28"/>
          <w:szCs w:val="28"/>
        </w:rPr>
        <w:t>»</w:t>
      </w:r>
      <w:r w:rsidRPr="00CB0791">
        <w:rPr>
          <w:sz w:val="28"/>
          <w:szCs w:val="28"/>
        </w:rPr>
        <w:t xml:space="preserve"> обеспечена:</w:t>
      </w:r>
    </w:p>
    <w:p w14:paraId="05B9AEAA" w14:textId="58874815" w:rsidR="00615730" w:rsidRPr="00CB0791" w:rsidRDefault="00615730" w:rsidP="0065017F">
      <w:pPr>
        <w:pStyle w:val="aff1"/>
        <w:spacing w:before="0" w:beforeAutospacing="0" w:after="0" w:afterAutospacing="0"/>
        <w:ind w:right="150" w:firstLine="720"/>
        <w:rPr>
          <w:i/>
          <w:sz w:val="28"/>
          <w:szCs w:val="28"/>
        </w:rPr>
      </w:pPr>
      <w:r w:rsidRPr="00CB0791">
        <w:rPr>
          <w:i/>
          <w:sz w:val="28"/>
          <w:szCs w:val="28"/>
        </w:rPr>
        <w:lastRenderedPageBreak/>
        <w:t>для прове</w:t>
      </w:r>
      <w:r w:rsidR="00CD4A54" w:rsidRPr="00CB0791">
        <w:rPr>
          <w:i/>
          <w:sz w:val="28"/>
          <w:szCs w:val="28"/>
        </w:rPr>
        <w:t>дения занятий лекционного типа:</w:t>
      </w:r>
    </w:p>
    <w:p w14:paraId="7C991699" w14:textId="17BC7E59" w:rsidR="00615730" w:rsidRPr="00CB0791" w:rsidRDefault="00615730" w:rsidP="006B3A27">
      <w:pPr>
        <w:pStyle w:val="aff1"/>
        <w:numPr>
          <w:ilvl w:val="0"/>
          <w:numId w:val="6"/>
        </w:numPr>
        <w:spacing w:before="0" w:beforeAutospacing="0" w:after="0" w:afterAutospacing="0"/>
        <w:ind w:right="150"/>
        <w:jc w:val="both"/>
        <w:rPr>
          <w:sz w:val="28"/>
          <w:szCs w:val="28"/>
        </w:rPr>
      </w:pPr>
      <w:r w:rsidRPr="00CB0791">
        <w:rPr>
          <w:sz w:val="28"/>
          <w:szCs w:val="28"/>
        </w:rPr>
        <w:t>учебной аудиторией, оборудованной учебной мебелью, мультимедийными средствами обучения для демонстрации лекций-презентаций;</w:t>
      </w:r>
    </w:p>
    <w:p w14:paraId="27791FFF" w14:textId="0923B234" w:rsidR="00615730" w:rsidRPr="00CB0791" w:rsidRDefault="00615730" w:rsidP="00615730">
      <w:pPr>
        <w:pStyle w:val="aff1"/>
        <w:spacing w:before="0" w:beforeAutospacing="0" w:after="0" w:afterAutospacing="0"/>
        <w:ind w:right="150" w:firstLine="720"/>
        <w:jc w:val="both"/>
        <w:rPr>
          <w:sz w:val="28"/>
          <w:szCs w:val="28"/>
        </w:rPr>
      </w:pPr>
      <w:r w:rsidRPr="00CB0791">
        <w:rPr>
          <w:i/>
          <w:sz w:val="28"/>
          <w:szCs w:val="28"/>
        </w:rPr>
        <w:t>для проведения занятий семинарского типа</w:t>
      </w:r>
      <w:r w:rsidR="0065017F" w:rsidRPr="00CB0791">
        <w:rPr>
          <w:sz w:val="28"/>
          <w:szCs w:val="28"/>
        </w:rPr>
        <w:t xml:space="preserve"> (</w:t>
      </w:r>
      <w:r w:rsidR="0065017F" w:rsidRPr="00CB0791">
        <w:rPr>
          <w:i/>
          <w:sz w:val="28"/>
          <w:szCs w:val="28"/>
        </w:rPr>
        <w:t>практические занятия</w:t>
      </w:r>
      <w:r w:rsidR="0065017F" w:rsidRPr="00CB0791">
        <w:rPr>
          <w:sz w:val="28"/>
          <w:szCs w:val="28"/>
        </w:rPr>
        <w:t>)</w:t>
      </w:r>
      <w:r w:rsidRPr="00CB0791">
        <w:rPr>
          <w:sz w:val="28"/>
          <w:szCs w:val="28"/>
        </w:rPr>
        <w:t>:</w:t>
      </w:r>
    </w:p>
    <w:p w14:paraId="1804E964" w14:textId="3A858119" w:rsidR="00615730" w:rsidRPr="00CB0791" w:rsidRDefault="00615730" w:rsidP="006B3A27">
      <w:pPr>
        <w:pStyle w:val="aff1"/>
        <w:numPr>
          <w:ilvl w:val="0"/>
          <w:numId w:val="6"/>
        </w:numPr>
        <w:spacing w:before="0" w:beforeAutospacing="0" w:after="0" w:afterAutospacing="0"/>
        <w:ind w:right="150"/>
        <w:jc w:val="both"/>
        <w:rPr>
          <w:sz w:val="28"/>
          <w:szCs w:val="28"/>
        </w:rPr>
      </w:pPr>
      <w:r w:rsidRPr="00CB0791">
        <w:rPr>
          <w:sz w:val="28"/>
          <w:szCs w:val="28"/>
        </w:rPr>
        <w:t xml:space="preserve">учебной аудиторией, оборудованной учебной мебелью и техническими средствами обучения, служащими для представления учебной информации: </w:t>
      </w:r>
      <w:r w:rsidR="00CD4A54" w:rsidRPr="00CB0791">
        <w:rPr>
          <w:sz w:val="28"/>
          <w:szCs w:val="28"/>
        </w:rPr>
        <w:t>оборудованием для демонстрации слайдов (компьютер, монитор, проектор, экран)</w:t>
      </w:r>
      <w:r w:rsidRPr="00CB0791">
        <w:rPr>
          <w:sz w:val="28"/>
          <w:szCs w:val="28"/>
        </w:rPr>
        <w:t>;</w:t>
      </w:r>
    </w:p>
    <w:p w14:paraId="4D1D40AB" w14:textId="6AB5C84E" w:rsidR="00E1589C" w:rsidRPr="00CB0791" w:rsidRDefault="003E580A" w:rsidP="0041228D">
      <w:pPr>
        <w:pStyle w:val="aff1"/>
        <w:spacing w:before="0" w:beforeAutospacing="0" w:after="0" w:afterAutospacing="0"/>
        <w:ind w:right="150" w:firstLine="720"/>
        <w:jc w:val="both"/>
        <w:rPr>
          <w:sz w:val="28"/>
          <w:szCs w:val="28"/>
        </w:rPr>
      </w:pPr>
      <w:r w:rsidRPr="00CB0791">
        <w:rPr>
          <w:i/>
          <w:sz w:val="28"/>
          <w:szCs w:val="28"/>
        </w:rPr>
        <w:t>для самостоятельной работы</w:t>
      </w:r>
      <w:r w:rsidR="00E1589C" w:rsidRPr="00CB0791">
        <w:rPr>
          <w:sz w:val="28"/>
          <w:szCs w:val="28"/>
        </w:rPr>
        <w:t>:</w:t>
      </w:r>
    </w:p>
    <w:p w14:paraId="4192DFA6" w14:textId="7DF8DF38" w:rsidR="002B2CCD" w:rsidRPr="00CB0791" w:rsidRDefault="00615730" w:rsidP="006B3A27">
      <w:pPr>
        <w:pStyle w:val="aff1"/>
        <w:numPr>
          <w:ilvl w:val="0"/>
          <w:numId w:val="6"/>
        </w:numPr>
        <w:spacing w:before="0" w:beforeAutospacing="0" w:after="0" w:afterAutospacing="0"/>
        <w:ind w:right="150"/>
        <w:jc w:val="both"/>
        <w:rPr>
          <w:sz w:val="28"/>
          <w:szCs w:val="28"/>
        </w:rPr>
      </w:pPr>
      <w:r w:rsidRPr="00CB0791">
        <w:rPr>
          <w:sz w:val="28"/>
          <w:szCs w:val="28"/>
        </w:rPr>
        <w:t>помещением для самостоятельной работы, оснащенным компьютерной техникой с возможностью подключения к сети «Интернет» и обеспечением</w:t>
      </w:r>
      <w:r w:rsidR="00E1589C" w:rsidRPr="00CB0791">
        <w:rPr>
          <w:sz w:val="28"/>
          <w:szCs w:val="28"/>
        </w:rPr>
        <w:t xml:space="preserve"> доступа к электронной информационно-образовательной среде университета.</w:t>
      </w:r>
    </w:p>
    <w:p w14:paraId="57E5C133" w14:textId="77777777" w:rsidR="00615730" w:rsidRPr="00CB0791" w:rsidRDefault="00615730" w:rsidP="00626B6C">
      <w:pPr>
        <w:autoSpaceDE w:val="0"/>
        <w:autoSpaceDN w:val="0"/>
        <w:adjustRightInd w:val="0"/>
        <w:rPr>
          <w:sz w:val="28"/>
          <w:szCs w:val="28"/>
        </w:rPr>
      </w:pPr>
    </w:p>
    <w:p w14:paraId="43E7CD96" w14:textId="49C97C6B" w:rsidR="007872B1" w:rsidRPr="00CB0791" w:rsidRDefault="00476AEA" w:rsidP="006A6E1F">
      <w:pPr>
        <w:pStyle w:val="10"/>
        <w:rPr>
          <w:strike/>
          <w:sz w:val="28"/>
          <w:szCs w:val="28"/>
          <w:lang w:val="ru-RU"/>
        </w:rPr>
      </w:pPr>
      <w:bookmarkStart w:id="37" w:name="_Toc69482854"/>
      <w:bookmarkStart w:id="38" w:name="_Toc60073065"/>
      <w:r w:rsidRPr="00CB0791">
        <w:rPr>
          <w:sz w:val="28"/>
          <w:szCs w:val="28"/>
        </w:rPr>
        <w:t>I</w:t>
      </w:r>
      <w:r w:rsidR="0081175C" w:rsidRPr="00CB0791">
        <w:rPr>
          <w:sz w:val="28"/>
          <w:szCs w:val="28"/>
          <w:lang w:val="ru-RU"/>
        </w:rPr>
        <w:t xml:space="preserve">V. </w:t>
      </w:r>
      <w:r w:rsidR="007872B1" w:rsidRPr="00CB0791">
        <w:rPr>
          <w:sz w:val="28"/>
          <w:szCs w:val="28"/>
          <w:lang w:val="ru-RU"/>
        </w:rPr>
        <w:t>МЕТОДИЧЕСКИЕ УКАЗАНИЯ ДЛЯ ОБУЧАЮЩИХСЯ ПО ОСВОЕНИЮ ДИСЦИПЛИНЫ</w:t>
      </w:r>
      <w:bookmarkEnd w:id="37"/>
    </w:p>
    <w:p w14:paraId="57C27469" w14:textId="77777777" w:rsidR="00B441D0" w:rsidRPr="00CB0791" w:rsidRDefault="00B441D0" w:rsidP="00B441D0">
      <w:pPr>
        <w:pStyle w:val="af6"/>
        <w:numPr>
          <w:ilvl w:val="0"/>
          <w:numId w:val="5"/>
        </w:numPr>
        <w:ind w:left="426" w:hanging="426"/>
        <w:jc w:val="both"/>
        <w:rPr>
          <w:sz w:val="28"/>
          <w:szCs w:val="28"/>
        </w:rPr>
      </w:pPr>
      <w:r w:rsidRPr="00CB0791">
        <w:rPr>
          <w:sz w:val="28"/>
          <w:szCs w:val="28"/>
        </w:rPr>
        <w:t>Методические рекомендации по организации и выполнению внеаудиторной самостоятельной работы.</w:t>
      </w:r>
    </w:p>
    <w:p w14:paraId="66EA59B3" w14:textId="77777777" w:rsidR="009B08B3" w:rsidRPr="00CB0791" w:rsidRDefault="009B08B3" w:rsidP="00674E80">
      <w:pPr>
        <w:pStyle w:val="af6"/>
        <w:ind w:left="709"/>
        <w:jc w:val="both"/>
        <w:rPr>
          <w:sz w:val="28"/>
          <w:szCs w:val="28"/>
          <w:shd w:val="clear" w:color="auto" w:fill="FFFFFF"/>
        </w:rPr>
      </w:pPr>
    </w:p>
    <w:p w14:paraId="72AC3F26" w14:textId="7DECAB6A" w:rsidR="0081175C" w:rsidRPr="00CB0791" w:rsidRDefault="00574F5C" w:rsidP="00A935C6">
      <w:pPr>
        <w:pStyle w:val="10"/>
        <w:spacing w:after="0"/>
        <w:rPr>
          <w:sz w:val="28"/>
          <w:szCs w:val="28"/>
          <w:lang w:val="ru-RU"/>
        </w:rPr>
      </w:pPr>
      <w:bookmarkStart w:id="39" w:name="_Toc69482855"/>
      <w:bookmarkEnd w:id="38"/>
      <w:r w:rsidRPr="00CB0791">
        <w:rPr>
          <w:sz w:val="28"/>
          <w:szCs w:val="28"/>
        </w:rPr>
        <w:t>V</w:t>
      </w:r>
      <w:r w:rsidRPr="00CB0791">
        <w:rPr>
          <w:sz w:val="28"/>
          <w:szCs w:val="28"/>
          <w:lang w:val="ru-RU"/>
        </w:rPr>
        <w:t xml:space="preserve">. </w:t>
      </w:r>
      <w:r w:rsidR="004127E8" w:rsidRPr="00CB0791">
        <w:rPr>
          <w:sz w:val="28"/>
          <w:szCs w:val="28"/>
          <w:lang w:val="ru-RU"/>
        </w:rPr>
        <w:t>МЕТОДИЧЕСКИЕ МАТЕРИАЛЫ, ОПРЕДЕЛЯЮЩИЕ ПРОЦЕДУРЫ ОЦЕНИВАНИЯ ЗНАНИЙ И</w:t>
      </w:r>
      <w:r w:rsidR="00B275B8" w:rsidRPr="00CB0791">
        <w:rPr>
          <w:sz w:val="28"/>
          <w:szCs w:val="28"/>
          <w:lang w:val="ru-RU"/>
        </w:rPr>
        <w:t xml:space="preserve"> </w:t>
      </w:r>
      <w:r w:rsidR="004127E8" w:rsidRPr="00CB0791">
        <w:rPr>
          <w:sz w:val="28"/>
          <w:szCs w:val="28"/>
          <w:lang w:val="ru-RU"/>
        </w:rPr>
        <w:t>УМЕНИЙ, ХАРАКТЕРИЗУЮЩИХ ЭТАПЫ ФОРМИРОВАНИЯ КОМПЕТЕНЦИЙ</w:t>
      </w:r>
      <w:bookmarkEnd w:id="39"/>
    </w:p>
    <w:p w14:paraId="54FF8F9C" w14:textId="77777777" w:rsidR="00A935C6" w:rsidRPr="00CB0791" w:rsidRDefault="00A935C6" w:rsidP="00A935C6"/>
    <w:p w14:paraId="39DC46C7" w14:textId="7BCBAA6B" w:rsidR="00350EA4" w:rsidRPr="00CB0791" w:rsidRDefault="00350EA4" w:rsidP="00350EA4">
      <w:pPr>
        <w:ind w:firstLine="720"/>
        <w:jc w:val="both"/>
        <w:rPr>
          <w:sz w:val="28"/>
          <w:szCs w:val="28"/>
        </w:rPr>
      </w:pPr>
      <w:r w:rsidRPr="00CB0791">
        <w:rPr>
          <w:sz w:val="28"/>
          <w:szCs w:val="28"/>
        </w:rPr>
        <w:t xml:space="preserve">Результаты текущего контроля и промежуточной аттестации формируют рейтинговую оценку работы обучающегося. Распределение баллов при формировании рейтинговой оценки работы </w:t>
      </w:r>
      <w:r w:rsidR="00531665" w:rsidRPr="00CB0791">
        <w:rPr>
          <w:sz w:val="28"/>
          <w:szCs w:val="28"/>
        </w:rPr>
        <w:t>обучающегося</w:t>
      </w:r>
      <w:r w:rsidRPr="00CB0791">
        <w:rPr>
          <w:sz w:val="28"/>
          <w:szCs w:val="28"/>
        </w:rPr>
        <w:t xml:space="preserve"> осуществляется в соответствии с «Положением о рейтинговой системе оценки успеваемости и качества знаний студентов в процессе освоения дисциплины </w:t>
      </w:r>
      <w:r w:rsidR="00927A05" w:rsidRPr="00CB0791">
        <w:rPr>
          <w:sz w:val="28"/>
          <w:szCs w:val="28"/>
        </w:rPr>
        <w:t>«</w:t>
      </w:r>
      <w:r w:rsidR="00465364" w:rsidRPr="00CB0791">
        <w:rPr>
          <w:sz w:val="28"/>
          <w:szCs w:val="28"/>
        </w:rPr>
        <w:t>Анализ и диагностика финансово-хозяйственной деятельности</w:t>
      </w:r>
      <w:r w:rsidR="00927A05" w:rsidRPr="00CB0791">
        <w:rPr>
          <w:sz w:val="28"/>
          <w:szCs w:val="28"/>
        </w:rPr>
        <w:t>»</w:t>
      </w:r>
      <w:r w:rsidRPr="00CB0791">
        <w:rPr>
          <w:sz w:val="28"/>
          <w:szCs w:val="28"/>
        </w:rPr>
        <w:t xml:space="preserve"> в федеральном государственном бюджетном образовательном учреждении высшего образования «Российский экономический университет имени Г.В. Плеханова». </w:t>
      </w:r>
    </w:p>
    <w:p w14:paraId="156296E2" w14:textId="77777777" w:rsidR="00FF3D0A" w:rsidRPr="00CB0791" w:rsidRDefault="00FF3D0A" w:rsidP="00FF3D0A">
      <w:pPr>
        <w:spacing w:after="120"/>
        <w:jc w:val="right"/>
        <w:rPr>
          <w:sz w:val="28"/>
          <w:szCs w:val="28"/>
        </w:rPr>
      </w:pPr>
      <w:r w:rsidRPr="00CB0791">
        <w:rPr>
          <w:sz w:val="28"/>
          <w:szCs w:val="28"/>
        </w:rPr>
        <w:t>Таблица 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969"/>
      </w:tblGrid>
      <w:tr w:rsidR="001B1D64" w:rsidRPr="00CB0791" w14:paraId="7C7FCD63"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011A196A" w14:textId="77777777" w:rsidR="001B1D64" w:rsidRPr="00CB0791" w:rsidRDefault="001B1D64" w:rsidP="007D07E5">
            <w:pPr>
              <w:jc w:val="center"/>
              <w:rPr>
                <w:b/>
                <w:sz w:val="28"/>
                <w:szCs w:val="28"/>
              </w:rPr>
            </w:pPr>
            <w:r w:rsidRPr="00CB0791">
              <w:rPr>
                <w:b/>
                <w:sz w:val="28"/>
                <w:szCs w:val="28"/>
              </w:rPr>
              <w:t>Виды работ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4DB0AD" w14:textId="77777777" w:rsidR="001B1D64" w:rsidRPr="00CB0791" w:rsidRDefault="001B1D64" w:rsidP="007D07E5">
            <w:pPr>
              <w:jc w:val="center"/>
              <w:rPr>
                <w:b/>
                <w:sz w:val="28"/>
                <w:szCs w:val="28"/>
              </w:rPr>
            </w:pPr>
            <w:r w:rsidRPr="00CB0791">
              <w:rPr>
                <w:b/>
                <w:sz w:val="28"/>
                <w:szCs w:val="28"/>
              </w:rPr>
              <w:t>Максимальное количество баллов</w:t>
            </w:r>
          </w:p>
        </w:tc>
      </w:tr>
      <w:tr w:rsidR="001B1D64" w:rsidRPr="00CB0791" w14:paraId="2DE3437D"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4DF753E3" w14:textId="201062EF" w:rsidR="001B1D64" w:rsidRPr="00CB0791" w:rsidRDefault="001B1D64" w:rsidP="007D07E5">
            <w:pPr>
              <w:rPr>
                <w:sz w:val="28"/>
                <w:szCs w:val="28"/>
              </w:rPr>
            </w:pPr>
            <w:r w:rsidRPr="00CB0791">
              <w:rPr>
                <w:sz w:val="28"/>
                <w:szCs w:val="28"/>
              </w:rPr>
              <w:t>Выполнение учебных заданий на аудиторных занятиях</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5A0E4C" w14:textId="5D40DC55" w:rsidR="001B1D64" w:rsidRPr="00CB0791" w:rsidRDefault="00D56A29" w:rsidP="007D07E5">
            <w:pPr>
              <w:jc w:val="center"/>
              <w:rPr>
                <w:sz w:val="28"/>
                <w:szCs w:val="28"/>
              </w:rPr>
            </w:pPr>
            <w:r w:rsidRPr="00CB0791">
              <w:rPr>
                <w:sz w:val="28"/>
                <w:szCs w:val="28"/>
              </w:rPr>
              <w:t>20</w:t>
            </w:r>
          </w:p>
        </w:tc>
      </w:tr>
      <w:tr w:rsidR="001B1D64" w:rsidRPr="00CB0791" w14:paraId="4219F9A9"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02A0F000" w14:textId="77777777" w:rsidR="001B1D64" w:rsidRPr="00CB0791" w:rsidRDefault="001B1D64" w:rsidP="007D07E5">
            <w:pPr>
              <w:rPr>
                <w:sz w:val="28"/>
                <w:szCs w:val="28"/>
              </w:rPr>
            </w:pPr>
            <w:r w:rsidRPr="00CB0791">
              <w:rPr>
                <w:sz w:val="28"/>
                <w:szCs w:val="28"/>
              </w:rPr>
              <w:t>Текущий контроль</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23DE74" w14:textId="77777777" w:rsidR="001B1D64" w:rsidRPr="00CB0791" w:rsidRDefault="001B1D64" w:rsidP="007D07E5">
            <w:pPr>
              <w:jc w:val="center"/>
              <w:rPr>
                <w:sz w:val="28"/>
                <w:szCs w:val="28"/>
              </w:rPr>
            </w:pPr>
            <w:r w:rsidRPr="00CB0791">
              <w:rPr>
                <w:sz w:val="28"/>
                <w:szCs w:val="28"/>
              </w:rPr>
              <w:t>20</w:t>
            </w:r>
          </w:p>
        </w:tc>
      </w:tr>
      <w:tr w:rsidR="001B1D64" w:rsidRPr="00CB0791" w14:paraId="2FBFBA03"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798B99FD" w14:textId="77777777" w:rsidR="001B1D64" w:rsidRPr="00CB0791" w:rsidRDefault="001B1D64" w:rsidP="007D07E5">
            <w:pPr>
              <w:rPr>
                <w:sz w:val="28"/>
                <w:szCs w:val="28"/>
              </w:rPr>
            </w:pPr>
            <w:r w:rsidRPr="00CB0791">
              <w:rPr>
                <w:sz w:val="28"/>
                <w:szCs w:val="28"/>
              </w:rPr>
              <w:t>Творческий рейтинг</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9F77B1" w14:textId="77777777" w:rsidR="001B1D64" w:rsidRPr="00CB0791" w:rsidRDefault="001B1D64" w:rsidP="007D07E5">
            <w:pPr>
              <w:jc w:val="center"/>
              <w:rPr>
                <w:sz w:val="28"/>
                <w:szCs w:val="28"/>
              </w:rPr>
            </w:pPr>
            <w:r w:rsidRPr="00CB0791">
              <w:rPr>
                <w:sz w:val="28"/>
                <w:szCs w:val="28"/>
              </w:rPr>
              <w:t>20</w:t>
            </w:r>
          </w:p>
        </w:tc>
      </w:tr>
      <w:tr w:rsidR="001B1D64" w:rsidRPr="00CB0791" w14:paraId="41E2E0BC"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694FD08A" w14:textId="22B69FE9" w:rsidR="001B1D64" w:rsidRPr="00CB0791" w:rsidRDefault="001B1D64" w:rsidP="00287F48">
            <w:pPr>
              <w:rPr>
                <w:sz w:val="28"/>
                <w:szCs w:val="28"/>
              </w:rPr>
            </w:pPr>
            <w:r w:rsidRPr="00CB0791">
              <w:rPr>
                <w:sz w:val="28"/>
                <w:szCs w:val="28"/>
              </w:rPr>
              <w:t>Промежуточная аттестация (</w:t>
            </w:r>
            <w:r w:rsidRPr="00CB0791">
              <w:rPr>
                <w:i/>
                <w:sz w:val="28"/>
                <w:szCs w:val="28"/>
              </w:rPr>
              <w:t>экзамен</w:t>
            </w:r>
            <w:r w:rsidRPr="00CB0791">
              <w:rPr>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003AF7" w14:textId="19F492C8" w:rsidR="001B1D64" w:rsidRPr="00CB0791" w:rsidRDefault="00D56A29" w:rsidP="007D07E5">
            <w:pPr>
              <w:jc w:val="center"/>
              <w:rPr>
                <w:sz w:val="28"/>
                <w:szCs w:val="28"/>
              </w:rPr>
            </w:pPr>
            <w:r w:rsidRPr="00CB0791">
              <w:rPr>
                <w:sz w:val="28"/>
                <w:szCs w:val="28"/>
              </w:rPr>
              <w:t>40</w:t>
            </w:r>
          </w:p>
        </w:tc>
      </w:tr>
      <w:tr w:rsidR="001B1D64" w:rsidRPr="00CB0791" w14:paraId="2B15F14E" w14:textId="77777777" w:rsidTr="00287F48">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37D45F51" w14:textId="77777777" w:rsidR="001B1D64" w:rsidRPr="00CB0791" w:rsidRDefault="001B1D64" w:rsidP="007D07E5">
            <w:pPr>
              <w:rPr>
                <w:sz w:val="28"/>
                <w:szCs w:val="28"/>
              </w:rPr>
            </w:pPr>
            <w:r w:rsidRPr="00CB0791">
              <w:rPr>
                <w:sz w:val="28"/>
                <w:szCs w:val="28"/>
              </w:rPr>
              <w:t>ИТОГО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598A27" w14:textId="77777777" w:rsidR="001B1D64" w:rsidRPr="00CB0791" w:rsidRDefault="001B1D64" w:rsidP="007D07E5">
            <w:pPr>
              <w:jc w:val="center"/>
              <w:rPr>
                <w:b/>
                <w:sz w:val="28"/>
                <w:szCs w:val="28"/>
              </w:rPr>
            </w:pPr>
            <w:r w:rsidRPr="00CB0791">
              <w:rPr>
                <w:b/>
                <w:sz w:val="28"/>
                <w:szCs w:val="28"/>
              </w:rPr>
              <w:t>100</w:t>
            </w:r>
          </w:p>
        </w:tc>
      </w:tr>
    </w:tbl>
    <w:p w14:paraId="23CFB0F2" w14:textId="5FED6516" w:rsidR="00EB09E5" w:rsidRPr="00CB0791" w:rsidRDefault="00EB09E5" w:rsidP="00350EA4">
      <w:pPr>
        <w:ind w:firstLine="720"/>
        <w:jc w:val="both"/>
        <w:rPr>
          <w:i/>
          <w:strike/>
          <w:sz w:val="28"/>
          <w:szCs w:val="28"/>
        </w:rPr>
      </w:pPr>
    </w:p>
    <w:p w14:paraId="3508EDDA" w14:textId="14B36D92" w:rsidR="00BC5EF4" w:rsidRPr="00CB0791" w:rsidRDefault="00BC5EF4" w:rsidP="00071F94">
      <w:pPr>
        <w:ind w:firstLine="709"/>
        <w:jc w:val="both"/>
        <w:rPr>
          <w:sz w:val="28"/>
          <w:szCs w:val="28"/>
        </w:rPr>
      </w:pPr>
      <w:r w:rsidRPr="00CB0791">
        <w:tab/>
      </w:r>
      <w:r w:rsidR="00143260" w:rsidRPr="00CB0791">
        <w:rPr>
          <w:sz w:val="28"/>
          <w:szCs w:val="28"/>
        </w:rPr>
        <w:t xml:space="preserve">В соответствии с Положением о рейтинговой системе оценки успеваемости и качества </w:t>
      </w:r>
      <w:proofErr w:type="gramStart"/>
      <w:r w:rsidR="00E75C3B" w:rsidRPr="00CB0791">
        <w:rPr>
          <w:sz w:val="28"/>
          <w:szCs w:val="28"/>
        </w:rPr>
        <w:t>знаний</w:t>
      </w:r>
      <w:proofErr w:type="gramEnd"/>
      <w:r w:rsidR="00143260" w:rsidRPr="00CB0791">
        <w:rPr>
          <w:sz w:val="28"/>
          <w:szCs w:val="28"/>
        </w:rPr>
        <w:t xml:space="preserve"> обучающихся </w:t>
      </w:r>
      <w:r w:rsidR="00143260" w:rsidRPr="00CB0791">
        <w:t>«</w:t>
      </w:r>
      <w:r w:rsidR="00143260" w:rsidRPr="00CB0791">
        <w:rPr>
          <w:sz w:val="28"/>
          <w:szCs w:val="28"/>
        </w:rPr>
        <w:t>п</w:t>
      </w:r>
      <w:r w:rsidR="00B41C08" w:rsidRPr="00CB0791">
        <w:rPr>
          <w:sz w:val="28"/>
          <w:szCs w:val="28"/>
        </w:rPr>
        <w:t xml:space="preserve">реподаватель кафедры, </w:t>
      </w:r>
      <w:r w:rsidR="00B41C08" w:rsidRPr="00CB0791">
        <w:rPr>
          <w:sz w:val="28"/>
          <w:szCs w:val="28"/>
        </w:rPr>
        <w:lastRenderedPageBreak/>
        <w:t>непосредственно ведущий занятия со студенческой группой, обязан проинформировать группу о распределении рейтинговых баллов по всем видам работ на первом занятии учебного модуля (семестра), количестве модулей по учебной дисциплине, сроках и формах контроля их освоения, форме промежуточной аттестации, снижении баллов за несвоевременное выполнение выданных заданий.</w:t>
      </w:r>
      <w:r w:rsidR="00524F5E" w:rsidRPr="00CB0791">
        <w:rPr>
          <w:sz w:val="28"/>
          <w:szCs w:val="28"/>
        </w:rPr>
        <w:t xml:space="preserve"> Обучающиеся</w:t>
      </w:r>
      <w:r w:rsidRPr="00CB0791">
        <w:rPr>
          <w:sz w:val="28"/>
          <w:szCs w:val="28"/>
        </w:rPr>
        <w:t xml:space="preserve"> в течение учебного модуля (семестра) получают информацию о текущем количестве набранных по дисциплине баллов через личный кабинет студента</w:t>
      </w:r>
      <w:r w:rsidR="00143260" w:rsidRPr="00CB0791">
        <w:rPr>
          <w:sz w:val="28"/>
          <w:szCs w:val="28"/>
        </w:rPr>
        <w:t>».</w:t>
      </w:r>
    </w:p>
    <w:p w14:paraId="3420B8D0" w14:textId="365B6347" w:rsidR="00BC5EF4" w:rsidRPr="00CB0791" w:rsidRDefault="00BC5EF4" w:rsidP="00E0049E">
      <w:pPr>
        <w:jc w:val="both"/>
        <w:rPr>
          <w:b/>
          <w:i/>
          <w:sz w:val="24"/>
          <w:szCs w:val="24"/>
        </w:rPr>
      </w:pPr>
    </w:p>
    <w:p w14:paraId="40B3C3F3" w14:textId="4F6A57E7" w:rsidR="00BF2C7A" w:rsidRPr="00CB0791" w:rsidRDefault="002929DC" w:rsidP="00B50B34">
      <w:pPr>
        <w:pStyle w:val="22"/>
        <w:jc w:val="center"/>
        <w:rPr>
          <w:b/>
          <w:sz w:val="28"/>
          <w:szCs w:val="28"/>
          <w:lang w:eastAsia="en-US"/>
        </w:rPr>
      </w:pPr>
      <w:r w:rsidRPr="00CB0791">
        <w:rPr>
          <w:b/>
          <w:sz w:val="28"/>
          <w:szCs w:val="28"/>
        </w:rPr>
        <w:t>VII. ОЦЕНОЧНЫЕ СРЕДСТВА</w:t>
      </w:r>
      <w:r w:rsidR="00445F35" w:rsidRPr="00CB0791">
        <w:rPr>
          <w:b/>
          <w:sz w:val="28"/>
          <w:szCs w:val="28"/>
        </w:rPr>
        <w:t xml:space="preserve"> ДЛЯ ПРОВЕДЕНИЯ ТЕКУЩЕГО</w:t>
      </w:r>
      <w:r w:rsidR="00A52279" w:rsidRPr="00CB0791">
        <w:rPr>
          <w:b/>
          <w:sz w:val="28"/>
          <w:szCs w:val="28"/>
          <w:lang w:eastAsia="en-US"/>
        </w:rPr>
        <w:t xml:space="preserve"> </w:t>
      </w:r>
      <w:r w:rsidR="00445F35" w:rsidRPr="00CB0791">
        <w:rPr>
          <w:b/>
          <w:sz w:val="28"/>
          <w:szCs w:val="28"/>
          <w:lang w:eastAsia="en-US"/>
        </w:rPr>
        <w:t>КОНТРОЛЯ</w:t>
      </w:r>
      <w:r w:rsidR="00AD1CCF" w:rsidRPr="00CB0791">
        <w:rPr>
          <w:b/>
          <w:sz w:val="28"/>
          <w:szCs w:val="28"/>
        </w:rPr>
        <w:t xml:space="preserve"> И ПРОМЕЖУТОЧНОЙ АТТЕСТАЦИИ</w:t>
      </w:r>
    </w:p>
    <w:p w14:paraId="5D8E8661" w14:textId="77777777" w:rsidR="00FB7442" w:rsidRPr="00CB0791" w:rsidRDefault="00FB7442" w:rsidP="002929DC">
      <w:pPr>
        <w:tabs>
          <w:tab w:val="left" w:pos="993"/>
        </w:tabs>
        <w:jc w:val="both"/>
        <w:rPr>
          <w:i/>
          <w:sz w:val="24"/>
          <w:szCs w:val="24"/>
        </w:rPr>
      </w:pPr>
    </w:p>
    <w:p w14:paraId="538EFBBF" w14:textId="44E5273B" w:rsidR="002E1055" w:rsidRPr="00CB0791" w:rsidRDefault="00FB7442" w:rsidP="002E1055">
      <w:pPr>
        <w:ind w:right="-142" w:firstLine="709"/>
        <w:jc w:val="both"/>
        <w:rPr>
          <w:sz w:val="28"/>
          <w:szCs w:val="28"/>
        </w:rPr>
      </w:pPr>
      <w:r w:rsidRPr="00CB0791">
        <w:rPr>
          <w:sz w:val="28"/>
          <w:szCs w:val="28"/>
        </w:rPr>
        <w:t xml:space="preserve">Оценочные средства по дисциплине </w:t>
      </w:r>
      <w:r w:rsidR="00C80A18" w:rsidRPr="00CB0791">
        <w:rPr>
          <w:sz w:val="28"/>
          <w:szCs w:val="28"/>
        </w:rPr>
        <w:t>«</w:t>
      </w:r>
      <w:r w:rsidR="00465364" w:rsidRPr="00CB0791">
        <w:rPr>
          <w:sz w:val="28"/>
          <w:szCs w:val="28"/>
        </w:rPr>
        <w:t>Анализ и диагностика финансово-хозяйственной деятельности</w:t>
      </w:r>
      <w:r w:rsidR="00C80A18" w:rsidRPr="00CB0791">
        <w:rPr>
          <w:sz w:val="28"/>
          <w:szCs w:val="28"/>
        </w:rPr>
        <w:t xml:space="preserve">» </w:t>
      </w:r>
      <w:r w:rsidRPr="00CB0791">
        <w:rPr>
          <w:sz w:val="28"/>
          <w:szCs w:val="28"/>
        </w:rPr>
        <w:t>разработаны в соответствии с Положением о фонде оценочных средств в федеральном государственном бюджетном образовательном учреждении высшего образования «Российский экономический ун</w:t>
      </w:r>
      <w:r w:rsidR="00F92907" w:rsidRPr="00CB0791">
        <w:rPr>
          <w:sz w:val="28"/>
          <w:szCs w:val="28"/>
        </w:rPr>
        <w:t>иверситет имени Г.В. Плеханова»</w:t>
      </w:r>
      <w:r w:rsidR="002E1055" w:rsidRPr="00CB0791">
        <w:rPr>
          <w:sz w:val="28"/>
          <w:szCs w:val="28"/>
        </w:rPr>
        <w:t>.</w:t>
      </w:r>
    </w:p>
    <w:p w14:paraId="4F6DEBF6" w14:textId="77777777" w:rsidR="002E1055" w:rsidRPr="00CB0791" w:rsidRDefault="002E1055" w:rsidP="00E87D2C">
      <w:pPr>
        <w:ind w:right="-142" w:firstLine="709"/>
        <w:jc w:val="both"/>
        <w:rPr>
          <w:sz w:val="28"/>
          <w:szCs w:val="28"/>
        </w:rPr>
      </w:pPr>
    </w:p>
    <w:p w14:paraId="7B20AC29" w14:textId="213ECFB9" w:rsidR="00A638E7" w:rsidRPr="00CB0791" w:rsidRDefault="00A638E7" w:rsidP="00A638E7">
      <w:pPr>
        <w:pStyle w:val="af6"/>
        <w:spacing w:before="240" w:after="120" w:line="276" w:lineRule="auto"/>
        <w:ind w:left="357"/>
        <w:rPr>
          <w:b/>
          <w:i/>
          <w:sz w:val="28"/>
          <w:szCs w:val="28"/>
        </w:rPr>
      </w:pPr>
      <w:r w:rsidRPr="00CB0791">
        <w:rPr>
          <w:b/>
          <w:i/>
          <w:sz w:val="28"/>
          <w:szCs w:val="28"/>
        </w:rPr>
        <w:t>Типовой перечень вопросов к экзамену:</w:t>
      </w:r>
    </w:p>
    <w:p w14:paraId="137B10D9" w14:textId="77777777" w:rsidR="00737A8A" w:rsidRPr="00CB0791" w:rsidRDefault="00737A8A" w:rsidP="00737A8A">
      <w:pPr>
        <w:jc w:val="center"/>
        <w:rPr>
          <w:sz w:val="24"/>
          <w:szCs w:val="24"/>
        </w:rPr>
      </w:pPr>
    </w:p>
    <w:p w14:paraId="73420B4D" w14:textId="755C71DE" w:rsidR="00737A8A" w:rsidRPr="00CB0791" w:rsidRDefault="00737A8A" w:rsidP="00737A8A">
      <w:pPr>
        <w:numPr>
          <w:ilvl w:val="0"/>
          <w:numId w:val="14"/>
        </w:numPr>
        <w:jc w:val="both"/>
        <w:rPr>
          <w:sz w:val="28"/>
          <w:szCs w:val="28"/>
        </w:rPr>
      </w:pPr>
      <w:r w:rsidRPr="00CB0791">
        <w:rPr>
          <w:sz w:val="28"/>
          <w:szCs w:val="28"/>
        </w:rPr>
        <w:t>Цель и задачи анализа и диагностики финансово-хозяйственной деятельности</w:t>
      </w:r>
      <w:r w:rsidR="00D90E4B" w:rsidRPr="00CB0791">
        <w:rPr>
          <w:sz w:val="28"/>
          <w:szCs w:val="28"/>
        </w:rPr>
        <w:t xml:space="preserve"> организации</w:t>
      </w:r>
      <w:r w:rsidRPr="00CB0791">
        <w:rPr>
          <w:sz w:val="28"/>
          <w:szCs w:val="28"/>
        </w:rPr>
        <w:t>.</w:t>
      </w:r>
    </w:p>
    <w:p w14:paraId="33ED3999" w14:textId="383DBB47" w:rsidR="00737A8A" w:rsidRPr="00CB0791" w:rsidRDefault="00737A8A" w:rsidP="00737A8A">
      <w:pPr>
        <w:numPr>
          <w:ilvl w:val="0"/>
          <w:numId w:val="14"/>
        </w:numPr>
        <w:jc w:val="both"/>
        <w:rPr>
          <w:sz w:val="28"/>
          <w:szCs w:val="28"/>
        </w:rPr>
      </w:pPr>
      <w:r w:rsidRPr="00CB0791">
        <w:rPr>
          <w:sz w:val="28"/>
          <w:szCs w:val="28"/>
        </w:rPr>
        <w:t>Объекты и методики анализа и диагностики финансово-хозяйственной деятельности</w:t>
      </w:r>
      <w:r w:rsidR="00D90E4B" w:rsidRPr="00CB0791">
        <w:rPr>
          <w:sz w:val="28"/>
          <w:szCs w:val="28"/>
        </w:rPr>
        <w:t xml:space="preserve"> организации</w:t>
      </w:r>
      <w:r w:rsidRPr="00CB0791">
        <w:rPr>
          <w:sz w:val="28"/>
          <w:szCs w:val="28"/>
        </w:rPr>
        <w:t>.</w:t>
      </w:r>
    </w:p>
    <w:p w14:paraId="0881A2D0" w14:textId="7A079B7A" w:rsidR="00737A8A" w:rsidRPr="00CB0791" w:rsidRDefault="00737A8A" w:rsidP="00737A8A">
      <w:pPr>
        <w:numPr>
          <w:ilvl w:val="0"/>
          <w:numId w:val="14"/>
        </w:numPr>
        <w:jc w:val="both"/>
        <w:rPr>
          <w:sz w:val="28"/>
          <w:szCs w:val="28"/>
        </w:rPr>
      </w:pPr>
      <w:r w:rsidRPr="00CB0791">
        <w:rPr>
          <w:sz w:val="28"/>
          <w:szCs w:val="28"/>
        </w:rPr>
        <w:t>Традиционные методы анализа и диагностики финансово-хозяйственной деятельности</w:t>
      </w:r>
      <w:r w:rsidR="00D90E4B" w:rsidRPr="00CB0791">
        <w:rPr>
          <w:sz w:val="28"/>
          <w:szCs w:val="28"/>
        </w:rPr>
        <w:t xml:space="preserve"> организации</w:t>
      </w:r>
      <w:r w:rsidRPr="00CB0791">
        <w:rPr>
          <w:sz w:val="28"/>
          <w:szCs w:val="28"/>
        </w:rPr>
        <w:t>.</w:t>
      </w:r>
    </w:p>
    <w:p w14:paraId="08531FD7" w14:textId="610FC28F" w:rsidR="00737A8A" w:rsidRPr="00CB0791" w:rsidRDefault="00737A8A" w:rsidP="00737A8A">
      <w:pPr>
        <w:numPr>
          <w:ilvl w:val="0"/>
          <w:numId w:val="14"/>
        </w:numPr>
        <w:jc w:val="both"/>
        <w:rPr>
          <w:sz w:val="28"/>
          <w:szCs w:val="28"/>
        </w:rPr>
      </w:pPr>
      <w:r w:rsidRPr="00CB0791">
        <w:rPr>
          <w:sz w:val="28"/>
          <w:szCs w:val="28"/>
        </w:rPr>
        <w:t>Экономико-математические методы анализа и диагностики финансово-хозяйственной деятельности</w:t>
      </w:r>
      <w:r w:rsidR="00D90E4B" w:rsidRPr="00CB0791">
        <w:rPr>
          <w:sz w:val="28"/>
          <w:szCs w:val="28"/>
        </w:rPr>
        <w:t xml:space="preserve"> организации</w:t>
      </w:r>
      <w:r w:rsidRPr="00CB0791">
        <w:rPr>
          <w:sz w:val="28"/>
          <w:szCs w:val="28"/>
        </w:rPr>
        <w:t>.</w:t>
      </w:r>
    </w:p>
    <w:p w14:paraId="5AB90E54" w14:textId="22A7B30D" w:rsidR="00737A8A" w:rsidRPr="00CB0791" w:rsidRDefault="00737A8A" w:rsidP="00737A8A">
      <w:pPr>
        <w:numPr>
          <w:ilvl w:val="0"/>
          <w:numId w:val="14"/>
        </w:numPr>
        <w:jc w:val="both"/>
        <w:rPr>
          <w:sz w:val="28"/>
          <w:szCs w:val="28"/>
        </w:rPr>
      </w:pPr>
      <w:r w:rsidRPr="00CB0791">
        <w:rPr>
          <w:sz w:val="28"/>
          <w:szCs w:val="28"/>
        </w:rPr>
        <w:t>Виды детерминированных факторных моделей в анализе и диагностике финансово-хозяйственной деятельности</w:t>
      </w:r>
      <w:r w:rsidR="00D90E4B" w:rsidRPr="00CB0791">
        <w:rPr>
          <w:sz w:val="28"/>
          <w:szCs w:val="28"/>
        </w:rPr>
        <w:t xml:space="preserve"> организации</w:t>
      </w:r>
      <w:r w:rsidRPr="00CB0791">
        <w:rPr>
          <w:sz w:val="28"/>
          <w:szCs w:val="28"/>
        </w:rPr>
        <w:t>, их назначение.</w:t>
      </w:r>
    </w:p>
    <w:p w14:paraId="0867981E" w14:textId="08AF7A53" w:rsidR="00737A8A" w:rsidRPr="00CB0791" w:rsidRDefault="00737A8A" w:rsidP="00737A8A">
      <w:pPr>
        <w:numPr>
          <w:ilvl w:val="0"/>
          <w:numId w:val="14"/>
        </w:numPr>
        <w:jc w:val="both"/>
        <w:rPr>
          <w:sz w:val="28"/>
          <w:szCs w:val="28"/>
        </w:rPr>
      </w:pPr>
      <w:r w:rsidRPr="00CB0791">
        <w:rPr>
          <w:sz w:val="28"/>
          <w:szCs w:val="28"/>
        </w:rPr>
        <w:t>Многофакторное моделирование в анализе и диагностике финансово-хозяйственной деятельности</w:t>
      </w:r>
      <w:r w:rsidR="00D90E4B" w:rsidRPr="00CB0791">
        <w:rPr>
          <w:sz w:val="28"/>
          <w:szCs w:val="28"/>
        </w:rPr>
        <w:t xml:space="preserve"> организации</w:t>
      </w:r>
      <w:r w:rsidRPr="00CB0791">
        <w:rPr>
          <w:sz w:val="28"/>
          <w:szCs w:val="28"/>
        </w:rPr>
        <w:t>: способы и назначение.</w:t>
      </w:r>
    </w:p>
    <w:p w14:paraId="09436415" w14:textId="69742DF9" w:rsidR="00737A8A" w:rsidRPr="00CB0791" w:rsidRDefault="00737A8A" w:rsidP="00737A8A">
      <w:pPr>
        <w:numPr>
          <w:ilvl w:val="0"/>
          <w:numId w:val="14"/>
        </w:numPr>
        <w:jc w:val="both"/>
        <w:rPr>
          <w:sz w:val="28"/>
          <w:szCs w:val="28"/>
        </w:rPr>
      </w:pPr>
      <w:r w:rsidRPr="00CB0791">
        <w:rPr>
          <w:sz w:val="28"/>
          <w:szCs w:val="28"/>
        </w:rPr>
        <w:t>Оценка реализации физической и финансовой концепций капитала организации в анализе и диагностике финансово-хозяйственной деятельности по данным финансовой отчетности организации.</w:t>
      </w:r>
    </w:p>
    <w:p w14:paraId="79634168" w14:textId="4D7D4C84" w:rsidR="00737A8A" w:rsidRPr="00CB0791" w:rsidRDefault="00737A8A" w:rsidP="00737A8A">
      <w:pPr>
        <w:numPr>
          <w:ilvl w:val="0"/>
          <w:numId w:val="14"/>
        </w:numPr>
        <w:jc w:val="both"/>
        <w:rPr>
          <w:sz w:val="28"/>
          <w:szCs w:val="28"/>
        </w:rPr>
      </w:pPr>
      <w:r w:rsidRPr="00CB0791">
        <w:rPr>
          <w:sz w:val="28"/>
          <w:szCs w:val="28"/>
        </w:rPr>
        <w:t xml:space="preserve">Экспресс-анализ и диагностика финансово-хозяйственной деятельности по данным финансовой отчетности организации. </w:t>
      </w:r>
    </w:p>
    <w:p w14:paraId="6FD1336E" w14:textId="3943ED4B" w:rsidR="00737A8A" w:rsidRPr="00CB0791" w:rsidRDefault="00737A8A" w:rsidP="00737A8A">
      <w:pPr>
        <w:numPr>
          <w:ilvl w:val="0"/>
          <w:numId w:val="14"/>
        </w:numPr>
        <w:jc w:val="both"/>
        <w:rPr>
          <w:sz w:val="28"/>
          <w:szCs w:val="28"/>
        </w:rPr>
      </w:pPr>
      <w:r w:rsidRPr="00CB0791">
        <w:rPr>
          <w:sz w:val="28"/>
          <w:szCs w:val="28"/>
        </w:rPr>
        <w:t xml:space="preserve">Стандартные приемы анализа финансовой отчетности </w:t>
      </w:r>
      <w:r w:rsidR="00D90E4B" w:rsidRPr="00CB0791">
        <w:rPr>
          <w:sz w:val="28"/>
          <w:szCs w:val="28"/>
        </w:rPr>
        <w:t xml:space="preserve">организации </w:t>
      </w:r>
      <w:r w:rsidRPr="00CB0791">
        <w:rPr>
          <w:sz w:val="28"/>
          <w:szCs w:val="28"/>
        </w:rPr>
        <w:t>в соответствии с международными стандартами.</w:t>
      </w:r>
    </w:p>
    <w:p w14:paraId="47AEFE84" w14:textId="6DDE8EE4" w:rsidR="00737A8A" w:rsidRPr="00CB0791" w:rsidRDefault="00737A8A" w:rsidP="00737A8A">
      <w:pPr>
        <w:numPr>
          <w:ilvl w:val="0"/>
          <w:numId w:val="14"/>
        </w:numPr>
        <w:jc w:val="both"/>
        <w:rPr>
          <w:sz w:val="28"/>
          <w:szCs w:val="28"/>
        </w:rPr>
      </w:pPr>
      <w:r w:rsidRPr="00CB0791">
        <w:rPr>
          <w:sz w:val="28"/>
          <w:szCs w:val="28"/>
        </w:rPr>
        <w:t>Оценка «золотого правила» эффективности бизнеса по данным финансовой отчетности организации.</w:t>
      </w:r>
    </w:p>
    <w:p w14:paraId="1F66FC06" w14:textId="77777777" w:rsidR="00737A8A" w:rsidRPr="00CB0791" w:rsidRDefault="00737A8A" w:rsidP="00737A8A">
      <w:pPr>
        <w:numPr>
          <w:ilvl w:val="0"/>
          <w:numId w:val="14"/>
        </w:numPr>
        <w:jc w:val="both"/>
        <w:rPr>
          <w:sz w:val="28"/>
          <w:szCs w:val="28"/>
        </w:rPr>
      </w:pPr>
      <w:r w:rsidRPr="00CB0791">
        <w:rPr>
          <w:sz w:val="28"/>
          <w:szCs w:val="28"/>
        </w:rPr>
        <w:t>Информационно-аналитические возможности финансовой отчетности организации.</w:t>
      </w:r>
    </w:p>
    <w:p w14:paraId="4CDF4580" w14:textId="5B0B2926" w:rsidR="00737A8A" w:rsidRPr="00CB0791" w:rsidRDefault="00737A8A" w:rsidP="00737A8A">
      <w:pPr>
        <w:numPr>
          <w:ilvl w:val="0"/>
          <w:numId w:val="14"/>
        </w:numPr>
        <w:jc w:val="both"/>
        <w:rPr>
          <w:sz w:val="28"/>
          <w:szCs w:val="28"/>
        </w:rPr>
      </w:pPr>
      <w:r w:rsidRPr="00CB0791">
        <w:rPr>
          <w:sz w:val="28"/>
          <w:szCs w:val="28"/>
        </w:rPr>
        <w:lastRenderedPageBreak/>
        <w:t>Использование показателей бухгалтерского баланса для целей анализа и диагностики финансово-хозяйственной деятельности</w:t>
      </w:r>
      <w:r w:rsidR="00D90E4B" w:rsidRPr="00CB0791">
        <w:rPr>
          <w:sz w:val="28"/>
          <w:szCs w:val="28"/>
        </w:rPr>
        <w:t xml:space="preserve"> организации</w:t>
      </w:r>
      <w:r w:rsidRPr="00CB0791">
        <w:rPr>
          <w:sz w:val="28"/>
          <w:szCs w:val="28"/>
        </w:rPr>
        <w:t>.</w:t>
      </w:r>
    </w:p>
    <w:p w14:paraId="2C7A18BE" w14:textId="03E75DE3" w:rsidR="00737A8A" w:rsidRPr="00CB0791" w:rsidRDefault="00737A8A" w:rsidP="00737A8A">
      <w:pPr>
        <w:numPr>
          <w:ilvl w:val="0"/>
          <w:numId w:val="14"/>
        </w:numPr>
        <w:jc w:val="both"/>
        <w:rPr>
          <w:sz w:val="28"/>
          <w:szCs w:val="28"/>
        </w:rPr>
      </w:pPr>
      <w:r w:rsidRPr="00CB0791">
        <w:rPr>
          <w:sz w:val="28"/>
          <w:szCs w:val="28"/>
        </w:rPr>
        <w:t xml:space="preserve">Использование показателей отчета о финансовых результатах для целей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6313F14F" w14:textId="0984DC89" w:rsidR="00737A8A" w:rsidRPr="00CB0791" w:rsidRDefault="00737A8A" w:rsidP="00737A8A">
      <w:pPr>
        <w:numPr>
          <w:ilvl w:val="0"/>
          <w:numId w:val="14"/>
        </w:numPr>
        <w:jc w:val="both"/>
        <w:rPr>
          <w:sz w:val="28"/>
          <w:szCs w:val="28"/>
        </w:rPr>
      </w:pPr>
      <w:r w:rsidRPr="00CB0791">
        <w:rPr>
          <w:sz w:val="28"/>
          <w:szCs w:val="28"/>
        </w:rPr>
        <w:t xml:space="preserve">Использование показателей отчета о движении денежных средств для целей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0F1D5E0F" w14:textId="0F8CBBAB" w:rsidR="00737A8A" w:rsidRPr="00CB0791" w:rsidRDefault="00737A8A" w:rsidP="00737A8A">
      <w:pPr>
        <w:numPr>
          <w:ilvl w:val="0"/>
          <w:numId w:val="14"/>
        </w:numPr>
        <w:jc w:val="both"/>
        <w:rPr>
          <w:sz w:val="28"/>
          <w:szCs w:val="28"/>
        </w:rPr>
      </w:pPr>
      <w:r w:rsidRPr="00CB0791">
        <w:rPr>
          <w:sz w:val="28"/>
          <w:szCs w:val="28"/>
        </w:rPr>
        <w:t xml:space="preserve">Использование показателей отчета об изменениях капитала для целей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74AE30AD" w14:textId="73005AFB" w:rsidR="00737A8A" w:rsidRPr="00CB0791" w:rsidRDefault="00737A8A" w:rsidP="00737A8A">
      <w:pPr>
        <w:numPr>
          <w:ilvl w:val="0"/>
          <w:numId w:val="14"/>
        </w:numPr>
        <w:jc w:val="both"/>
        <w:rPr>
          <w:sz w:val="28"/>
          <w:szCs w:val="28"/>
        </w:rPr>
      </w:pPr>
      <w:r w:rsidRPr="00CB0791">
        <w:rPr>
          <w:sz w:val="28"/>
          <w:szCs w:val="28"/>
        </w:rPr>
        <w:t xml:space="preserve">Использование показателей примечаний и пояснений к формам бухгалтерской отчетности для целей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598E44C6" w14:textId="4FBB7609" w:rsidR="00737A8A" w:rsidRPr="00CB0791" w:rsidRDefault="00737A8A" w:rsidP="00737A8A">
      <w:pPr>
        <w:numPr>
          <w:ilvl w:val="0"/>
          <w:numId w:val="14"/>
        </w:numPr>
        <w:jc w:val="both"/>
        <w:rPr>
          <w:sz w:val="28"/>
          <w:szCs w:val="28"/>
        </w:rPr>
      </w:pPr>
      <w:r w:rsidRPr="00CB0791">
        <w:rPr>
          <w:sz w:val="28"/>
          <w:szCs w:val="28"/>
        </w:rPr>
        <w:t xml:space="preserve">Налоговая отчетность организации как информационный источник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41F1375F" w14:textId="10B1853E" w:rsidR="00737A8A" w:rsidRPr="00CB0791" w:rsidRDefault="00737A8A" w:rsidP="00737A8A">
      <w:pPr>
        <w:numPr>
          <w:ilvl w:val="0"/>
          <w:numId w:val="14"/>
        </w:numPr>
        <w:jc w:val="both"/>
        <w:rPr>
          <w:sz w:val="28"/>
          <w:szCs w:val="28"/>
        </w:rPr>
      </w:pPr>
      <w:r w:rsidRPr="00CB0791">
        <w:rPr>
          <w:sz w:val="28"/>
          <w:szCs w:val="28"/>
        </w:rPr>
        <w:t xml:space="preserve">Управленческая отчетность организации как информационный источник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5DE61060" w14:textId="77777777" w:rsidR="00737A8A" w:rsidRPr="00CB0791" w:rsidRDefault="00737A8A" w:rsidP="00737A8A">
      <w:pPr>
        <w:numPr>
          <w:ilvl w:val="0"/>
          <w:numId w:val="14"/>
        </w:numPr>
        <w:jc w:val="both"/>
        <w:rPr>
          <w:sz w:val="28"/>
          <w:szCs w:val="28"/>
        </w:rPr>
      </w:pPr>
      <w:r w:rsidRPr="00CB0791">
        <w:rPr>
          <w:sz w:val="28"/>
          <w:szCs w:val="28"/>
        </w:rPr>
        <w:t>Классификация факторов и резервов в экономическом анализе для оценки возможностей роста эффективности деятельности организации.</w:t>
      </w:r>
    </w:p>
    <w:p w14:paraId="5E0F1D0C" w14:textId="31992C5D" w:rsidR="00737A8A" w:rsidRPr="00CB0791" w:rsidRDefault="00737A8A" w:rsidP="00737A8A">
      <w:pPr>
        <w:numPr>
          <w:ilvl w:val="0"/>
          <w:numId w:val="14"/>
        </w:numPr>
        <w:jc w:val="both"/>
        <w:rPr>
          <w:sz w:val="28"/>
          <w:szCs w:val="28"/>
        </w:rPr>
      </w:pPr>
      <w:r w:rsidRPr="00CB0791">
        <w:rPr>
          <w:sz w:val="28"/>
          <w:szCs w:val="28"/>
        </w:rPr>
        <w:t>Экономическая сущность, порядок расчета и оценка чистых активов организации</w:t>
      </w:r>
      <w:r w:rsidR="00D90E4B" w:rsidRPr="00CB0791">
        <w:rPr>
          <w:sz w:val="28"/>
          <w:szCs w:val="28"/>
        </w:rPr>
        <w:t xml:space="preserve"> для целей анализа и диагностики финансово-хозяйственной деятельности организации</w:t>
      </w:r>
      <w:r w:rsidRPr="00CB0791">
        <w:rPr>
          <w:sz w:val="28"/>
          <w:szCs w:val="28"/>
        </w:rPr>
        <w:t>.</w:t>
      </w:r>
    </w:p>
    <w:p w14:paraId="04DA3DF7" w14:textId="3F0C3BCB" w:rsidR="00737A8A" w:rsidRPr="00CB0791" w:rsidRDefault="00737A8A" w:rsidP="00737A8A">
      <w:pPr>
        <w:numPr>
          <w:ilvl w:val="0"/>
          <w:numId w:val="14"/>
        </w:numPr>
        <w:jc w:val="both"/>
        <w:rPr>
          <w:sz w:val="28"/>
          <w:szCs w:val="28"/>
        </w:rPr>
      </w:pPr>
      <w:r w:rsidRPr="00CB0791">
        <w:rPr>
          <w:sz w:val="28"/>
          <w:szCs w:val="28"/>
        </w:rPr>
        <w:t xml:space="preserve">Система информационного обеспечения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4387CFB9" w14:textId="3AB448A6" w:rsidR="00737A8A" w:rsidRPr="00CB0791" w:rsidRDefault="00737A8A" w:rsidP="00737A8A">
      <w:pPr>
        <w:numPr>
          <w:ilvl w:val="0"/>
          <w:numId w:val="14"/>
        </w:numPr>
        <w:jc w:val="both"/>
        <w:rPr>
          <w:sz w:val="28"/>
          <w:szCs w:val="28"/>
        </w:rPr>
      </w:pPr>
      <w:r w:rsidRPr="00CB0791">
        <w:rPr>
          <w:sz w:val="28"/>
          <w:szCs w:val="28"/>
        </w:rPr>
        <w:t xml:space="preserve">Финансовый учет и отчетность как часть информационной базы </w:t>
      </w:r>
      <w:r w:rsidR="00D90E4B" w:rsidRPr="00CB0791">
        <w:rPr>
          <w:sz w:val="28"/>
          <w:szCs w:val="28"/>
        </w:rPr>
        <w:t>анализа и диагностики финансово-хозяйственной деятельности организации</w:t>
      </w:r>
      <w:r w:rsidRPr="00CB0791">
        <w:rPr>
          <w:sz w:val="28"/>
          <w:szCs w:val="28"/>
        </w:rPr>
        <w:t>.</w:t>
      </w:r>
    </w:p>
    <w:p w14:paraId="4C38BF61" w14:textId="259D0E23" w:rsidR="00737A8A" w:rsidRPr="00CB0791" w:rsidRDefault="00737A8A" w:rsidP="00737A8A">
      <w:pPr>
        <w:numPr>
          <w:ilvl w:val="0"/>
          <w:numId w:val="14"/>
        </w:numPr>
        <w:jc w:val="both"/>
        <w:rPr>
          <w:sz w:val="28"/>
          <w:szCs w:val="28"/>
        </w:rPr>
      </w:pPr>
      <w:r w:rsidRPr="00CB0791">
        <w:rPr>
          <w:sz w:val="28"/>
          <w:szCs w:val="28"/>
        </w:rPr>
        <w:t xml:space="preserve">Формирование системы информации для целей </w:t>
      </w:r>
      <w:r w:rsidR="00D90E4B" w:rsidRPr="00CB0791">
        <w:rPr>
          <w:sz w:val="28"/>
          <w:szCs w:val="28"/>
        </w:rPr>
        <w:t xml:space="preserve">анализа и диагностики финансово-хозяйственной деятельности организации </w:t>
      </w:r>
      <w:r w:rsidRPr="00CB0791">
        <w:rPr>
          <w:sz w:val="28"/>
          <w:szCs w:val="28"/>
        </w:rPr>
        <w:t>и ее пользователи.</w:t>
      </w:r>
    </w:p>
    <w:p w14:paraId="3812B78B" w14:textId="3B0E6D01" w:rsidR="00737A8A" w:rsidRPr="00CB0791" w:rsidRDefault="00737A8A" w:rsidP="00737A8A">
      <w:pPr>
        <w:numPr>
          <w:ilvl w:val="0"/>
          <w:numId w:val="14"/>
        </w:numPr>
        <w:jc w:val="both"/>
        <w:rPr>
          <w:sz w:val="28"/>
          <w:szCs w:val="28"/>
        </w:rPr>
      </w:pPr>
      <w:r w:rsidRPr="00CB0791">
        <w:rPr>
          <w:sz w:val="28"/>
          <w:szCs w:val="28"/>
        </w:rPr>
        <w:t>Анализ состава и структуры расходов по обычным видам деятельности</w:t>
      </w:r>
      <w:r w:rsidR="00D90E4B" w:rsidRPr="00CB0791">
        <w:rPr>
          <w:sz w:val="28"/>
          <w:szCs w:val="28"/>
        </w:rPr>
        <w:t xml:space="preserve"> организации</w:t>
      </w:r>
      <w:r w:rsidRPr="00CB0791">
        <w:rPr>
          <w:sz w:val="28"/>
          <w:szCs w:val="28"/>
        </w:rPr>
        <w:t xml:space="preserve">. </w:t>
      </w:r>
    </w:p>
    <w:p w14:paraId="41181807" w14:textId="7A3D433E" w:rsidR="00737A8A" w:rsidRPr="00CB0791" w:rsidRDefault="00737A8A" w:rsidP="00737A8A">
      <w:pPr>
        <w:numPr>
          <w:ilvl w:val="0"/>
          <w:numId w:val="14"/>
        </w:numPr>
        <w:jc w:val="both"/>
        <w:rPr>
          <w:sz w:val="28"/>
          <w:szCs w:val="28"/>
        </w:rPr>
      </w:pPr>
      <w:r w:rsidRPr="00CB0791">
        <w:rPr>
          <w:sz w:val="28"/>
          <w:szCs w:val="28"/>
        </w:rPr>
        <w:t xml:space="preserve">Факторная модель </w:t>
      </w:r>
      <w:proofErr w:type="spellStart"/>
      <w:r w:rsidRPr="00CB0791">
        <w:rPr>
          <w:sz w:val="28"/>
          <w:szCs w:val="28"/>
        </w:rPr>
        <w:t>расходоемкости</w:t>
      </w:r>
      <w:proofErr w:type="spellEnd"/>
      <w:r w:rsidRPr="00CB0791">
        <w:rPr>
          <w:sz w:val="28"/>
          <w:szCs w:val="28"/>
        </w:rPr>
        <w:t xml:space="preserve"> обычной (текущей) деятельности организации</w:t>
      </w:r>
      <w:r w:rsidR="00D90E4B" w:rsidRPr="00CB0791">
        <w:rPr>
          <w:sz w:val="28"/>
          <w:szCs w:val="28"/>
        </w:rPr>
        <w:t xml:space="preserve"> для целей диагностики финансово-хозяйственной деятельности организации</w:t>
      </w:r>
      <w:r w:rsidRPr="00CB0791">
        <w:rPr>
          <w:sz w:val="28"/>
          <w:szCs w:val="28"/>
        </w:rPr>
        <w:t xml:space="preserve">. </w:t>
      </w:r>
    </w:p>
    <w:p w14:paraId="545E97CA" w14:textId="4996C286" w:rsidR="00737A8A" w:rsidRPr="00CB0791" w:rsidRDefault="00737A8A" w:rsidP="00737A8A">
      <w:pPr>
        <w:numPr>
          <w:ilvl w:val="0"/>
          <w:numId w:val="14"/>
        </w:numPr>
        <w:jc w:val="both"/>
        <w:rPr>
          <w:sz w:val="28"/>
          <w:szCs w:val="28"/>
        </w:rPr>
      </w:pPr>
      <w:r w:rsidRPr="00CB0791">
        <w:rPr>
          <w:sz w:val="28"/>
          <w:szCs w:val="28"/>
        </w:rPr>
        <w:t xml:space="preserve">Факторный анализ и оценка влияния трудовых, материальных ресурсов и основных средств на </w:t>
      </w:r>
      <w:proofErr w:type="spellStart"/>
      <w:r w:rsidRPr="00CB0791">
        <w:rPr>
          <w:sz w:val="28"/>
          <w:szCs w:val="28"/>
        </w:rPr>
        <w:t>расходоемность</w:t>
      </w:r>
      <w:proofErr w:type="spellEnd"/>
      <w:r w:rsidRPr="00CB0791">
        <w:rPr>
          <w:sz w:val="28"/>
          <w:szCs w:val="28"/>
        </w:rPr>
        <w:t xml:space="preserve"> текущей деятельности</w:t>
      </w:r>
      <w:r w:rsidR="00D90E4B" w:rsidRPr="00CB0791">
        <w:rPr>
          <w:sz w:val="28"/>
          <w:szCs w:val="28"/>
        </w:rPr>
        <w:t xml:space="preserve"> организации</w:t>
      </w:r>
      <w:r w:rsidRPr="00CB0791">
        <w:rPr>
          <w:sz w:val="28"/>
          <w:szCs w:val="28"/>
        </w:rPr>
        <w:t>.</w:t>
      </w:r>
    </w:p>
    <w:p w14:paraId="4BF1F2A7" w14:textId="5F4AAC46" w:rsidR="00737A8A" w:rsidRPr="00CB0791" w:rsidRDefault="00737A8A" w:rsidP="00737A8A">
      <w:pPr>
        <w:numPr>
          <w:ilvl w:val="0"/>
          <w:numId w:val="14"/>
        </w:numPr>
        <w:jc w:val="both"/>
        <w:rPr>
          <w:sz w:val="28"/>
          <w:szCs w:val="28"/>
        </w:rPr>
      </w:pPr>
      <w:r w:rsidRPr="00CB0791">
        <w:rPr>
          <w:sz w:val="28"/>
          <w:szCs w:val="28"/>
        </w:rPr>
        <w:t xml:space="preserve">Структурно-динамический анализ </w:t>
      </w:r>
      <w:proofErr w:type="spellStart"/>
      <w:r w:rsidRPr="00CB0791">
        <w:rPr>
          <w:sz w:val="28"/>
          <w:szCs w:val="28"/>
        </w:rPr>
        <w:t>внеоборотных</w:t>
      </w:r>
      <w:proofErr w:type="spellEnd"/>
      <w:r w:rsidRPr="00CB0791">
        <w:rPr>
          <w:sz w:val="28"/>
          <w:szCs w:val="28"/>
        </w:rPr>
        <w:t xml:space="preserve"> активов. Источники их формирования и оценка эффективности вложений во </w:t>
      </w:r>
      <w:proofErr w:type="spellStart"/>
      <w:r w:rsidRPr="00CB0791">
        <w:rPr>
          <w:sz w:val="28"/>
          <w:szCs w:val="28"/>
        </w:rPr>
        <w:t>внеоборотные</w:t>
      </w:r>
      <w:proofErr w:type="spellEnd"/>
      <w:r w:rsidRPr="00CB0791">
        <w:rPr>
          <w:sz w:val="28"/>
          <w:szCs w:val="28"/>
        </w:rPr>
        <w:t xml:space="preserve"> активы</w:t>
      </w:r>
      <w:r w:rsidR="00D90E4B" w:rsidRPr="00CB0791">
        <w:rPr>
          <w:sz w:val="28"/>
          <w:szCs w:val="28"/>
        </w:rPr>
        <w:t xml:space="preserve"> организации</w:t>
      </w:r>
      <w:r w:rsidRPr="00CB0791">
        <w:rPr>
          <w:sz w:val="28"/>
          <w:szCs w:val="28"/>
        </w:rPr>
        <w:t>.</w:t>
      </w:r>
    </w:p>
    <w:p w14:paraId="1BF6DB71" w14:textId="2CB76CD5" w:rsidR="00737A8A" w:rsidRPr="00CB0791" w:rsidRDefault="00737A8A" w:rsidP="00737A8A">
      <w:pPr>
        <w:numPr>
          <w:ilvl w:val="0"/>
          <w:numId w:val="14"/>
        </w:numPr>
        <w:jc w:val="both"/>
        <w:rPr>
          <w:sz w:val="28"/>
          <w:szCs w:val="28"/>
        </w:rPr>
      </w:pPr>
      <w:r w:rsidRPr="00CB0791">
        <w:rPr>
          <w:sz w:val="28"/>
          <w:szCs w:val="28"/>
        </w:rPr>
        <w:t>Анализ состава, структуры и динамики собственного капитала</w:t>
      </w:r>
      <w:r w:rsidR="00D90E4B" w:rsidRPr="00CB0791">
        <w:rPr>
          <w:sz w:val="28"/>
          <w:szCs w:val="28"/>
        </w:rPr>
        <w:t xml:space="preserve"> для целей диагностики финансово-хозяйственной деятельности организации</w:t>
      </w:r>
      <w:r w:rsidRPr="00CB0791">
        <w:rPr>
          <w:sz w:val="28"/>
          <w:szCs w:val="28"/>
        </w:rPr>
        <w:t>.</w:t>
      </w:r>
    </w:p>
    <w:p w14:paraId="684D51AB" w14:textId="7A686DDB" w:rsidR="00737A8A" w:rsidRPr="00CB0791" w:rsidRDefault="00737A8A" w:rsidP="00737A8A">
      <w:pPr>
        <w:numPr>
          <w:ilvl w:val="0"/>
          <w:numId w:val="14"/>
        </w:numPr>
        <w:jc w:val="both"/>
        <w:rPr>
          <w:sz w:val="28"/>
          <w:szCs w:val="28"/>
        </w:rPr>
      </w:pPr>
      <w:r w:rsidRPr="00CB0791">
        <w:rPr>
          <w:sz w:val="28"/>
          <w:szCs w:val="28"/>
        </w:rPr>
        <w:lastRenderedPageBreak/>
        <w:t xml:space="preserve">Анализ </w:t>
      </w:r>
      <w:r w:rsidR="00D90E4B" w:rsidRPr="00CB0791">
        <w:rPr>
          <w:sz w:val="28"/>
          <w:szCs w:val="28"/>
        </w:rPr>
        <w:t xml:space="preserve">и диагностика </w:t>
      </w:r>
      <w:r w:rsidRPr="00CB0791">
        <w:rPr>
          <w:sz w:val="28"/>
          <w:szCs w:val="28"/>
        </w:rPr>
        <w:t>источников формирования собственного капитала организации.</w:t>
      </w:r>
    </w:p>
    <w:p w14:paraId="7943023B" w14:textId="77777777" w:rsidR="00737A8A" w:rsidRPr="00CB0791" w:rsidRDefault="00737A8A" w:rsidP="00737A8A">
      <w:pPr>
        <w:numPr>
          <w:ilvl w:val="0"/>
          <w:numId w:val="14"/>
        </w:numPr>
        <w:jc w:val="both"/>
        <w:rPr>
          <w:sz w:val="28"/>
          <w:szCs w:val="28"/>
        </w:rPr>
      </w:pPr>
      <w:r w:rsidRPr="00CB0791">
        <w:rPr>
          <w:sz w:val="28"/>
          <w:szCs w:val="28"/>
        </w:rPr>
        <w:t xml:space="preserve">Методика оценки эффективности использования собственного капитала организации. </w:t>
      </w:r>
    </w:p>
    <w:p w14:paraId="1AB98DF8" w14:textId="1060B780" w:rsidR="00737A8A" w:rsidRPr="00CB0791" w:rsidRDefault="00737A8A" w:rsidP="00737A8A">
      <w:pPr>
        <w:numPr>
          <w:ilvl w:val="0"/>
          <w:numId w:val="14"/>
        </w:numPr>
        <w:jc w:val="both"/>
        <w:rPr>
          <w:sz w:val="28"/>
          <w:szCs w:val="28"/>
        </w:rPr>
      </w:pPr>
      <w:r w:rsidRPr="00CB0791">
        <w:rPr>
          <w:sz w:val="28"/>
          <w:szCs w:val="28"/>
        </w:rPr>
        <w:t>Экономическое содержание, виды доходов организации и методика их анализа</w:t>
      </w:r>
      <w:r w:rsidR="00D90E4B" w:rsidRPr="00CB0791">
        <w:rPr>
          <w:sz w:val="28"/>
          <w:szCs w:val="28"/>
        </w:rPr>
        <w:t xml:space="preserve"> и диагностики</w:t>
      </w:r>
      <w:r w:rsidRPr="00CB0791">
        <w:rPr>
          <w:sz w:val="28"/>
          <w:szCs w:val="28"/>
        </w:rPr>
        <w:t>.</w:t>
      </w:r>
    </w:p>
    <w:p w14:paraId="5B88125F" w14:textId="5BF5F90F" w:rsidR="00737A8A" w:rsidRPr="00CB0791" w:rsidRDefault="00737A8A" w:rsidP="00737A8A">
      <w:pPr>
        <w:numPr>
          <w:ilvl w:val="0"/>
          <w:numId w:val="14"/>
        </w:numPr>
        <w:jc w:val="both"/>
        <w:rPr>
          <w:sz w:val="28"/>
          <w:szCs w:val="28"/>
        </w:rPr>
      </w:pPr>
      <w:r w:rsidRPr="00CB0791">
        <w:rPr>
          <w:sz w:val="28"/>
          <w:szCs w:val="28"/>
        </w:rPr>
        <w:t>Экономическое содержание, виды расходов организации и методика их анализа</w:t>
      </w:r>
      <w:r w:rsidR="00D90E4B" w:rsidRPr="00CB0791">
        <w:rPr>
          <w:sz w:val="28"/>
          <w:szCs w:val="28"/>
        </w:rPr>
        <w:t xml:space="preserve"> и диагностики</w:t>
      </w:r>
      <w:r w:rsidRPr="00CB0791">
        <w:rPr>
          <w:sz w:val="28"/>
          <w:szCs w:val="28"/>
        </w:rPr>
        <w:t xml:space="preserve">. </w:t>
      </w:r>
    </w:p>
    <w:p w14:paraId="0E35B7F5" w14:textId="72CA7E45" w:rsidR="00737A8A" w:rsidRPr="00CB0791" w:rsidRDefault="00737A8A" w:rsidP="00737A8A">
      <w:pPr>
        <w:numPr>
          <w:ilvl w:val="0"/>
          <w:numId w:val="14"/>
        </w:numPr>
        <w:jc w:val="both"/>
        <w:rPr>
          <w:sz w:val="28"/>
          <w:szCs w:val="28"/>
        </w:rPr>
      </w:pPr>
      <w:r w:rsidRPr="00CB0791">
        <w:rPr>
          <w:sz w:val="28"/>
          <w:szCs w:val="28"/>
        </w:rPr>
        <w:t>Методика анализа выручки от продаж</w:t>
      </w:r>
      <w:r w:rsidR="00D90E4B" w:rsidRPr="00CB0791">
        <w:rPr>
          <w:sz w:val="28"/>
          <w:szCs w:val="28"/>
        </w:rPr>
        <w:t xml:space="preserve"> организации</w:t>
      </w:r>
      <w:r w:rsidRPr="00CB0791">
        <w:rPr>
          <w:sz w:val="28"/>
          <w:szCs w:val="28"/>
        </w:rPr>
        <w:t>. Факторный анализ выручки от продаж.</w:t>
      </w:r>
    </w:p>
    <w:p w14:paraId="3DDEE5A1" w14:textId="7FD68317" w:rsidR="00737A8A" w:rsidRPr="00CB0791" w:rsidRDefault="00737A8A" w:rsidP="00737A8A">
      <w:pPr>
        <w:numPr>
          <w:ilvl w:val="0"/>
          <w:numId w:val="14"/>
        </w:numPr>
        <w:jc w:val="both"/>
        <w:rPr>
          <w:sz w:val="28"/>
          <w:szCs w:val="28"/>
        </w:rPr>
      </w:pPr>
      <w:r w:rsidRPr="00CB0791">
        <w:rPr>
          <w:sz w:val="28"/>
          <w:szCs w:val="28"/>
        </w:rPr>
        <w:t>Система показателей рентабельности</w:t>
      </w:r>
      <w:r w:rsidR="00D90E4B" w:rsidRPr="00CB0791">
        <w:rPr>
          <w:sz w:val="28"/>
          <w:szCs w:val="28"/>
        </w:rPr>
        <w:t xml:space="preserve"> организации</w:t>
      </w:r>
      <w:r w:rsidRPr="00CB0791">
        <w:rPr>
          <w:sz w:val="28"/>
          <w:szCs w:val="28"/>
        </w:rPr>
        <w:t xml:space="preserve">. Сущность и порядок их расчета. </w:t>
      </w:r>
    </w:p>
    <w:p w14:paraId="2B1C3119" w14:textId="77777777" w:rsidR="00737A8A" w:rsidRPr="00CB0791" w:rsidRDefault="00737A8A" w:rsidP="00737A8A">
      <w:pPr>
        <w:numPr>
          <w:ilvl w:val="0"/>
          <w:numId w:val="14"/>
        </w:numPr>
        <w:jc w:val="both"/>
        <w:rPr>
          <w:sz w:val="28"/>
          <w:szCs w:val="28"/>
        </w:rPr>
      </w:pPr>
      <w:r w:rsidRPr="00CB0791">
        <w:rPr>
          <w:sz w:val="28"/>
          <w:szCs w:val="28"/>
        </w:rPr>
        <w:t xml:space="preserve">Моделирование рентабельности капитала по методике «Дюпон» для проведения факторного анализа его эффективности. </w:t>
      </w:r>
    </w:p>
    <w:p w14:paraId="73945D3A" w14:textId="6C338B08" w:rsidR="00737A8A" w:rsidRPr="00CB0791" w:rsidRDefault="00737A8A" w:rsidP="00737A8A">
      <w:pPr>
        <w:numPr>
          <w:ilvl w:val="0"/>
          <w:numId w:val="14"/>
        </w:numPr>
        <w:jc w:val="both"/>
        <w:rPr>
          <w:sz w:val="28"/>
          <w:szCs w:val="28"/>
        </w:rPr>
      </w:pPr>
      <w:r w:rsidRPr="00CB0791">
        <w:rPr>
          <w:sz w:val="28"/>
          <w:szCs w:val="28"/>
        </w:rPr>
        <w:t xml:space="preserve">Многофакторное моделирование рентабельности совокупных активов </w:t>
      </w:r>
      <w:r w:rsidR="00D90E4B" w:rsidRPr="00CB0791">
        <w:rPr>
          <w:sz w:val="28"/>
          <w:szCs w:val="28"/>
        </w:rPr>
        <w:t xml:space="preserve">организации </w:t>
      </w:r>
      <w:r w:rsidRPr="00CB0791">
        <w:rPr>
          <w:sz w:val="28"/>
          <w:szCs w:val="28"/>
        </w:rPr>
        <w:t xml:space="preserve">для проведения факторного анализа их эффективности. </w:t>
      </w:r>
    </w:p>
    <w:p w14:paraId="1DC96F69" w14:textId="7789CACA" w:rsidR="00737A8A" w:rsidRPr="00CB0791" w:rsidRDefault="00737A8A" w:rsidP="00737A8A">
      <w:pPr>
        <w:numPr>
          <w:ilvl w:val="0"/>
          <w:numId w:val="14"/>
        </w:numPr>
        <w:jc w:val="both"/>
        <w:rPr>
          <w:sz w:val="28"/>
          <w:szCs w:val="28"/>
        </w:rPr>
      </w:pPr>
      <w:r w:rsidRPr="00CB0791">
        <w:rPr>
          <w:sz w:val="28"/>
          <w:szCs w:val="28"/>
        </w:rPr>
        <w:t xml:space="preserve">Многофакторное моделирование рентабельности продаж </w:t>
      </w:r>
      <w:r w:rsidR="00D90E4B" w:rsidRPr="00CB0791">
        <w:rPr>
          <w:sz w:val="28"/>
          <w:szCs w:val="28"/>
        </w:rPr>
        <w:t>организации д</w:t>
      </w:r>
      <w:r w:rsidRPr="00CB0791">
        <w:rPr>
          <w:sz w:val="28"/>
          <w:szCs w:val="28"/>
        </w:rPr>
        <w:t>ля проведения факторного анализа его эффективности.</w:t>
      </w:r>
    </w:p>
    <w:p w14:paraId="53C3D401" w14:textId="77777777" w:rsidR="00737A8A" w:rsidRPr="00CB0791" w:rsidRDefault="00737A8A" w:rsidP="00737A8A">
      <w:pPr>
        <w:pStyle w:val="a3"/>
        <w:numPr>
          <w:ilvl w:val="0"/>
          <w:numId w:val="14"/>
        </w:numPr>
        <w:ind w:right="0"/>
        <w:jc w:val="both"/>
        <w:rPr>
          <w:sz w:val="28"/>
          <w:szCs w:val="28"/>
        </w:rPr>
      </w:pPr>
      <w:r w:rsidRPr="00CB0791">
        <w:rPr>
          <w:sz w:val="28"/>
          <w:szCs w:val="28"/>
        </w:rPr>
        <w:t>Классификация факторов и резервов повышения эффективности деятельности организации. Аналитические способы выявления и количественного измерения влияния факторов.</w:t>
      </w:r>
    </w:p>
    <w:p w14:paraId="1AA9016F" w14:textId="77777777" w:rsidR="00737A8A" w:rsidRPr="00CB0791" w:rsidRDefault="00737A8A" w:rsidP="00737A8A">
      <w:pPr>
        <w:pStyle w:val="a3"/>
        <w:numPr>
          <w:ilvl w:val="0"/>
          <w:numId w:val="14"/>
        </w:numPr>
        <w:ind w:right="0"/>
        <w:jc w:val="both"/>
        <w:rPr>
          <w:sz w:val="28"/>
          <w:szCs w:val="28"/>
        </w:rPr>
      </w:pPr>
      <w:r w:rsidRPr="00CB0791">
        <w:rPr>
          <w:sz w:val="28"/>
          <w:szCs w:val="28"/>
        </w:rPr>
        <w:t>Анализ и оценка состава, структуры и динамики обязательств организации. Оценка эффективности привлечения заемных средств.</w:t>
      </w:r>
    </w:p>
    <w:p w14:paraId="60A8B559" w14:textId="4DEC5007" w:rsidR="00737A8A" w:rsidRPr="00CB0791" w:rsidRDefault="00737A8A" w:rsidP="00737A8A">
      <w:pPr>
        <w:numPr>
          <w:ilvl w:val="0"/>
          <w:numId w:val="14"/>
        </w:numPr>
        <w:jc w:val="both"/>
        <w:rPr>
          <w:sz w:val="28"/>
          <w:szCs w:val="28"/>
        </w:rPr>
      </w:pPr>
      <w:r w:rsidRPr="00CB0791">
        <w:rPr>
          <w:sz w:val="28"/>
          <w:szCs w:val="28"/>
        </w:rPr>
        <w:t xml:space="preserve">Система показателей </w:t>
      </w:r>
      <w:r w:rsidR="009D3983" w:rsidRPr="00CB0791">
        <w:rPr>
          <w:sz w:val="28"/>
          <w:szCs w:val="28"/>
        </w:rPr>
        <w:t>анализа и диагностики финансово-хозяйственной деятельности организации</w:t>
      </w:r>
      <w:r w:rsidRPr="00CB0791">
        <w:rPr>
          <w:sz w:val="28"/>
          <w:szCs w:val="28"/>
        </w:rPr>
        <w:t>, их классификация.</w:t>
      </w:r>
    </w:p>
    <w:p w14:paraId="4341EFBF" w14:textId="77777777" w:rsidR="00737A8A" w:rsidRPr="00CB0791" w:rsidRDefault="00737A8A" w:rsidP="00737A8A">
      <w:pPr>
        <w:numPr>
          <w:ilvl w:val="0"/>
          <w:numId w:val="14"/>
        </w:numPr>
        <w:jc w:val="both"/>
        <w:rPr>
          <w:sz w:val="28"/>
          <w:szCs w:val="28"/>
        </w:rPr>
      </w:pPr>
      <w:r w:rsidRPr="00CB0791">
        <w:rPr>
          <w:sz w:val="28"/>
          <w:szCs w:val="28"/>
        </w:rPr>
        <w:t xml:space="preserve">Факторный анализ рентабельности собственного капитала: приемы моделирования и методы расчета влияния факторов. </w:t>
      </w:r>
    </w:p>
    <w:p w14:paraId="5397591D" w14:textId="1EDCFB7C" w:rsidR="00737A8A" w:rsidRPr="00CB0791" w:rsidRDefault="00737A8A" w:rsidP="00737A8A">
      <w:pPr>
        <w:numPr>
          <w:ilvl w:val="0"/>
          <w:numId w:val="14"/>
        </w:numPr>
        <w:jc w:val="both"/>
        <w:rPr>
          <w:sz w:val="28"/>
          <w:szCs w:val="28"/>
        </w:rPr>
      </w:pPr>
      <w:r w:rsidRPr="00CB0791">
        <w:rPr>
          <w:sz w:val="28"/>
          <w:szCs w:val="28"/>
        </w:rPr>
        <w:t>Оценка влияния финансового рычага на изменение рентабельности собственного капитала</w:t>
      </w:r>
      <w:r w:rsidR="009D3983" w:rsidRPr="00CB0791">
        <w:rPr>
          <w:sz w:val="28"/>
          <w:szCs w:val="28"/>
        </w:rPr>
        <w:t xml:space="preserve"> организации</w:t>
      </w:r>
      <w:r w:rsidRPr="00CB0791">
        <w:rPr>
          <w:sz w:val="28"/>
          <w:szCs w:val="28"/>
        </w:rPr>
        <w:t>.</w:t>
      </w:r>
    </w:p>
    <w:p w14:paraId="7042887F" w14:textId="77777777" w:rsidR="00737A8A" w:rsidRPr="00CB0791" w:rsidRDefault="00737A8A" w:rsidP="00737A8A">
      <w:pPr>
        <w:pStyle w:val="a3"/>
        <w:numPr>
          <w:ilvl w:val="0"/>
          <w:numId w:val="14"/>
        </w:numPr>
        <w:ind w:right="0"/>
        <w:jc w:val="both"/>
        <w:rPr>
          <w:sz w:val="28"/>
          <w:szCs w:val="28"/>
        </w:rPr>
      </w:pPr>
      <w:r w:rsidRPr="00CB0791">
        <w:rPr>
          <w:sz w:val="28"/>
          <w:szCs w:val="28"/>
        </w:rPr>
        <w:t>Методы и методики комплексной оценки производственно-хозяйственной деятельности организации.</w:t>
      </w:r>
    </w:p>
    <w:p w14:paraId="437B5D9B" w14:textId="77777777" w:rsidR="00737A8A" w:rsidRPr="00CB0791" w:rsidRDefault="00737A8A" w:rsidP="00737A8A">
      <w:pPr>
        <w:pStyle w:val="a3"/>
        <w:numPr>
          <w:ilvl w:val="0"/>
          <w:numId w:val="14"/>
        </w:numPr>
        <w:ind w:right="0"/>
        <w:jc w:val="both"/>
        <w:rPr>
          <w:sz w:val="28"/>
          <w:szCs w:val="28"/>
        </w:rPr>
      </w:pPr>
      <w:r w:rsidRPr="00CB0791">
        <w:rPr>
          <w:sz w:val="28"/>
          <w:szCs w:val="28"/>
        </w:rPr>
        <w:t>Факторный анализ рентабельности активов. Моделирование исходной кратной факторной модели «Дюпона». Методы расчета влияния факторов.</w:t>
      </w:r>
    </w:p>
    <w:p w14:paraId="6EC2EBAE" w14:textId="77777777" w:rsidR="00737A8A" w:rsidRPr="00CB0791" w:rsidRDefault="00737A8A" w:rsidP="00737A8A">
      <w:pPr>
        <w:numPr>
          <w:ilvl w:val="0"/>
          <w:numId w:val="14"/>
        </w:numPr>
        <w:jc w:val="both"/>
        <w:rPr>
          <w:sz w:val="28"/>
          <w:szCs w:val="28"/>
        </w:rPr>
      </w:pPr>
      <w:r w:rsidRPr="00CB0791">
        <w:rPr>
          <w:sz w:val="28"/>
          <w:szCs w:val="28"/>
        </w:rPr>
        <w:t>Методика рейтинговой оценки результатов финансово-хозяйственной деятельности организаций.</w:t>
      </w:r>
    </w:p>
    <w:p w14:paraId="46D87363" w14:textId="77777777" w:rsidR="00737A8A" w:rsidRPr="00CB0791" w:rsidRDefault="00737A8A" w:rsidP="00737A8A">
      <w:pPr>
        <w:numPr>
          <w:ilvl w:val="0"/>
          <w:numId w:val="14"/>
        </w:numPr>
        <w:jc w:val="both"/>
        <w:rPr>
          <w:sz w:val="28"/>
          <w:szCs w:val="28"/>
        </w:rPr>
      </w:pPr>
      <w:r w:rsidRPr="00CB0791">
        <w:rPr>
          <w:sz w:val="28"/>
          <w:szCs w:val="28"/>
        </w:rPr>
        <w:t>Факторный анализ рентабельности продаж. Приемы моделирования и методы расчета влияния факторов.</w:t>
      </w:r>
    </w:p>
    <w:p w14:paraId="78CF7C7F" w14:textId="77777777" w:rsidR="00737A8A" w:rsidRPr="00CB0791" w:rsidRDefault="00737A8A" w:rsidP="00737A8A">
      <w:pPr>
        <w:numPr>
          <w:ilvl w:val="0"/>
          <w:numId w:val="14"/>
        </w:numPr>
        <w:jc w:val="both"/>
        <w:rPr>
          <w:sz w:val="28"/>
          <w:szCs w:val="28"/>
        </w:rPr>
      </w:pPr>
      <w:r w:rsidRPr="00CB0791">
        <w:rPr>
          <w:sz w:val="28"/>
          <w:szCs w:val="28"/>
        </w:rPr>
        <w:t>Методы факторного анализа и его роль в выявлении резервов повышения эффективности деятельности организации.</w:t>
      </w:r>
    </w:p>
    <w:p w14:paraId="4AE804AE" w14:textId="54B41CA3" w:rsidR="00737A8A" w:rsidRPr="00CB0791" w:rsidRDefault="00737A8A" w:rsidP="00737A8A">
      <w:pPr>
        <w:numPr>
          <w:ilvl w:val="0"/>
          <w:numId w:val="14"/>
        </w:numPr>
        <w:jc w:val="both"/>
        <w:rPr>
          <w:sz w:val="28"/>
          <w:szCs w:val="28"/>
        </w:rPr>
      </w:pPr>
      <w:r w:rsidRPr="00CB0791">
        <w:rPr>
          <w:sz w:val="28"/>
          <w:szCs w:val="28"/>
        </w:rPr>
        <w:t xml:space="preserve">Анализ </w:t>
      </w:r>
      <w:r w:rsidR="009D3983" w:rsidRPr="00CB0791">
        <w:rPr>
          <w:sz w:val="28"/>
          <w:szCs w:val="28"/>
        </w:rPr>
        <w:t xml:space="preserve">и диагностика </w:t>
      </w:r>
      <w:r w:rsidRPr="00CB0791">
        <w:rPr>
          <w:sz w:val="28"/>
          <w:szCs w:val="28"/>
        </w:rPr>
        <w:t>состава, структуры и динамики активов по данным бухгалтерской отчетности организации и оценка ее имущественного положения.</w:t>
      </w:r>
    </w:p>
    <w:p w14:paraId="42085A75" w14:textId="651250C1" w:rsidR="00737A8A" w:rsidRPr="00CB0791" w:rsidRDefault="00737A8A" w:rsidP="00737A8A">
      <w:pPr>
        <w:numPr>
          <w:ilvl w:val="0"/>
          <w:numId w:val="14"/>
        </w:numPr>
        <w:jc w:val="both"/>
        <w:rPr>
          <w:sz w:val="28"/>
          <w:szCs w:val="28"/>
        </w:rPr>
      </w:pPr>
      <w:r w:rsidRPr="00CB0791">
        <w:rPr>
          <w:sz w:val="28"/>
          <w:szCs w:val="28"/>
        </w:rPr>
        <w:t>Расчет и оценка показателей эффективности долгосрочных инвестиций</w:t>
      </w:r>
      <w:r w:rsidR="009D3983" w:rsidRPr="00CB0791">
        <w:rPr>
          <w:sz w:val="28"/>
          <w:szCs w:val="28"/>
        </w:rPr>
        <w:t xml:space="preserve"> организации</w:t>
      </w:r>
      <w:r w:rsidRPr="00CB0791">
        <w:rPr>
          <w:sz w:val="28"/>
          <w:szCs w:val="28"/>
        </w:rPr>
        <w:t>.</w:t>
      </w:r>
    </w:p>
    <w:p w14:paraId="55830CC6" w14:textId="27F4D40F" w:rsidR="00737A8A" w:rsidRPr="00CB0791" w:rsidRDefault="00737A8A" w:rsidP="00737A8A">
      <w:pPr>
        <w:numPr>
          <w:ilvl w:val="0"/>
          <w:numId w:val="14"/>
        </w:numPr>
        <w:jc w:val="both"/>
        <w:rPr>
          <w:sz w:val="28"/>
          <w:szCs w:val="28"/>
        </w:rPr>
      </w:pPr>
      <w:r w:rsidRPr="00CB0791">
        <w:rPr>
          <w:sz w:val="28"/>
          <w:szCs w:val="28"/>
        </w:rPr>
        <w:lastRenderedPageBreak/>
        <w:t xml:space="preserve">Анализ и </w:t>
      </w:r>
      <w:r w:rsidR="009D3983" w:rsidRPr="00CB0791">
        <w:rPr>
          <w:sz w:val="28"/>
          <w:szCs w:val="28"/>
        </w:rPr>
        <w:t>диагностика</w:t>
      </w:r>
      <w:r w:rsidRPr="00CB0791">
        <w:rPr>
          <w:sz w:val="28"/>
          <w:szCs w:val="28"/>
        </w:rPr>
        <w:t xml:space="preserve"> соотношения заемного и собственного капитала. Финансовый рычаг и расчет эффекта финансового рычага.</w:t>
      </w:r>
    </w:p>
    <w:p w14:paraId="1F8DF2B4" w14:textId="77777777" w:rsidR="00737A8A" w:rsidRPr="00CB0791" w:rsidRDefault="00737A8A" w:rsidP="00737A8A">
      <w:pPr>
        <w:numPr>
          <w:ilvl w:val="0"/>
          <w:numId w:val="14"/>
        </w:numPr>
        <w:jc w:val="both"/>
        <w:rPr>
          <w:sz w:val="28"/>
          <w:szCs w:val="28"/>
        </w:rPr>
      </w:pPr>
      <w:r w:rsidRPr="00CB0791">
        <w:rPr>
          <w:sz w:val="28"/>
          <w:szCs w:val="28"/>
        </w:rPr>
        <w:t>Формирование и оценка показателей прибыли организации. Факторный анализ прибыли.</w:t>
      </w:r>
    </w:p>
    <w:p w14:paraId="23A4B703" w14:textId="39DF0A96" w:rsidR="00737A8A" w:rsidRPr="00CB0791" w:rsidRDefault="00737A8A" w:rsidP="00737A8A">
      <w:pPr>
        <w:numPr>
          <w:ilvl w:val="0"/>
          <w:numId w:val="14"/>
        </w:numPr>
        <w:jc w:val="both"/>
        <w:rPr>
          <w:sz w:val="28"/>
          <w:szCs w:val="28"/>
        </w:rPr>
      </w:pPr>
      <w:r w:rsidRPr="00CB0791">
        <w:rPr>
          <w:sz w:val="28"/>
          <w:szCs w:val="28"/>
        </w:rPr>
        <w:t>Расчет системы показателей оборачиваемости оборотных активов</w:t>
      </w:r>
      <w:r w:rsidR="009D3983" w:rsidRPr="00CB0791">
        <w:rPr>
          <w:sz w:val="28"/>
          <w:szCs w:val="28"/>
        </w:rPr>
        <w:t xml:space="preserve"> организации</w:t>
      </w:r>
      <w:r w:rsidRPr="00CB0791">
        <w:rPr>
          <w:sz w:val="28"/>
          <w:szCs w:val="28"/>
        </w:rPr>
        <w:t>. Оценка эффективности использования оборотных средств.</w:t>
      </w:r>
    </w:p>
    <w:p w14:paraId="010DBCD8" w14:textId="665E6032" w:rsidR="00737A8A" w:rsidRPr="00CB0791" w:rsidRDefault="00737A8A" w:rsidP="00737A8A">
      <w:pPr>
        <w:numPr>
          <w:ilvl w:val="0"/>
          <w:numId w:val="14"/>
        </w:numPr>
        <w:jc w:val="both"/>
        <w:rPr>
          <w:sz w:val="28"/>
          <w:szCs w:val="28"/>
        </w:rPr>
      </w:pPr>
      <w:r w:rsidRPr="00CB0791">
        <w:rPr>
          <w:sz w:val="28"/>
          <w:szCs w:val="28"/>
        </w:rPr>
        <w:t xml:space="preserve">Классификация методов и приемов </w:t>
      </w:r>
      <w:r w:rsidR="009D3983" w:rsidRPr="00CB0791">
        <w:rPr>
          <w:sz w:val="28"/>
          <w:szCs w:val="28"/>
        </w:rPr>
        <w:t xml:space="preserve">анализа и диагностики финансово-хозяйственной деятельности организации </w:t>
      </w:r>
      <w:r w:rsidRPr="00CB0791">
        <w:rPr>
          <w:sz w:val="28"/>
          <w:szCs w:val="28"/>
        </w:rPr>
        <w:t>и их практическое использование в управлен</w:t>
      </w:r>
      <w:r w:rsidR="009D3983" w:rsidRPr="00CB0791">
        <w:rPr>
          <w:sz w:val="28"/>
          <w:szCs w:val="28"/>
        </w:rPr>
        <w:t>ии бизнесом</w:t>
      </w:r>
      <w:r w:rsidRPr="00CB0791">
        <w:rPr>
          <w:sz w:val="28"/>
          <w:szCs w:val="28"/>
        </w:rPr>
        <w:t>.</w:t>
      </w:r>
    </w:p>
    <w:p w14:paraId="07125A47" w14:textId="77777777" w:rsidR="00737A8A" w:rsidRPr="00CB0791" w:rsidRDefault="00737A8A" w:rsidP="00737A8A">
      <w:pPr>
        <w:numPr>
          <w:ilvl w:val="0"/>
          <w:numId w:val="14"/>
        </w:numPr>
        <w:jc w:val="both"/>
        <w:rPr>
          <w:sz w:val="28"/>
          <w:szCs w:val="28"/>
        </w:rPr>
      </w:pPr>
      <w:r w:rsidRPr="00CB0791">
        <w:rPr>
          <w:sz w:val="28"/>
          <w:szCs w:val="28"/>
        </w:rPr>
        <w:t>Понятие расходов, затрат, себестоимости. Классификация расходов. Источники покрытия расходов. Анализ состава, структуры и динамики расходов организации.</w:t>
      </w:r>
    </w:p>
    <w:p w14:paraId="661E04EC" w14:textId="77777777" w:rsidR="00737A8A" w:rsidRPr="00CB0791" w:rsidRDefault="00737A8A" w:rsidP="00737A8A">
      <w:pPr>
        <w:numPr>
          <w:ilvl w:val="0"/>
          <w:numId w:val="14"/>
        </w:numPr>
        <w:jc w:val="both"/>
        <w:rPr>
          <w:sz w:val="28"/>
          <w:szCs w:val="28"/>
        </w:rPr>
      </w:pPr>
      <w:r w:rsidRPr="00CB0791">
        <w:rPr>
          <w:sz w:val="28"/>
          <w:szCs w:val="28"/>
        </w:rPr>
        <w:t>Анализ влияния учетной политики организации на формирование ее финансовых результатов.</w:t>
      </w:r>
    </w:p>
    <w:p w14:paraId="28AFC0BE" w14:textId="6014E833" w:rsidR="00737A8A" w:rsidRPr="00CB0791" w:rsidRDefault="00737A8A" w:rsidP="00737A8A">
      <w:pPr>
        <w:pStyle w:val="af"/>
        <w:numPr>
          <w:ilvl w:val="0"/>
          <w:numId w:val="14"/>
        </w:numPr>
        <w:ind w:right="0"/>
        <w:rPr>
          <w:sz w:val="28"/>
          <w:szCs w:val="28"/>
        </w:rPr>
      </w:pPr>
      <w:r w:rsidRPr="00CB0791">
        <w:rPr>
          <w:sz w:val="28"/>
          <w:szCs w:val="28"/>
        </w:rPr>
        <w:t>Анализ состава, структуры и динамики дебиторской задолженности</w:t>
      </w:r>
      <w:r w:rsidR="009D3983" w:rsidRPr="00CB0791">
        <w:rPr>
          <w:sz w:val="28"/>
          <w:szCs w:val="28"/>
        </w:rPr>
        <w:t xml:space="preserve"> организации</w:t>
      </w:r>
      <w:r w:rsidRPr="00CB0791">
        <w:rPr>
          <w:sz w:val="28"/>
          <w:szCs w:val="28"/>
        </w:rPr>
        <w:t>. Потери от инфляции в связи с удлинением периода погашения дебиторской задолженности.</w:t>
      </w:r>
    </w:p>
    <w:p w14:paraId="79820380" w14:textId="5C1BAE8E" w:rsidR="00737A8A" w:rsidRPr="00CB0791" w:rsidRDefault="00737A8A" w:rsidP="009D3983">
      <w:pPr>
        <w:pStyle w:val="a3"/>
        <w:numPr>
          <w:ilvl w:val="0"/>
          <w:numId w:val="14"/>
        </w:numPr>
        <w:ind w:right="0"/>
        <w:jc w:val="both"/>
        <w:rPr>
          <w:sz w:val="28"/>
          <w:szCs w:val="28"/>
        </w:rPr>
      </w:pPr>
      <w:r w:rsidRPr="00CB0791">
        <w:rPr>
          <w:sz w:val="28"/>
          <w:szCs w:val="28"/>
        </w:rPr>
        <w:t xml:space="preserve">Анализ и </w:t>
      </w:r>
      <w:r w:rsidR="009D3983" w:rsidRPr="00CB0791">
        <w:rPr>
          <w:sz w:val="28"/>
          <w:szCs w:val="28"/>
        </w:rPr>
        <w:t xml:space="preserve">диагностика </w:t>
      </w:r>
      <w:r w:rsidRPr="00CB0791">
        <w:rPr>
          <w:sz w:val="28"/>
          <w:szCs w:val="28"/>
        </w:rPr>
        <w:t>использования ресурсного потенциала организации. Методика расчета условной (относительной) экономии ресурсов.</w:t>
      </w:r>
    </w:p>
    <w:p w14:paraId="0BCD3479" w14:textId="183127BC" w:rsidR="00737A8A" w:rsidRPr="00CB0791" w:rsidRDefault="00737A8A" w:rsidP="00737A8A">
      <w:pPr>
        <w:numPr>
          <w:ilvl w:val="0"/>
          <w:numId w:val="14"/>
        </w:numPr>
        <w:jc w:val="both"/>
        <w:rPr>
          <w:sz w:val="28"/>
          <w:szCs w:val="28"/>
        </w:rPr>
      </w:pPr>
      <w:r w:rsidRPr="00CB0791">
        <w:rPr>
          <w:sz w:val="28"/>
          <w:szCs w:val="28"/>
        </w:rPr>
        <w:t xml:space="preserve">Анализ </w:t>
      </w:r>
      <w:r w:rsidR="009D3983" w:rsidRPr="00CB0791">
        <w:rPr>
          <w:sz w:val="28"/>
          <w:szCs w:val="28"/>
        </w:rPr>
        <w:t xml:space="preserve">и диагностика </w:t>
      </w:r>
      <w:r w:rsidRPr="00CB0791">
        <w:rPr>
          <w:sz w:val="28"/>
          <w:szCs w:val="28"/>
        </w:rPr>
        <w:t>состава, структуры и динамики кредиторской задолженности. Оценка соотношения сроков погашения кредиторской и дебиторской задолженности.</w:t>
      </w:r>
    </w:p>
    <w:p w14:paraId="5A62B9E2" w14:textId="2E8AB53D" w:rsidR="00737A8A" w:rsidRPr="00CB0791" w:rsidRDefault="00737A8A" w:rsidP="00737A8A">
      <w:pPr>
        <w:pStyle w:val="a3"/>
        <w:numPr>
          <w:ilvl w:val="0"/>
          <w:numId w:val="14"/>
        </w:numPr>
        <w:ind w:right="0"/>
        <w:jc w:val="both"/>
        <w:rPr>
          <w:sz w:val="28"/>
          <w:szCs w:val="28"/>
        </w:rPr>
      </w:pPr>
      <w:r w:rsidRPr="00CB0791">
        <w:rPr>
          <w:sz w:val="28"/>
          <w:szCs w:val="28"/>
        </w:rPr>
        <w:t>Характеристика управленческого и финансового анализа, их назначение, информационная база и взаимосвязь.</w:t>
      </w:r>
    </w:p>
    <w:p w14:paraId="1881E839" w14:textId="77777777" w:rsidR="00737A8A" w:rsidRPr="00CB0791" w:rsidRDefault="00737A8A" w:rsidP="00737A8A">
      <w:pPr>
        <w:numPr>
          <w:ilvl w:val="0"/>
          <w:numId w:val="14"/>
        </w:numPr>
        <w:jc w:val="both"/>
        <w:rPr>
          <w:sz w:val="28"/>
          <w:szCs w:val="28"/>
        </w:rPr>
      </w:pPr>
      <w:r w:rsidRPr="00CB0791">
        <w:rPr>
          <w:sz w:val="28"/>
          <w:szCs w:val="28"/>
        </w:rPr>
        <w:t>Система показателей анализа и оценки финансовой устойчивости организации.</w:t>
      </w:r>
    </w:p>
    <w:p w14:paraId="4AB6935F" w14:textId="77777777" w:rsidR="00737A8A" w:rsidRPr="00CB0791" w:rsidRDefault="00737A8A" w:rsidP="00737A8A">
      <w:pPr>
        <w:numPr>
          <w:ilvl w:val="0"/>
          <w:numId w:val="14"/>
        </w:numPr>
        <w:jc w:val="both"/>
        <w:rPr>
          <w:sz w:val="28"/>
          <w:szCs w:val="28"/>
        </w:rPr>
      </w:pPr>
      <w:r w:rsidRPr="00CB0791">
        <w:rPr>
          <w:sz w:val="28"/>
          <w:szCs w:val="28"/>
        </w:rPr>
        <w:t>Методика расчета влияния инфляции на финансовые результаты деятельности организации.</w:t>
      </w:r>
    </w:p>
    <w:p w14:paraId="594073FC" w14:textId="77777777" w:rsidR="00737A8A" w:rsidRPr="00CB0791" w:rsidRDefault="00737A8A" w:rsidP="00737A8A">
      <w:pPr>
        <w:numPr>
          <w:ilvl w:val="0"/>
          <w:numId w:val="14"/>
        </w:numPr>
        <w:jc w:val="both"/>
        <w:rPr>
          <w:sz w:val="28"/>
          <w:szCs w:val="28"/>
        </w:rPr>
      </w:pPr>
      <w:r w:rsidRPr="00CB0791">
        <w:rPr>
          <w:sz w:val="28"/>
          <w:szCs w:val="28"/>
        </w:rPr>
        <w:t>Анализ денежных потоков прямым методом. Оценка и прогнозирование финансового состояния организации с учетом движения денежных средств.</w:t>
      </w:r>
    </w:p>
    <w:p w14:paraId="18AE6789" w14:textId="77777777" w:rsidR="00737A8A" w:rsidRPr="00CB0791" w:rsidRDefault="00737A8A" w:rsidP="00737A8A">
      <w:pPr>
        <w:numPr>
          <w:ilvl w:val="0"/>
          <w:numId w:val="14"/>
        </w:numPr>
        <w:jc w:val="both"/>
        <w:rPr>
          <w:sz w:val="28"/>
          <w:szCs w:val="28"/>
        </w:rPr>
      </w:pPr>
      <w:r w:rsidRPr="00CB0791">
        <w:rPr>
          <w:sz w:val="28"/>
          <w:szCs w:val="28"/>
        </w:rPr>
        <w:t>Анализ денежных потоков косвенным методом. Оценка и прогнозирование платежеспособности организации с учетом движения денежных средств.</w:t>
      </w:r>
    </w:p>
    <w:p w14:paraId="75C6B634" w14:textId="25B3555C" w:rsidR="00737A8A" w:rsidRPr="00CB0791" w:rsidRDefault="00737A8A" w:rsidP="00737A8A">
      <w:pPr>
        <w:numPr>
          <w:ilvl w:val="0"/>
          <w:numId w:val="14"/>
        </w:numPr>
        <w:jc w:val="both"/>
        <w:rPr>
          <w:sz w:val="28"/>
          <w:szCs w:val="28"/>
        </w:rPr>
      </w:pPr>
      <w:r w:rsidRPr="00CB0791">
        <w:rPr>
          <w:sz w:val="28"/>
          <w:szCs w:val="28"/>
        </w:rPr>
        <w:t>Система показателей, формируемых по данным бухгалтерского баланса организации, их анализ</w:t>
      </w:r>
      <w:r w:rsidR="009D3983" w:rsidRPr="00CB0791">
        <w:rPr>
          <w:sz w:val="28"/>
          <w:szCs w:val="28"/>
        </w:rPr>
        <w:t xml:space="preserve"> и диагностика</w:t>
      </w:r>
      <w:r w:rsidRPr="00CB0791">
        <w:rPr>
          <w:sz w:val="28"/>
          <w:szCs w:val="28"/>
        </w:rPr>
        <w:t>.</w:t>
      </w:r>
    </w:p>
    <w:p w14:paraId="6348D503" w14:textId="453C0A9C" w:rsidR="00737A8A" w:rsidRPr="00CB0791" w:rsidRDefault="00737A8A" w:rsidP="00737A8A">
      <w:pPr>
        <w:numPr>
          <w:ilvl w:val="0"/>
          <w:numId w:val="14"/>
        </w:numPr>
        <w:jc w:val="both"/>
        <w:rPr>
          <w:sz w:val="28"/>
          <w:szCs w:val="28"/>
        </w:rPr>
      </w:pPr>
      <w:r w:rsidRPr="00CB0791">
        <w:rPr>
          <w:sz w:val="28"/>
          <w:szCs w:val="28"/>
        </w:rPr>
        <w:t>Анализ доходов по обычным видам деятельности</w:t>
      </w:r>
      <w:r w:rsidR="009D3983" w:rsidRPr="00CB0791">
        <w:rPr>
          <w:sz w:val="28"/>
          <w:szCs w:val="28"/>
        </w:rPr>
        <w:t xml:space="preserve"> организации</w:t>
      </w:r>
      <w:r w:rsidRPr="00CB0791">
        <w:rPr>
          <w:sz w:val="28"/>
          <w:szCs w:val="28"/>
        </w:rPr>
        <w:t>. Факторный анализ выручки от продаж.</w:t>
      </w:r>
    </w:p>
    <w:p w14:paraId="7C20B21F" w14:textId="63C03AEE" w:rsidR="00737A8A" w:rsidRPr="00CB0791" w:rsidRDefault="00737A8A" w:rsidP="00737A8A">
      <w:pPr>
        <w:numPr>
          <w:ilvl w:val="0"/>
          <w:numId w:val="14"/>
        </w:numPr>
        <w:jc w:val="both"/>
        <w:rPr>
          <w:sz w:val="28"/>
          <w:szCs w:val="28"/>
        </w:rPr>
      </w:pPr>
      <w:r w:rsidRPr="00CB0791">
        <w:rPr>
          <w:sz w:val="28"/>
          <w:szCs w:val="28"/>
        </w:rPr>
        <w:t xml:space="preserve">Виды оборотных активов </w:t>
      </w:r>
      <w:r w:rsidR="009D3983" w:rsidRPr="00CB0791">
        <w:rPr>
          <w:sz w:val="28"/>
          <w:szCs w:val="28"/>
        </w:rPr>
        <w:t xml:space="preserve">организации </w:t>
      </w:r>
      <w:r w:rsidRPr="00CB0791">
        <w:rPr>
          <w:sz w:val="28"/>
          <w:szCs w:val="28"/>
        </w:rPr>
        <w:t xml:space="preserve">и источники их финансирования. Анализ </w:t>
      </w:r>
      <w:r w:rsidR="009D3983" w:rsidRPr="00CB0791">
        <w:rPr>
          <w:sz w:val="28"/>
          <w:szCs w:val="28"/>
        </w:rPr>
        <w:t xml:space="preserve">и диагностика </w:t>
      </w:r>
      <w:r w:rsidRPr="00CB0791">
        <w:rPr>
          <w:sz w:val="28"/>
          <w:szCs w:val="28"/>
        </w:rPr>
        <w:t>оборачиваемости оборотных активов и их элементов.</w:t>
      </w:r>
    </w:p>
    <w:p w14:paraId="0D5E4DE5" w14:textId="77777777" w:rsidR="00737A8A" w:rsidRPr="00CB0791" w:rsidRDefault="00737A8A" w:rsidP="00737A8A">
      <w:pPr>
        <w:numPr>
          <w:ilvl w:val="0"/>
          <w:numId w:val="14"/>
        </w:numPr>
        <w:jc w:val="both"/>
        <w:rPr>
          <w:sz w:val="28"/>
          <w:szCs w:val="28"/>
        </w:rPr>
      </w:pPr>
      <w:r w:rsidRPr="00CB0791">
        <w:rPr>
          <w:sz w:val="28"/>
          <w:szCs w:val="28"/>
        </w:rPr>
        <w:t>Анализ эффективности ресурсного потенциала организации. Использование методов факторного анализа для выявления резервов роста эффективности бизнеса.</w:t>
      </w:r>
    </w:p>
    <w:p w14:paraId="75DEFCC4" w14:textId="01C0FF27" w:rsidR="00737A8A" w:rsidRPr="00CB0791" w:rsidRDefault="00737A8A" w:rsidP="00737A8A">
      <w:pPr>
        <w:numPr>
          <w:ilvl w:val="0"/>
          <w:numId w:val="14"/>
        </w:numPr>
        <w:jc w:val="both"/>
        <w:rPr>
          <w:sz w:val="28"/>
          <w:szCs w:val="28"/>
        </w:rPr>
      </w:pPr>
      <w:r w:rsidRPr="00CB0791">
        <w:rPr>
          <w:sz w:val="28"/>
          <w:szCs w:val="28"/>
        </w:rPr>
        <w:lastRenderedPageBreak/>
        <w:t>Расчет и оценка показателей рентабельности производства и продажи продукции</w:t>
      </w:r>
      <w:r w:rsidR="009D3983" w:rsidRPr="00CB0791">
        <w:rPr>
          <w:sz w:val="28"/>
          <w:szCs w:val="28"/>
        </w:rPr>
        <w:t xml:space="preserve"> организации</w:t>
      </w:r>
      <w:r w:rsidRPr="00CB0791">
        <w:rPr>
          <w:sz w:val="28"/>
          <w:szCs w:val="28"/>
        </w:rPr>
        <w:t>. Использование факторного анализа рентабельности продаж для выявления резервов ее роста.</w:t>
      </w:r>
    </w:p>
    <w:p w14:paraId="0693DC59" w14:textId="1EEDD036" w:rsidR="00737A8A" w:rsidRPr="00CB0791" w:rsidRDefault="00737A8A" w:rsidP="00737A8A">
      <w:pPr>
        <w:numPr>
          <w:ilvl w:val="0"/>
          <w:numId w:val="14"/>
        </w:numPr>
        <w:jc w:val="both"/>
        <w:rPr>
          <w:sz w:val="28"/>
          <w:szCs w:val="28"/>
        </w:rPr>
      </w:pPr>
      <w:r w:rsidRPr="00CB0791">
        <w:rPr>
          <w:sz w:val="28"/>
          <w:szCs w:val="28"/>
        </w:rPr>
        <w:t xml:space="preserve">Анализ и </w:t>
      </w:r>
      <w:r w:rsidR="009D3983" w:rsidRPr="00CB0791">
        <w:rPr>
          <w:sz w:val="28"/>
          <w:szCs w:val="28"/>
        </w:rPr>
        <w:t>диагностика</w:t>
      </w:r>
      <w:r w:rsidRPr="00CB0791">
        <w:rPr>
          <w:sz w:val="28"/>
          <w:szCs w:val="28"/>
        </w:rPr>
        <w:t xml:space="preserve"> показателей платежеспособности организации и ликвидности оборотных активов.</w:t>
      </w:r>
    </w:p>
    <w:p w14:paraId="71790098" w14:textId="43D14ECB" w:rsidR="00737A8A" w:rsidRPr="00CB0791" w:rsidRDefault="00737A8A" w:rsidP="00737A8A">
      <w:pPr>
        <w:numPr>
          <w:ilvl w:val="0"/>
          <w:numId w:val="14"/>
        </w:numPr>
        <w:jc w:val="both"/>
        <w:rPr>
          <w:sz w:val="28"/>
          <w:szCs w:val="28"/>
        </w:rPr>
      </w:pPr>
      <w:r w:rsidRPr="00CB0791">
        <w:rPr>
          <w:sz w:val="28"/>
          <w:szCs w:val="28"/>
        </w:rPr>
        <w:t xml:space="preserve">Понятие, виды и механизм формирования финансовых результатов организации. Анализ и </w:t>
      </w:r>
      <w:r w:rsidR="009D3983" w:rsidRPr="00CB0791">
        <w:rPr>
          <w:sz w:val="28"/>
          <w:szCs w:val="28"/>
        </w:rPr>
        <w:t>диагностика</w:t>
      </w:r>
      <w:r w:rsidRPr="00CB0791">
        <w:rPr>
          <w:sz w:val="28"/>
          <w:szCs w:val="28"/>
        </w:rPr>
        <w:t xml:space="preserve"> влияния факторов на динамику финансовых результатов.</w:t>
      </w:r>
    </w:p>
    <w:p w14:paraId="4A18C53F" w14:textId="519FDB6E" w:rsidR="00737A8A" w:rsidRPr="00CB0791" w:rsidRDefault="00737A8A" w:rsidP="00737A8A">
      <w:pPr>
        <w:numPr>
          <w:ilvl w:val="0"/>
          <w:numId w:val="14"/>
        </w:numPr>
        <w:jc w:val="both"/>
        <w:rPr>
          <w:sz w:val="28"/>
          <w:szCs w:val="28"/>
        </w:rPr>
      </w:pPr>
      <w:r w:rsidRPr="00CB0791">
        <w:rPr>
          <w:sz w:val="28"/>
          <w:szCs w:val="28"/>
        </w:rPr>
        <w:t xml:space="preserve">Методики определения признаков потенциального банкротства организации. Использование анализа </w:t>
      </w:r>
      <w:r w:rsidR="003C0191" w:rsidRPr="00CB0791">
        <w:rPr>
          <w:sz w:val="28"/>
          <w:szCs w:val="28"/>
        </w:rPr>
        <w:t xml:space="preserve">и диагностики финансово-хозяйственной деятельности организации </w:t>
      </w:r>
      <w:r w:rsidRPr="00CB0791">
        <w:rPr>
          <w:sz w:val="28"/>
          <w:szCs w:val="28"/>
        </w:rPr>
        <w:t>для реализации политики ее финансового оздоровления.</w:t>
      </w:r>
    </w:p>
    <w:p w14:paraId="3353EFCF" w14:textId="7B8ED9DE" w:rsidR="00737A8A" w:rsidRPr="00CB0791" w:rsidRDefault="00737A8A" w:rsidP="00737A8A">
      <w:pPr>
        <w:numPr>
          <w:ilvl w:val="0"/>
          <w:numId w:val="14"/>
        </w:numPr>
        <w:jc w:val="both"/>
        <w:rPr>
          <w:sz w:val="28"/>
          <w:szCs w:val="28"/>
        </w:rPr>
      </w:pPr>
      <w:r w:rsidRPr="00CB0791">
        <w:rPr>
          <w:sz w:val="28"/>
          <w:szCs w:val="28"/>
        </w:rPr>
        <w:t xml:space="preserve">Анализ и </w:t>
      </w:r>
      <w:r w:rsidR="003C0191" w:rsidRPr="00CB0791">
        <w:rPr>
          <w:sz w:val="28"/>
          <w:szCs w:val="28"/>
        </w:rPr>
        <w:t>диагностика</w:t>
      </w:r>
      <w:r w:rsidRPr="00CB0791">
        <w:rPr>
          <w:sz w:val="28"/>
          <w:szCs w:val="28"/>
        </w:rPr>
        <w:t xml:space="preserve"> ликвидности и платежеспособности организации.</w:t>
      </w:r>
    </w:p>
    <w:p w14:paraId="36239D95" w14:textId="44B346D8" w:rsidR="00737A8A" w:rsidRPr="00CB0791" w:rsidRDefault="00737A8A" w:rsidP="00737A8A">
      <w:pPr>
        <w:numPr>
          <w:ilvl w:val="0"/>
          <w:numId w:val="14"/>
        </w:numPr>
        <w:jc w:val="both"/>
        <w:rPr>
          <w:sz w:val="28"/>
          <w:szCs w:val="28"/>
        </w:rPr>
      </w:pPr>
      <w:r w:rsidRPr="00CB0791">
        <w:rPr>
          <w:sz w:val="28"/>
          <w:szCs w:val="28"/>
        </w:rPr>
        <w:t xml:space="preserve">Анализ </w:t>
      </w:r>
      <w:r w:rsidR="003C0191" w:rsidRPr="00CB0791">
        <w:rPr>
          <w:sz w:val="28"/>
          <w:szCs w:val="28"/>
        </w:rPr>
        <w:t xml:space="preserve">и диагностика </w:t>
      </w:r>
      <w:r w:rsidRPr="00CB0791">
        <w:rPr>
          <w:sz w:val="28"/>
          <w:szCs w:val="28"/>
        </w:rPr>
        <w:t>состава, структуры, динамики и эффективности использования основных средств. Влияние амортизационной политики на финансовые результаты деятельности организации.</w:t>
      </w:r>
    </w:p>
    <w:p w14:paraId="0F613E9D" w14:textId="77777777" w:rsidR="00737A8A" w:rsidRPr="00CB0791" w:rsidRDefault="00737A8A" w:rsidP="00737A8A">
      <w:pPr>
        <w:numPr>
          <w:ilvl w:val="0"/>
          <w:numId w:val="14"/>
        </w:numPr>
        <w:jc w:val="both"/>
        <w:rPr>
          <w:sz w:val="28"/>
          <w:szCs w:val="28"/>
        </w:rPr>
      </w:pPr>
      <w:r w:rsidRPr="00CB0791">
        <w:rPr>
          <w:sz w:val="28"/>
          <w:szCs w:val="28"/>
        </w:rPr>
        <w:t>Анализ формирования и использования чистой прибыли организации. Оценка эффективности дивидендной политики организации. Реинвестирование прибыли.</w:t>
      </w:r>
    </w:p>
    <w:p w14:paraId="20ABCC94" w14:textId="77777777" w:rsidR="00737A8A" w:rsidRPr="00CB0791" w:rsidRDefault="00737A8A" w:rsidP="00737A8A">
      <w:pPr>
        <w:numPr>
          <w:ilvl w:val="0"/>
          <w:numId w:val="14"/>
        </w:numPr>
        <w:jc w:val="both"/>
        <w:rPr>
          <w:sz w:val="28"/>
          <w:szCs w:val="28"/>
        </w:rPr>
      </w:pPr>
      <w:r w:rsidRPr="00CB0791">
        <w:rPr>
          <w:sz w:val="28"/>
          <w:szCs w:val="28"/>
        </w:rPr>
        <w:t xml:space="preserve">Анализ и оценка </w:t>
      </w:r>
      <w:proofErr w:type="spellStart"/>
      <w:r w:rsidRPr="00CB0791">
        <w:rPr>
          <w:sz w:val="28"/>
          <w:szCs w:val="28"/>
        </w:rPr>
        <w:t>экстенсификации</w:t>
      </w:r>
      <w:proofErr w:type="spellEnd"/>
      <w:r w:rsidRPr="00CB0791">
        <w:rPr>
          <w:sz w:val="28"/>
          <w:szCs w:val="28"/>
        </w:rPr>
        <w:t xml:space="preserve"> и интенсификации использования ресурсного потенциала организации. Методы расчета показателей комплексной оценки и их интерпретация.</w:t>
      </w:r>
    </w:p>
    <w:p w14:paraId="39E1FABD" w14:textId="79738EF5" w:rsidR="00E251FB" w:rsidRPr="00CB0791" w:rsidRDefault="00737A8A" w:rsidP="00737A8A">
      <w:pPr>
        <w:numPr>
          <w:ilvl w:val="0"/>
          <w:numId w:val="14"/>
        </w:numPr>
        <w:tabs>
          <w:tab w:val="left" w:pos="567"/>
          <w:tab w:val="left" w:pos="993"/>
        </w:tabs>
        <w:jc w:val="both"/>
        <w:rPr>
          <w:sz w:val="28"/>
          <w:szCs w:val="28"/>
        </w:rPr>
      </w:pPr>
      <w:r w:rsidRPr="00CB0791">
        <w:rPr>
          <w:sz w:val="28"/>
          <w:szCs w:val="28"/>
        </w:rPr>
        <w:t xml:space="preserve">Анализ </w:t>
      </w:r>
      <w:r w:rsidR="003C0191" w:rsidRPr="00CB0791">
        <w:rPr>
          <w:sz w:val="28"/>
          <w:szCs w:val="28"/>
        </w:rPr>
        <w:t xml:space="preserve">и диагностика </w:t>
      </w:r>
      <w:r w:rsidRPr="00CB0791">
        <w:rPr>
          <w:sz w:val="28"/>
          <w:szCs w:val="28"/>
        </w:rPr>
        <w:t>состава, структуры и динамики статей пассива бухгалтерского баланса как источников формирования активов. Критерии оценки структуры финансовых ресурсов организации.</w:t>
      </w:r>
    </w:p>
    <w:p w14:paraId="45DB93F8" w14:textId="77777777" w:rsidR="00E1506A" w:rsidRPr="00CB0791" w:rsidRDefault="00E1506A" w:rsidP="001E5A4A">
      <w:pPr>
        <w:tabs>
          <w:tab w:val="left" w:pos="567"/>
          <w:tab w:val="left" w:pos="993"/>
        </w:tabs>
        <w:ind w:left="360"/>
        <w:jc w:val="both"/>
        <w:rPr>
          <w:sz w:val="28"/>
          <w:szCs w:val="28"/>
        </w:rPr>
      </w:pPr>
    </w:p>
    <w:p w14:paraId="67E9B09E" w14:textId="6D4FFC15" w:rsidR="00A638E7" w:rsidRPr="00CB0791" w:rsidRDefault="00A638E7" w:rsidP="00A638E7">
      <w:pPr>
        <w:pStyle w:val="af6"/>
        <w:spacing w:before="240" w:after="120" w:line="276" w:lineRule="auto"/>
        <w:ind w:left="357"/>
        <w:rPr>
          <w:b/>
          <w:i/>
          <w:sz w:val="28"/>
          <w:szCs w:val="28"/>
        </w:rPr>
      </w:pPr>
      <w:r w:rsidRPr="00CB0791">
        <w:rPr>
          <w:b/>
          <w:i/>
          <w:sz w:val="28"/>
          <w:szCs w:val="28"/>
        </w:rPr>
        <w:t>Типовые тестовые задания:</w:t>
      </w:r>
      <w:r w:rsidRPr="00CB0791">
        <w:rPr>
          <w:i/>
          <w:sz w:val="28"/>
          <w:szCs w:val="28"/>
        </w:rPr>
        <w:t xml:space="preserve"> </w:t>
      </w:r>
    </w:p>
    <w:p w14:paraId="64D207C3" w14:textId="2A998A7E" w:rsidR="001E5A4A" w:rsidRPr="00CB0791" w:rsidRDefault="001E5A4A" w:rsidP="00465364">
      <w:pPr>
        <w:jc w:val="both"/>
        <w:rPr>
          <w:sz w:val="28"/>
          <w:szCs w:val="28"/>
        </w:rPr>
      </w:pPr>
      <w:r w:rsidRPr="00CB0791">
        <w:rPr>
          <w:sz w:val="28"/>
          <w:szCs w:val="28"/>
        </w:rPr>
        <w:t>Тестовый вопрос 1. В состав отчета о денежных потоках включаются показатели, отражающие движение:</w:t>
      </w:r>
    </w:p>
    <w:p w14:paraId="6880C384" w14:textId="77777777" w:rsidR="001E5A4A" w:rsidRPr="00CB0791" w:rsidRDefault="001E5A4A" w:rsidP="006B3A27">
      <w:pPr>
        <w:numPr>
          <w:ilvl w:val="0"/>
          <w:numId w:val="15"/>
        </w:numPr>
        <w:tabs>
          <w:tab w:val="clear" w:pos="720"/>
          <w:tab w:val="num" w:pos="284"/>
        </w:tabs>
        <w:ind w:left="0" w:firstLine="0"/>
        <w:jc w:val="both"/>
        <w:rPr>
          <w:sz w:val="28"/>
          <w:szCs w:val="28"/>
        </w:rPr>
      </w:pPr>
      <w:r w:rsidRPr="00CB0791">
        <w:rPr>
          <w:sz w:val="28"/>
          <w:szCs w:val="28"/>
        </w:rPr>
        <w:t>Долевых ценных бумаг</w:t>
      </w:r>
    </w:p>
    <w:p w14:paraId="2ED98C93" w14:textId="77777777" w:rsidR="001E5A4A" w:rsidRPr="00CB0791" w:rsidRDefault="001E5A4A" w:rsidP="006B3A27">
      <w:pPr>
        <w:numPr>
          <w:ilvl w:val="0"/>
          <w:numId w:val="15"/>
        </w:numPr>
        <w:tabs>
          <w:tab w:val="clear" w:pos="720"/>
          <w:tab w:val="num" w:pos="284"/>
        </w:tabs>
        <w:ind w:left="0" w:firstLine="0"/>
        <w:jc w:val="both"/>
        <w:rPr>
          <w:sz w:val="28"/>
          <w:szCs w:val="28"/>
        </w:rPr>
      </w:pPr>
      <w:r w:rsidRPr="00CB0791">
        <w:rPr>
          <w:sz w:val="28"/>
          <w:szCs w:val="28"/>
        </w:rPr>
        <w:t>Капитала</w:t>
      </w:r>
    </w:p>
    <w:p w14:paraId="6AF2B346" w14:textId="77777777" w:rsidR="001E5A4A" w:rsidRPr="00CB0791" w:rsidRDefault="001E5A4A" w:rsidP="006B3A27">
      <w:pPr>
        <w:numPr>
          <w:ilvl w:val="0"/>
          <w:numId w:val="15"/>
        </w:numPr>
        <w:tabs>
          <w:tab w:val="clear" w:pos="720"/>
          <w:tab w:val="num" w:pos="284"/>
        </w:tabs>
        <w:ind w:left="0" w:firstLine="0"/>
        <w:jc w:val="both"/>
        <w:rPr>
          <w:sz w:val="28"/>
          <w:szCs w:val="28"/>
        </w:rPr>
      </w:pPr>
      <w:r w:rsidRPr="00CB0791">
        <w:rPr>
          <w:sz w:val="28"/>
          <w:szCs w:val="28"/>
        </w:rPr>
        <w:t>Денежных средств и эквивалентов денежных средств</w:t>
      </w:r>
    </w:p>
    <w:p w14:paraId="44868D7D" w14:textId="77777777" w:rsidR="001E5A4A" w:rsidRPr="00CB0791" w:rsidRDefault="001E5A4A" w:rsidP="00465364">
      <w:pPr>
        <w:tabs>
          <w:tab w:val="num" w:pos="284"/>
        </w:tabs>
        <w:ind w:right="45"/>
        <w:jc w:val="both"/>
        <w:rPr>
          <w:sz w:val="28"/>
          <w:szCs w:val="28"/>
        </w:rPr>
      </w:pPr>
    </w:p>
    <w:p w14:paraId="7BD47664" w14:textId="04926334" w:rsidR="001E5A4A" w:rsidRPr="00CB0791" w:rsidRDefault="001E5A4A" w:rsidP="00465364">
      <w:pPr>
        <w:tabs>
          <w:tab w:val="num" w:pos="284"/>
        </w:tabs>
        <w:ind w:right="45"/>
        <w:jc w:val="both"/>
        <w:rPr>
          <w:sz w:val="28"/>
          <w:szCs w:val="28"/>
        </w:rPr>
      </w:pPr>
      <w:r w:rsidRPr="00CB0791">
        <w:rPr>
          <w:sz w:val="28"/>
          <w:szCs w:val="28"/>
        </w:rPr>
        <w:t>Тестовый вопрос 2. Какие виды деятельности являются обязательными для включения в отчет о денежных потоках?</w:t>
      </w:r>
    </w:p>
    <w:p w14:paraId="20CEE52C" w14:textId="77777777" w:rsidR="001E5A4A" w:rsidRPr="00CB0791" w:rsidRDefault="001E5A4A" w:rsidP="00465364">
      <w:pPr>
        <w:tabs>
          <w:tab w:val="num" w:pos="284"/>
        </w:tabs>
        <w:ind w:right="45"/>
        <w:jc w:val="both"/>
        <w:rPr>
          <w:sz w:val="28"/>
          <w:szCs w:val="28"/>
        </w:rPr>
      </w:pPr>
      <w:r w:rsidRPr="00CB0791">
        <w:rPr>
          <w:sz w:val="28"/>
          <w:szCs w:val="28"/>
        </w:rPr>
        <w:t>1. Текущая, финансовая, ликвидационная.</w:t>
      </w:r>
    </w:p>
    <w:p w14:paraId="3C3A92CA" w14:textId="77777777" w:rsidR="001E5A4A" w:rsidRPr="00CB0791" w:rsidRDefault="001E5A4A" w:rsidP="00465364">
      <w:pPr>
        <w:tabs>
          <w:tab w:val="num" w:pos="284"/>
        </w:tabs>
        <w:ind w:right="45"/>
        <w:jc w:val="both"/>
        <w:rPr>
          <w:sz w:val="28"/>
          <w:szCs w:val="28"/>
        </w:rPr>
      </w:pPr>
      <w:r w:rsidRPr="00CB0791">
        <w:rPr>
          <w:sz w:val="28"/>
          <w:szCs w:val="28"/>
        </w:rPr>
        <w:t>2. Основная и неосновная деятельность.</w:t>
      </w:r>
    </w:p>
    <w:p w14:paraId="2E1E2600" w14:textId="77777777" w:rsidR="001E5A4A" w:rsidRPr="00CB0791" w:rsidRDefault="001E5A4A" w:rsidP="00465364">
      <w:pPr>
        <w:tabs>
          <w:tab w:val="num" w:pos="284"/>
        </w:tabs>
        <w:ind w:right="45"/>
        <w:jc w:val="both"/>
        <w:rPr>
          <w:sz w:val="28"/>
          <w:szCs w:val="28"/>
        </w:rPr>
      </w:pPr>
      <w:r w:rsidRPr="00CB0791">
        <w:rPr>
          <w:sz w:val="28"/>
          <w:szCs w:val="28"/>
        </w:rPr>
        <w:t>3. Изменение в оборотном капитале.</w:t>
      </w:r>
    </w:p>
    <w:p w14:paraId="55A4A6F0" w14:textId="77777777" w:rsidR="001E5A4A" w:rsidRPr="00CB0791" w:rsidRDefault="001E5A4A" w:rsidP="00465364">
      <w:pPr>
        <w:ind w:right="45"/>
        <w:jc w:val="both"/>
        <w:rPr>
          <w:sz w:val="28"/>
          <w:szCs w:val="28"/>
        </w:rPr>
      </w:pPr>
      <w:r w:rsidRPr="00CB0791">
        <w:rPr>
          <w:sz w:val="28"/>
          <w:szCs w:val="28"/>
        </w:rPr>
        <w:t>4. Операционная, инвестиционная, финансовая.</w:t>
      </w:r>
    </w:p>
    <w:p w14:paraId="5C455EA4" w14:textId="77777777" w:rsidR="001E5A4A" w:rsidRPr="00CB0791" w:rsidRDefault="001E5A4A" w:rsidP="00465364">
      <w:pPr>
        <w:jc w:val="both"/>
        <w:rPr>
          <w:sz w:val="28"/>
          <w:szCs w:val="28"/>
        </w:rPr>
      </w:pPr>
    </w:p>
    <w:p w14:paraId="28A53655" w14:textId="4D46BEE3" w:rsidR="001E5A4A" w:rsidRPr="00CB0791" w:rsidRDefault="001E5A4A" w:rsidP="00465364">
      <w:pPr>
        <w:jc w:val="both"/>
        <w:rPr>
          <w:bCs/>
          <w:sz w:val="28"/>
          <w:szCs w:val="28"/>
        </w:rPr>
      </w:pPr>
      <w:r w:rsidRPr="00CB0791">
        <w:rPr>
          <w:sz w:val="28"/>
          <w:szCs w:val="28"/>
        </w:rPr>
        <w:t xml:space="preserve">Тестовый вопрос 3. </w:t>
      </w:r>
      <w:r w:rsidRPr="00CB0791">
        <w:rPr>
          <w:bCs/>
          <w:sz w:val="28"/>
          <w:szCs w:val="28"/>
        </w:rPr>
        <w:t xml:space="preserve">Под </w:t>
      </w:r>
      <w:r w:rsidRPr="00CB0791">
        <w:rPr>
          <w:bCs/>
          <w:iCs/>
          <w:sz w:val="28"/>
          <w:szCs w:val="28"/>
        </w:rPr>
        <w:t>чистым денежным потоком</w:t>
      </w:r>
      <w:r w:rsidRPr="00CB0791">
        <w:rPr>
          <w:sz w:val="28"/>
          <w:szCs w:val="28"/>
        </w:rPr>
        <w:t xml:space="preserve"> </w:t>
      </w:r>
      <w:r w:rsidRPr="00CB0791">
        <w:rPr>
          <w:bCs/>
          <w:sz w:val="28"/>
          <w:szCs w:val="28"/>
        </w:rPr>
        <w:t>понимается:</w:t>
      </w:r>
    </w:p>
    <w:p w14:paraId="652218FE" w14:textId="77777777" w:rsidR="001E5A4A" w:rsidRPr="00CB0791" w:rsidRDefault="001E5A4A" w:rsidP="00465364">
      <w:pPr>
        <w:jc w:val="both"/>
        <w:rPr>
          <w:sz w:val="28"/>
          <w:szCs w:val="28"/>
        </w:rPr>
      </w:pPr>
      <w:r w:rsidRPr="00CB0791">
        <w:rPr>
          <w:bCs/>
          <w:sz w:val="28"/>
          <w:szCs w:val="28"/>
        </w:rPr>
        <w:t xml:space="preserve">1. </w:t>
      </w:r>
      <w:r w:rsidRPr="00CB0791">
        <w:rPr>
          <w:sz w:val="28"/>
          <w:szCs w:val="28"/>
        </w:rPr>
        <w:t>Разница между положительным и отрицательным денежными потоками по каждому виду деятельности или по хозяйственной деятельности организации</w:t>
      </w:r>
    </w:p>
    <w:p w14:paraId="6825B85D" w14:textId="77777777" w:rsidR="001E5A4A" w:rsidRPr="00CB0791" w:rsidRDefault="001E5A4A" w:rsidP="00465364">
      <w:pPr>
        <w:jc w:val="both"/>
        <w:rPr>
          <w:sz w:val="28"/>
          <w:szCs w:val="28"/>
        </w:rPr>
      </w:pPr>
      <w:r w:rsidRPr="00CB0791">
        <w:rPr>
          <w:sz w:val="28"/>
          <w:szCs w:val="28"/>
        </w:rPr>
        <w:lastRenderedPageBreak/>
        <w:t>2. поступление денежных средств в виде полученной за период выручки от продаж</w:t>
      </w:r>
    </w:p>
    <w:p w14:paraId="0A1EBDCD" w14:textId="77777777" w:rsidR="001E5A4A" w:rsidRPr="00CB0791" w:rsidRDefault="001E5A4A" w:rsidP="00465364">
      <w:pPr>
        <w:jc w:val="both"/>
        <w:rPr>
          <w:sz w:val="28"/>
          <w:szCs w:val="28"/>
        </w:rPr>
      </w:pPr>
      <w:r w:rsidRPr="00CB0791">
        <w:rPr>
          <w:sz w:val="28"/>
          <w:szCs w:val="28"/>
        </w:rPr>
        <w:t>3. разница между притоком денежных средств в виде полученной выручки от продаж и оттоком денежных средств за период</w:t>
      </w:r>
    </w:p>
    <w:p w14:paraId="15D50D8E" w14:textId="77777777" w:rsidR="001E5A4A" w:rsidRPr="00CB0791" w:rsidRDefault="001E5A4A" w:rsidP="00465364">
      <w:pPr>
        <w:jc w:val="both"/>
        <w:rPr>
          <w:sz w:val="28"/>
          <w:szCs w:val="28"/>
        </w:rPr>
      </w:pPr>
    </w:p>
    <w:p w14:paraId="5864182B" w14:textId="5BBD0C2C" w:rsidR="001E5A4A" w:rsidRPr="00CB0791" w:rsidRDefault="001E5A4A" w:rsidP="00465364">
      <w:pPr>
        <w:jc w:val="both"/>
        <w:rPr>
          <w:sz w:val="28"/>
          <w:szCs w:val="28"/>
        </w:rPr>
      </w:pPr>
      <w:r w:rsidRPr="00CB0791">
        <w:rPr>
          <w:sz w:val="28"/>
          <w:szCs w:val="28"/>
        </w:rPr>
        <w:t>Тестовый вопрос 4. Косвенный метод анализа денежных средств позволяет:</w:t>
      </w:r>
    </w:p>
    <w:p w14:paraId="13001A64" w14:textId="77777777" w:rsidR="001E5A4A" w:rsidRPr="00CB0791" w:rsidRDefault="001E5A4A" w:rsidP="00465364">
      <w:pPr>
        <w:jc w:val="both"/>
        <w:rPr>
          <w:sz w:val="28"/>
          <w:szCs w:val="28"/>
        </w:rPr>
      </w:pPr>
      <w:r w:rsidRPr="00CB0791">
        <w:rPr>
          <w:sz w:val="28"/>
          <w:szCs w:val="28"/>
        </w:rPr>
        <w:t>1. определить коэффициенты финансовой устойчивости организации</w:t>
      </w:r>
    </w:p>
    <w:p w14:paraId="06012FF8" w14:textId="77777777" w:rsidR="001E5A4A" w:rsidRPr="00CB0791" w:rsidRDefault="001E5A4A" w:rsidP="00465364">
      <w:pPr>
        <w:jc w:val="both"/>
        <w:rPr>
          <w:sz w:val="28"/>
          <w:szCs w:val="28"/>
        </w:rPr>
      </w:pPr>
      <w:r w:rsidRPr="00CB0791">
        <w:rPr>
          <w:sz w:val="28"/>
          <w:szCs w:val="28"/>
        </w:rPr>
        <w:t xml:space="preserve">2. оценить структуру положительных и отрицательных денежных потоков организации </w:t>
      </w:r>
    </w:p>
    <w:p w14:paraId="7699F510" w14:textId="77777777" w:rsidR="001E5A4A" w:rsidRPr="00CB0791" w:rsidRDefault="001E5A4A" w:rsidP="00465364">
      <w:pPr>
        <w:jc w:val="both"/>
        <w:rPr>
          <w:sz w:val="28"/>
          <w:szCs w:val="28"/>
        </w:rPr>
      </w:pPr>
      <w:r w:rsidRPr="00CB0791">
        <w:rPr>
          <w:sz w:val="28"/>
          <w:szCs w:val="28"/>
        </w:rPr>
        <w:t>3. дать оценку причин несоответствия величин чистой прибыли и чистого денежного потока за анализируемый период</w:t>
      </w:r>
    </w:p>
    <w:p w14:paraId="6D211868" w14:textId="77777777" w:rsidR="001E5A4A" w:rsidRPr="00CB0791" w:rsidRDefault="001E5A4A" w:rsidP="00465364">
      <w:pPr>
        <w:pStyle w:val="a7"/>
        <w:tabs>
          <w:tab w:val="left" w:pos="360"/>
        </w:tabs>
        <w:ind w:firstLine="0"/>
        <w:rPr>
          <w:sz w:val="28"/>
          <w:szCs w:val="28"/>
          <w:lang w:eastAsia="en-US"/>
        </w:rPr>
      </w:pPr>
    </w:p>
    <w:p w14:paraId="0B5B5AF4" w14:textId="69CC18C3" w:rsidR="001E5A4A" w:rsidRPr="00CB0791" w:rsidRDefault="001E5A4A" w:rsidP="00465364">
      <w:pPr>
        <w:pStyle w:val="a7"/>
        <w:tabs>
          <w:tab w:val="left" w:pos="360"/>
        </w:tabs>
        <w:ind w:firstLine="0"/>
        <w:rPr>
          <w:bCs/>
          <w:sz w:val="28"/>
          <w:szCs w:val="28"/>
        </w:rPr>
      </w:pPr>
      <w:r w:rsidRPr="00CB0791">
        <w:rPr>
          <w:sz w:val="28"/>
          <w:szCs w:val="28"/>
        </w:rPr>
        <w:t>Тестовый вопрос</w:t>
      </w:r>
      <w:r w:rsidRPr="00CB0791">
        <w:rPr>
          <w:sz w:val="28"/>
          <w:szCs w:val="28"/>
          <w:lang w:eastAsia="en-US"/>
        </w:rPr>
        <w:t xml:space="preserve"> 5. </w:t>
      </w:r>
      <w:r w:rsidRPr="00CB0791">
        <w:rPr>
          <w:sz w:val="28"/>
          <w:szCs w:val="28"/>
        </w:rPr>
        <w:t>При и</w:t>
      </w:r>
      <w:r w:rsidRPr="00CB0791">
        <w:rPr>
          <w:bCs/>
          <w:sz w:val="28"/>
          <w:szCs w:val="28"/>
        </w:rPr>
        <w:t>спользовании косвенного метода анализа денежных потоков, увеличение остатка дебиторской задолженности за период необходимо:</w:t>
      </w:r>
    </w:p>
    <w:p w14:paraId="4ABD0B19" w14:textId="77777777" w:rsidR="001E5A4A" w:rsidRPr="00CB0791" w:rsidRDefault="001E5A4A" w:rsidP="00465364">
      <w:pPr>
        <w:pStyle w:val="a7"/>
        <w:numPr>
          <w:ilvl w:val="0"/>
          <w:numId w:val="16"/>
        </w:numPr>
        <w:tabs>
          <w:tab w:val="left" w:pos="360"/>
          <w:tab w:val="num" w:pos="1134"/>
        </w:tabs>
        <w:ind w:left="0" w:firstLine="0"/>
        <w:rPr>
          <w:sz w:val="28"/>
          <w:szCs w:val="28"/>
        </w:rPr>
      </w:pPr>
      <w:r w:rsidRPr="00CB0791">
        <w:rPr>
          <w:sz w:val="28"/>
          <w:szCs w:val="28"/>
        </w:rPr>
        <w:t>Прибавить к сумме чистой прибыли;</w:t>
      </w:r>
    </w:p>
    <w:p w14:paraId="515F8A5C" w14:textId="77777777" w:rsidR="001E5A4A" w:rsidRPr="00CB0791" w:rsidRDefault="001E5A4A" w:rsidP="006B3A27">
      <w:pPr>
        <w:pStyle w:val="a7"/>
        <w:numPr>
          <w:ilvl w:val="0"/>
          <w:numId w:val="16"/>
        </w:numPr>
        <w:tabs>
          <w:tab w:val="left" w:pos="360"/>
          <w:tab w:val="num" w:pos="1134"/>
        </w:tabs>
        <w:ind w:left="0" w:firstLine="0"/>
        <w:rPr>
          <w:bCs/>
          <w:sz w:val="28"/>
          <w:szCs w:val="28"/>
        </w:rPr>
      </w:pPr>
      <w:r w:rsidRPr="00CB0791">
        <w:rPr>
          <w:bCs/>
          <w:sz w:val="28"/>
          <w:szCs w:val="28"/>
        </w:rPr>
        <w:t>Вычесть из суммы чистой прибыли;</w:t>
      </w:r>
    </w:p>
    <w:p w14:paraId="594BC1D0" w14:textId="77777777" w:rsidR="001E5A4A" w:rsidRPr="00CB0791" w:rsidRDefault="001E5A4A" w:rsidP="006B3A27">
      <w:pPr>
        <w:numPr>
          <w:ilvl w:val="0"/>
          <w:numId w:val="16"/>
        </w:numPr>
        <w:tabs>
          <w:tab w:val="left" w:pos="360"/>
        </w:tabs>
        <w:ind w:left="0" w:firstLine="0"/>
        <w:jc w:val="both"/>
        <w:rPr>
          <w:sz w:val="28"/>
          <w:szCs w:val="28"/>
        </w:rPr>
      </w:pPr>
      <w:r w:rsidRPr="00CB0791">
        <w:rPr>
          <w:sz w:val="28"/>
          <w:szCs w:val="28"/>
        </w:rPr>
        <w:t>Оставить показатель чистой прибыли без изменения.</w:t>
      </w:r>
    </w:p>
    <w:p w14:paraId="544E289C" w14:textId="7581796B" w:rsidR="00A638E7" w:rsidRPr="00CB0791" w:rsidRDefault="00A638E7" w:rsidP="00A638E7">
      <w:pPr>
        <w:pStyle w:val="af6"/>
        <w:spacing w:before="240" w:after="120" w:line="276" w:lineRule="auto"/>
        <w:ind w:left="357"/>
        <w:rPr>
          <w:b/>
          <w:i/>
          <w:sz w:val="28"/>
          <w:szCs w:val="28"/>
        </w:rPr>
      </w:pPr>
      <w:r w:rsidRPr="00CB0791">
        <w:rPr>
          <w:b/>
          <w:i/>
          <w:sz w:val="28"/>
          <w:szCs w:val="28"/>
        </w:rPr>
        <w:t>Типовые расчетно-аналитические задания:</w:t>
      </w:r>
    </w:p>
    <w:p w14:paraId="3A5C4357" w14:textId="0653A6E9" w:rsidR="00B90F29" w:rsidRPr="00CB0791" w:rsidRDefault="00B90F29" w:rsidP="006B3A27">
      <w:pPr>
        <w:numPr>
          <w:ilvl w:val="1"/>
          <w:numId w:val="19"/>
        </w:numPr>
        <w:jc w:val="both"/>
        <w:rPr>
          <w:sz w:val="28"/>
          <w:szCs w:val="28"/>
        </w:rPr>
      </w:pPr>
      <w:r w:rsidRPr="00CB0791">
        <w:rPr>
          <w:sz w:val="28"/>
          <w:szCs w:val="28"/>
        </w:rPr>
        <w:t xml:space="preserve">По данным </w:t>
      </w:r>
      <w:r w:rsidR="00465364" w:rsidRPr="00CB0791">
        <w:rPr>
          <w:sz w:val="28"/>
          <w:szCs w:val="28"/>
        </w:rPr>
        <w:t xml:space="preserve">финансовой </w:t>
      </w:r>
      <w:r w:rsidRPr="00CB0791">
        <w:rPr>
          <w:sz w:val="28"/>
          <w:szCs w:val="28"/>
        </w:rPr>
        <w:t>отчетности организации</w:t>
      </w:r>
      <w:r w:rsidR="00CC5990" w:rsidRPr="00CB0791">
        <w:rPr>
          <w:sz w:val="28"/>
          <w:szCs w:val="28"/>
        </w:rPr>
        <w:t xml:space="preserve"> </w:t>
      </w:r>
      <w:r w:rsidRPr="00CB0791">
        <w:rPr>
          <w:sz w:val="28"/>
          <w:szCs w:val="28"/>
        </w:rPr>
        <w:t>определить влияние на изменение рентабельности активов в отчетном году по сравнению с предыдущим годом следующих факторов: доли оборотных активов в общей величине совокупных активов, оборачиваемости оборотных активов и рентабельности продаж.</w:t>
      </w:r>
    </w:p>
    <w:p w14:paraId="00903D12" w14:textId="3CC240C0" w:rsidR="00B90F29" w:rsidRPr="00CB0791" w:rsidRDefault="00B90F29" w:rsidP="006B3A27">
      <w:pPr>
        <w:numPr>
          <w:ilvl w:val="1"/>
          <w:numId w:val="19"/>
        </w:numPr>
        <w:jc w:val="both"/>
        <w:rPr>
          <w:sz w:val="28"/>
          <w:szCs w:val="28"/>
        </w:rPr>
      </w:pPr>
      <w:r w:rsidRPr="00CB0791">
        <w:rPr>
          <w:sz w:val="28"/>
          <w:szCs w:val="28"/>
        </w:rPr>
        <w:t xml:space="preserve">Сформировать аддитивную факторную модель рентабельности продаж. По данным </w:t>
      </w:r>
      <w:r w:rsidR="00465364" w:rsidRPr="00CB0791">
        <w:rPr>
          <w:sz w:val="28"/>
          <w:szCs w:val="28"/>
        </w:rPr>
        <w:t xml:space="preserve">финансовой </w:t>
      </w:r>
      <w:r w:rsidRPr="00CB0791">
        <w:rPr>
          <w:sz w:val="28"/>
          <w:szCs w:val="28"/>
        </w:rPr>
        <w:t xml:space="preserve">отчетности организации определить влияние на изменение рентабельности продаж в отчетном году по сравнению с предыдущим отчетным годом динамики следующих факторов: материалоемкости, </w:t>
      </w:r>
      <w:proofErr w:type="spellStart"/>
      <w:r w:rsidRPr="00CB0791">
        <w:rPr>
          <w:sz w:val="28"/>
          <w:szCs w:val="28"/>
        </w:rPr>
        <w:t>зарплатоемкости</w:t>
      </w:r>
      <w:proofErr w:type="spellEnd"/>
      <w:r w:rsidRPr="00CB0791">
        <w:rPr>
          <w:sz w:val="28"/>
          <w:szCs w:val="28"/>
        </w:rPr>
        <w:t xml:space="preserve">, </w:t>
      </w:r>
      <w:proofErr w:type="spellStart"/>
      <w:r w:rsidRPr="00CB0791">
        <w:rPr>
          <w:sz w:val="28"/>
          <w:szCs w:val="28"/>
        </w:rPr>
        <w:t>амортизациеемкости</w:t>
      </w:r>
      <w:proofErr w:type="spellEnd"/>
      <w:r w:rsidRPr="00CB0791">
        <w:rPr>
          <w:sz w:val="28"/>
          <w:szCs w:val="28"/>
        </w:rPr>
        <w:t xml:space="preserve"> и прочей </w:t>
      </w:r>
      <w:proofErr w:type="spellStart"/>
      <w:r w:rsidRPr="00CB0791">
        <w:rPr>
          <w:sz w:val="28"/>
          <w:szCs w:val="28"/>
        </w:rPr>
        <w:t>расходоемкости</w:t>
      </w:r>
      <w:proofErr w:type="spellEnd"/>
      <w:r w:rsidRPr="00CB0791">
        <w:rPr>
          <w:sz w:val="28"/>
          <w:szCs w:val="28"/>
        </w:rPr>
        <w:t>.</w:t>
      </w:r>
    </w:p>
    <w:p w14:paraId="23016C62" w14:textId="555E6AC0" w:rsidR="00A638E7" w:rsidRPr="00CB0791" w:rsidRDefault="00A638E7" w:rsidP="00A638E7">
      <w:pPr>
        <w:pStyle w:val="af6"/>
        <w:spacing w:before="240" w:after="120" w:line="276" w:lineRule="auto"/>
        <w:ind w:left="357"/>
        <w:rPr>
          <w:b/>
          <w:i/>
          <w:sz w:val="28"/>
          <w:szCs w:val="28"/>
        </w:rPr>
      </w:pPr>
      <w:r w:rsidRPr="00CB0791">
        <w:rPr>
          <w:b/>
          <w:i/>
          <w:sz w:val="28"/>
          <w:szCs w:val="28"/>
        </w:rPr>
        <w:t>Примеры вопросов для опроса:</w:t>
      </w:r>
    </w:p>
    <w:p w14:paraId="24280DE7" w14:textId="3355660D" w:rsidR="001E5A4A" w:rsidRPr="00CB0791" w:rsidRDefault="001E5A4A" w:rsidP="006B3A27">
      <w:pPr>
        <w:numPr>
          <w:ilvl w:val="0"/>
          <w:numId w:val="18"/>
        </w:numPr>
        <w:tabs>
          <w:tab w:val="left" w:pos="567"/>
          <w:tab w:val="left" w:pos="993"/>
        </w:tabs>
        <w:ind w:left="567"/>
        <w:jc w:val="both"/>
        <w:rPr>
          <w:sz w:val="28"/>
          <w:szCs w:val="28"/>
        </w:rPr>
      </w:pPr>
      <w:r w:rsidRPr="00CB0791">
        <w:rPr>
          <w:sz w:val="28"/>
          <w:szCs w:val="28"/>
        </w:rPr>
        <w:t xml:space="preserve">Что входит в состав оборотных активов и как проводится их анализ по данным </w:t>
      </w:r>
      <w:r w:rsidR="00465364" w:rsidRPr="00CB0791">
        <w:rPr>
          <w:sz w:val="28"/>
          <w:szCs w:val="28"/>
        </w:rPr>
        <w:t>финансовой</w:t>
      </w:r>
      <w:r w:rsidR="008C3576" w:rsidRPr="00CB0791">
        <w:rPr>
          <w:sz w:val="28"/>
          <w:szCs w:val="28"/>
        </w:rPr>
        <w:t xml:space="preserve"> </w:t>
      </w:r>
      <w:r w:rsidRPr="00CB0791">
        <w:rPr>
          <w:sz w:val="28"/>
          <w:szCs w:val="28"/>
        </w:rPr>
        <w:t>отчетности</w:t>
      </w:r>
      <w:r w:rsidR="00CC5990" w:rsidRPr="00CB0791">
        <w:rPr>
          <w:sz w:val="28"/>
          <w:szCs w:val="28"/>
        </w:rPr>
        <w:t xml:space="preserve"> </w:t>
      </w:r>
      <w:r w:rsidR="00465364" w:rsidRPr="00CB0791">
        <w:rPr>
          <w:sz w:val="28"/>
          <w:szCs w:val="28"/>
        </w:rPr>
        <w:t>организации</w:t>
      </w:r>
      <w:r w:rsidR="008C3576" w:rsidRPr="00CB0791">
        <w:rPr>
          <w:sz w:val="28"/>
          <w:szCs w:val="28"/>
        </w:rPr>
        <w:t>?</w:t>
      </w:r>
    </w:p>
    <w:p w14:paraId="2364D5DC" w14:textId="727D5DD6" w:rsidR="001E5A4A" w:rsidRPr="00CB0791" w:rsidRDefault="001E5A4A" w:rsidP="006B3A27">
      <w:pPr>
        <w:numPr>
          <w:ilvl w:val="0"/>
          <w:numId w:val="18"/>
        </w:numPr>
        <w:tabs>
          <w:tab w:val="left" w:pos="567"/>
          <w:tab w:val="left" w:pos="993"/>
        </w:tabs>
        <w:ind w:left="567"/>
        <w:jc w:val="both"/>
        <w:rPr>
          <w:sz w:val="28"/>
          <w:szCs w:val="28"/>
        </w:rPr>
      </w:pPr>
      <w:r w:rsidRPr="00CB0791">
        <w:rPr>
          <w:sz w:val="28"/>
          <w:szCs w:val="28"/>
        </w:rPr>
        <w:t>Какие показатели используются для оценки эффективности оборотных активов по данным</w:t>
      </w:r>
      <w:r w:rsidR="008C3576" w:rsidRPr="00CB0791">
        <w:rPr>
          <w:sz w:val="28"/>
          <w:szCs w:val="28"/>
        </w:rPr>
        <w:t xml:space="preserve"> </w:t>
      </w:r>
      <w:r w:rsidR="00465364" w:rsidRPr="00CB0791">
        <w:rPr>
          <w:sz w:val="28"/>
          <w:szCs w:val="28"/>
        </w:rPr>
        <w:t>финансовой отчетности организации</w:t>
      </w:r>
      <w:r w:rsidR="008C3576" w:rsidRPr="00CB0791">
        <w:rPr>
          <w:sz w:val="28"/>
          <w:szCs w:val="28"/>
        </w:rPr>
        <w:t>?</w:t>
      </w:r>
    </w:p>
    <w:p w14:paraId="30E20E36" w14:textId="4013C99B" w:rsidR="00B90F29" w:rsidRPr="00CB0791" w:rsidRDefault="001E5A4A" w:rsidP="006B3A27">
      <w:pPr>
        <w:numPr>
          <w:ilvl w:val="0"/>
          <w:numId w:val="18"/>
        </w:numPr>
        <w:tabs>
          <w:tab w:val="left" w:pos="567"/>
          <w:tab w:val="left" w:pos="993"/>
        </w:tabs>
        <w:ind w:left="567"/>
        <w:jc w:val="both"/>
        <w:rPr>
          <w:bCs/>
          <w:sz w:val="28"/>
          <w:szCs w:val="28"/>
        </w:rPr>
      </w:pPr>
      <w:r w:rsidRPr="00CB0791">
        <w:rPr>
          <w:sz w:val="28"/>
          <w:szCs w:val="28"/>
        </w:rPr>
        <w:t xml:space="preserve">Какие аналитические показатели используются для анализа дебиторской и кредиторской задолженности организации с использованием данных </w:t>
      </w:r>
      <w:r w:rsidR="00465364" w:rsidRPr="00CB0791">
        <w:rPr>
          <w:sz w:val="28"/>
          <w:szCs w:val="28"/>
        </w:rPr>
        <w:t>финансовой отчетности организации</w:t>
      </w:r>
      <w:r w:rsidR="008C3576" w:rsidRPr="00CB0791">
        <w:rPr>
          <w:sz w:val="28"/>
          <w:szCs w:val="28"/>
        </w:rPr>
        <w:t>?</w:t>
      </w:r>
    </w:p>
    <w:p w14:paraId="23ADDB7F" w14:textId="7847C4BA" w:rsidR="00A638E7" w:rsidRPr="00CB0791" w:rsidRDefault="00B90F29" w:rsidP="00B90F29">
      <w:pPr>
        <w:tabs>
          <w:tab w:val="left" w:pos="567"/>
          <w:tab w:val="left" w:pos="993"/>
        </w:tabs>
        <w:spacing w:before="240" w:after="120" w:line="276" w:lineRule="auto"/>
        <w:ind w:left="-3"/>
        <w:jc w:val="both"/>
        <w:rPr>
          <w:b/>
          <w:i/>
          <w:sz w:val="28"/>
          <w:szCs w:val="28"/>
        </w:rPr>
      </w:pPr>
      <w:r w:rsidRPr="00CB0791">
        <w:rPr>
          <w:sz w:val="24"/>
          <w:szCs w:val="24"/>
        </w:rPr>
        <w:t xml:space="preserve"> </w:t>
      </w:r>
      <w:r w:rsidR="00A638E7" w:rsidRPr="00CB0791">
        <w:rPr>
          <w:b/>
          <w:i/>
          <w:sz w:val="28"/>
          <w:szCs w:val="28"/>
        </w:rPr>
        <w:t>Примеры тем групповых дискуссий:</w:t>
      </w:r>
    </w:p>
    <w:p w14:paraId="4AD3FF9A" w14:textId="322048C4" w:rsidR="001E5A4A" w:rsidRPr="00CB0791" w:rsidRDefault="001E5A4A" w:rsidP="006B3A27">
      <w:pPr>
        <w:numPr>
          <w:ilvl w:val="0"/>
          <w:numId w:val="17"/>
        </w:numPr>
        <w:tabs>
          <w:tab w:val="left" w:pos="567"/>
          <w:tab w:val="left" w:pos="720"/>
        </w:tabs>
        <w:ind w:left="567"/>
        <w:jc w:val="both"/>
        <w:rPr>
          <w:sz w:val="28"/>
          <w:szCs w:val="28"/>
        </w:rPr>
      </w:pPr>
      <w:r w:rsidRPr="00CB0791">
        <w:rPr>
          <w:sz w:val="28"/>
          <w:szCs w:val="28"/>
        </w:rPr>
        <w:t xml:space="preserve">Методики оценки финансового состояния по данным </w:t>
      </w:r>
      <w:r w:rsidR="00465364" w:rsidRPr="00CB0791">
        <w:rPr>
          <w:sz w:val="28"/>
          <w:szCs w:val="28"/>
        </w:rPr>
        <w:t>финансовой отчетности организации</w:t>
      </w:r>
      <w:r w:rsidRPr="00CB0791">
        <w:rPr>
          <w:sz w:val="28"/>
          <w:szCs w:val="28"/>
        </w:rPr>
        <w:t>.</w:t>
      </w:r>
    </w:p>
    <w:p w14:paraId="38509B36" w14:textId="603D51C7" w:rsidR="001E5A4A" w:rsidRPr="00CB0791" w:rsidRDefault="001E5A4A" w:rsidP="006B3A27">
      <w:pPr>
        <w:numPr>
          <w:ilvl w:val="0"/>
          <w:numId w:val="17"/>
        </w:numPr>
        <w:tabs>
          <w:tab w:val="left" w:pos="720"/>
        </w:tabs>
        <w:ind w:left="567"/>
        <w:jc w:val="both"/>
        <w:rPr>
          <w:sz w:val="28"/>
          <w:szCs w:val="28"/>
        </w:rPr>
      </w:pPr>
      <w:r w:rsidRPr="00CB0791">
        <w:rPr>
          <w:sz w:val="28"/>
          <w:szCs w:val="28"/>
        </w:rPr>
        <w:lastRenderedPageBreak/>
        <w:t xml:space="preserve">Методы анализа финансовой устойчивости организации по </w:t>
      </w:r>
      <w:r w:rsidR="00CC5990" w:rsidRPr="00CB0791">
        <w:rPr>
          <w:sz w:val="28"/>
          <w:szCs w:val="28"/>
        </w:rPr>
        <w:t xml:space="preserve">данным </w:t>
      </w:r>
      <w:r w:rsidR="00465364" w:rsidRPr="00CB0791">
        <w:rPr>
          <w:sz w:val="28"/>
          <w:szCs w:val="28"/>
        </w:rPr>
        <w:t>финансовой отчетности организации</w:t>
      </w:r>
      <w:r w:rsidRPr="00CB0791">
        <w:rPr>
          <w:sz w:val="28"/>
          <w:szCs w:val="28"/>
        </w:rPr>
        <w:t>.</w:t>
      </w:r>
    </w:p>
    <w:p w14:paraId="75116E78" w14:textId="34C8EE6E" w:rsidR="001E5A4A" w:rsidRPr="00CB0791" w:rsidRDefault="001E5A4A" w:rsidP="006B3A27">
      <w:pPr>
        <w:numPr>
          <w:ilvl w:val="0"/>
          <w:numId w:val="17"/>
        </w:numPr>
        <w:tabs>
          <w:tab w:val="left" w:pos="567"/>
          <w:tab w:val="left" w:pos="720"/>
        </w:tabs>
        <w:ind w:left="567"/>
        <w:jc w:val="both"/>
        <w:rPr>
          <w:sz w:val="28"/>
          <w:szCs w:val="28"/>
        </w:rPr>
      </w:pPr>
      <w:r w:rsidRPr="00CB0791">
        <w:rPr>
          <w:sz w:val="28"/>
          <w:szCs w:val="28"/>
        </w:rPr>
        <w:t xml:space="preserve">Коэффициентный анализ финансового положения компании по данным </w:t>
      </w:r>
      <w:r w:rsidR="00465364" w:rsidRPr="00CB0791">
        <w:rPr>
          <w:sz w:val="28"/>
          <w:szCs w:val="28"/>
        </w:rPr>
        <w:t>финансовой отчетности организации</w:t>
      </w:r>
      <w:r w:rsidRPr="00CB0791">
        <w:rPr>
          <w:sz w:val="28"/>
          <w:szCs w:val="28"/>
        </w:rPr>
        <w:t>.</w:t>
      </w:r>
    </w:p>
    <w:p w14:paraId="5AF6582D" w14:textId="5C7AEA20" w:rsidR="001E5A4A" w:rsidRPr="00CB0791" w:rsidRDefault="001E5A4A" w:rsidP="006B3A27">
      <w:pPr>
        <w:numPr>
          <w:ilvl w:val="0"/>
          <w:numId w:val="17"/>
        </w:numPr>
        <w:tabs>
          <w:tab w:val="left" w:pos="567"/>
          <w:tab w:val="left" w:pos="720"/>
        </w:tabs>
        <w:ind w:left="567"/>
        <w:jc w:val="both"/>
        <w:rPr>
          <w:sz w:val="28"/>
          <w:szCs w:val="28"/>
        </w:rPr>
      </w:pPr>
      <w:r w:rsidRPr="00CB0791">
        <w:rPr>
          <w:sz w:val="28"/>
          <w:szCs w:val="28"/>
        </w:rPr>
        <w:t xml:space="preserve">Анализ качества управления дебиторской задолженностью по данным </w:t>
      </w:r>
      <w:r w:rsidR="00465364" w:rsidRPr="00CB0791">
        <w:rPr>
          <w:sz w:val="28"/>
          <w:szCs w:val="28"/>
        </w:rPr>
        <w:t>финансовой и управленческой отчетности организации</w:t>
      </w:r>
      <w:r w:rsidRPr="00CB0791">
        <w:rPr>
          <w:sz w:val="28"/>
          <w:szCs w:val="28"/>
        </w:rPr>
        <w:t>.</w:t>
      </w:r>
    </w:p>
    <w:p w14:paraId="04C4CA7F" w14:textId="51CC7F3E" w:rsidR="00B90F29" w:rsidRPr="00CB0791" w:rsidRDefault="00A638E7" w:rsidP="00A638E7">
      <w:pPr>
        <w:pStyle w:val="af6"/>
        <w:spacing w:before="240" w:after="120" w:line="276" w:lineRule="auto"/>
        <w:ind w:left="357"/>
        <w:rPr>
          <w:b/>
          <w:i/>
          <w:sz w:val="28"/>
          <w:szCs w:val="28"/>
        </w:rPr>
      </w:pPr>
      <w:r w:rsidRPr="00CB0791">
        <w:rPr>
          <w:b/>
          <w:i/>
          <w:sz w:val="28"/>
          <w:szCs w:val="28"/>
        </w:rPr>
        <w:t xml:space="preserve">Тематика докладов: </w:t>
      </w:r>
    </w:p>
    <w:p w14:paraId="5727638D" w14:textId="38B03397" w:rsidR="00B90F29" w:rsidRPr="00CB0791" w:rsidRDefault="00B90F29" w:rsidP="006B3A27">
      <w:pPr>
        <w:numPr>
          <w:ilvl w:val="0"/>
          <w:numId w:val="20"/>
        </w:numPr>
        <w:tabs>
          <w:tab w:val="clear" w:pos="1287"/>
          <w:tab w:val="left" w:pos="540"/>
          <w:tab w:val="left" w:pos="720"/>
          <w:tab w:val="left" w:pos="900"/>
        </w:tabs>
        <w:ind w:left="0" w:right="-60" w:firstLine="142"/>
        <w:jc w:val="both"/>
        <w:rPr>
          <w:sz w:val="28"/>
          <w:szCs w:val="28"/>
        </w:rPr>
      </w:pPr>
      <w:r w:rsidRPr="00CB0791">
        <w:rPr>
          <w:sz w:val="28"/>
          <w:szCs w:val="28"/>
        </w:rPr>
        <w:t>Цели и задачи анализа</w:t>
      </w:r>
      <w:r w:rsidR="008C3576" w:rsidRPr="00CB0791">
        <w:rPr>
          <w:sz w:val="28"/>
          <w:szCs w:val="28"/>
        </w:rPr>
        <w:t xml:space="preserve"> </w:t>
      </w:r>
      <w:r w:rsidR="00465364" w:rsidRPr="00CB0791">
        <w:rPr>
          <w:sz w:val="28"/>
          <w:szCs w:val="28"/>
        </w:rPr>
        <w:t>и диагностики финансово-хозяйственной деятельности организации</w:t>
      </w:r>
      <w:r w:rsidRPr="00CB0791">
        <w:rPr>
          <w:sz w:val="28"/>
          <w:szCs w:val="28"/>
        </w:rPr>
        <w:t>.</w:t>
      </w:r>
    </w:p>
    <w:p w14:paraId="600948DB" w14:textId="08CF0130" w:rsidR="00B90F29" w:rsidRPr="00CB0791" w:rsidRDefault="00B90F29" w:rsidP="006B3A27">
      <w:pPr>
        <w:numPr>
          <w:ilvl w:val="0"/>
          <w:numId w:val="20"/>
        </w:numPr>
        <w:tabs>
          <w:tab w:val="clear" w:pos="1287"/>
          <w:tab w:val="left" w:pos="540"/>
          <w:tab w:val="left" w:pos="720"/>
          <w:tab w:val="left" w:pos="900"/>
        </w:tabs>
        <w:ind w:left="0" w:right="-60" w:firstLine="142"/>
        <w:jc w:val="both"/>
        <w:rPr>
          <w:sz w:val="28"/>
          <w:szCs w:val="28"/>
        </w:rPr>
      </w:pPr>
      <w:r w:rsidRPr="00CB0791">
        <w:rPr>
          <w:sz w:val="28"/>
          <w:szCs w:val="28"/>
        </w:rPr>
        <w:t xml:space="preserve">Нормативная база регулирования составления </w:t>
      </w:r>
      <w:r w:rsidR="00804729" w:rsidRPr="00CB0791">
        <w:rPr>
          <w:sz w:val="28"/>
          <w:szCs w:val="28"/>
        </w:rPr>
        <w:t xml:space="preserve">и раскрытия </w:t>
      </w:r>
      <w:r w:rsidR="00465364" w:rsidRPr="00CB0791">
        <w:rPr>
          <w:sz w:val="28"/>
          <w:szCs w:val="28"/>
        </w:rPr>
        <w:t xml:space="preserve">финансовой </w:t>
      </w:r>
      <w:r w:rsidRPr="00CB0791">
        <w:rPr>
          <w:sz w:val="28"/>
          <w:szCs w:val="28"/>
        </w:rPr>
        <w:t>отчетности организации в РФ.</w:t>
      </w:r>
    </w:p>
    <w:p w14:paraId="5F3CD7AB" w14:textId="7B2B3B5E" w:rsidR="00B90F29" w:rsidRPr="00CB0791" w:rsidRDefault="00B90F29" w:rsidP="006B3A27">
      <w:pPr>
        <w:numPr>
          <w:ilvl w:val="0"/>
          <w:numId w:val="20"/>
        </w:numPr>
        <w:tabs>
          <w:tab w:val="clear" w:pos="1287"/>
          <w:tab w:val="left" w:pos="540"/>
          <w:tab w:val="left" w:pos="720"/>
          <w:tab w:val="left" w:pos="900"/>
        </w:tabs>
        <w:ind w:left="0" w:right="-60" w:firstLine="142"/>
        <w:jc w:val="both"/>
        <w:rPr>
          <w:sz w:val="28"/>
          <w:szCs w:val="28"/>
        </w:rPr>
      </w:pPr>
      <w:r w:rsidRPr="00CB0791">
        <w:rPr>
          <w:sz w:val="28"/>
          <w:szCs w:val="28"/>
        </w:rPr>
        <w:t>Состав индивидуальной финансовой отчетности организации</w:t>
      </w:r>
      <w:r w:rsidR="00465364" w:rsidRPr="00CB0791">
        <w:rPr>
          <w:sz w:val="28"/>
          <w:szCs w:val="28"/>
        </w:rPr>
        <w:t>: российский и международный подходы</w:t>
      </w:r>
      <w:r w:rsidR="00804729" w:rsidRPr="00CB0791">
        <w:rPr>
          <w:sz w:val="28"/>
          <w:szCs w:val="28"/>
        </w:rPr>
        <w:t>.</w:t>
      </w:r>
    </w:p>
    <w:p w14:paraId="3C2A9A5B" w14:textId="2252E15F" w:rsidR="00B90F29" w:rsidRPr="00CB0791" w:rsidRDefault="00B90F29" w:rsidP="006B3A27">
      <w:pPr>
        <w:numPr>
          <w:ilvl w:val="0"/>
          <w:numId w:val="20"/>
        </w:numPr>
        <w:tabs>
          <w:tab w:val="clear" w:pos="1287"/>
          <w:tab w:val="left" w:pos="540"/>
          <w:tab w:val="left" w:pos="720"/>
          <w:tab w:val="left" w:pos="900"/>
        </w:tabs>
        <w:ind w:left="0" w:right="-60" w:firstLine="142"/>
        <w:jc w:val="both"/>
        <w:rPr>
          <w:sz w:val="28"/>
          <w:szCs w:val="28"/>
        </w:rPr>
      </w:pPr>
      <w:r w:rsidRPr="00CB0791">
        <w:rPr>
          <w:sz w:val="28"/>
          <w:szCs w:val="28"/>
        </w:rPr>
        <w:t>Основные элементы финансовой отчетности в соответствии с концептуальными основами МСФО</w:t>
      </w:r>
      <w:r w:rsidR="008C3576" w:rsidRPr="00CB0791">
        <w:rPr>
          <w:sz w:val="28"/>
          <w:szCs w:val="28"/>
        </w:rPr>
        <w:t>.</w:t>
      </w:r>
    </w:p>
    <w:p w14:paraId="408BB2D7" w14:textId="637B5EFB" w:rsidR="00A638E7" w:rsidRPr="00CB0791" w:rsidRDefault="00A638E7" w:rsidP="00A638E7">
      <w:pPr>
        <w:pStyle w:val="af6"/>
        <w:spacing w:before="240" w:after="120" w:line="276" w:lineRule="auto"/>
        <w:ind w:left="357"/>
        <w:rPr>
          <w:b/>
          <w:i/>
          <w:sz w:val="28"/>
          <w:szCs w:val="28"/>
        </w:rPr>
      </w:pPr>
      <w:r w:rsidRPr="00CB0791">
        <w:rPr>
          <w:b/>
          <w:i/>
          <w:sz w:val="28"/>
          <w:szCs w:val="28"/>
        </w:rPr>
        <w:t xml:space="preserve">Тематика аналитического обзора: </w:t>
      </w:r>
    </w:p>
    <w:p w14:paraId="516D09B8" w14:textId="61A62C75" w:rsidR="00B90F29" w:rsidRPr="00CB0791" w:rsidRDefault="00B90F29" w:rsidP="006B3A27">
      <w:pPr>
        <w:numPr>
          <w:ilvl w:val="0"/>
          <w:numId w:val="21"/>
        </w:numPr>
        <w:tabs>
          <w:tab w:val="left" w:pos="567"/>
          <w:tab w:val="left" w:pos="720"/>
        </w:tabs>
        <w:jc w:val="both"/>
        <w:rPr>
          <w:sz w:val="28"/>
          <w:szCs w:val="28"/>
        </w:rPr>
      </w:pPr>
      <w:r w:rsidRPr="00CB0791">
        <w:rPr>
          <w:sz w:val="28"/>
          <w:szCs w:val="28"/>
        </w:rPr>
        <w:t xml:space="preserve">Аналитическое раскрытие информации о деятельности организации </w:t>
      </w:r>
      <w:r w:rsidR="00A847B5" w:rsidRPr="00CB0791">
        <w:rPr>
          <w:sz w:val="28"/>
          <w:szCs w:val="28"/>
        </w:rPr>
        <w:t>в</w:t>
      </w:r>
      <w:r w:rsidRPr="00CB0791">
        <w:rPr>
          <w:sz w:val="28"/>
          <w:szCs w:val="28"/>
        </w:rPr>
        <w:t xml:space="preserve"> </w:t>
      </w:r>
      <w:r w:rsidR="00465364" w:rsidRPr="00CB0791">
        <w:rPr>
          <w:sz w:val="28"/>
          <w:szCs w:val="28"/>
        </w:rPr>
        <w:t>финансовой отчетности организации</w:t>
      </w:r>
      <w:r w:rsidR="00804729" w:rsidRPr="00CB0791">
        <w:rPr>
          <w:sz w:val="28"/>
          <w:szCs w:val="28"/>
        </w:rPr>
        <w:t>.</w:t>
      </w:r>
    </w:p>
    <w:p w14:paraId="34B88D79" w14:textId="1CCC22F5" w:rsidR="00A847B5" w:rsidRPr="00CB0791" w:rsidRDefault="00A847B5" w:rsidP="006B3A27">
      <w:pPr>
        <w:numPr>
          <w:ilvl w:val="0"/>
          <w:numId w:val="21"/>
        </w:numPr>
        <w:tabs>
          <w:tab w:val="left" w:pos="567"/>
          <w:tab w:val="left" w:pos="720"/>
        </w:tabs>
        <w:jc w:val="both"/>
        <w:rPr>
          <w:sz w:val="28"/>
          <w:szCs w:val="28"/>
        </w:rPr>
      </w:pPr>
      <w:r w:rsidRPr="00CB0791">
        <w:rPr>
          <w:sz w:val="28"/>
          <w:szCs w:val="28"/>
        </w:rPr>
        <w:t xml:space="preserve">Методические подходы к формированию аналитической записки о ретроспективном исследовании деятельности организации по данным </w:t>
      </w:r>
      <w:r w:rsidR="00E52822" w:rsidRPr="00CB0791">
        <w:rPr>
          <w:sz w:val="28"/>
          <w:szCs w:val="28"/>
        </w:rPr>
        <w:t>финансовой отчетности организации</w:t>
      </w:r>
      <w:r w:rsidR="00804729" w:rsidRPr="00CB0791">
        <w:rPr>
          <w:sz w:val="28"/>
          <w:szCs w:val="28"/>
        </w:rPr>
        <w:t>.</w:t>
      </w:r>
    </w:p>
    <w:p w14:paraId="4A58B893" w14:textId="148010CE" w:rsidR="00A638E7" w:rsidRPr="00CB0791" w:rsidRDefault="00A847B5" w:rsidP="006B3A27">
      <w:pPr>
        <w:numPr>
          <w:ilvl w:val="0"/>
          <w:numId w:val="21"/>
        </w:numPr>
        <w:tabs>
          <w:tab w:val="left" w:pos="567"/>
          <w:tab w:val="left" w:pos="720"/>
        </w:tabs>
        <w:jc w:val="both"/>
        <w:rPr>
          <w:sz w:val="28"/>
          <w:szCs w:val="28"/>
        </w:rPr>
      </w:pPr>
      <w:r w:rsidRPr="00CB0791">
        <w:rPr>
          <w:sz w:val="28"/>
          <w:szCs w:val="28"/>
        </w:rPr>
        <w:t xml:space="preserve">Аналитический обзор и </w:t>
      </w:r>
      <w:r w:rsidR="00465364" w:rsidRPr="00CB0791">
        <w:rPr>
          <w:sz w:val="28"/>
          <w:szCs w:val="28"/>
        </w:rPr>
        <w:t>диагностика</w:t>
      </w:r>
      <w:r w:rsidRPr="00CB0791">
        <w:rPr>
          <w:sz w:val="28"/>
          <w:szCs w:val="28"/>
        </w:rPr>
        <w:t xml:space="preserve"> качества управления денежными потоками организации на основе данных </w:t>
      </w:r>
      <w:r w:rsidR="00E52822" w:rsidRPr="00CB0791">
        <w:rPr>
          <w:sz w:val="28"/>
          <w:szCs w:val="28"/>
        </w:rPr>
        <w:t>финансовой отчетности</w:t>
      </w:r>
      <w:r w:rsidRPr="00CB0791">
        <w:rPr>
          <w:sz w:val="28"/>
          <w:szCs w:val="28"/>
        </w:rPr>
        <w:t>.</w:t>
      </w:r>
    </w:p>
    <w:p w14:paraId="48C9DE34" w14:textId="77777777" w:rsidR="00A638E7" w:rsidRPr="00CB0791" w:rsidRDefault="00A638E7" w:rsidP="00A638E7">
      <w:pPr>
        <w:pStyle w:val="af6"/>
        <w:spacing w:line="276" w:lineRule="auto"/>
        <w:ind w:left="357"/>
        <w:rPr>
          <w:sz w:val="28"/>
          <w:szCs w:val="28"/>
        </w:rPr>
      </w:pPr>
    </w:p>
    <w:p w14:paraId="035E41AB" w14:textId="45BA2375" w:rsidR="00A638E7" w:rsidRPr="00CB0791" w:rsidRDefault="00A638E7" w:rsidP="00A638E7">
      <w:pPr>
        <w:widowControl w:val="0"/>
        <w:autoSpaceDE w:val="0"/>
        <w:autoSpaceDN w:val="0"/>
        <w:adjustRightInd w:val="0"/>
        <w:jc w:val="center"/>
        <w:rPr>
          <w:rFonts w:eastAsia="Courier New"/>
          <w:b/>
          <w:bCs/>
          <w:sz w:val="28"/>
          <w:szCs w:val="28"/>
          <w:lang w:bidi="ru-RU"/>
        </w:rPr>
      </w:pPr>
      <w:r w:rsidRPr="00CB0791">
        <w:rPr>
          <w:rFonts w:eastAsia="Courier New"/>
          <w:b/>
          <w:bCs/>
          <w:sz w:val="28"/>
          <w:szCs w:val="28"/>
          <w:lang w:bidi="ru-RU"/>
        </w:rPr>
        <w:t xml:space="preserve">Типовая структура </w:t>
      </w:r>
      <w:r w:rsidR="00566FF1" w:rsidRPr="00CB0791">
        <w:rPr>
          <w:rFonts w:eastAsia="Courier New"/>
          <w:b/>
          <w:bCs/>
          <w:sz w:val="28"/>
          <w:szCs w:val="28"/>
          <w:lang w:bidi="ru-RU"/>
        </w:rPr>
        <w:t>зачетн</w:t>
      </w:r>
      <w:r w:rsidRPr="00CB0791">
        <w:rPr>
          <w:rFonts w:eastAsia="Courier New"/>
          <w:b/>
          <w:bCs/>
          <w:sz w:val="28"/>
          <w:szCs w:val="28"/>
          <w:lang w:bidi="ru-RU"/>
        </w:rPr>
        <w:t>ого билета</w:t>
      </w:r>
    </w:p>
    <w:p w14:paraId="5209E941" w14:textId="77777777" w:rsidR="00A638E7" w:rsidRPr="00CB0791" w:rsidRDefault="00A638E7" w:rsidP="00A638E7">
      <w:pPr>
        <w:rPr>
          <w:rFonts w:eastAsia="Courier New"/>
          <w:b/>
          <w:bCs/>
          <w:i/>
          <w:sz w:val="28"/>
          <w:szCs w:val="28"/>
          <w:lang w:bidi="ru-RU"/>
        </w:rPr>
      </w:pPr>
    </w:p>
    <w:tbl>
      <w:tblPr>
        <w:tblStyle w:val="af0"/>
        <w:tblW w:w="10060" w:type="dxa"/>
        <w:tblLook w:val="04A0" w:firstRow="1" w:lastRow="0" w:firstColumn="1" w:lastColumn="0" w:noHBand="0" w:noVBand="1"/>
      </w:tblPr>
      <w:tblGrid>
        <w:gridCol w:w="7650"/>
        <w:gridCol w:w="2410"/>
      </w:tblGrid>
      <w:tr w:rsidR="00DB1B02" w:rsidRPr="00CB0791" w14:paraId="484CD872" w14:textId="77777777" w:rsidTr="00563B6A">
        <w:tc>
          <w:tcPr>
            <w:tcW w:w="7650" w:type="dxa"/>
          </w:tcPr>
          <w:p w14:paraId="5E75E0B7" w14:textId="77777777" w:rsidR="00A638E7" w:rsidRPr="00CB0791" w:rsidRDefault="00A638E7" w:rsidP="00CC4109">
            <w:pPr>
              <w:widowControl w:val="0"/>
              <w:autoSpaceDE w:val="0"/>
              <w:autoSpaceDN w:val="0"/>
              <w:adjustRightInd w:val="0"/>
              <w:jc w:val="center"/>
              <w:rPr>
                <w:rFonts w:eastAsia="Courier New"/>
                <w:b/>
                <w:bCs/>
                <w:i/>
                <w:sz w:val="24"/>
                <w:szCs w:val="24"/>
                <w:lang w:bidi="ru-RU"/>
              </w:rPr>
            </w:pPr>
            <w:r w:rsidRPr="00CB0791">
              <w:rPr>
                <w:rFonts w:eastAsia="Courier New"/>
                <w:b/>
                <w:bCs/>
                <w:i/>
                <w:sz w:val="24"/>
                <w:szCs w:val="24"/>
                <w:lang w:bidi="ru-RU"/>
              </w:rPr>
              <w:t>Наименование оценочного средства</w:t>
            </w:r>
          </w:p>
        </w:tc>
        <w:tc>
          <w:tcPr>
            <w:tcW w:w="2410" w:type="dxa"/>
          </w:tcPr>
          <w:p w14:paraId="6B3AC2B7" w14:textId="77777777" w:rsidR="00A638E7" w:rsidRPr="00CB0791" w:rsidRDefault="00A638E7" w:rsidP="00CC4109">
            <w:pPr>
              <w:widowControl w:val="0"/>
              <w:autoSpaceDE w:val="0"/>
              <w:autoSpaceDN w:val="0"/>
              <w:adjustRightInd w:val="0"/>
              <w:jc w:val="center"/>
              <w:rPr>
                <w:rFonts w:eastAsia="Courier New"/>
                <w:b/>
                <w:bCs/>
                <w:i/>
                <w:sz w:val="24"/>
                <w:szCs w:val="24"/>
                <w:lang w:bidi="ru-RU"/>
              </w:rPr>
            </w:pPr>
            <w:r w:rsidRPr="00CB0791">
              <w:rPr>
                <w:rFonts w:eastAsia="Courier New"/>
                <w:b/>
                <w:bCs/>
                <w:i/>
                <w:sz w:val="24"/>
                <w:szCs w:val="24"/>
                <w:lang w:bidi="ru-RU"/>
              </w:rPr>
              <w:t>Максимальное количество баллов</w:t>
            </w:r>
          </w:p>
        </w:tc>
      </w:tr>
      <w:tr w:rsidR="00DB1B02" w:rsidRPr="00CB0791" w14:paraId="25C65863" w14:textId="77777777" w:rsidTr="00563B6A">
        <w:tc>
          <w:tcPr>
            <w:tcW w:w="7650" w:type="dxa"/>
          </w:tcPr>
          <w:p w14:paraId="471871E5" w14:textId="36359438" w:rsidR="00A638E7" w:rsidRPr="00CB0791" w:rsidRDefault="00A638E7" w:rsidP="00804729">
            <w:pPr>
              <w:jc w:val="both"/>
              <w:rPr>
                <w:rFonts w:eastAsia="Courier New"/>
                <w:bCs/>
                <w:i/>
                <w:sz w:val="24"/>
                <w:szCs w:val="24"/>
                <w:lang w:bidi="ru-RU"/>
              </w:rPr>
            </w:pPr>
            <w:r w:rsidRPr="00CB0791">
              <w:rPr>
                <w:rFonts w:eastAsia="Courier New"/>
                <w:bCs/>
                <w:i/>
                <w:sz w:val="24"/>
                <w:szCs w:val="24"/>
                <w:lang w:bidi="ru-RU"/>
              </w:rPr>
              <w:t>Во</w:t>
            </w:r>
            <w:r w:rsidR="00DB1B02" w:rsidRPr="00CB0791">
              <w:rPr>
                <w:rFonts w:eastAsia="Courier New"/>
                <w:bCs/>
                <w:i/>
                <w:sz w:val="24"/>
                <w:szCs w:val="24"/>
                <w:lang w:bidi="ru-RU"/>
              </w:rPr>
              <w:t xml:space="preserve">прос 1. </w:t>
            </w:r>
          </w:p>
        </w:tc>
        <w:tc>
          <w:tcPr>
            <w:tcW w:w="2410" w:type="dxa"/>
          </w:tcPr>
          <w:p w14:paraId="0FD627ED" w14:textId="61E512FA" w:rsidR="00A638E7" w:rsidRPr="00CB0791" w:rsidRDefault="00A638E7" w:rsidP="00CC4109">
            <w:pPr>
              <w:widowControl w:val="0"/>
              <w:autoSpaceDE w:val="0"/>
              <w:autoSpaceDN w:val="0"/>
              <w:adjustRightInd w:val="0"/>
              <w:jc w:val="center"/>
              <w:rPr>
                <w:rFonts w:eastAsia="Courier New"/>
                <w:bCs/>
                <w:sz w:val="24"/>
                <w:szCs w:val="24"/>
                <w:lang w:bidi="ru-RU"/>
              </w:rPr>
            </w:pPr>
            <w:r w:rsidRPr="00CB0791">
              <w:rPr>
                <w:rFonts w:eastAsia="Courier New"/>
                <w:bCs/>
                <w:sz w:val="24"/>
                <w:szCs w:val="24"/>
                <w:lang w:bidi="ru-RU"/>
              </w:rPr>
              <w:t>10</w:t>
            </w:r>
          </w:p>
        </w:tc>
      </w:tr>
      <w:tr w:rsidR="00DB1B02" w:rsidRPr="00CB0791" w14:paraId="72AE64E4" w14:textId="77777777" w:rsidTr="00563B6A">
        <w:tc>
          <w:tcPr>
            <w:tcW w:w="7650" w:type="dxa"/>
          </w:tcPr>
          <w:p w14:paraId="453984AA" w14:textId="1522909A" w:rsidR="00A638E7" w:rsidRPr="00CB0791" w:rsidRDefault="00A638E7" w:rsidP="00804729">
            <w:pPr>
              <w:jc w:val="both"/>
              <w:rPr>
                <w:rFonts w:eastAsia="Courier New"/>
                <w:bCs/>
                <w:i/>
                <w:sz w:val="24"/>
                <w:szCs w:val="24"/>
                <w:lang w:bidi="ru-RU"/>
              </w:rPr>
            </w:pPr>
            <w:r w:rsidRPr="00CB0791">
              <w:rPr>
                <w:rFonts w:eastAsia="Courier New"/>
                <w:bCs/>
                <w:i/>
                <w:sz w:val="24"/>
                <w:szCs w:val="24"/>
                <w:lang w:bidi="ru-RU"/>
              </w:rPr>
              <w:t>Вопрос 2</w:t>
            </w:r>
            <w:r w:rsidR="00DB1B02" w:rsidRPr="00CB0791">
              <w:rPr>
                <w:rFonts w:eastAsia="Courier New"/>
                <w:bCs/>
                <w:i/>
                <w:sz w:val="24"/>
                <w:szCs w:val="24"/>
                <w:lang w:bidi="ru-RU"/>
              </w:rPr>
              <w:t xml:space="preserve">. </w:t>
            </w:r>
          </w:p>
        </w:tc>
        <w:tc>
          <w:tcPr>
            <w:tcW w:w="2410" w:type="dxa"/>
          </w:tcPr>
          <w:p w14:paraId="4AA33829" w14:textId="698CF168" w:rsidR="00A638E7" w:rsidRPr="00CB0791" w:rsidRDefault="00A638E7" w:rsidP="00CC4109">
            <w:pPr>
              <w:widowControl w:val="0"/>
              <w:autoSpaceDE w:val="0"/>
              <w:autoSpaceDN w:val="0"/>
              <w:adjustRightInd w:val="0"/>
              <w:jc w:val="center"/>
              <w:rPr>
                <w:rFonts w:eastAsia="Courier New"/>
                <w:bCs/>
                <w:sz w:val="24"/>
                <w:szCs w:val="24"/>
                <w:lang w:bidi="ru-RU"/>
              </w:rPr>
            </w:pPr>
            <w:r w:rsidRPr="00CB0791">
              <w:rPr>
                <w:rFonts w:eastAsia="Courier New"/>
                <w:bCs/>
                <w:sz w:val="24"/>
                <w:szCs w:val="24"/>
                <w:lang w:bidi="ru-RU"/>
              </w:rPr>
              <w:t>10</w:t>
            </w:r>
          </w:p>
        </w:tc>
      </w:tr>
      <w:tr w:rsidR="00DB1B02" w:rsidRPr="00CB0791" w14:paraId="03A5E378" w14:textId="77777777" w:rsidTr="00563B6A">
        <w:tc>
          <w:tcPr>
            <w:tcW w:w="7650" w:type="dxa"/>
          </w:tcPr>
          <w:p w14:paraId="27618387" w14:textId="3B9AF57C" w:rsidR="00DB1B02" w:rsidRPr="00CB0791" w:rsidRDefault="00A638E7" w:rsidP="00804729">
            <w:pPr>
              <w:widowControl w:val="0"/>
              <w:autoSpaceDE w:val="0"/>
              <w:autoSpaceDN w:val="0"/>
              <w:adjustRightInd w:val="0"/>
              <w:jc w:val="both"/>
              <w:rPr>
                <w:rFonts w:eastAsia="Courier New"/>
                <w:bCs/>
                <w:i/>
                <w:sz w:val="24"/>
                <w:szCs w:val="24"/>
                <w:lang w:bidi="ru-RU"/>
              </w:rPr>
            </w:pPr>
            <w:r w:rsidRPr="00CB0791">
              <w:rPr>
                <w:rFonts w:eastAsia="Courier New"/>
                <w:bCs/>
                <w:i/>
                <w:sz w:val="24"/>
                <w:szCs w:val="24"/>
                <w:lang w:bidi="ru-RU"/>
              </w:rPr>
              <w:t>Практическое задание (расчетно-аналитическое)</w:t>
            </w:r>
          </w:p>
        </w:tc>
        <w:tc>
          <w:tcPr>
            <w:tcW w:w="2410" w:type="dxa"/>
          </w:tcPr>
          <w:p w14:paraId="62FF9FE4" w14:textId="17D088CC" w:rsidR="00A638E7" w:rsidRPr="00CB0791" w:rsidRDefault="00A638E7" w:rsidP="00A638E7">
            <w:pPr>
              <w:widowControl w:val="0"/>
              <w:autoSpaceDE w:val="0"/>
              <w:autoSpaceDN w:val="0"/>
              <w:adjustRightInd w:val="0"/>
              <w:jc w:val="center"/>
              <w:rPr>
                <w:rFonts w:eastAsia="Courier New"/>
                <w:bCs/>
                <w:sz w:val="24"/>
                <w:szCs w:val="24"/>
                <w:lang w:bidi="ru-RU"/>
              </w:rPr>
            </w:pPr>
            <w:r w:rsidRPr="00CB0791">
              <w:rPr>
                <w:rFonts w:eastAsia="Courier New"/>
                <w:bCs/>
                <w:sz w:val="24"/>
                <w:szCs w:val="24"/>
                <w:lang w:bidi="ru-RU"/>
              </w:rPr>
              <w:t>20</w:t>
            </w:r>
          </w:p>
        </w:tc>
      </w:tr>
    </w:tbl>
    <w:p w14:paraId="2EA8B3D0" w14:textId="77777777" w:rsidR="00FB7442" w:rsidRPr="00CB0791" w:rsidRDefault="00FB7442" w:rsidP="00D331AB">
      <w:pPr>
        <w:tabs>
          <w:tab w:val="left" w:pos="993"/>
        </w:tabs>
        <w:ind w:left="709"/>
        <w:jc w:val="both"/>
        <w:rPr>
          <w:b/>
          <w:sz w:val="28"/>
          <w:szCs w:val="28"/>
        </w:rPr>
      </w:pPr>
    </w:p>
    <w:p w14:paraId="148B9516" w14:textId="7E985D0D" w:rsidR="00496C81" w:rsidRPr="00CB0791" w:rsidRDefault="00CC125B" w:rsidP="00496C81">
      <w:pPr>
        <w:jc w:val="center"/>
        <w:rPr>
          <w:b/>
          <w:sz w:val="28"/>
          <w:szCs w:val="28"/>
        </w:rPr>
      </w:pPr>
      <w:r w:rsidRPr="00CB0791">
        <w:rPr>
          <w:b/>
          <w:sz w:val="28"/>
          <w:szCs w:val="28"/>
        </w:rPr>
        <w:t>Показатели и критерии оценивания планируемых результатов освоения компетенций и результатов обучения, шкала оценивания</w:t>
      </w:r>
    </w:p>
    <w:p w14:paraId="028CA1F9" w14:textId="164BBD13" w:rsidR="00B84B5A" w:rsidRPr="00CB0791" w:rsidRDefault="00FF3D0A" w:rsidP="00042DCE">
      <w:pPr>
        <w:spacing w:after="120"/>
        <w:jc w:val="right"/>
        <w:rPr>
          <w:sz w:val="28"/>
          <w:szCs w:val="28"/>
        </w:rPr>
      </w:pPr>
      <w:r w:rsidRPr="00CB0791">
        <w:rPr>
          <w:sz w:val="28"/>
          <w:szCs w:val="28"/>
        </w:rPr>
        <w:t>Таблица 5</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94"/>
        <w:gridCol w:w="1654"/>
        <w:gridCol w:w="1108"/>
        <w:gridCol w:w="1382"/>
        <w:gridCol w:w="3036"/>
        <w:gridCol w:w="1701"/>
      </w:tblGrid>
      <w:tr w:rsidR="005C32C2" w:rsidRPr="00CB0791" w14:paraId="0C910B3E" w14:textId="77777777" w:rsidTr="00496C81">
        <w:trPr>
          <w:trHeight w:val="826"/>
        </w:trPr>
        <w:tc>
          <w:tcPr>
            <w:tcW w:w="1303" w:type="pct"/>
            <w:gridSpan w:val="2"/>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tcPr>
          <w:p w14:paraId="2B3E5475" w14:textId="77777777" w:rsidR="00052DC0" w:rsidRPr="00CB0791" w:rsidRDefault="00052DC0" w:rsidP="002E45C8">
            <w:pPr>
              <w:jc w:val="center"/>
              <w:rPr>
                <w:sz w:val="24"/>
                <w:szCs w:val="24"/>
              </w:rPr>
            </w:pPr>
            <w:bookmarkStart w:id="40" w:name="_Toc60073071"/>
            <w:r w:rsidRPr="00CB0791">
              <w:rPr>
                <w:b/>
                <w:bCs/>
                <w:sz w:val="24"/>
                <w:szCs w:val="24"/>
              </w:rPr>
              <w:t>Шкала оценивания</w:t>
            </w:r>
          </w:p>
        </w:tc>
        <w:tc>
          <w:tcPr>
            <w:tcW w:w="567" w:type="pct"/>
            <w:tcBorders>
              <w:top w:val="single" w:sz="4" w:space="0" w:color="auto"/>
              <w:left w:val="single" w:sz="4" w:space="0" w:color="auto"/>
              <w:bottom w:val="single" w:sz="4" w:space="0" w:color="auto"/>
              <w:right w:val="single" w:sz="4" w:space="0" w:color="auto"/>
            </w:tcBorders>
            <w:vAlign w:val="center"/>
          </w:tcPr>
          <w:p w14:paraId="1B67325C" w14:textId="1F3C5A8D" w:rsidR="00052DC0" w:rsidRPr="00CB0791" w:rsidRDefault="00052DC0" w:rsidP="00177B0E">
            <w:pPr>
              <w:tabs>
                <w:tab w:val="left" w:pos="709"/>
              </w:tabs>
              <w:jc w:val="center"/>
              <w:rPr>
                <w:b/>
                <w:sz w:val="24"/>
                <w:szCs w:val="24"/>
              </w:rPr>
            </w:pPr>
            <w:r w:rsidRPr="00CB0791">
              <w:rPr>
                <w:b/>
                <w:sz w:val="24"/>
                <w:szCs w:val="24"/>
              </w:rPr>
              <w:t>Формируемые компетенции</w:t>
            </w:r>
          </w:p>
        </w:tc>
        <w:tc>
          <w:tcPr>
            <w:tcW w:w="707" w:type="pct"/>
            <w:tcBorders>
              <w:top w:val="single" w:sz="4" w:space="0" w:color="auto"/>
              <w:left w:val="single" w:sz="4" w:space="0" w:color="auto"/>
              <w:bottom w:val="single" w:sz="4" w:space="0" w:color="auto"/>
              <w:right w:val="single" w:sz="4" w:space="0" w:color="auto"/>
            </w:tcBorders>
            <w:vAlign w:val="center"/>
            <w:hideMark/>
          </w:tcPr>
          <w:p w14:paraId="658DE70F" w14:textId="41ACDCB8" w:rsidR="00052DC0" w:rsidRPr="00CB0791" w:rsidRDefault="00052DC0" w:rsidP="00177B0E">
            <w:pPr>
              <w:pStyle w:val="Default"/>
              <w:jc w:val="center"/>
              <w:rPr>
                <w:b/>
                <w:color w:val="auto"/>
              </w:rPr>
            </w:pPr>
            <w:r w:rsidRPr="00CB0791">
              <w:rPr>
                <w:b/>
                <w:color w:val="auto"/>
              </w:rPr>
              <w:t>Индикатор достижения компетенции</w:t>
            </w:r>
          </w:p>
        </w:tc>
        <w:tc>
          <w:tcPr>
            <w:tcW w:w="1553" w:type="pct"/>
            <w:tcBorders>
              <w:top w:val="single" w:sz="4" w:space="0" w:color="auto"/>
              <w:left w:val="single" w:sz="4" w:space="0" w:color="auto"/>
              <w:bottom w:val="single" w:sz="4" w:space="0" w:color="auto"/>
              <w:right w:val="single" w:sz="4" w:space="0" w:color="auto"/>
            </w:tcBorders>
            <w:vAlign w:val="center"/>
            <w:hideMark/>
          </w:tcPr>
          <w:p w14:paraId="09785771" w14:textId="1732DDE3" w:rsidR="00052DC0" w:rsidRPr="00CB0791" w:rsidRDefault="00052DC0" w:rsidP="00177B0E">
            <w:pPr>
              <w:ind w:left="128"/>
              <w:jc w:val="center"/>
              <w:rPr>
                <w:b/>
                <w:bCs/>
                <w:sz w:val="24"/>
                <w:szCs w:val="24"/>
              </w:rPr>
            </w:pPr>
            <w:r w:rsidRPr="00CB0791">
              <w:rPr>
                <w:b/>
                <w:bCs/>
                <w:sz w:val="24"/>
                <w:szCs w:val="24"/>
              </w:rPr>
              <w:t>Критерии оценивания</w:t>
            </w:r>
          </w:p>
        </w:tc>
        <w:tc>
          <w:tcPr>
            <w:tcW w:w="870" w:type="pct"/>
            <w:tcBorders>
              <w:top w:val="single" w:sz="4" w:space="0" w:color="auto"/>
              <w:left w:val="single" w:sz="4" w:space="0" w:color="auto"/>
              <w:bottom w:val="single" w:sz="4" w:space="0" w:color="auto"/>
              <w:right w:val="single" w:sz="4" w:space="0" w:color="auto"/>
            </w:tcBorders>
            <w:vAlign w:val="center"/>
          </w:tcPr>
          <w:p w14:paraId="68BF4398" w14:textId="77777777" w:rsidR="00052DC0" w:rsidRPr="00CB0791" w:rsidRDefault="00052DC0" w:rsidP="002E45C8">
            <w:pPr>
              <w:jc w:val="center"/>
              <w:rPr>
                <w:b/>
                <w:bCs/>
                <w:sz w:val="24"/>
                <w:szCs w:val="24"/>
              </w:rPr>
            </w:pPr>
            <w:r w:rsidRPr="00CB0791">
              <w:rPr>
                <w:b/>
                <w:bCs/>
                <w:sz w:val="24"/>
                <w:szCs w:val="24"/>
              </w:rPr>
              <w:t>Уровень освоения компетенций</w:t>
            </w:r>
          </w:p>
        </w:tc>
      </w:tr>
      <w:tr w:rsidR="005C32C2" w:rsidRPr="00CB0791" w14:paraId="54D0478F" w14:textId="77777777" w:rsidTr="00496C81">
        <w:trPr>
          <w:trHeight w:val="258"/>
        </w:trPr>
        <w:tc>
          <w:tcPr>
            <w:tcW w:w="457" w:type="pct"/>
            <w:tcBorders>
              <w:top w:val="single" w:sz="4" w:space="0" w:color="auto"/>
              <w:left w:val="single" w:sz="4" w:space="0" w:color="auto"/>
              <w:right w:val="single" w:sz="4" w:space="0" w:color="auto"/>
            </w:tcBorders>
            <w:tcMar>
              <w:top w:w="15" w:type="dxa"/>
              <w:left w:w="98" w:type="dxa"/>
              <w:bottom w:w="0" w:type="dxa"/>
              <w:right w:w="98" w:type="dxa"/>
            </w:tcMar>
            <w:hideMark/>
          </w:tcPr>
          <w:p w14:paraId="33690804" w14:textId="77777777" w:rsidR="00052DC0" w:rsidRPr="00CB0791" w:rsidRDefault="00052DC0" w:rsidP="00B87D8A">
            <w:pPr>
              <w:jc w:val="center"/>
              <w:rPr>
                <w:b/>
                <w:sz w:val="24"/>
                <w:szCs w:val="24"/>
              </w:rPr>
            </w:pPr>
            <w:r w:rsidRPr="00CB0791">
              <w:rPr>
                <w:rFonts w:eastAsia="Calibri"/>
                <w:b/>
                <w:sz w:val="24"/>
                <w:szCs w:val="24"/>
                <w:lang w:eastAsia="en-US"/>
              </w:rPr>
              <w:t>85 – 100 баллов</w:t>
            </w:r>
          </w:p>
        </w:tc>
        <w:tc>
          <w:tcPr>
            <w:tcW w:w="846" w:type="pct"/>
            <w:tcBorders>
              <w:top w:val="single" w:sz="4" w:space="0" w:color="auto"/>
              <w:left w:val="single" w:sz="4" w:space="0" w:color="auto"/>
              <w:right w:val="single" w:sz="4" w:space="0" w:color="auto"/>
            </w:tcBorders>
            <w:tcMar>
              <w:top w:w="15" w:type="dxa"/>
              <w:left w:w="98" w:type="dxa"/>
              <w:bottom w:w="0" w:type="dxa"/>
              <w:right w:w="98" w:type="dxa"/>
            </w:tcMar>
            <w:hideMark/>
          </w:tcPr>
          <w:p w14:paraId="4B7AFFCD" w14:textId="6DEBE16C" w:rsidR="00052DC0" w:rsidRPr="00CB0791" w:rsidRDefault="00052DC0" w:rsidP="00B87D8A">
            <w:pPr>
              <w:jc w:val="center"/>
              <w:rPr>
                <w:b/>
                <w:iCs/>
                <w:sz w:val="24"/>
                <w:szCs w:val="24"/>
              </w:rPr>
            </w:pPr>
            <w:r w:rsidRPr="00CB0791">
              <w:rPr>
                <w:rFonts w:eastAsia="Calibri"/>
                <w:b/>
                <w:sz w:val="24"/>
                <w:szCs w:val="24"/>
                <w:lang w:eastAsia="en-US"/>
              </w:rPr>
              <w:t>«отлично»</w:t>
            </w:r>
          </w:p>
        </w:tc>
        <w:tc>
          <w:tcPr>
            <w:tcW w:w="567" w:type="pct"/>
            <w:tcBorders>
              <w:top w:val="single" w:sz="4" w:space="0" w:color="auto"/>
              <w:left w:val="single" w:sz="4" w:space="0" w:color="auto"/>
              <w:right w:val="single" w:sz="4" w:space="0" w:color="auto"/>
            </w:tcBorders>
          </w:tcPr>
          <w:p w14:paraId="48B43A68" w14:textId="7030B884" w:rsidR="008F3DBB" w:rsidRPr="00CB0791" w:rsidRDefault="008F3DBB" w:rsidP="008F3DBB">
            <w:pPr>
              <w:jc w:val="center"/>
              <w:rPr>
                <w:sz w:val="24"/>
                <w:szCs w:val="24"/>
              </w:rPr>
            </w:pPr>
            <w:r w:rsidRPr="00CB0791">
              <w:rPr>
                <w:bCs/>
                <w:sz w:val="24"/>
                <w:szCs w:val="24"/>
              </w:rPr>
              <w:t>ПК 1 (Э)</w:t>
            </w:r>
          </w:p>
        </w:tc>
        <w:tc>
          <w:tcPr>
            <w:tcW w:w="707" w:type="pct"/>
            <w:tcBorders>
              <w:top w:val="single" w:sz="4" w:space="0" w:color="auto"/>
              <w:left w:val="single" w:sz="4" w:space="0" w:color="auto"/>
              <w:bottom w:val="single" w:sz="4" w:space="0" w:color="auto"/>
              <w:right w:val="single" w:sz="4" w:space="0" w:color="auto"/>
            </w:tcBorders>
          </w:tcPr>
          <w:p w14:paraId="0618DE14" w14:textId="059E8682" w:rsidR="00B87D8A" w:rsidRPr="00CB0791" w:rsidRDefault="008F3DBB" w:rsidP="00496C81">
            <w:pPr>
              <w:jc w:val="center"/>
              <w:rPr>
                <w:bCs/>
                <w:sz w:val="24"/>
                <w:szCs w:val="24"/>
              </w:rPr>
            </w:pPr>
            <w:r w:rsidRPr="00CB0791">
              <w:rPr>
                <w:bCs/>
                <w:sz w:val="24"/>
                <w:szCs w:val="24"/>
              </w:rPr>
              <w:t>ПК 1 (Э).1</w:t>
            </w:r>
          </w:p>
          <w:p w14:paraId="04B2435B" w14:textId="77777777" w:rsidR="008F3DBB" w:rsidRPr="00CB0791" w:rsidRDefault="008F3DBB" w:rsidP="00496C81">
            <w:pPr>
              <w:jc w:val="center"/>
              <w:rPr>
                <w:bCs/>
                <w:sz w:val="24"/>
                <w:szCs w:val="24"/>
              </w:rPr>
            </w:pPr>
            <w:r w:rsidRPr="00CB0791">
              <w:rPr>
                <w:bCs/>
                <w:sz w:val="24"/>
                <w:szCs w:val="24"/>
              </w:rPr>
              <w:t>ПК 1 (Э).2</w:t>
            </w:r>
          </w:p>
          <w:p w14:paraId="453186F1" w14:textId="09151CE6" w:rsidR="008F3DBB" w:rsidRPr="00CB0791" w:rsidRDefault="008F3DBB" w:rsidP="008F3DBB">
            <w:pPr>
              <w:jc w:val="center"/>
              <w:rPr>
                <w:sz w:val="24"/>
                <w:szCs w:val="24"/>
              </w:rPr>
            </w:pPr>
            <w:r w:rsidRPr="00CB0791">
              <w:rPr>
                <w:bCs/>
                <w:sz w:val="24"/>
                <w:szCs w:val="24"/>
              </w:rPr>
              <w:t>ПК 1 (Э).3</w:t>
            </w:r>
          </w:p>
        </w:tc>
        <w:tc>
          <w:tcPr>
            <w:tcW w:w="1553" w:type="pct"/>
            <w:tcBorders>
              <w:top w:val="single" w:sz="4" w:space="0" w:color="auto"/>
              <w:left w:val="single" w:sz="4" w:space="0" w:color="auto"/>
              <w:bottom w:val="single" w:sz="4" w:space="0" w:color="auto"/>
              <w:right w:val="single" w:sz="4" w:space="0" w:color="auto"/>
            </w:tcBorders>
            <w:hideMark/>
          </w:tcPr>
          <w:p w14:paraId="18129941" w14:textId="77777777" w:rsidR="00052DC0" w:rsidRPr="00CB0791" w:rsidRDefault="00052DC0" w:rsidP="00B87D8A">
            <w:pPr>
              <w:ind w:left="128"/>
              <w:rPr>
                <w:b/>
                <w:sz w:val="24"/>
                <w:szCs w:val="24"/>
              </w:rPr>
            </w:pPr>
            <w:r w:rsidRPr="00CB0791">
              <w:rPr>
                <w:b/>
                <w:sz w:val="24"/>
                <w:szCs w:val="24"/>
              </w:rPr>
              <w:t>Знает верно и в полном объеме:</w:t>
            </w:r>
          </w:p>
          <w:p w14:paraId="6C50B72A" w14:textId="7279CF2F" w:rsidR="00496C81" w:rsidRPr="00CB0791" w:rsidRDefault="008F3DBB" w:rsidP="008F3DBB">
            <w:pPr>
              <w:ind w:left="56"/>
              <w:rPr>
                <w:sz w:val="24"/>
                <w:szCs w:val="24"/>
              </w:rPr>
            </w:pPr>
            <w:r w:rsidRPr="00CB0791">
              <w:rPr>
                <w:bCs/>
                <w:sz w:val="24"/>
                <w:szCs w:val="24"/>
              </w:rPr>
              <w:t>ПК 1 (Э).1</w:t>
            </w:r>
            <w:r w:rsidR="00B87D8A" w:rsidRPr="00CB0791">
              <w:rPr>
                <w:sz w:val="24"/>
                <w:szCs w:val="24"/>
              </w:rPr>
              <w:t xml:space="preserve">. З-1; </w:t>
            </w:r>
          </w:p>
          <w:p w14:paraId="7A5F12D1" w14:textId="681C312F" w:rsidR="00496C81" w:rsidRPr="00CB0791" w:rsidRDefault="008F3DBB" w:rsidP="008F3DBB">
            <w:pPr>
              <w:ind w:left="56"/>
              <w:rPr>
                <w:bCs/>
                <w:sz w:val="24"/>
                <w:szCs w:val="24"/>
              </w:rPr>
            </w:pPr>
            <w:r w:rsidRPr="00CB0791">
              <w:rPr>
                <w:bCs/>
                <w:sz w:val="24"/>
                <w:szCs w:val="24"/>
              </w:rPr>
              <w:t>ПК 1 (Э).2</w:t>
            </w:r>
            <w:r w:rsidR="00496C81" w:rsidRPr="00CB0791">
              <w:rPr>
                <w:sz w:val="24"/>
                <w:szCs w:val="24"/>
              </w:rPr>
              <w:t>. З-1;</w:t>
            </w:r>
          </w:p>
          <w:p w14:paraId="1C8E13F4" w14:textId="7B2E2BFB" w:rsidR="00052DC0" w:rsidRPr="00CB0791" w:rsidRDefault="008F3DBB" w:rsidP="008F3DBB">
            <w:pPr>
              <w:ind w:left="56"/>
              <w:rPr>
                <w:b/>
                <w:sz w:val="24"/>
                <w:szCs w:val="24"/>
              </w:rPr>
            </w:pPr>
            <w:r w:rsidRPr="00CB0791">
              <w:rPr>
                <w:bCs/>
                <w:sz w:val="24"/>
                <w:szCs w:val="24"/>
              </w:rPr>
              <w:lastRenderedPageBreak/>
              <w:t xml:space="preserve">ПК 1 (Э).3. </w:t>
            </w:r>
            <w:r w:rsidR="00496C81" w:rsidRPr="00CB0791">
              <w:rPr>
                <w:sz w:val="24"/>
                <w:szCs w:val="24"/>
              </w:rPr>
              <w:t>З-1.</w:t>
            </w:r>
          </w:p>
          <w:p w14:paraId="170EBFE3" w14:textId="77777777" w:rsidR="00052DC0" w:rsidRPr="00CB0791" w:rsidRDefault="00052DC0" w:rsidP="00B87D8A">
            <w:pPr>
              <w:ind w:left="128"/>
              <w:rPr>
                <w:b/>
                <w:sz w:val="24"/>
                <w:szCs w:val="24"/>
              </w:rPr>
            </w:pPr>
            <w:r w:rsidRPr="00CB0791">
              <w:rPr>
                <w:b/>
                <w:sz w:val="24"/>
                <w:szCs w:val="24"/>
              </w:rPr>
              <w:t>Умеет верно и в полном объеме:</w:t>
            </w:r>
          </w:p>
          <w:p w14:paraId="3B20C851" w14:textId="5EF6DEDB" w:rsidR="008F3DBB" w:rsidRPr="00CB0791" w:rsidRDefault="008F3DBB" w:rsidP="008F3DBB">
            <w:pPr>
              <w:ind w:left="56"/>
              <w:rPr>
                <w:sz w:val="24"/>
                <w:szCs w:val="24"/>
              </w:rPr>
            </w:pPr>
            <w:r w:rsidRPr="00CB0791">
              <w:rPr>
                <w:bCs/>
                <w:sz w:val="24"/>
                <w:szCs w:val="24"/>
              </w:rPr>
              <w:t>ПК 1 (Э).1</w:t>
            </w:r>
            <w:r w:rsidRPr="00CB0791">
              <w:rPr>
                <w:sz w:val="24"/>
                <w:szCs w:val="24"/>
              </w:rPr>
              <w:t xml:space="preserve">. У-1; </w:t>
            </w:r>
          </w:p>
          <w:p w14:paraId="73B19DFE" w14:textId="47EE475D" w:rsidR="008F3DBB" w:rsidRPr="00CB0791" w:rsidRDefault="008F3DBB" w:rsidP="008F3DBB">
            <w:pPr>
              <w:ind w:left="56"/>
              <w:rPr>
                <w:bCs/>
                <w:sz w:val="24"/>
                <w:szCs w:val="24"/>
              </w:rPr>
            </w:pPr>
            <w:r w:rsidRPr="00CB0791">
              <w:rPr>
                <w:bCs/>
                <w:sz w:val="24"/>
                <w:szCs w:val="24"/>
              </w:rPr>
              <w:t>ПК 1 (Э).2</w:t>
            </w:r>
            <w:r w:rsidRPr="00CB0791">
              <w:rPr>
                <w:sz w:val="24"/>
                <w:szCs w:val="24"/>
              </w:rPr>
              <w:t>. У-1;</w:t>
            </w:r>
          </w:p>
          <w:p w14:paraId="11A03A1B" w14:textId="53AD811C" w:rsidR="00B87D8A" w:rsidRPr="00CB0791" w:rsidRDefault="008F3DBB" w:rsidP="008F3DBB">
            <w:pPr>
              <w:ind w:left="56"/>
              <w:rPr>
                <w:sz w:val="24"/>
                <w:szCs w:val="24"/>
              </w:rPr>
            </w:pPr>
            <w:r w:rsidRPr="00CB0791">
              <w:rPr>
                <w:bCs/>
                <w:sz w:val="24"/>
                <w:szCs w:val="24"/>
              </w:rPr>
              <w:t xml:space="preserve">ПК 1 (Э).3. </w:t>
            </w:r>
            <w:r w:rsidR="00B87D8A" w:rsidRPr="00CB0791">
              <w:rPr>
                <w:sz w:val="24"/>
                <w:szCs w:val="24"/>
              </w:rPr>
              <w:t>У-</w:t>
            </w:r>
            <w:r w:rsidR="00496C81" w:rsidRPr="00CB0791">
              <w:rPr>
                <w:sz w:val="24"/>
                <w:szCs w:val="24"/>
              </w:rPr>
              <w:t>1</w:t>
            </w:r>
            <w:r w:rsidR="00B87D8A" w:rsidRPr="00CB0791">
              <w:rPr>
                <w:sz w:val="24"/>
                <w:szCs w:val="24"/>
              </w:rPr>
              <w:t>.</w:t>
            </w:r>
          </w:p>
        </w:tc>
        <w:tc>
          <w:tcPr>
            <w:tcW w:w="870" w:type="pct"/>
            <w:tcBorders>
              <w:top w:val="single" w:sz="4" w:space="0" w:color="auto"/>
              <w:left w:val="single" w:sz="4" w:space="0" w:color="auto"/>
              <w:right w:val="single" w:sz="4" w:space="0" w:color="auto"/>
            </w:tcBorders>
          </w:tcPr>
          <w:p w14:paraId="4AE1D5B4" w14:textId="77777777" w:rsidR="00052DC0" w:rsidRPr="00CB0791" w:rsidRDefault="00052DC0" w:rsidP="00B87D8A">
            <w:pPr>
              <w:jc w:val="center"/>
              <w:rPr>
                <w:b/>
                <w:sz w:val="24"/>
                <w:szCs w:val="24"/>
              </w:rPr>
            </w:pPr>
            <w:r w:rsidRPr="00CB0791">
              <w:rPr>
                <w:b/>
                <w:sz w:val="24"/>
                <w:szCs w:val="24"/>
              </w:rPr>
              <w:lastRenderedPageBreak/>
              <w:t>Продвинутый</w:t>
            </w:r>
          </w:p>
        </w:tc>
      </w:tr>
      <w:tr w:rsidR="008F3DBB" w:rsidRPr="00CB0791" w14:paraId="2FCDEF59" w14:textId="77777777" w:rsidTr="00496C81">
        <w:trPr>
          <w:trHeight w:val="520"/>
        </w:trPr>
        <w:tc>
          <w:tcPr>
            <w:tcW w:w="45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55562BBD" w14:textId="77777777" w:rsidR="008F3DBB" w:rsidRPr="00CB0791" w:rsidRDefault="008F3DBB" w:rsidP="008F3DBB">
            <w:pPr>
              <w:jc w:val="center"/>
              <w:rPr>
                <w:b/>
                <w:sz w:val="24"/>
                <w:szCs w:val="24"/>
              </w:rPr>
            </w:pPr>
            <w:r w:rsidRPr="00CB0791">
              <w:rPr>
                <w:rFonts w:eastAsia="Calibri"/>
                <w:b/>
                <w:sz w:val="24"/>
                <w:szCs w:val="24"/>
                <w:lang w:eastAsia="en-US"/>
              </w:rPr>
              <w:lastRenderedPageBreak/>
              <w:t>70 – 84 баллов</w:t>
            </w:r>
          </w:p>
        </w:tc>
        <w:tc>
          <w:tcPr>
            <w:tcW w:w="846"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4A962D11" w14:textId="6606DBAD" w:rsidR="008F3DBB" w:rsidRPr="00CB0791" w:rsidRDefault="008F3DBB" w:rsidP="008F3DBB">
            <w:pPr>
              <w:jc w:val="center"/>
              <w:rPr>
                <w:b/>
                <w:iCs/>
                <w:sz w:val="24"/>
                <w:szCs w:val="24"/>
              </w:rPr>
            </w:pPr>
            <w:r w:rsidRPr="00CB0791">
              <w:rPr>
                <w:rFonts w:eastAsia="Calibri"/>
                <w:b/>
                <w:sz w:val="24"/>
                <w:szCs w:val="24"/>
                <w:lang w:eastAsia="en-US"/>
              </w:rPr>
              <w:t>«хорошо»</w:t>
            </w:r>
          </w:p>
        </w:tc>
        <w:tc>
          <w:tcPr>
            <w:tcW w:w="567" w:type="pct"/>
            <w:tcBorders>
              <w:top w:val="single" w:sz="4" w:space="0" w:color="auto"/>
              <w:left w:val="single" w:sz="4" w:space="0" w:color="auto"/>
              <w:bottom w:val="single" w:sz="4" w:space="0" w:color="auto"/>
              <w:right w:val="single" w:sz="4" w:space="0" w:color="auto"/>
            </w:tcBorders>
          </w:tcPr>
          <w:p w14:paraId="7E4BBD10" w14:textId="3EACB383" w:rsidR="008F3DBB" w:rsidRPr="00CB0791" w:rsidRDefault="008F3DBB" w:rsidP="008F3DBB">
            <w:pPr>
              <w:jc w:val="center"/>
              <w:rPr>
                <w:sz w:val="24"/>
                <w:szCs w:val="24"/>
              </w:rPr>
            </w:pPr>
            <w:r w:rsidRPr="00CB0791">
              <w:rPr>
                <w:bCs/>
                <w:sz w:val="24"/>
                <w:szCs w:val="24"/>
              </w:rPr>
              <w:t>ПК 1 (Э)</w:t>
            </w:r>
          </w:p>
        </w:tc>
        <w:tc>
          <w:tcPr>
            <w:tcW w:w="707" w:type="pct"/>
            <w:tcBorders>
              <w:top w:val="single" w:sz="4" w:space="0" w:color="auto"/>
              <w:left w:val="single" w:sz="4" w:space="0" w:color="auto"/>
              <w:bottom w:val="single" w:sz="4" w:space="0" w:color="auto"/>
              <w:right w:val="single" w:sz="4" w:space="0" w:color="auto"/>
            </w:tcBorders>
          </w:tcPr>
          <w:p w14:paraId="0CEB309E" w14:textId="77777777" w:rsidR="008F3DBB" w:rsidRPr="00CB0791" w:rsidRDefault="008F3DBB" w:rsidP="008F3DBB">
            <w:pPr>
              <w:jc w:val="center"/>
              <w:rPr>
                <w:bCs/>
                <w:sz w:val="24"/>
                <w:szCs w:val="24"/>
              </w:rPr>
            </w:pPr>
            <w:r w:rsidRPr="00CB0791">
              <w:rPr>
                <w:bCs/>
                <w:sz w:val="24"/>
                <w:szCs w:val="24"/>
              </w:rPr>
              <w:t>ПК 1 (Э).1</w:t>
            </w:r>
          </w:p>
          <w:p w14:paraId="35B4CBC8" w14:textId="77777777" w:rsidR="008F3DBB" w:rsidRPr="00CB0791" w:rsidRDefault="008F3DBB" w:rsidP="008F3DBB">
            <w:pPr>
              <w:jc w:val="center"/>
              <w:rPr>
                <w:bCs/>
                <w:sz w:val="24"/>
                <w:szCs w:val="24"/>
              </w:rPr>
            </w:pPr>
            <w:r w:rsidRPr="00CB0791">
              <w:rPr>
                <w:bCs/>
                <w:sz w:val="24"/>
                <w:szCs w:val="24"/>
              </w:rPr>
              <w:t>ПК 1 (Э).2</w:t>
            </w:r>
          </w:p>
          <w:p w14:paraId="3AA1117D" w14:textId="73FA92D5" w:rsidR="008F3DBB" w:rsidRPr="00CB0791" w:rsidRDefault="008F3DBB" w:rsidP="008F3DBB">
            <w:pPr>
              <w:jc w:val="center"/>
              <w:rPr>
                <w:sz w:val="24"/>
                <w:szCs w:val="24"/>
              </w:rPr>
            </w:pPr>
            <w:r w:rsidRPr="00CB0791">
              <w:rPr>
                <w:bCs/>
                <w:sz w:val="24"/>
                <w:szCs w:val="24"/>
              </w:rPr>
              <w:t>ПК 1 (Э).3</w:t>
            </w:r>
          </w:p>
        </w:tc>
        <w:tc>
          <w:tcPr>
            <w:tcW w:w="1553" w:type="pct"/>
            <w:tcBorders>
              <w:top w:val="single" w:sz="4" w:space="0" w:color="auto"/>
              <w:left w:val="single" w:sz="4" w:space="0" w:color="auto"/>
              <w:bottom w:val="single" w:sz="4" w:space="0" w:color="auto"/>
              <w:right w:val="single" w:sz="4" w:space="0" w:color="auto"/>
            </w:tcBorders>
            <w:hideMark/>
          </w:tcPr>
          <w:p w14:paraId="5028B9DB" w14:textId="15B945CE" w:rsidR="008F3DBB" w:rsidRPr="00CB0791" w:rsidRDefault="008F3DBB" w:rsidP="008F3DBB">
            <w:pPr>
              <w:ind w:left="128"/>
              <w:rPr>
                <w:b/>
                <w:sz w:val="24"/>
                <w:szCs w:val="24"/>
              </w:rPr>
            </w:pPr>
            <w:r w:rsidRPr="00CB0791">
              <w:rPr>
                <w:b/>
                <w:sz w:val="24"/>
                <w:szCs w:val="24"/>
              </w:rPr>
              <w:t>Знает с незначительными замечаниями:</w:t>
            </w:r>
          </w:p>
          <w:p w14:paraId="6B869007"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З-1; </w:t>
            </w:r>
          </w:p>
          <w:p w14:paraId="24505674"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З-1;</w:t>
            </w:r>
          </w:p>
          <w:p w14:paraId="391167FF" w14:textId="77777777" w:rsidR="008F3DBB" w:rsidRPr="00CB0791" w:rsidRDefault="008F3DBB" w:rsidP="008F3DBB">
            <w:pPr>
              <w:ind w:left="56"/>
              <w:rPr>
                <w:b/>
                <w:sz w:val="24"/>
                <w:szCs w:val="24"/>
              </w:rPr>
            </w:pPr>
            <w:r w:rsidRPr="00CB0791">
              <w:rPr>
                <w:bCs/>
                <w:sz w:val="24"/>
                <w:szCs w:val="24"/>
              </w:rPr>
              <w:t xml:space="preserve">ПК 1 (Э).3. </w:t>
            </w:r>
            <w:r w:rsidRPr="00CB0791">
              <w:rPr>
                <w:sz w:val="24"/>
                <w:szCs w:val="24"/>
              </w:rPr>
              <w:t>З-1.</w:t>
            </w:r>
          </w:p>
          <w:p w14:paraId="4C2FFD5E" w14:textId="7FB79B37" w:rsidR="008F3DBB" w:rsidRPr="00CB0791" w:rsidRDefault="008F3DBB" w:rsidP="008F3DBB">
            <w:pPr>
              <w:ind w:left="128"/>
              <w:rPr>
                <w:b/>
                <w:sz w:val="24"/>
                <w:szCs w:val="24"/>
              </w:rPr>
            </w:pPr>
            <w:r w:rsidRPr="00CB0791">
              <w:rPr>
                <w:b/>
                <w:sz w:val="24"/>
                <w:szCs w:val="24"/>
              </w:rPr>
              <w:t>Умеет с незначительными замечаниями:</w:t>
            </w:r>
          </w:p>
          <w:p w14:paraId="60ABFE3D"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У-1; </w:t>
            </w:r>
          </w:p>
          <w:p w14:paraId="4145596E"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У-1;</w:t>
            </w:r>
          </w:p>
          <w:p w14:paraId="6817F023" w14:textId="03D8099F" w:rsidR="008F3DBB" w:rsidRPr="00CB0791" w:rsidRDefault="008F3DBB" w:rsidP="008F3DBB">
            <w:pPr>
              <w:ind w:left="128"/>
              <w:rPr>
                <w:rFonts w:eastAsia="Calibri"/>
                <w:b/>
                <w:sz w:val="24"/>
                <w:szCs w:val="24"/>
                <w:lang w:eastAsia="en-US"/>
              </w:rPr>
            </w:pPr>
            <w:r w:rsidRPr="00CB0791">
              <w:rPr>
                <w:bCs/>
                <w:sz w:val="24"/>
                <w:szCs w:val="24"/>
              </w:rPr>
              <w:t xml:space="preserve">ПК 1 (Э).3. </w:t>
            </w:r>
            <w:r w:rsidRPr="00CB0791">
              <w:rPr>
                <w:sz w:val="24"/>
                <w:szCs w:val="24"/>
              </w:rPr>
              <w:t>У-1.</w:t>
            </w:r>
          </w:p>
          <w:p w14:paraId="79646B9E" w14:textId="0FBF74F8" w:rsidR="008F3DBB" w:rsidRPr="00CB0791" w:rsidRDefault="008F3DBB" w:rsidP="008F3DBB">
            <w:pPr>
              <w:ind w:left="128"/>
              <w:rPr>
                <w:rFonts w:eastAsia="Calibri"/>
                <w:b/>
                <w:sz w:val="24"/>
                <w:szCs w:val="24"/>
                <w:lang w:eastAsia="en-US"/>
              </w:rPr>
            </w:pPr>
            <w:r w:rsidRPr="00CB0791">
              <w:rPr>
                <w:rFonts w:eastAsia="Calibri"/>
                <w:b/>
                <w:sz w:val="24"/>
                <w:szCs w:val="24"/>
                <w:lang w:eastAsia="en-US"/>
              </w:rPr>
              <w:t>Владеет навыками с незначительными замечаниями</w:t>
            </w:r>
          </w:p>
        </w:tc>
        <w:tc>
          <w:tcPr>
            <w:tcW w:w="870" w:type="pct"/>
            <w:tcBorders>
              <w:top w:val="single" w:sz="4" w:space="0" w:color="auto"/>
              <w:left w:val="single" w:sz="4" w:space="0" w:color="auto"/>
              <w:right w:val="single" w:sz="4" w:space="0" w:color="auto"/>
            </w:tcBorders>
          </w:tcPr>
          <w:p w14:paraId="1C8184BC" w14:textId="77777777" w:rsidR="008F3DBB" w:rsidRPr="00CB0791" w:rsidRDefault="008F3DBB" w:rsidP="008F3DBB">
            <w:pPr>
              <w:jc w:val="center"/>
              <w:rPr>
                <w:b/>
                <w:sz w:val="24"/>
                <w:szCs w:val="24"/>
              </w:rPr>
            </w:pPr>
            <w:r w:rsidRPr="00CB0791">
              <w:rPr>
                <w:b/>
                <w:sz w:val="24"/>
                <w:szCs w:val="24"/>
              </w:rPr>
              <w:t>Повышенный</w:t>
            </w:r>
          </w:p>
        </w:tc>
      </w:tr>
      <w:tr w:rsidR="008F3DBB" w:rsidRPr="00CB0791" w14:paraId="58FC83BF" w14:textId="77777777" w:rsidTr="00496C81">
        <w:trPr>
          <w:trHeight w:val="400"/>
        </w:trPr>
        <w:tc>
          <w:tcPr>
            <w:tcW w:w="45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0A63F503" w14:textId="77777777" w:rsidR="008F3DBB" w:rsidRPr="00CB0791" w:rsidRDefault="008F3DBB" w:rsidP="008F3DBB">
            <w:pPr>
              <w:jc w:val="center"/>
              <w:rPr>
                <w:b/>
                <w:sz w:val="24"/>
                <w:szCs w:val="24"/>
              </w:rPr>
            </w:pPr>
            <w:r w:rsidRPr="00CB0791">
              <w:rPr>
                <w:b/>
                <w:sz w:val="24"/>
                <w:szCs w:val="24"/>
              </w:rPr>
              <w:t>50 – 69 баллов</w:t>
            </w:r>
          </w:p>
        </w:tc>
        <w:tc>
          <w:tcPr>
            <w:tcW w:w="846"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248A5916" w14:textId="0677BB25" w:rsidR="008F3DBB" w:rsidRPr="00CB0791" w:rsidRDefault="008F3DBB" w:rsidP="008F3DBB">
            <w:pPr>
              <w:jc w:val="center"/>
              <w:rPr>
                <w:b/>
                <w:iCs/>
                <w:sz w:val="24"/>
                <w:szCs w:val="24"/>
              </w:rPr>
            </w:pPr>
            <w:r w:rsidRPr="00CB0791">
              <w:rPr>
                <w:b/>
                <w:sz w:val="24"/>
                <w:szCs w:val="24"/>
              </w:rPr>
              <w:t>«удовлетворительно»</w:t>
            </w:r>
          </w:p>
        </w:tc>
        <w:tc>
          <w:tcPr>
            <w:tcW w:w="567" w:type="pct"/>
            <w:tcBorders>
              <w:top w:val="single" w:sz="4" w:space="0" w:color="auto"/>
              <w:left w:val="single" w:sz="4" w:space="0" w:color="auto"/>
              <w:bottom w:val="single" w:sz="4" w:space="0" w:color="auto"/>
              <w:right w:val="single" w:sz="4" w:space="0" w:color="auto"/>
            </w:tcBorders>
          </w:tcPr>
          <w:p w14:paraId="6A887522" w14:textId="40AA8410" w:rsidR="008F3DBB" w:rsidRPr="00CB0791" w:rsidRDefault="008F3DBB" w:rsidP="008F3DBB">
            <w:pPr>
              <w:jc w:val="center"/>
              <w:rPr>
                <w:sz w:val="24"/>
                <w:szCs w:val="24"/>
              </w:rPr>
            </w:pPr>
            <w:r w:rsidRPr="00CB0791">
              <w:rPr>
                <w:bCs/>
                <w:sz w:val="24"/>
                <w:szCs w:val="24"/>
              </w:rPr>
              <w:t>ПК 1 (Э)</w:t>
            </w:r>
          </w:p>
        </w:tc>
        <w:tc>
          <w:tcPr>
            <w:tcW w:w="707" w:type="pct"/>
            <w:tcBorders>
              <w:top w:val="single" w:sz="4" w:space="0" w:color="auto"/>
              <w:left w:val="single" w:sz="4" w:space="0" w:color="auto"/>
              <w:bottom w:val="single" w:sz="4" w:space="0" w:color="auto"/>
              <w:right w:val="single" w:sz="4" w:space="0" w:color="auto"/>
            </w:tcBorders>
          </w:tcPr>
          <w:p w14:paraId="5A61E830" w14:textId="77777777" w:rsidR="008F3DBB" w:rsidRPr="00CB0791" w:rsidRDefault="008F3DBB" w:rsidP="008F3DBB">
            <w:pPr>
              <w:jc w:val="center"/>
              <w:rPr>
                <w:bCs/>
                <w:sz w:val="24"/>
                <w:szCs w:val="24"/>
              </w:rPr>
            </w:pPr>
            <w:r w:rsidRPr="00CB0791">
              <w:rPr>
                <w:bCs/>
                <w:sz w:val="24"/>
                <w:szCs w:val="24"/>
              </w:rPr>
              <w:t>ПК 1 (Э).1</w:t>
            </w:r>
          </w:p>
          <w:p w14:paraId="7915706C" w14:textId="77777777" w:rsidR="008F3DBB" w:rsidRPr="00CB0791" w:rsidRDefault="008F3DBB" w:rsidP="008F3DBB">
            <w:pPr>
              <w:jc w:val="center"/>
              <w:rPr>
                <w:bCs/>
                <w:sz w:val="24"/>
                <w:szCs w:val="24"/>
              </w:rPr>
            </w:pPr>
            <w:r w:rsidRPr="00CB0791">
              <w:rPr>
                <w:bCs/>
                <w:sz w:val="24"/>
                <w:szCs w:val="24"/>
              </w:rPr>
              <w:t>ПК 1 (Э).2</w:t>
            </w:r>
          </w:p>
          <w:p w14:paraId="100298E2" w14:textId="4686CA28" w:rsidR="008F3DBB" w:rsidRPr="00CB0791" w:rsidRDefault="008F3DBB" w:rsidP="008F3DBB">
            <w:pPr>
              <w:jc w:val="center"/>
              <w:rPr>
                <w:sz w:val="24"/>
                <w:szCs w:val="24"/>
              </w:rPr>
            </w:pPr>
            <w:r w:rsidRPr="00CB0791">
              <w:rPr>
                <w:bCs/>
                <w:sz w:val="24"/>
                <w:szCs w:val="24"/>
              </w:rPr>
              <w:t>ПК 1 (Э).3</w:t>
            </w:r>
          </w:p>
        </w:tc>
        <w:tc>
          <w:tcPr>
            <w:tcW w:w="1553" w:type="pct"/>
            <w:tcBorders>
              <w:top w:val="single" w:sz="4" w:space="0" w:color="auto"/>
              <w:left w:val="single" w:sz="4" w:space="0" w:color="auto"/>
              <w:bottom w:val="single" w:sz="4" w:space="0" w:color="auto"/>
              <w:right w:val="single" w:sz="4" w:space="0" w:color="auto"/>
            </w:tcBorders>
            <w:hideMark/>
          </w:tcPr>
          <w:p w14:paraId="4EAFCF6C" w14:textId="41CA93B4" w:rsidR="008F3DBB" w:rsidRPr="00CB0791" w:rsidRDefault="008F3DBB" w:rsidP="00A125BC">
            <w:pPr>
              <w:ind w:left="128" w:right="132"/>
              <w:rPr>
                <w:b/>
                <w:sz w:val="24"/>
                <w:szCs w:val="24"/>
              </w:rPr>
            </w:pPr>
            <w:r w:rsidRPr="00CB0791">
              <w:rPr>
                <w:b/>
                <w:sz w:val="24"/>
                <w:szCs w:val="24"/>
              </w:rPr>
              <w:t>Знает на базовом уровне, с ошибками:</w:t>
            </w:r>
          </w:p>
          <w:p w14:paraId="2DB0FBC8"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З-1; </w:t>
            </w:r>
          </w:p>
          <w:p w14:paraId="79B801A4"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З-1;</w:t>
            </w:r>
          </w:p>
          <w:p w14:paraId="2323F68D" w14:textId="77777777" w:rsidR="008F3DBB" w:rsidRPr="00CB0791" w:rsidRDefault="008F3DBB" w:rsidP="008F3DBB">
            <w:pPr>
              <w:ind w:left="56"/>
              <w:rPr>
                <w:b/>
                <w:sz w:val="24"/>
                <w:szCs w:val="24"/>
              </w:rPr>
            </w:pPr>
            <w:r w:rsidRPr="00CB0791">
              <w:rPr>
                <w:bCs/>
                <w:sz w:val="24"/>
                <w:szCs w:val="24"/>
              </w:rPr>
              <w:t xml:space="preserve">ПК 1 (Э).3. </w:t>
            </w:r>
            <w:r w:rsidRPr="00CB0791">
              <w:rPr>
                <w:sz w:val="24"/>
                <w:szCs w:val="24"/>
              </w:rPr>
              <w:t>З-1.</w:t>
            </w:r>
          </w:p>
          <w:p w14:paraId="488C598C" w14:textId="13912AA6" w:rsidR="008F3DBB" w:rsidRPr="00CB0791" w:rsidRDefault="008F3DBB" w:rsidP="008F3DBB">
            <w:pPr>
              <w:ind w:left="128"/>
              <w:rPr>
                <w:b/>
                <w:sz w:val="24"/>
                <w:szCs w:val="24"/>
              </w:rPr>
            </w:pPr>
            <w:r w:rsidRPr="00CB0791">
              <w:rPr>
                <w:b/>
                <w:sz w:val="24"/>
                <w:szCs w:val="24"/>
              </w:rPr>
              <w:t>Умеет на базовом уровне, с ошибками:</w:t>
            </w:r>
          </w:p>
          <w:p w14:paraId="0EF48FD0"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У-1; </w:t>
            </w:r>
          </w:p>
          <w:p w14:paraId="573DE332"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У-1;</w:t>
            </w:r>
          </w:p>
          <w:p w14:paraId="401D6DC1" w14:textId="77777777" w:rsidR="008F3DBB" w:rsidRPr="00CB0791" w:rsidRDefault="008F3DBB" w:rsidP="008F3DBB">
            <w:pPr>
              <w:ind w:left="128"/>
              <w:rPr>
                <w:sz w:val="24"/>
                <w:szCs w:val="24"/>
              </w:rPr>
            </w:pPr>
            <w:r w:rsidRPr="00CB0791">
              <w:rPr>
                <w:bCs/>
                <w:sz w:val="24"/>
                <w:szCs w:val="24"/>
              </w:rPr>
              <w:t xml:space="preserve">ПК 1 (Э).3. </w:t>
            </w:r>
            <w:r w:rsidRPr="00CB0791">
              <w:rPr>
                <w:sz w:val="24"/>
                <w:szCs w:val="24"/>
              </w:rPr>
              <w:t>У-1.</w:t>
            </w:r>
          </w:p>
          <w:p w14:paraId="79740B4E" w14:textId="11FA084F" w:rsidR="008F3DBB" w:rsidRPr="00CB0791" w:rsidRDefault="008F3DBB" w:rsidP="008F3DBB">
            <w:pPr>
              <w:ind w:left="128"/>
              <w:rPr>
                <w:rFonts w:eastAsia="Calibri"/>
                <w:sz w:val="24"/>
                <w:szCs w:val="24"/>
                <w:lang w:eastAsia="en-US"/>
              </w:rPr>
            </w:pPr>
            <w:r w:rsidRPr="00CB0791">
              <w:rPr>
                <w:rFonts w:eastAsia="Calibri"/>
                <w:b/>
                <w:sz w:val="24"/>
                <w:szCs w:val="24"/>
                <w:lang w:eastAsia="en-US"/>
              </w:rPr>
              <w:t>Владеет на базовом уровне, с ошибками</w:t>
            </w:r>
          </w:p>
        </w:tc>
        <w:tc>
          <w:tcPr>
            <w:tcW w:w="870" w:type="pct"/>
            <w:tcBorders>
              <w:top w:val="single" w:sz="4" w:space="0" w:color="auto"/>
              <w:left w:val="single" w:sz="4" w:space="0" w:color="auto"/>
              <w:right w:val="single" w:sz="4" w:space="0" w:color="auto"/>
            </w:tcBorders>
          </w:tcPr>
          <w:p w14:paraId="73E2A5B8" w14:textId="77777777" w:rsidR="008F3DBB" w:rsidRPr="00CB0791" w:rsidRDefault="008F3DBB" w:rsidP="008F3DBB">
            <w:pPr>
              <w:jc w:val="center"/>
              <w:rPr>
                <w:b/>
                <w:sz w:val="24"/>
                <w:szCs w:val="24"/>
              </w:rPr>
            </w:pPr>
            <w:r w:rsidRPr="00CB0791">
              <w:rPr>
                <w:b/>
                <w:sz w:val="24"/>
                <w:szCs w:val="24"/>
              </w:rPr>
              <w:t>Базовый</w:t>
            </w:r>
          </w:p>
        </w:tc>
      </w:tr>
      <w:tr w:rsidR="008F3DBB" w:rsidRPr="005C32C2" w14:paraId="5E5EA3E9" w14:textId="77777777" w:rsidTr="00496C81">
        <w:trPr>
          <w:trHeight w:val="113"/>
        </w:trPr>
        <w:tc>
          <w:tcPr>
            <w:tcW w:w="45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6A57129F" w14:textId="77777777" w:rsidR="008F3DBB" w:rsidRPr="00CB0791" w:rsidRDefault="008F3DBB" w:rsidP="008F3DBB">
            <w:pPr>
              <w:jc w:val="center"/>
              <w:rPr>
                <w:b/>
                <w:sz w:val="24"/>
                <w:szCs w:val="24"/>
              </w:rPr>
            </w:pPr>
            <w:r w:rsidRPr="00CB0791">
              <w:rPr>
                <w:b/>
                <w:sz w:val="24"/>
                <w:szCs w:val="24"/>
              </w:rPr>
              <w:t>менее 50 баллов</w:t>
            </w:r>
          </w:p>
        </w:tc>
        <w:tc>
          <w:tcPr>
            <w:tcW w:w="846"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213E58EB" w14:textId="791F6F7C" w:rsidR="008F3DBB" w:rsidRPr="00CB0791" w:rsidRDefault="008F3DBB" w:rsidP="008F3DBB">
            <w:pPr>
              <w:jc w:val="center"/>
              <w:rPr>
                <w:b/>
                <w:sz w:val="24"/>
                <w:szCs w:val="24"/>
              </w:rPr>
            </w:pPr>
            <w:r w:rsidRPr="00CB0791">
              <w:rPr>
                <w:b/>
                <w:sz w:val="24"/>
                <w:szCs w:val="24"/>
              </w:rPr>
              <w:t>«неудовлетворительно»</w:t>
            </w:r>
          </w:p>
        </w:tc>
        <w:tc>
          <w:tcPr>
            <w:tcW w:w="567" w:type="pct"/>
            <w:tcBorders>
              <w:top w:val="single" w:sz="4" w:space="0" w:color="auto"/>
              <w:left w:val="single" w:sz="4" w:space="0" w:color="auto"/>
              <w:bottom w:val="single" w:sz="4" w:space="0" w:color="auto"/>
              <w:right w:val="single" w:sz="4" w:space="0" w:color="auto"/>
            </w:tcBorders>
          </w:tcPr>
          <w:p w14:paraId="6FE5E338" w14:textId="580B89F2" w:rsidR="008F3DBB" w:rsidRPr="00CB0791" w:rsidRDefault="008F3DBB" w:rsidP="008F3DBB">
            <w:pPr>
              <w:jc w:val="center"/>
              <w:rPr>
                <w:sz w:val="24"/>
                <w:szCs w:val="24"/>
              </w:rPr>
            </w:pPr>
            <w:r w:rsidRPr="00CB0791">
              <w:rPr>
                <w:bCs/>
                <w:sz w:val="24"/>
                <w:szCs w:val="24"/>
              </w:rPr>
              <w:t>ПК 1 (Э)</w:t>
            </w:r>
          </w:p>
        </w:tc>
        <w:tc>
          <w:tcPr>
            <w:tcW w:w="707" w:type="pct"/>
            <w:tcBorders>
              <w:top w:val="single" w:sz="4" w:space="0" w:color="auto"/>
              <w:left w:val="single" w:sz="4" w:space="0" w:color="auto"/>
              <w:bottom w:val="single" w:sz="4" w:space="0" w:color="auto"/>
              <w:right w:val="single" w:sz="4" w:space="0" w:color="auto"/>
            </w:tcBorders>
          </w:tcPr>
          <w:p w14:paraId="23D048C9" w14:textId="77777777" w:rsidR="008F3DBB" w:rsidRPr="00CB0791" w:rsidRDefault="008F3DBB" w:rsidP="008F3DBB">
            <w:pPr>
              <w:jc w:val="center"/>
              <w:rPr>
                <w:bCs/>
                <w:sz w:val="24"/>
                <w:szCs w:val="24"/>
              </w:rPr>
            </w:pPr>
            <w:r w:rsidRPr="00CB0791">
              <w:rPr>
                <w:bCs/>
                <w:sz w:val="24"/>
                <w:szCs w:val="24"/>
              </w:rPr>
              <w:t>ПК 1 (Э).1</w:t>
            </w:r>
          </w:p>
          <w:p w14:paraId="08850EBB" w14:textId="77777777" w:rsidR="008F3DBB" w:rsidRPr="00CB0791" w:rsidRDefault="008F3DBB" w:rsidP="008F3DBB">
            <w:pPr>
              <w:jc w:val="center"/>
              <w:rPr>
                <w:bCs/>
                <w:sz w:val="24"/>
                <w:szCs w:val="24"/>
              </w:rPr>
            </w:pPr>
            <w:r w:rsidRPr="00CB0791">
              <w:rPr>
                <w:bCs/>
                <w:sz w:val="24"/>
                <w:szCs w:val="24"/>
              </w:rPr>
              <w:t>ПК 1 (Э).2</w:t>
            </w:r>
          </w:p>
          <w:p w14:paraId="614ACFDB" w14:textId="7392C8E3" w:rsidR="008F3DBB" w:rsidRPr="00CB0791" w:rsidRDefault="008F3DBB" w:rsidP="008F3DBB">
            <w:pPr>
              <w:jc w:val="center"/>
              <w:rPr>
                <w:sz w:val="24"/>
                <w:szCs w:val="24"/>
              </w:rPr>
            </w:pPr>
            <w:r w:rsidRPr="00CB0791">
              <w:rPr>
                <w:bCs/>
                <w:sz w:val="24"/>
                <w:szCs w:val="24"/>
              </w:rPr>
              <w:t>ПК 1 (Э).3</w:t>
            </w:r>
          </w:p>
        </w:tc>
        <w:tc>
          <w:tcPr>
            <w:tcW w:w="1553" w:type="pct"/>
            <w:tcBorders>
              <w:top w:val="single" w:sz="4" w:space="0" w:color="auto"/>
              <w:left w:val="single" w:sz="4" w:space="0" w:color="auto"/>
              <w:bottom w:val="single" w:sz="4" w:space="0" w:color="auto"/>
              <w:right w:val="single" w:sz="4" w:space="0" w:color="auto"/>
            </w:tcBorders>
            <w:hideMark/>
          </w:tcPr>
          <w:p w14:paraId="0E14EFC9" w14:textId="6AA7CAF0" w:rsidR="008F3DBB" w:rsidRPr="00CB0791" w:rsidRDefault="008F3DBB" w:rsidP="008F3DBB">
            <w:pPr>
              <w:ind w:left="128"/>
              <w:rPr>
                <w:b/>
                <w:sz w:val="24"/>
                <w:szCs w:val="24"/>
              </w:rPr>
            </w:pPr>
            <w:r w:rsidRPr="00CB0791">
              <w:rPr>
                <w:b/>
                <w:sz w:val="24"/>
                <w:szCs w:val="24"/>
              </w:rPr>
              <w:t>Не знает на базовом уровне:</w:t>
            </w:r>
          </w:p>
          <w:p w14:paraId="0FA7EE06"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З-1; </w:t>
            </w:r>
          </w:p>
          <w:p w14:paraId="3863053E"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З-1;</w:t>
            </w:r>
          </w:p>
          <w:p w14:paraId="49CCF20C" w14:textId="77777777" w:rsidR="008F3DBB" w:rsidRPr="00CB0791" w:rsidRDefault="008F3DBB" w:rsidP="008F3DBB">
            <w:pPr>
              <w:ind w:left="56"/>
              <w:rPr>
                <w:b/>
                <w:sz w:val="24"/>
                <w:szCs w:val="24"/>
              </w:rPr>
            </w:pPr>
            <w:r w:rsidRPr="00CB0791">
              <w:rPr>
                <w:bCs/>
                <w:sz w:val="24"/>
                <w:szCs w:val="24"/>
              </w:rPr>
              <w:t xml:space="preserve">ПК 1 (Э).3. </w:t>
            </w:r>
            <w:r w:rsidRPr="00CB0791">
              <w:rPr>
                <w:sz w:val="24"/>
                <w:szCs w:val="24"/>
              </w:rPr>
              <w:t>З-1.</w:t>
            </w:r>
          </w:p>
          <w:p w14:paraId="28526F98" w14:textId="42214C94" w:rsidR="008F3DBB" w:rsidRPr="00CB0791" w:rsidRDefault="008F3DBB" w:rsidP="008F3DBB">
            <w:pPr>
              <w:ind w:left="128"/>
              <w:rPr>
                <w:sz w:val="24"/>
                <w:szCs w:val="24"/>
              </w:rPr>
            </w:pPr>
            <w:r w:rsidRPr="00CB0791">
              <w:rPr>
                <w:b/>
                <w:sz w:val="24"/>
                <w:szCs w:val="24"/>
              </w:rPr>
              <w:t>Не умеет на базовом уровне:</w:t>
            </w:r>
          </w:p>
          <w:p w14:paraId="7D6B204B" w14:textId="77777777" w:rsidR="008F3DBB" w:rsidRPr="00CB0791" w:rsidRDefault="008F3DBB" w:rsidP="008F3DBB">
            <w:pPr>
              <w:ind w:left="56"/>
              <w:rPr>
                <w:sz w:val="24"/>
                <w:szCs w:val="24"/>
              </w:rPr>
            </w:pPr>
            <w:r w:rsidRPr="00CB0791">
              <w:rPr>
                <w:bCs/>
                <w:sz w:val="24"/>
                <w:szCs w:val="24"/>
              </w:rPr>
              <w:t>ПК 1 (Э).1</w:t>
            </w:r>
            <w:r w:rsidRPr="00CB0791">
              <w:rPr>
                <w:sz w:val="24"/>
                <w:szCs w:val="24"/>
              </w:rPr>
              <w:t xml:space="preserve">. У-1; </w:t>
            </w:r>
          </w:p>
          <w:p w14:paraId="11C2DAFB" w14:textId="77777777" w:rsidR="008F3DBB" w:rsidRPr="00CB0791" w:rsidRDefault="008F3DBB" w:rsidP="008F3DBB">
            <w:pPr>
              <w:ind w:left="56"/>
              <w:rPr>
                <w:bCs/>
                <w:sz w:val="24"/>
                <w:szCs w:val="24"/>
              </w:rPr>
            </w:pPr>
            <w:r w:rsidRPr="00CB0791">
              <w:rPr>
                <w:bCs/>
                <w:sz w:val="24"/>
                <w:szCs w:val="24"/>
              </w:rPr>
              <w:t>ПК 1 (Э).2</w:t>
            </w:r>
            <w:r w:rsidRPr="00CB0791">
              <w:rPr>
                <w:sz w:val="24"/>
                <w:szCs w:val="24"/>
              </w:rPr>
              <w:t>. У-1;</w:t>
            </w:r>
          </w:p>
          <w:p w14:paraId="7D8FF2A1" w14:textId="7B577ADD" w:rsidR="008F3DBB" w:rsidRPr="00CB0791" w:rsidRDefault="008F3DBB" w:rsidP="008F3DBB">
            <w:pPr>
              <w:ind w:left="128"/>
              <w:rPr>
                <w:rFonts w:eastAsia="Calibri"/>
                <w:b/>
                <w:sz w:val="24"/>
                <w:szCs w:val="24"/>
                <w:lang w:eastAsia="en-US"/>
              </w:rPr>
            </w:pPr>
            <w:r w:rsidRPr="00CB0791">
              <w:rPr>
                <w:bCs/>
                <w:sz w:val="24"/>
                <w:szCs w:val="24"/>
              </w:rPr>
              <w:t xml:space="preserve">ПК 1 (Э).3. </w:t>
            </w:r>
            <w:r w:rsidRPr="00CB0791">
              <w:rPr>
                <w:sz w:val="24"/>
                <w:szCs w:val="24"/>
              </w:rPr>
              <w:t>У-1.</w:t>
            </w:r>
          </w:p>
          <w:p w14:paraId="165C1795" w14:textId="761A4F41" w:rsidR="008F3DBB" w:rsidRPr="00CB0791" w:rsidRDefault="008F3DBB" w:rsidP="008F3DBB">
            <w:pPr>
              <w:ind w:left="128"/>
              <w:rPr>
                <w:rFonts w:eastAsia="Calibri"/>
                <w:sz w:val="24"/>
                <w:szCs w:val="24"/>
                <w:lang w:eastAsia="en-US"/>
              </w:rPr>
            </w:pPr>
            <w:r w:rsidRPr="00CB0791">
              <w:rPr>
                <w:rFonts w:eastAsia="Calibri"/>
                <w:b/>
                <w:sz w:val="24"/>
                <w:szCs w:val="24"/>
                <w:lang w:eastAsia="en-US"/>
              </w:rPr>
              <w:t>Не владеет на базовом уровне</w:t>
            </w:r>
          </w:p>
        </w:tc>
        <w:tc>
          <w:tcPr>
            <w:tcW w:w="870" w:type="pct"/>
            <w:tcBorders>
              <w:top w:val="single" w:sz="4" w:space="0" w:color="auto"/>
              <w:left w:val="single" w:sz="4" w:space="0" w:color="auto"/>
              <w:right w:val="single" w:sz="4" w:space="0" w:color="auto"/>
            </w:tcBorders>
          </w:tcPr>
          <w:p w14:paraId="660163CD" w14:textId="77777777" w:rsidR="008F3DBB" w:rsidRPr="005C32C2" w:rsidRDefault="008F3DBB" w:rsidP="008F3DBB">
            <w:pPr>
              <w:jc w:val="center"/>
              <w:rPr>
                <w:b/>
                <w:sz w:val="24"/>
                <w:szCs w:val="24"/>
              </w:rPr>
            </w:pPr>
            <w:r w:rsidRPr="00CB0791">
              <w:rPr>
                <w:b/>
                <w:sz w:val="24"/>
                <w:szCs w:val="24"/>
              </w:rPr>
              <w:t>Компетенции не сформированы</w:t>
            </w:r>
          </w:p>
        </w:tc>
      </w:tr>
      <w:bookmarkEnd w:id="40"/>
    </w:tbl>
    <w:p w14:paraId="74102FC0" w14:textId="78E6DB72" w:rsidR="0015707E" w:rsidRPr="005C32C2" w:rsidRDefault="0015707E" w:rsidP="00B50B34">
      <w:pPr>
        <w:rPr>
          <w:sz w:val="28"/>
          <w:szCs w:val="28"/>
        </w:rPr>
      </w:pPr>
    </w:p>
    <w:sectPr w:rsidR="0015707E" w:rsidRPr="005C32C2" w:rsidSect="00ED1FC8">
      <w:footnotePr>
        <w:numRestart w:val="eachPage"/>
      </w:footnotePr>
      <w:pgSz w:w="11906" w:h="16838"/>
      <w:pgMar w:top="1134" w:right="851" w:bottom="1134" w:left="1418"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4BDDB" w16cid:durableId="2423E21B"/>
  <w16cid:commentId w16cid:paraId="7A146226" w16cid:durableId="2423ED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1513" w14:textId="77777777" w:rsidR="009438BB" w:rsidRDefault="009438BB">
      <w:r>
        <w:separator/>
      </w:r>
    </w:p>
  </w:endnote>
  <w:endnote w:type="continuationSeparator" w:id="0">
    <w:p w14:paraId="0DD29904" w14:textId="77777777" w:rsidR="009438BB" w:rsidRDefault="0094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54D2" w14:textId="77777777" w:rsidR="00D77904" w:rsidRDefault="00D7790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08E1BF" w14:textId="77777777" w:rsidR="00D77904" w:rsidRDefault="00D7790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67471"/>
      <w:docPartObj>
        <w:docPartGallery w:val="Page Numbers (Bottom of Page)"/>
        <w:docPartUnique/>
      </w:docPartObj>
    </w:sdtPr>
    <w:sdtEndPr>
      <w:rPr>
        <w:sz w:val="24"/>
        <w:szCs w:val="24"/>
      </w:rPr>
    </w:sdtEndPr>
    <w:sdtContent>
      <w:p w14:paraId="76CFED89" w14:textId="7AB5E8AF" w:rsidR="00D77904" w:rsidRPr="00823763" w:rsidRDefault="00D77904">
        <w:pPr>
          <w:pStyle w:val="a9"/>
          <w:jc w:val="right"/>
          <w:rPr>
            <w:sz w:val="24"/>
            <w:szCs w:val="24"/>
          </w:rPr>
        </w:pPr>
        <w:r w:rsidRPr="00823763">
          <w:rPr>
            <w:sz w:val="24"/>
            <w:szCs w:val="24"/>
          </w:rPr>
          <w:fldChar w:fldCharType="begin"/>
        </w:r>
        <w:r w:rsidRPr="00823763">
          <w:rPr>
            <w:sz w:val="24"/>
            <w:szCs w:val="24"/>
          </w:rPr>
          <w:instrText>PAGE   \* MERGEFORMAT</w:instrText>
        </w:r>
        <w:r w:rsidRPr="00823763">
          <w:rPr>
            <w:sz w:val="24"/>
            <w:szCs w:val="24"/>
          </w:rPr>
          <w:fldChar w:fldCharType="separate"/>
        </w:r>
        <w:r w:rsidR="005736B1">
          <w:rPr>
            <w:noProof/>
            <w:sz w:val="24"/>
            <w:szCs w:val="24"/>
          </w:rPr>
          <w:t>21</w:t>
        </w:r>
        <w:r w:rsidRPr="00823763">
          <w:rPr>
            <w:sz w:val="24"/>
            <w:szCs w:val="24"/>
          </w:rPr>
          <w:fldChar w:fldCharType="end"/>
        </w:r>
      </w:p>
    </w:sdtContent>
  </w:sdt>
  <w:p w14:paraId="5A0AC1AC" w14:textId="77777777" w:rsidR="00D77904" w:rsidRDefault="00D7790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9159" w14:textId="77777777" w:rsidR="009438BB" w:rsidRDefault="009438BB">
      <w:r>
        <w:separator/>
      </w:r>
    </w:p>
  </w:footnote>
  <w:footnote w:type="continuationSeparator" w:id="0">
    <w:p w14:paraId="46BD80D3" w14:textId="77777777" w:rsidR="009438BB" w:rsidRDefault="00943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6661"/>
        </w:tabs>
        <w:ind w:left="6661" w:hanging="360"/>
      </w:pPr>
      <w:rPr>
        <w:rFonts w:ascii="Symbol" w:hAnsi="Symbol"/>
      </w:rPr>
    </w:lvl>
    <w:lvl w:ilvl="1">
      <w:start w:val="1"/>
      <w:numFmt w:val="bullet"/>
      <w:lvlText w:val="o"/>
      <w:lvlJc w:val="left"/>
      <w:pPr>
        <w:tabs>
          <w:tab w:val="num" w:pos="4158"/>
        </w:tabs>
        <w:ind w:left="4158" w:hanging="360"/>
      </w:pPr>
      <w:rPr>
        <w:rFonts w:ascii="Courier New" w:hAnsi="Courier New"/>
      </w:rPr>
    </w:lvl>
    <w:lvl w:ilvl="2">
      <w:start w:val="1"/>
      <w:numFmt w:val="bullet"/>
      <w:lvlText w:val=""/>
      <w:lvlJc w:val="left"/>
      <w:pPr>
        <w:tabs>
          <w:tab w:val="num" w:pos="4878"/>
        </w:tabs>
        <w:ind w:left="4878" w:hanging="360"/>
      </w:pPr>
      <w:rPr>
        <w:rFonts w:ascii="Wingdings" w:hAnsi="Wingdings"/>
      </w:rPr>
    </w:lvl>
    <w:lvl w:ilvl="3">
      <w:start w:val="1"/>
      <w:numFmt w:val="bullet"/>
      <w:lvlText w:val=""/>
      <w:lvlJc w:val="left"/>
      <w:pPr>
        <w:tabs>
          <w:tab w:val="num" w:pos="5598"/>
        </w:tabs>
        <w:ind w:left="5598" w:hanging="360"/>
      </w:pPr>
      <w:rPr>
        <w:rFonts w:ascii="Symbol" w:hAnsi="Symbol"/>
      </w:rPr>
    </w:lvl>
    <w:lvl w:ilvl="4">
      <w:start w:val="1"/>
      <w:numFmt w:val="bullet"/>
      <w:lvlText w:val="o"/>
      <w:lvlJc w:val="left"/>
      <w:pPr>
        <w:tabs>
          <w:tab w:val="num" w:pos="6318"/>
        </w:tabs>
        <w:ind w:left="6318" w:hanging="360"/>
      </w:pPr>
      <w:rPr>
        <w:rFonts w:ascii="Courier New" w:hAnsi="Courier New"/>
      </w:rPr>
    </w:lvl>
    <w:lvl w:ilvl="5">
      <w:start w:val="1"/>
      <w:numFmt w:val="bullet"/>
      <w:lvlText w:val=""/>
      <w:lvlJc w:val="left"/>
      <w:pPr>
        <w:tabs>
          <w:tab w:val="num" w:pos="7038"/>
        </w:tabs>
        <w:ind w:left="7038" w:hanging="360"/>
      </w:pPr>
      <w:rPr>
        <w:rFonts w:ascii="Wingdings" w:hAnsi="Wingdings"/>
      </w:rPr>
    </w:lvl>
    <w:lvl w:ilvl="6">
      <w:start w:val="1"/>
      <w:numFmt w:val="bullet"/>
      <w:lvlText w:val=""/>
      <w:lvlJc w:val="left"/>
      <w:pPr>
        <w:tabs>
          <w:tab w:val="num" w:pos="7758"/>
        </w:tabs>
        <w:ind w:left="7758" w:hanging="360"/>
      </w:pPr>
      <w:rPr>
        <w:rFonts w:ascii="Symbol" w:hAnsi="Symbol"/>
      </w:rPr>
    </w:lvl>
    <w:lvl w:ilvl="7">
      <w:start w:val="1"/>
      <w:numFmt w:val="bullet"/>
      <w:lvlText w:val="o"/>
      <w:lvlJc w:val="left"/>
      <w:pPr>
        <w:tabs>
          <w:tab w:val="num" w:pos="8478"/>
        </w:tabs>
        <w:ind w:left="8478" w:hanging="360"/>
      </w:pPr>
      <w:rPr>
        <w:rFonts w:ascii="Courier New" w:hAnsi="Courier New"/>
      </w:rPr>
    </w:lvl>
    <w:lvl w:ilvl="8">
      <w:start w:val="1"/>
      <w:numFmt w:val="bullet"/>
      <w:lvlText w:val=""/>
      <w:lvlJc w:val="left"/>
      <w:pPr>
        <w:tabs>
          <w:tab w:val="num" w:pos="9198"/>
        </w:tabs>
        <w:ind w:left="9198" w:hanging="360"/>
      </w:pPr>
      <w:rPr>
        <w:rFonts w:ascii="Wingdings" w:hAnsi="Wingdings"/>
      </w:rPr>
    </w:lvl>
  </w:abstractNum>
  <w:abstractNum w:abstractNumId="1" w15:restartNumberingAfterBreak="0">
    <w:nsid w:val="0C5B261B"/>
    <w:multiLevelType w:val="hybridMultilevel"/>
    <w:tmpl w:val="5052BF44"/>
    <w:lvl w:ilvl="0" w:tplc="6ED8BDD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5BEF"/>
    <w:multiLevelType w:val="hybridMultilevel"/>
    <w:tmpl w:val="74F6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0678D"/>
    <w:multiLevelType w:val="hybridMultilevel"/>
    <w:tmpl w:val="37508530"/>
    <w:lvl w:ilvl="0" w:tplc="0419000F">
      <w:start w:val="1"/>
      <w:numFmt w:val="decimal"/>
      <w:lvlText w:val="%1."/>
      <w:lvlJc w:val="left"/>
      <w:pPr>
        <w:tabs>
          <w:tab w:val="num" w:pos="720"/>
        </w:tabs>
        <w:ind w:left="720" w:hanging="360"/>
      </w:pPr>
    </w:lvl>
    <w:lvl w:ilvl="1" w:tplc="977267BE">
      <w:start w:val="1"/>
      <w:numFmt w:val="decimal"/>
      <w:lvlText w:val="%2."/>
      <w:lvlJc w:val="left"/>
      <w:pPr>
        <w:tabs>
          <w:tab w:val="num" w:pos="1440"/>
        </w:tabs>
        <w:ind w:left="1684" w:hanging="60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6A5181"/>
    <w:multiLevelType w:val="hybridMultilevel"/>
    <w:tmpl w:val="09D2F742"/>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5" w15:restartNumberingAfterBreak="0">
    <w:nsid w:val="189B2709"/>
    <w:multiLevelType w:val="hybridMultilevel"/>
    <w:tmpl w:val="6784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6C551D"/>
    <w:multiLevelType w:val="hybridMultilevel"/>
    <w:tmpl w:val="132C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62014"/>
    <w:multiLevelType w:val="hybridMultilevel"/>
    <w:tmpl w:val="A5B22F48"/>
    <w:lvl w:ilvl="0" w:tplc="0419000B">
      <w:start w:val="1"/>
      <w:numFmt w:val="bullet"/>
      <w:lvlText w:val=""/>
      <w:lvlJc w:val="left"/>
      <w:pPr>
        <w:ind w:left="1573" w:hanging="360"/>
      </w:pPr>
      <w:rPr>
        <w:rFonts w:ascii="Wingdings" w:hAnsi="Wingdings"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8" w15:restartNumberingAfterBreak="0">
    <w:nsid w:val="25125C57"/>
    <w:multiLevelType w:val="hybridMultilevel"/>
    <w:tmpl w:val="41CA4EFC"/>
    <w:lvl w:ilvl="0" w:tplc="0BD2DC12">
      <w:start w:val="1"/>
      <w:numFmt w:val="decimal"/>
      <w:lvlText w:val="%1."/>
      <w:lvlJc w:val="left"/>
      <w:pPr>
        <w:ind w:left="720" w:hanging="360"/>
      </w:pPr>
      <w:rPr>
        <w:rFonts w:hint="default"/>
        <w:b w:val="0"/>
        <w:i w:val="0"/>
        <w:color w:val="001329"/>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1E63CC"/>
    <w:multiLevelType w:val="hybridMultilevel"/>
    <w:tmpl w:val="9A70453C"/>
    <w:lvl w:ilvl="0" w:tplc="30825A32">
      <w:start w:val="1"/>
      <w:numFmt w:val="decimal"/>
      <w:lvlText w:val="%1."/>
      <w:lvlJc w:val="left"/>
      <w:pPr>
        <w:ind w:left="1080" w:hanging="360"/>
      </w:pPr>
      <w:rPr>
        <w:rFonts w:hint="default"/>
        <w:b w:val="0"/>
        <w:i w:val="0"/>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73C61"/>
    <w:multiLevelType w:val="hybridMultilevel"/>
    <w:tmpl w:val="3482ADF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9E3ABC"/>
    <w:multiLevelType w:val="hybridMultilevel"/>
    <w:tmpl w:val="EEFCCF7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3A7B305A"/>
    <w:multiLevelType w:val="hybridMultilevel"/>
    <w:tmpl w:val="7548D912"/>
    <w:lvl w:ilvl="0" w:tplc="27FC6F4E">
      <w:start w:val="1"/>
      <w:numFmt w:val="decimal"/>
      <w:lvlText w:val="%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AF14C3"/>
    <w:multiLevelType w:val="hybridMultilevel"/>
    <w:tmpl w:val="64DC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635D2"/>
    <w:multiLevelType w:val="hybridMultilevel"/>
    <w:tmpl w:val="6BEE053A"/>
    <w:lvl w:ilvl="0" w:tplc="1612FEC0">
      <w:start w:val="1"/>
      <w:numFmt w:val="bullet"/>
      <w:lvlText w:val=""/>
      <w:lvlJc w:val="left"/>
      <w:pPr>
        <w:ind w:left="360" w:hanging="360"/>
      </w:pPr>
      <w:rPr>
        <w:rFonts w:ascii="Symbol" w:hAnsi="Symbol" w:hint="default"/>
      </w:rPr>
    </w:lvl>
    <w:lvl w:ilvl="1" w:tplc="E1F6416E">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45F3C1B"/>
    <w:multiLevelType w:val="hybridMultilevel"/>
    <w:tmpl w:val="4F0AA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E7574"/>
    <w:multiLevelType w:val="hybridMultilevel"/>
    <w:tmpl w:val="EB9EB464"/>
    <w:lvl w:ilvl="0" w:tplc="27FC6F4E">
      <w:start w:val="1"/>
      <w:numFmt w:val="decimal"/>
      <w:lvlText w:val="%1."/>
      <w:lvlJc w:val="left"/>
      <w:pPr>
        <w:ind w:left="1080" w:hanging="360"/>
      </w:pPr>
      <w:rPr>
        <w:rFonts w:hint="default"/>
        <w:b w:val="0"/>
        <w:i w:val="0"/>
        <w:sz w:val="28"/>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A73985"/>
    <w:multiLevelType w:val="hybridMultilevel"/>
    <w:tmpl w:val="9BBE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526DB"/>
    <w:multiLevelType w:val="hybridMultilevel"/>
    <w:tmpl w:val="C980BF1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E5E1908"/>
    <w:multiLevelType w:val="hybridMultilevel"/>
    <w:tmpl w:val="F7261850"/>
    <w:lvl w:ilvl="0" w:tplc="A68CD752">
      <w:start w:val="1"/>
      <w:numFmt w:val="decimal"/>
      <w:lvlText w:val="%1."/>
      <w:lvlJc w:val="left"/>
      <w:pPr>
        <w:ind w:left="720" w:hanging="360"/>
      </w:pPr>
      <w:rPr>
        <w:rFonts w:ascii="Arial" w:hAnsi="Arial" w:cs="Arial" w:hint="default"/>
        <w:color w:val="001329"/>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E66F55"/>
    <w:multiLevelType w:val="hybridMultilevel"/>
    <w:tmpl w:val="F504595A"/>
    <w:lvl w:ilvl="0" w:tplc="24ECFBBC">
      <w:start w:val="1"/>
      <w:numFmt w:val="decimal"/>
      <w:lvlText w:val="%1."/>
      <w:lvlJc w:val="left"/>
      <w:pPr>
        <w:ind w:left="786" w:hanging="360"/>
      </w:pPr>
      <w:rPr>
        <w:rFonts w:ascii="Times New Roman" w:hAnsi="Times New Roman" w:hint="default"/>
        <w:b w:val="0"/>
        <w:i w:val="0"/>
        <w:sz w:val="28"/>
        <w:szCs w:val="2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F910C23"/>
    <w:multiLevelType w:val="hybridMultilevel"/>
    <w:tmpl w:val="929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15678"/>
    <w:multiLevelType w:val="multilevel"/>
    <w:tmpl w:val="4F2CB146"/>
    <w:lvl w:ilvl="0">
      <w:start w:val="1"/>
      <w:numFmt w:val="decimal"/>
      <w:lvlText w:val="%1"/>
      <w:lvlJc w:val="left"/>
      <w:pPr>
        <w:tabs>
          <w:tab w:val="num" w:pos="360"/>
        </w:tabs>
        <w:ind w:left="360" w:hanging="360"/>
      </w:pPr>
      <w:rPr>
        <w:rFonts w:hint="default"/>
        <w:b w:val="0"/>
        <w:i w:val="0"/>
        <w:sz w:val="24"/>
      </w:rPr>
    </w:lvl>
    <w:lvl w:ilvl="1">
      <w:start w:val="1"/>
      <w:numFmt w:val="decimal"/>
      <w:lvlText w:val="%2. "/>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8B44CF"/>
    <w:multiLevelType w:val="hybridMultilevel"/>
    <w:tmpl w:val="71F8BBB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6752A4"/>
    <w:multiLevelType w:val="hybridMultilevel"/>
    <w:tmpl w:val="1ACA0E7A"/>
    <w:lvl w:ilvl="0" w:tplc="15E43364">
      <w:start w:val="1"/>
      <w:numFmt w:val="decimal"/>
      <w:pStyle w:val="1"/>
      <w:lvlText w:val="%1."/>
      <w:lvlJc w:val="left"/>
      <w:pPr>
        <w:tabs>
          <w:tab w:val="num" w:pos="510"/>
        </w:tabs>
        <w:ind w:left="51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B73312"/>
    <w:multiLevelType w:val="multilevel"/>
    <w:tmpl w:val="1FFEC3DC"/>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eastAsia="Times New Roman" w:hint="default"/>
        <w:color w:val="FF0000"/>
        <w:sz w:val="22"/>
      </w:rPr>
    </w:lvl>
    <w:lvl w:ilvl="2">
      <w:start w:val="1"/>
      <w:numFmt w:val="decimal"/>
      <w:isLgl/>
      <w:lvlText w:val="%1.%2.%3."/>
      <w:lvlJc w:val="left"/>
      <w:pPr>
        <w:ind w:left="1280" w:hanging="720"/>
      </w:pPr>
      <w:rPr>
        <w:rFonts w:eastAsia="Times New Roman" w:hint="default"/>
        <w:color w:val="FF0000"/>
        <w:sz w:val="22"/>
      </w:rPr>
    </w:lvl>
    <w:lvl w:ilvl="3">
      <w:start w:val="1"/>
      <w:numFmt w:val="decimal"/>
      <w:isLgl/>
      <w:lvlText w:val="%1.%2.%3.%4."/>
      <w:lvlJc w:val="left"/>
      <w:pPr>
        <w:ind w:left="1280" w:hanging="720"/>
      </w:pPr>
      <w:rPr>
        <w:rFonts w:eastAsia="Times New Roman" w:hint="default"/>
        <w:color w:val="FF0000"/>
        <w:sz w:val="22"/>
      </w:rPr>
    </w:lvl>
    <w:lvl w:ilvl="4">
      <w:start w:val="1"/>
      <w:numFmt w:val="decimal"/>
      <w:isLgl/>
      <w:lvlText w:val="%1.%2.%3.%4.%5."/>
      <w:lvlJc w:val="left"/>
      <w:pPr>
        <w:ind w:left="1640" w:hanging="1080"/>
      </w:pPr>
      <w:rPr>
        <w:rFonts w:eastAsia="Times New Roman" w:hint="default"/>
        <w:color w:val="FF0000"/>
        <w:sz w:val="22"/>
      </w:rPr>
    </w:lvl>
    <w:lvl w:ilvl="5">
      <w:start w:val="1"/>
      <w:numFmt w:val="decimal"/>
      <w:isLgl/>
      <w:lvlText w:val="%1.%2.%3.%4.%5.%6."/>
      <w:lvlJc w:val="left"/>
      <w:pPr>
        <w:ind w:left="1640" w:hanging="1080"/>
      </w:pPr>
      <w:rPr>
        <w:rFonts w:eastAsia="Times New Roman" w:hint="default"/>
        <w:color w:val="FF0000"/>
        <w:sz w:val="22"/>
      </w:rPr>
    </w:lvl>
    <w:lvl w:ilvl="6">
      <w:start w:val="1"/>
      <w:numFmt w:val="decimal"/>
      <w:isLgl/>
      <w:lvlText w:val="%1.%2.%3.%4.%5.%6.%7."/>
      <w:lvlJc w:val="left"/>
      <w:pPr>
        <w:ind w:left="2000" w:hanging="1440"/>
      </w:pPr>
      <w:rPr>
        <w:rFonts w:eastAsia="Times New Roman" w:hint="default"/>
        <w:color w:val="FF0000"/>
        <w:sz w:val="22"/>
      </w:rPr>
    </w:lvl>
    <w:lvl w:ilvl="7">
      <w:start w:val="1"/>
      <w:numFmt w:val="decimal"/>
      <w:isLgl/>
      <w:lvlText w:val="%1.%2.%3.%4.%5.%6.%7.%8."/>
      <w:lvlJc w:val="left"/>
      <w:pPr>
        <w:ind w:left="2000" w:hanging="1440"/>
      </w:pPr>
      <w:rPr>
        <w:rFonts w:eastAsia="Times New Roman" w:hint="default"/>
        <w:color w:val="FF0000"/>
        <w:sz w:val="22"/>
      </w:rPr>
    </w:lvl>
    <w:lvl w:ilvl="8">
      <w:start w:val="1"/>
      <w:numFmt w:val="decimal"/>
      <w:isLgl/>
      <w:lvlText w:val="%1.%2.%3.%4.%5.%6.%7.%8.%9."/>
      <w:lvlJc w:val="left"/>
      <w:pPr>
        <w:ind w:left="2360" w:hanging="1800"/>
      </w:pPr>
      <w:rPr>
        <w:rFonts w:eastAsia="Times New Roman" w:hint="default"/>
        <w:color w:val="FF0000"/>
        <w:sz w:val="22"/>
      </w:rPr>
    </w:lvl>
  </w:abstractNum>
  <w:abstractNum w:abstractNumId="27" w15:restartNumberingAfterBreak="0">
    <w:nsid w:val="7E57228B"/>
    <w:multiLevelType w:val="hybridMultilevel"/>
    <w:tmpl w:val="BBF89C34"/>
    <w:lvl w:ilvl="0" w:tplc="24ECFBBC">
      <w:start w:val="1"/>
      <w:numFmt w:val="decimal"/>
      <w:lvlText w:val="%1."/>
      <w:lvlJc w:val="left"/>
      <w:pPr>
        <w:ind w:left="720" w:hanging="360"/>
      </w:pPr>
      <w:rPr>
        <w:rFonts w:ascii="Times New Roman" w:hAnsi="Times New Roman" w:hint="default"/>
        <w:b w:val="0"/>
        <w:i w:val="0"/>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2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
  </w:num>
  <w:num w:numId="8">
    <w:abstractNumId w:val="19"/>
  </w:num>
  <w:num w:numId="9">
    <w:abstractNumId w:val="13"/>
  </w:num>
  <w:num w:numId="10">
    <w:abstractNumId w:val="6"/>
  </w:num>
  <w:num w:numId="11">
    <w:abstractNumId w:val="1"/>
  </w:num>
  <w:num w:numId="12">
    <w:abstractNumId w:val="21"/>
  </w:num>
  <w:num w:numId="13">
    <w:abstractNumId w:val="27"/>
  </w:num>
  <w:num w:numId="14">
    <w:abstractNumId w:val="5"/>
  </w:num>
  <w:num w:numId="15">
    <w:abstractNumId w:val="10"/>
  </w:num>
  <w:num w:numId="16">
    <w:abstractNumId w:val="4"/>
  </w:num>
  <w:num w:numId="17">
    <w:abstractNumId w:val="17"/>
  </w:num>
  <w:num w:numId="18">
    <w:abstractNumId w:val="12"/>
  </w:num>
  <w:num w:numId="19">
    <w:abstractNumId w:val="23"/>
  </w:num>
  <w:num w:numId="20">
    <w:abstractNumId w:val="11"/>
  </w:num>
  <w:num w:numId="21">
    <w:abstractNumId w:val="9"/>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8"/>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85"/>
    <w:rsid w:val="000004B9"/>
    <w:rsid w:val="00002F0A"/>
    <w:rsid w:val="00003AA3"/>
    <w:rsid w:val="000049C1"/>
    <w:rsid w:val="000051C7"/>
    <w:rsid w:val="0000554D"/>
    <w:rsid w:val="000058C2"/>
    <w:rsid w:val="0000595E"/>
    <w:rsid w:val="000061E8"/>
    <w:rsid w:val="000063A4"/>
    <w:rsid w:val="000066EB"/>
    <w:rsid w:val="000071AD"/>
    <w:rsid w:val="00010C08"/>
    <w:rsid w:val="00011A73"/>
    <w:rsid w:val="00012628"/>
    <w:rsid w:val="00013014"/>
    <w:rsid w:val="00013BE9"/>
    <w:rsid w:val="00013BFD"/>
    <w:rsid w:val="0001420A"/>
    <w:rsid w:val="000148D8"/>
    <w:rsid w:val="000153CB"/>
    <w:rsid w:val="00015AAD"/>
    <w:rsid w:val="00016630"/>
    <w:rsid w:val="000166A7"/>
    <w:rsid w:val="0002141F"/>
    <w:rsid w:val="00022B33"/>
    <w:rsid w:val="00023439"/>
    <w:rsid w:val="000259EE"/>
    <w:rsid w:val="000266AD"/>
    <w:rsid w:val="0003016E"/>
    <w:rsid w:val="000345D6"/>
    <w:rsid w:val="000368CD"/>
    <w:rsid w:val="000424E8"/>
    <w:rsid w:val="00042DCE"/>
    <w:rsid w:val="00043133"/>
    <w:rsid w:val="00043EC7"/>
    <w:rsid w:val="00043F49"/>
    <w:rsid w:val="000452C3"/>
    <w:rsid w:val="000454B2"/>
    <w:rsid w:val="0004648F"/>
    <w:rsid w:val="00047FA1"/>
    <w:rsid w:val="00051416"/>
    <w:rsid w:val="0005240C"/>
    <w:rsid w:val="00052954"/>
    <w:rsid w:val="00052DC0"/>
    <w:rsid w:val="00053232"/>
    <w:rsid w:val="00053812"/>
    <w:rsid w:val="00054CD7"/>
    <w:rsid w:val="00055456"/>
    <w:rsid w:val="000554A9"/>
    <w:rsid w:val="0005686B"/>
    <w:rsid w:val="0005693D"/>
    <w:rsid w:val="00056A27"/>
    <w:rsid w:val="00056EB7"/>
    <w:rsid w:val="00057B5C"/>
    <w:rsid w:val="00061181"/>
    <w:rsid w:val="00061502"/>
    <w:rsid w:val="00061CCF"/>
    <w:rsid w:val="00062E65"/>
    <w:rsid w:val="000632B4"/>
    <w:rsid w:val="0006477E"/>
    <w:rsid w:val="00064C6D"/>
    <w:rsid w:val="0006552E"/>
    <w:rsid w:val="000668AE"/>
    <w:rsid w:val="000673A6"/>
    <w:rsid w:val="00067C7E"/>
    <w:rsid w:val="000704FD"/>
    <w:rsid w:val="000710AA"/>
    <w:rsid w:val="0007138B"/>
    <w:rsid w:val="00071F94"/>
    <w:rsid w:val="0007201C"/>
    <w:rsid w:val="00072734"/>
    <w:rsid w:val="000732C7"/>
    <w:rsid w:val="00074DCA"/>
    <w:rsid w:val="00075ADC"/>
    <w:rsid w:val="0007654D"/>
    <w:rsid w:val="0007659E"/>
    <w:rsid w:val="00076E7E"/>
    <w:rsid w:val="00081EEE"/>
    <w:rsid w:val="00081F5D"/>
    <w:rsid w:val="0008277F"/>
    <w:rsid w:val="00082C30"/>
    <w:rsid w:val="00082E6A"/>
    <w:rsid w:val="00083676"/>
    <w:rsid w:val="00083BE0"/>
    <w:rsid w:val="0008673A"/>
    <w:rsid w:val="000878BA"/>
    <w:rsid w:val="000879C5"/>
    <w:rsid w:val="00087C92"/>
    <w:rsid w:val="00090EA1"/>
    <w:rsid w:val="00093A0D"/>
    <w:rsid w:val="00095C11"/>
    <w:rsid w:val="0009631B"/>
    <w:rsid w:val="0009796F"/>
    <w:rsid w:val="00097EE2"/>
    <w:rsid w:val="000A0550"/>
    <w:rsid w:val="000A24C4"/>
    <w:rsid w:val="000A28FC"/>
    <w:rsid w:val="000A2AC3"/>
    <w:rsid w:val="000A3A52"/>
    <w:rsid w:val="000A3B55"/>
    <w:rsid w:val="000A4089"/>
    <w:rsid w:val="000A4DBB"/>
    <w:rsid w:val="000A5104"/>
    <w:rsid w:val="000A6092"/>
    <w:rsid w:val="000B02BD"/>
    <w:rsid w:val="000B0BDF"/>
    <w:rsid w:val="000B0CA1"/>
    <w:rsid w:val="000B24C9"/>
    <w:rsid w:val="000B39B1"/>
    <w:rsid w:val="000B6186"/>
    <w:rsid w:val="000B704D"/>
    <w:rsid w:val="000B79EC"/>
    <w:rsid w:val="000B7D25"/>
    <w:rsid w:val="000C0CE3"/>
    <w:rsid w:val="000C16C1"/>
    <w:rsid w:val="000C1821"/>
    <w:rsid w:val="000C186D"/>
    <w:rsid w:val="000C1E23"/>
    <w:rsid w:val="000C1F01"/>
    <w:rsid w:val="000C2BF6"/>
    <w:rsid w:val="000C3186"/>
    <w:rsid w:val="000C334A"/>
    <w:rsid w:val="000C3B9A"/>
    <w:rsid w:val="000C4358"/>
    <w:rsid w:val="000C4D6C"/>
    <w:rsid w:val="000C57E0"/>
    <w:rsid w:val="000C5839"/>
    <w:rsid w:val="000C608F"/>
    <w:rsid w:val="000C7BF7"/>
    <w:rsid w:val="000D1392"/>
    <w:rsid w:val="000D3A02"/>
    <w:rsid w:val="000D4FED"/>
    <w:rsid w:val="000D573A"/>
    <w:rsid w:val="000D585C"/>
    <w:rsid w:val="000D6C02"/>
    <w:rsid w:val="000D6D69"/>
    <w:rsid w:val="000D6E8F"/>
    <w:rsid w:val="000E0E7E"/>
    <w:rsid w:val="000E375D"/>
    <w:rsid w:val="000E37B8"/>
    <w:rsid w:val="000E5180"/>
    <w:rsid w:val="000E6595"/>
    <w:rsid w:val="000E6CB0"/>
    <w:rsid w:val="000E7DD6"/>
    <w:rsid w:val="000F04A3"/>
    <w:rsid w:val="000F23E8"/>
    <w:rsid w:val="000F3099"/>
    <w:rsid w:val="000F36AA"/>
    <w:rsid w:val="000F4D3F"/>
    <w:rsid w:val="000F5256"/>
    <w:rsid w:val="000F53C1"/>
    <w:rsid w:val="000F54C0"/>
    <w:rsid w:val="000F5FAE"/>
    <w:rsid w:val="000F7D19"/>
    <w:rsid w:val="00100472"/>
    <w:rsid w:val="001005BC"/>
    <w:rsid w:val="001019A4"/>
    <w:rsid w:val="00101AD0"/>
    <w:rsid w:val="00101C46"/>
    <w:rsid w:val="00103934"/>
    <w:rsid w:val="00106191"/>
    <w:rsid w:val="001069E3"/>
    <w:rsid w:val="0010717E"/>
    <w:rsid w:val="001077B3"/>
    <w:rsid w:val="00110AF1"/>
    <w:rsid w:val="00111878"/>
    <w:rsid w:val="00111BC5"/>
    <w:rsid w:val="0011319E"/>
    <w:rsid w:val="00113A39"/>
    <w:rsid w:val="00114966"/>
    <w:rsid w:val="001152F4"/>
    <w:rsid w:val="001157C2"/>
    <w:rsid w:val="001170A7"/>
    <w:rsid w:val="00123AA0"/>
    <w:rsid w:val="00124786"/>
    <w:rsid w:val="00125CFE"/>
    <w:rsid w:val="00126439"/>
    <w:rsid w:val="00127B16"/>
    <w:rsid w:val="00130323"/>
    <w:rsid w:val="00130740"/>
    <w:rsid w:val="00130909"/>
    <w:rsid w:val="00131428"/>
    <w:rsid w:val="0013243B"/>
    <w:rsid w:val="00133EE0"/>
    <w:rsid w:val="00137850"/>
    <w:rsid w:val="0014094D"/>
    <w:rsid w:val="00140FBA"/>
    <w:rsid w:val="00141E27"/>
    <w:rsid w:val="00142788"/>
    <w:rsid w:val="00142A97"/>
    <w:rsid w:val="00142B88"/>
    <w:rsid w:val="00143260"/>
    <w:rsid w:val="00143448"/>
    <w:rsid w:val="00143948"/>
    <w:rsid w:val="00144835"/>
    <w:rsid w:val="00144E03"/>
    <w:rsid w:val="001466AF"/>
    <w:rsid w:val="00147D8E"/>
    <w:rsid w:val="00147DD6"/>
    <w:rsid w:val="00147E09"/>
    <w:rsid w:val="00150057"/>
    <w:rsid w:val="0015016F"/>
    <w:rsid w:val="00150861"/>
    <w:rsid w:val="00153ADB"/>
    <w:rsid w:val="00153B1A"/>
    <w:rsid w:val="00154E30"/>
    <w:rsid w:val="00155291"/>
    <w:rsid w:val="00155748"/>
    <w:rsid w:val="00155A07"/>
    <w:rsid w:val="0015707E"/>
    <w:rsid w:val="00157A61"/>
    <w:rsid w:val="00160338"/>
    <w:rsid w:val="00161902"/>
    <w:rsid w:val="00162C4F"/>
    <w:rsid w:val="00162EE6"/>
    <w:rsid w:val="00164BEE"/>
    <w:rsid w:val="00166B34"/>
    <w:rsid w:val="0016761C"/>
    <w:rsid w:val="00170F87"/>
    <w:rsid w:val="00171C2A"/>
    <w:rsid w:val="00172D6F"/>
    <w:rsid w:val="00173506"/>
    <w:rsid w:val="001735A4"/>
    <w:rsid w:val="00173777"/>
    <w:rsid w:val="00173D2B"/>
    <w:rsid w:val="0017436A"/>
    <w:rsid w:val="00176070"/>
    <w:rsid w:val="0017769A"/>
    <w:rsid w:val="00177B0E"/>
    <w:rsid w:val="00180C48"/>
    <w:rsid w:val="00181077"/>
    <w:rsid w:val="00181732"/>
    <w:rsid w:val="001818F8"/>
    <w:rsid w:val="001825CB"/>
    <w:rsid w:val="00184613"/>
    <w:rsid w:val="001846BA"/>
    <w:rsid w:val="00184CD1"/>
    <w:rsid w:val="00185CAF"/>
    <w:rsid w:val="00190DA9"/>
    <w:rsid w:val="0019193A"/>
    <w:rsid w:val="0019213C"/>
    <w:rsid w:val="00193748"/>
    <w:rsid w:val="0019451C"/>
    <w:rsid w:val="0019619D"/>
    <w:rsid w:val="001962E4"/>
    <w:rsid w:val="001967CD"/>
    <w:rsid w:val="00196AA0"/>
    <w:rsid w:val="001A0399"/>
    <w:rsid w:val="001A1218"/>
    <w:rsid w:val="001A16D5"/>
    <w:rsid w:val="001A20CD"/>
    <w:rsid w:val="001A282D"/>
    <w:rsid w:val="001A2FA8"/>
    <w:rsid w:val="001A4E13"/>
    <w:rsid w:val="001A6479"/>
    <w:rsid w:val="001A66A1"/>
    <w:rsid w:val="001A68AC"/>
    <w:rsid w:val="001A7E61"/>
    <w:rsid w:val="001B0FAB"/>
    <w:rsid w:val="001B0FC6"/>
    <w:rsid w:val="001B123A"/>
    <w:rsid w:val="001B1D64"/>
    <w:rsid w:val="001B2039"/>
    <w:rsid w:val="001B295C"/>
    <w:rsid w:val="001B2A63"/>
    <w:rsid w:val="001B2B7C"/>
    <w:rsid w:val="001B4946"/>
    <w:rsid w:val="001B5965"/>
    <w:rsid w:val="001B655B"/>
    <w:rsid w:val="001B6B7F"/>
    <w:rsid w:val="001B6E96"/>
    <w:rsid w:val="001B6F6B"/>
    <w:rsid w:val="001B72A0"/>
    <w:rsid w:val="001B748C"/>
    <w:rsid w:val="001C1540"/>
    <w:rsid w:val="001C15FE"/>
    <w:rsid w:val="001C21F1"/>
    <w:rsid w:val="001C3252"/>
    <w:rsid w:val="001C5FC2"/>
    <w:rsid w:val="001C7F70"/>
    <w:rsid w:val="001D103F"/>
    <w:rsid w:val="001D149A"/>
    <w:rsid w:val="001D1AA3"/>
    <w:rsid w:val="001D2525"/>
    <w:rsid w:val="001D3DDD"/>
    <w:rsid w:val="001D566A"/>
    <w:rsid w:val="001D639D"/>
    <w:rsid w:val="001D7ECA"/>
    <w:rsid w:val="001E0046"/>
    <w:rsid w:val="001E103C"/>
    <w:rsid w:val="001E16B2"/>
    <w:rsid w:val="001E20A2"/>
    <w:rsid w:val="001E28FE"/>
    <w:rsid w:val="001E4339"/>
    <w:rsid w:val="001E4941"/>
    <w:rsid w:val="001E5A4A"/>
    <w:rsid w:val="001E648E"/>
    <w:rsid w:val="001E7536"/>
    <w:rsid w:val="001F0D2D"/>
    <w:rsid w:val="001F12AF"/>
    <w:rsid w:val="001F1FA2"/>
    <w:rsid w:val="001F22F6"/>
    <w:rsid w:val="001F25D9"/>
    <w:rsid w:val="001F2CBD"/>
    <w:rsid w:val="001F31A0"/>
    <w:rsid w:val="001F377A"/>
    <w:rsid w:val="001F49DD"/>
    <w:rsid w:val="001F509D"/>
    <w:rsid w:val="001F66A0"/>
    <w:rsid w:val="001F7C25"/>
    <w:rsid w:val="00200055"/>
    <w:rsid w:val="0020049E"/>
    <w:rsid w:val="002005B9"/>
    <w:rsid w:val="0020143D"/>
    <w:rsid w:val="00201490"/>
    <w:rsid w:val="0020300E"/>
    <w:rsid w:val="0020397D"/>
    <w:rsid w:val="00203AA5"/>
    <w:rsid w:val="00204C17"/>
    <w:rsid w:val="0020554D"/>
    <w:rsid w:val="0020718E"/>
    <w:rsid w:val="00207BF3"/>
    <w:rsid w:val="00210305"/>
    <w:rsid w:val="00211314"/>
    <w:rsid w:val="00212128"/>
    <w:rsid w:val="00212440"/>
    <w:rsid w:val="00212B3B"/>
    <w:rsid w:val="0021377B"/>
    <w:rsid w:val="002162DB"/>
    <w:rsid w:val="00216E0C"/>
    <w:rsid w:val="00220256"/>
    <w:rsid w:val="002202DB"/>
    <w:rsid w:val="002236D7"/>
    <w:rsid w:val="00224639"/>
    <w:rsid w:val="002247FA"/>
    <w:rsid w:val="00224C31"/>
    <w:rsid w:val="00225102"/>
    <w:rsid w:val="0022563A"/>
    <w:rsid w:val="0022643D"/>
    <w:rsid w:val="00226DFD"/>
    <w:rsid w:val="00227B91"/>
    <w:rsid w:val="00230F99"/>
    <w:rsid w:val="00231448"/>
    <w:rsid w:val="002316C9"/>
    <w:rsid w:val="00231978"/>
    <w:rsid w:val="00232900"/>
    <w:rsid w:val="002329D9"/>
    <w:rsid w:val="00232B51"/>
    <w:rsid w:val="002337F8"/>
    <w:rsid w:val="00233ABC"/>
    <w:rsid w:val="002340A2"/>
    <w:rsid w:val="002356FF"/>
    <w:rsid w:val="0023656C"/>
    <w:rsid w:val="00237691"/>
    <w:rsid w:val="00240463"/>
    <w:rsid w:val="00240590"/>
    <w:rsid w:val="00240D41"/>
    <w:rsid w:val="0024145B"/>
    <w:rsid w:val="0024188B"/>
    <w:rsid w:val="00242913"/>
    <w:rsid w:val="00243126"/>
    <w:rsid w:val="00244125"/>
    <w:rsid w:val="00244F49"/>
    <w:rsid w:val="00245F2E"/>
    <w:rsid w:val="00247147"/>
    <w:rsid w:val="00247703"/>
    <w:rsid w:val="002477D6"/>
    <w:rsid w:val="00250DF3"/>
    <w:rsid w:val="00251F81"/>
    <w:rsid w:val="0025234A"/>
    <w:rsid w:val="00252DC2"/>
    <w:rsid w:val="0025455B"/>
    <w:rsid w:val="00254718"/>
    <w:rsid w:val="002555EF"/>
    <w:rsid w:val="002556A5"/>
    <w:rsid w:val="00260963"/>
    <w:rsid w:val="002609C4"/>
    <w:rsid w:val="002614A5"/>
    <w:rsid w:val="00261F94"/>
    <w:rsid w:val="002628BB"/>
    <w:rsid w:val="0026347C"/>
    <w:rsid w:val="002650A0"/>
    <w:rsid w:val="0026679A"/>
    <w:rsid w:val="00270E91"/>
    <w:rsid w:val="00271E24"/>
    <w:rsid w:val="0027231E"/>
    <w:rsid w:val="002723C2"/>
    <w:rsid w:val="00272666"/>
    <w:rsid w:val="00272F22"/>
    <w:rsid w:val="00272F65"/>
    <w:rsid w:val="00273941"/>
    <w:rsid w:val="00274640"/>
    <w:rsid w:val="002758CE"/>
    <w:rsid w:val="00276B01"/>
    <w:rsid w:val="0028051A"/>
    <w:rsid w:val="00280C53"/>
    <w:rsid w:val="00280E8F"/>
    <w:rsid w:val="002819B1"/>
    <w:rsid w:val="00281EA3"/>
    <w:rsid w:val="00282D73"/>
    <w:rsid w:val="0028346C"/>
    <w:rsid w:val="00283F6D"/>
    <w:rsid w:val="00284494"/>
    <w:rsid w:val="00284EC6"/>
    <w:rsid w:val="00284FEC"/>
    <w:rsid w:val="002852E6"/>
    <w:rsid w:val="00285DAB"/>
    <w:rsid w:val="00287F48"/>
    <w:rsid w:val="00291E9E"/>
    <w:rsid w:val="002929DC"/>
    <w:rsid w:val="00292A69"/>
    <w:rsid w:val="00292BF8"/>
    <w:rsid w:val="00294089"/>
    <w:rsid w:val="0029509F"/>
    <w:rsid w:val="00295305"/>
    <w:rsid w:val="00295A82"/>
    <w:rsid w:val="002A122A"/>
    <w:rsid w:val="002A136A"/>
    <w:rsid w:val="002A1865"/>
    <w:rsid w:val="002A1C1F"/>
    <w:rsid w:val="002A4693"/>
    <w:rsid w:val="002A5D44"/>
    <w:rsid w:val="002A7CCE"/>
    <w:rsid w:val="002A7FCA"/>
    <w:rsid w:val="002B0329"/>
    <w:rsid w:val="002B1F7B"/>
    <w:rsid w:val="002B206B"/>
    <w:rsid w:val="002B2311"/>
    <w:rsid w:val="002B2CCD"/>
    <w:rsid w:val="002B3AFD"/>
    <w:rsid w:val="002C114A"/>
    <w:rsid w:val="002C184B"/>
    <w:rsid w:val="002C388E"/>
    <w:rsid w:val="002C3FCB"/>
    <w:rsid w:val="002C4C87"/>
    <w:rsid w:val="002C794C"/>
    <w:rsid w:val="002C7AD2"/>
    <w:rsid w:val="002D1CFD"/>
    <w:rsid w:val="002D270A"/>
    <w:rsid w:val="002D2CC8"/>
    <w:rsid w:val="002D3A34"/>
    <w:rsid w:val="002D3D00"/>
    <w:rsid w:val="002D3D90"/>
    <w:rsid w:val="002D5095"/>
    <w:rsid w:val="002D5996"/>
    <w:rsid w:val="002E06B0"/>
    <w:rsid w:val="002E1055"/>
    <w:rsid w:val="002E3941"/>
    <w:rsid w:val="002E45C8"/>
    <w:rsid w:val="002E4754"/>
    <w:rsid w:val="002E4E69"/>
    <w:rsid w:val="002E516C"/>
    <w:rsid w:val="002E7293"/>
    <w:rsid w:val="002E7BC8"/>
    <w:rsid w:val="002F116A"/>
    <w:rsid w:val="002F2061"/>
    <w:rsid w:val="002F29CA"/>
    <w:rsid w:val="002F42CD"/>
    <w:rsid w:val="002F4CA4"/>
    <w:rsid w:val="002F6F46"/>
    <w:rsid w:val="00303360"/>
    <w:rsid w:val="003037F2"/>
    <w:rsid w:val="00306504"/>
    <w:rsid w:val="00307F09"/>
    <w:rsid w:val="00307F46"/>
    <w:rsid w:val="0031002F"/>
    <w:rsid w:val="00310B5D"/>
    <w:rsid w:val="00310EF7"/>
    <w:rsid w:val="003110B7"/>
    <w:rsid w:val="003115CA"/>
    <w:rsid w:val="00312FBE"/>
    <w:rsid w:val="00313A4C"/>
    <w:rsid w:val="00313DBC"/>
    <w:rsid w:val="003143E5"/>
    <w:rsid w:val="00316B2D"/>
    <w:rsid w:val="00317C8D"/>
    <w:rsid w:val="00317CE2"/>
    <w:rsid w:val="00321E0D"/>
    <w:rsid w:val="00325669"/>
    <w:rsid w:val="00326CE2"/>
    <w:rsid w:val="00331A0C"/>
    <w:rsid w:val="00332100"/>
    <w:rsid w:val="0033228D"/>
    <w:rsid w:val="0033256B"/>
    <w:rsid w:val="00332B2B"/>
    <w:rsid w:val="00332D03"/>
    <w:rsid w:val="00333D5B"/>
    <w:rsid w:val="0033463F"/>
    <w:rsid w:val="0033544B"/>
    <w:rsid w:val="003359D4"/>
    <w:rsid w:val="003365FB"/>
    <w:rsid w:val="003376A3"/>
    <w:rsid w:val="00340361"/>
    <w:rsid w:val="00340EF9"/>
    <w:rsid w:val="00340F46"/>
    <w:rsid w:val="00340F4D"/>
    <w:rsid w:val="00342143"/>
    <w:rsid w:val="00343218"/>
    <w:rsid w:val="0034467B"/>
    <w:rsid w:val="003446C1"/>
    <w:rsid w:val="00344A2F"/>
    <w:rsid w:val="00346DE2"/>
    <w:rsid w:val="00347025"/>
    <w:rsid w:val="00350895"/>
    <w:rsid w:val="00350EA4"/>
    <w:rsid w:val="003517C1"/>
    <w:rsid w:val="00353223"/>
    <w:rsid w:val="00355E50"/>
    <w:rsid w:val="003566A5"/>
    <w:rsid w:val="00357D43"/>
    <w:rsid w:val="0036116C"/>
    <w:rsid w:val="0036389E"/>
    <w:rsid w:val="003638D8"/>
    <w:rsid w:val="00364A0C"/>
    <w:rsid w:val="003657CA"/>
    <w:rsid w:val="00365CE5"/>
    <w:rsid w:val="00365FBC"/>
    <w:rsid w:val="00366E73"/>
    <w:rsid w:val="003677B0"/>
    <w:rsid w:val="00367E5C"/>
    <w:rsid w:val="003727B7"/>
    <w:rsid w:val="00373733"/>
    <w:rsid w:val="00373A3C"/>
    <w:rsid w:val="00373F4A"/>
    <w:rsid w:val="003747BF"/>
    <w:rsid w:val="00374B3D"/>
    <w:rsid w:val="00375B1A"/>
    <w:rsid w:val="00375DD4"/>
    <w:rsid w:val="00380CA6"/>
    <w:rsid w:val="00384968"/>
    <w:rsid w:val="00384D23"/>
    <w:rsid w:val="003852EB"/>
    <w:rsid w:val="00385557"/>
    <w:rsid w:val="00386266"/>
    <w:rsid w:val="003863DB"/>
    <w:rsid w:val="00386BED"/>
    <w:rsid w:val="00386E9A"/>
    <w:rsid w:val="00390DEC"/>
    <w:rsid w:val="003910FF"/>
    <w:rsid w:val="003912DD"/>
    <w:rsid w:val="0039421E"/>
    <w:rsid w:val="003955AC"/>
    <w:rsid w:val="00395903"/>
    <w:rsid w:val="003965ED"/>
    <w:rsid w:val="003970F6"/>
    <w:rsid w:val="00397568"/>
    <w:rsid w:val="003A1971"/>
    <w:rsid w:val="003A2012"/>
    <w:rsid w:val="003A2907"/>
    <w:rsid w:val="003A338A"/>
    <w:rsid w:val="003A34C8"/>
    <w:rsid w:val="003A3B5C"/>
    <w:rsid w:val="003A60B3"/>
    <w:rsid w:val="003A62AD"/>
    <w:rsid w:val="003A6310"/>
    <w:rsid w:val="003A7ACC"/>
    <w:rsid w:val="003A7F7C"/>
    <w:rsid w:val="003B0A10"/>
    <w:rsid w:val="003B0D2A"/>
    <w:rsid w:val="003B0D72"/>
    <w:rsid w:val="003B5A26"/>
    <w:rsid w:val="003B7874"/>
    <w:rsid w:val="003B7894"/>
    <w:rsid w:val="003B7B31"/>
    <w:rsid w:val="003B7B61"/>
    <w:rsid w:val="003C0191"/>
    <w:rsid w:val="003C1483"/>
    <w:rsid w:val="003C505D"/>
    <w:rsid w:val="003C6BE5"/>
    <w:rsid w:val="003C7796"/>
    <w:rsid w:val="003C7B0E"/>
    <w:rsid w:val="003C7CCA"/>
    <w:rsid w:val="003D05BE"/>
    <w:rsid w:val="003D104D"/>
    <w:rsid w:val="003D10BC"/>
    <w:rsid w:val="003D1EEC"/>
    <w:rsid w:val="003D2479"/>
    <w:rsid w:val="003D2C2A"/>
    <w:rsid w:val="003D3699"/>
    <w:rsid w:val="003D3764"/>
    <w:rsid w:val="003D4E66"/>
    <w:rsid w:val="003D66D3"/>
    <w:rsid w:val="003D697F"/>
    <w:rsid w:val="003D6BFA"/>
    <w:rsid w:val="003D7633"/>
    <w:rsid w:val="003E09DC"/>
    <w:rsid w:val="003E1610"/>
    <w:rsid w:val="003E1A28"/>
    <w:rsid w:val="003E2234"/>
    <w:rsid w:val="003E32F6"/>
    <w:rsid w:val="003E392C"/>
    <w:rsid w:val="003E40FF"/>
    <w:rsid w:val="003E5689"/>
    <w:rsid w:val="003E580A"/>
    <w:rsid w:val="003E6F49"/>
    <w:rsid w:val="003E734E"/>
    <w:rsid w:val="003E7A34"/>
    <w:rsid w:val="003F014C"/>
    <w:rsid w:val="003F01D9"/>
    <w:rsid w:val="003F1383"/>
    <w:rsid w:val="003F25D0"/>
    <w:rsid w:val="003F4DE5"/>
    <w:rsid w:val="003F6EFD"/>
    <w:rsid w:val="003F7A4C"/>
    <w:rsid w:val="0040090C"/>
    <w:rsid w:val="0040098C"/>
    <w:rsid w:val="0040150D"/>
    <w:rsid w:val="00401B93"/>
    <w:rsid w:val="00401DEB"/>
    <w:rsid w:val="004023D4"/>
    <w:rsid w:val="00404D53"/>
    <w:rsid w:val="0040617E"/>
    <w:rsid w:val="00407451"/>
    <w:rsid w:val="00407DD3"/>
    <w:rsid w:val="004104D6"/>
    <w:rsid w:val="00410549"/>
    <w:rsid w:val="00410A02"/>
    <w:rsid w:val="00410A78"/>
    <w:rsid w:val="00411BC6"/>
    <w:rsid w:val="0041228D"/>
    <w:rsid w:val="004127E8"/>
    <w:rsid w:val="004141A6"/>
    <w:rsid w:val="004147BE"/>
    <w:rsid w:val="004148BA"/>
    <w:rsid w:val="00415039"/>
    <w:rsid w:val="004200E2"/>
    <w:rsid w:val="00421AB3"/>
    <w:rsid w:val="00422151"/>
    <w:rsid w:val="0042231C"/>
    <w:rsid w:val="0042236A"/>
    <w:rsid w:val="004224CA"/>
    <w:rsid w:val="00424803"/>
    <w:rsid w:val="00424BFC"/>
    <w:rsid w:val="004250A1"/>
    <w:rsid w:val="0042671D"/>
    <w:rsid w:val="00426BFF"/>
    <w:rsid w:val="00427E26"/>
    <w:rsid w:val="00430EA1"/>
    <w:rsid w:val="00431094"/>
    <w:rsid w:val="0043524E"/>
    <w:rsid w:val="0043591F"/>
    <w:rsid w:val="00437F46"/>
    <w:rsid w:val="00440E20"/>
    <w:rsid w:val="004419C7"/>
    <w:rsid w:val="00441A50"/>
    <w:rsid w:val="004439B9"/>
    <w:rsid w:val="00443B60"/>
    <w:rsid w:val="00445F35"/>
    <w:rsid w:val="004466EB"/>
    <w:rsid w:val="00447447"/>
    <w:rsid w:val="0045174C"/>
    <w:rsid w:val="00451D80"/>
    <w:rsid w:val="00452B2F"/>
    <w:rsid w:val="00452E0B"/>
    <w:rsid w:val="0045372B"/>
    <w:rsid w:val="00453B77"/>
    <w:rsid w:val="00453C0D"/>
    <w:rsid w:val="00454613"/>
    <w:rsid w:val="004547A5"/>
    <w:rsid w:val="004549C4"/>
    <w:rsid w:val="00455F69"/>
    <w:rsid w:val="004567EE"/>
    <w:rsid w:val="00457E5E"/>
    <w:rsid w:val="00460AF2"/>
    <w:rsid w:val="004611B9"/>
    <w:rsid w:val="0046195A"/>
    <w:rsid w:val="00461D08"/>
    <w:rsid w:val="00461FB1"/>
    <w:rsid w:val="00465364"/>
    <w:rsid w:val="00467389"/>
    <w:rsid w:val="004675FA"/>
    <w:rsid w:val="00467E24"/>
    <w:rsid w:val="00470B1C"/>
    <w:rsid w:val="00471376"/>
    <w:rsid w:val="0047171C"/>
    <w:rsid w:val="00471A02"/>
    <w:rsid w:val="0047371F"/>
    <w:rsid w:val="00474364"/>
    <w:rsid w:val="00474379"/>
    <w:rsid w:val="00476AEA"/>
    <w:rsid w:val="00476E9A"/>
    <w:rsid w:val="00477349"/>
    <w:rsid w:val="00477DCA"/>
    <w:rsid w:val="004804EA"/>
    <w:rsid w:val="00481B6F"/>
    <w:rsid w:val="004849D6"/>
    <w:rsid w:val="00484CA5"/>
    <w:rsid w:val="00485802"/>
    <w:rsid w:val="00486A90"/>
    <w:rsid w:val="00486CA7"/>
    <w:rsid w:val="004905DD"/>
    <w:rsid w:val="00490A89"/>
    <w:rsid w:val="004922BB"/>
    <w:rsid w:val="004958BF"/>
    <w:rsid w:val="0049673D"/>
    <w:rsid w:val="00496C81"/>
    <w:rsid w:val="004970A1"/>
    <w:rsid w:val="00497A8C"/>
    <w:rsid w:val="00497AEF"/>
    <w:rsid w:val="004A0C6B"/>
    <w:rsid w:val="004A1BD3"/>
    <w:rsid w:val="004A2904"/>
    <w:rsid w:val="004A3336"/>
    <w:rsid w:val="004A4A8A"/>
    <w:rsid w:val="004A5270"/>
    <w:rsid w:val="004A6B23"/>
    <w:rsid w:val="004A74C0"/>
    <w:rsid w:val="004B0978"/>
    <w:rsid w:val="004B3AF4"/>
    <w:rsid w:val="004B4C83"/>
    <w:rsid w:val="004B5ED0"/>
    <w:rsid w:val="004B6036"/>
    <w:rsid w:val="004B658E"/>
    <w:rsid w:val="004B72DA"/>
    <w:rsid w:val="004B774A"/>
    <w:rsid w:val="004B78BA"/>
    <w:rsid w:val="004C0882"/>
    <w:rsid w:val="004C149C"/>
    <w:rsid w:val="004C1F11"/>
    <w:rsid w:val="004C56E0"/>
    <w:rsid w:val="004C57ED"/>
    <w:rsid w:val="004C6046"/>
    <w:rsid w:val="004C668C"/>
    <w:rsid w:val="004C69BA"/>
    <w:rsid w:val="004C6F8B"/>
    <w:rsid w:val="004C7C0E"/>
    <w:rsid w:val="004D0D7E"/>
    <w:rsid w:val="004D1BFC"/>
    <w:rsid w:val="004D23C5"/>
    <w:rsid w:val="004D26C4"/>
    <w:rsid w:val="004D2C8A"/>
    <w:rsid w:val="004D3847"/>
    <w:rsid w:val="004D405A"/>
    <w:rsid w:val="004D430E"/>
    <w:rsid w:val="004D439A"/>
    <w:rsid w:val="004D4837"/>
    <w:rsid w:val="004D48B6"/>
    <w:rsid w:val="004D505A"/>
    <w:rsid w:val="004D514F"/>
    <w:rsid w:val="004D5E19"/>
    <w:rsid w:val="004D6081"/>
    <w:rsid w:val="004D6375"/>
    <w:rsid w:val="004D7193"/>
    <w:rsid w:val="004E0D3D"/>
    <w:rsid w:val="004E262D"/>
    <w:rsid w:val="004E41C8"/>
    <w:rsid w:val="004E4B57"/>
    <w:rsid w:val="004E5FB5"/>
    <w:rsid w:val="004E691F"/>
    <w:rsid w:val="004E6A7C"/>
    <w:rsid w:val="004E6BA7"/>
    <w:rsid w:val="004E6C0D"/>
    <w:rsid w:val="004E6CCA"/>
    <w:rsid w:val="004E6D51"/>
    <w:rsid w:val="004F1CFB"/>
    <w:rsid w:val="004F2ED7"/>
    <w:rsid w:val="004F422B"/>
    <w:rsid w:val="004F4492"/>
    <w:rsid w:val="004F6344"/>
    <w:rsid w:val="004F7689"/>
    <w:rsid w:val="0050067F"/>
    <w:rsid w:val="00501121"/>
    <w:rsid w:val="005012B6"/>
    <w:rsid w:val="005018C4"/>
    <w:rsid w:val="00501DE2"/>
    <w:rsid w:val="005033E0"/>
    <w:rsid w:val="00503884"/>
    <w:rsid w:val="0050396E"/>
    <w:rsid w:val="005052D5"/>
    <w:rsid w:val="00505478"/>
    <w:rsid w:val="00506026"/>
    <w:rsid w:val="00506FCA"/>
    <w:rsid w:val="00507A6D"/>
    <w:rsid w:val="00510FC3"/>
    <w:rsid w:val="005127F3"/>
    <w:rsid w:val="0051310E"/>
    <w:rsid w:val="005132DA"/>
    <w:rsid w:val="00513A8B"/>
    <w:rsid w:val="00513F45"/>
    <w:rsid w:val="00514485"/>
    <w:rsid w:val="00516296"/>
    <w:rsid w:val="005165F9"/>
    <w:rsid w:val="00516DF6"/>
    <w:rsid w:val="00521104"/>
    <w:rsid w:val="005213BF"/>
    <w:rsid w:val="005230B7"/>
    <w:rsid w:val="00523BAA"/>
    <w:rsid w:val="00524F5E"/>
    <w:rsid w:val="00526287"/>
    <w:rsid w:val="00526C74"/>
    <w:rsid w:val="00527F57"/>
    <w:rsid w:val="00530D9F"/>
    <w:rsid w:val="00530DD9"/>
    <w:rsid w:val="00530E1E"/>
    <w:rsid w:val="0053151B"/>
    <w:rsid w:val="00531665"/>
    <w:rsid w:val="00531C72"/>
    <w:rsid w:val="00532BF4"/>
    <w:rsid w:val="00534031"/>
    <w:rsid w:val="00534415"/>
    <w:rsid w:val="0053442F"/>
    <w:rsid w:val="005361B1"/>
    <w:rsid w:val="00536C5F"/>
    <w:rsid w:val="00536D2B"/>
    <w:rsid w:val="005401FD"/>
    <w:rsid w:val="00540E1F"/>
    <w:rsid w:val="00541E20"/>
    <w:rsid w:val="0054430F"/>
    <w:rsid w:val="005451BA"/>
    <w:rsid w:val="0054550B"/>
    <w:rsid w:val="00545CDF"/>
    <w:rsid w:val="005472A4"/>
    <w:rsid w:val="00550CE7"/>
    <w:rsid w:val="005510DE"/>
    <w:rsid w:val="005513C4"/>
    <w:rsid w:val="005555B6"/>
    <w:rsid w:val="00555641"/>
    <w:rsid w:val="00555A05"/>
    <w:rsid w:val="00555C5D"/>
    <w:rsid w:val="005573CA"/>
    <w:rsid w:val="00557DF0"/>
    <w:rsid w:val="00561C25"/>
    <w:rsid w:val="00562BB9"/>
    <w:rsid w:val="00562D7A"/>
    <w:rsid w:val="00562E89"/>
    <w:rsid w:val="00563B6A"/>
    <w:rsid w:val="00565599"/>
    <w:rsid w:val="0056568F"/>
    <w:rsid w:val="00565F22"/>
    <w:rsid w:val="00566764"/>
    <w:rsid w:val="00566AB0"/>
    <w:rsid w:val="00566FF1"/>
    <w:rsid w:val="00567FB3"/>
    <w:rsid w:val="00571941"/>
    <w:rsid w:val="005720C5"/>
    <w:rsid w:val="00572834"/>
    <w:rsid w:val="0057339F"/>
    <w:rsid w:val="005736B1"/>
    <w:rsid w:val="0057394F"/>
    <w:rsid w:val="00574F5C"/>
    <w:rsid w:val="00576D11"/>
    <w:rsid w:val="00576D31"/>
    <w:rsid w:val="00577741"/>
    <w:rsid w:val="00577B4C"/>
    <w:rsid w:val="00577CE6"/>
    <w:rsid w:val="0058110B"/>
    <w:rsid w:val="00581D85"/>
    <w:rsid w:val="00582B4B"/>
    <w:rsid w:val="005840CB"/>
    <w:rsid w:val="0058425E"/>
    <w:rsid w:val="00584CB6"/>
    <w:rsid w:val="00585387"/>
    <w:rsid w:val="00586A73"/>
    <w:rsid w:val="0058736E"/>
    <w:rsid w:val="00592EB6"/>
    <w:rsid w:val="005931C6"/>
    <w:rsid w:val="005935F0"/>
    <w:rsid w:val="0059440B"/>
    <w:rsid w:val="005970A6"/>
    <w:rsid w:val="00597F4C"/>
    <w:rsid w:val="005A0C9B"/>
    <w:rsid w:val="005A2335"/>
    <w:rsid w:val="005A2577"/>
    <w:rsid w:val="005A27F1"/>
    <w:rsid w:val="005A39EA"/>
    <w:rsid w:val="005A47CC"/>
    <w:rsid w:val="005A71D5"/>
    <w:rsid w:val="005B1153"/>
    <w:rsid w:val="005B1679"/>
    <w:rsid w:val="005B2C51"/>
    <w:rsid w:val="005B4093"/>
    <w:rsid w:val="005B4209"/>
    <w:rsid w:val="005B51B0"/>
    <w:rsid w:val="005B5539"/>
    <w:rsid w:val="005B5BCD"/>
    <w:rsid w:val="005B6E86"/>
    <w:rsid w:val="005C32C2"/>
    <w:rsid w:val="005C3DFF"/>
    <w:rsid w:val="005C6265"/>
    <w:rsid w:val="005C6BD0"/>
    <w:rsid w:val="005C7844"/>
    <w:rsid w:val="005D089D"/>
    <w:rsid w:val="005D0938"/>
    <w:rsid w:val="005D1600"/>
    <w:rsid w:val="005D2F8B"/>
    <w:rsid w:val="005D2FEF"/>
    <w:rsid w:val="005D423D"/>
    <w:rsid w:val="005D4403"/>
    <w:rsid w:val="005D7DFF"/>
    <w:rsid w:val="005E01F2"/>
    <w:rsid w:val="005E0BCC"/>
    <w:rsid w:val="005E1073"/>
    <w:rsid w:val="005E249D"/>
    <w:rsid w:val="005E3B64"/>
    <w:rsid w:val="005E4B96"/>
    <w:rsid w:val="005E592D"/>
    <w:rsid w:val="005E7FB3"/>
    <w:rsid w:val="005F0237"/>
    <w:rsid w:val="005F033F"/>
    <w:rsid w:val="005F0742"/>
    <w:rsid w:val="005F0793"/>
    <w:rsid w:val="005F110B"/>
    <w:rsid w:val="005F123E"/>
    <w:rsid w:val="005F20EA"/>
    <w:rsid w:val="005F24F4"/>
    <w:rsid w:val="005F2EE2"/>
    <w:rsid w:val="005F2F47"/>
    <w:rsid w:val="005F3274"/>
    <w:rsid w:val="005F3EA0"/>
    <w:rsid w:val="005F48C4"/>
    <w:rsid w:val="005F56F5"/>
    <w:rsid w:val="005F6D22"/>
    <w:rsid w:val="005F71B1"/>
    <w:rsid w:val="005F7216"/>
    <w:rsid w:val="0060093B"/>
    <w:rsid w:val="00602265"/>
    <w:rsid w:val="0060245B"/>
    <w:rsid w:val="00602C7B"/>
    <w:rsid w:val="0060325C"/>
    <w:rsid w:val="006033E7"/>
    <w:rsid w:val="00604885"/>
    <w:rsid w:val="006057C0"/>
    <w:rsid w:val="006062BD"/>
    <w:rsid w:val="00606F6C"/>
    <w:rsid w:val="0060717D"/>
    <w:rsid w:val="00607D4C"/>
    <w:rsid w:val="006116C1"/>
    <w:rsid w:val="00611F74"/>
    <w:rsid w:val="00612B6C"/>
    <w:rsid w:val="0061505C"/>
    <w:rsid w:val="006153CB"/>
    <w:rsid w:val="0061544A"/>
    <w:rsid w:val="0061552C"/>
    <w:rsid w:val="00615730"/>
    <w:rsid w:val="00615AEE"/>
    <w:rsid w:val="006162B3"/>
    <w:rsid w:val="00616DFB"/>
    <w:rsid w:val="00616EC1"/>
    <w:rsid w:val="006170CE"/>
    <w:rsid w:val="006174DC"/>
    <w:rsid w:val="00617AA2"/>
    <w:rsid w:val="00617C2C"/>
    <w:rsid w:val="00617EDA"/>
    <w:rsid w:val="00620289"/>
    <w:rsid w:val="00620B72"/>
    <w:rsid w:val="00620C5C"/>
    <w:rsid w:val="00622868"/>
    <w:rsid w:val="006233AC"/>
    <w:rsid w:val="0062408B"/>
    <w:rsid w:val="006253CF"/>
    <w:rsid w:val="00625495"/>
    <w:rsid w:val="00626B6C"/>
    <w:rsid w:val="00630037"/>
    <w:rsid w:val="0063014C"/>
    <w:rsid w:val="00630C44"/>
    <w:rsid w:val="00631663"/>
    <w:rsid w:val="00631AA7"/>
    <w:rsid w:val="00634373"/>
    <w:rsid w:val="00634426"/>
    <w:rsid w:val="00635314"/>
    <w:rsid w:val="00636A38"/>
    <w:rsid w:val="00636C59"/>
    <w:rsid w:val="006372C3"/>
    <w:rsid w:val="00640A79"/>
    <w:rsid w:val="00640DE1"/>
    <w:rsid w:val="00640E1F"/>
    <w:rsid w:val="006424C7"/>
    <w:rsid w:val="00642F91"/>
    <w:rsid w:val="006433B5"/>
    <w:rsid w:val="0064344A"/>
    <w:rsid w:val="00644049"/>
    <w:rsid w:val="0064411C"/>
    <w:rsid w:val="00644ACF"/>
    <w:rsid w:val="006468E1"/>
    <w:rsid w:val="0064696E"/>
    <w:rsid w:val="00647650"/>
    <w:rsid w:val="0065008E"/>
    <w:rsid w:val="0065017F"/>
    <w:rsid w:val="00650601"/>
    <w:rsid w:val="00651146"/>
    <w:rsid w:val="00651C40"/>
    <w:rsid w:val="00651D9F"/>
    <w:rsid w:val="00651F38"/>
    <w:rsid w:val="00653059"/>
    <w:rsid w:val="006552DC"/>
    <w:rsid w:val="00656287"/>
    <w:rsid w:val="00656FB2"/>
    <w:rsid w:val="006572D8"/>
    <w:rsid w:val="00657DED"/>
    <w:rsid w:val="00660A3A"/>
    <w:rsid w:val="00660CE0"/>
    <w:rsid w:val="0066216D"/>
    <w:rsid w:val="0066433A"/>
    <w:rsid w:val="006644AE"/>
    <w:rsid w:val="00666613"/>
    <w:rsid w:val="00666D88"/>
    <w:rsid w:val="0066713B"/>
    <w:rsid w:val="00667AB3"/>
    <w:rsid w:val="00670043"/>
    <w:rsid w:val="00671258"/>
    <w:rsid w:val="00671364"/>
    <w:rsid w:val="00671586"/>
    <w:rsid w:val="006730C6"/>
    <w:rsid w:val="006731B9"/>
    <w:rsid w:val="00673DCB"/>
    <w:rsid w:val="00674E80"/>
    <w:rsid w:val="006801A0"/>
    <w:rsid w:val="00680E8B"/>
    <w:rsid w:val="006812FF"/>
    <w:rsid w:val="00681B4F"/>
    <w:rsid w:val="00682EC5"/>
    <w:rsid w:val="00683A3F"/>
    <w:rsid w:val="00684AF2"/>
    <w:rsid w:val="00685010"/>
    <w:rsid w:val="006850AE"/>
    <w:rsid w:val="0068561A"/>
    <w:rsid w:val="00685ADA"/>
    <w:rsid w:val="006864B2"/>
    <w:rsid w:val="00686757"/>
    <w:rsid w:val="006879FE"/>
    <w:rsid w:val="00687C83"/>
    <w:rsid w:val="00690369"/>
    <w:rsid w:val="006910F8"/>
    <w:rsid w:val="0069135C"/>
    <w:rsid w:val="006919DF"/>
    <w:rsid w:val="00691DC0"/>
    <w:rsid w:val="006920C8"/>
    <w:rsid w:val="006920CE"/>
    <w:rsid w:val="00692540"/>
    <w:rsid w:val="00692ECE"/>
    <w:rsid w:val="0069362D"/>
    <w:rsid w:val="0069387B"/>
    <w:rsid w:val="006A0375"/>
    <w:rsid w:val="006A0503"/>
    <w:rsid w:val="006A130E"/>
    <w:rsid w:val="006A159C"/>
    <w:rsid w:val="006A16BB"/>
    <w:rsid w:val="006A1F56"/>
    <w:rsid w:val="006A2D87"/>
    <w:rsid w:val="006A3B5E"/>
    <w:rsid w:val="006A4322"/>
    <w:rsid w:val="006A5238"/>
    <w:rsid w:val="006A5BDE"/>
    <w:rsid w:val="006A6B38"/>
    <w:rsid w:val="006A6E1F"/>
    <w:rsid w:val="006A78C9"/>
    <w:rsid w:val="006B02AB"/>
    <w:rsid w:val="006B1BE5"/>
    <w:rsid w:val="006B25C7"/>
    <w:rsid w:val="006B2D45"/>
    <w:rsid w:val="006B3A27"/>
    <w:rsid w:val="006B6909"/>
    <w:rsid w:val="006B6A9C"/>
    <w:rsid w:val="006B6FC1"/>
    <w:rsid w:val="006C0A49"/>
    <w:rsid w:val="006C0AFF"/>
    <w:rsid w:val="006C116F"/>
    <w:rsid w:val="006C199F"/>
    <w:rsid w:val="006C2288"/>
    <w:rsid w:val="006C3C1C"/>
    <w:rsid w:val="006C6DA7"/>
    <w:rsid w:val="006C71F9"/>
    <w:rsid w:val="006D0C33"/>
    <w:rsid w:val="006D193A"/>
    <w:rsid w:val="006D2164"/>
    <w:rsid w:val="006D21B7"/>
    <w:rsid w:val="006D385F"/>
    <w:rsid w:val="006D4167"/>
    <w:rsid w:val="006D49BF"/>
    <w:rsid w:val="006D52E5"/>
    <w:rsid w:val="006D572E"/>
    <w:rsid w:val="006D5DA9"/>
    <w:rsid w:val="006D63E5"/>
    <w:rsid w:val="006D7D51"/>
    <w:rsid w:val="006E0927"/>
    <w:rsid w:val="006E10DD"/>
    <w:rsid w:val="006E1466"/>
    <w:rsid w:val="006E1851"/>
    <w:rsid w:val="006E1FCD"/>
    <w:rsid w:val="006E280E"/>
    <w:rsid w:val="006E3269"/>
    <w:rsid w:val="006E440F"/>
    <w:rsid w:val="006E4689"/>
    <w:rsid w:val="006E4C3D"/>
    <w:rsid w:val="006E4FEC"/>
    <w:rsid w:val="006E5D50"/>
    <w:rsid w:val="006E798E"/>
    <w:rsid w:val="006E7F2D"/>
    <w:rsid w:val="006F0598"/>
    <w:rsid w:val="006F0A02"/>
    <w:rsid w:val="006F119D"/>
    <w:rsid w:val="006F1305"/>
    <w:rsid w:val="006F29DF"/>
    <w:rsid w:val="006F324B"/>
    <w:rsid w:val="006F4C2A"/>
    <w:rsid w:val="006F5EDE"/>
    <w:rsid w:val="006F621B"/>
    <w:rsid w:val="006F6FD0"/>
    <w:rsid w:val="006F78D7"/>
    <w:rsid w:val="007005F9"/>
    <w:rsid w:val="00701E33"/>
    <w:rsid w:val="00701E72"/>
    <w:rsid w:val="007033D6"/>
    <w:rsid w:val="007038FF"/>
    <w:rsid w:val="00703C29"/>
    <w:rsid w:val="00704511"/>
    <w:rsid w:val="00707E34"/>
    <w:rsid w:val="0071143C"/>
    <w:rsid w:val="007120DA"/>
    <w:rsid w:val="007127EC"/>
    <w:rsid w:val="00712C0B"/>
    <w:rsid w:val="007162D4"/>
    <w:rsid w:val="00716A6C"/>
    <w:rsid w:val="00717017"/>
    <w:rsid w:val="007170BA"/>
    <w:rsid w:val="00721653"/>
    <w:rsid w:val="00724A3A"/>
    <w:rsid w:val="00724D7F"/>
    <w:rsid w:val="00725DBD"/>
    <w:rsid w:val="0072646C"/>
    <w:rsid w:val="0073023C"/>
    <w:rsid w:val="007304C3"/>
    <w:rsid w:val="007322FE"/>
    <w:rsid w:val="00732DEC"/>
    <w:rsid w:val="007338E3"/>
    <w:rsid w:val="00733CDE"/>
    <w:rsid w:val="00734B84"/>
    <w:rsid w:val="00734BCF"/>
    <w:rsid w:val="00734CA1"/>
    <w:rsid w:val="00735213"/>
    <w:rsid w:val="007353D6"/>
    <w:rsid w:val="00736247"/>
    <w:rsid w:val="007378AC"/>
    <w:rsid w:val="00737A8A"/>
    <w:rsid w:val="00740373"/>
    <w:rsid w:val="00740554"/>
    <w:rsid w:val="00740B85"/>
    <w:rsid w:val="00740FBA"/>
    <w:rsid w:val="00742668"/>
    <w:rsid w:val="0074307E"/>
    <w:rsid w:val="007439A5"/>
    <w:rsid w:val="00744D22"/>
    <w:rsid w:val="00745E4D"/>
    <w:rsid w:val="00750C6D"/>
    <w:rsid w:val="0075145E"/>
    <w:rsid w:val="0075190E"/>
    <w:rsid w:val="007521E2"/>
    <w:rsid w:val="007525DA"/>
    <w:rsid w:val="00753750"/>
    <w:rsid w:val="00753A2B"/>
    <w:rsid w:val="007545F5"/>
    <w:rsid w:val="00754663"/>
    <w:rsid w:val="00754E63"/>
    <w:rsid w:val="00755414"/>
    <w:rsid w:val="00756513"/>
    <w:rsid w:val="00761BC6"/>
    <w:rsid w:val="007623BB"/>
    <w:rsid w:val="007641C5"/>
    <w:rsid w:val="00764656"/>
    <w:rsid w:val="00765017"/>
    <w:rsid w:val="007653B0"/>
    <w:rsid w:val="007670D1"/>
    <w:rsid w:val="00773554"/>
    <w:rsid w:val="00773DD6"/>
    <w:rsid w:val="00773E44"/>
    <w:rsid w:val="00775CF4"/>
    <w:rsid w:val="00777078"/>
    <w:rsid w:val="007770C9"/>
    <w:rsid w:val="00777C4D"/>
    <w:rsid w:val="00782930"/>
    <w:rsid w:val="007839DA"/>
    <w:rsid w:val="007852DB"/>
    <w:rsid w:val="007853C4"/>
    <w:rsid w:val="00786A51"/>
    <w:rsid w:val="00786F47"/>
    <w:rsid w:val="007872B1"/>
    <w:rsid w:val="007900CE"/>
    <w:rsid w:val="00790A08"/>
    <w:rsid w:val="00790BD2"/>
    <w:rsid w:val="00791E75"/>
    <w:rsid w:val="007924C5"/>
    <w:rsid w:val="00792C19"/>
    <w:rsid w:val="00792F8C"/>
    <w:rsid w:val="00792FCA"/>
    <w:rsid w:val="00793BF7"/>
    <w:rsid w:val="0079523E"/>
    <w:rsid w:val="007955D6"/>
    <w:rsid w:val="00797FA9"/>
    <w:rsid w:val="007A10AA"/>
    <w:rsid w:val="007A210E"/>
    <w:rsid w:val="007A214A"/>
    <w:rsid w:val="007A30DD"/>
    <w:rsid w:val="007A4174"/>
    <w:rsid w:val="007A41AE"/>
    <w:rsid w:val="007A4C6F"/>
    <w:rsid w:val="007A6012"/>
    <w:rsid w:val="007B0849"/>
    <w:rsid w:val="007B2627"/>
    <w:rsid w:val="007B2D00"/>
    <w:rsid w:val="007B3145"/>
    <w:rsid w:val="007B5D56"/>
    <w:rsid w:val="007B6222"/>
    <w:rsid w:val="007B775A"/>
    <w:rsid w:val="007C095C"/>
    <w:rsid w:val="007C19E1"/>
    <w:rsid w:val="007C1F64"/>
    <w:rsid w:val="007C2991"/>
    <w:rsid w:val="007C3F8B"/>
    <w:rsid w:val="007C69E2"/>
    <w:rsid w:val="007C70EE"/>
    <w:rsid w:val="007C773A"/>
    <w:rsid w:val="007D07E5"/>
    <w:rsid w:val="007D130B"/>
    <w:rsid w:val="007D2D09"/>
    <w:rsid w:val="007D2FBD"/>
    <w:rsid w:val="007D301D"/>
    <w:rsid w:val="007D4051"/>
    <w:rsid w:val="007D43E9"/>
    <w:rsid w:val="007D460F"/>
    <w:rsid w:val="007D4BD7"/>
    <w:rsid w:val="007D5BD4"/>
    <w:rsid w:val="007D5DD0"/>
    <w:rsid w:val="007D682D"/>
    <w:rsid w:val="007D69F2"/>
    <w:rsid w:val="007D70BE"/>
    <w:rsid w:val="007D72C0"/>
    <w:rsid w:val="007D7F33"/>
    <w:rsid w:val="007E15F6"/>
    <w:rsid w:val="007E225B"/>
    <w:rsid w:val="007E3609"/>
    <w:rsid w:val="007E408C"/>
    <w:rsid w:val="007E41D4"/>
    <w:rsid w:val="007E5C4E"/>
    <w:rsid w:val="007E6B55"/>
    <w:rsid w:val="007E795B"/>
    <w:rsid w:val="007E799D"/>
    <w:rsid w:val="007F051A"/>
    <w:rsid w:val="007F1181"/>
    <w:rsid w:val="007F1933"/>
    <w:rsid w:val="007F2002"/>
    <w:rsid w:val="007F4FCF"/>
    <w:rsid w:val="007F5112"/>
    <w:rsid w:val="007F614E"/>
    <w:rsid w:val="007F633E"/>
    <w:rsid w:val="007F7CA0"/>
    <w:rsid w:val="00801B04"/>
    <w:rsid w:val="00801CAA"/>
    <w:rsid w:val="0080215A"/>
    <w:rsid w:val="00802549"/>
    <w:rsid w:val="00804002"/>
    <w:rsid w:val="00804556"/>
    <w:rsid w:val="00804729"/>
    <w:rsid w:val="00804F79"/>
    <w:rsid w:val="008057BB"/>
    <w:rsid w:val="00806F1A"/>
    <w:rsid w:val="00807BA2"/>
    <w:rsid w:val="00810B9C"/>
    <w:rsid w:val="008110A5"/>
    <w:rsid w:val="0081175C"/>
    <w:rsid w:val="00811BA1"/>
    <w:rsid w:val="008121AD"/>
    <w:rsid w:val="00812573"/>
    <w:rsid w:val="008128D0"/>
    <w:rsid w:val="0081362E"/>
    <w:rsid w:val="008136B3"/>
    <w:rsid w:val="008142D8"/>
    <w:rsid w:val="00814525"/>
    <w:rsid w:val="00815DF7"/>
    <w:rsid w:val="00816E43"/>
    <w:rsid w:val="008178F3"/>
    <w:rsid w:val="00817C20"/>
    <w:rsid w:val="00817DBE"/>
    <w:rsid w:val="00817EE1"/>
    <w:rsid w:val="008202BA"/>
    <w:rsid w:val="008204C0"/>
    <w:rsid w:val="008205C9"/>
    <w:rsid w:val="00820653"/>
    <w:rsid w:val="00820900"/>
    <w:rsid w:val="00821A02"/>
    <w:rsid w:val="00822BE6"/>
    <w:rsid w:val="00823614"/>
    <w:rsid w:val="00823763"/>
    <w:rsid w:val="00823A24"/>
    <w:rsid w:val="00823E7B"/>
    <w:rsid w:val="008244BF"/>
    <w:rsid w:val="00825CC4"/>
    <w:rsid w:val="00825CCB"/>
    <w:rsid w:val="0082603A"/>
    <w:rsid w:val="008270CE"/>
    <w:rsid w:val="00827299"/>
    <w:rsid w:val="008273F0"/>
    <w:rsid w:val="00831017"/>
    <w:rsid w:val="00831067"/>
    <w:rsid w:val="00831A75"/>
    <w:rsid w:val="00831C90"/>
    <w:rsid w:val="00832B22"/>
    <w:rsid w:val="008336A9"/>
    <w:rsid w:val="00833D3D"/>
    <w:rsid w:val="00833FCD"/>
    <w:rsid w:val="008341A4"/>
    <w:rsid w:val="00834668"/>
    <w:rsid w:val="0083616E"/>
    <w:rsid w:val="00836428"/>
    <w:rsid w:val="00836EB4"/>
    <w:rsid w:val="008374A2"/>
    <w:rsid w:val="008377DB"/>
    <w:rsid w:val="00842304"/>
    <w:rsid w:val="0084292B"/>
    <w:rsid w:val="008434B5"/>
    <w:rsid w:val="008443FC"/>
    <w:rsid w:val="00844530"/>
    <w:rsid w:val="00844B3F"/>
    <w:rsid w:val="00845484"/>
    <w:rsid w:val="00845931"/>
    <w:rsid w:val="00845B49"/>
    <w:rsid w:val="00846125"/>
    <w:rsid w:val="008467E5"/>
    <w:rsid w:val="00847102"/>
    <w:rsid w:val="00847C1E"/>
    <w:rsid w:val="0085103B"/>
    <w:rsid w:val="00851157"/>
    <w:rsid w:val="00851813"/>
    <w:rsid w:val="00851A39"/>
    <w:rsid w:val="00851A83"/>
    <w:rsid w:val="00851E18"/>
    <w:rsid w:val="00854034"/>
    <w:rsid w:val="008543ED"/>
    <w:rsid w:val="00854D91"/>
    <w:rsid w:val="00857102"/>
    <w:rsid w:val="00857C48"/>
    <w:rsid w:val="00862369"/>
    <w:rsid w:val="00862687"/>
    <w:rsid w:val="008629B9"/>
    <w:rsid w:val="008632F4"/>
    <w:rsid w:val="00863540"/>
    <w:rsid w:val="00863CF6"/>
    <w:rsid w:val="00865019"/>
    <w:rsid w:val="008656B3"/>
    <w:rsid w:val="00866B82"/>
    <w:rsid w:val="00867CCB"/>
    <w:rsid w:val="008709C2"/>
    <w:rsid w:val="0087119B"/>
    <w:rsid w:val="00871A6E"/>
    <w:rsid w:val="00871CB5"/>
    <w:rsid w:val="008723C8"/>
    <w:rsid w:val="008725F2"/>
    <w:rsid w:val="00873946"/>
    <w:rsid w:val="008739F7"/>
    <w:rsid w:val="00873D9A"/>
    <w:rsid w:val="00873F6D"/>
    <w:rsid w:val="00875329"/>
    <w:rsid w:val="00875D38"/>
    <w:rsid w:val="00876A6D"/>
    <w:rsid w:val="008806BD"/>
    <w:rsid w:val="00880A22"/>
    <w:rsid w:val="00881478"/>
    <w:rsid w:val="00882CDA"/>
    <w:rsid w:val="00883B61"/>
    <w:rsid w:val="00884255"/>
    <w:rsid w:val="00884BC3"/>
    <w:rsid w:val="00885239"/>
    <w:rsid w:val="00887163"/>
    <w:rsid w:val="008873CE"/>
    <w:rsid w:val="008878B4"/>
    <w:rsid w:val="00890340"/>
    <w:rsid w:val="008913F1"/>
    <w:rsid w:val="00892181"/>
    <w:rsid w:val="008921B5"/>
    <w:rsid w:val="00892430"/>
    <w:rsid w:val="00894342"/>
    <w:rsid w:val="0089545F"/>
    <w:rsid w:val="00897402"/>
    <w:rsid w:val="008974B0"/>
    <w:rsid w:val="00897F61"/>
    <w:rsid w:val="008A1E9E"/>
    <w:rsid w:val="008A2E5B"/>
    <w:rsid w:val="008A550A"/>
    <w:rsid w:val="008A6589"/>
    <w:rsid w:val="008A66D5"/>
    <w:rsid w:val="008A737E"/>
    <w:rsid w:val="008A7DCE"/>
    <w:rsid w:val="008A7F74"/>
    <w:rsid w:val="008B0D99"/>
    <w:rsid w:val="008B1A69"/>
    <w:rsid w:val="008B1EC3"/>
    <w:rsid w:val="008B293A"/>
    <w:rsid w:val="008B4EBE"/>
    <w:rsid w:val="008B618C"/>
    <w:rsid w:val="008B62EA"/>
    <w:rsid w:val="008B7BA6"/>
    <w:rsid w:val="008C02C2"/>
    <w:rsid w:val="008C0D62"/>
    <w:rsid w:val="008C1D54"/>
    <w:rsid w:val="008C1DA4"/>
    <w:rsid w:val="008C2F1F"/>
    <w:rsid w:val="008C3576"/>
    <w:rsid w:val="008C3621"/>
    <w:rsid w:val="008C3CD7"/>
    <w:rsid w:val="008C43FA"/>
    <w:rsid w:val="008C4809"/>
    <w:rsid w:val="008C4888"/>
    <w:rsid w:val="008C6398"/>
    <w:rsid w:val="008C73E3"/>
    <w:rsid w:val="008C7A23"/>
    <w:rsid w:val="008C7AD4"/>
    <w:rsid w:val="008C7FCF"/>
    <w:rsid w:val="008D025B"/>
    <w:rsid w:val="008D1433"/>
    <w:rsid w:val="008D3458"/>
    <w:rsid w:val="008D7805"/>
    <w:rsid w:val="008E0C80"/>
    <w:rsid w:val="008E0FFC"/>
    <w:rsid w:val="008E2B77"/>
    <w:rsid w:val="008E2CDA"/>
    <w:rsid w:val="008E54FC"/>
    <w:rsid w:val="008E55EF"/>
    <w:rsid w:val="008E6FDB"/>
    <w:rsid w:val="008E783B"/>
    <w:rsid w:val="008F0A9B"/>
    <w:rsid w:val="008F2C60"/>
    <w:rsid w:val="008F2DBF"/>
    <w:rsid w:val="008F324E"/>
    <w:rsid w:val="008F354B"/>
    <w:rsid w:val="008F36BA"/>
    <w:rsid w:val="008F3DBB"/>
    <w:rsid w:val="008F3F91"/>
    <w:rsid w:val="008F4AAF"/>
    <w:rsid w:val="008F4DC6"/>
    <w:rsid w:val="008F57AF"/>
    <w:rsid w:val="009002E2"/>
    <w:rsid w:val="009006A4"/>
    <w:rsid w:val="00900EFC"/>
    <w:rsid w:val="0090120E"/>
    <w:rsid w:val="00901367"/>
    <w:rsid w:val="00901477"/>
    <w:rsid w:val="00901C79"/>
    <w:rsid w:val="00901F70"/>
    <w:rsid w:val="0090249B"/>
    <w:rsid w:val="00902A0B"/>
    <w:rsid w:val="00902A7D"/>
    <w:rsid w:val="0090305A"/>
    <w:rsid w:val="00905752"/>
    <w:rsid w:val="00907239"/>
    <w:rsid w:val="009076E0"/>
    <w:rsid w:val="009123C3"/>
    <w:rsid w:val="009125B7"/>
    <w:rsid w:val="00912C54"/>
    <w:rsid w:val="00913C93"/>
    <w:rsid w:val="00916F89"/>
    <w:rsid w:val="00921BCD"/>
    <w:rsid w:val="009230D1"/>
    <w:rsid w:val="00923ECC"/>
    <w:rsid w:val="00924AD9"/>
    <w:rsid w:val="009253B3"/>
    <w:rsid w:val="009253DA"/>
    <w:rsid w:val="00925E60"/>
    <w:rsid w:val="00927A05"/>
    <w:rsid w:val="0093084A"/>
    <w:rsid w:val="00932985"/>
    <w:rsid w:val="00932A41"/>
    <w:rsid w:val="00932CA5"/>
    <w:rsid w:val="00933506"/>
    <w:rsid w:val="00933A1B"/>
    <w:rsid w:val="00933C94"/>
    <w:rsid w:val="009355CB"/>
    <w:rsid w:val="00935A7D"/>
    <w:rsid w:val="00935C63"/>
    <w:rsid w:val="0094121F"/>
    <w:rsid w:val="009412CE"/>
    <w:rsid w:val="00941C9C"/>
    <w:rsid w:val="00942A35"/>
    <w:rsid w:val="009438BB"/>
    <w:rsid w:val="00945BF4"/>
    <w:rsid w:val="009460D4"/>
    <w:rsid w:val="00946B41"/>
    <w:rsid w:val="00946E1E"/>
    <w:rsid w:val="009477B1"/>
    <w:rsid w:val="00947887"/>
    <w:rsid w:val="0095052A"/>
    <w:rsid w:val="00950B05"/>
    <w:rsid w:val="00950B3E"/>
    <w:rsid w:val="00951815"/>
    <w:rsid w:val="009522B9"/>
    <w:rsid w:val="009540CD"/>
    <w:rsid w:val="009546A5"/>
    <w:rsid w:val="009547A6"/>
    <w:rsid w:val="00954CFC"/>
    <w:rsid w:val="0095503A"/>
    <w:rsid w:val="00956354"/>
    <w:rsid w:val="00960219"/>
    <w:rsid w:val="0096161C"/>
    <w:rsid w:val="009633E8"/>
    <w:rsid w:val="0096625A"/>
    <w:rsid w:val="00971579"/>
    <w:rsid w:val="00971A79"/>
    <w:rsid w:val="00971F09"/>
    <w:rsid w:val="00972A13"/>
    <w:rsid w:val="00974212"/>
    <w:rsid w:val="009747DE"/>
    <w:rsid w:val="00975521"/>
    <w:rsid w:val="009806D9"/>
    <w:rsid w:val="00980A19"/>
    <w:rsid w:val="009828B7"/>
    <w:rsid w:val="00982904"/>
    <w:rsid w:val="00984768"/>
    <w:rsid w:val="00984A4B"/>
    <w:rsid w:val="00984A84"/>
    <w:rsid w:val="00986B14"/>
    <w:rsid w:val="009877A9"/>
    <w:rsid w:val="00987BFE"/>
    <w:rsid w:val="009925DF"/>
    <w:rsid w:val="009935A0"/>
    <w:rsid w:val="009937E4"/>
    <w:rsid w:val="00993903"/>
    <w:rsid w:val="00994C9D"/>
    <w:rsid w:val="0099598E"/>
    <w:rsid w:val="009963E8"/>
    <w:rsid w:val="00997AA5"/>
    <w:rsid w:val="009A1542"/>
    <w:rsid w:val="009A20BB"/>
    <w:rsid w:val="009A2B4F"/>
    <w:rsid w:val="009A3385"/>
    <w:rsid w:val="009A4D38"/>
    <w:rsid w:val="009A53FD"/>
    <w:rsid w:val="009A5D8E"/>
    <w:rsid w:val="009A791A"/>
    <w:rsid w:val="009A7CB9"/>
    <w:rsid w:val="009B08B3"/>
    <w:rsid w:val="009B1140"/>
    <w:rsid w:val="009B1AF6"/>
    <w:rsid w:val="009B4171"/>
    <w:rsid w:val="009B4479"/>
    <w:rsid w:val="009B454C"/>
    <w:rsid w:val="009B4609"/>
    <w:rsid w:val="009B4ACA"/>
    <w:rsid w:val="009B7E84"/>
    <w:rsid w:val="009C02D3"/>
    <w:rsid w:val="009C2A0D"/>
    <w:rsid w:val="009C2B7B"/>
    <w:rsid w:val="009C3E4E"/>
    <w:rsid w:val="009C4341"/>
    <w:rsid w:val="009C4E08"/>
    <w:rsid w:val="009C587C"/>
    <w:rsid w:val="009C63B3"/>
    <w:rsid w:val="009C789F"/>
    <w:rsid w:val="009D091B"/>
    <w:rsid w:val="009D0A12"/>
    <w:rsid w:val="009D102D"/>
    <w:rsid w:val="009D2028"/>
    <w:rsid w:val="009D2B34"/>
    <w:rsid w:val="009D3324"/>
    <w:rsid w:val="009D3838"/>
    <w:rsid w:val="009D3983"/>
    <w:rsid w:val="009D59BC"/>
    <w:rsid w:val="009D6D1E"/>
    <w:rsid w:val="009D71D0"/>
    <w:rsid w:val="009E208D"/>
    <w:rsid w:val="009E28C4"/>
    <w:rsid w:val="009E335B"/>
    <w:rsid w:val="009E34E7"/>
    <w:rsid w:val="009E360E"/>
    <w:rsid w:val="009E6828"/>
    <w:rsid w:val="009E7E85"/>
    <w:rsid w:val="009F15A9"/>
    <w:rsid w:val="009F37A7"/>
    <w:rsid w:val="009F4A09"/>
    <w:rsid w:val="009F5CEB"/>
    <w:rsid w:val="009F67B1"/>
    <w:rsid w:val="009F6B08"/>
    <w:rsid w:val="00A0153D"/>
    <w:rsid w:val="00A01D9E"/>
    <w:rsid w:val="00A04043"/>
    <w:rsid w:val="00A04CA8"/>
    <w:rsid w:val="00A04F6C"/>
    <w:rsid w:val="00A051AD"/>
    <w:rsid w:val="00A053C0"/>
    <w:rsid w:val="00A0627E"/>
    <w:rsid w:val="00A06606"/>
    <w:rsid w:val="00A10391"/>
    <w:rsid w:val="00A10803"/>
    <w:rsid w:val="00A10FCA"/>
    <w:rsid w:val="00A125BC"/>
    <w:rsid w:val="00A139BB"/>
    <w:rsid w:val="00A13A8E"/>
    <w:rsid w:val="00A15607"/>
    <w:rsid w:val="00A157E2"/>
    <w:rsid w:val="00A1674A"/>
    <w:rsid w:val="00A223C3"/>
    <w:rsid w:val="00A22FF0"/>
    <w:rsid w:val="00A2320E"/>
    <w:rsid w:val="00A2358B"/>
    <w:rsid w:val="00A23EB5"/>
    <w:rsid w:val="00A2426F"/>
    <w:rsid w:val="00A2456E"/>
    <w:rsid w:val="00A24641"/>
    <w:rsid w:val="00A24BF2"/>
    <w:rsid w:val="00A250A1"/>
    <w:rsid w:val="00A25C70"/>
    <w:rsid w:val="00A261F3"/>
    <w:rsid w:val="00A27FBD"/>
    <w:rsid w:val="00A30E96"/>
    <w:rsid w:val="00A30EB5"/>
    <w:rsid w:val="00A31787"/>
    <w:rsid w:val="00A31B82"/>
    <w:rsid w:val="00A32B18"/>
    <w:rsid w:val="00A33027"/>
    <w:rsid w:val="00A34136"/>
    <w:rsid w:val="00A3606C"/>
    <w:rsid w:val="00A36327"/>
    <w:rsid w:val="00A363FB"/>
    <w:rsid w:val="00A36923"/>
    <w:rsid w:val="00A3693B"/>
    <w:rsid w:val="00A378AC"/>
    <w:rsid w:val="00A40020"/>
    <w:rsid w:val="00A407AA"/>
    <w:rsid w:val="00A41650"/>
    <w:rsid w:val="00A44FAD"/>
    <w:rsid w:val="00A452CA"/>
    <w:rsid w:val="00A45AE2"/>
    <w:rsid w:val="00A471F6"/>
    <w:rsid w:val="00A47821"/>
    <w:rsid w:val="00A47C46"/>
    <w:rsid w:val="00A47EAA"/>
    <w:rsid w:val="00A47F5B"/>
    <w:rsid w:val="00A47F8B"/>
    <w:rsid w:val="00A51BEA"/>
    <w:rsid w:val="00A52279"/>
    <w:rsid w:val="00A527BE"/>
    <w:rsid w:val="00A53584"/>
    <w:rsid w:val="00A53C0B"/>
    <w:rsid w:val="00A53E1D"/>
    <w:rsid w:val="00A54149"/>
    <w:rsid w:val="00A54587"/>
    <w:rsid w:val="00A54603"/>
    <w:rsid w:val="00A55FA1"/>
    <w:rsid w:val="00A5687B"/>
    <w:rsid w:val="00A56F9B"/>
    <w:rsid w:val="00A5714B"/>
    <w:rsid w:val="00A57240"/>
    <w:rsid w:val="00A6112B"/>
    <w:rsid w:val="00A61960"/>
    <w:rsid w:val="00A63172"/>
    <w:rsid w:val="00A637C2"/>
    <w:rsid w:val="00A638E7"/>
    <w:rsid w:val="00A64699"/>
    <w:rsid w:val="00A646C2"/>
    <w:rsid w:val="00A67983"/>
    <w:rsid w:val="00A7050D"/>
    <w:rsid w:val="00A709AE"/>
    <w:rsid w:val="00A70E73"/>
    <w:rsid w:val="00A719F0"/>
    <w:rsid w:val="00A71CC9"/>
    <w:rsid w:val="00A7258F"/>
    <w:rsid w:val="00A73622"/>
    <w:rsid w:val="00A753A4"/>
    <w:rsid w:val="00A75694"/>
    <w:rsid w:val="00A764BD"/>
    <w:rsid w:val="00A774C4"/>
    <w:rsid w:val="00A77D60"/>
    <w:rsid w:val="00A80A7D"/>
    <w:rsid w:val="00A82121"/>
    <w:rsid w:val="00A82331"/>
    <w:rsid w:val="00A82D38"/>
    <w:rsid w:val="00A83497"/>
    <w:rsid w:val="00A847B5"/>
    <w:rsid w:val="00A84EC5"/>
    <w:rsid w:val="00A86B14"/>
    <w:rsid w:val="00A870A4"/>
    <w:rsid w:val="00A8721F"/>
    <w:rsid w:val="00A879CC"/>
    <w:rsid w:val="00A90464"/>
    <w:rsid w:val="00A90FC5"/>
    <w:rsid w:val="00A916BF"/>
    <w:rsid w:val="00A935C6"/>
    <w:rsid w:val="00A9414B"/>
    <w:rsid w:val="00A943A8"/>
    <w:rsid w:val="00A94518"/>
    <w:rsid w:val="00A96438"/>
    <w:rsid w:val="00A96A21"/>
    <w:rsid w:val="00A96D5D"/>
    <w:rsid w:val="00A96ED4"/>
    <w:rsid w:val="00A978FE"/>
    <w:rsid w:val="00AA0704"/>
    <w:rsid w:val="00AA1B58"/>
    <w:rsid w:val="00AA1E38"/>
    <w:rsid w:val="00AA469B"/>
    <w:rsid w:val="00AA5B33"/>
    <w:rsid w:val="00AA5E96"/>
    <w:rsid w:val="00AA60E4"/>
    <w:rsid w:val="00AA6371"/>
    <w:rsid w:val="00AA7AB1"/>
    <w:rsid w:val="00AB071B"/>
    <w:rsid w:val="00AB0D2C"/>
    <w:rsid w:val="00AB176B"/>
    <w:rsid w:val="00AB17B9"/>
    <w:rsid w:val="00AB2E81"/>
    <w:rsid w:val="00AB3149"/>
    <w:rsid w:val="00AB337B"/>
    <w:rsid w:val="00AB379E"/>
    <w:rsid w:val="00AB39F8"/>
    <w:rsid w:val="00AB4040"/>
    <w:rsid w:val="00AB4F51"/>
    <w:rsid w:val="00AB77C5"/>
    <w:rsid w:val="00AB7A78"/>
    <w:rsid w:val="00AB7C30"/>
    <w:rsid w:val="00AC1F6F"/>
    <w:rsid w:val="00AC246E"/>
    <w:rsid w:val="00AC5610"/>
    <w:rsid w:val="00AC6109"/>
    <w:rsid w:val="00AC6D2D"/>
    <w:rsid w:val="00AC6D72"/>
    <w:rsid w:val="00AC7192"/>
    <w:rsid w:val="00AC74D7"/>
    <w:rsid w:val="00AC7782"/>
    <w:rsid w:val="00AC7B6E"/>
    <w:rsid w:val="00AD0A0B"/>
    <w:rsid w:val="00AD1CCF"/>
    <w:rsid w:val="00AD2D6A"/>
    <w:rsid w:val="00AD30D4"/>
    <w:rsid w:val="00AD35B2"/>
    <w:rsid w:val="00AD3633"/>
    <w:rsid w:val="00AD3BAF"/>
    <w:rsid w:val="00AD491C"/>
    <w:rsid w:val="00AD4953"/>
    <w:rsid w:val="00AD573D"/>
    <w:rsid w:val="00AD5E67"/>
    <w:rsid w:val="00AD6F42"/>
    <w:rsid w:val="00AE026B"/>
    <w:rsid w:val="00AE0C19"/>
    <w:rsid w:val="00AE107B"/>
    <w:rsid w:val="00AE1618"/>
    <w:rsid w:val="00AE2429"/>
    <w:rsid w:val="00AE34DF"/>
    <w:rsid w:val="00AE44FD"/>
    <w:rsid w:val="00AE600C"/>
    <w:rsid w:val="00AE6424"/>
    <w:rsid w:val="00AE7754"/>
    <w:rsid w:val="00AF1454"/>
    <w:rsid w:val="00AF1ACA"/>
    <w:rsid w:val="00AF1C5A"/>
    <w:rsid w:val="00AF1FAE"/>
    <w:rsid w:val="00AF2292"/>
    <w:rsid w:val="00AF3007"/>
    <w:rsid w:val="00AF34FA"/>
    <w:rsid w:val="00AF3886"/>
    <w:rsid w:val="00AF4A46"/>
    <w:rsid w:val="00AF5A99"/>
    <w:rsid w:val="00AF6B06"/>
    <w:rsid w:val="00AF7725"/>
    <w:rsid w:val="00AF7933"/>
    <w:rsid w:val="00AF7B86"/>
    <w:rsid w:val="00AF7BBE"/>
    <w:rsid w:val="00B01C69"/>
    <w:rsid w:val="00B01FB9"/>
    <w:rsid w:val="00B0275C"/>
    <w:rsid w:val="00B028D8"/>
    <w:rsid w:val="00B02A18"/>
    <w:rsid w:val="00B03584"/>
    <w:rsid w:val="00B04517"/>
    <w:rsid w:val="00B05DC6"/>
    <w:rsid w:val="00B063A8"/>
    <w:rsid w:val="00B06E2E"/>
    <w:rsid w:val="00B13B61"/>
    <w:rsid w:val="00B1530F"/>
    <w:rsid w:val="00B15505"/>
    <w:rsid w:val="00B162B4"/>
    <w:rsid w:val="00B163EC"/>
    <w:rsid w:val="00B164EE"/>
    <w:rsid w:val="00B174C2"/>
    <w:rsid w:val="00B22B26"/>
    <w:rsid w:val="00B2496C"/>
    <w:rsid w:val="00B256C4"/>
    <w:rsid w:val="00B25C41"/>
    <w:rsid w:val="00B25DCC"/>
    <w:rsid w:val="00B275B8"/>
    <w:rsid w:val="00B310BC"/>
    <w:rsid w:val="00B345E9"/>
    <w:rsid w:val="00B34A48"/>
    <w:rsid w:val="00B354CD"/>
    <w:rsid w:val="00B36E4E"/>
    <w:rsid w:val="00B379BC"/>
    <w:rsid w:val="00B404AC"/>
    <w:rsid w:val="00B408F0"/>
    <w:rsid w:val="00B4162F"/>
    <w:rsid w:val="00B41C08"/>
    <w:rsid w:val="00B421D5"/>
    <w:rsid w:val="00B42718"/>
    <w:rsid w:val="00B43993"/>
    <w:rsid w:val="00B44116"/>
    <w:rsid w:val="00B441D0"/>
    <w:rsid w:val="00B454D6"/>
    <w:rsid w:val="00B4553A"/>
    <w:rsid w:val="00B50B34"/>
    <w:rsid w:val="00B528F5"/>
    <w:rsid w:val="00B5327B"/>
    <w:rsid w:val="00B54685"/>
    <w:rsid w:val="00B546C0"/>
    <w:rsid w:val="00B54B20"/>
    <w:rsid w:val="00B55575"/>
    <w:rsid w:val="00B56562"/>
    <w:rsid w:val="00B56845"/>
    <w:rsid w:val="00B56A42"/>
    <w:rsid w:val="00B609B2"/>
    <w:rsid w:val="00B60FA7"/>
    <w:rsid w:val="00B610EF"/>
    <w:rsid w:val="00B61123"/>
    <w:rsid w:val="00B62AEF"/>
    <w:rsid w:val="00B62B53"/>
    <w:rsid w:val="00B63E07"/>
    <w:rsid w:val="00B64A6A"/>
    <w:rsid w:val="00B65576"/>
    <w:rsid w:val="00B65824"/>
    <w:rsid w:val="00B66882"/>
    <w:rsid w:val="00B71E56"/>
    <w:rsid w:val="00B71F44"/>
    <w:rsid w:val="00B75272"/>
    <w:rsid w:val="00B770D3"/>
    <w:rsid w:val="00B771B8"/>
    <w:rsid w:val="00B778C1"/>
    <w:rsid w:val="00B77CA2"/>
    <w:rsid w:val="00B80659"/>
    <w:rsid w:val="00B80D86"/>
    <w:rsid w:val="00B81125"/>
    <w:rsid w:val="00B824DC"/>
    <w:rsid w:val="00B829F2"/>
    <w:rsid w:val="00B82AF9"/>
    <w:rsid w:val="00B82FB8"/>
    <w:rsid w:val="00B83B0F"/>
    <w:rsid w:val="00B83F89"/>
    <w:rsid w:val="00B840F6"/>
    <w:rsid w:val="00B84B5A"/>
    <w:rsid w:val="00B84EC1"/>
    <w:rsid w:val="00B86093"/>
    <w:rsid w:val="00B86D4C"/>
    <w:rsid w:val="00B87B29"/>
    <w:rsid w:val="00B87D8A"/>
    <w:rsid w:val="00B904BA"/>
    <w:rsid w:val="00B90F29"/>
    <w:rsid w:val="00B91107"/>
    <w:rsid w:val="00B91D0F"/>
    <w:rsid w:val="00B9331C"/>
    <w:rsid w:val="00B94231"/>
    <w:rsid w:val="00B95B69"/>
    <w:rsid w:val="00B966F0"/>
    <w:rsid w:val="00B967C7"/>
    <w:rsid w:val="00B97745"/>
    <w:rsid w:val="00BA113D"/>
    <w:rsid w:val="00BA142B"/>
    <w:rsid w:val="00BA2EE2"/>
    <w:rsid w:val="00BA4872"/>
    <w:rsid w:val="00BA5426"/>
    <w:rsid w:val="00BA581F"/>
    <w:rsid w:val="00BA6078"/>
    <w:rsid w:val="00BB0910"/>
    <w:rsid w:val="00BB0E04"/>
    <w:rsid w:val="00BB1865"/>
    <w:rsid w:val="00BB19D6"/>
    <w:rsid w:val="00BB2CAB"/>
    <w:rsid w:val="00BB2F04"/>
    <w:rsid w:val="00BB369F"/>
    <w:rsid w:val="00BB4BB1"/>
    <w:rsid w:val="00BB4F23"/>
    <w:rsid w:val="00BB599A"/>
    <w:rsid w:val="00BB6411"/>
    <w:rsid w:val="00BB6A82"/>
    <w:rsid w:val="00BB7057"/>
    <w:rsid w:val="00BC064D"/>
    <w:rsid w:val="00BC06A0"/>
    <w:rsid w:val="00BC08E3"/>
    <w:rsid w:val="00BC11E1"/>
    <w:rsid w:val="00BC134A"/>
    <w:rsid w:val="00BC1E76"/>
    <w:rsid w:val="00BC1F46"/>
    <w:rsid w:val="00BC1F6C"/>
    <w:rsid w:val="00BC277F"/>
    <w:rsid w:val="00BC2E2B"/>
    <w:rsid w:val="00BC3721"/>
    <w:rsid w:val="00BC41A6"/>
    <w:rsid w:val="00BC5403"/>
    <w:rsid w:val="00BC59B5"/>
    <w:rsid w:val="00BC5AB3"/>
    <w:rsid w:val="00BC5EF4"/>
    <w:rsid w:val="00BC632E"/>
    <w:rsid w:val="00BC661C"/>
    <w:rsid w:val="00BC674F"/>
    <w:rsid w:val="00BC74CB"/>
    <w:rsid w:val="00BC7D0A"/>
    <w:rsid w:val="00BD0182"/>
    <w:rsid w:val="00BD08C9"/>
    <w:rsid w:val="00BD1DAE"/>
    <w:rsid w:val="00BD289D"/>
    <w:rsid w:val="00BD3032"/>
    <w:rsid w:val="00BD34AB"/>
    <w:rsid w:val="00BD387D"/>
    <w:rsid w:val="00BD3D62"/>
    <w:rsid w:val="00BD406E"/>
    <w:rsid w:val="00BD4222"/>
    <w:rsid w:val="00BD59C9"/>
    <w:rsid w:val="00BD7B6F"/>
    <w:rsid w:val="00BE0165"/>
    <w:rsid w:val="00BE1F5D"/>
    <w:rsid w:val="00BE20D1"/>
    <w:rsid w:val="00BE266A"/>
    <w:rsid w:val="00BE54BE"/>
    <w:rsid w:val="00BE63E2"/>
    <w:rsid w:val="00BE6E30"/>
    <w:rsid w:val="00BE72CD"/>
    <w:rsid w:val="00BE7DA6"/>
    <w:rsid w:val="00BF1CDA"/>
    <w:rsid w:val="00BF2144"/>
    <w:rsid w:val="00BF21E8"/>
    <w:rsid w:val="00BF2C7A"/>
    <w:rsid w:val="00BF4FC2"/>
    <w:rsid w:val="00BF5428"/>
    <w:rsid w:val="00BF58AB"/>
    <w:rsid w:val="00BF6832"/>
    <w:rsid w:val="00BF6916"/>
    <w:rsid w:val="00BF7B2D"/>
    <w:rsid w:val="00BF7C80"/>
    <w:rsid w:val="00C00C6D"/>
    <w:rsid w:val="00C0260F"/>
    <w:rsid w:val="00C031D6"/>
    <w:rsid w:val="00C03570"/>
    <w:rsid w:val="00C03646"/>
    <w:rsid w:val="00C03B12"/>
    <w:rsid w:val="00C03E21"/>
    <w:rsid w:val="00C05A65"/>
    <w:rsid w:val="00C07D98"/>
    <w:rsid w:val="00C10E7C"/>
    <w:rsid w:val="00C1198F"/>
    <w:rsid w:val="00C11DB9"/>
    <w:rsid w:val="00C128B0"/>
    <w:rsid w:val="00C13971"/>
    <w:rsid w:val="00C14A5A"/>
    <w:rsid w:val="00C14EFA"/>
    <w:rsid w:val="00C15E7E"/>
    <w:rsid w:val="00C16B66"/>
    <w:rsid w:val="00C17374"/>
    <w:rsid w:val="00C174B2"/>
    <w:rsid w:val="00C17B8B"/>
    <w:rsid w:val="00C17B90"/>
    <w:rsid w:val="00C21106"/>
    <w:rsid w:val="00C218B8"/>
    <w:rsid w:val="00C221A8"/>
    <w:rsid w:val="00C23D8A"/>
    <w:rsid w:val="00C25214"/>
    <w:rsid w:val="00C25805"/>
    <w:rsid w:val="00C25D98"/>
    <w:rsid w:val="00C2610F"/>
    <w:rsid w:val="00C26951"/>
    <w:rsid w:val="00C30443"/>
    <w:rsid w:val="00C31865"/>
    <w:rsid w:val="00C31D77"/>
    <w:rsid w:val="00C33173"/>
    <w:rsid w:val="00C33E1C"/>
    <w:rsid w:val="00C34A77"/>
    <w:rsid w:val="00C378A1"/>
    <w:rsid w:val="00C37938"/>
    <w:rsid w:val="00C37F90"/>
    <w:rsid w:val="00C40E30"/>
    <w:rsid w:val="00C41742"/>
    <w:rsid w:val="00C41BF0"/>
    <w:rsid w:val="00C420F0"/>
    <w:rsid w:val="00C427F2"/>
    <w:rsid w:val="00C42B53"/>
    <w:rsid w:val="00C43D42"/>
    <w:rsid w:val="00C4550C"/>
    <w:rsid w:val="00C455DB"/>
    <w:rsid w:val="00C45D2A"/>
    <w:rsid w:val="00C46D70"/>
    <w:rsid w:val="00C50AC8"/>
    <w:rsid w:val="00C50C00"/>
    <w:rsid w:val="00C51C19"/>
    <w:rsid w:val="00C525C9"/>
    <w:rsid w:val="00C52D05"/>
    <w:rsid w:val="00C53965"/>
    <w:rsid w:val="00C53E45"/>
    <w:rsid w:val="00C54C55"/>
    <w:rsid w:val="00C5557A"/>
    <w:rsid w:val="00C55954"/>
    <w:rsid w:val="00C55C1A"/>
    <w:rsid w:val="00C56579"/>
    <w:rsid w:val="00C56724"/>
    <w:rsid w:val="00C60402"/>
    <w:rsid w:val="00C61E9D"/>
    <w:rsid w:val="00C62653"/>
    <w:rsid w:val="00C62DE7"/>
    <w:rsid w:val="00C6490E"/>
    <w:rsid w:val="00C653A0"/>
    <w:rsid w:val="00C66E9E"/>
    <w:rsid w:val="00C67827"/>
    <w:rsid w:val="00C7069E"/>
    <w:rsid w:val="00C71A98"/>
    <w:rsid w:val="00C72FC6"/>
    <w:rsid w:val="00C732EE"/>
    <w:rsid w:val="00C74490"/>
    <w:rsid w:val="00C759A7"/>
    <w:rsid w:val="00C75EBC"/>
    <w:rsid w:val="00C76B7D"/>
    <w:rsid w:val="00C778EE"/>
    <w:rsid w:val="00C77917"/>
    <w:rsid w:val="00C80A18"/>
    <w:rsid w:val="00C81D7E"/>
    <w:rsid w:val="00C822E5"/>
    <w:rsid w:val="00C85DDA"/>
    <w:rsid w:val="00C85EDD"/>
    <w:rsid w:val="00C87BAD"/>
    <w:rsid w:val="00C90101"/>
    <w:rsid w:val="00C90785"/>
    <w:rsid w:val="00C92E5E"/>
    <w:rsid w:val="00C93FAD"/>
    <w:rsid w:val="00C94BA1"/>
    <w:rsid w:val="00C94E37"/>
    <w:rsid w:val="00C956DE"/>
    <w:rsid w:val="00C963D2"/>
    <w:rsid w:val="00C96DB8"/>
    <w:rsid w:val="00C96F93"/>
    <w:rsid w:val="00C97B81"/>
    <w:rsid w:val="00CA00FC"/>
    <w:rsid w:val="00CA0170"/>
    <w:rsid w:val="00CA1455"/>
    <w:rsid w:val="00CA2A22"/>
    <w:rsid w:val="00CA2CD1"/>
    <w:rsid w:val="00CA42D8"/>
    <w:rsid w:val="00CA461E"/>
    <w:rsid w:val="00CA4A16"/>
    <w:rsid w:val="00CA5920"/>
    <w:rsid w:val="00CA6918"/>
    <w:rsid w:val="00CB0124"/>
    <w:rsid w:val="00CB0791"/>
    <w:rsid w:val="00CB41B8"/>
    <w:rsid w:val="00CB4597"/>
    <w:rsid w:val="00CB468E"/>
    <w:rsid w:val="00CB47A0"/>
    <w:rsid w:val="00CB4FBD"/>
    <w:rsid w:val="00CB7114"/>
    <w:rsid w:val="00CC125B"/>
    <w:rsid w:val="00CC3966"/>
    <w:rsid w:val="00CC3AA7"/>
    <w:rsid w:val="00CC3BDC"/>
    <w:rsid w:val="00CC3BE5"/>
    <w:rsid w:val="00CC4109"/>
    <w:rsid w:val="00CC4A55"/>
    <w:rsid w:val="00CC4E94"/>
    <w:rsid w:val="00CC526F"/>
    <w:rsid w:val="00CC5990"/>
    <w:rsid w:val="00CC5CC9"/>
    <w:rsid w:val="00CC68B6"/>
    <w:rsid w:val="00CC6964"/>
    <w:rsid w:val="00CC6FB9"/>
    <w:rsid w:val="00CC7A89"/>
    <w:rsid w:val="00CD4A54"/>
    <w:rsid w:val="00CD6025"/>
    <w:rsid w:val="00CD68BF"/>
    <w:rsid w:val="00CD7421"/>
    <w:rsid w:val="00CD7623"/>
    <w:rsid w:val="00CE11AE"/>
    <w:rsid w:val="00CE1D47"/>
    <w:rsid w:val="00CE2579"/>
    <w:rsid w:val="00CE284D"/>
    <w:rsid w:val="00CE3A5A"/>
    <w:rsid w:val="00CE3CB7"/>
    <w:rsid w:val="00CE3CE7"/>
    <w:rsid w:val="00CE6A86"/>
    <w:rsid w:val="00CF1292"/>
    <w:rsid w:val="00CF166E"/>
    <w:rsid w:val="00CF3917"/>
    <w:rsid w:val="00CF4F2D"/>
    <w:rsid w:val="00CF72EB"/>
    <w:rsid w:val="00CF741E"/>
    <w:rsid w:val="00D00C6A"/>
    <w:rsid w:val="00D01F3F"/>
    <w:rsid w:val="00D02F06"/>
    <w:rsid w:val="00D0361E"/>
    <w:rsid w:val="00D03681"/>
    <w:rsid w:val="00D04200"/>
    <w:rsid w:val="00D05B3D"/>
    <w:rsid w:val="00D05C4F"/>
    <w:rsid w:val="00D10DFD"/>
    <w:rsid w:val="00D11A55"/>
    <w:rsid w:val="00D13110"/>
    <w:rsid w:val="00D1463E"/>
    <w:rsid w:val="00D15544"/>
    <w:rsid w:val="00D15A18"/>
    <w:rsid w:val="00D16E05"/>
    <w:rsid w:val="00D209EA"/>
    <w:rsid w:val="00D20D89"/>
    <w:rsid w:val="00D2278D"/>
    <w:rsid w:val="00D22944"/>
    <w:rsid w:val="00D24688"/>
    <w:rsid w:val="00D24D65"/>
    <w:rsid w:val="00D2607B"/>
    <w:rsid w:val="00D2628F"/>
    <w:rsid w:val="00D262D9"/>
    <w:rsid w:val="00D269FB"/>
    <w:rsid w:val="00D27FCD"/>
    <w:rsid w:val="00D3165C"/>
    <w:rsid w:val="00D317EC"/>
    <w:rsid w:val="00D318D9"/>
    <w:rsid w:val="00D31D06"/>
    <w:rsid w:val="00D331AB"/>
    <w:rsid w:val="00D33E02"/>
    <w:rsid w:val="00D33F73"/>
    <w:rsid w:val="00D342A5"/>
    <w:rsid w:val="00D35802"/>
    <w:rsid w:val="00D36F48"/>
    <w:rsid w:val="00D3769E"/>
    <w:rsid w:val="00D40DCB"/>
    <w:rsid w:val="00D40E42"/>
    <w:rsid w:val="00D41C33"/>
    <w:rsid w:val="00D41D37"/>
    <w:rsid w:val="00D4405B"/>
    <w:rsid w:val="00D44D56"/>
    <w:rsid w:val="00D45017"/>
    <w:rsid w:val="00D45BE2"/>
    <w:rsid w:val="00D464BE"/>
    <w:rsid w:val="00D46580"/>
    <w:rsid w:val="00D467EB"/>
    <w:rsid w:val="00D47FA8"/>
    <w:rsid w:val="00D50F54"/>
    <w:rsid w:val="00D51331"/>
    <w:rsid w:val="00D5191A"/>
    <w:rsid w:val="00D53841"/>
    <w:rsid w:val="00D5501E"/>
    <w:rsid w:val="00D55CAB"/>
    <w:rsid w:val="00D55CFB"/>
    <w:rsid w:val="00D56A29"/>
    <w:rsid w:val="00D574A1"/>
    <w:rsid w:val="00D57705"/>
    <w:rsid w:val="00D6027E"/>
    <w:rsid w:val="00D60F48"/>
    <w:rsid w:val="00D60F75"/>
    <w:rsid w:val="00D6128C"/>
    <w:rsid w:val="00D61829"/>
    <w:rsid w:val="00D638C7"/>
    <w:rsid w:val="00D63B2C"/>
    <w:rsid w:val="00D64000"/>
    <w:rsid w:val="00D644DE"/>
    <w:rsid w:val="00D64C9D"/>
    <w:rsid w:val="00D65BFC"/>
    <w:rsid w:val="00D66AEC"/>
    <w:rsid w:val="00D66BFA"/>
    <w:rsid w:val="00D66C2E"/>
    <w:rsid w:val="00D674B2"/>
    <w:rsid w:val="00D70AD8"/>
    <w:rsid w:val="00D70C4A"/>
    <w:rsid w:val="00D711B0"/>
    <w:rsid w:val="00D715D1"/>
    <w:rsid w:val="00D721D9"/>
    <w:rsid w:val="00D736C4"/>
    <w:rsid w:val="00D74B92"/>
    <w:rsid w:val="00D77904"/>
    <w:rsid w:val="00D8027D"/>
    <w:rsid w:val="00D80982"/>
    <w:rsid w:val="00D809BC"/>
    <w:rsid w:val="00D80B31"/>
    <w:rsid w:val="00D81193"/>
    <w:rsid w:val="00D81ECB"/>
    <w:rsid w:val="00D82872"/>
    <w:rsid w:val="00D83965"/>
    <w:rsid w:val="00D8597D"/>
    <w:rsid w:val="00D86525"/>
    <w:rsid w:val="00D87783"/>
    <w:rsid w:val="00D90E4B"/>
    <w:rsid w:val="00D91405"/>
    <w:rsid w:val="00D91800"/>
    <w:rsid w:val="00D92196"/>
    <w:rsid w:val="00D92E8C"/>
    <w:rsid w:val="00D96E8C"/>
    <w:rsid w:val="00DA06F7"/>
    <w:rsid w:val="00DA096D"/>
    <w:rsid w:val="00DA1391"/>
    <w:rsid w:val="00DA1A87"/>
    <w:rsid w:val="00DA20C8"/>
    <w:rsid w:val="00DA2B6C"/>
    <w:rsid w:val="00DA33A3"/>
    <w:rsid w:val="00DA3421"/>
    <w:rsid w:val="00DA3D03"/>
    <w:rsid w:val="00DA54C5"/>
    <w:rsid w:val="00DA6D4D"/>
    <w:rsid w:val="00DA7324"/>
    <w:rsid w:val="00DA77A8"/>
    <w:rsid w:val="00DB024C"/>
    <w:rsid w:val="00DB0471"/>
    <w:rsid w:val="00DB07DA"/>
    <w:rsid w:val="00DB1414"/>
    <w:rsid w:val="00DB1B02"/>
    <w:rsid w:val="00DB1D4C"/>
    <w:rsid w:val="00DB1D66"/>
    <w:rsid w:val="00DB2595"/>
    <w:rsid w:val="00DB25F6"/>
    <w:rsid w:val="00DB28E8"/>
    <w:rsid w:val="00DB3D6D"/>
    <w:rsid w:val="00DB432A"/>
    <w:rsid w:val="00DB6D0C"/>
    <w:rsid w:val="00DB6D1D"/>
    <w:rsid w:val="00DB779D"/>
    <w:rsid w:val="00DB7B5E"/>
    <w:rsid w:val="00DB7E83"/>
    <w:rsid w:val="00DC0AC0"/>
    <w:rsid w:val="00DC11EB"/>
    <w:rsid w:val="00DC155A"/>
    <w:rsid w:val="00DC2E74"/>
    <w:rsid w:val="00DC3B14"/>
    <w:rsid w:val="00DC595F"/>
    <w:rsid w:val="00DC695C"/>
    <w:rsid w:val="00DC7C5D"/>
    <w:rsid w:val="00DD0B68"/>
    <w:rsid w:val="00DD3190"/>
    <w:rsid w:val="00DD4C75"/>
    <w:rsid w:val="00DD512F"/>
    <w:rsid w:val="00DD5666"/>
    <w:rsid w:val="00DD5BCC"/>
    <w:rsid w:val="00DD61D3"/>
    <w:rsid w:val="00DD677D"/>
    <w:rsid w:val="00DD688C"/>
    <w:rsid w:val="00DD7859"/>
    <w:rsid w:val="00DE003B"/>
    <w:rsid w:val="00DE2A0C"/>
    <w:rsid w:val="00DE2AEF"/>
    <w:rsid w:val="00DE34CA"/>
    <w:rsid w:val="00DE4F38"/>
    <w:rsid w:val="00DE5B6C"/>
    <w:rsid w:val="00DE5CC1"/>
    <w:rsid w:val="00DE76CF"/>
    <w:rsid w:val="00DE776A"/>
    <w:rsid w:val="00DE7E18"/>
    <w:rsid w:val="00DF0B9E"/>
    <w:rsid w:val="00DF29B1"/>
    <w:rsid w:val="00DF40A6"/>
    <w:rsid w:val="00DF4652"/>
    <w:rsid w:val="00DF50A2"/>
    <w:rsid w:val="00DF678F"/>
    <w:rsid w:val="00E0049E"/>
    <w:rsid w:val="00E00656"/>
    <w:rsid w:val="00E05AEB"/>
    <w:rsid w:val="00E06B8A"/>
    <w:rsid w:val="00E11BD8"/>
    <w:rsid w:val="00E11DB6"/>
    <w:rsid w:val="00E12150"/>
    <w:rsid w:val="00E12342"/>
    <w:rsid w:val="00E12651"/>
    <w:rsid w:val="00E13435"/>
    <w:rsid w:val="00E14746"/>
    <w:rsid w:val="00E1506A"/>
    <w:rsid w:val="00E15505"/>
    <w:rsid w:val="00E1556F"/>
    <w:rsid w:val="00E1589C"/>
    <w:rsid w:val="00E15BB4"/>
    <w:rsid w:val="00E15C65"/>
    <w:rsid w:val="00E16020"/>
    <w:rsid w:val="00E16714"/>
    <w:rsid w:val="00E167B7"/>
    <w:rsid w:val="00E17942"/>
    <w:rsid w:val="00E17B54"/>
    <w:rsid w:val="00E206A1"/>
    <w:rsid w:val="00E21056"/>
    <w:rsid w:val="00E228DF"/>
    <w:rsid w:val="00E244D7"/>
    <w:rsid w:val="00E2499B"/>
    <w:rsid w:val="00E251FB"/>
    <w:rsid w:val="00E30976"/>
    <w:rsid w:val="00E314DF"/>
    <w:rsid w:val="00E31713"/>
    <w:rsid w:val="00E32E9C"/>
    <w:rsid w:val="00E342CE"/>
    <w:rsid w:val="00E358FF"/>
    <w:rsid w:val="00E36CEA"/>
    <w:rsid w:val="00E37A7F"/>
    <w:rsid w:val="00E40141"/>
    <w:rsid w:val="00E4014B"/>
    <w:rsid w:val="00E41825"/>
    <w:rsid w:val="00E42E13"/>
    <w:rsid w:val="00E44EA8"/>
    <w:rsid w:val="00E45010"/>
    <w:rsid w:val="00E463B9"/>
    <w:rsid w:val="00E46516"/>
    <w:rsid w:val="00E46747"/>
    <w:rsid w:val="00E473D5"/>
    <w:rsid w:val="00E51C90"/>
    <w:rsid w:val="00E52614"/>
    <w:rsid w:val="00E52822"/>
    <w:rsid w:val="00E56C2D"/>
    <w:rsid w:val="00E56F07"/>
    <w:rsid w:val="00E57E40"/>
    <w:rsid w:val="00E60662"/>
    <w:rsid w:val="00E618A7"/>
    <w:rsid w:val="00E62037"/>
    <w:rsid w:val="00E624E2"/>
    <w:rsid w:val="00E631AD"/>
    <w:rsid w:val="00E656FC"/>
    <w:rsid w:val="00E65993"/>
    <w:rsid w:val="00E65FE5"/>
    <w:rsid w:val="00E670DE"/>
    <w:rsid w:val="00E67800"/>
    <w:rsid w:val="00E7029E"/>
    <w:rsid w:val="00E70831"/>
    <w:rsid w:val="00E70FA4"/>
    <w:rsid w:val="00E71400"/>
    <w:rsid w:val="00E71794"/>
    <w:rsid w:val="00E71C45"/>
    <w:rsid w:val="00E741B0"/>
    <w:rsid w:val="00E753D3"/>
    <w:rsid w:val="00E75C3B"/>
    <w:rsid w:val="00E77A8D"/>
    <w:rsid w:val="00E77D3C"/>
    <w:rsid w:val="00E80326"/>
    <w:rsid w:val="00E8048D"/>
    <w:rsid w:val="00E821C1"/>
    <w:rsid w:val="00E8241B"/>
    <w:rsid w:val="00E826F0"/>
    <w:rsid w:val="00E8344F"/>
    <w:rsid w:val="00E83AAA"/>
    <w:rsid w:val="00E84156"/>
    <w:rsid w:val="00E84BCC"/>
    <w:rsid w:val="00E85F40"/>
    <w:rsid w:val="00E872FE"/>
    <w:rsid w:val="00E87734"/>
    <w:rsid w:val="00E87CD6"/>
    <w:rsid w:val="00E87D2C"/>
    <w:rsid w:val="00E90357"/>
    <w:rsid w:val="00E90B70"/>
    <w:rsid w:val="00E93071"/>
    <w:rsid w:val="00E935CE"/>
    <w:rsid w:val="00E9386C"/>
    <w:rsid w:val="00EA001D"/>
    <w:rsid w:val="00EA094D"/>
    <w:rsid w:val="00EA2A0B"/>
    <w:rsid w:val="00EA2F82"/>
    <w:rsid w:val="00EA4EEE"/>
    <w:rsid w:val="00EA5C5C"/>
    <w:rsid w:val="00EB0132"/>
    <w:rsid w:val="00EB0939"/>
    <w:rsid w:val="00EB09E5"/>
    <w:rsid w:val="00EB0E8C"/>
    <w:rsid w:val="00EB2961"/>
    <w:rsid w:val="00EB394D"/>
    <w:rsid w:val="00EB3AA3"/>
    <w:rsid w:val="00EB3AAE"/>
    <w:rsid w:val="00EB3F3D"/>
    <w:rsid w:val="00EB45D4"/>
    <w:rsid w:val="00EB4936"/>
    <w:rsid w:val="00EB5FEC"/>
    <w:rsid w:val="00EB61B7"/>
    <w:rsid w:val="00EB7BDB"/>
    <w:rsid w:val="00EC195B"/>
    <w:rsid w:val="00EC4A27"/>
    <w:rsid w:val="00EC4BF8"/>
    <w:rsid w:val="00EC50AB"/>
    <w:rsid w:val="00EC59A4"/>
    <w:rsid w:val="00EC5FCF"/>
    <w:rsid w:val="00EC6D1A"/>
    <w:rsid w:val="00ED047D"/>
    <w:rsid w:val="00ED160E"/>
    <w:rsid w:val="00ED1FC8"/>
    <w:rsid w:val="00ED4AA2"/>
    <w:rsid w:val="00ED5130"/>
    <w:rsid w:val="00ED58F5"/>
    <w:rsid w:val="00ED5A6A"/>
    <w:rsid w:val="00ED6EA9"/>
    <w:rsid w:val="00ED798D"/>
    <w:rsid w:val="00EE0602"/>
    <w:rsid w:val="00EE0F27"/>
    <w:rsid w:val="00EE157C"/>
    <w:rsid w:val="00EE2330"/>
    <w:rsid w:val="00EE2AAD"/>
    <w:rsid w:val="00EE4EC1"/>
    <w:rsid w:val="00EE517D"/>
    <w:rsid w:val="00EE5419"/>
    <w:rsid w:val="00EE6BA5"/>
    <w:rsid w:val="00EF037B"/>
    <w:rsid w:val="00EF21DD"/>
    <w:rsid w:val="00EF2872"/>
    <w:rsid w:val="00EF28E7"/>
    <w:rsid w:val="00EF3411"/>
    <w:rsid w:val="00EF35F8"/>
    <w:rsid w:val="00EF377C"/>
    <w:rsid w:val="00EF4B0B"/>
    <w:rsid w:val="00EF4D2C"/>
    <w:rsid w:val="00EF503A"/>
    <w:rsid w:val="00EF525F"/>
    <w:rsid w:val="00EF654A"/>
    <w:rsid w:val="00EF7320"/>
    <w:rsid w:val="00EF75CD"/>
    <w:rsid w:val="00F0277F"/>
    <w:rsid w:val="00F02807"/>
    <w:rsid w:val="00F033B2"/>
    <w:rsid w:val="00F04422"/>
    <w:rsid w:val="00F0496D"/>
    <w:rsid w:val="00F07D5E"/>
    <w:rsid w:val="00F1070D"/>
    <w:rsid w:val="00F10BCB"/>
    <w:rsid w:val="00F11D5E"/>
    <w:rsid w:val="00F1243F"/>
    <w:rsid w:val="00F130C5"/>
    <w:rsid w:val="00F14170"/>
    <w:rsid w:val="00F141C2"/>
    <w:rsid w:val="00F14314"/>
    <w:rsid w:val="00F160F8"/>
    <w:rsid w:val="00F16B26"/>
    <w:rsid w:val="00F2103E"/>
    <w:rsid w:val="00F2188B"/>
    <w:rsid w:val="00F21AC4"/>
    <w:rsid w:val="00F23076"/>
    <w:rsid w:val="00F237CE"/>
    <w:rsid w:val="00F243BC"/>
    <w:rsid w:val="00F24CDE"/>
    <w:rsid w:val="00F25A7D"/>
    <w:rsid w:val="00F26734"/>
    <w:rsid w:val="00F2680F"/>
    <w:rsid w:val="00F30309"/>
    <w:rsid w:val="00F311AE"/>
    <w:rsid w:val="00F317F0"/>
    <w:rsid w:val="00F31C1B"/>
    <w:rsid w:val="00F31C60"/>
    <w:rsid w:val="00F333F5"/>
    <w:rsid w:val="00F34AE8"/>
    <w:rsid w:val="00F354BA"/>
    <w:rsid w:val="00F36453"/>
    <w:rsid w:val="00F3664A"/>
    <w:rsid w:val="00F3679E"/>
    <w:rsid w:val="00F36948"/>
    <w:rsid w:val="00F3772B"/>
    <w:rsid w:val="00F40354"/>
    <w:rsid w:val="00F407B4"/>
    <w:rsid w:val="00F4121F"/>
    <w:rsid w:val="00F41568"/>
    <w:rsid w:val="00F4159E"/>
    <w:rsid w:val="00F415FA"/>
    <w:rsid w:val="00F4172B"/>
    <w:rsid w:val="00F42530"/>
    <w:rsid w:val="00F44517"/>
    <w:rsid w:val="00F456AE"/>
    <w:rsid w:val="00F456F0"/>
    <w:rsid w:val="00F45814"/>
    <w:rsid w:val="00F45D12"/>
    <w:rsid w:val="00F46057"/>
    <w:rsid w:val="00F467AC"/>
    <w:rsid w:val="00F47415"/>
    <w:rsid w:val="00F501CA"/>
    <w:rsid w:val="00F50524"/>
    <w:rsid w:val="00F50CEC"/>
    <w:rsid w:val="00F51355"/>
    <w:rsid w:val="00F52CA6"/>
    <w:rsid w:val="00F534D1"/>
    <w:rsid w:val="00F55F1E"/>
    <w:rsid w:val="00F56477"/>
    <w:rsid w:val="00F57C34"/>
    <w:rsid w:val="00F628ED"/>
    <w:rsid w:val="00F62C79"/>
    <w:rsid w:val="00F63922"/>
    <w:rsid w:val="00F63F2F"/>
    <w:rsid w:val="00F642B2"/>
    <w:rsid w:val="00F64C27"/>
    <w:rsid w:val="00F6548B"/>
    <w:rsid w:val="00F67407"/>
    <w:rsid w:val="00F67A0A"/>
    <w:rsid w:val="00F70946"/>
    <w:rsid w:val="00F70A36"/>
    <w:rsid w:val="00F71473"/>
    <w:rsid w:val="00F740D9"/>
    <w:rsid w:val="00F74466"/>
    <w:rsid w:val="00F765F5"/>
    <w:rsid w:val="00F76E06"/>
    <w:rsid w:val="00F77C65"/>
    <w:rsid w:val="00F809A2"/>
    <w:rsid w:val="00F80E49"/>
    <w:rsid w:val="00F8125C"/>
    <w:rsid w:val="00F81405"/>
    <w:rsid w:val="00F81DF6"/>
    <w:rsid w:val="00F831C4"/>
    <w:rsid w:val="00F84D31"/>
    <w:rsid w:val="00F8594A"/>
    <w:rsid w:val="00F87244"/>
    <w:rsid w:val="00F8773C"/>
    <w:rsid w:val="00F903F9"/>
    <w:rsid w:val="00F90D7E"/>
    <w:rsid w:val="00F917C6"/>
    <w:rsid w:val="00F9238F"/>
    <w:rsid w:val="00F92832"/>
    <w:rsid w:val="00F92907"/>
    <w:rsid w:val="00F9410D"/>
    <w:rsid w:val="00F94CDD"/>
    <w:rsid w:val="00F958C4"/>
    <w:rsid w:val="00F967A3"/>
    <w:rsid w:val="00F97CD5"/>
    <w:rsid w:val="00FA21C0"/>
    <w:rsid w:val="00FA2C2B"/>
    <w:rsid w:val="00FA34E1"/>
    <w:rsid w:val="00FA469A"/>
    <w:rsid w:val="00FA67A7"/>
    <w:rsid w:val="00FA6A28"/>
    <w:rsid w:val="00FA6B6B"/>
    <w:rsid w:val="00FA7684"/>
    <w:rsid w:val="00FA7B2E"/>
    <w:rsid w:val="00FA7B6E"/>
    <w:rsid w:val="00FB1F83"/>
    <w:rsid w:val="00FB2320"/>
    <w:rsid w:val="00FB25FE"/>
    <w:rsid w:val="00FB314E"/>
    <w:rsid w:val="00FB50BB"/>
    <w:rsid w:val="00FB5949"/>
    <w:rsid w:val="00FB5A14"/>
    <w:rsid w:val="00FB615D"/>
    <w:rsid w:val="00FB668B"/>
    <w:rsid w:val="00FB6849"/>
    <w:rsid w:val="00FB7442"/>
    <w:rsid w:val="00FB74DB"/>
    <w:rsid w:val="00FB783C"/>
    <w:rsid w:val="00FB7AC9"/>
    <w:rsid w:val="00FC0ABC"/>
    <w:rsid w:val="00FC3C0D"/>
    <w:rsid w:val="00FC778E"/>
    <w:rsid w:val="00FD0229"/>
    <w:rsid w:val="00FD03BE"/>
    <w:rsid w:val="00FD0721"/>
    <w:rsid w:val="00FD090A"/>
    <w:rsid w:val="00FD10A3"/>
    <w:rsid w:val="00FD2674"/>
    <w:rsid w:val="00FD2CC2"/>
    <w:rsid w:val="00FD3D7B"/>
    <w:rsid w:val="00FD4437"/>
    <w:rsid w:val="00FD5441"/>
    <w:rsid w:val="00FD55D0"/>
    <w:rsid w:val="00FD5754"/>
    <w:rsid w:val="00FD5EF5"/>
    <w:rsid w:val="00FD5FAE"/>
    <w:rsid w:val="00FD6753"/>
    <w:rsid w:val="00FE23FD"/>
    <w:rsid w:val="00FE24D4"/>
    <w:rsid w:val="00FE36DF"/>
    <w:rsid w:val="00FE374B"/>
    <w:rsid w:val="00FE3B92"/>
    <w:rsid w:val="00FE4AC5"/>
    <w:rsid w:val="00FE53EC"/>
    <w:rsid w:val="00FE569E"/>
    <w:rsid w:val="00FE57A2"/>
    <w:rsid w:val="00FE5D1B"/>
    <w:rsid w:val="00FE605C"/>
    <w:rsid w:val="00FE66E3"/>
    <w:rsid w:val="00FE6FDC"/>
    <w:rsid w:val="00FE7DCD"/>
    <w:rsid w:val="00FF009F"/>
    <w:rsid w:val="00FF2FE0"/>
    <w:rsid w:val="00FF3D0A"/>
    <w:rsid w:val="00FF5779"/>
    <w:rsid w:val="00FF623F"/>
    <w:rsid w:val="00FF627A"/>
    <w:rsid w:val="00FF7791"/>
    <w:rsid w:val="00FF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F1D44"/>
  <w15:docId w15:val="{B29D541A-A643-4070-B47D-8EB2C94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C9"/>
  </w:style>
  <w:style w:type="paragraph" w:styleId="10">
    <w:name w:val="heading 1"/>
    <w:basedOn w:val="a"/>
    <w:next w:val="a"/>
    <w:link w:val="11"/>
    <w:uiPriority w:val="9"/>
    <w:qFormat/>
    <w:rsid w:val="00FB7AC9"/>
    <w:pPr>
      <w:keepNext/>
      <w:spacing w:after="240"/>
      <w:jc w:val="center"/>
      <w:outlineLvl w:val="0"/>
    </w:pPr>
    <w:rPr>
      <w:b/>
      <w:sz w:val="32"/>
      <w:lang w:val="en-US"/>
    </w:rPr>
  </w:style>
  <w:style w:type="paragraph" w:styleId="2">
    <w:name w:val="heading 2"/>
    <w:basedOn w:val="a"/>
    <w:next w:val="a"/>
    <w:link w:val="20"/>
    <w:uiPriority w:val="99"/>
    <w:qFormat/>
    <w:rsid w:val="00FB7AC9"/>
    <w:pPr>
      <w:keepNext/>
      <w:spacing w:before="120" w:after="120"/>
      <w:outlineLvl w:val="1"/>
    </w:pPr>
    <w:rPr>
      <w:b/>
      <w:i/>
      <w:sz w:val="28"/>
    </w:rPr>
  </w:style>
  <w:style w:type="paragraph" w:styleId="3">
    <w:name w:val="heading 3"/>
    <w:basedOn w:val="a"/>
    <w:next w:val="a"/>
    <w:link w:val="30"/>
    <w:uiPriority w:val="99"/>
    <w:qFormat/>
    <w:rsid w:val="00FB7AC9"/>
    <w:pPr>
      <w:keepNext/>
      <w:jc w:val="center"/>
      <w:outlineLvl w:val="2"/>
    </w:pPr>
    <w:rPr>
      <w:b/>
      <w:sz w:val="40"/>
    </w:rPr>
  </w:style>
  <w:style w:type="paragraph" w:styleId="4">
    <w:name w:val="heading 4"/>
    <w:basedOn w:val="a"/>
    <w:next w:val="a"/>
    <w:link w:val="40"/>
    <w:uiPriority w:val="99"/>
    <w:qFormat/>
    <w:rsid w:val="00FB7AC9"/>
    <w:pPr>
      <w:keepNext/>
      <w:jc w:val="center"/>
      <w:outlineLvl w:val="3"/>
    </w:pPr>
    <w:rPr>
      <w:b/>
      <w:sz w:val="28"/>
    </w:rPr>
  </w:style>
  <w:style w:type="paragraph" w:styleId="5">
    <w:name w:val="heading 5"/>
    <w:basedOn w:val="a"/>
    <w:next w:val="a"/>
    <w:link w:val="50"/>
    <w:uiPriority w:val="99"/>
    <w:qFormat/>
    <w:rsid w:val="00FB7AC9"/>
    <w:pPr>
      <w:keepNext/>
      <w:jc w:val="center"/>
      <w:outlineLvl w:val="4"/>
    </w:pPr>
    <w:rPr>
      <w:b/>
      <w:i/>
      <w:sz w:val="24"/>
    </w:rPr>
  </w:style>
  <w:style w:type="paragraph" w:styleId="6">
    <w:name w:val="heading 6"/>
    <w:basedOn w:val="a"/>
    <w:next w:val="a"/>
    <w:link w:val="60"/>
    <w:uiPriority w:val="99"/>
    <w:qFormat/>
    <w:rsid w:val="00FB7AC9"/>
    <w:pPr>
      <w:keepNext/>
      <w:ind w:firstLine="426"/>
      <w:jc w:val="center"/>
      <w:outlineLvl w:val="5"/>
    </w:pPr>
    <w:rPr>
      <w:b/>
      <w:sz w:val="28"/>
    </w:rPr>
  </w:style>
  <w:style w:type="paragraph" w:styleId="7">
    <w:name w:val="heading 7"/>
    <w:basedOn w:val="a"/>
    <w:next w:val="a"/>
    <w:link w:val="70"/>
    <w:uiPriority w:val="99"/>
    <w:qFormat/>
    <w:rsid w:val="00FB7AC9"/>
    <w:pPr>
      <w:keepNext/>
      <w:ind w:firstLine="426"/>
      <w:jc w:val="both"/>
      <w:outlineLvl w:val="6"/>
    </w:pPr>
    <w:rPr>
      <w:sz w:val="24"/>
    </w:rPr>
  </w:style>
  <w:style w:type="paragraph" w:styleId="8">
    <w:name w:val="heading 8"/>
    <w:basedOn w:val="a"/>
    <w:next w:val="a"/>
    <w:link w:val="80"/>
    <w:uiPriority w:val="99"/>
    <w:qFormat/>
    <w:rsid w:val="00FB7AC9"/>
    <w:pPr>
      <w:keepNext/>
      <w:ind w:firstLine="426"/>
      <w:jc w:val="both"/>
      <w:outlineLvl w:val="7"/>
    </w:pPr>
    <w:rPr>
      <w:b/>
      <w:sz w:val="28"/>
    </w:rPr>
  </w:style>
  <w:style w:type="paragraph" w:styleId="9">
    <w:name w:val="heading 9"/>
    <w:basedOn w:val="a"/>
    <w:next w:val="a"/>
    <w:link w:val="90"/>
    <w:uiPriority w:val="99"/>
    <w:qFormat/>
    <w:rsid w:val="00FB7AC9"/>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A2277E"/>
    <w:rPr>
      <w:rFonts w:ascii="Cambria" w:eastAsia="Times New Roman" w:hAnsi="Cambria" w:cs="Times New Roman"/>
      <w:b/>
      <w:bCs/>
      <w:kern w:val="32"/>
      <w:sz w:val="32"/>
      <w:szCs w:val="32"/>
    </w:rPr>
  </w:style>
  <w:style w:type="character" w:customStyle="1" w:styleId="20">
    <w:name w:val="Заголовок 2 Знак"/>
    <w:link w:val="2"/>
    <w:uiPriority w:val="99"/>
    <w:rsid w:val="00A2277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2277E"/>
    <w:rPr>
      <w:rFonts w:ascii="Cambria" w:eastAsia="Times New Roman" w:hAnsi="Cambria" w:cs="Times New Roman"/>
      <w:b/>
      <w:bCs/>
      <w:sz w:val="26"/>
      <w:szCs w:val="26"/>
    </w:rPr>
  </w:style>
  <w:style w:type="character" w:customStyle="1" w:styleId="40">
    <w:name w:val="Заголовок 4 Знак"/>
    <w:link w:val="4"/>
    <w:uiPriority w:val="9"/>
    <w:semiHidden/>
    <w:rsid w:val="00A2277E"/>
    <w:rPr>
      <w:rFonts w:ascii="Calibri" w:eastAsia="Times New Roman" w:hAnsi="Calibri" w:cs="Times New Roman"/>
      <w:b/>
      <w:bCs/>
      <w:sz w:val="28"/>
      <w:szCs w:val="28"/>
    </w:rPr>
  </w:style>
  <w:style w:type="character" w:customStyle="1" w:styleId="50">
    <w:name w:val="Заголовок 5 Знак"/>
    <w:link w:val="5"/>
    <w:uiPriority w:val="9"/>
    <w:semiHidden/>
    <w:rsid w:val="00A2277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A2277E"/>
    <w:rPr>
      <w:rFonts w:ascii="Calibri" w:eastAsia="Times New Roman" w:hAnsi="Calibri" w:cs="Times New Roman"/>
      <w:b/>
      <w:bCs/>
    </w:rPr>
  </w:style>
  <w:style w:type="character" w:customStyle="1" w:styleId="70">
    <w:name w:val="Заголовок 7 Знак"/>
    <w:link w:val="7"/>
    <w:uiPriority w:val="9"/>
    <w:semiHidden/>
    <w:rsid w:val="00A2277E"/>
    <w:rPr>
      <w:rFonts w:ascii="Calibri" w:eastAsia="Times New Roman" w:hAnsi="Calibri" w:cs="Times New Roman"/>
      <w:sz w:val="24"/>
      <w:szCs w:val="24"/>
    </w:rPr>
  </w:style>
  <w:style w:type="character" w:customStyle="1" w:styleId="80">
    <w:name w:val="Заголовок 8 Знак"/>
    <w:link w:val="8"/>
    <w:uiPriority w:val="9"/>
    <w:semiHidden/>
    <w:rsid w:val="00A2277E"/>
    <w:rPr>
      <w:rFonts w:ascii="Calibri" w:eastAsia="Times New Roman" w:hAnsi="Calibri" w:cs="Times New Roman"/>
      <w:i/>
      <w:iCs/>
      <w:sz w:val="24"/>
      <w:szCs w:val="24"/>
    </w:rPr>
  </w:style>
  <w:style w:type="character" w:customStyle="1" w:styleId="90">
    <w:name w:val="Заголовок 9 Знак"/>
    <w:link w:val="9"/>
    <w:uiPriority w:val="9"/>
    <w:semiHidden/>
    <w:rsid w:val="00A2277E"/>
    <w:rPr>
      <w:rFonts w:ascii="Cambria" w:eastAsia="Times New Roman" w:hAnsi="Cambria" w:cs="Times New Roman"/>
    </w:rPr>
  </w:style>
  <w:style w:type="paragraph" w:styleId="a3">
    <w:name w:val="Body Text"/>
    <w:basedOn w:val="a"/>
    <w:link w:val="a4"/>
    <w:uiPriority w:val="99"/>
    <w:rsid w:val="00FB7AC9"/>
    <w:pPr>
      <w:ind w:right="-766"/>
      <w:jc w:val="center"/>
    </w:pPr>
    <w:rPr>
      <w:sz w:val="24"/>
    </w:rPr>
  </w:style>
  <w:style w:type="character" w:customStyle="1" w:styleId="a4">
    <w:name w:val="Основной текст Знак"/>
    <w:link w:val="a3"/>
    <w:uiPriority w:val="99"/>
    <w:semiHidden/>
    <w:rsid w:val="00A2277E"/>
    <w:rPr>
      <w:sz w:val="20"/>
      <w:szCs w:val="20"/>
    </w:rPr>
  </w:style>
  <w:style w:type="paragraph" w:styleId="31">
    <w:name w:val="Body Text Indent 3"/>
    <w:basedOn w:val="a"/>
    <w:link w:val="32"/>
    <w:uiPriority w:val="99"/>
    <w:rsid w:val="00FB7AC9"/>
    <w:pPr>
      <w:ind w:firstLine="720"/>
      <w:jc w:val="center"/>
    </w:pPr>
    <w:rPr>
      <w:b/>
      <w:sz w:val="24"/>
    </w:rPr>
  </w:style>
  <w:style w:type="character" w:customStyle="1" w:styleId="32">
    <w:name w:val="Основной текст с отступом 3 Знак"/>
    <w:link w:val="31"/>
    <w:uiPriority w:val="99"/>
    <w:semiHidden/>
    <w:rsid w:val="00A2277E"/>
    <w:rPr>
      <w:sz w:val="16"/>
      <w:szCs w:val="16"/>
    </w:rPr>
  </w:style>
  <w:style w:type="paragraph" w:styleId="a5">
    <w:name w:val="Title"/>
    <w:basedOn w:val="a"/>
    <w:link w:val="a6"/>
    <w:uiPriority w:val="99"/>
    <w:qFormat/>
    <w:rsid w:val="00FB7AC9"/>
    <w:pPr>
      <w:ind w:firstLine="426"/>
      <w:jc w:val="center"/>
    </w:pPr>
    <w:rPr>
      <w:b/>
      <w:sz w:val="24"/>
    </w:rPr>
  </w:style>
  <w:style w:type="character" w:customStyle="1" w:styleId="a6">
    <w:name w:val="Заголовок Знак"/>
    <w:link w:val="a5"/>
    <w:uiPriority w:val="10"/>
    <w:rsid w:val="00A2277E"/>
    <w:rPr>
      <w:rFonts w:ascii="Cambria" w:eastAsia="Times New Roman" w:hAnsi="Cambria" w:cs="Times New Roman"/>
      <w:b/>
      <w:bCs/>
      <w:kern w:val="28"/>
      <w:sz w:val="32"/>
      <w:szCs w:val="32"/>
    </w:rPr>
  </w:style>
  <w:style w:type="paragraph" w:styleId="a7">
    <w:name w:val="Body Text Indent"/>
    <w:basedOn w:val="a"/>
    <w:link w:val="a8"/>
    <w:uiPriority w:val="99"/>
    <w:rsid w:val="00FB7AC9"/>
    <w:pPr>
      <w:ind w:firstLine="426"/>
      <w:jc w:val="both"/>
    </w:pPr>
    <w:rPr>
      <w:sz w:val="24"/>
    </w:rPr>
  </w:style>
  <w:style w:type="character" w:customStyle="1" w:styleId="a8">
    <w:name w:val="Основной текст с отступом Знак"/>
    <w:link w:val="a7"/>
    <w:uiPriority w:val="99"/>
    <w:rsid w:val="00A2277E"/>
    <w:rPr>
      <w:sz w:val="20"/>
      <w:szCs w:val="20"/>
    </w:rPr>
  </w:style>
  <w:style w:type="paragraph" w:styleId="12">
    <w:name w:val="toc 1"/>
    <w:basedOn w:val="a"/>
    <w:next w:val="a"/>
    <w:autoRedefine/>
    <w:uiPriority w:val="39"/>
    <w:rsid w:val="00212B3B"/>
    <w:pPr>
      <w:tabs>
        <w:tab w:val="right" w:leader="dot" w:pos="9771"/>
      </w:tabs>
      <w:spacing w:before="120" w:after="120"/>
    </w:pPr>
    <w:rPr>
      <w:b/>
      <w:caps/>
    </w:rPr>
  </w:style>
  <w:style w:type="paragraph" w:styleId="21">
    <w:name w:val="toc 2"/>
    <w:basedOn w:val="a"/>
    <w:next w:val="a"/>
    <w:autoRedefine/>
    <w:uiPriority w:val="39"/>
    <w:rsid w:val="00FB7AC9"/>
    <w:pPr>
      <w:ind w:left="200"/>
    </w:pPr>
    <w:rPr>
      <w:smallCaps/>
    </w:rPr>
  </w:style>
  <w:style w:type="paragraph" w:styleId="33">
    <w:name w:val="toc 3"/>
    <w:basedOn w:val="a"/>
    <w:next w:val="a"/>
    <w:autoRedefine/>
    <w:uiPriority w:val="99"/>
    <w:semiHidden/>
    <w:rsid w:val="00FB7AC9"/>
    <w:pPr>
      <w:ind w:left="400"/>
    </w:pPr>
    <w:rPr>
      <w:i/>
    </w:rPr>
  </w:style>
  <w:style w:type="paragraph" w:styleId="41">
    <w:name w:val="toc 4"/>
    <w:basedOn w:val="a"/>
    <w:next w:val="a"/>
    <w:autoRedefine/>
    <w:uiPriority w:val="99"/>
    <w:semiHidden/>
    <w:rsid w:val="00FB7AC9"/>
    <w:pPr>
      <w:ind w:left="600"/>
    </w:pPr>
    <w:rPr>
      <w:sz w:val="18"/>
    </w:rPr>
  </w:style>
  <w:style w:type="paragraph" w:styleId="51">
    <w:name w:val="toc 5"/>
    <w:basedOn w:val="a"/>
    <w:next w:val="a"/>
    <w:autoRedefine/>
    <w:uiPriority w:val="99"/>
    <w:semiHidden/>
    <w:rsid w:val="00FB7AC9"/>
    <w:pPr>
      <w:ind w:left="800"/>
    </w:pPr>
    <w:rPr>
      <w:sz w:val="18"/>
    </w:rPr>
  </w:style>
  <w:style w:type="paragraph" w:styleId="61">
    <w:name w:val="toc 6"/>
    <w:basedOn w:val="a"/>
    <w:next w:val="a"/>
    <w:autoRedefine/>
    <w:uiPriority w:val="99"/>
    <w:semiHidden/>
    <w:rsid w:val="00FB7AC9"/>
    <w:pPr>
      <w:ind w:left="1000"/>
    </w:pPr>
    <w:rPr>
      <w:sz w:val="18"/>
    </w:rPr>
  </w:style>
  <w:style w:type="paragraph" w:styleId="71">
    <w:name w:val="toc 7"/>
    <w:basedOn w:val="a"/>
    <w:next w:val="a"/>
    <w:autoRedefine/>
    <w:uiPriority w:val="99"/>
    <w:semiHidden/>
    <w:rsid w:val="00FB7AC9"/>
    <w:pPr>
      <w:ind w:left="1200"/>
    </w:pPr>
    <w:rPr>
      <w:sz w:val="18"/>
    </w:rPr>
  </w:style>
  <w:style w:type="paragraph" w:styleId="81">
    <w:name w:val="toc 8"/>
    <w:basedOn w:val="a"/>
    <w:next w:val="a"/>
    <w:autoRedefine/>
    <w:uiPriority w:val="99"/>
    <w:semiHidden/>
    <w:rsid w:val="00FB7AC9"/>
    <w:pPr>
      <w:ind w:left="1400"/>
    </w:pPr>
    <w:rPr>
      <w:sz w:val="18"/>
    </w:rPr>
  </w:style>
  <w:style w:type="paragraph" w:styleId="91">
    <w:name w:val="toc 9"/>
    <w:basedOn w:val="a"/>
    <w:next w:val="a"/>
    <w:autoRedefine/>
    <w:uiPriority w:val="99"/>
    <w:semiHidden/>
    <w:rsid w:val="00FB7AC9"/>
    <w:pPr>
      <w:ind w:left="1600"/>
    </w:pPr>
    <w:rPr>
      <w:sz w:val="18"/>
    </w:rPr>
  </w:style>
  <w:style w:type="paragraph" w:styleId="22">
    <w:name w:val="Body Text 2"/>
    <w:aliases w:val="Char,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Char"/>
    <w:basedOn w:val="a"/>
    <w:link w:val="23"/>
    <w:uiPriority w:val="99"/>
    <w:rsid w:val="00FB7AC9"/>
    <w:pPr>
      <w:jc w:val="both"/>
    </w:pPr>
    <w:rPr>
      <w:sz w:val="24"/>
    </w:rPr>
  </w:style>
  <w:style w:type="character" w:customStyle="1" w:styleId="23">
    <w:name w:val="Основной текст 2 Знак"/>
    <w:aliases w:val="Char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Char Знак"/>
    <w:link w:val="22"/>
    <w:uiPriority w:val="99"/>
    <w:rsid w:val="00A2277E"/>
    <w:rPr>
      <w:sz w:val="20"/>
      <w:szCs w:val="20"/>
    </w:rPr>
  </w:style>
  <w:style w:type="paragraph" w:styleId="a9">
    <w:name w:val="footer"/>
    <w:basedOn w:val="a"/>
    <w:link w:val="aa"/>
    <w:uiPriority w:val="99"/>
    <w:rsid w:val="00FB7AC9"/>
    <w:pPr>
      <w:widowControl w:val="0"/>
      <w:tabs>
        <w:tab w:val="center" w:pos="4677"/>
        <w:tab w:val="right" w:pos="9355"/>
      </w:tabs>
      <w:overflowPunct w:val="0"/>
      <w:autoSpaceDE w:val="0"/>
      <w:autoSpaceDN w:val="0"/>
      <w:adjustRightInd w:val="0"/>
      <w:jc w:val="both"/>
      <w:textAlignment w:val="baseline"/>
    </w:pPr>
    <w:rPr>
      <w:sz w:val="28"/>
    </w:rPr>
  </w:style>
  <w:style w:type="character" w:customStyle="1" w:styleId="aa">
    <w:name w:val="Нижний колонтитул Знак"/>
    <w:link w:val="a9"/>
    <w:uiPriority w:val="99"/>
    <w:locked/>
    <w:rsid w:val="00555C5D"/>
    <w:rPr>
      <w:rFonts w:cs="Times New Roman"/>
      <w:sz w:val="28"/>
    </w:rPr>
  </w:style>
  <w:style w:type="paragraph" w:styleId="24">
    <w:name w:val="Body Text Indent 2"/>
    <w:basedOn w:val="a"/>
    <w:link w:val="25"/>
    <w:uiPriority w:val="99"/>
    <w:rsid w:val="00FB7AC9"/>
    <w:pPr>
      <w:suppressAutoHyphens/>
      <w:ind w:firstLine="709"/>
      <w:jc w:val="both"/>
    </w:pPr>
    <w:rPr>
      <w:sz w:val="24"/>
    </w:rPr>
  </w:style>
  <w:style w:type="character" w:customStyle="1" w:styleId="25">
    <w:name w:val="Основной текст с отступом 2 Знак"/>
    <w:link w:val="24"/>
    <w:uiPriority w:val="99"/>
    <w:semiHidden/>
    <w:rsid w:val="00A2277E"/>
    <w:rPr>
      <w:sz w:val="20"/>
      <w:szCs w:val="20"/>
    </w:rPr>
  </w:style>
  <w:style w:type="character" w:styleId="ab">
    <w:name w:val="page number"/>
    <w:uiPriority w:val="99"/>
    <w:rsid w:val="00FB7AC9"/>
    <w:rPr>
      <w:rFonts w:cs="Times New Roman"/>
    </w:rPr>
  </w:style>
  <w:style w:type="paragraph" w:styleId="ac">
    <w:name w:val="header"/>
    <w:basedOn w:val="a"/>
    <w:link w:val="ad"/>
    <w:uiPriority w:val="99"/>
    <w:rsid w:val="00FB7AC9"/>
    <w:pPr>
      <w:tabs>
        <w:tab w:val="center" w:pos="4153"/>
        <w:tab w:val="right" w:pos="8306"/>
      </w:tabs>
    </w:pPr>
  </w:style>
  <w:style w:type="character" w:customStyle="1" w:styleId="ad">
    <w:name w:val="Верхний колонтитул Знак"/>
    <w:link w:val="ac"/>
    <w:uiPriority w:val="99"/>
    <w:semiHidden/>
    <w:rsid w:val="00A2277E"/>
    <w:rPr>
      <w:sz w:val="20"/>
      <w:szCs w:val="20"/>
    </w:rPr>
  </w:style>
  <w:style w:type="paragraph" w:customStyle="1" w:styleId="ae">
    <w:name w:val="Заголовок табл"/>
    <w:basedOn w:val="a"/>
    <w:uiPriority w:val="99"/>
    <w:rsid w:val="00FB7AC9"/>
    <w:pPr>
      <w:spacing w:before="60" w:after="60"/>
      <w:jc w:val="center"/>
    </w:pPr>
    <w:rPr>
      <w:b/>
    </w:rPr>
  </w:style>
  <w:style w:type="paragraph" w:styleId="af">
    <w:name w:val="Block Text"/>
    <w:basedOn w:val="a"/>
    <w:rsid w:val="00FB7AC9"/>
    <w:pPr>
      <w:ind w:left="-851" w:right="-766" w:firstLine="851"/>
      <w:jc w:val="both"/>
    </w:pPr>
    <w:rPr>
      <w:sz w:val="24"/>
    </w:rPr>
  </w:style>
  <w:style w:type="paragraph" w:styleId="34">
    <w:name w:val="Body Text 3"/>
    <w:basedOn w:val="a"/>
    <w:link w:val="35"/>
    <w:uiPriority w:val="99"/>
    <w:rsid w:val="00FB7AC9"/>
    <w:pPr>
      <w:spacing w:before="120" w:after="120"/>
      <w:jc w:val="both"/>
    </w:pPr>
    <w:rPr>
      <w:color w:val="FF0000"/>
      <w:sz w:val="24"/>
    </w:rPr>
  </w:style>
  <w:style w:type="character" w:customStyle="1" w:styleId="35">
    <w:name w:val="Основной текст 3 Знак"/>
    <w:link w:val="34"/>
    <w:uiPriority w:val="99"/>
    <w:semiHidden/>
    <w:rsid w:val="00A2277E"/>
    <w:rPr>
      <w:sz w:val="16"/>
      <w:szCs w:val="16"/>
    </w:rPr>
  </w:style>
  <w:style w:type="table" w:styleId="af0">
    <w:name w:val="Table Grid"/>
    <w:basedOn w:val="a1"/>
    <w:uiPriority w:val="59"/>
    <w:rsid w:val="00AD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autoRedefine/>
    <w:uiPriority w:val="99"/>
    <w:rsid w:val="00AD3633"/>
    <w:pPr>
      <w:numPr>
        <w:numId w:val="1"/>
      </w:numPr>
      <w:jc w:val="both"/>
    </w:pPr>
    <w:rPr>
      <w:sz w:val="24"/>
      <w:szCs w:val="24"/>
    </w:rPr>
  </w:style>
  <w:style w:type="paragraph" w:styleId="af1">
    <w:name w:val="footnote text"/>
    <w:aliases w:val=" Знак1"/>
    <w:basedOn w:val="a"/>
    <w:link w:val="af2"/>
    <w:uiPriority w:val="99"/>
    <w:rsid w:val="00AD3633"/>
  </w:style>
  <w:style w:type="character" w:customStyle="1" w:styleId="af2">
    <w:name w:val="Текст сноски Знак"/>
    <w:aliases w:val=" Знак1 Знак"/>
    <w:link w:val="af1"/>
    <w:uiPriority w:val="99"/>
    <w:rsid w:val="00A2277E"/>
    <w:rPr>
      <w:sz w:val="20"/>
      <w:szCs w:val="20"/>
    </w:rPr>
  </w:style>
  <w:style w:type="character" w:styleId="af3">
    <w:name w:val="footnote reference"/>
    <w:uiPriority w:val="99"/>
    <w:rsid w:val="00AD3633"/>
    <w:rPr>
      <w:rFonts w:cs="Times New Roman"/>
      <w:vertAlign w:val="superscript"/>
    </w:rPr>
  </w:style>
  <w:style w:type="paragraph" w:customStyle="1" w:styleId="FR1">
    <w:name w:val="FR1"/>
    <w:uiPriority w:val="99"/>
    <w:rsid w:val="00AD3633"/>
    <w:pPr>
      <w:widowControl w:val="0"/>
      <w:spacing w:before="420"/>
      <w:jc w:val="right"/>
    </w:pPr>
    <w:rPr>
      <w:rFonts w:ascii="Arial" w:hAnsi="Arial"/>
      <w:sz w:val="18"/>
    </w:rPr>
  </w:style>
  <w:style w:type="character" w:styleId="af4">
    <w:name w:val="Hyperlink"/>
    <w:uiPriority w:val="99"/>
    <w:rsid w:val="002F42CD"/>
    <w:rPr>
      <w:rFonts w:cs="Times New Roman"/>
      <w:color w:val="0000FF"/>
      <w:u w:val="single"/>
    </w:rPr>
  </w:style>
  <w:style w:type="paragraph" w:styleId="af5">
    <w:name w:val="TOC Heading"/>
    <w:basedOn w:val="10"/>
    <w:next w:val="a"/>
    <w:uiPriority w:val="39"/>
    <w:qFormat/>
    <w:rsid w:val="00D317EC"/>
    <w:pPr>
      <w:keepLines/>
      <w:spacing w:before="480" w:after="0" w:line="276" w:lineRule="auto"/>
      <w:jc w:val="left"/>
      <w:outlineLvl w:val="9"/>
    </w:pPr>
    <w:rPr>
      <w:rFonts w:ascii="Cambria" w:hAnsi="Cambria"/>
      <w:bCs/>
      <w:color w:val="365F91"/>
      <w:sz w:val="28"/>
      <w:szCs w:val="28"/>
      <w:lang w:val="ru-RU" w:eastAsia="en-US"/>
    </w:rPr>
  </w:style>
  <w:style w:type="paragraph" w:styleId="af6">
    <w:name w:val="List Paragraph"/>
    <w:basedOn w:val="a"/>
    <w:link w:val="af7"/>
    <w:uiPriority w:val="34"/>
    <w:qFormat/>
    <w:rsid w:val="008A737E"/>
    <w:pPr>
      <w:ind w:left="708"/>
    </w:pPr>
  </w:style>
  <w:style w:type="paragraph" w:styleId="af8">
    <w:name w:val="Balloon Text"/>
    <w:basedOn w:val="a"/>
    <w:link w:val="af9"/>
    <w:uiPriority w:val="99"/>
    <w:rsid w:val="00656FB2"/>
    <w:rPr>
      <w:rFonts w:ascii="Tahoma" w:hAnsi="Tahoma" w:cs="Tahoma"/>
      <w:sz w:val="16"/>
      <w:szCs w:val="16"/>
    </w:rPr>
  </w:style>
  <w:style w:type="character" w:customStyle="1" w:styleId="af9">
    <w:name w:val="Текст выноски Знак"/>
    <w:link w:val="af8"/>
    <w:uiPriority w:val="99"/>
    <w:locked/>
    <w:rsid w:val="00656FB2"/>
    <w:rPr>
      <w:rFonts w:ascii="Tahoma" w:hAnsi="Tahoma" w:cs="Tahoma"/>
      <w:sz w:val="16"/>
      <w:szCs w:val="16"/>
    </w:rPr>
  </w:style>
  <w:style w:type="paragraph" w:styleId="afa">
    <w:name w:val="No Spacing"/>
    <w:link w:val="afb"/>
    <w:uiPriority w:val="1"/>
    <w:qFormat/>
    <w:rsid w:val="00555C5D"/>
    <w:rPr>
      <w:rFonts w:ascii="Calibri" w:hAnsi="Calibri"/>
      <w:sz w:val="22"/>
      <w:szCs w:val="22"/>
      <w:lang w:eastAsia="en-US"/>
    </w:rPr>
  </w:style>
  <w:style w:type="character" w:customStyle="1" w:styleId="afb">
    <w:name w:val="Без интервала Знак"/>
    <w:link w:val="afa"/>
    <w:uiPriority w:val="99"/>
    <w:locked/>
    <w:rsid w:val="00555C5D"/>
    <w:rPr>
      <w:rFonts w:ascii="Calibri" w:hAnsi="Calibri"/>
      <w:sz w:val="22"/>
      <w:szCs w:val="22"/>
      <w:lang w:val="ru-RU" w:eastAsia="en-US" w:bidi="ar-SA"/>
    </w:rPr>
  </w:style>
  <w:style w:type="paragraph" w:customStyle="1" w:styleId="13">
    <w:name w:val="Абзац списка1"/>
    <w:basedOn w:val="a"/>
    <w:rsid w:val="00164BEE"/>
    <w:pPr>
      <w:ind w:left="708"/>
    </w:pPr>
  </w:style>
  <w:style w:type="paragraph" w:customStyle="1" w:styleId="Default">
    <w:name w:val="Default"/>
    <w:rsid w:val="00FE374B"/>
    <w:pPr>
      <w:autoSpaceDE w:val="0"/>
      <w:autoSpaceDN w:val="0"/>
      <w:adjustRightInd w:val="0"/>
    </w:pPr>
    <w:rPr>
      <w:rFonts w:eastAsia="Calibri"/>
      <w:color w:val="000000"/>
      <w:sz w:val="24"/>
      <w:szCs w:val="24"/>
      <w:lang w:eastAsia="en-US"/>
    </w:rPr>
  </w:style>
  <w:style w:type="paragraph" w:customStyle="1" w:styleId="ConsPlusNormal">
    <w:name w:val="ConsPlusNormal"/>
    <w:rsid w:val="00FE374B"/>
    <w:pPr>
      <w:widowControl w:val="0"/>
      <w:autoSpaceDE w:val="0"/>
      <w:autoSpaceDN w:val="0"/>
      <w:adjustRightInd w:val="0"/>
    </w:pPr>
    <w:rPr>
      <w:rFonts w:ascii="Arial" w:eastAsiaTheme="minorEastAsia" w:hAnsi="Arial" w:cs="Arial"/>
    </w:rPr>
  </w:style>
  <w:style w:type="character" w:styleId="afc">
    <w:name w:val="annotation reference"/>
    <w:basedOn w:val="a0"/>
    <w:semiHidden/>
    <w:unhideWhenUsed/>
    <w:rsid w:val="001F7C25"/>
    <w:rPr>
      <w:sz w:val="16"/>
      <w:szCs w:val="16"/>
    </w:rPr>
  </w:style>
  <w:style w:type="paragraph" w:styleId="afd">
    <w:name w:val="annotation text"/>
    <w:basedOn w:val="a"/>
    <w:link w:val="afe"/>
    <w:uiPriority w:val="99"/>
    <w:unhideWhenUsed/>
    <w:rsid w:val="001F7C25"/>
  </w:style>
  <w:style w:type="character" w:customStyle="1" w:styleId="afe">
    <w:name w:val="Текст примечания Знак"/>
    <w:basedOn w:val="a0"/>
    <w:link w:val="afd"/>
    <w:uiPriority w:val="99"/>
    <w:rsid w:val="001F7C25"/>
  </w:style>
  <w:style w:type="paragraph" w:styleId="aff">
    <w:name w:val="annotation subject"/>
    <w:basedOn w:val="afd"/>
    <w:next w:val="afd"/>
    <w:link w:val="aff0"/>
    <w:uiPriority w:val="99"/>
    <w:semiHidden/>
    <w:unhideWhenUsed/>
    <w:rsid w:val="001F7C25"/>
    <w:rPr>
      <w:b/>
      <w:bCs/>
    </w:rPr>
  </w:style>
  <w:style w:type="character" w:customStyle="1" w:styleId="aff0">
    <w:name w:val="Тема примечания Знак"/>
    <w:basedOn w:val="afe"/>
    <w:link w:val="aff"/>
    <w:uiPriority w:val="99"/>
    <w:semiHidden/>
    <w:rsid w:val="001F7C25"/>
    <w:rPr>
      <w:b/>
      <w:bCs/>
    </w:rPr>
  </w:style>
  <w:style w:type="paragraph" w:styleId="aff1">
    <w:name w:val="Normal (Web)"/>
    <w:basedOn w:val="a"/>
    <w:unhideWhenUsed/>
    <w:rsid w:val="004023D4"/>
    <w:pPr>
      <w:spacing w:before="100" w:beforeAutospacing="1" w:after="100" w:afterAutospacing="1"/>
    </w:pPr>
    <w:rPr>
      <w:sz w:val="24"/>
      <w:szCs w:val="24"/>
    </w:rPr>
  </w:style>
  <w:style w:type="table" w:customStyle="1" w:styleId="26">
    <w:name w:val="Сетка таблицы2"/>
    <w:basedOn w:val="a1"/>
    <w:next w:val="af0"/>
    <w:uiPriority w:val="39"/>
    <w:rsid w:val="00B8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F15A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2">
    <w:name w:val="Strong"/>
    <w:basedOn w:val="a0"/>
    <w:uiPriority w:val="22"/>
    <w:qFormat/>
    <w:locked/>
    <w:rsid w:val="000C1F01"/>
    <w:rPr>
      <w:b/>
      <w:bCs/>
    </w:rPr>
  </w:style>
  <w:style w:type="paragraph" w:styleId="aff3">
    <w:name w:val="endnote text"/>
    <w:basedOn w:val="a"/>
    <w:link w:val="aff4"/>
    <w:uiPriority w:val="99"/>
    <w:semiHidden/>
    <w:unhideWhenUsed/>
    <w:rsid w:val="00312FBE"/>
    <w:rPr>
      <w:rFonts w:asciiTheme="minorHAnsi" w:eastAsiaTheme="minorHAnsi" w:hAnsiTheme="minorHAnsi" w:cstheme="minorBidi"/>
      <w:lang w:eastAsia="en-US"/>
    </w:rPr>
  </w:style>
  <w:style w:type="character" w:customStyle="1" w:styleId="aff4">
    <w:name w:val="Текст концевой сноски Знак"/>
    <w:basedOn w:val="a0"/>
    <w:link w:val="aff3"/>
    <w:uiPriority w:val="99"/>
    <w:semiHidden/>
    <w:rsid w:val="00312FBE"/>
    <w:rPr>
      <w:rFonts w:asciiTheme="minorHAnsi" w:eastAsiaTheme="minorHAnsi" w:hAnsiTheme="minorHAnsi" w:cstheme="minorBidi"/>
      <w:lang w:eastAsia="en-US"/>
    </w:rPr>
  </w:style>
  <w:style w:type="character" w:styleId="aff5">
    <w:name w:val="endnote reference"/>
    <w:basedOn w:val="a0"/>
    <w:uiPriority w:val="99"/>
    <w:semiHidden/>
    <w:unhideWhenUsed/>
    <w:rsid w:val="00312FBE"/>
    <w:rPr>
      <w:vertAlign w:val="superscript"/>
    </w:rPr>
  </w:style>
  <w:style w:type="paragraph" w:styleId="aff6">
    <w:name w:val="Revision"/>
    <w:hidden/>
    <w:uiPriority w:val="99"/>
    <w:semiHidden/>
    <w:rsid w:val="00074DCA"/>
  </w:style>
  <w:style w:type="paragraph" w:customStyle="1" w:styleId="s1">
    <w:name w:val="s_1"/>
    <w:basedOn w:val="a"/>
    <w:rsid w:val="00BB6A82"/>
    <w:pPr>
      <w:spacing w:before="100" w:beforeAutospacing="1" w:after="100" w:afterAutospacing="1"/>
    </w:pPr>
    <w:rPr>
      <w:sz w:val="24"/>
      <w:szCs w:val="24"/>
    </w:rPr>
  </w:style>
  <w:style w:type="table" w:customStyle="1" w:styleId="14">
    <w:name w:val="Сетка таблицы1"/>
    <w:basedOn w:val="a1"/>
    <w:next w:val="af0"/>
    <w:uiPriority w:val="39"/>
    <w:rsid w:val="00424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a0"/>
    <w:rsid w:val="0042231C"/>
  </w:style>
  <w:style w:type="character" w:customStyle="1" w:styleId="fontstyle01">
    <w:name w:val="fontstyle01"/>
    <w:basedOn w:val="a0"/>
    <w:rsid w:val="006A1F56"/>
    <w:rPr>
      <w:rFonts w:ascii="TimesNewRomanPSMT" w:hAnsi="TimesNewRomanPSMT" w:hint="default"/>
      <w:b w:val="0"/>
      <w:bCs w:val="0"/>
      <w:i w:val="0"/>
      <w:iCs w:val="0"/>
      <w:color w:val="000000"/>
      <w:sz w:val="24"/>
      <w:szCs w:val="24"/>
    </w:rPr>
  </w:style>
  <w:style w:type="character" w:customStyle="1" w:styleId="af7">
    <w:name w:val="Абзац списка Знак"/>
    <w:link w:val="af6"/>
    <w:uiPriority w:val="34"/>
    <w:locked/>
    <w:rsid w:val="00B4162F"/>
  </w:style>
  <w:style w:type="paragraph" w:customStyle="1" w:styleId="27">
    <w:name w:val="Абзац списка2"/>
    <w:basedOn w:val="a"/>
    <w:rsid w:val="009963E8"/>
    <w:pPr>
      <w:ind w:left="708"/>
    </w:pPr>
    <w:rPr>
      <w:sz w:val="24"/>
      <w:szCs w:val="24"/>
    </w:rPr>
  </w:style>
  <w:style w:type="paragraph" w:customStyle="1" w:styleId="ConsTitle">
    <w:name w:val="ConsTitle"/>
    <w:rsid w:val="00801B04"/>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01B04"/>
    <w:pPr>
      <w:widowControl w:val="0"/>
      <w:autoSpaceDE w:val="0"/>
      <w:autoSpaceDN w:val="0"/>
      <w:adjustRightInd w:val="0"/>
      <w:ind w:right="19772" w:firstLine="720"/>
    </w:pPr>
    <w:rPr>
      <w:rFonts w:ascii="Arial" w:hAnsi="Arial" w:cs="Arial"/>
    </w:rPr>
  </w:style>
  <w:style w:type="character" w:customStyle="1" w:styleId="28">
    <w:name w:val="Основной текст (2)"/>
    <w:basedOn w:val="a0"/>
    <w:rsid w:val="00C258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838">
      <w:bodyDiv w:val="1"/>
      <w:marLeft w:val="0"/>
      <w:marRight w:val="0"/>
      <w:marTop w:val="0"/>
      <w:marBottom w:val="0"/>
      <w:divBdr>
        <w:top w:val="none" w:sz="0" w:space="0" w:color="auto"/>
        <w:left w:val="none" w:sz="0" w:space="0" w:color="auto"/>
        <w:bottom w:val="none" w:sz="0" w:space="0" w:color="auto"/>
        <w:right w:val="none" w:sz="0" w:space="0" w:color="auto"/>
      </w:divBdr>
    </w:div>
    <w:div w:id="168251948">
      <w:bodyDiv w:val="1"/>
      <w:marLeft w:val="0"/>
      <w:marRight w:val="0"/>
      <w:marTop w:val="0"/>
      <w:marBottom w:val="0"/>
      <w:divBdr>
        <w:top w:val="none" w:sz="0" w:space="0" w:color="auto"/>
        <w:left w:val="none" w:sz="0" w:space="0" w:color="auto"/>
        <w:bottom w:val="none" w:sz="0" w:space="0" w:color="auto"/>
        <w:right w:val="none" w:sz="0" w:space="0" w:color="auto"/>
      </w:divBdr>
    </w:div>
    <w:div w:id="193078121">
      <w:bodyDiv w:val="1"/>
      <w:marLeft w:val="0"/>
      <w:marRight w:val="0"/>
      <w:marTop w:val="0"/>
      <w:marBottom w:val="0"/>
      <w:divBdr>
        <w:top w:val="none" w:sz="0" w:space="0" w:color="auto"/>
        <w:left w:val="none" w:sz="0" w:space="0" w:color="auto"/>
        <w:bottom w:val="none" w:sz="0" w:space="0" w:color="auto"/>
        <w:right w:val="none" w:sz="0" w:space="0" w:color="auto"/>
      </w:divBdr>
    </w:div>
    <w:div w:id="215626534">
      <w:bodyDiv w:val="1"/>
      <w:marLeft w:val="0"/>
      <w:marRight w:val="0"/>
      <w:marTop w:val="0"/>
      <w:marBottom w:val="0"/>
      <w:divBdr>
        <w:top w:val="none" w:sz="0" w:space="0" w:color="auto"/>
        <w:left w:val="none" w:sz="0" w:space="0" w:color="auto"/>
        <w:bottom w:val="none" w:sz="0" w:space="0" w:color="auto"/>
        <w:right w:val="none" w:sz="0" w:space="0" w:color="auto"/>
      </w:divBdr>
    </w:div>
    <w:div w:id="263194354">
      <w:bodyDiv w:val="1"/>
      <w:marLeft w:val="0"/>
      <w:marRight w:val="0"/>
      <w:marTop w:val="0"/>
      <w:marBottom w:val="0"/>
      <w:divBdr>
        <w:top w:val="none" w:sz="0" w:space="0" w:color="auto"/>
        <w:left w:val="none" w:sz="0" w:space="0" w:color="auto"/>
        <w:bottom w:val="none" w:sz="0" w:space="0" w:color="auto"/>
        <w:right w:val="none" w:sz="0" w:space="0" w:color="auto"/>
      </w:divBdr>
    </w:div>
    <w:div w:id="308097870">
      <w:bodyDiv w:val="1"/>
      <w:marLeft w:val="0"/>
      <w:marRight w:val="0"/>
      <w:marTop w:val="0"/>
      <w:marBottom w:val="0"/>
      <w:divBdr>
        <w:top w:val="none" w:sz="0" w:space="0" w:color="auto"/>
        <w:left w:val="none" w:sz="0" w:space="0" w:color="auto"/>
        <w:bottom w:val="none" w:sz="0" w:space="0" w:color="auto"/>
        <w:right w:val="none" w:sz="0" w:space="0" w:color="auto"/>
      </w:divBdr>
    </w:div>
    <w:div w:id="314992429">
      <w:bodyDiv w:val="1"/>
      <w:marLeft w:val="0"/>
      <w:marRight w:val="0"/>
      <w:marTop w:val="0"/>
      <w:marBottom w:val="0"/>
      <w:divBdr>
        <w:top w:val="none" w:sz="0" w:space="0" w:color="auto"/>
        <w:left w:val="none" w:sz="0" w:space="0" w:color="auto"/>
        <w:bottom w:val="none" w:sz="0" w:space="0" w:color="auto"/>
        <w:right w:val="none" w:sz="0" w:space="0" w:color="auto"/>
      </w:divBdr>
    </w:div>
    <w:div w:id="319385126">
      <w:bodyDiv w:val="1"/>
      <w:marLeft w:val="0"/>
      <w:marRight w:val="0"/>
      <w:marTop w:val="0"/>
      <w:marBottom w:val="0"/>
      <w:divBdr>
        <w:top w:val="none" w:sz="0" w:space="0" w:color="auto"/>
        <w:left w:val="none" w:sz="0" w:space="0" w:color="auto"/>
        <w:bottom w:val="none" w:sz="0" w:space="0" w:color="auto"/>
        <w:right w:val="none" w:sz="0" w:space="0" w:color="auto"/>
      </w:divBdr>
    </w:div>
    <w:div w:id="368267232">
      <w:bodyDiv w:val="1"/>
      <w:marLeft w:val="0"/>
      <w:marRight w:val="0"/>
      <w:marTop w:val="0"/>
      <w:marBottom w:val="0"/>
      <w:divBdr>
        <w:top w:val="none" w:sz="0" w:space="0" w:color="auto"/>
        <w:left w:val="none" w:sz="0" w:space="0" w:color="auto"/>
        <w:bottom w:val="none" w:sz="0" w:space="0" w:color="auto"/>
        <w:right w:val="none" w:sz="0" w:space="0" w:color="auto"/>
      </w:divBdr>
    </w:div>
    <w:div w:id="440613106">
      <w:bodyDiv w:val="1"/>
      <w:marLeft w:val="0"/>
      <w:marRight w:val="0"/>
      <w:marTop w:val="0"/>
      <w:marBottom w:val="0"/>
      <w:divBdr>
        <w:top w:val="none" w:sz="0" w:space="0" w:color="auto"/>
        <w:left w:val="none" w:sz="0" w:space="0" w:color="auto"/>
        <w:bottom w:val="none" w:sz="0" w:space="0" w:color="auto"/>
        <w:right w:val="none" w:sz="0" w:space="0" w:color="auto"/>
      </w:divBdr>
    </w:div>
    <w:div w:id="494077693">
      <w:bodyDiv w:val="1"/>
      <w:marLeft w:val="0"/>
      <w:marRight w:val="0"/>
      <w:marTop w:val="0"/>
      <w:marBottom w:val="0"/>
      <w:divBdr>
        <w:top w:val="none" w:sz="0" w:space="0" w:color="auto"/>
        <w:left w:val="none" w:sz="0" w:space="0" w:color="auto"/>
        <w:bottom w:val="none" w:sz="0" w:space="0" w:color="auto"/>
        <w:right w:val="none" w:sz="0" w:space="0" w:color="auto"/>
      </w:divBdr>
    </w:div>
    <w:div w:id="505293850">
      <w:bodyDiv w:val="1"/>
      <w:marLeft w:val="0"/>
      <w:marRight w:val="0"/>
      <w:marTop w:val="0"/>
      <w:marBottom w:val="0"/>
      <w:divBdr>
        <w:top w:val="none" w:sz="0" w:space="0" w:color="auto"/>
        <w:left w:val="none" w:sz="0" w:space="0" w:color="auto"/>
        <w:bottom w:val="none" w:sz="0" w:space="0" w:color="auto"/>
        <w:right w:val="none" w:sz="0" w:space="0" w:color="auto"/>
      </w:divBdr>
    </w:div>
    <w:div w:id="524250381">
      <w:bodyDiv w:val="1"/>
      <w:marLeft w:val="0"/>
      <w:marRight w:val="0"/>
      <w:marTop w:val="0"/>
      <w:marBottom w:val="0"/>
      <w:divBdr>
        <w:top w:val="none" w:sz="0" w:space="0" w:color="auto"/>
        <w:left w:val="none" w:sz="0" w:space="0" w:color="auto"/>
        <w:bottom w:val="none" w:sz="0" w:space="0" w:color="auto"/>
        <w:right w:val="none" w:sz="0" w:space="0" w:color="auto"/>
      </w:divBdr>
    </w:div>
    <w:div w:id="613366088">
      <w:bodyDiv w:val="1"/>
      <w:marLeft w:val="0"/>
      <w:marRight w:val="0"/>
      <w:marTop w:val="0"/>
      <w:marBottom w:val="0"/>
      <w:divBdr>
        <w:top w:val="none" w:sz="0" w:space="0" w:color="auto"/>
        <w:left w:val="none" w:sz="0" w:space="0" w:color="auto"/>
        <w:bottom w:val="none" w:sz="0" w:space="0" w:color="auto"/>
        <w:right w:val="none" w:sz="0" w:space="0" w:color="auto"/>
      </w:divBdr>
    </w:div>
    <w:div w:id="653029866">
      <w:bodyDiv w:val="1"/>
      <w:marLeft w:val="0"/>
      <w:marRight w:val="0"/>
      <w:marTop w:val="0"/>
      <w:marBottom w:val="0"/>
      <w:divBdr>
        <w:top w:val="none" w:sz="0" w:space="0" w:color="auto"/>
        <w:left w:val="none" w:sz="0" w:space="0" w:color="auto"/>
        <w:bottom w:val="none" w:sz="0" w:space="0" w:color="auto"/>
        <w:right w:val="none" w:sz="0" w:space="0" w:color="auto"/>
      </w:divBdr>
    </w:div>
    <w:div w:id="688410951">
      <w:bodyDiv w:val="1"/>
      <w:marLeft w:val="0"/>
      <w:marRight w:val="0"/>
      <w:marTop w:val="0"/>
      <w:marBottom w:val="0"/>
      <w:divBdr>
        <w:top w:val="none" w:sz="0" w:space="0" w:color="auto"/>
        <w:left w:val="none" w:sz="0" w:space="0" w:color="auto"/>
        <w:bottom w:val="none" w:sz="0" w:space="0" w:color="auto"/>
        <w:right w:val="none" w:sz="0" w:space="0" w:color="auto"/>
      </w:divBdr>
    </w:div>
    <w:div w:id="763380337">
      <w:bodyDiv w:val="1"/>
      <w:marLeft w:val="0"/>
      <w:marRight w:val="0"/>
      <w:marTop w:val="0"/>
      <w:marBottom w:val="0"/>
      <w:divBdr>
        <w:top w:val="none" w:sz="0" w:space="0" w:color="auto"/>
        <w:left w:val="none" w:sz="0" w:space="0" w:color="auto"/>
        <w:bottom w:val="none" w:sz="0" w:space="0" w:color="auto"/>
        <w:right w:val="none" w:sz="0" w:space="0" w:color="auto"/>
      </w:divBdr>
    </w:div>
    <w:div w:id="765002827">
      <w:bodyDiv w:val="1"/>
      <w:marLeft w:val="0"/>
      <w:marRight w:val="0"/>
      <w:marTop w:val="0"/>
      <w:marBottom w:val="0"/>
      <w:divBdr>
        <w:top w:val="none" w:sz="0" w:space="0" w:color="auto"/>
        <w:left w:val="none" w:sz="0" w:space="0" w:color="auto"/>
        <w:bottom w:val="none" w:sz="0" w:space="0" w:color="auto"/>
        <w:right w:val="none" w:sz="0" w:space="0" w:color="auto"/>
      </w:divBdr>
    </w:div>
    <w:div w:id="769155567">
      <w:bodyDiv w:val="1"/>
      <w:marLeft w:val="0"/>
      <w:marRight w:val="0"/>
      <w:marTop w:val="0"/>
      <w:marBottom w:val="0"/>
      <w:divBdr>
        <w:top w:val="none" w:sz="0" w:space="0" w:color="auto"/>
        <w:left w:val="none" w:sz="0" w:space="0" w:color="auto"/>
        <w:bottom w:val="none" w:sz="0" w:space="0" w:color="auto"/>
        <w:right w:val="none" w:sz="0" w:space="0" w:color="auto"/>
      </w:divBdr>
    </w:div>
    <w:div w:id="771587541">
      <w:bodyDiv w:val="1"/>
      <w:marLeft w:val="0"/>
      <w:marRight w:val="0"/>
      <w:marTop w:val="0"/>
      <w:marBottom w:val="0"/>
      <w:divBdr>
        <w:top w:val="none" w:sz="0" w:space="0" w:color="auto"/>
        <w:left w:val="none" w:sz="0" w:space="0" w:color="auto"/>
        <w:bottom w:val="none" w:sz="0" w:space="0" w:color="auto"/>
        <w:right w:val="none" w:sz="0" w:space="0" w:color="auto"/>
      </w:divBdr>
    </w:div>
    <w:div w:id="819690910">
      <w:bodyDiv w:val="1"/>
      <w:marLeft w:val="0"/>
      <w:marRight w:val="0"/>
      <w:marTop w:val="0"/>
      <w:marBottom w:val="0"/>
      <w:divBdr>
        <w:top w:val="none" w:sz="0" w:space="0" w:color="auto"/>
        <w:left w:val="none" w:sz="0" w:space="0" w:color="auto"/>
        <w:bottom w:val="none" w:sz="0" w:space="0" w:color="auto"/>
        <w:right w:val="none" w:sz="0" w:space="0" w:color="auto"/>
      </w:divBdr>
    </w:div>
    <w:div w:id="856582409">
      <w:bodyDiv w:val="1"/>
      <w:marLeft w:val="0"/>
      <w:marRight w:val="0"/>
      <w:marTop w:val="0"/>
      <w:marBottom w:val="0"/>
      <w:divBdr>
        <w:top w:val="none" w:sz="0" w:space="0" w:color="auto"/>
        <w:left w:val="none" w:sz="0" w:space="0" w:color="auto"/>
        <w:bottom w:val="none" w:sz="0" w:space="0" w:color="auto"/>
        <w:right w:val="none" w:sz="0" w:space="0" w:color="auto"/>
      </w:divBdr>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 w:id="1064916059">
      <w:bodyDiv w:val="1"/>
      <w:marLeft w:val="0"/>
      <w:marRight w:val="0"/>
      <w:marTop w:val="0"/>
      <w:marBottom w:val="0"/>
      <w:divBdr>
        <w:top w:val="none" w:sz="0" w:space="0" w:color="auto"/>
        <w:left w:val="none" w:sz="0" w:space="0" w:color="auto"/>
        <w:bottom w:val="none" w:sz="0" w:space="0" w:color="auto"/>
        <w:right w:val="none" w:sz="0" w:space="0" w:color="auto"/>
      </w:divBdr>
      <w:divsChild>
        <w:div w:id="1655378768">
          <w:marLeft w:val="0"/>
          <w:marRight w:val="0"/>
          <w:marTop w:val="0"/>
          <w:marBottom w:val="0"/>
          <w:divBdr>
            <w:top w:val="none" w:sz="0" w:space="0" w:color="auto"/>
            <w:left w:val="none" w:sz="0" w:space="0" w:color="auto"/>
            <w:bottom w:val="dotted" w:sz="6" w:space="0" w:color="AEB1B5"/>
            <w:right w:val="none" w:sz="0" w:space="0" w:color="auto"/>
          </w:divBdr>
          <w:divsChild>
            <w:div w:id="1892768123">
              <w:marLeft w:val="0"/>
              <w:marRight w:val="0"/>
              <w:marTop w:val="0"/>
              <w:marBottom w:val="0"/>
              <w:divBdr>
                <w:top w:val="none" w:sz="0" w:space="0" w:color="auto"/>
                <w:left w:val="none" w:sz="0" w:space="0" w:color="auto"/>
                <w:bottom w:val="none" w:sz="0" w:space="0" w:color="auto"/>
                <w:right w:val="none" w:sz="0" w:space="0" w:color="auto"/>
              </w:divBdr>
            </w:div>
          </w:divsChild>
        </w:div>
        <w:div w:id="1292444099">
          <w:marLeft w:val="0"/>
          <w:marRight w:val="0"/>
          <w:marTop w:val="0"/>
          <w:marBottom w:val="0"/>
          <w:divBdr>
            <w:top w:val="none" w:sz="0" w:space="0" w:color="auto"/>
            <w:left w:val="none" w:sz="0" w:space="0" w:color="auto"/>
            <w:bottom w:val="dotted" w:sz="6" w:space="0" w:color="AEB1B5"/>
            <w:right w:val="none" w:sz="0" w:space="0" w:color="auto"/>
          </w:divBdr>
          <w:divsChild>
            <w:div w:id="19651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987">
      <w:bodyDiv w:val="1"/>
      <w:marLeft w:val="0"/>
      <w:marRight w:val="0"/>
      <w:marTop w:val="0"/>
      <w:marBottom w:val="0"/>
      <w:divBdr>
        <w:top w:val="none" w:sz="0" w:space="0" w:color="auto"/>
        <w:left w:val="none" w:sz="0" w:space="0" w:color="auto"/>
        <w:bottom w:val="none" w:sz="0" w:space="0" w:color="auto"/>
        <w:right w:val="none" w:sz="0" w:space="0" w:color="auto"/>
      </w:divBdr>
    </w:div>
    <w:div w:id="1176268858">
      <w:bodyDiv w:val="1"/>
      <w:marLeft w:val="0"/>
      <w:marRight w:val="0"/>
      <w:marTop w:val="0"/>
      <w:marBottom w:val="0"/>
      <w:divBdr>
        <w:top w:val="none" w:sz="0" w:space="0" w:color="auto"/>
        <w:left w:val="none" w:sz="0" w:space="0" w:color="auto"/>
        <w:bottom w:val="none" w:sz="0" w:space="0" w:color="auto"/>
        <w:right w:val="none" w:sz="0" w:space="0" w:color="auto"/>
      </w:divBdr>
    </w:div>
    <w:div w:id="1199902761">
      <w:bodyDiv w:val="1"/>
      <w:marLeft w:val="0"/>
      <w:marRight w:val="0"/>
      <w:marTop w:val="0"/>
      <w:marBottom w:val="0"/>
      <w:divBdr>
        <w:top w:val="none" w:sz="0" w:space="0" w:color="auto"/>
        <w:left w:val="none" w:sz="0" w:space="0" w:color="auto"/>
        <w:bottom w:val="none" w:sz="0" w:space="0" w:color="auto"/>
        <w:right w:val="none" w:sz="0" w:space="0" w:color="auto"/>
      </w:divBdr>
    </w:div>
    <w:div w:id="1209025463">
      <w:bodyDiv w:val="1"/>
      <w:marLeft w:val="0"/>
      <w:marRight w:val="0"/>
      <w:marTop w:val="0"/>
      <w:marBottom w:val="0"/>
      <w:divBdr>
        <w:top w:val="none" w:sz="0" w:space="0" w:color="auto"/>
        <w:left w:val="none" w:sz="0" w:space="0" w:color="auto"/>
        <w:bottom w:val="none" w:sz="0" w:space="0" w:color="auto"/>
        <w:right w:val="none" w:sz="0" w:space="0" w:color="auto"/>
      </w:divBdr>
    </w:div>
    <w:div w:id="1273246581">
      <w:bodyDiv w:val="1"/>
      <w:marLeft w:val="0"/>
      <w:marRight w:val="0"/>
      <w:marTop w:val="0"/>
      <w:marBottom w:val="0"/>
      <w:divBdr>
        <w:top w:val="none" w:sz="0" w:space="0" w:color="auto"/>
        <w:left w:val="none" w:sz="0" w:space="0" w:color="auto"/>
        <w:bottom w:val="none" w:sz="0" w:space="0" w:color="auto"/>
        <w:right w:val="none" w:sz="0" w:space="0" w:color="auto"/>
      </w:divBdr>
    </w:div>
    <w:div w:id="1323269366">
      <w:bodyDiv w:val="1"/>
      <w:marLeft w:val="0"/>
      <w:marRight w:val="0"/>
      <w:marTop w:val="0"/>
      <w:marBottom w:val="0"/>
      <w:divBdr>
        <w:top w:val="none" w:sz="0" w:space="0" w:color="auto"/>
        <w:left w:val="none" w:sz="0" w:space="0" w:color="auto"/>
        <w:bottom w:val="none" w:sz="0" w:space="0" w:color="auto"/>
        <w:right w:val="none" w:sz="0" w:space="0" w:color="auto"/>
      </w:divBdr>
    </w:div>
    <w:div w:id="1367095303">
      <w:bodyDiv w:val="1"/>
      <w:marLeft w:val="0"/>
      <w:marRight w:val="0"/>
      <w:marTop w:val="0"/>
      <w:marBottom w:val="0"/>
      <w:divBdr>
        <w:top w:val="none" w:sz="0" w:space="0" w:color="auto"/>
        <w:left w:val="none" w:sz="0" w:space="0" w:color="auto"/>
        <w:bottom w:val="none" w:sz="0" w:space="0" w:color="auto"/>
        <w:right w:val="none" w:sz="0" w:space="0" w:color="auto"/>
      </w:divBdr>
    </w:div>
    <w:div w:id="1398740890">
      <w:bodyDiv w:val="1"/>
      <w:marLeft w:val="0"/>
      <w:marRight w:val="0"/>
      <w:marTop w:val="0"/>
      <w:marBottom w:val="0"/>
      <w:divBdr>
        <w:top w:val="none" w:sz="0" w:space="0" w:color="auto"/>
        <w:left w:val="none" w:sz="0" w:space="0" w:color="auto"/>
        <w:bottom w:val="none" w:sz="0" w:space="0" w:color="auto"/>
        <w:right w:val="none" w:sz="0" w:space="0" w:color="auto"/>
      </w:divBdr>
    </w:div>
    <w:div w:id="1403984682">
      <w:bodyDiv w:val="1"/>
      <w:marLeft w:val="0"/>
      <w:marRight w:val="0"/>
      <w:marTop w:val="0"/>
      <w:marBottom w:val="0"/>
      <w:divBdr>
        <w:top w:val="none" w:sz="0" w:space="0" w:color="auto"/>
        <w:left w:val="none" w:sz="0" w:space="0" w:color="auto"/>
        <w:bottom w:val="none" w:sz="0" w:space="0" w:color="auto"/>
        <w:right w:val="none" w:sz="0" w:space="0" w:color="auto"/>
      </w:divBdr>
    </w:div>
    <w:div w:id="1420639634">
      <w:bodyDiv w:val="1"/>
      <w:marLeft w:val="0"/>
      <w:marRight w:val="0"/>
      <w:marTop w:val="0"/>
      <w:marBottom w:val="0"/>
      <w:divBdr>
        <w:top w:val="none" w:sz="0" w:space="0" w:color="auto"/>
        <w:left w:val="none" w:sz="0" w:space="0" w:color="auto"/>
        <w:bottom w:val="none" w:sz="0" w:space="0" w:color="auto"/>
        <w:right w:val="none" w:sz="0" w:space="0" w:color="auto"/>
      </w:divBdr>
    </w:div>
    <w:div w:id="1441876279">
      <w:bodyDiv w:val="1"/>
      <w:marLeft w:val="0"/>
      <w:marRight w:val="0"/>
      <w:marTop w:val="0"/>
      <w:marBottom w:val="0"/>
      <w:divBdr>
        <w:top w:val="none" w:sz="0" w:space="0" w:color="auto"/>
        <w:left w:val="none" w:sz="0" w:space="0" w:color="auto"/>
        <w:bottom w:val="none" w:sz="0" w:space="0" w:color="auto"/>
        <w:right w:val="none" w:sz="0" w:space="0" w:color="auto"/>
      </w:divBdr>
    </w:div>
    <w:div w:id="1456175975">
      <w:bodyDiv w:val="1"/>
      <w:marLeft w:val="0"/>
      <w:marRight w:val="0"/>
      <w:marTop w:val="0"/>
      <w:marBottom w:val="0"/>
      <w:divBdr>
        <w:top w:val="none" w:sz="0" w:space="0" w:color="auto"/>
        <w:left w:val="none" w:sz="0" w:space="0" w:color="auto"/>
        <w:bottom w:val="none" w:sz="0" w:space="0" w:color="auto"/>
        <w:right w:val="none" w:sz="0" w:space="0" w:color="auto"/>
      </w:divBdr>
    </w:div>
    <w:div w:id="1462113002">
      <w:bodyDiv w:val="1"/>
      <w:marLeft w:val="0"/>
      <w:marRight w:val="0"/>
      <w:marTop w:val="0"/>
      <w:marBottom w:val="0"/>
      <w:divBdr>
        <w:top w:val="none" w:sz="0" w:space="0" w:color="auto"/>
        <w:left w:val="none" w:sz="0" w:space="0" w:color="auto"/>
        <w:bottom w:val="none" w:sz="0" w:space="0" w:color="auto"/>
        <w:right w:val="none" w:sz="0" w:space="0" w:color="auto"/>
      </w:divBdr>
    </w:div>
    <w:div w:id="1489248188">
      <w:bodyDiv w:val="1"/>
      <w:marLeft w:val="0"/>
      <w:marRight w:val="0"/>
      <w:marTop w:val="0"/>
      <w:marBottom w:val="0"/>
      <w:divBdr>
        <w:top w:val="none" w:sz="0" w:space="0" w:color="auto"/>
        <w:left w:val="none" w:sz="0" w:space="0" w:color="auto"/>
        <w:bottom w:val="none" w:sz="0" w:space="0" w:color="auto"/>
        <w:right w:val="none" w:sz="0" w:space="0" w:color="auto"/>
      </w:divBdr>
    </w:div>
    <w:div w:id="1560439793">
      <w:bodyDiv w:val="1"/>
      <w:marLeft w:val="0"/>
      <w:marRight w:val="0"/>
      <w:marTop w:val="0"/>
      <w:marBottom w:val="0"/>
      <w:divBdr>
        <w:top w:val="none" w:sz="0" w:space="0" w:color="auto"/>
        <w:left w:val="none" w:sz="0" w:space="0" w:color="auto"/>
        <w:bottom w:val="none" w:sz="0" w:space="0" w:color="auto"/>
        <w:right w:val="none" w:sz="0" w:space="0" w:color="auto"/>
      </w:divBdr>
    </w:div>
    <w:div w:id="1617172956">
      <w:bodyDiv w:val="1"/>
      <w:marLeft w:val="0"/>
      <w:marRight w:val="0"/>
      <w:marTop w:val="0"/>
      <w:marBottom w:val="0"/>
      <w:divBdr>
        <w:top w:val="none" w:sz="0" w:space="0" w:color="auto"/>
        <w:left w:val="none" w:sz="0" w:space="0" w:color="auto"/>
        <w:bottom w:val="none" w:sz="0" w:space="0" w:color="auto"/>
        <w:right w:val="none" w:sz="0" w:space="0" w:color="auto"/>
      </w:divBdr>
    </w:div>
    <w:div w:id="1622877462">
      <w:bodyDiv w:val="1"/>
      <w:marLeft w:val="0"/>
      <w:marRight w:val="0"/>
      <w:marTop w:val="0"/>
      <w:marBottom w:val="0"/>
      <w:divBdr>
        <w:top w:val="none" w:sz="0" w:space="0" w:color="auto"/>
        <w:left w:val="none" w:sz="0" w:space="0" w:color="auto"/>
        <w:bottom w:val="none" w:sz="0" w:space="0" w:color="auto"/>
        <w:right w:val="none" w:sz="0" w:space="0" w:color="auto"/>
      </w:divBdr>
    </w:div>
    <w:div w:id="1642080120">
      <w:bodyDiv w:val="1"/>
      <w:marLeft w:val="0"/>
      <w:marRight w:val="0"/>
      <w:marTop w:val="0"/>
      <w:marBottom w:val="0"/>
      <w:divBdr>
        <w:top w:val="none" w:sz="0" w:space="0" w:color="auto"/>
        <w:left w:val="none" w:sz="0" w:space="0" w:color="auto"/>
        <w:bottom w:val="none" w:sz="0" w:space="0" w:color="auto"/>
        <w:right w:val="none" w:sz="0" w:space="0" w:color="auto"/>
      </w:divBdr>
    </w:div>
    <w:div w:id="1643384501">
      <w:bodyDiv w:val="1"/>
      <w:marLeft w:val="0"/>
      <w:marRight w:val="0"/>
      <w:marTop w:val="0"/>
      <w:marBottom w:val="0"/>
      <w:divBdr>
        <w:top w:val="none" w:sz="0" w:space="0" w:color="auto"/>
        <w:left w:val="none" w:sz="0" w:space="0" w:color="auto"/>
        <w:bottom w:val="none" w:sz="0" w:space="0" w:color="auto"/>
        <w:right w:val="none" w:sz="0" w:space="0" w:color="auto"/>
      </w:divBdr>
    </w:div>
    <w:div w:id="1644505604">
      <w:bodyDiv w:val="1"/>
      <w:marLeft w:val="0"/>
      <w:marRight w:val="0"/>
      <w:marTop w:val="0"/>
      <w:marBottom w:val="0"/>
      <w:divBdr>
        <w:top w:val="none" w:sz="0" w:space="0" w:color="auto"/>
        <w:left w:val="none" w:sz="0" w:space="0" w:color="auto"/>
        <w:bottom w:val="none" w:sz="0" w:space="0" w:color="auto"/>
        <w:right w:val="none" w:sz="0" w:space="0" w:color="auto"/>
      </w:divBdr>
    </w:div>
    <w:div w:id="1662735168">
      <w:bodyDiv w:val="1"/>
      <w:marLeft w:val="0"/>
      <w:marRight w:val="0"/>
      <w:marTop w:val="0"/>
      <w:marBottom w:val="0"/>
      <w:divBdr>
        <w:top w:val="none" w:sz="0" w:space="0" w:color="auto"/>
        <w:left w:val="none" w:sz="0" w:space="0" w:color="auto"/>
        <w:bottom w:val="none" w:sz="0" w:space="0" w:color="auto"/>
        <w:right w:val="none" w:sz="0" w:space="0" w:color="auto"/>
      </w:divBdr>
    </w:div>
    <w:div w:id="1702314173">
      <w:bodyDiv w:val="1"/>
      <w:marLeft w:val="0"/>
      <w:marRight w:val="0"/>
      <w:marTop w:val="0"/>
      <w:marBottom w:val="0"/>
      <w:divBdr>
        <w:top w:val="none" w:sz="0" w:space="0" w:color="auto"/>
        <w:left w:val="none" w:sz="0" w:space="0" w:color="auto"/>
        <w:bottom w:val="none" w:sz="0" w:space="0" w:color="auto"/>
        <w:right w:val="none" w:sz="0" w:space="0" w:color="auto"/>
      </w:divBdr>
    </w:div>
    <w:div w:id="1731687790">
      <w:bodyDiv w:val="1"/>
      <w:marLeft w:val="0"/>
      <w:marRight w:val="0"/>
      <w:marTop w:val="0"/>
      <w:marBottom w:val="0"/>
      <w:divBdr>
        <w:top w:val="none" w:sz="0" w:space="0" w:color="auto"/>
        <w:left w:val="none" w:sz="0" w:space="0" w:color="auto"/>
        <w:bottom w:val="none" w:sz="0" w:space="0" w:color="auto"/>
        <w:right w:val="none" w:sz="0" w:space="0" w:color="auto"/>
      </w:divBdr>
    </w:div>
    <w:div w:id="1780639409">
      <w:bodyDiv w:val="1"/>
      <w:marLeft w:val="0"/>
      <w:marRight w:val="0"/>
      <w:marTop w:val="0"/>
      <w:marBottom w:val="0"/>
      <w:divBdr>
        <w:top w:val="none" w:sz="0" w:space="0" w:color="auto"/>
        <w:left w:val="none" w:sz="0" w:space="0" w:color="auto"/>
        <w:bottom w:val="none" w:sz="0" w:space="0" w:color="auto"/>
        <w:right w:val="none" w:sz="0" w:space="0" w:color="auto"/>
      </w:divBdr>
    </w:div>
    <w:div w:id="1974827691">
      <w:bodyDiv w:val="1"/>
      <w:marLeft w:val="0"/>
      <w:marRight w:val="0"/>
      <w:marTop w:val="0"/>
      <w:marBottom w:val="0"/>
      <w:divBdr>
        <w:top w:val="none" w:sz="0" w:space="0" w:color="auto"/>
        <w:left w:val="none" w:sz="0" w:space="0" w:color="auto"/>
        <w:bottom w:val="none" w:sz="0" w:space="0" w:color="auto"/>
        <w:right w:val="none" w:sz="0" w:space="0" w:color="auto"/>
      </w:divBdr>
    </w:div>
    <w:div w:id="1985768427">
      <w:bodyDiv w:val="1"/>
      <w:marLeft w:val="0"/>
      <w:marRight w:val="0"/>
      <w:marTop w:val="0"/>
      <w:marBottom w:val="0"/>
      <w:divBdr>
        <w:top w:val="none" w:sz="0" w:space="0" w:color="auto"/>
        <w:left w:val="none" w:sz="0" w:space="0" w:color="auto"/>
        <w:bottom w:val="none" w:sz="0" w:space="0" w:color="auto"/>
        <w:right w:val="none" w:sz="0" w:space="0" w:color="auto"/>
      </w:divBdr>
    </w:div>
    <w:div w:id="2050295748">
      <w:bodyDiv w:val="1"/>
      <w:marLeft w:val="0"/>
      <w:marRight w:val="0"/>
      <w:marTop w:val="0"/>
      <w:marBottom w:val="0"/>
      <w:divBdr>
        <w:top w:val="none" w:sz="0" w:space="0" w:color="auto"/>
        <w:left w:val="none" w:sz="0" w:space="0" w:color="auto"/>
        <w:bottom w:val="none" w:sz="0" w:space="0" w:color="auto"/>
        <w:right w:val="none" w:sz="0" w:space="0" w:color="auto"/>
      </w:divBdr>
    </w:div>
    <w:div w:id="2107650516">
      <w:bodyDiv w:val="1"/>
      <w:marLeft w:val="0"/>
      <w:marRight w:val="0"/>
      <w:marTop w:val="0"/>
      <w:marBottom w:val="0"/>
      <w:divBdr>
        <w:top w:val="none" w:sz="0" w:space="0" w:color="auto"/>
        <w:left w:val="none" w:sz="0" w:space="0" w:color="auto"/>
        <w:bottom w:val="none" w:sz="0" w:space="0" w:color="auto"/>
        <w:right w:val="none" w:sz="0" w:space="0" w:color="auto"/>
      </w:divBdr>
    </w:div>
    <w:div w:id="2123376882">
      <w:bodyDiv w:val="1"/>
      <w:marLeft w:val="0"/>
      <w:marRight w:val="0"/>
      <w:marTop w:val="0"/>
      <w:marBottom w:val="0"/>
      <w:divBdr>
        <w:top w:val="none" w:sz="0" w:space="0" w:color="auto"/>
        <w:left w:val="none" w:sz="0" w:space="0" w:color="auto"/>
        <w:bottom w:val="none" w:sz="0" w:space="0" w:color="auto"/>
        <w:right w:val="none" w:sz="0" w:space="0" w:color="auto"/>
      </w:divBdr>
    </w:div>
    <w:div w:id="21409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www.economy.gov.ru" TargetMode="External"/><Relationship Id="rId26" Type="http://schemas.openxmlformats.org/officeDocument/2006/relationships/hyperlink" Target="http://www.scorecard.ru"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yperlink" Target="https://znanium.com/catalog/document?id=372330" TargetMode="External"/><Relationship Id="rId17" Type="http://schemas.openxmlformats.org/officeDocument/2006/relationships/hyperlink" Target="http://ecsocman.hse.ru/" TargetMode="External"/><Relationship Id="rId25" Type="http://schemas.openxmlformats.org/officeDocument/2006/relationships/hyperlink" Target="http://www.ru.pwc.com"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www.cbr.ru" TargetMode="External"/><Relationship Id="rId29" Type="http://schemas.openxmlformats.org/officeDocument/2006/relationships/hyperlink" Target="http://www.fedsta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document?id=377867" TargetMode="External"/><Relationship Id="rId24" Type="http://schemas.openxmlformats.org/officeDocument/2006/relationships/hyperlink" Target="http://www.mckinsey.com" TargetMode="External"/><Relationship Id="rId5" Type="http://schemas.openxmlformats.org/officeDocument/2006/relationships/webSettings" Target="webSettings.xml"/><Relationship Id="rId15" Type="http://schemas.openxmlformats.org/officeDocument/2006/relationships/hyperlink" Target="http://lms.rea.ru/" TargetMode="External"/><Relationship Id="rId23" Type="http://schemas.openxmlformats.org/officeDocument/2006/relationships/hyperlink" Target="http://www.ey.com" TargetMode="External"/><Relationship Id="rId28" Type="http://schemas.openxmlformats.org/officeDocument/2006/relationships/hyperlink" Target="http://www.finanalis.ru" TargetMode="External"/><Relationship Id="rId10" Type="http://schemas.openxmlformats.org/officeDocument/2006/relationships/hyperlink" Target="https://znanium.com/read?id=371795" TargetMode="External"/><Relationship Id="rId19" Type="http://schemas.openxmlformats.org/officeDocument/2006/relationships/hyperlink" Target="https://www.minfin.r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rant.&#1075;u" TargetMode="External"/><Relationship Id="rId22" Type="http://schemas.openxmlformats.org/officeDocument/2006/relationships/hyperlink" Target="https://biblio-online.ru/" TargetMode="External"/><Relationship Id="rId27" Type="http://schemas.openxmlformats.org/officeDocument/2006/relationships/hyperlink" Target="http://www.sternstewart.com" TargetMode="Externa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15D5F-F59E-4823-A6A4-B7532C93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22</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рвс</dc:creator>
  <cp:lastModifiedBy>Nataliya</cp:lastModifiedBy>
  <cp:revision>153</cp:revision>
  <cp:lastPrinted>2021-01-29T08:05:00Z</cp:lastPrinted>
  <dcterms:created xsi:type="dcterms:W3CDTF">2021-04-20T08:40:00Z</dcterms:created>
  <dcterms:modified xsi:type="dcterms:W3CDTF">2021-11-13T12:36:00Z</dcterms:modified>
</cp:coreProperties>
</file>