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C9" w:rsidRDefault="00A631C9" w:rsidP="00A631C9">
      <w:pPr>
        <w:pStyle w:val="msonormalbullet1gif"/>
        <w:spacing w:after="0" w:afterAutospacing="0" w:line="360" w:lineRule="auto"/>
        <w:ind w:firstLine="708"/>
        <w:contextualSpacing/>
        <w:jc w:val="center"/>
        <w:rPr>
          <w:rFonts w:cstheme="minorBidi"/>
          <w:b/>
          <w:sz w:val="28"/>
          <w:szCs w:val="28"/>
          <w:vertAlign w:val="superscript"/>
          <w:lang w:val="sah-RU"/>
        </w:rPr>
      </w:pPr>
      <w:r>
        <w:rPr>
          <w:rFonts w:cstheme="minorBidi"/>
          <w:b/>
          <w:sz w:val="28"/>
          <w:szCs w:val="28"/>
          <w:lang w:val="sah-RU"/>
        </w:rPr>
        <w:t>Спиридонова А.А.</w:t>
      </w:r>
      <w:r>
        <w:rPr>
          <w:rFonts w:cstheme="minorBidi"/>
          <w:b/>
          <w:sz w:val="28"/>
          <w:szCs w:val="28"/>
          <w:vertAlign w:val="superscript"/>
          <w:lang w:val="sah-RU"/>
        </w:rPr>
        <w:t>1</w:t>
      </w:r>
      <w:r>
        <w:rPr>
          <w:rFonts w:cstheme="minorBidi"/>
          <w:b/>
          <w:sz w:val="28"/>
          <w:szCs w:val="28"/>
          <w:lang w:val="sah-RU"/>
        </w:rPr>
        <w:t>, Степанов К.М.</w:t>
      </w:r>
      <w:r>
        <w:rPr>
          <w:rFonts w:cstheme="minorBidi"/>
          <w:b/>
          <w:sz w:val="28"/>
          <w:szCs w:val="28"/>
          <w:vertAlign w:val="superscript"/>
          <w:lang w:val="sah-RU"/>
        </w:rPr>
        <w:t>2</w:t>
      </w:r>
    </w:p>
    <w:p w:rsidR="00A631C9" w:rsidRDefault="00A631C9" w:rsidP="00A631C9">
      <w:pPr>
        <w:pStyle w:val="msonormalbullet2gif"/>
        <w:spacing w:after="0" w:afterAutospacing="0" w:line="360" w:lineRule="auto"/>
        <w:contextualSpacing/>
        <w:jc w:val="center"/>
        <w:rPr>
          <w:rFonts w:cstheme="minorBidi"/>
          <w:b/>
          <w:sz w:val="28"/>
          <w:szCs w:val="28"/>
          <w:lang w:val="sah-RU"/>
        </w:rPr>
      </w:pPr>
      <w:r>
        <w:rPr>
          <w:rFonts w:cstheme="minorBidi"/>
          <w:b/>
          <w:sz w:val="28"/>
          <w:szCs w:val="28"/>
          <w:lang w:val="sah-RU"/>
        </w:rPr>
        <w:t xml:space="preserve">ОРГАНИЗАЦИЯ </w:t>
      </w:r>
      <w:r>
        <w:rPr>
          <w:rFonts w:cstheme="minorBidi"/>
          <w:b/>
          <w:sz w:val="28"/>
          <w:szCs w:val="28"/>
        </w:rPr>
        <w:t>ПИ</w:t>
      </w:r>
      <w:r>
        <w:rPr>
          <w:rFonts w:cstheme="minorBidi"/>
          <w:b/>
          <w:sz w:val="28"/>
          <w:szCs w:val="28"/>
          <w:lang w:val="sah-RU"/>
        </w:rPr>
        <w:t>ТАНИЯ</w:t>
      </w:r>
      <w:r>
        <w:rPr>
          <w:rFonts w:cstheme="minorBidi"/>
          <w:b/>
          <w:sz w:val="28"/>
          <w:szCs w:val="28"/>
        </w:rPr>
        <w:t xml:space="preserve"> ОБУЧАЮЩИХСЯ</w:t>
      </w:r>
      <w:r>
        <w:rPr>
          <w:rFonts w:cstheme="minorBidi"/>
          <w:b/>
          <w:sz w:val="28"/>
          <w:szCs w:val="28"/>
          <w:lang w:val="sah-RU"/>
        </w:rPr>
        <w:t xml:space="preserve"> </w:t>
      </w:r>
      <w:r>
        <w:rPr>
          <w:rFonts w:cstheme="minorBidi"/>
          <w:b/>
          <w:sz w:val="28"/>
          <w:szCs w:val="28"/>
        </w:rPr>
        <w:t>ТЕХНОЛОГИЧЕСК</w:t>
      </w:r>
      <w:r>
        <w:rPr>
          <w:rFonts w:cstheme="minorBidi"/>
          <w:b/>
          <w:sz w:val="28"/>
          <w:szCs w:val="28"/>
          <w:lang w:val="sah-RU"/>
        </w:rPr>
        <w:t>ОГО</w:t>
      </w:r>
      <w:r>
        <w:rPr>
          <w:rFonts w:cstheme="minorBidi"/>
          <w:b/>
          <w:sz w:val="28"/>
          <w:szCs w:val="28"/>
        </w:rPr>
        <w:t xml:space="preserve"> КОЛЛЕДЖ</w:t>
      </w:r>
      <w:r>
        <w:rPr>
          <w:rFonts w:cstheme="minorBidi"/>
          <w:b/>
          <w:sz w:val="28"/>
          <w:szCs w:val="28"/>
          <w:lang w:val="sah-RU"/>
        </w:rPr>
        <w:t>А</w:t>
      </w:r>
    </w:p>
    <w:p w:rsidR="00A631C9" w:rsidRDefault="00A631C9" w:rsidP="00A631C9">
      <w:pPr>
        <w:pStyle w:val="msonormalbullet2gif"/>
        <w:spacing w:after="0" w:afterAutospacing="0" w:line="360" w:lineRule="auto"/>
        <w:contextualSpacing/>
        <w:jc w:val="right"/>
        <w:rPr>
          <w:rFonts w:eastAsia="SimSun" w:cstheme="minorBidi"/>
          <w:i/>
          <w:sz w:val="28"/>
          <w:szCs w:val="28"/>
          <w:shd w:val="clear" w:color="auto" w:fill="FFFFFF"/>
          <w:vertAlign w:val="superscript"/>
          <w:lang w:val="sah-RU" w:eastAsia="zh-CN" w:bidi="hi-IN"/>
        </w:rPr>
      </w:pPr>
      <w:r>
        <w:rPr>
          <w:rFonts w:eastAsia="SimSun" w:cstheme="minorBidi"/>
          <w:i/>
          <w:sz w:val="28"/>
          <w:szCs w:val="28"/>
          <w:shd w:val="clear" w:color="auto" w:fill="FFFFFF"/>
          <w:lang w:eastAsia="zh-CN" w:bidi="hi-IN"/>
        </w:rPr>
        <w:t>ГБПОУ РС (Я) «</w:t>
      </w:r>
      <w:proofErr w:type="spellStart"/>
      <w:r>
        <w:rPr>
          <w:rFonts w:eastAsia="SimSun" w:cstheme="minorBidi"/>
          <w:i/>
          <w:sz w:val="28"/>
          <w:szCs w:val="28"/>
          <w:shd w:val="clear" w:color="auto" w:fill="FFFFFF"/>
          <w:lang w:eastAsia="zh-CN" w:bidi="hi-IN"/>
        </w:rPr>
        <w:t>Сунтарск</w:t>
      </w:r>
      <w:proofErr w:type="spellEnd"/>
      <w:r>
        <w:rPr>
          <w:rFonts w:eastAsia="SimSun" w:cstheme="minorBidi"/>
          <w:i/>
          <w:sz w:val="28"/>
          <w:szCs w:val="28"/>
          <w:shd w:val="clear" w:color="auto" w:fill="FFFFFF"/>
          <w:lang w:val="sah-RU" w:eastAsia="zh-CN" w:bidi="hi-IN"/>
        </w:rPr>
        <w:t>ий</w:t>
      </w:r>
      <w:r>
        <w:rPr>
          <w:rFonts w:eastAsia="SimSun" w:cstheme="minorBidi"/>
          <w:i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eastAsia="SimSun" w:cstheme="minorBidi"/>
          <w:i/>
          <w:sz w:val="28"/>
          <w:szCs w:val="28"/>
          <w:shd w:val="clear" w:color="auto" w:fill="FFFFFF"/>
          <w:lang w:eastAsia="zh-CN" w:bidi="hi-IN"/>
        </w:rPr>
        <w:t>технологическ</w:t>
      </w:r>
      <w:proofErr w:type="spellEnd"/>
      <w:r>
        <w:rPr>
          <w:rFonts w:eastAsia="SimSun" w:cstheme="minorBidi"/>
          <w:i/>
          <w:sz w:val="28"/>
          <w:szCs w:val="28"/>
          <w:shd w:val="clear" w:color="auto" w:fill="FFFFFF"/>
          <w:lang w:val="sah-RU" w:eastAsia="zh-CN" w:bidi="hi-IN"/>
        </w:rPr>
        <w:t>ий</w:t>
      </w:r>
      <w:r>
        <w:rPr>
          <w:rFonts w:eastAsia="SimSun" w:cstheme="minorBidi"/>
          <w:i/>
          <w:sz w:val="28"/>
          <w:szCs w:val="28"/>
          <w:shd w:val="clear" w:color="auto" w:fill="FFFFFF"/>
          <w:lang w:eastAsia="zh-CN" w:bidi="hi-IN"/>
        </w:rPr>
        <w:t xml:space="preserve"> колледж»</w:t>
      </w:r>
      <w:r>
        <w:rPr>
          <w:rFonts w:eastAsia="SimSun" w:cstheme="minorBidi"/>
          <w:i/>
          <w:sz w:val="28"/>
          <w:szCs w:val="28"/>
          <w:shd w:val="clear" w:color="auto" w:fill="FFFFFF"/>
          <w:vertAlign w:val="superscript"/>
          <w:lang w:val="sah-RU" w:eastAsia="zh-CN" w:bidi="hi-IN"/>
        </w:rPr>
        <w:t>1</w:t>
      </w:r>
    </w:p>
    <w:p w:rsidR="00A631C9" w:rsidRDefault="00A631C9" w:rsidP="00A631C9">
      <w:pPr>
        <w:pStyle w:val="msonormalbullet2gif"/>
        <w:spacing w:after="0" w:afterAutospacing="0" w:line="360" w:lineRule="auto"/>
        <w:contextualSpacing/>
        <w:jc w:val="right"/>
        <w:rPr>
          <w:rFonts w:eastAsia="SimSun" w:cstheme="minorBidi"/>
          <w:i/>
          <w:sz w:val="28"/>
          <w:szCs w:val="28"/>
          <w:shd w:val="clear" w:color="auto" w:fill="FFFFFF"/>
          <w:vertAlign w:val="superscript"/>
          <w:lang w:val="sah-RU" w:eastAsia="zh-CN" w:bidi="hi-IN"/>
        </w:rPr>
      </w:pPr>
      <w:r>
        <w:rPr>
          <w:rFonts w:eastAsia="SimSun" w:cstheme="minorBidi"/>
          <w:i/>
          <w:sz w:val="28"/>
          <w:szCs w:val="28"/>
          <w:shd w:val="clear" w:color="auto" w:fill="FFFFFF"/>
          <w:lang w:val="sah-RU" w:eastAsia="zh-CN" w:bidi="hi-IN"/>
        </w:rPr>
        <w:t>ФГБОУ ВО Арктический ГАТУ</w:t>
      </w:r>
      <w:r>
        <w:rPr>
          <w:rFonts w:eastAsia="SimSun" w:cstheme="minorBidi"/>
          <w:i/>
          <w:sz w:val="28"/>
          <w:szCs w:val="28"/>
          <w:shd w:val="clear" w:color="auto" w:fill="FFFFFF"/>
          <w:vertAlign w:val="superscript"/>
          <w:lang w:val="sah-RU" w:eastAsia="zh-CN" w:bidi="hi-IN"/>
        </w:rPr>
        <w:t>2</w:t>
      </w:r>
    </w:p>
    <w:p w:rsidR="00E4049B" w:rsidRPr="00A631C9" w:rsidRDefault="00E4049B" w:rsidP="00E4049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487810" w:rsidRPr="004633E1" w:rsidRDefault="00487810" w:rsidP="0048781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E1">
        <w:rPr>
          <w:rFonts w:ascii="Times New Roman" w:hAnsi="Times New Roman"/>
          <w:sz w:val="28"/>
          <w:szCs w:val="28"/>
        </w:rPr>
        <w:t>Образовательные учреждения являются единственной системой общественного воспитания, охватывающей в течение продолжительного периода всю детско-подростковую популяцию страны. Большую часть дня (более 70% времени) учащиеся проводят в стенах образовательного учреждения. Время обучения в образовательном учреждении совпадает с периодом роста и развития ребенка, когда организм наиболее чувствителен к воздействию благоприятных и неблагоприятных факторов окружающей среды. Одним из таких важнейших факторов, определяющих здоровье подрастающего поколения, является питание</w:t>
      </w:r>
      <w:r w:rsidR="0085443F">
        <w:rPr>
          <w:rFonts w:ascii="Times New Roman" w:hAnsi="Times New Roman"/>
          <w:sz w:val="28"/>
          <w:szCs w:val="28"/>
        </w:rPr>
        <w:t xml:space="preserve"> [</w:t>
      </w:r>
      <w:r w:rsidR="0085443F">
        <w:rPr>
          <w:rFonts w:ascii="Times New Roman" w:hAnsi="Times New Roman"/>
          <w:sz w:val="28"/>
          <w:szCs w:val="28"/>
          <w:lang w:val="sah-RU"/>
        </w:rPr>
        <w:t>3</w:t>
      </w:r>
      <w:r w:rsidR="0085443F">
        <w:rPr>
          <w:rFonts w:ascii="Times New Roman" w:hAnsi="Times New Roman"/>
          <w:sz w:val="28"/>
          <w:szCs w:val="28"/>
        </w:rPr>
        <w:t xml:space="preserve">, </w:t>
      </w:r>
      <w:r w:rsidR="0085443F">
        <w:rPr>
          <w:rFonts w:ascii="Times New Roman" w:hAnsi="Times New Roman"/>
          <w:sz w:val="28"/>
          <w:szCs w:val="28"/>
          <w:lang w:val="sah-RU"/>
        </w:rPr>
        <w:t>8</w:t>
      </w:r>
      <w:r w:rsidRPr="00CC4E17">
        <w:rPr>
          <w:rFonts w:ascii="Times New Roman" w:hAnsi="Times New Roman"/>
          <w:sz w:val="28"/>
          <w:szCs w:val="28"/>
        </w:rPr>
        <w:t>].</w:t>
      </w:r>
    </w:p>
    <w:p w:rsidR="00487810" w:rsidRPr="004633E1" w:rsidRDefault="00E4049B" w:rsidP="00487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87810" w:rsidRPr="004633E1">
        <w:rPr>
          <w:rFonts w:ascii="Times New Roman" w:hAnsi="Times New Roman"/>
          <w:sz w:val="28"/>
          <w:szCs w:val="28"/>
        </w:rPr>
        <w:t>дной из причин, приводящей к неудовлетворительной организации питания и ухудшению здоровья детей, подростков и студентов в образовательных учреждениях, является весьма низкий уровень информированности и образованности школьников и их родителей, педагогических и медицинских работников в вопросах организации здорового питания</w:t>
      </w:r>
      <w:r w:rsidR="0085443F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85443F">
        <w:rPr>
          <w:rFonts w:ascii="Times New Roman" w:hAnsi="Times New Roman"/>
          <w:sz w:val="28"/>
          <w:szCs w:val="28"/>
        </w:rPr>
        <w:t>[</w:t>
      </w:r>
      <w:r w:rsidR="0085443F">
        <w:rPr>
          <w:rFonts w:ascii="Times New Roman" w:hAnsi="Times New Roman"/>
          <w:sz w:val="28"/>
          <w:szCs w:val="28"/>
          <w:lang w:val="sah-RU"/>
        </w:rPr>
        <w:t>2, 1</w:t>
      </w:r>
      <w:r w:rsidR="0085443F" w:rsidRPr="00CC4E17">
        <w:rPr>
          <w:rFonts w:ascii="Times New Roman" w:hAnsi="Times New Roman"/>
          <w:sz w:val="28"/>
          <w:szCs w:val="28"/>
        </w:rPr>
        <w:t>]</w:t>
      </w:r>
      <w:r w:rsidR="00487810" w:rsidRPr="004633E1">
        <w:rPr>
          <w:rFonts w:ascii="Times New Roman" w:hAnsi="Times New Roman"/>
          <w:sz w:val="28"/>
          <w:szCs w:val="28"/>
        </w:rPr>
        <w:t xml:space="preserve">. </w:t>
      </w:r>
    </w:p>
    <w:p w:rsidR="00487810" w:rsidRPr="004633E1" w:rsidRDefault="00487810" w:rsidP="00487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E1">
        <w:rPr>
          <w:rFonts w:ascii="Times New Roman" w:hAnsi="Times New Roman"/>
          <w:sz w:val="28"/>
          <w:szCs w:val="28"/>
        </w:rPr>
        <w:t>В работах многих ученых показаны различия в типах питания населения, проживающего в разных географических широтах. Так, для коренного населения Якутии характерен белково-липидный тип питания, способствующий формированию «полярного метаболического типа». Он характеризуется высоким содержанием в суточном рационе белка (15% и выше), жира (35% и выше), углеводов (50% и ниже), в отличие от «европейского типа», в котором преобладают углеводы</w:t>
      </w:r>
      <w:r w:rsidR="0085443F">
        <w:rPr>
          <w:rFonts w:ascii="Times New Roman" w:hAnsi="Times New Roman"/>
          <w:sz w:val="28"/>
          <w:szCs w:val="28"/>
        </w:rPr>
        <w:t xml:space="preserve"> [</w:t>
      </w:r>
      <w:r w:rsidR="0085443F">
        <w:rPr>
          <w:rFonts w:ascii="Times New Roman" w:hAnsi="Times New Roman"/>
          <w:sz w:val="28"/>
          <w:szCs w:val="28"/>
          <w:lang w:val="sah-RU"/>
        </w:rPr>
        <w:t>4, 7</w:t>
      </w:r>
      <w:r w:rsidRPr="00CC4E17">
        <w:rPr>
          <w:rFonts w:ascii="Times New Roman" w:hAnsi="Times New Roman"/>
          <w:sz w:val="28"/>
          <w:szCs w:val="28"/>
        </w:rPr>
        <w:t>]</w:t>
      </w:r>
      <w:r w:rsidRPr="004633E1">
        <w:rPr>
          <w:rFonts w:ascii="Times New Roman" w:hAnsi="Times New Roman"/>
          <w:sz w:val="28"/>
          <w:szCs w:val="28"/>
        </w:rPr>
        <w:t xml:space="preserve">. </w:t>
      </w:r>
    </w:p>
    <w:p w:rsidR="00487810" w:rsidRPr="004633E1" w:rsidRDefault="00487810" w:rsidP="00487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E1">
        <w:rPr>
          <w:rFonts w:ascii="Times New Roman" w:hAnsi="Times New Roman"/>
          <w:sz w:val="28"/>
          <w:szCs w:val="28"/>
        </w:rPr>
        <w:lastRenderedPageBreak/>
        <w:t xml:space="preserve">Сегодня правительство страны уделяет большое внимание качеству питания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633E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образовательных учреждениях</w:t>
      </w:r>
      <w:r w:rsidRPr="004633E1">
        <w:rPr>
          <w:rFonts w:ascii="Times New Roman" w:hAnsi="Times New Roman"/>
          <w:sz w:val="28"/>
          <w:szCs w:val="28"/>
        </w:rPr>
        <w:t>: на разных уровнях принимают законы, издают указы. Питание же, студентов, практически не регламентируется, поэтому большинство из них питаются не полноценно. Поэтому неправильное питание становится серьезным фактором риска развития многих заболеваний. К сожалению, статистика последних лет показывает резкое увеличение среди молодых людей лиц, страдающих ожирением, заболеваниями сердечно-сосудистой системы, сахарным диабетом и т.д. Предотвратить такие заболевания можно, если вести здоровый образ жизни и, в первую очередь, правильно питаться. Кроме того, среди студентов широко распространено употребление алкоголя и курение.</w:t>
      </w:r>
    </w:p>
    <w:p w:rsidR="00487810" w:rsidRPr="00E4049B" w:rsidRDefault="00487810" w:rsidP="00E40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E1">
        <w:rPr>
          <w:rFonts w:ascii="Times New Roman" w:hAnsi="Times New Roman"/>
          <w:sz w:val="28"/>
          <w:szCs w:val="28"/>
        </w:rPr>
        <w:t xml:space="preserve">Такая ситуация сводит на нет </w:t>
      </w:r>
      <w:r w:rsidR="00E4049B">
        <w:rPr>
          <w:rFonts w:ascii="Times New Roman" w:hAnsi="Times New Roman"/>
          <w:sz w:val="28"/>
          <w:szCs w:val="28"/>
        </w:rPr>
        <w:t>работу</w:t>
      </w:r>
      <w:r w:rsidRPr="004633E1">
        <w:rPr>
          <w:rFonts w:ascii="Times New Roman" w:hAnsi="Times New Roman"/>
          <w:sz w:val="28"/>
          <w:szCs w:val="28"/>
        </w:rPr>
        <w:t xml:space="preserve"> по улучшению качества питания, а значит и здоровья </w:t>
      </w:r>
      <w:r>
        <w:rPr>
          <w:rFonts w:ascii="Times New Roman" w:hAnsi="Times New Roman"/>
          <w:sz w:val="28"/>
          <w:szCs w:val="28"/>
        </w:rPr>
        <w:t>молодежи</w:t>
      </w:r>
      <w:r w:rsidRPr="004633E1">
        <w:rPr>
          <w:rFonts w:ascii="Times New Roman" w:hAnsi="Times New Roman"/>
          <w:sz w:val="28"/>
          <w:szCs w:val="28"/>
        </w:rPr>
        <w:t xml:space="preserve">. Для предотвращения подобных негативных последствий в </w:t>
      </w:r>
      <w:r>
        <w:rPr>
          <w:rFonts w:ascii="Times New Roman" w:hAnsi="Times New Roman"/>
          <w:sz w:val="28"/>
          <w:szCs w:val="28"/>
        </w:rPr>
        <w:t xml:space="preserve">вузах и </w:t>
      </w:r>
      <w:proofErr w:type="spellStart"/>
      <w:r>
        <w:rPr>
          <w:rFonts w:ascii="Times New Roman" w:hAnsi="Times New Roman"/>
          <w:sz w:val="28"/>
          <w:szCs w:val="28"/>
        </w:rPr>
        <w:t>ссузах</w:t>
      </w:r>
      <w:proofErr w:type="spellEnd"/>
      <w:r w:rsidRPr="004633E1">
        <w:rPr>
          <w:rFonts w:ascii="Times New Roman" w:hAnsi="Times New Roman"/>
          <w:sz w:val="28"/>
          <w:szCs w:val="28"/>
        </w:rPr>
        <w:t xml:space="preserve"> должна быть организована полноценная сеть предприятий общественного питания, способная удовлетворять потребности </w:t>
      </w:r>
      <w:r>
        <w:rPr>
          <w:rFonts w:ascii="Times New Roman" w:hAnsi="Times New Roman"/>
          <w:sz w:val="28"/>
          <w:szCs w:val="28"/>
        </w:rPr>
        <w:t xml:space="preserve">обучающихся и </w:t>
      </w:r>
      <w:r w:rsidRPr="004633E1">
        <w:rPr>
          <w:rFonts w:ascii="Times New Roman" w:hAnsi="Times New Roman"/>
          <w:sz w:val="28"/>
          <w:szCs w:val="28"/>
        </w:rPr>
        <w:t>студентов</w:t>
      </w:r>
      <w:r w:rsidR="0085443F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85443F">
        <w:rPr>
          <w:rFonts w:ascii="Times New Roman" w:hAnsi="Times New Roman"/>
          <w:sz w:val="28"/>
          <w:szCs w:val="28"/>
        </w:rPr>
        <w:t>[</w:t>
      </w:r>
      <w:r w:rsidR="0085443F">
        <w:rPr>
          <w:rFonts w:ascii="Times New Roman" w:hAnsi="Times New Roman"/>
          <w:sz w:val="28"/>
          <w:szCs w:val="28"/>
          <w:lang w:val="sah-RU"/>
        </w:rPr>
        <w:t>2, 5</w:t>
      </w:r>
      <w:r w:rsidR="0085443F" w:rsidRPr="00CC4E17">
        <w:rPr>
          <w:rFonts w:ascii="Times New Roman" w:hAnsi="Times New Roman"/>
          <w:sz w:val="28"/>
          <w:szCs w:val="28"/>
        </w:rPr>
        <w:t>]</w:t>
      </w:r>
      <w:r w:rsidRPr="004633E1">
        <w:rPr>
          <w:rFonts w:ascii="Times New Roman" w:hAnsi="Times New Roman"/>
          <w:sz w:val="28"/>
          <w:szCs w:val="28"/>
        </w:rPr>
        <w:t xml:space="preserve">. Все вышеизложенное объясняет </w:t>
      </w:r>
      <w:r w:rsidRPr="004633E1">
        <w:rPr>
          <w:rFonts w:ascii="Times New Roman" w:hAnsi="Times New Roman"/>
          <w:b/>
          <w:sz w:val="28"/>
          <w:szCs w:val="28"/>
        </w:rPr>
        <w:t>актуальность исследования.</w:t>
      </w:r>
    </w:p>
    <w:p w:rsidR="00487810" w:rsidRPr="00CD70C5" w:rsidRDefault="00487810" w:rsidP="004C56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0C5">
        <w:rPr>
          <w:rFonts w:ascii="Times New Roman" w:hAnsi="Times New Roman"/>
          <w:sz w:val="28"/>
          <w:szCs w:val="28"/>
        </w:rPr>
        <w:t>Студенческая пора очень насыщенна и разнообразна, отличается большим перенапряжением нервной системы, а во время учебы и особенно экзаменов от студента требуется отличное состояние (как физическое, так и умственное), умение сосредоточиться на протяжении всего дня и даже в поздние часы суток. На хорошее физическое состояние человека, память и умение сосредоточиться большое влияние оказывает питание, его качество и количество, а именно – количества витаминов и минералов, которое получает организм</w:t>
      </w:r>
      <w:r w:rsidR="0085443F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85443F">
        <w:rPr>
          <w:rFonts w:ascii="Times New Roman" w:hAnsi="Times New Roman"/>
          <w:sz w:val="28"/>
          <w:szCs w:val="28"/>
        </w:rPr>
        <w:t>[</w:t>
      </w:r>
      <w:r w:rsidR="0085443F">
        <w:rPr>
          <w:rFonts w:ascii="Times New Roman" w:hAnsi="Times New Roman"/>
          <w:sz w:val="28"/>
          <w:szCs w:val="28"/>
          <w:lang w:val="sah-RU"/>
        </w:rPr>
        <w:t>4, 6, 8</w:t>
      </w:r>
      <w:r w:rsidR="0085443F" w:rsidRPr="00CC4E17">
        <w:rPr>
          <w:rFonts w:ascii="Times New Roman" w:hAnsi="Times New Roman"/>
          <w:sz w:val="28"/>
          <w:szCs w:val="28"/>
        </w:rPr>
        <w:t>]</w:t>
      </w:r>
      <w:r w:rsidRPr="00CD70C5">
        <w:rPr>
          <w:rFonts w:ascii="Times New Roman" w:hAnsi="Times New Roman"/>
          <w:sz w:val="28"/>
          <w:szCs w:val="28"/>
        </w:rPr>
        <w:t>.</w:t>
      </w:r>
    </w:p>
    <w:p w:rsidR="00487810" w:rsidRPr="00CD70C5" w:rsidRDefault="00487810" w:rsidP="00487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0C5">
        <w:rPr>
          <w:rFonts w:ascii="Times New Roman" w:hAnsi="Times New Roman"/>
          <w:sz w:val="28"/>
          <w:szCs w:val="28"/>
        </w:rPr>
        <w:t>Учащаяся молодежь должна рассматриваться как профессионально-производственная группа населения определенной возрастной категория</w:t>
      </w:r>
      <w:r w:rsidRPr="00CD70C5">
        <w:rPr>
          <w:rFonts w:ascii="Times New Roman" w:hAnsi="Times New Roman"/>
          <w:noProof/>
          <w:sz w:val="28"/>
          <w:szCs w:val="28"/>
        </w:rPr>
        <w:t>,</w:t>
      </w:r>
      <w:r w:rsidRPr="00CD70C5">
        <w:rPr>
          <w:rFonts w:ascii="Times New Roman" w:hAnsi="Times New Roman"/>
          <w:sz w:val="28"/>
          <w:szCs w:val="28"/>
        </w:rPr>
        <w:t xml:space="preserve"> объединенная специфическими особенностями груда и усло</w:t>
      </w:r>
      <w:r w:rsidRPr="00CD70C5">
        <w:rPr>
          <w:rFonts w:ascii="Times New Roman" w:hAnsi="Times New Roman"/>
          <w:sz w:val="28"/>
          <w:szCs w:val="28"/>
        </w:rPr>
        <w:softHyphen/>
        <w:t>виями жизни. Учитывая эти факторы, целесообразно выделить студентов в особую группу</w:t>
      </w:r>
      <w:r w:rsidRPr="00CD70C5">
        <w:rPr>
          <w:rFonts w:ascii="Times New Roman" w:hAnsi="Times New Roman"/>
          <w:noProof/>
          <w:sz w:val="28"/>
          <w:szCs w:val="28"/>
        </w:rPr>
        <w:t>.</w:t>
      </w:r>
    </w:p>
    <w:p w:rsidR="00487810" w:rsidRPr="00CD70C5" w:rsidRDefault="00487810" w:rsidP="00487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0C5">
        <w:rPr>
          <w:rFonts w:ascii="Times New Roman" w:hAnsi="Times New Roman"/>
          <w:sz w:val="28"/>
          <w:szCs w:val="28"/>
        </w:rPr>
        <w:lastRenderedPageBreak/>
        <w:t>При оценке качественного состава пищи студентов часто выявляется несбалансированность питания по ряду основных компонентов</w:t>
      </w:r>
      <w:r w:rsidRPr="00CD70C5">
        <w:rPr>
          <w:rFonts w:ascii="Times New Roman" w:hAnsi="Times New Roman"/>
          <w:noProof/>
          <w:sz w:val="28"/>
          <w:szCs w:val="28"/>
        </w:rPr>
        <w:t xml:space="preserve"> - </w:t>
      </w:r>
      <w:r w:rsidRPr="00CD70C5">
        <w:rPr>
          <w:rFonts w:ascii="Times New Roman" w:hAnsi="Times New Roman"/>
          <w:sz w:val="28"/>
          <w:szCs w:val="28"/>
        </w:rPr>
        <w:t>низкое содержание белков животного происхождения, жиров растительного происхождения, кальция, аскорбиновой кислоты и тиамина</w:t>
      </w:r>
      <w:r w:rsidR="0085443F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85443F">
        <w:rPr>
          <w:rFonts w:ascii="Times New Roman" w:hAnsi="Times New Roman"/>
          <w:sz w:val="28"/>
          <w:szCs w:val="28"/>
        </w:rPr>
        <w:t>[</w:t>
      </w:r>
      <w:r w:rsidR="0085443F">
        <w:rPr>
          <w:rFonts w:ascii="Times New Roman" w:hAnsi="Times New Roman"/>
          <w:sz w:val="28"/>
          <w:szCs w:val="28"/>
          <w:lang w:val="sah-RU"/>
        </w:rPr>
        <w:t>4, 6</w:t>
      </w:r>
      <w:r w:rsidR="0085443F" w:rsidRPr="00CC4E17">
        <w:rPr>
          <w:rFonts w:ascii="Times New Roman" w:hAnsi="Times New Roman"/>
          <w:sz w:val="28"/>
          <w:szCs w:val="28"/>
        </w:rPr>
        <w:t>]</w:t>
      </w:r>
      <w:r w:rsidRPr="00CD70C5">
        <w:rPr>
          <w:rFonts w:ascii="Times New Roman" w:hAnsi="Times New Roman"/>
          <w:sz w:val="28"/>
          <w:szCs w:val="28"/>
        </w:rPr>
        <w:t>.</w:t>
      </w:r>
    </w:p>
    <w:p w:rsidR="00487810" w:rsidRPr="00CD70C5" w:rsidRDefault="00487810" w:rsidP="00487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0C5">
        <w:rPr>
          <w:rFonts w:ascii="Times New Roman" w:hAnsi="Times New Roman"/>
          <w:sz w:val="28"/>
          <w:szCs w:val="28"/>
        </w:rPr>
        <w:t>У студентов выявлены следующие нарушения режима питания:</w:t>
      </w:r>
      <w:r w:rsidRPr="00CD70C5">
        <w:rPr>
          <w:rFonts w:ascii="Times New Roman" w:hAnsi="Times New Roman"/>
          <w:noProof/>
          <w:sz w:val="28"/>
          <w:szCs w:val="28"/>
        </w:rPr>
        <w:t xml:space="preserve"> 25-47 %"</w:t>
      </w:r>
      <w:r w:rsidRPr="00CD70C5">
        <w:rPr>
          <w:rFonts w:ascii="Times New Roman" w:hAnsi="Times New Roman"/>
          <w:sz w:val="28"/>
          <w:szCs w:val="28"/>
        </w:rPr>
        <w:t xml:space="preserve"> не завтракают,</w:t>
      </w:r>
      <w:r w:rsidRPr="00CD70C5">
        <w:rPr>
          <w:rFonts w:ascii="Times New Roman" w:hAnsi="Times New Roman"/>
          <w:noProof/>
          <w:sz w:val="28"/>
          <w:szCs w:val="28"/>
        </w:rPr>
        <w:t xml:space="preserve"> 17-30 %</w:t>
      </w:r>
      <w:r w:rsidRPr="00CD70C5">
        <w:rPr>
          <w:rFonts w:ascii="Times New Roman" w:hAnsi="Times New Roman"/>
          <w:sz w:val="28"/>
          <w:szCs w:val="28"/>
        </w:rPr>
        <w:t xml:space="preserve"> питаются два раза в день, около 10 не обедают или обедают нерегулярно, около</w:t>
      </w:r>
      <w:r w:rsidRPr="00CD70C5">
        <w:rPr>
          <w:rFonts w:ascii="Times New Roman" w:hAnsi="Times New Roman"/>
          <w:noProof/>
          <w:sz w:val="28"/>
          <w:szCs w:val="28"/>
        </w:rPr>
        <w:t xml:space="preserve"> 22 %</w:t>
      </w:r>
      <w:r w:rsidRPr="00CD70C5">
        <w:rPr>
          <w:rFonts w:ascii="Times New Roman" w:hAnsi="Times New Roman"/>
          <w:sz w:val="28"/>
          <w:szCs w:val="28"/>
        </w:rPr>
        <w:t xml:space="preserve"> не ужинают. Отмечено редкое употребление горячих блюд, в том числе первого блюда, поздний по времени приема ужин</w:t>
      </w:r>
      <w:r w:rsidR="0085443F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85443F">
        <w:rPr>
          <w:rFonts w:ascii="Times New Roman" w:hAnsi="Times New Roman"/>
          <w:sz w:val="28"/>
          <w:szCs w:val="28"/>
        </w:rPr>
        <w:t>[</w:t>
      </w:r>
      <w:r w:rsidR="0085443F">
        <w:rPr>
          <w:rFonts w:ascii="Times New Roman" w:hAnsi="Times New Roman"/>
          <w:sz w:val="28"/>
          <w:szCs w:val="28"/>
          <w:lang w:val="sah-RU"/>
        </w:rPr>
        <w:t>4, 6</w:t>
      </w:r>
      <w:r w:rsidR="0085443F">
        <w:rPr>
          <w:rFonts w:ascii="Times New Roman" w:hAnsi="Times New Roman"/>
          <w:sz w:val="28"/>
          <w:szCs w:val="28"/>
        </w:rPr>
        <w:t xml:space="preserve">, </w:t>
      </w:r>
      <w:r w:rsidR="0085443F">
        <w:rPr>
          <w:rFonts w:ascii="Times New Roman" w:hAnsi="Times New Roman"/>
          <w:sz w:val="28"/>
          <w:szCs w:val="28"/>
          <w:lang w:val="sah-RU"/>
        </w:rPr>
        <w:t>8</w:t>
      </w:r>
      <w:r w:rsidR="0085443F" w:rsidRPr="00CC4E17">
        <w:rPr>
          <w:rFonts w:ascii="Times New Roman" w:hAnsi="Times New Roman"/>
          <w:sz w:val="28"/>
          <w:szCs w:val="28"/>
        </w:rPr>
        <w:t>]</w:t>
      </w:r>
      <w:r w:rsidRPr="00CD70C5">
        <w:rPr>
          <w:rFonts w:ascii="Times New Roman" w:hAnsi="Times New Roman"/>
          <w:sz w:val="28"/>
          <w:szCs w:val="28"/>
        </w:rPr>
        <w:t>.</w:t>
      </w:r>
    </w:p>
    <w:p w:rsidR="00487810" w:rsidRPr="00CD70C5" w:rsidRDefault="00487810" w:rsidP="00487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0C5">
        <w:rPr>
          <w:rFonts w:ascii="Times New Roman" w:hAnsi="Times New Roman"/>
          <w:sz w:val="28"/>
          <w:szCs w:val="28"/>
        </w:rPr>
        <w:t>В соответствии с физиологическими рекомендациями энергетическая потребность студентов-мужчин оценена в пределах</w:t>
      </w:r>
      <w:r w:rsidRPr="00CD70C5">
        <w:rPr>
          <w:rFonts w:ascii="Times New Roman" w:hAnsi="Times New Roman"/>
          <w:noProof/>
          <w:sz w:val="28"/>
          <w:szCs w:val="28"/>
        </w:rPr>
        <w:t xml:space="preserve"> 10 </w:t>
      </w:r>
      <w:r w:rsidRPr="00CD70C5">
        <w:rPr>
          <w:rFonts w:ascii="Times New Roman" w:hAnsi="Times New Roman"/>
          <w:sz w:val="28"/>
          <w:szCs w:val="28"/>
        </w:rPr>
        <w:t xml:space="preserve">МДж </w:t>
      </w:r>
      <w:r w:rsidRPr="00CD70C5">
        <w:rPr>
          <w:rFonts w:ascii="Times New Roman" w:hAnsi="Times New Roman"/>
          <w:noProof/>
          <w:sz w:val="28"/>
          <w:szCs w:val="28"/>
        </w:rPr>
        <w:t>(2585</w:t>
      </w:r>
      <w:r w:rsidRPr="00CD70C5">
        <w:rPr>
          <w:rFonts w:ascii="Times New Roman" w:hAnsi="Times New Roman"/>
          <w:sz w:val="28"/>
          <w:szCs w:val="28"/>
        </w:rPr>
        <w:t xml:space="preserve"> ккал), студенток</w:t>
      </w:r>
      <w:r w:rsidRPr="00CD70C5">
        <w:rPr>
          <w:rFonts w:ascii="Times New Roman" w:hAnsi="Times New Roman"/>
          <w:noProof/>
          <w:sz w:val="28"/>
          <w:szCs w:val="28"/>
        </w:rPr>
        <w:t xml:space="preserve"> - 10</w:t>
      </w:r>
      <w:r w:rsidRPr="00CD70C5">
        <w:rPr>
          <w:rFonts w:ascii="Times New Roman" w:hAnsi="Times New Roman"/>
          <w:sz w:val="28"/>
          <w:szCs w:val="28"/>
        </w:rPr>
        <w:t>.2 МДж</w:t>
      </w:r>
      <w:r w:rsidRPr="00CD70C5">
        <w:rPr>
          <w:rFonts w:ascii="Times New Roman" w:hAnsi="Times New Roman"/>
          <w:noProof/>
          <w:sz w:val="28"/>
          <w:szCs w:val="28"/>
        </w:rPr>
        <w:t xml:space="preserve"> (2434</w:t>
      </w:r>
      <w:r w:rsidRPr="00CD70C5">
        <w:rPr>
          <w:rFonts w:ascii="Times New Roman" w:hAnsi="Times New Roman"/>
          <w:sz w:val="28"/>
          <w:szCs w:val="28"/>
        </w:rPr>
        <w:t>ккал). На белки приходится около</w:t>
      </w:r>
      <w:r w:rsidRPr="00CD70C5">
        <w:rPr>
          <w:rFonts w:ascii="Times New Roman" w:hAnsi="Times New Roman"/>
          <w:noProof/>
          <w:sz w:val="28"/>
          <w:szCs w:val="28"/>
        </w:rPr>
        <w:t xml:space="preserve"> 12%</w:t>
      </w:r>
      <w:r w:rsidRPr="00CD70C5">
        <w:rPr>
          <w:rFonts w:ascii="Times New Roman" w:hAnsi="Times New Roman"/>
          <w:sz w:val="28"/>
          <w:szCs w:val="28"/>
        </w:rPr>
        <w:t xml:space="preserve"> суточной энергетической ценности рациона, причем доля белков животного происхождения должна составлять не менее</w:t>
      </w:r>
      <w:r w:rsidRPr="00CD70C5">
        <w:rPr>
          <w:rFonts w:ascii="Times New Roman" w:hAnsi="Times New Roman"/>
          <w:noProof/>
          <w:sz w:val="28"/>
          <w:szCs w:val="28"/>
        </w:rPr>
        <w:t xml:space="preserve"> 60 %</w:t>
      </w:r>
      <w:r w:rsidRPr="00CD70C5">
        <w:rPr>
          <w:rFonts w:ascii="Times New Roman" w:hAnsi="Times New Roman"/>
          <w:sz w:val="28"/>
          <w:szCs w:val="28"/>
        </w:rPr>
        <w:t xml:space="preserve"> общего количества их в рационе. Жиры должны составлять около</w:t>
      </w:r>
      <w:r w:rsidRPr="00CD70C5">
        <w:rPr>
          <w:rFonts w:ascii="Times New Roman" w:hAnsi="Times New Roman"/>
          <w:noProof/>
          <w:sz w:val="28"/>
          <w:szCs w:val="28"/>
        </w:rPr>
        <w:t xml:space="preserve"> 30 %</w:t>
      </w:r>
      <w:r w:rsidRPr="00CD70C5">
        <w:rPr>
          <w:rFonts w:ascii="Times New Roman" w:hAnsi="Times New Roman"/>
          <w:sz w:val="28"/>
          <w:szCs w:val="28"/>
        </w:rPr>
        <w:t xml:space="preserve"> общей энергетической ценности рациона студенток</w:t>
      </w:r>
      <w:r w:rsidR="0085443F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85443F">
        <w:rPr>
          <w:rFonts w:ascii="Times New Roman" w:hAnsi="Times New Roman"/>
          <w:sz w:val="28"/>
          <w:szCs w:val="28"/>
        </w:rPr>
        <w:t>[</w:t>
      </w:r>
      <w:r w:rsidR="0085443F">
        <w:rPr>
          <w:rFonts w:ascii="Times New Roman" w:hAnsi="Times New Roman"/>
          <w:sz w:val="28"/>
          <w:szCs w:val="28"/>
          <w:lang w:val="sah-RU"/>
        </w:rPr>
        <w:t>1, 4</w:t>
      </w:r>
      <w:r w:rsidR="0085443F" w:rsidRPr="00CC4E17">
        <w:rPr>
          <w:rFonts w:ascii="Times New Roman" w:hAnsi="Times New Roman"/>
          <w:sz w:val="28"/>
          <w:szCs w:val="28"/>
        </w:rPr>
        <w:t>]</w:t>
      </w:r>
      <w:r w:rsidRPr="00CD70C5">
        <w:rPr>
          <w:rFonts w:ascii="Times New Roman" w:hAnsi="Times New Roman"/>
          <w:sz w:val="28"/>
          <w:szCs w:val="28"/>
        </w:rPr>
        <w:t>.</w:t>
      </w:r>
    </w:p>
    <w:p w:rsidR="00487810" w:rsidRPr="00CD70C5" w:rsidRDefault="00487810" w:rsidP="00487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0C5">
        <w:rPr>
          <w:rFonts w:ascii="Times New Roman" w:hAnsi="Times New Roman"/>
          <w:sz w:val="28"/>
          <w:szCs w:val="28"/>
        </w:rPr>
        <w:t>Суточная потребность студентов в основных минеральных веществах должна обеспечить поступлением в организм кальция в количестве</w:t>
      </w:r>
      <w:r w:rsidRPr="00CD70C5">
        <w:rPr>
          <w:rFonts w:ascii="Times New Roman" w:hAnsi="Times New Roman"/>
          <w:noProof/>
          <w:sz w:val="28"/>
          <w:szCs w:val="28"/>
        </w:rPr>
        <w:t xml:space="preserve"> 800</w:t>
      </w:r>
      <w:r w:rsidRPr="00CD70C5">
        <w:rPr>
          <w:rFonts w:ascii="Times New Roman" w:hAnsi="Times New Roman"/>
          <w:sz w:val="28"/>
          <w:szCs w:val="28"/>
        </w:rPr>
        <w:t xml:space="preserve"> мг, фосфора</w:t>
      </w:r>
      <w:r w:rsidRPr="00CD70C5">
        <w:rPr>
          <w:rFonts w:ascii="Times New Roman" w:hAnsi="Times New Roman"/>
          <w:noProof/>
          <w:sz w:val="28"/>
          <w:szCs w:val="28"/>
        </w:rPr>
        <w:t xml:space="preserve"> - 1600</w:t>
      </w:r>
      <w:r w:rsidRPr="00CD70C5">
        <w:rPr>
          <w:rFonts w:ascii="Times New Roman" w:hAnsi="Times New Roman"/>
          <w:sz w:val="28"/>
          <w:szCs w:val="28"/>
        </w:rPr>
        <w:t xml:space="preserve"> мг, магния</w:t>
      </w:r>
      <w:r w:rsidRPr="00CD70C5">
        <w:rPr>
          <w:rFonts w:ascii="Times New Roman" w:hAnsi="Times New Roman"/>
          <w:noProof/>
          <w:sz w:val="28"/>
          <w:szCs w:val="28"/>
        </w:rPr>
        <w:t xml:space="preserve"> - 500</w:t>
      </w:r>
      <w:r w:rsidRPr="00CD70C5">
        <w:rPr>
          <w:rFonts w:ascii="Times New Roman" w:hAnsi="Times New Roman"/>
          <w:sz w:val="28"/>
          <w:szCs w:val="28"/>
        </w:rPr>
        <w:t xml:space="preserve"> мг, калия</w:t>
      </w:r>
      <w:r w:rsidRPr="00CD70C5">
        <w:rPr>
          <w:rFonts w:ascii="Times New Roman" w:hAnsi="Times New Roman"/>
          <w:noProof/>
          <w:sz w:val="28"/>
          <w:szCs w:val="28"/>
        </w:rPr>
        <w:t xml:space="preserve"> - 2500-5000</w:t>
      </w:r>
      <w:r w:rsidRPr="00CD70C5">
        <w:rPr>
          <w:rFonts w:ascii="Times New Roman" w:hAnsi="Times New Roman"/>
          <w:sz w:val="28"/>
          <w:szCs w:val="28"/>
        </w:rPr>
        <w:t xml:space="preserve"> мг, железа</w:t>
      </w:r>
      <w:r w:rsidRPr="00CD70C5">
        <w:rPr>
          <w:rFonts w:ascii="Times New Roman" w:hAnsi="Times New Roman"/>
          <w:noProof/>
          <w:sz w:val="28"/>
          <w:szCs w:val="28"/>
        </w:rPr>
        <w:t xml:space="preserve"> - 10 мг</w:t>
      </w:r>
      <w:r w:rsidRPr="00CD70C5">
        <w:rPr>
          <w:rFonts w:ascii="Times New Roman" w:hAnsi="Times New Roman"/>
          <w:sz w:val="28"/>
          <w:szCs w:val="28"/>
        </w:rPr>
        <w:t>.</w:t>
      </w:r>
    </w:p>
    <w:p w:rsidR="00487810" w:rsidRPr="00CD70C5" w:rsidRDefault="00487810" w:rsidP="00487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0C5">
        <w:rPr>
          <w:rFonts w:ascii="Times New Roman" w:hAnsi="Times New Roman"/>
          <w:sz w:val="28"/>
          <w:szCs w:val="28"/>
        </w:rPr>
        <w:t>В целях практического осуществления принципов сбалансированного питания студентов следует стремиться к более полному соответствию между энергетической ценностью и качественным составом фактических рационов питания и потребностями в энергии и пищевых веществах</w:t>
      </w:r>
      <w:r w:rsidRPr="00CD70C5">
        <w:rPr>
          <w:rFonts w:ascii="Times New Roman" w:hAnsi="Times New Roman"/>
          <w:noProof/>
          <w:sz w:val="28"/>
          <w:szCs w:val="28"/>
        </w:rPr>
        <w:t>.</w:t>
      </w:r>
    </w:p>
    <w:p w:rsidR="00487810" w:rsidRPr="00CD70C5" w:rsidRDefault="00487810" w:rsidP="00487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0C5">
        <w:rPr>
          <w:rFonts w:ascii="Times New Roman" w:hAnsi="Times New Roman"/>
          <w:sz w:val="28"/>
          <w:szCs w:val="28"/>
        </w:rPr>
        <w:t>В связи с нарушением режима питания за время учебы у многих студентов развиваются заболевании пищеварительной системы, получившие название «болезни молодых», а также гипертоническая болезнь, неврозы и др.</w:t>
      </w:r>
    </w:p>
    <w:p w:rsidR="00487810" w:rsidRPr="00CD70C5" w:rsidRDefault="00487810" w:rsidP="00487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0C5">
        <w:rPr>
          <w:rFonts w:ascii="Times New Roman" w:hAnsi="Times New Roman"/>
          <w:sz w:val="28"/>
          <w:szCs w:val="28"/>
        </w:rPr>
        <w:t xml:space="preserve">Нагрузка, особенно в период сессии, значительно увеличивается вплоть до 15-16 час в сутки. Хроническое недосыпание, нарушение режима дня и отдыха, характера питания и интенсивная информационная нагрузка могут </w:t>
      </w:r>
      <w:r w:rsidRPr="00CD70C5">
        <w:rPr>
          <w:rFonts w:ascii="Times New Roman" w:hAnsi="Times New Roman"/>
          <w:sz w:val="28"/>
          <w:szCs w:val="28"/>
        </w:rPr>
        <w:lastRenderedPageBreak/>
        <w:t xml:space="preserve">привести к нервно-психическому срыву. В компенсации этой негативной ситуации большое значение имеет правильно организованное рациональное питание. </w:t>
      </w:r>
    </w:p>
    <w:p w:rsidR="00487810" w:rsidRPr="00CD70C5" w:rsidRDefault="00487810" w:rsidP="00487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0C5">
        <w:rPr>
          <w:rFonts w:ascii="Times New Roman" w:hAnsi="Times New Roman"/>
          <w:sz w:val="28"/>
          <w:szCs w:val="28"/>
        </w:rPr>
        <w:t xml:space="preserve">Чаще всего студенты питаются крайне нерегулярно, перекусывая на ходу, всухомятку, 1-2 раза в день, многие не пользуются услугами столовой. В рационе питания студентов преобладают углеводы, т.к. за счет них легче восполнить энергетические затраты. </w:t>
      </w:r>
    </w:p>
    <w:p w:rsidR="00487810" w:rsidRPr="00380627" w:rsidRDefault="00487810" w:rsidP="00A63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627">
        <w:rPr>
          <w:rFonts w:ascii="Times New Roman" w:hAnsi="Times New Roman"/>
          <w:sz w:val="28"/>
          <w:szCs w:val="28"/>
        </w:rPr>
        <w:t>ГБПОУ РС (Я) «Сунтарский технологический колледж» определяет основные мероприятия по реализации стратегии развития среднего профессионального образования в сельской местности республики, предусматривает создание условий для подготовки высококвалифицированных специалистов в республике, в Вилюйском регионе, в Сунтарском улусе.</w:t>
      </w:r>
    </w:p>
    <w:p w:rsidR="00A631C9" w:rsidRPr="00A631C9" w:rsidRDefault="00487810" w:rsidP="00A631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627">
        <w:rPr>
          <w:rFonts w:ascii="Times New Roman" w:hAnsi="Times New Roman"/>
          <w:sz w:val="28"/>
          <w:szCs w:val="28"/>
        </w:rPr>
        <w:t>Процессы, происходящие в РС (Я), свидетельствуют, что система профессионального образования является активным участником социально-экономического развития.</w:t>
      </w:r>
    </w:p>
    <w:p w:rsidR="00E4049B" w:rsidRPr="00A631C9" w:rsidRDefault="00E4049B" w:rsidP="00A631C9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50CE">
        <w:rPr>
          <w:rFonts w:ascii="Times New Roman" w:hAnsi="Times New Roman"/>
          <w:sz w:val="28"/>
          <w:szCs w:val="28"/>
        </w:rPr>
        <w:t xml:space="preserve">Бесплатное питание организуется малообеспеченным студентам, обучающихся по программам подготовки квалифицированных рабочих (служащих) </w:t>
      </w:r>
      <w:r w:rsidR="004C5617" w:rsidRPr="001050CE">
        <w:rPr>
          <w:rFonts w:ascii="Times New Roman" w:hAnsi="Times New Roman"/>
          <w:sz w:val="28"/>
          <w:szCs w:val="28"/>
        </w:rPr>
        <w:t>и по</w:t>
      </w:r>
      <w:r w:rsidRPr="001050CE">
        <w:rPr>
          <w:rFonts w:ascii="Times New Roman" w:hAnsi="Times New Roman"/>
          <w:sz w:val="28"/>
          <w:szCs w:val="28"/>
        </w:rPr>
        <w:t xml:space="preserve"> программам подготовки специалистов среднего звена, а также из числа детям - сиротам, детям, оставшихся без попечения родителей за счет бюджетных средств. </w:t>
      </w:r>
    </w:p>
    <w:p w:rsidR="00E4049B" w:rsidRPr="001050CE" w:rsidRDefault="00E4049B" w:rsidP="00E4049B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50CE">
        <w:rPr>
          <w:rFonts w:ascii="Times New Roman" w:eastAsiaTheme="minorHAnsi" w:hAnsi="Times New Roman"/>
          <w:sz w:val="28"/>
          <w:szCs w:val="28"/>
        </w:rPr>
        <w:tab/>
        <w:t xml:space="preserve">Студенты, проживающие в общежитии, а также студенты, относящиеся к категории детей-сирот, детей, оставшихся без попечения родителей, а также к лицам из указанных </w:t>
      </w:r>
      <w:r w:rsidR="004C5617" w:rsidRPr="001050CE">
        <w:rPr>
          <w:rFonts w:ascii="Times New Roman" w:eastAsiaTheme="minorHAnsi" w:hAnsi="Times New Roman"/>
          <w:sz w:val="28"/>
          <w:szCs w:val="28"/>
        </w:rPr>
        <w:t xml:space="preserve">категорий,  </w:t>
      </w:r>
      <w:r w:rsidRPr="001050CE">
        <w:rPr>
          <w:rFonts w:ascii="Times New Roman" w:eastAsiaTheme="minorHAnsi" w:hAnsi="Times New Roman"/>
          <w:sz w:val="28"/>
          <w:szCs w:val="28"/>
        </w:rPr>
        <w:t xml:space="preserve">ежедневно обеспечиваются 4-разовым питанием: завтрак, обед, полдник, ужин за исключением дней каникул. Студенты, не проживающие в общежитии, ежедневно обеспечиваются бесплатным </w:t>
      </w:r>
      <w:r w:rsidR="004C5617" w:rsidRPr="001050CE">
        <w:rPr>
          <w:rFonts w:ascii="Times New Roman" w:eastAsiaTheme="minorHAnsi" w:hAnsi="Times New Roman"/>
          <w:sz w:val="28"/>
          <w:szCs w:val="28"/>
        </w:rPr>
        <w:t>обедом за</w:t>
      </w:r>
      <w:r w:rsidRPr="001050CE">
        <w:rPr>
          <w:rFonts w:ascii="Times New Roman" w:eastAsiaTheme="minorHAnsi" w:hAnsi="Times New Roman"/>
          <w:sz w:val="28"/>
          <w:szCs w:val="28"/>
        </w:rPr>
        <w:t xml:space="preserve"> исключением выходных дней и дней каникул.</w:t>
      </w:r>
    </w:p>
    <w:p w:rsidR="00E4049B" w:rsidRPr="00305B0D" w:rsidRDefault="00E4049B" w:rsidP="00E4049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sz w:val="28"/>
          <w:szCs w:val="28"/>
        </w:rPr>
        <w:t>В этой связи, нами изучались пищевые привычки у детей и подростков, проживающих в промышленных и сельскохозяйственных зонах в отношении:</w:t>
      </w:r>
    </w:p>
    <w:p w:rsidR="00E4049B" w:rsidRPr="00305B0D" w:rsidRDefault="00E4049B" w:rsidP="00E40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sz w:val="28"/>
          <w:szCs w:val="28"/>
        </w:rPr>
        <w:lastRenderedPageBreak/>
        <w:t>1) потребление молока с различным процентным содержанием жира,</w:t>
      </w:r>
    </w:p>
    <w:p w:rsidR="00E4049B" w:rsidRPr="00305B0D" w:rsidRDefault="00E4049B" w:rsidP="00E4049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sz w:val="28"/>
          <w:szCs w:val="28"/>
        </w:rPr>
        <w:t xml:space="preserve">2) потребление различных видов жира для приготовления пищи, </w:t>
      </w:r>
    </w:p>
    <w:p w:rsidR="00E4049B" w:rsidRPr="00305B0D" w:rsidRDefault="00E4049B" w:rsidP="00E40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sz w:val="28"/>
          <w:szCs w:val="28"/>
        </w:rPr>
        <w:t>3) потребление масла для бутербродов,</w:t>
      </w:r>
    </w:p>
    <w:p w:rsidR="00E4049B" w:rsidRPr="00305B0D" w:rsidRDefault="00E4049B" w:rsidP="00E40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305B0D">
        <w:rPr>
          <w:rFonts w:ascii="Times New Roman" w:hAnsi="Times New Roman"/>
          <w:sz w:val="28"/>
          <w:szCs w:val="28"/>
        </w:rPr>
        <w:t>досаливание</w:t>
      </w:r>
      <w:proofErr w:type="spellEnd"/>
      <w:r w:rsidRPr="00305B0D">
        <w:rPr>
          <w:rFonts w:ascii="Times New Roman" w:hAnsi="Times New Roman"/>
          <w:sz w:val="28"/>
          <w:szCs w:val="28"/>
        </w:rPr>
        <w:t xml:space="preserve"> пищи,</w:t>
      </w:r>
    </w:p>
    <w:p w:rsidR="00E4049B" w:rsidRPr="00305B0D" w:rsidRDefault="00E4049B" w:rsidP="00E40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sz w:val="28"/>
          <w:szCs w:val="28"/>
        </w:rPr>
        <w:t>5) потребление йодированной соли как факторы, способствующие формированию правильного пищевого поведения.</w:t>
      </w:r>
    </w:p>
    <w:p w:rsidR="00E4049B" w:rsidRPr="00305B0D" w:rsidRDefault="00E4049B" w:rsidP="002F3A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sz w:val="28"/>
          <w:szCs w:val="28"/>
        </w:rPr>
        <w:t xml:space="preserve">Результаты исследования в отношении потребления молока с различным процентным содержанием жира выявили, что </w:t>
      </w:r>
      <w:r>
        <w:rPr>
          <w:rFonts w:ascii="Times New Roman" w:hAnsi="Times New Roman"/>
          <w:sz w:val="28"/>
          <w:szCs w:val="28"/>
        </w:rPr>
        <w:t xml:space="preserve">36,8 </w:t>
      </w:r>
      <w:r w:rsidR="004C5617">
        <w:rPr>
          <w:rFonts w:ascii="Times New Roman" w:hAnsi="Times New Roman"/>
          <w:sz w:val="28"/>
          <w:szCs w:val="28"/>
        </w:rPr>
        <w:t xml:space="preserve">% </w:t>
      </w:r>
      <w:r w:rsidR="004C5617" w:rsidRPr="00305B0D">
        <w:rPr>
          <w:rFonts w:ascii="Times New Roman" w:hAnsi="Times New Roman"/>
          <w:sz w:val="28"/>
          <w:szCs w:val="28"/>
        </w:rPr>
        <w:t>опрошенных</w:t>
      </w:r>
      <w:r w:rsidRPr="00305B0D">
        <w:rPr>
          <w:rFonts w:ascii="Times New Roman" w:hAnsi="Times New Roman"/>
          <w:sz w:val="28"/>
          <w:szCs w:val="28"/>
        </w:rPr>
        <w:t xml:space="preserve"> предпочитают </w:t>
      </w:r>
      <w:proofErr w:type="gramStart"/>
      <w:r w:rsidRPr="00305B0D">
        <w:rPr>
          <w:rFonts w:ascii="Times New Roman" w:hAnsi="Times New Roman"/>
          <w:sz w:val="28"/>
          <w:szCs w:val="28"/>
        </w:rPr>
        <w:t>молоко</w:t>
      </w:r>
      <w:proofErr w:type="gramEnd"/>
      <w:r w:rsidRPr="00305B0D">
        <w:rPr>
          <w:rFonts w:ascii="Times New Roman" w:hAnsi="Times New Roman"/>
          <w:sz w:val="28"/>
          <w:szCs w:val="28"/>
        </w:rPr>
        <w:t xml:space="preserve"> обезжиренное 0,5 или с низким содержанием жира 2,5% это показывает что у респондентов адекватное реагирование на само питание в отношении молока, которое формируют здоровые пищевые привычки. </w:t>
      </w:r>
      <w:proofErr w:type="gramStart"/>
      <w:r w:rsidRPr="00305B0D">
        <w:rPr>
          <w:rFonts w:ascii="Times New Roman" w:hAnsi="Times New Roman"/>
          <w:sz w:val="28"/>
          <w:szCs w:val="28"/>
        </w:rPr>
        <w:t>Молоко с жи</w:t>
      </w:r>
      <w:r>
        <w:rPr>
          <w:rFonts w:ascii="Times New Roman" w:hAnsi="Times New Roman"/>
          <w:sz w:val="28"/>
          <w:szCs w:val="28"/>
        </w:rPr>
        <w:t>рностью 3,2% предпочли - 38,3</w:t>
      </w:r>
      <w:r w:rsidRPr="00305B0D">
        <w:rPr>
          <w:rFonts w:ascii="Times New Roman" w:hAnsi="Times New Roman"/>
          <w:sz w:val="28"/>
          <w:szCs w:val="28"/>
        </w:rPr>
        <w:t>% (с высоки</w:t>
      </w:r>
      <w:r>
        <w:rPr>
          <w:rFonts w:ascii="Times New Roman" w:hAnsi="Times New Roman"/>
          <w:sz w:val="28"/>
          <w:szCs w:val="28"/>
        </w:rPr>
        <w:t>м содержанием жира выше 6% - 1,6</w:t>
      </w:r>
      <w:r w:rsidRPr="00305B0D">
        <w:rPr>
          <w:rFonts w:ascii="Times New Roman" w:hAnsi="Times New Roman"/>
          <w:sz w:val="28"/>
          <w:szCs w:val="28"/>
        </w:rPr>
        <w:t xml:space="preserve">%. Вовсе не пьют молоко – </w:t>
      </w:r>
      <w:r>
        <w:rPr>
          <w:rFonts w:ascii="Times New Roman" w:hAnsi="Times New Roman"/>
          <w:sz w:val="28"/>
          <w:szCs w:val="28"/>
        </w:rPr>
        <w:t>22,1%</w:t>
      </w:r>
      <w:r w:rsidRPr="00305B0D"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z w:val="28"/>
          <w:szCs w:val="28"/>
        </w:rPr>
        <w:t>атем затруднялись ответить – 1,2</w:t>
      </w:r>
      <w:r w:rsidRPr="00305B0D">
        <w:rPr>
          <w:rFonts w:ascii="Times New Roman" w:hAnsi="Times New Roman"/>
          <w:sz w:val="28"/>
          <w:szCs w:val="28"/>
        </w:rPr>
        <w:t xml:space="preserve">% </w:t>
      </w:r>
      <w:r w:rsidR="0085443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F3A82" w:rsidRDefault="00E4049B" w:rsidP="002F3A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305B0D">
        <w:rPr>
          <w:rFonts w:ascii="Times New Roman" w:hAnsi="Times New Roman"/>
          <w:sz w:val="28"/>
          <w:szCs w:val="28"/>
        </w:rPr>
        <w:t>Подавляющее большинство опро</w:t>
      </w:r>
      <w:r>
        <w:rPr>
          <w:rFonts w:ascii="Times New Roman" w:hAnsi="Times New Roman"/>
          <w:sz w:val="28"/>
          <w:szCs w:val="28"/>
        </w:rPr>
        <w:t xml:space="preserve">шенных 78,3%(82) </w:t>
      </w:r>
      <w:r w:rsidRPr="00305B0D">
        <w:rPr>
          <w:rFonts w:ascii="Times New Roman" w:hAnsi="Times New Roman"/>
          <w:sz w:val="28"/>
          <w:szCs w:val="28"/>
        </w:rPr>
        <w:t>отметили, что в их семьях пищу готовят на растительн</w:t>
      </w:r>
      <w:r>
        <w:rPr>
          <w:rFonts w:ascii="Times New Roman" w:hAnsi="Times New Roman"/>
          <w:sz w:val="28"/>
          <w:szCs w:val="28"/>
        </w:rPr>
        <w:t>ом масле, на сливочном масле - 8,1% (7</w:t>
      </w:r>
      <w:r w:rsidRPr="00305B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на маргарине – 2,2 % (3</w:t>
      </w:r>
      <w:r w:rsidRPr="00305B0D">
        <w:rPr>
          <w:rFonts w:ascii="Times New Roman" w:hAnsi="Times New Roman"/>
          <w:sz w:val="28"/>
          <w:szCs w:val="28"/>
        </w:rPr>
        <w:t>), а также на всех видах жира готовят –</w:t>
      </w:r>
      <w:r>
        <w:rPr>
          <w:rFonts w:ascii="Times New Roman" w:hAnsi="Times New Roman"/>
          <w:sz w:val="28"/>
          <w:szCs w:val="28"/>
        </w:rPr>
        <w:t xml:space="preserve"> 3,6% (4) затем не используют жир – 6,5 % (7</w:t>
      </w:r>
      <w:r w:rsidRPr="00305B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Затруднялись ответить – </w:t>
      </w:r>
      <w:r w:rsidR="0085443F">
        <w:rPr>
          <w:rFonts w:ascii="Times New Roman" w:hAnsi="Times New Roman"/>
          <w:sz w:val="28"/>
          <w:szCs w:val="28"/>
        </w:rPr>
        <w:t>1,3% (2) респондентов</w:t>
      </w:r>
      <w:r w:rsidR="002F3A82">
        <w:rPr>
          <w:rFonts w:ascii="Times New Roman" w:hAnsi="Times New Roman"/>
          <w:sz w:val="28"/>
          <w:szCs w:val="28"/>
          <w:lang w:val="sah-RU"/>
        </w:rPr>
        <w:t>.</w:t>
      </w:r>
    </w:p>
    <w:p w:rsidR="002F3A82" w:rsidRDefault="00E4049B" w:rsidP="002F3A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305B0D">
        <w:rPr>
          <w:rFonts w:ascii="Times New Roman" w:hAnsi="Times New Roman"/>
          <w:sz w:val="28"/>
          <w:szCs w:val="28"/>
        </w:rPr>
        <w:t>Сливочное мас</w:t>
      </w:r>
      <w:r>
        <w:rPr>
          <w:rFonts w:ascii="Times New Roman" w:hAnsi="Times New Roman"/>
          <w:sz w:val="28"/>
          <w:szCs w:val="28"/>
        </w:rPr>
        <w:t>ло для бутербродов используют 56,1 % (60</w:t>
      </w:r>
      <w:r w:rsidRPr="00305B0D">
        <w:rPr>
          <w:rFonts w:ascii="Times New Roman" w:hAnsi="Times New Roman"/>
          <w:sz w:val="28"/>
          <w:szCs w:val="28"/>
        </w:rPr>
        <w:t xml:space="preserve">), маргарин </w:t>
      </w:r>
      <w:r>
        <w:rPr>
          <w:rFonts w:ascii="Times New Roman" w:hAnsi="Times New Roman"/>
          <w:sz w:val="28"/>
          <w:szCs w:val="28"/>
        </w:rPr>
        <w:t>–5,0 % (5</w:t>
      </w:r>
      <w:r w:rsidRPr="00305B0D">
        <w:rPr>
          <w:rFonts w:ascii="Times New Roman" w:hAnsi="Times New Roman"/>
          <w:sz w:val="28"/>
          <w:szCs w:val="28"/>
        </w:rPr>
        <w:t xml:space="preserve">) обследованных. Совсем не используют масло – </w:t>
      </w:r>
      <w:r>
        <w:rPr>
          <w:rFonts w:ascii="Times New Roman" w:hAnsi="Times New Roman"/>
          <w:sz w:val="28"/>
          <w:szCs w:val="28"/>
        </w:rPr>
        <w:t>37,8 % (39</w:t>
      </w:r>
      <w:r w:rsidRPr="00305B0D">
        <w:rPr>
          <w:rFonts w:ascii="Times New Roman" w:hAnsi="Times New Roman"/>
          <w:sz w:val="28"/>
          <w:szCs w:val="28"/>
        </w:rPr>
        <w:t>) а</w:t>
      </w:r>
      <w:r>
        <w:rPr>
          <w:rFonts w:ascii="Times New Roman" w:hAnsi="Times New Roman"/>
          <w:sz w:val="28"/>
          <w:szCs w:val="28"/>
        </w:rPr>
        <w:t xml:space="preserve"> также затруднялись ответить – 1,1% (1</w:t>
      </w:r>
      <w:r w:rsidRPr="00305B0D">
        <w:rPr>
          <w:rFonts w:ascii="Times New Roman" w:hAnsi="Times New Roman"/>
          <w:sz w:val="28"/>
          <w:szCs w:val="28"/>
        </w:rPr>
        <w:t xml:space="preserve">) </w:t>
      </w:r>
      <w:r w:rsidR="008559D5">
        <w:rPr>
          <w:rFonts w:ascii="Times New Roman" w:hAnsi="Times New Roman"/>
          <w:sz w:val="28"/>
          <w:szCs w:val="28"/>
        </w:rPr>
        <w:t>респондентов</w:t>
      </w:r>
      <w:r w:rsidR="002F3A82">
        <w:rPr>
          <w:rFonts w:ascii="Times New Roman" w:hAnsi="Times New Roman"/>
          <w:sz w:val="28"/>
          <w:szCs w:val="28"/>
          <w:lang w:val="sah-RU"/>
        </w:rPr>
        <w:t>.</w:t>
      </w:r>
    </w:p>
    <w:p w:rsidR="00E4049B" w:rsidRPr="00305B0D" w:rsidRDefault="00E4049B" w:rsidP="002F3A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sz w:val="28"/>
          <w:szCs w:val="28"/>
        </w:rPr>
        <w:t xml:space="preserve">Республика Саха (Якутия) является одним из эндемичных регионов по развитию </w:t>
      </w:r>
      <w:proofErr w:type="spellStart"/>
      <w:r w:rsidRPr="00305B0D">
        <w:rPr>
          <w:rFonts w:ascii="Times New Roman" w:hAnsi="Times New Roman"/>
          <w:sz w:val="28"/>
          <w:szCs w:val="28"/>
        </w:rPr>
        <w:t>йоддефицитных</w:t>
      </w:r>
      <w:proofErr w:type="spellEnd"/>
      <w:r w:rsidRPr="00305B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5B0D">
        <w:rPr>
          <w:rFonts w:ascii="Times New Roman" w:hAnsi="Times New Roman"/>
          <w:sz w:val="28"/>
          <w:szCs w:val="28"/>
        </w:rPr>
        <w:t>состояний</w:t>
      </w:r>
      <w:proofErr w:type="gramEnd"/>
      <w:r w:rsidRPr="00305B0D">
        <w:rPr>
          <w:rFonts w:ascii="Times New Roman" w:hAnsi="Times New Roman"/>
          <w:sz w:val="28"/>
          <w:szCs w:val="28"/>
        </w:rPr>
        <w:t xml:space="preserve"> и потребление йодированной соли является основной мерой их профилактики.</w:t>
      </w:r>
    </w:p>
    <w:p w:rsidR="00E4049B" w:rsidRPr="002F3A82" w:rsidRDefault="00E4049B" w:rsidP="002F3A8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sah-RU"/>
        </w:rPr>
      </w:pPr>
      <w:r w:rsidRPr="00305B0D">
        <w:rPr>
          <w:rFonts w:ascii="Times New Roman" w:hAnsi="Times New Roman"/>
          <w:sz w:val="28"/>
          <w:szCs w:val="28"/>
        </w:rPr>
        <w:t>По результатам исследован</w:t>
      </w:r>
      <w:r>
        <w:rPr>
          <w:rFonts w:ascii="Times New Roman" w:hAnsi="Times New Roman"/>
          <w:sz w:val="28"/>
          <w:szCs w:val="28"/>
        </w:rPr>
        <w:t>ия обычную соль употребляли - 60,3% (63</w:t>
      </w:r>
      <w:r w:rsidRPr="00305B0D">
        <w:rPr>
          <w:rFonts w:ascii="Times New Roman" w:hAnsi="Times New Roman"/>
          <w:sz w:val="28"/>
          <w:szCs w:val="28"/>
        </w:rPr>
        <w:t>) респондентов, знали о</w:t>
      </w:r>
      <w:r>
        <w:rPr>
          <w:rFonts w:ascii="Times New Roman" w:hAnsi="Times New Roman"/>
          <w:sz w:val="28"/>
          <w:szCs w:val="28"/>
        </w:rPr>
        <w:t xml:space="preserve"> пользе йодированной соли - 37,9</w:t>
      </w:r>
      <w:r w:rsidRPr="00305B0D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40</w:t>
      </w:r>
      <w:r w:rsidRPr="00305B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затруднялись ответить – 1,8 % (2</w:t>
      </w:r>
      <w:r w:rsidRPr="00305B0D">
        <w:rPr>
          <w:rFonts w:ascii="Times New Roman" w:hAnsi="Times New Roman"/>
          <w:sz w:val="28"/>
          <w:szCs w:val="28"/>
        </w:rPr>
        <w:t>)</w:t>
      </w:r>
      <w:r w:rsidR="002F3A82">
        <w:rPr>
          <w:rFonts w:ascii="Times New Roman" w:hAnsi="Times New Roman"/>
          <w:sz w:val="28"/>
          <w:szCs w:val="28"/>
          <w:lang w:val="sah-RU"/>
        </w:rPr>
        <w:t>.</w:t>
      </w:r>
    </w:p>
    <w:p w:rsidR="00E4049B" w:rsidRPr="00305B0D" w:rsidRDefault="00E4049B" w:rsidP="00E404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опросе о </w:t>
      </w:r>
      <w:proofErr w:type="spellStart"/>
      <w:r>
        <w:rPr>
          <w:rFonts w:ascii="Times New Roman" w:hAnsi="Times New Roman"/>
          <w:sz w:val="28"/>
          <w:szCs w:val="28"/>
        </w:rPr>
        <w:t>досаливании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пищи 55,4% (5</w:t>
      </w:r>
      <w:r w:rsidRPr="00305B0D">
        <w:rPr>
          <w:rFonts w:ascii="Times New Roman" w:hAnsi="Times New Roman"/>
          <w:sz w:val="28"/>
          <w:szCs w:val="28"/>
        </w:rPr>
        <w:t xml:space="preserve">8) респондентов ответили что «если она недостаточно посолена», «никогда» ответили – </w:t>
      </w:r>
      <w:r>
        <w:rPr>
          <w:rFonts w:ascii="Times New Roman" w:hAnsi="Times New Roman"/>
          <w:sz w:val="28"/>
          <w:szCs w:val="28"/>
        </w:rPr>
        <w:t xml:space="preserve">55,4% (58) и 41,0 % </w:t>
      </w:r>
      <w:r>
        <w:rPr>
          <w:rFonts w:ascii="Times New Roman" w:hAnsi="Times New Roman"/>
          <w:sz w:val="28"/>
          <w:szCs w:val="28"/>
        </w:rPr>
        <w:lastRenderedPageBreak/>
        <w:t>(43</w:t>
      </w:r>
      <w:r w:rsidRPr="00305B0D">
        <w:rPr>
          <w:rFonts w:ascii="Times New Roman" w:hAnsi="Times New Roman"/>
          <w:sz w:val="28"/>
          <w:szCs w:val="28"/>
        </w:rPr>
        <w:t>), «досаливаю поч</w:t>
      </w:r>
      <w:r>
        <w:rPr>
          <w:rFonts w:ascii="Times New Roman" w:hAnsi="Times New Roman"/>
          <w:sz w:val="28"/>
          <w:szCs w:val="28"/>
        </w:rPr>
        <w:t>ти всегда, не пробуя» - 2,8% (3</w:t>
      </w:r>
      <w:r w:rsidRPr="00305B0D">
        <w:rPr>
          <w:rFonts w:ascii="Times New Roman" w:hAnsi="Times New Roman"/>
          <w:sz w:val="28"/>
          <w:szCs w:val="28"/>
        </w:rPr>
        <w:t>) а т</w:t>
      </w:r>
      <w:r>
        <w:rPr>
          <w:rFonts w:ascii="Times New Roman" w:hAnsi="Times New Roman"/>
          <w:sz w:val="28"/>
          <w:szCs w:val="28"/>
        </w:rPr>
        <w:t>акже затруднялись ответить – 0,8 % (1</w:t>
      </w:r>
      <w:r w:rsidRPr="00305B0D">
        <w:rPr>
          <w:rFonts w:ascii="Times New Roman" w:hAnsi="Times New Roman"/>
          <w:sz w:val="28"/>
          <w:szCs w:val="28"/>
        </w:rPr>
        <w:t>).</w:t>
      </w:r>
    </w:p>
    <w:p w:rsidR="00E4049B" w:rsidRPr="002F3A82" w:rsidRDefault="00E4049B" w:rsidP="002F3A8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sah-RU"/>
        </w:rPr>
      </w:pPr>
      <w:r w:rsidRPr="00305B0D">
        <w:rPr>
          <w:rFonts w:ascii="Times New Roman" w:hAnsi="Times New Roman"/>
          <w:sz w:val="28"/>
          <w:szCs w:val="28"/>
        </w:rPr>
        <w:t xml:space="preserve">В рамках данного исследования были изучены источники информации о здоровом питании. Выявлено, что большинство </w:t>
      </w:r>
      <w:r>
        <w:rPr>
          <w:rFonts w:ascii="Times New Roman" w:hAnsi="Times New Roman"/>
          <w:sz w:val="28"/>
          <w:szCs w:val="28"/>
        </w:rPr>
        <w:t>опрошенных это – 39</w:t>
      </w:r>
      <w:r w:rsidRPr="00305B0D">
        <w:rPr>
          <w:rFonts w:ascii="Times New Roman" w:hAnsi="Times New Roman"/>
          <w:sz w:val="28"/>
          <w:szCs w:val="28"/>
        </w:rPr>
        <w:t xml:space="preserve">,8% </w:t>
      </w:r>
      <w:r>
        <w:rPr>
          <w:rFonts w:ascii="Times New Roman" w:hAnsi="Times New Roman"/>
          <w:sz w:val="28"/>
          <w:szCs w:val="28"/>
        </w:rPr>
        <w:t>(42</w:t>
      </w:r>
      <w:r w:rsidRPr="00305B0D">
        <w:rPr>
          <w:rFonts w:ascii="Times New Roman" w:hAnsi="Times New Roman"/>
          <w:sz w:val="28"/>
          <w:szCs w:val="28"/>
        </w:rPr>
        <w:t xml:space="preserve">) получают информацию от родственников и знакомых, из средств массовой информации – </w:t>
      </w:r>
      <w:r>
        <w:rPr>
          <w:rFonts w:ascii="Times New Roman" w:hAnsi="Times New Roman"/>
          <w:sz w:val="28"/>
          <w:szCs w:val="28"/>
        </w:rPr>
        <w:t>25,2 % (27)</w:t>
      </w:r>
      <w:r w:rsidRPr="00305B0D">
        <w:rPr>
          <w:rFonts w:ascii="Times New Roman" w:hAnsi="Times New Roman"/>
          <w:sz w:val="28"/>
          <w:szCs w:val="28"/>
        </w:rPr>
        <w:t xml:space="preserve">. Наименьшую информацию получают от медицинских </w:t>
      </w:r>
      <w:r>
        <w:rPr>
          <w:rFonts w:ascii="Times New Roman" w:hAnsi="Times New Roman"/>
          <w:sz w:val="28"/>
          <w:szCs w:val="28"/>
        </w:rPr>
        <w:t>работников – 14,5 % (15</w:t>
      </w:r>
      <w:r w:rsidRPr="00305B0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затем от других источников – 7,7</w:t>
      </w:r>
      <w:r w:rsidRPr="00305B0D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(9</w:t>
      </w:r>
      <w:r w:rsidRPr="00305B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а также от книг, брошюры – 11,2% (12</w:t>
      </w:r>
      <w:r w:rsidRPr="00305B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Затруднялись </w:t>
      </w:r>
      <w:r w:rsidR="008559D5">
        <w:rPr>
          <w:rFonts w:ascii="Times New Roman" w:hAnsi="Times New Roman"/>
          <w:sz w:val="28"/>
          <w:szCs w:val="28"/>
        </w:rPr>
        <w:t>ответить – 1,6 % (1)</w:t>
      </w:r>
      <w:r w:rsidR="002F3A82">
        <w:rPr>
          <w:rFonts w:ascii="Times New Roman" w:hAnsi="Times New Roman"/>
          <w:sz w:val="28"/>
          <w:szCs w:val="28"/>
          <w:lang w:val="sah-RU"/>
        </w:rPr>
        <w:t>.</w:t>
      </w:r>
    </w:p>
    <w:p w:rsidR="00795AA1" w:rsidRDefault="004C5617" w:rsidP="00795A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4FBC">
        <w:rPr>
          <w:rFonts w:ascii="Times New Roman" w:hAnsi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.</w:t>
      </w:r>
      <w:r w:rsidR="002F3A82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795AA1">
        <w:rPr>
          <w:rFonts w:ascii="Times New Roman" w:hAnsi="Times New Roman"/>
          <w:sz w:val="28"/>
          <w:szCs w:val="28"/>
        </w:rPr>
        <w:t>Наблюдается</w:t>
      </w:r>
      <w:r w:rsidR="00795AA1" w:rsidRPr="00017273">
        <w:rPr>
          <w:rFonts w:ascii="Times New Roman" w:hAnsi="Times New Roman"/>
          <w:sz w:val="28"/>
          <w:szCs w:val="28"/>
        </w:rPr>
        <w:t xml:space="preserve"> рост популярности у </w:t>
      </w:r>
      <w:r w:rsidR="00795AA1">
        <w:rPr>
          <w:rFonts w:ascii="Times New Roman" w:hAnsi="Times New Roman"/>
          <w:sz w:val="28"/>
          <w:szCs w:val="28"/>
        </w:rPr>
        <w:t>обучающихся</w:t>
      </w:r>
      <w:r w:rsidR="00795AA1" w:rsidRPr="00017273">
        <w:rPr>
          <w:rFonts w:ascii="Times New Roman" w:hAnsi="Times New Roman"/>
          <w:sz w:val="28"/>
          <w:szCs w:val="28"/>
        </w:rPr>
        <w:t xml:space="preserve"> продуктов питания быстрого приготовления, содержащих в большом количестве различные ароматизаторы, красители, консерван</w:t>
      </w:r>
      <w:r w:rsidR="00795AA1">
        <w:rPr>
          <w:rFonts w:ascii="Times New Roman" w:hAnsi="Times New Roman"/>
          <w:sz w:val="28"/>
          <w:szCs w:val="28"/>
        </w:rPr>
        <w:t>ты, модифицированные компоненты</w:t>
      </w:r>
      <w:proofErr w:type="gramStart"/>
      <w:r w:rsidR="00795AA1">
        <w:rPr>
          <w:rFonts w:ascii="Times New Roman" w:hAnsi="Times New Roman"/>
          <w:sz w:val="28"/>
          <w:szCs w:val="28"/>
        </w:rPr>
        <w:t>,к</w:t>
      </w:r>
      <w:proofErr w:type="gramEnd"/>
      <w:r w:rsidR="00795AA1">
        <w:rPr>
          <w:rFonts w:ascii="Times New Roman" w:hAnsi="Times New Roman"/>
          <w:sz w:val="28"/>
          <w:szCs w:val="28"/>
        </w:rPr>
        <w:t>оторые являю</w:t>
      </w:r>
      <w:r w:rsidR="00795AA1" w:rsidRPr="00017273">
        <w:rPr>
          <w:rFonts w:ascii="Times New Roman" w:hAnsi="Times New Roman"/>
          <w:sz w:val="28"/>
          <w:szCs w:val="28"/>
        </w:rPr>
        <w:t xml:space="preserve">тся серьезным фактором риска развития многих заболеваний. </w:t>
      </w:r>
    </w:p>
    <w:p w:rsidR="00E4049B" w:rsidRDefault="004C5617" w:rsidP="00E40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4049B" w:rsidRPr="00305B0D">
        <w:rPr>
          <w:rFonts w:ascii="Times New Roman" w:hAnsi="Times New Roman"/>
          <w:sz w:val="28"/>
          <w:szCs w:val="28"/>
        </w:rPr>
        <w:t>олученные данные выявили</w:t>
      </w:r>
      <w:r w:rsidR="00E4049B">
        <w:rPr>
          <w:rFonts w:ascii="Times New Roman" w:hAnsi="Times New Roman"/>
          <w:sz w:val="28"/>
          <w:szCs w:val="28"/>
        </w:rPr>
        <w:t>,</w:t>
      </w:r>
      <w:r w:rsidR="00E4049B" w:rsidRPr="00305B0D">
        <w:rPr>
          <w:rFonts w:ascii="Times New Roman" w:hAnsi="Times New Roman"/>
          <w:sz w:val="28"/>
          <w:szCs w:val="28"/>
        </w:rPr>
        <w:t xml:space="preserve"> что у </w:t>
      </w:r>
      <w:proofErr w:type="gramStart"/>
      <w:r w:rsidR="00E404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4049B" w:rsidRPr="00305B0D">
        <w:rPr>
          <w:rFonts w:ascii="Times New Roman" w:hAnsi="Times New Roman"/>
          <w:sz w:val="28"/>
          <w:szCs w:val="28"/>
        </w:rPr>
        <w:t xml:space="preserve"> преобладают здоровые пищевые привычки как показатель формирование правильного пищевого поведения в целом.</w:t>
      </w:r>
    </w:p>
    <w:p w:rsidR="0013441C" w:rsidRDefault="0013441C" w:rsidP="007850CE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sah-RU"/>
        </w:rPr>
      </w:pPr>
    </w:p>
    <w:p w:rsidR="00795AA1" w:rsidRPr="007850CE" w:rsidRDefault="00795AA1" w:rsidP="007850C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  <w:r w:rsidRPr="001F7354">
        <w:rPr>
          <w:rFonts w:ascii="Times New Roman" w:hAnsi="Times New Roman"/>
          <w:b/>
          <w:sz w:val="28"/>
          <w:szCs w:val="28"/>
        </w:rPr>
        <w:t xml:space="preserve">СПИСОК </w:t>
      </w:r>
      <w:r w:rsidR="007850CE">
        <w:rPr>
          <w:rFonts w:ascii="Times New Roman" w:hAnsi="Times New Roman"/>
          <w:b/>
          <w:sz w:val="28"/>
          <w:szCs w:val="28"/>
          <w:lang w:val="sah-RU"/>
        </w:rPr>
        <w:t xml:space="preserve">ИСПОЛЬЗОВАННОЙ </w:t>
      </w:r>
      <w:r w:rsidRPr="001F7354">
        <w:rPr>
          <w:rFonts w:ascii="Times New Roman" w:hAnsi="Times New Roman"/>
          <w:b/>
          <w:sz w:val="28"/>
          <w:szCs w:val="28"/>
        </w:rPr>
        <w:t>ЛИТЕРАТУРЫ</w:t>
      </w:r>
    </w:p>
    <w:p w:rsidR="00795AA1" w:rsidRDefault="00795AA1" w:rsidP="00795AA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354">
        <w:rPr>
          <w:rFonts w:ascii="Times New Roman" w:hAnsi="Times New Roman"/>
          <w:sz w:val="28"/>
          <w:szCs w:val="28"/>
        </w:rPr>
        <w:t xml:space="preserve">Батурин А.К., Каганов Б.С., </w:t>
      </w:r>
      <w:proofErr w:type="spellStart"/>
      <w:r w:rsidRPr="001F7354">
        <w:rPr>
          <w:rFonts w:ascii="Times New Roman" w:hAnsi="Times New Roman"/>
          <w:sz w:val="28"/>
          <w:szCs w:val="28"/>
        </w:rPr>
        <w:t>Шарафетдинов</w:t>
      </w:r>
      <w:proofErr w:type="spellEnd"/>
      <w:r w:rsidRPr="001F7354">
        <w:rPr>
          <w:rFonts w:ascii="Times New Roman" w:hAnsi="Times New Roman"/>
          <w:sz w:val="28"/>
          <w:szCs w:val="28"/>
        </w:rPr>
        <w:t xml:space="preserve"> Х.Х. Питание подростков: современные взгляды и практические рекомендации. М., 2006, 54 с. </w:t>
      </w:r>
    </w:p>
    <w:p w:rsidR="00795AA1" w:rsidRPr="001F7354" w:rsidRDefault="00795AA1" w:rsidP="00795AA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Давиденко Д.Н., Щедрин Ю.Н., Щеголев В.А. Здоровье и образ жизни студентов / Под ред. Д.Н. Давиденко. - СПб.: </w:t>
      </w:r>
      <w:proofErr w:type="spellStart"/>
      <w:r w:rsidRPr="001F7354">
        <w:rPr>
          <w:rFonts w:ascii="Times New Roman" w:hAnsi="Times New Roman"/>
          <w:color w:val="000000"/>
          <w:sz w:val="28"/>
          <w:szCs w:val="28"/>
          <w:lang w:eastAsia="ru-RU"/>
        </w:rPr>
        <w:t>СПбГУИТМО</w:t>
      </w:r>
      <w:proofErr w:type="spellEnd"/>
      <w:r w:rsidRPr="001F7354">
        <w:rPr>
          <w:rFonts w:ascii="Times New Roman" w:hAnsi="Times New Roman"/>
          <w:color w:val="000000"/>
          <w:sz w:val="28"/>
          <w:szCs w:val="28"/>
          <w:lang w:eastAsia="ru-RU"/>
        </w:rPr>
        <w:t>, 2005. С. 11.</w:t>
      </w:r>
    </w:p>
    <w:p w:rsidR="00795AA1" w:rsidRDefault="00795AA1" w:rsidP="00795AA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354">
        <w:rPr>
          <w:rFonts w:ascii="Times New Roman" w:hAnsi="Times New Roman"/>
          <w:sz w:val="28"/>
          <w:szCs w:val="28"/>
        </w:rPr>
        <w:t>Демина А.К., Кузнецов В.Н. Образование в области здоровья и укрепление здоровья среди детей, подростков и молодежи России // Москва. – 2000. –С.10-12..</w:t>
      </w:r>
    </w:p>
    <w:p w:rsidR="00795AA1" w:rsidRDefault="00795AA1" w:rsidP="00795AA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354">
        <w:rPr>
          <w:rFonts w:ascii="Times New Roman" w:hAnsi="Times New Roman"/>
          <w:sz w:val="28"/>
          <w:szCs w:val="28"/>
        </w:rPr>
        <w:t xml:space="preserve">Кича Д.И., Дрожжина Н.А., Максименко Л.В. Оценка фактического питания студентов. Х </w:t>
      </w:r>
      <w:proofErr w:type="spellStart"/>
      <w:r w:rsidRPr="001F7354">
        <w:rPr>
          <w:rFonts w:ascii="Times New Roman" w:hAnsi="Times New Roman"/>
          <w:sz w:val="28"/>
          <w:szCs w:val="28"/>
        </w:rPr>
        <w:t>Всеросс</w:t>
      </w:r>
      <w:proofErr w:type="spellEnd"/>
      <w:r w:rsidRPr="001F7354">
        <w:rPr>
          <w:rFonts w:ascii="Times New Roman" w:hAnsi="Times New Roman"/>
          <w:sz w:val="28"/>
          <w:szCs w:val="28"/>
        </w:rPr>
        <w:t xml:space="preserve">. Конгресс диетологов и </w:t>
      </w:r>
      <w:proofErr w:type="spellStart"/>
      <w:r w:rsidRPr="001F7354">
        <w:rPr>
          <w:rFonts w:ascii="Times New Roman" w:hAnsi="Times New Roman"/>
          <w:sz w:val="28"/>
          <w:szCs w:val="28"/>
        </w:rPr>
        <w:t>нутрициологов</w:t>
      </w:r>
      <w:proofErr w:type="spellEnd"/>
      <w:r w:rsidRPr="001F7354">
        <w:rPr>
          <w:rFonts w:ascii="Times New Roman" w:hAnsi="Times New Roman"/>
          <w:sz w:val="28"/>
          <w:szCs w:val="28"/>
        </w:rPr>
        <w:t xml:space="preserve"> «Питание и здоровье», Москва, 2008 г., с. 52.</w:t>
      </w:r>
    </w:p>
    <w:p w:rsidR="00795AA1" w:rsidRDefault="00795AA1" w:rsidP="00795AA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354">
        <w:rPr>
          <w:rFonts w:ascii="Times New Roman" w:hAnsi="Times New Roman"/>
          <w:sz w:val="28"/>
          <w:szCs w:val="28"/>
        </w:rPr>
        <w:lastRenderedPageBreak/>
        <w:t xml:space="preserve">Кузнецов В.Д., Кузнецова Л.М. Питание и образ жизни студенческой молодежи. Х </w:t>
      </w:r>
      <w:proofErr w:type="spellStart"/>
      <w:r w:rsidRPr="001F7354">
        <w:rPr>
          <w:rFonts w:ascii="Times New Roman" w:hAnsi="Times New Roman"/>
          <w:sz w:val="28"/>
          <w:szCs w:val="28"/>
        </w:rPr>
        <w:t>Всеросс</w:t>
      </w:r>
      <w:proofErr w:type="spellEnd"/>
      <w:r w:rsidRPr="001F7354">
        <w:rPr>
          <w:rFonts w:ascii="Times New Roman" w:hAnsi="Times New Roman"/>
          <w:sz w:val="28"/>
          <w:szCs w:val="28"/>
        </w:rPr>
        <w:t xml:space="preserve">. Конгресс диетологов и </w:t>
      </w:r>
      <w:proofErr w:type="spellStart"/>
      <w:r w:rsidRPr="001F7354">
        <w:rPr>
          <w:rFonts w:ascii="Times New Roman" w:hAnsi="Times New Roman"/>
          <w:sz w:val="28"/>
          <w:szCs w:val="28"/>
        </w:rPr>
        <w:t>нутрициологов</w:t>
      </w:r>
      <w:proofErr w:type="spellEnd"/>
      <w:r w:rsidRPr="001F7354">
        <w:rPr>
          <w:rFonts w:ascii="Times New Roman" w:hAnsi="Times New Roman"/>
          <w:sz w:val="28"/>
          <w:szCs w:val="28"/>
        </w:rPr>
        <w:t xml:space="preserve"> «Питание и здоровье», Москва, 2008 г., с. 61.</w:t>
      </w:r>
    </w:p>
    <w:p w:rsidR="00795AA1" w:rsidRDefault="00795AA1" w:rsidP="00795AA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354">
        <w:rPr>
          <w:rFonts w:ascii="Times New Roman" w:hAnsi="Times New Roman"/>
          <w:sz w:val="28"/>
          <w:szCs w:val="28"/>
        </w:rPr>
        <w:t xml:space="preserve">Овчинникова И.П., Парамонова Е.С. Фактическое питание студентов Кемеровского областного медицинского колледжа. </w:t>
      </w:r>
      <w:r w:rsidRPr="001F7354">
        <w:rPr>
          <w:rFonts w:ascii="Times New Roman" w:hAnsi="Times New Roman"/>
          <w:sz w:val="28"/>
          <w:szCs w:val="28"/>
          <w:lang w:val="en-US"/>
        </w:rPr>
        <w:t>VII</w:t>
      </w:r>
      <w:proofErr w:type="spellStart"/>
      <w:r w:rsidRPr="001F7354">
        <w:rPr>
          <w:rFonts w:ascii="Times New Roman" w:hAnsi="Times New Roman"/>
          <w:sz w:val="28"/>
          <w:szCs w:val="28"/>
        </w:rPr>
        <w:t>Всеросс</w:t>
      </w:r>
      <w:proofErr w:type="spellEnd"/>
      <w:r w:rsidRPr="001F7354">
        <w:rPr>
          <w:rFonts w:ascii="Times New Roman" w:hAnsi="Times New Roman"/>
          <w:sz w:val="28"/>
          <w:szCs w:val="28"/>
        </w:rPr>
        <w:t xml:space="preserve">. Конгресс «Государственная концепция «Политика здорового питания в России»», Москва, 2003 г., с. 387. </w:t>
      </w:r>
    </w:p>
    <w:p w:rsidR="00795AA1" w:rsidRPr="00CF4FBC" w:rsidRDefault="00795AA1" w:rsidP="00CF4FBC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354">
        <w:rPr>
          <w:rFonts w:ascii="Times New Roman" w:hAnsi="Times New Roman"/>
          <w:sz w:val="28"/>
          <w:szCs w:val="28"/>
        </w:rPr>
        <w:t xml:space="preserve">Проскурякова Л.А. Региональные особенности питания студентов. </w:t>
      </w:r>
      <w:r w:rsidRPr="001F7354">
        <w:rPr>
          <w:rFonts w:ascii="Times New Roman" w:hAnsi="Times New Roman"/>
          <w:sz w:val="28"/>
          <w:szCs w:val="28"/>
          <w:lang w:val="en-US"/>
        </w:rPr>
        <w:t>I</w:t>
      </w:r>
      <w:r w:rsidRPr="001F7354">
        <w:rPr>
          <w:rFonts w:ascii="Times New Roman" w:hAnsi="Times New Roman"/>
          <w:sz w:val="28"/>
          <w:szCs w:val="28"/>
        </w:rPr>
        <w:t xml:space="preserve"> Всероссийская конференция «Центры оздоровительного питания – региональная политика здорового питания населения». Новосибирск, 2006 г., С. 243-244.</w:t>
      </w:r>
    </w:p>
    <w:p w:rsidR="00795AA1" w:rsidRDefault="00795AA1" w:rsidP="00795AA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354">
        <w:rPr>
          <w:rFonts w:ascii="Times New Roman" w:hAnsi="Times New Roman"/>
          <w:sz w:val="28"/>
          <w:szCs w:val="28"/>
        </w:rPr>
        <w:t xml:space="preserve">Шамсутдинова, Д.В. Проблемы здоровьесбережения студенческой молодежи [Электронный ресурс] / Шамсутдинова, Д.В. </w:t>
      </w:r>
      <w:proofErr w:type="spellStart"/>
      <w:r w:rsidRPr="001F7354">
        <w:rPr>
          <w:rFonts w:ascii="Times New Roman" w:hAnsi="Times New Roman"/>
          <w:sz w:val="28"/>
          <w:szCs w:val="28"/>
        </w:rPr>
        <w:t>Турханова</w:t>
      </w:r>
      <w:proofErr w:type="spellEnd"/>
      <w:r w:rsidRPr="001F7354">
        <w:rPr>
          <w:rFonts w:ascii="Times New Roman" w:hAnsi="Times New Roman"/>
          <w:sz w:val="28"/>
          <w:szCs w:val="28"/>
        </w:rPr>
        <w:t xml:space="preserve"> Р.И. – Электронные дан. – Режим доступа: http: // </w:t>
      </w:r>
      <w:proofErr w:type="spellStart"/>
      <w:r w:rsidRPr="001F7354">
        <w:rPr>
          <w:rFonts w:ascii="Times New Roman" w:hAnsi="Times New Roman"/>
          <w:sz w:val="28"/>
          <w:szCs w:val="28"/>
        </w:rPr>
        <w:t>www</w:t>
      </w:r>
      <w:proofErr w:type="spellEnd"/>
      <w:r w:rsidRPr="001F7354">
        <w:rPr>
          <w:rFonts w:ascii="Times New Roman" w:hAnsi="Times New Roman"/>
          <w:sz w:val="28"/>
          <w:szCs w:val="28"/>
        </w:rPr>
        <w:t xml:space="preserve">. </w:t>
      </w:r>
      <w:hyperlink r:id="rId5" w:history="1">
        <w:r w:rsidRPr="001F7354">
          <w:rPr>
            <w:rStyle w:val="a6"/>
            <w:rFonts w:ascii="Times New Roman" w:hAnsi="Times New Roman"/>
            <w:sz w:val="28"/>
            <w:szCs w:val="28"/>
          </w:rPr>
          <w:t>r.turhanova@g.mail.com</w:t>
        </w:r>
      </w:hyperlink>
    </w:p>
    <w:p w:rsidR="00487810" w:rsidRPr="0013441C" w:rsidRDefault="00487810" w:rsidP="0085443F">
      <w:pPr>
        <w:pStyle w:val="a4"/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487810" w:rsidRPr="0013441C" w:rsidSect="0033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1E08"/>
    <w:multiLevelType w:val="multilevel"/>
    <w:tmpl w:val="BA389178"/>
    <w:lvl w:ilvl="0">
      <w:start w:val="1"/>
      <w:numFmt w:val="decimal"/>
      <w:lvlText w:val="%1."/>
      <w:lvlJc w:val="center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10"/>
    <w:rsid w:val="0013441C"/>
    <w:rsid w:val="001E1CA6"/>
    <w:rsid w:val="002F3A82"/>
    <w:rsid w:val="003363EF"/>
    <w:rsid w:val="00404600"/>
    <w:rsid w:val="00487810"/>
    <w:rsid w:val="004C5617"/>
    <w:rsid w:val="007850CE"/>
    <w:rsid w:val="00795AA1"/>
    <w:rsid w:val="0085443F"/>
    <w:rsid w:val="008559D5"/>
    <w:rsid w:val="00A631C9"/>
    <w:rsid w:val="00CF4FBC"/>
    <w:rsid w:val="00E4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4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795AA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795AA1"/>
    <w:rPr>
      <w:i/>
      <w:iCs/>
    </w:rPr>
  </w:style>
  <w:style w:type="character" w:styleId="a6">
    <w:name w:val="Hyperlink"/>
    <w:basedOn w:val="a0"/>
    <w:rsid w:val="00795AA1"/>
    <w:rPr>
      <w:color w:val="0000FF"/>
      <w:u w:val="single"/>
    </w:rPr>
  </w:style>
  <w:style w:type="paragraph" w:customStyle="1" w:styleId="msonormalbullet1gif">
    <w:name w:val="msonormalbullet1.gif"/>
    <w:basedOn w:val="a"/>
    <w:rsid w:val="00A6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6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turhanova@g.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EliseevaLI</cp:lastModifiedBy>
  <cp:revision>7</cp:revision>
  <cp:lastPrinted>2021-11-19T00:58:00Z</cp:lastPrinted>
  <dcterms:created xsi:type="dcterms:W3CDTF">2021-11-18T22:11:00Z</dcterms:created>
  <dcterms:modified xsi:type="dcterms:W3CDTF">2021-11-19T01:15:00Z</dcterms:modified>
</cp:coreProperties>
</file>