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6F67" w14:textId="01FE6E79" w:rsidR="001C18B9" w:rsidRPr="009A25FD" w:rsidRDefault="009A25FD" w:rsidP="009A25FD">
      <w:pPr>
        <w:spacing w:line="240" w:lineRule="auto"/>
        <w:ind w:firstLine="0"/>
        <w:contextualSpacing w:val="0"/>
        <w:jc w:val="center"/>
        <w:rPr>
          <w:rFonts w:cs="Times New Roman"/>
          <w:b/>
          <w:sz w:val="20"/>
          <w:szCs w:val="20"/>
        </w:rPr>
      </w:pPr>
      <w:r w:rsidRPr="009A25FD">
        <w:rPr>
          <w:rFonts w:cs="Times New Roman"/>
          <w:b/>
          <w:sz w:val="20"/>
          <w:szCs w:val="20"/>
        </w:rPr>
        <w:t>Разработка цифрового двойника центра молодежного инновационного творчества ТГУ как элемент повышения качества функционирования</w:t>
      </w:r>
    </w:p>
    <w:p w14:paraId="18E0D9BF" w14:textId="0DDF5226" w:rsidR="009A25FD" w:rsidRDefault="009A25FD" w:rsidP="009A25FD">
      <w:pPr>
        <w:spacing w:line="240" w:lineRule="auto"/>
        <w:ind w:firstLine="0"/>
        <w:contextualSpacing w:val="0"/>
        <w:jc w:val="center"/>
        <w:rPr>
          <w:rFonts w:cs="Times New Roman"/>
          <w:b/>
          <w:sz w:val="20"/>
          <w:szCs w:val="20"/>
        </w:rPr>
      </w:pPr>
      <w:r w:rsidRPr="009A25FD">
        <w:rPr>
          <w:rFonts w:cs="Times New Roman"/>
          <w:b/>
          <w:sz w:val="20"/>
          <w:szCs w:val="20"/>
        </w:rPr>
        <w:t>Полякова Арина Сергеевна</w:t>
      </w:r>
    </w:p>
    <w:p w14:paraId="43FC4CCD" w14:textId="77777777" w:rsidR="00196F0D" w:rsidRDefault="00196F0D" w:rsidP="009A25FD">
      <w:pPr>
        <w:spacing w:line="240" w:lineRule="auto"/>
        <w:ind w:firstLine="0"/>
        <w:contextualSpacing w:val="0"/>
        <w:jc w:val="center"/>
      </w:pPr>
    </w:p>
    <w:p w14:paraId="050E3A4D" w14:textId="1F85B93C" w:rsidR="009A25FD" w:rsidRPr="009A25FD" w:rsidRDefault="009A25FD" w:rsidP="009A25FD">
      <w:pPr>
        <w:spacing w:line="240" w:lineRule="auto"/>
        <w:ind w:firstLine="0"/>
        <w:contextualSpacing w:val="0"/>
        <w:jc w:val="center"/>
        <w:rPr>
          <w:rFonts w:cs="Times New Roman"/>
          <w:i/>
          <w:sz w:val="18"/>
          <w:szCs w:val="18"/>
        </w:rPr>
      </w:pPr>
      <w:r w:rsidRPr="009A25FD">
        <w:rPr>
          <w:rFonts w:cs="Times New Roman"/>
          <w:i/>
          <w:sz w:val="18"/>
          <w:szCs w:val="18"/>
        </w:rPr>
        <w:t>Факультет инновационных технологий, кафедра управление качеством, Томский Государственный Университет, город Томск, Россия</w:t>
      </w:r>
    </w:p>
    <w:p w14:paraId="17717380" w14:textId="77777777" w:rsidR="00CD0226" w:rsidRDefault="00CD0226" w:rsidP="00484BF8">
      <w:pPr>
        <w:spacing w:after="160" w:line="259" w:lineRule="auto"/>
        <w:ind w:firstLine="0"/>
        <w:contextualSpacing w:val="0"/>
        <w:jc w:val="left"/>
      </w:pPr>
      <w:bookmarkStart w:id="0" w:name="_GoBack"/>
      <w:bookmarkEnd w:id="0"/>
    </w:p>
    <w:p w14:paraId="7668A800" w14:textId="25298324" w:rsidR="00484BF8" w:rsidRPr="00257B76" w:rsidRDefault="00257B76" w:rsidP="00484BF8">
      <w:pPr>
        <w:spacing w:after="160" w:line="259" w:lineRule="auto"/>
        <w:ind w:firstLine="0"/>
        <w:contextualSpacing w:val="0"/>
        <w:jc w:val="left"/>
        <w:rPr>
          <w:b/>
          <w:sz w:val="20"/>
          <w:szCs w:val="20"/>
        </w:rPr>
      </w:pPr>
      <w:r w:rsidRPr="00257B76">
        <w:rPr>
          <w:b/>
          <w:sz w:val="20"/>
          <w:szCs w:val="20"/>
        </w:rPr>
        <w:t>Аннотация</w:t>
      </w:r>
    </w:p>
    <w:p w14:paraId="4498BB3E" w14:textId="22610131" w:rsidR="00257B76" w:rsidRPr="00257B76" w:rsidRDefault="00257B76" w:rsidP="00484BF8">
      <w:pPr>
        <w:spacing w:after="160" w:line="259" w:lineRule="auto"/>
        <w:ind w:firstLine="0"/>
        <w:contextualSpacing w:val="0"/>
        <w:jc w:val="left"/>
        <w:rPr>
          <w:sz w:val="18"/>
          <w:szCs w:val="18"/>
        </w:rPr>
      </w:pPr>
      <w:r w:rsidRPr="00257B76">
        <w:rPr>
          <w:sz w:val="18"/>
          <w:szCs w:val="18"/>
        </w:rPr>
        <w:t>Данная работа посвящена изучение цифрового двойника и как он может повысить функционирование центра.</w:t>
      </w:r>
    </w:p>
    <w:p w14:paraId="70B96110" w14:textId="77777777" w:rsidR="00257B76" w:rsidRPr="00257B76" w:rsidRDefault="00257B76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Создание цифровых двойников – это процесс, который подразумевающий разработку информационной модели проекта/продукта/процесса, т.е. программного двойника физического объекта и работу с ним, путем моделирования внутренних процессов, технических характеристик и поведения реального объекта под внешними воздействиями и средой, или служит прототипом будущего объекта.</w:t>
      </w:r>
    </w:p>
    <w:p w14:paraId="12CDA351" w14:textId="77777777" w:rsidR="00257B76" w:rsidRPr="00257B76" w:rsidRDefault="00257B76" w:rsidP="00257B76">
      <w:pPr>
        <w:rPr>
          <w:sz w:val="18"/>
          <w:szCs w:val="18"/>
        </w:rPr>
      </w:pPr>
      <w:r w:rsidRPr="00257B76">
        <w:rPr>
          <w:sz w:val="18"/>
          <w:szCs w:val="18"/>
        </w:rPr>
        <w:t>Моделирование поведения цифрового двойника в условиях производства позволяет оценить в виртуальном пространстве изменение состояния и характеристик всего изделия при изменении характеристик любого из его элементов, что позволяет в реальном времени управлять факторами, влияющими на стоимость и качество изделия еще до начала его производства. Получение такой оценки в виртуальном пространстве значительно ускоряет время вывода на рынок новой продукции.</w:t>
      </w:r>
    </w:p>
    <w:p w14:paraId="75FF21AE" w14:textId="77777777" w:rsidR="00257B76" w:rsidRDefault="00257B76" w:rsidP="00257B76">
      <w:pPr>
        <w:rPr>
          <w:sz w:val="18"/>
          <w:szCs w:val="18"/>
        </w:rPr>
      </w:pPr>
      <w:r w:rsidRPr="00257B76">
        <w:rPr>
          <w:sz w:val="18"/>
          <w:szCs w:val="18"/>
        </w:rPr>
        <w:t>Важной особенностью жизненного цикла цифрового двойника является возможность сравнения информации от виртуальных датчиков цифрового двойника с датчиками реального устройства, работающими параллельно, для выявления отклонений и причин их возникновения, рисков сбоев и усовершенствования технологических процессов производства и это является самым главным плюсом и развитием компании за счет цифровых двойников.</w:t>
      </w:r>
    </w:p>
    <w:p w14:paraId="41E07DD3" w14:textId="045133AA" w:rsidR="00257B76" w:rsidRDefault="00257B76" w:rsidP="00257B76">
      <w:pPr>
        <w:spacing w:after="160" w:line="259" w:lineRule="auto"/>
        <w:ind w:firstLine="0"/>
        <w:contextualSpacing w:val="0"/>
        <w:jc w:val="left"/>
        <w:rPr>
          <w:sz w:val="18"/>
          <w:szCs w:val="18"/>
        </w:rPr>
      </w:pPr>
      <w:r w:rsidRPr="00257B76">
        <w:rPr>
          <w:b/>
          <w:sz w:val="20"/>
          <w:szCs w:val="20"/>
        </w:rPr>
        <w:t>Ключевые слова:</w:t>
      </w:r>
      <w:r>
        <w:rPr>
          <w:b/>
          <w:sz w:val="20"/>
          <w:szCs w:val="20"/>
        </w:rPr>
        <w:t xml:space="preserve"> </w:t>
      </w:r>
      <w:r w:rsidRPr="00257B76">
        <w:rPr>
          <w:sz w:val="18"/>
          <w:szCs w:val="18"/>
        </w:rPr>
        <w:t>цифровой двойник, повышение качества, услуги, центры, влияние на качество, технологии, инновации, функционирование.</w:t>
      </w:r>
    </w:p>
    <w:p w14:paraId="792DE50F" w14:textId="16069D11" w:rsidR="00257B76" w:rsidRPr="00257B76" w:rsidRDefault="00257B76" w:rsidP="00484BF8">
      <w:pPr>
        <w:spacing w:after="160" w:line="259" w:lineRule="auto"/>
        <w:ind w:firstLine="0"/>
        <w:contextualSpacing w:val="0"/>
        <w:jc w:val="left"/>
        <w:rPr>
          <w:b/>
          <w:sz w:val="20"/>
          <w:szCs w:val="20"/>
        </w:rPr>
      </w:pPr>
      <w:r w:rsidRPr="00257B76">
        <w:rPr>
          <w:b/>
          <w:sz w:val="20"/>
          <w:szCs w:val="20"/>
        </w:rPr>
        <w:t>1.Введение</w:t>
      </w:r>
    </w:p>
    <w:p w14:paraId="5B5F10F6" w14:textId="35FC568E" w:rsidR="00257B76" w:rsidRPr="00257B76" w:rsidRDefault="00257B76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 xml:space="preserve">Сегодня цифровые двойники — одна из популярных тем. Ей посвящено множество зарубежных и отечественных публикаций. </w:t>
      </w:r>
    </w:p>
    <w:p w14:paraId="3974316B" w14:textId="4B853C51" w:rsidR="00257B76" w:rsidRPr="00257B76" w:rsidRDefault="00257B76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Концепция цифрового двойника была предложена профессором Мичиганского университета Майклом Гривсом (Michael Grieves) еще в 2002 г. Ка</w:t>
      </w:r>
      <w:r>
        <w:rPr>
          <w:sz w:val="18"/>
          <w:szCs w:val="18"/>
        </w:rPr>
        <w:t>к он отмечает в своей работе</w:t>
      </w:r>
      <w:r w:rsidRPr="00257B76">
        <w:rPr>
          <w:sz w:val="18"/>
          <w:szCs w:val="18"/>
        </w:rPr>
        <w:t>, первоначально она называлась «моделью зеркальных пространств». Там же можно найти определение цифрового двойника от Гривса: «Цифровой двойник представляет собой набор виртуальных информационных конструкций, который полностью описывает потенциальное или фактическое промышленное изделие: от его атомарных функций до геометрии. В идеальных условиях вся информация, которую можно получить от изделия, может быть получ</w:t>
      </w:r>
      <w:r>
        <w:rPr>
          <w:sz w:val="18"/>
          <w:szCs w:val="18"/>
        </w:rPr>
        <w:t>ена от его цифрового двойника».</w:t>
      </w:r>
    </w:p>
    <w:p w14:paraId="30F5D229" w14:textId="6D8841DA" w:rsidR="00257B76" w:rsidRPr="00257B76" w:rsidRDefault="00257B76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В более ранней публикации Гривс предложил менее абстрактное определение. По его словам, цифровой двойни</w:t>
      </w:r>
      <w:r>
        <w:rPr>
          <w:sz w:val="18"/>
          <w:szCs w:val="18"/>
        </w:rPr>
        <w:t>к «содержит три основные части:</w:t>
      </w:r>
    </w:p>
    <w:p w14:paraId="618C4D01" w14:textId="77777777" w:rsidR="00257B76" w:rsidRPr="00257B76" w:rsidRDefault="00257B76" w:rsidP="00257B76">
      <w:pPr>
        <w:pStyle w:val="a7"/>
        <w:numPr>
          <w:ilvl w:val="0"/>
          <w:numId w:val="32"/>
        </w:numPr>
        <w:tabs>
          <w:tab w:val="left" w:pos="1134"/>
        </w:tabs>
        <w:ind w:left="142" w:firstLine="709"/>
        <w:rPr>
          <w:sz w:val="18"/>
          <w:szCs w:val="18"/>
        </w:rPr>
      </w:pPr>
      <w:r w:rsidRPr="00257B76">
        <w:rPr>
          <w:sz w:val="18"/>
          <w:szCs w:val="18"/>
        </w:rPr>
        <w:t>физический продукт в реальном пространстве,</w:t>
      </w:r>
    </w:p>
    <w:p w14:paraId="5E72FE98" w14:textId="77777777" w:rsidR="00257B76" w:rsidRPr="00257B76" w:rsidRDefault="00257B76" w:rsidP="00257B76">
      <w:pPr>
        <w:pStyle w:val="a7"/>
        <w:numPr>
          <w:ilvl w:val="0"/>
          <w:numId w:val="32"/>
        </w:numPr>
        <w:tabs>
          <w:tab w:val="left" w:pos="1134"/>
        </w:tabs>
        <w:ind w:left="142" w:firstLine="709"/>
        <w:rPr>
          <w:sz w:val="18"/>
          <w:szCs w:val="18"/>
        </w:rPr>
      </w:pPr>
      <w:r w:rsidRPr="00257B76">
        <w:rPr>
          <w:sz w:val="18"/>
          <w:szCs w:val="18"/>
        </w:rPr>
        <w:t>виртуальный продукт в виртуальном пространстве и</w:t>
      </w:r>
    </w:p>
    <w:p w14:paraId="7C9E083F" w14:textId="6D95445D" w:rsidR="00257B76" w:rsidRPr="00257B76" w:rsidRDefault="00257B76" w:rsidP="00257B76">
      <w:pPr>
        <w:pStyle w:val="a7"/>
        <w:numPr>
          <w:ilvl w:val="0"/>
          <w:numId w:val="32"/>
        </w:numPr>
        <w:tabs>
          <w:tab w:val="left" w:pos="1134"/>
        </w:tabs>
        <w:ind w:left="142" w:firstLine="709"/>
        <w:rPr>
          <w:sz w:val="18"/>
          <w:szCs w:val="18"/>
        </w:rPr>
      </w:pPr>
      <w:r w:rsidRPr="00257B76">
        <w:rPr>
          <w:sz w:val="18"/>
          <w:szCs w:val="18"/>
        </w:rPr>
        <w:t>данные и информацию, которые объединяют вирту</w:t>
      </w:r>
      <w:r>
        <w:rPr>
          <w:sz w:val="18"/>
          <w:szCs w:val="18"/>
        </w:rPr>
        <w:t>альный и физический продукт».</w:t>
      </w:r>
    </w:p>
    <w:p w14:paraId="446F484A" w14:textId="59C3B319" w:rsidR="00257B76" w:rsidRPr="00257B76" w:rsidRDefault="00257B76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Таким образом, цифровой двойник можно определить, как компьютерный прообраз какого-либо объекта реального мира. В качестве такого объекта может выступать, например, все промышленное предприятие с его производственными линиями, конкретный экземпляр изделия или отдельный технологический процесс. Чем точнее цифровой двойник описывается в компьютерной среде, тем больше он соответств</w:t>
      </w:r>
      <w:r>
        <w:rPr>
          <w:sz w:val="18"/>
          <w:szCs w:val="18"/>
        </w:rPr>
        <w:t>ует своему реальному прототипу.</w:t>
      </w:r>
    </w:p>
    <w:p w14:paraId="126C9A40" w14:textId="77777777" w:rsidR="00257B76" w:rsidRDefault="00257B76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 xml:space="preserve">Из-за особенностей восприятия человеку ближе такая реализация цифрового двойника, в которой в первую очередь можно получить визуальное представление объекта-прообраза и только потом переходить к другим его «физическим» свойствам, таким как реакция на внешние воздействия, условия эксплуатации, естественные процессы старения и т. п. </w:t>
      </w:r>
    </w:p>
    <w:p w14:paraId="1D30154D" w14:textId="409359BE" w:rsidR="00257B76" w:rsidRPr="00257B76" w:rsidRDefault="00257B76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Для объединения в двойнике всех эти</w:t>
      </w:r>
      <w:r>
        <w:rPr>
          <w:sz w:val="18"/>
          <w:szCs w:val="18"/>
        </w:rPr>
        <w:t>х свойств принято использовать:</w:t>
      </w:r>
    </w:p>
    <w:p w14:paraId="58ADF9B9" w14:textId="77777777" w:rsidR="00257B76" w:rsidRPr="00257B76" w:rsidRDefault="00257B76" w:rsidP="00257B76">
      <w:pPr>
        <w:pStyle w:val="a7"/>
        <w:numPr>
          <w:ilvl w:val="0"/>
          <w:numId w:val="33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257B76">
        <w:rPr>
          <w:sz w:val="18"/>
          <w:szCs w:val="18"/>
        </w:rPr>
        <w:lastRenderedPageBreak/>
        <w:t>решение для создания графической цифровой 3D-модели объекта, разработанной с применением CAD-систем инженерного проектирования;</w:t>
      </w:r>
    </w:p>
    <w:p w14:paraId="25520460" w14:textId="77777777" w:rsidR="00257B76" w:rsidRPr="00257B76" w:rsidRDefault="00257B76" w:rsidP="00257B76">
      <w:pPr>
        <w:pStyle w:val="a7"/>
        <w:numPr>
          <w:ilvl w:val="0"/>
          <w:numId w:val="33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257B76">
        <w:rPr>
          <w:sz w:val="18"/>
          <w:szCs w:val="18"/>
        </w:rPr>
        <w:t>решения, обеспечивающие получение реальных данных от прообраза на базе технологии промышленного «Интернета вещей» (IIoT);</w:t>
      </w:r>
    </w:p>
    <w:p w14:paraId="567EAC5E" w14:textId="77777777" w:rsidR="00257B76" w:rsidRPr="00257B76" w:rsidRDefault="00257B76" w:rsidP="00257B76">
      <w:pPr>
        <w:pStyle w:val="a7"/>
        <w:numPr>
          <w:ilvl w:val="0"/>
          <w:numId w:val="33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257B76">
        <w:rPr>
          <w:sz w:val="18"/>
          <w:szCs w:val="18"/>
        </w:rPr>
        <w:t>интегрированные математические модели — инструменты, обеспечивающие «поведение» цифрового двойника в соответствии с поведением его прообраза (к ним относятся CAE-системы для инженерных расчетов);</w:t>
      </w:r>
    </w:p>
    <w:p w14:paraId="54A775A7" w14:textId="77777777" w:rsidR="00257B76" w:rsidRPr="00257B76" w:rsidRDefault="00257B76" w:rsidP="00257B76">
      <w:pPr>
        <w:pStyle w:val="a7"/>
        <w:numPr>
          <w:ilvl w:val="0"/>
          <w:numId w:val="33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257B76">
        <w:rPr>
          <w:sz w:val="18"/>
          <w:szCs w:val="18"/>
        </w:rPr>
        <w:t>различные технологии визуализации.</w:t>
      </w:r>
    </w:p>
    <w:p w14:paraId="194DCB09" w14:textId="77777777" w:rsidR="00257B76" w:rsidRDefault="00257B76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Таким образом, цифровой двойник — это симбиоз технологий PLM и IIoT, который мы в</w:t>
      </w:r>
      <w:r>
        <w:rPr>
          <w:sz w:val="18"/>
          <w:szCs w:val="18"/>
        </w:rPr>
        <w:t>оспринимаем как реальный объект.</w:t>
      </w:r>
    </w:p>
    <w:p w14:paraId="748E0A84" w14:textId="5872C4DA" w:rsidR="006B22ED" w:rsidRDefault="00257B76" w:rsidP="00257B76">
      <w:pPr>
        <w:pStyle w:val="a7"/>
        <w:tabs>
          <w:tab w:val="left" w:pos="993"/>
        </w:tabs>
        <w:ind w:left="0"/>
      </w:pPr>
      <w:r>
        <w:t xml:space="preserve"> </w:t>
      </w:r>
      <w:r w:rsidR="006B22ED">
        <w:br w:type="page"/>
      </w:r>
    </w:p>
    <w:p w14:paraId="58472BB8" w14:textId="25957AE6" w:rsidR="00535864" w:rsidRPr="00257B76" w:rsidRDefault="00257B76" w:rsidP="00257B76">
      <w:pPr>
        <w:spacing w:after="160" w:line="259" w:lineRule="auto"/>
        <w:ind w:firstLine="0"/>
        <w:contextualSpacing w:val="0"/>
        <w:jc w:val="left"/>
        <w:rPr>
          <w:b/>
          <w:sz w:val="20"/>
          <w:szCs w:val="20"/>
        </w:rPr>
      </w:pPr>
      <w:bookmarkStart w:id="1" w:name="_Toc43677813"/>
      <w:bookmarkStart w:id="2" w:name="_Toc71461743"/>
      <w:r w:rsidRPr="00257B76">
        <w:rPr>
          <w:b/>
          <w:sz w:val="20"/>
          <w:szCs w:val="20"/>
        </w:rPr>
        <w:lastRenderedPageBreak/>
        <w:t>2</w:t>
      </w:r>
      <w:r w:rsidR="006B22ED" w:rsidRPr="00257B76">
        <w:rPr>
          <w:b/>
          <w:sz w:val="20"/>
          <w:szCs w:val="20"/>
        </w:rPr>
        <w:t xml:space="preserve"> </w:t>
      </w:r>
      <w:bookmarkEnd w:id="1"/>
      <w:r w:rsidR="006B22ED" w:rsidRPr="00257B76">
        <w:rPr>
          <w:b/>
          <w:sz w:val="20"/>
          <w:szCs w:val="20"/>
        </w:rPr>
        <w:t>Структура центра молодежного инновационного творчества (ЦМИТ)</w:t>
      </w:r>
      <w:bookmarkEnd w:id="2"/>
    </w:p>
    <w:p w14:paraId="4C06EF88" w14:textId="3D67B97B" w:rsidR="00DC5EF4" w:rsidRPr="00257B76" w:rsidRDefault="00DC5EF4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 xml:space="preserve">Центр молодежного инновационного творчества (ЦМИТ), это то место, где студенты и школьники смогут бесплатно обучаться работе на высокотехнологичном оборудовании. ЦМИТ «Интеллект». </w:t>
      </w:r>
    </w:p>
    <w:p w14:paraId="41201597" w14:textId="16B4CD54" w:rsidR="00DC5EF4" w:rsidRPr="00257B76" w:rsidRDefault="00DC5EF4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ЦМИТ «Интеллект» представляет из себя лабораторную площадку, наполненную высокотехнологичным оборудованием и инструментом. На базе, которой можно осуществить как учебные проекты, так и заниматься техническим творчеством.</w:t>
      </w:r>
      <w:r w:rsidR="00CF3D8B" w:rsidRPr="00257B76">
        <w:rPr>
          <w:sz w:val="18"/>
          <w:szCs w:val="18"/>
        </w:rPr>
        <w:t xml:space="preserve"> Площадка укомплектована компьютерным классом для программирования и моделирования, там также возможна как работа с радиоэлектронными компонентами, так и производство с применением ЧПУ-станков. </w:t>
      </w:r>
      <w:r w:rsidRPr="00257B76">
        <w:rPr>
          <w:sz w:val="18"/>
          <w:szCs w:val="18"/>
        </w:rPr>
        <w:t xml:space="preserve"> </w:t>
      </w:r>
    </w:p>
    <w:p w14:paraId="06E90BE3" w14:textId="5CE910AE" w:rsidR="00DC5EF4" w:rsidRPr="00257B76" w:rsidRDefault="00DC5EF4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Смысл центров заключается в том, что в них молодежь имеет возможность опробовать новые технологии, аддитивные технологии и 3Д-проектирование</w:t>
      </w:r>
      <w:r w:rsidR="00CF3D8B" w:rsidRPr="00257B76">
        <w:rPr>
          <w:sz w:val="18"/>
          <w:szCs w:val="18"/>
        </w:rPr>
        <w:t>.</w:t>
      </w:r>
      <w:r w:rsidRPr="00257B76">
        <w:rPr>
          <w:sz w:val="18"/>
          <w:szCs w:val="18"/>
        </w:rPr>
        <w:t xml:space="preserve"> </w:t>
      </w:r>
    </w:p>
    <w:p w14:paraId="0A2DBB4C" w14:textId="7431B88D" w:rsidR="00DC5EF4" w:rsidRPr="00257B76" w:rsidRDefault="00DC5EF4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 xml:space="preserve">Кроме изучения и поддержки молодежного творчества, центр ставит перед собой массовую задачу формирования у молодежи новых компетенций, создания полноценной образовательной программы по аддитивным технологиям для вузов, техникумов, колледжей. </w:t>
      </w:r>
    </w:p>
    <w:p w14:paraId="1777062A" w14:textId="4F859D69" w:rsidR="00DC5EF4" w:rsidRPr="00257B76" w:rsidRDefault="00DC5EF4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Особенности центра: целевой аудиторией является молодежь, которая обучается в техникумах и вузах, поэтому важна идея, с одной стороны, вовлечь среднюю ступень образования, особенно из техникумов, где студенты не имеют возможность приобщиться к новым технологиям и высокотехнологичным решениям. С другой стороны, привлечь старшеклассников и создать возможность обучения в разновозрастных группах. Вторая особенность ЦМИТ — близость к технологическим компаниям. Третья особенность — в структуру доб</w:t>
      </w:r>
      <w:r w:rsidR="00CF3D8B" w:rsidRPr="00257B76">
        <w:rPr>
          <w:sz w:val="18"/>
          <w:szCs w:val="18"/>
        </w:rPr>
        <w:t>авили еще и промышленный дизайн</w:t>
      </w:r>
      <w:r w:rsidRPr="00257B76">
        <w:rPr>
          <w:sz w:val="18"/>
          <w:szCs w:val="18"/>
        </w:rPr>
        <w:t>.</w:t>
      </w:r>
    </w:p>
    <w:p w14:paraId="4C342B89" w14:textId="23465813" w:rsidR="00DC5EF4" w:rsidRDefault="00DC5EF4" w:rsidP="00257B76">
      <w:pPr>
        <w:pStyle w:val="a7"/>
        <w:tabs>
          <w:tab w:val="left" w:pos="993"/>
        </w:tabs>
        <w:ind w:left="0"/>
      </w:pPr>
      <w:r w:rsidRPr="00257B76">
        <w:rPr>
          <w:sz w:val="18"/>
          <w:szCs w:val="18"/>
        </w:rPr>
        <w:t>Организационная структура ЦМИТ</w:t>
      </w:r>
      <w:r w:rsidR="00257B76">
        <w:rPr>
          <w:sz w:val="18"/>
          <w:szCs w:val="18"/>
        </w:rPr>
        <w:t xml:space="preserve"> «Интеллект» является линейной.</w:t>
      </w:r>
      <w:r w:rsidRPr="00257B76">
        <w:rPr>
          <w:sz w:val="18"/>
          <w:szCs w:val="18"/>
        </w:rPr>
        <w:t xml:space="preserve"> Центром руководит директор в подчинение которого находятся 9 работников, из них 4 программиста и 5 инженеров. Директор охватывает все виды деятельности и несет ответственность за все происходящее на предприятии, как за сам производственный процесс, так и за обучение, руководство над студентами и стажерами</w:t>
      </w:r>
      <w:r>
        <w:t xml:space="preserve">. </w:t>
      </w:r>
    </w:p>
    <w:p w14:paraId="29A8E92C" w14:textId="71905AB4" w:rsidR="006D5DDF" w:rsidRPr="00257B76" w:rsidRDefault="00257B76" w:rsidP="00257B76">
      <w:pPr>
        <w:spacing w:after="160" w:line="259" w:lineRule="auto"/>
        <w:ind w:firstLine="0"/>
        <w:contextualSpacing w:val="0"/>
        <w:jc w:val="left"/>
        <w:rPr>
          <w:b/>
          <w:sz w:val="20"/>
          <w:szCs w:val="20"/>
        </w:rPr>
      </w:pPr>
      <w:bookmarkStart w:id="3" w:name="_Toc43677819"/>
      <w:bookmarkStart w:id="4" w:name="_Toc71461744"/>
      <w:r>
        <w:rPr>
          <w:b/>
          <w:sz w:val="20"/>
          <w:szCs w:val="20"/>
        </w:rPr>
        <w:t>3</w:t>
      </w:r>
      <w:r w:rsidR="006D5DDF" w:rsidRPr="00257B76">
        <w:rPr>
          <w:b/>
          <w:sz w:val="20"/>
          <w:szCs w:val="20"/>
        </w:rPr>
        <w:t xml:space="preserve"> </w:t>
      </w:r>
      <w:bookmarkEnd w:id="3"/>
      <w:r w:rsidR="00D45406" w:rsidRPr="00257B76">
        <w:rPr>
          <w:b/>
          <w:sz w:val="20"/>
          <w:szCs w:val="20"/>
        </w:rPr>
        <w:t>Анализ применимости модели</w:t>
      </w:r>
      <w:r w:rsidR="006D5DDF" w:rsidRPr="00257B76">
        <w:rPr>
          <w:b/>
          <w:sz w:val="20"/>
          <w:szCs w:val="20"/>
        </w:rPr>
        <w:t xml:space="preserve"> цифрового двойника</w:t>
      </w:r>
      <w:r w:rsidR="00D45406" w:rsidRPr="00257B76">
        <w:rPr>
          <w:b/>
          <w:sz w:val="20"/>
          <w:szCs w:val="20"/>
        </w:rPr>
        <w:t xml:space="preserve"> для</w:t>
      </w:r>
      <w:r w:rsidR="006D5DDF" w:rsidRPr="00257B76">
        <w:rPr>
          <w:b/>
          <w:sz w:val="20"/>
          <w:szCs w:val="20"/>
        </w:rPr>
        <w:t xml:space="preserve"> ЦМИТ</w:t>
      </w:r>
      <w:bookmarkEnd w:id="4"/>
    </w:p>
    <w:p w14:paraId="50060690" w14:textId="47541B67" w:rsidR="006D5DDF" w:rsidRPr="00257B76" w:rsidRDefault="00257B76" w:rsidP="00257B76">
      <w:pPr>
        <w:spacing w:after="160" w:line="259" w:lineRule="auto"/>
        <w:ind w:firstLine="0"/>
        <w:contextualSpacing w:val="0"/>
        <w:jc w:val="left"/>
        <w:rPr>
          <w:b/>
          <w:sz w:val="20"/>
          <w:szCs w:val="20"/>
        </w:rPr>
      </w:pPr>
      <w:bookmarkStart w:id="5" w:name="_Toc43677820"/>
      <w:bookmarkStart w:id="6" w:name="_Toc71461745"/>
      <w:r>
        <w:rPr>
          <w:b/>
          <w:sz w:val="20"/>
          <w:szCs w:val="20"/>
        </w:rPr>
        <w:t>3</w:t>
      </w:r>
      <w:r w:rsidR="006D5DDF" w:rsidRPr="00257B76">
        <w:rPr>
          <w:b/>
          <w:sz w:val="20"/>
          <w:szCs w:val="20"/>
        </w:rPr>
        <w:t xml:space="preserve">.1 </w:t>
      </w:r>
      <w:bookmarkEnd w:id="5"/>
      <w:r w:rsidR="006D5DDF" w:rsidRPr="00257B76">
        <w:rPr>
          <w:b/>
          <w:sz w:val="20"/>
          <w:szCs w:val="20"/>
        </w:rPr>
        <w:t xml:space="preserve">Цифровой </w:t>
      </w:r>
      <w:r w:rsidR="001C18B9" w:rsidRPr="00257B76">
        <w:rPr>
          <w:b/>
          <w:sz w:val="20"/>
          <w:szCs w:val="20"/>
        </w:rPr>
        <w:t>двойник как инструмент повышения качества функционирования организации</w:t>
      </w:r>
      <w:bookmarkEnd w:id="6"/>
    </w:p>
    <w:p w14:paraId="1236AA64" w14:textId="77777777" w:rsidR="001C18B9" w:rsidRPr="00257B76" w:rsidRDefault="007E1D8F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На данный момент технология цифровых двойников применяется на всех этапах моделирования, прогнозирования и оптимизации продукта и доходит до систем производства.</w:t>
      </w:r>
      <w:r w:rsidR="00904711" w:rsidRPr="00257B76">
        <w:rPr>
          <w:sz w:val="18"/>
          <w:szCs w:val="18"/>
        </w:rPr>
        <w:t xml:space="preserve"> Цифровые двойники позволяют смоделировать и оценить влияние изменений требований, сценариев использования, технологий производства, условий окружающей среды и множества других переменных.</w:t>
      </w:r>
    </w:p>
    <w:p w14:paraId="560546E3" w14:textId="5DF236E5" w:rsidR="00A560A8" w:rsidRPr="00257B76" w:rsidRDefault="00A560A8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Основные задачи, которые возможно решить с помощью цифровых двойников, могут стать: сокращение времени и затрат на разработку и проектирование инновационного оборудования, снижение количества испытаний (замена их виртуальными испытаниями, в том числе переход на цифровую сертификацию), формирование научно-технического задела за счет отработки технического решения в виртуальном пространстве, ускорение реакции на проблемы или дефект</w:t>
      </w:r>
      <w:r w:rsidR="00BC6872" w:rsidRPr="00257B76">
        <w:rPr>
          <w:sz w:val="18"/>
          <w:szCs w:val="18"/>
        </w:rPr>
        <w:t xml:space="preserve"> [2</w:t>
      </w:r>
      <w:r w:rsidR="00027F91" w:rsidRPr="00257B76">
        <w:rPr>
          <w:sz w:val="18"/>
          <w:szCs w:val="18"/>
        </w:rPr>
        <w:t>]</w:t>
      </w:r>
      <w:r w:rsidRPr="00257B76">
        <w:rPr>
          <w:sz w:val="18"/>
          <w:szCs w:val="18"/>
        </w:rPr>
        <w:t>.</w:t>
      </w:r>
    </w:p>
    <w:p w14:paraId="237D53A6" w14:textId="77777777" w:rsidR="00D174B8" w:rsidRPr="00257B76" w:rsidRDefault="00D174B8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В рамках реализации проектов по созданию единого информационного пространства на предприятиях создаются цифровые двойники изделий и промышленных объектов.</w:t>
      </w:r>
    </w:p>
    <w:p w14:paraId="19FED156" w14:textId="77777777" w:rsidR="00D174B8" w:rsidRPr="00257B76" w:rsidRDefault="00D174B8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Цифровой двойник изделия включает в себя всё его описание:</w:t>
      </w:r>
    </w:p>
    <w:p w14:paraId="5FB19566" w14:textId="77777777" w:rsidR="00D174B8" w:rsidRPr="00257B76" w:rsidRDefault="00D174B8" w:rsidP="00257B76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257B76">
        <w:rPr>
          <w:sz w:val="18"/>
          <w:szCs w:val="18"/>
        </w:rPr>
        <w:t>3D-модели, создаваемые инструментами CAD;</w:t>
      </w:r>
    </w:p>
    <w:p w14:paraId="3ABD5CFF" w14:textId="77777777" w:rsidR="00D174B8" w:rsidRPr="00257B76" w:rsidRDefault="00D174B8" w:rsidP="00257B76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257B76">
        <w:rPr>
          <w:sz w:val="18"/>
          <w:szCs w:val="18"/>
        </w:rPr>
        <w:t>модели систем, используемые решениями для системного проектирования сложных изделий;</w:t>
      </w:r>
    </w:p>
    <w:p w14:paraId="0DA56E8B" w14:textId="77777777" w:rsidR="00D174B8" w:rsidRPr="00257B76" w:rsidRDefault="00D174B8" w:rsidP="00257B76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257B76">
        <w:rPr>
          <w:sz w:val="18"/>
          <w:szCs w:val="18"/>
        </w:rPr>
        <w:t>спецификации материалов (BOM);</w:t>
      </w:r>
    </w:p>
    <w:p w14:paraId="1E8E7E0D" w14:textId="77777777" w:rsidR="00D174B8" w:rsidRPr="00257B76" w:rsidRDefault="00D174B8" w:rsidP="00257B76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257B76">
        <w:rPr>
          <w:sz w:val="18"/>
          <w:szCs w:val="18"/>
        </w:rPr>
        <w:t>1D-, 2D- и 3D-модели для расчетов и анализа с помощью CAE-систем;</w:t>
      </w:r>
    </w:p>
    <w:p w14:paraId="5B866B00" w14:textId="77777777" w:rsidR="00D174B8" w:rsidRPr="00257B76" w:rsidRDefault="00D174B8" w:rsidP="00257B76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257B76">
        <w:rPr>
          <w:sz w:val="18"/>
          <w:szCs w:val="18"/>
        </w:rPr>
        <w:t>встроенное программное обеспечение, разрабатываемое и тестируемое с помощью средств ALM;</w:t>
      </w:r>
    </w:p>
    <w:p w14:paraId="4EC3B445" w14:textId="77777777" w:rsidR="00D174B8" w:rsidRPr="00257B76" w:rsidRDefault="00D174B8" w:rsidP="00257B76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257B76">
        <w:rPr>
          <w:sz w:val="18"/>
          <w:szCs w:val="18"/>
        </w:rPr>
        <w:t>электронная часть проекта.</w:t>
      </w:r>
    </w:p>
    <w:p w14:paraId="44E789AB" w14:textId="1C591D5F" w:rsidR="00D174B8" w:rsidRPr="00257B76" w:rsidRDefault="00D174B8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Результатом использования этих элементов становится комплексная компьютеризированная модель, которая обеспечивает почти 100% виртуальную валидацию и тестирование проектируемого изделия. Все эти элементы нужны для разработки, улучшения качества изделия и обеспечения возможности быстрого внесения изменений в ответ на пожелания клиентов.</w:t>
      </w:r>
    </w:p>
    <w:p w14:paraId="01992D5B" w14:textId="77777777" w:rsidR="00D174B8" w:rsidRPr="00257B76" w:rsidRDefault="00D174B8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lastRenderedPageBreak/>
        <w:t>На базе цифрового двойника изделия создаётся эксплуатационный цифровой двойник, обеспечивающий с учётом применения соответствующего программного обеспечения возможность извлекать и анализировать данные об их реальной производительности и использовании изделий в процессе эксплуатации. Анализ первичных данных может давать полезную информацию и новые инженерные решения, и идеи. В результате эту информацию можно использовать при сопровождении/создании цифрового двойника изделия и цифрового двойника производства - это необходимо для оптимизаций изделий, производственных систем и процессов в следующем цикле создания инновационной продукции.</w:t>
      </w:r>
    </w:p>
    <w:p w14:paraId="6C6DB36E" w14:textId="77777777" w:rsidR="00D174B8" w:rsidRPr="00257B76" w:rsidRDefault="00D174B8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Цифровой двойник производства обеспечивает гибкость и помогает уменьшить время выполнения технологических процессов, сократить сроки подготовки производства, а также проектирования производственных участков и цехов с установленным оборудованием.</w:t>
      </w:r>
    </w:p>
    <w:p w14:paraId="478965B8" w14:textId="77777777" w:rsidR="00A560A8" w:rsidRPr="00257B76" w:rsidRDefault="00A560A8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Двойник работает в три этапа: видеть, думать и делать. На примере рассмотрен цикл поведения двойника одной технологической единицы. На стадии «видения» речь идет о получении данных в какой-то ситуации. Данная информация двух видов: эксплуатационные данные (например, температура кипения или любые другие внутренние факторы).</w:t>
      </w:r>
    </w:p>
    <w:p w14:paraId="7D10124A" w14:textId="77777777" w:rsidR="00A560A8" w:rsidRPr="00257B76" w:rsidRDefault="00A560A8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Следующим шагом является «думать», связан с тем, что на этом этапе цифровой двойник анализирует полученную информацию и принимает решение, соответствующее заданными технико-экономическим параметрам, статистическим</w:t>
      </w:r>
      <w:r w:rsidR="006E783D" w:rsidRPr="00257B76">
        <w:rPr>
          <w:sz w:val="18"/>
          <w:szCs w:val="18"/>
        </w:rPr>
        <w:t xml:space="preserve"> данным и условиям безопасно эксплуатации объекта. В некоторых случаях прорабатываются несколько вариантов и финальный выбор остается за руководителем.</w:t>
      </w:r>
    </w:p>
    <w:p w14:paraId="6C9AA7E7" w14:textId="77777777" w:rsidR="00AB2FC3" w:rsidRPr="00257B76" w:rsidRDefault="006E783D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Третий шаг – «делать», связан непосредственно с реализацией</w:t>
      </w:r>
      <w:r w:rsidR="00AB2FC3" w:rsidRPr="00257B76">
        <w:rPr>
          <w:sz w:val="18"/>
          <w:szCs w:val="18"/>
        </w:rPr>
        <w:t xml:space="preserve"> того, что нужно сделать. Цифровой двойник на этом этапе отвечает за дальнейший ход рабочего цикла объекта – контролирует состояние каждого узла и системы целиком, при этом распоряжаюсь их работой. На производстве не обязательно видеть перед собой, к примеру, всю турбину целиком, для того чтобы выявить проблемы в реальном времени с помощью компьютерной визуализации. Получая информацию о нарушении работе производства, искусственный интеллект в рамках цифрового двойника принимает соответствующее решение о самостоятельной нейтрализации неисправности или необходимости вмешательства человека. Вывод информации для работника осуществляется посредством простого API.</w:t>
      </w:r>
    </w:p>
    <w:p w14:paraId="04282F0D" w14:textId="77777777" w:rsidR="00AB2FC3" w:rsidRPr="00257B76" w:rsidRDefault="00AB2FC3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Цели и содержание технологии цифровых двойников выражаются в шести факторах, приведенных ниже:</w:t>
      </w:r>
    </w:p>
    <w:p w14:paraId="14A1A904" w14:textId="3C829978" w:rsidR="006E783D" w:rsidRPr="00257B76" w:rsidRDefault="00D7422B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С</w:t>
      </w:r>
      <w:r w:rsidR="00AB2FC3" w:rsidRPr="00257B76">
        <w:rPr>
          <w:sz w:val="18"/>
          <w:szCs w:val="18"/>
        </w:rPr>
        <w:t>овокупность документов цифрового двойника можно рассматривать как электронный паспорт изделия, в котором фиксируются все данные о сырье, материалах, произведенных операциях, испытаниях и лабораторных исследованиях. Это значит, что вся информация, начиная с чертежей и технологии производства и заканчивая правилами техобслуживания и утилизации, будет оцифрована и доступна для считывания устройствами и людьми. Такой принцип позволяет отслеживать и гарантировать качество продукции, обеспечивать ее эффективное обслуживание на всём этапе жизненного цикла</w:t>
      </w:r>
      <w:r w:rsidRPr="00257B76">
        <w:rPr>
          <w:sz w:val="18"/>
          <w:szCs w:val="18"/>
        </w:rPr>
        <w:t>.</w:t>
      </w:r>
    </w:p>
    <w:p w14:paraId="18DDC723" w14:textId="7A20459B" w:rsidR="00AB2FC3" w:rsidRPr="00257B76" w:rsidRDefault="00D7422B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С</w:t>
      </w:r>
      <w:r w:rsidR="00AB2FC3" w:rsidRPr="00257B76">
        <w:rPr>
          <w:sz w:val="18"/>
          <w:szCs w:val="18"/>
        </w:rPr>
        <w:t>овременные технологии дают возможность построить цифровые двойники абсолютно любых производственных активов, будь то нефтеперерабатывающий завод или логистическая компания. В будущем эти технологии позволят удаленно управлять всем производственным процессом в режиме реального времени. Идеальная работа цифрового двойника предполагает минимальное участие человека во в</w:t>
      </w:r>
      <w:r w:rsidRPr="00257B76">
        <w:rPr>
          <w:sz w:val="18"/>
          <w:szCs w:val="18"/>
        </w:rPr>
        <w:t>сех вышеперечисленных процессах.</w:t>
      </w:r>
    </w:p>
    <w:p w14:paraId="4C1AEFEF" w14:textId="77777777" w:rsidR="00CB3BD1" w:rsidRPr="00257B76" w:rsidRDefault="00D7422B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 xml:space="preserve"> П</w:t>
      </w:r>
      <w:r w:rsidR="00AB2FC3" w:rsidRPr="00257B76">
        <w:rPr>
          <w:sz w:val="18"/>
          <w:szCs w:val="18"/>
        </w:rPr>
        <w:t xml:space="preserve">омимо объединения разрозненных цифровых технологических решений, метод цифровых двойников позволяет выстроить математическую зависимость между отдельными составляющими виртуальной модели объекта. </w:t>
      </w:r>
    </w:p>
    <w:p w14:paraId="0F2D4489" w14:textId="40737379" w:rsidR="00AB2FC3" w:rsidRPr="00257B76" w:rsidRDefault="00AB2FC3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Главной задачей цифрового двойника является предоставление возможности в реальном времени управлять всеми факторами, влияющими на стоимость и качество продукта ещё до начала его производства. Параллельной задачей той же технологии можно обозначить выявление дефектов в работе объекта прежде, чем они приведут к губительным последствиям. Оно осуществляется в рамках комплексов «краевой аналитики» (Edge Analytics) – одной из составляющих цифрового двойника. Например, обнаружение серьезного дефекта пути впереди идущего поезда позволит их совместному цифровому двойнику смоделировать ситуацию крушения и безопасно остановить состав. ИИ, связанный с набором датчиков, имеет возможность обнаружить подобную проблему гораздо раньше человеческого глаза.</w:t>
      </w:r>
    </w:p>
    <w:p w14:paraId="56AB05CC" w14:textId="431B4AD6" w:rsidR="00AB2FC3" w:rsidRPr="00257B76" w:rsidRDefault="00AB2FC3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Тот же принцип взаимозависимости элементов системы соблюдается и при составлении двойника целого производственного цикла, например, при определении необходимого количества и оптимального расположения оборудования в зависимости от объёма и номенклатуры выпускаемых изделий.</w:t>
      </w:r>
    </w:p>
    <w:p w14:paraId="7A0A4EA1" w14:textId="158CB9A5" w:rsidR="00AB2FC3" w:rsidRPr="00257B76" w:rsidRDefault="00D7422B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lastRenderedPageBreak/>
        <w:t>Г</w:t>
      </w:r>
      <w:r w:rsidR="00AB2FC3" w:rsidRPr="00257B76">
        <w:rPr>
          <w:sz w:val="18"/>
          <w:szCs w:val="18"/>
        </w:rPr>
        <w:t>оворя об объединении всех цифровых промышленных технологий под началом цифровых двойников, необходимо упомянуть главное достоинство этой технологии – динамичность во времени, таким образом, цифровой двойник – это виртуальное воспроизведение рабочего состояния реального физического объекта, процесса, системы или целой службы, что является ключевым условием независимого принятия решений. К примеру, цифровой двойник авиадвигателя отражает как его конструктивные особенности, так и реальные характеристики узлов, которые отслеживаются и корректирую</w:t>
      </w:r>
      <w:r w:rsidRPr="00257B76">
        <w:rPr>
          <w:sz w:val="18"/>
          <w:szCs w:val="18"/>
        </w:rPr>
        <w:t>тся в процессе его эксплуатации.</w:t>
      </w:r>
    </w:p>
    <w:p w14:paraId="7877696D" w14:textId="5DD8CA53" w:rsidR="00AB2FC3" w:rsidRPr="00257B76" w:rsidRDefault="00D7422B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Н</w:t>
      </w:r>
      <w:r w:rsidR="00AB2FC3" w:rsidRPr="00257B76">
        <w:rPr>
          <w:sz w:val="18"/>
          <w:szCs w:val="18"/>
        </w:rPr>
        <w:t>емаловажной функцией цифрового двойника является наследование данных об изделии при создании его новых модификаций. Другими словами, максимальное использование предыдущего опыта проектирования, изготовления и испытан</w:t>
      </w:r>
      <w:r w:rsidRPr="00257B76">
        <w:rPr>
          <w:sz w:val="18"/>
          <w:szCs w:val="18"/>
        </w:rPr>
        <w:t>ий при разработке новых изделий.</w:t>
      </w:r>
    </w:p>
    <w:p w14:paraId="324B9475" w14:textId="77777777" w:rsidR="00535864" w:rsidRPr="00257B76" w:rsidRDefault="00AB2FC3" w:rsidP="00257B7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>Еще один значимый аспект –</w:t>
      </w:r>
      <w:r w:rsidR="00E34E4A" w:rsidRPr="00257B76">
        <w:rPr>
          <w:sz w:val="18"/>
          <w:szCs w:val="18"/>
        </w:rPr>
        <w:t xml:space="preserve"> </w:t>
      </w:r>
      <w:r w:rsidRPr="00257B76">
        <w:rPr>
          <w:sz w:val="18"/>
          <w:szCs w:val="18"/>
        </w:rPr>
        <w:t xml:space="preserve">возможность осуществления коллективной работы над изделием территориально удалённых коллективов и инженерных центров. Это позволяет использовать значительно больший научный потенциал и трудовые ресурсы, чем при условно «бумажной» технологии проектирования. Стратегические преимущества технологии цифровых двойников следующие. В этом случае учитываются особенности эксплуатации двигателя и на основании данных, получаемых от цифрового двойника, возможно вместе с авиакомпанией спланировать сроки и объём ремонта двигателя, выполнение профилактических работ на крыле для повышения его характеристик. </w:t>
      </w:r>
    </w:p>
    <w:p w14:paraId="18146D04" w14:textId="455FB731" w:rsidR="00836A9C" w:rsidRPr="00257B76" w:rsidRDefault="00AB2FC3" w:rsidP="00535864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257B76">
        <w:rPr>
          <w:sz w:val="18"/>
          <w:szCs w:val="18"/>
        </w:rPr>
        <w:t xml:space="preserve">Ценность заключается в снижении издержек, связанных с объёмом внеплановых гарантийных ремонтов, фиксации и переноса опыта высококвалифицированных специалистов в электронную систему. </w:t>
      </w:r>
    </w:p>
    <w:p w14:paraId="62A6F403" w14:textId="2CC60C9C" w:rsidR="00836A9C" w:rsidRPr="004B5A7F" w:rsidRDefault="004B5A7F" w:rsidP="004B5A7F">
      <w:pPr>
        <w:spacing w:after="160" w:line="259" w:lineRule="auto"/>
        <w:ind w:firstLine="0"/>
        <w:contextualSpacing w:val="0"/>
        <w:jc w:val="left"/>
        <w:rPr>
          <w:b/>
          <w:sz w:val="20"/>
          <w:szCs w:val="20"/>
        </w:rPr>
      </w:pPr>
      <w:bookmarkStart w:id="7" w:name="_Toc71461746"/>
      <w:r>
        <w:rPr>
          <w:b/>
          <w:sz w:val="20"/>
          <w:szCs w:val="20"/>
        </w:rPr>
        <w:t>3</w:t>
      </w:r>
      <w:r w:rsidR="00836A9C" w:rsidRPr="004B5A7F">
        <w:rPr>
          <w:b/>
          <w:sz w:val="20"/>
          <w:szCs w:val="20"/>
        </w:rPr>
        <w:t>.2 Анализ существующих цифровых двойников</w:t>
      </w:r>
      <w:bookmarkEnd w:id="7"/>
    </w:p>
    <w:p w14:paraId="39EC14D2" w14:textId="77777777" w:rsidR="00AB2FC3" w:rsidRPr="004B5A7F" w:rsidRDefault="009C41ED" w:rsidP="004B5A7F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4B5A7F">
        <w:rPr>
          <w:sz w:val="18"/>
          <w:szCs w:val="18"/>
        </w:rPr>
        <w:t xml:space="preserve">Пример </w:t>
      </w:r>
      <w:r w:rsidR="00AB2FC3" w:rsidRPr="004B5A7F">
        <w:rPr>
          <w:sz w:val="18"/>
          <w:szCs w:val="18"/>
        </w:rPr>
        <w:t>компании General Electric Aviation цифровые двойники самолетов объединяют разные источники данных для повышения скорости обнаружения дефектов и точности ремонта. В итоге в 2016 году это позволило сэкономить 125 млн долл. США.</w:t>
      </w:r>
    </w:p>
    <w:p w14:paraId="3E468F5E" w14:textId="77777777" w:rsidR="00836A9C" w:rsidRPr="004B5A7F" w:rsidRDefault="00AB2FC3" w:rsidP="004B5A7F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4B5A7F">
        <w:rPr>
          <w:sz w:val="18"/>
          <w:szCs w:val="18"/>
        </w:rPr>
        <w:t xml:space="preserve">Основываясь на упомянутой выше технологии Edge Analytics, на первом этапе работы цифрового двойника можно обозначить две его основные функции – считывание информации посредством датчиков и её первичная обработка. Для считывания и первичной обработки информации стандартно используются: </w:t>
      </w:r>
    </w:p>
    <w:p w14:paraId="33F6F160" w14:textId="0B71950E" w:rsidR="00AB2FC3" w:rsidRPr="004B5A7F" w:rsidRDefault="00836A9C" w:rsidP="004B5A7F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в</w:t>
      </w:r>
      <w:r w:rsidR="00AB2FC3" w:rsidRPr="004B5A7F">
        <w:rPr>
          <w:sz w:val="18"/>
          <w:szCs w:val="18"/>
        </w:rPr>
        <w:t>идеокамеры высокого разрешения (например, Loсovision); иногда применяются тепловизоры (например, при необходимости обнаружения человека на путях или проверки состо</w:t>
      </w:r>
      <w:r w:rsidRPr="004B5A7F">
        <w:rPr>
          <w:sz w:val="18"/>
          <w:szCs w:val="18"/>
        </w:rPr>
        <w:t xml:space="preserve">яния наливного груза в цистерне), </w:t>
      </w:r>
      <w:r w:rsidR="00AB2FC3" w:rsidRPr="004B5A7F">
        <w:rPr>
          <w:sz w:val="18"/>
          <w:szCs w:val="18"/>
        </w:rPr>
        <w:t>различные датчики температуры, интенсивности света и т.д</w:t>
      </w:r>
    </w:p>
    <w:p w14:paraId="27187979" w14:textId="23D140CC" w:rsidR="006E783D" w:rsidRPr="004B5A7F" w:rsidRDefault="00836A9C" w:rsidP="004B5A7F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 xml:space="preserve">бортовой компьютер с платами видеозахвата, минимально необходимым объемом памяти для работы с оперативными данными </w:t>
      </w:r>
    </w:p>
    <w:p w14:paraId="1C845024" w14:textId="1C922C51" w:rsidR="007034F0" w:rsidRPr="004B5A7F" w:rsidRDefault="00D7422B" w:rsidP="004B5A7F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сп</w:t>
      </w:r>
      <w:r w:rsidR="00836A9C" w:rsidRPr="004B5A7F">
        <w:rPr>
          <w:sz w:val="18"/>
          <w:szCs w:val="18"/>
        </w:rPr>
        <w:t>ециализированное программное обеспечение (ПО), позволяющее производить замеры расстояния, температуры и прочего на основе полученного изображения</w:t>
      </w:r>
      <w:r w:rsidRPr="004B5A7F">
        <w:rPr>
          <w:sz w:val="18"/>
          <w:szCs w:val="18"/>
        </w:rPr>
        <w:t>;</w:t>
      </w:r>
      <w:r w:rsidR="00836A9C" w:rsidRPr="004B5A7F">
        <w:rPr>
          <w:sz w:val="18"/>
          <w:szCs w:val="18"/>
        </w:rPr>
        <w:t xml:space="preserve"> </w:t>
      </w:r>
    </w:p>
    <w:p w14:paraId="4C4A555A" w14:textId="77777777" w:rsidR="00551CA6" w:rsidRPr="004B5A7F" w:rsidRDefault="00D7422B" w:rsidP="004B5A7F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п</w:t>
      </w:r>
      <w:r w:rsidR="00836A9C" w:rsidRPr="004B5A7F">
        <w:rPr>
          <w:sz w:val="18"/>
          <w:szCs w:val="18"/>
        </w:rPr>
        <w:t>рограммное обеспечение, высчитывающее возможное отклонение показателей от нормы, принимающее и исполн</w:t>
      </w:r>
      <w:r w:rsidR="007034F0" w:rsidRPr="004B5A7F">
        <w:rPr>
          <w:sz w:val="18"/>
          <w:szCs w:val="18"/>
        </w:rPr>
        <w:t>яющее соответствующее решение. Ч</w:t>
      </w:r>
      <w:r w:rsidR="00836A9C" w:rsidRPr="004B5A7F">
        <w:rPr>
          <w:sz w:val="18"/>
          <w:szCs w:val="18"/>
        </w:rPr>
        <w:t xml:space="preserve">етвертый пункт и представляет собой технологию Edge Analytics. Это программное обеспечение, которое собирает и обрабатывает данные, не отправляя их в облако для оперативного анализа. Он осуществляется «на месте», т.е. на датчике, сетевом коммутаторе и т.д. </w:t>
      </w:r>
    </w:p>
    <w:p w14:paraId="63825DE5" w14:textId="5AB93343" w:rsidR="00CD0226" w:rsidRPr="004B5A7F" w:rsidRDefault="00836A9C" w:rsidP="00551CA6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4B5A7F">
        <w:rPr>
          <w:sz w:val="18"/>
          <w:szCs w:val="18"/>
        </w:rPr>
        <w:t xml:space="preserve">Сортируя данные с помощью аналитического алгоритма, созданного «на краю» корпоративной сети, компании могут устанавливать параметры, по которым информация может отправляться в облако или на локальное хранилище данных для последующего использования. Анализ данных сразу в месте их накопления также может уменьшить задержку в процессе принятия решений на подключенных устройствах. </w:t>
      </w:r>
    </w:p>
    <w:p w14:paraId="1FE59B10" w14:textId="77777777" w:rsidR="00551CA6" w:rsidRPr="004B5A7F" w:rsidRDefault="007034F0" w:rsidP="004B5A7F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4B5A7F">
        <w:rPr>
          <w:sz w:val="18"/>
          <w:szCs w:val="18"/>
        </w:rPr>
        <w:t xml:space="preserve">Следует отметить, что накопленная с различных датчиков техническая информация об объекте может значительно упростить и ускорить будущее проектирование его комплектующих – вплоть до полной автоматизации. </w:t>
      </w:r>
    </w:p>
    <w:p w14:paraId="5A0C6C79" w14:textId="467A8210" w:rsidR="007034F0" w:rsidRPr="004B5A7F" w:rsidRDefault="007034F0" w:rsidP="004B5A7F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4B5A7F">
        <w:rPr>
          <w:sz w:val="18"/>
          <w:szCs w:val="18"/>
        </w:rPr>
        <w:t>Цифровые двойники как один из приоритетных векторов развития цифровизации разрабатываются промышленными конгломератами или независимыми разработчиками, и лишь со временем на основе совместных наработок возможна будет унификация стандартов в данной области в рамках мировой промышленности и/или отдельных государств. Несмотря на то, что на современном этапе различается, и сама структура всех цифровых двойников у различных технологий, обобщенно модельную составляющую можно представить следующим образом.</w:t>
      </w:r>
    </w:p>
    <w:p w14:paraId="33ADD48A" w14:textId="2ABF6B93" w:rsidR="00535864" w:rsidRPr="004B5A7F" w:rsidRDefault="007034F0" w:rsidP="004B5A7F">
      <w:pPr>
        <w:pStyle w:val="a7"/>
        <w:tabs>
          <w:tab w:val="left" w:pos="993"/>
        </w:tabs>
        <w:ind w:left="0"/>
        <w:rPr>
          <w:sz w:val="18"/>
          <w:szCs w:val="18"/>
        </w:rPr>
      </w:pPr>
      <w:r w:rsidRPr="004B5A7F">
        <w:rPr>
          <w:sz w:val="18"/>
          <w:szCs w:val="18"/>
        </w:rPr>
        <w:lastRenderedPageBreak/>
        <w:t>К примеру, принципы работы с данными, обрабатываемыми ИИ при формировании первоначальной модели следующие. Информация с различных датчиков реального прототипа сводится в единую трехмерную модель, как правило, отображаемую в принятой на предприятии САПР (системе автономного проектирования) или любого ее аналога, разработанного в рамках платформы. Также САПР пользуются инженеры-конструктор</w:t>
      </w:r>
      <w:r w:rsidR="004B5A7F">
        <w:rPr>
          <w:sz w:val="18"/>
          <w:szCs w:val="18"/>
        </w:rPr>
        <w:t>ы для разработки новых изделий</w:t>
      </w:r>
      <w:r w:rsidRPr="004B5A7F">
        <w:rPr>
          <w:sz w:val="18"/>
          <w:szCs w:val="18"/>
        </w:rPr>
        <w:t>.</w:t>
      </w:r>
    </w:p>
    <w:p w14:paraId="3CFBA122" w14:textId="1793002B" w:rsidR="00412548" w:rsidRPr="004B5A7F" w:rsidRDefault="004B5A7F" w:rsidP="004B5A7F">
      <w:pPr>
        <w:spacing w:after="160" w:line="259" w:lineRule="auto"/>
        <w:ind w:firstLine="0"/>
        <w:contextualSpacing w:val="0"/>
        <w:jc w:val="left"/>
        <w:rPr>
          <w:b/>
          <w:sz w:val="20"/>
          <w:szCs w:val="20"/>
        </w:rPr>
      </w:pPr>
      <w:bookmarkStart w:id="8" w:name="_Toc71461750"/>
      <w:r>
        <w:rPr>
          <w:b/>
          <w:sz w:val="20"/>
          <w:szCs w:val="20"/>
        </w:rPr>
        <w:t xml:space="preserve">4. </w:t>
      </w:r>
      <w:r w:rsidR="00412548" w:rsidRPr="004B5A7F">
        <w:rPr>
          <w:b/>
          <w:sz w:val="20"/>
          <w:szCs w:val="20"/>
        </w:rPr>
        <w:t>Анализ и проектирование возможности автоматизации всех процессов ЦМИТ</w:t>
      </w:r>
      <w:bookmarkEnd w:id="8"/>
    </w:p>
    <w:p w14:paraId="1C616FDE" w14:textId="77777777" w:rsidR="00412548" w:rsidRPr="004B5A7F" w:rsidRDefault="00412548" w:rsidP="00412548">
      <w:pPr>
        <w:rPr>
          <w:sz w:val="18"/>
          <w:szCs w:val="18"/>
        </w:rPr>
      </w:pPr>
      <w:r w:rsidRPr="004B5A7F">
        <w:rPr>
          <w:sz w:val="18"/>
          <w:szCs w:val="18"/>
        </w:rPr>
        <w:t>Автоматизация – это, такой закономерный процесс, который участвует в развитии общественного производства. Автоматизация производства на предприятии - самостоятельная комплексная задача. Она обусловлена глобальной конкуренцией. Автоматизация - это процесс развития машинного производства, при котором функции управления и контроля, ранее выполняемые человеком, передаются приборам и автоматическим устройствам.</w:t>
      </w:r>
    </w:p>
    <w:p w14:paraId="610D5B4F" w14:textId="77777777" w:rsidR="00412548" w:rsidRPr="004B5A7F" w:rsidRDefault="00412548" w:rsidP="00412548">
      <w:pPr>
        <w:rPr>
          <w:sz w:val="18"/>
          <w:szCs w:val="18"/>
        </w:rPr>
      </w:pPr>
      <w:r w:rsidRPr="004B5A7F">
        <w:rPr>
          <w:sz w:val="18"/>
          <w:szCs w:val="18"/>
        </w:rPr>
        <w:t>Цели автоматизации:</w:t>
      </w:r>
    </w:p>
    <w:p w14:paraId="5874C05C" w14:textId="4F7B2C4C" w:rsidR="00412548" w:rsidRPr="004B5A7F" w:rsidRDefault="00412548" w:rsidP="00412548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Повышение производительности и оптимизация использования оборудования;</w:t>
      </w:r>
    </w:p>
    <w:p w14:paraId="12048163" w14:textId="5566453E" w:rsidR="00412548" w:rsidRPr="004B5A7F" w:rsidRDefault="00412548" w:rsidP="00412548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Повышение качества продукции за счет строгого соблюдения технологических;</w:t>
      </w:r>
    </w:p>
    <w:p w14:paraId="51E45F06" w14:textId="663395C0" w:rsidR="00412548" w:rsidRPr="004B5A7F" w:rsidRDefault="00412548" w:rsidP="00412548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Обеспечение безопасности и улучшение условий труда;</w:t>
      </w:r>
    </w:p>
    <w:p w14:paraId="411E3B87" w14:textId="2D7114B1" w:rsidR="00412548" w:rsidRPr="004B5A7F" w:rsidRDefault="00412548" w:rsidP="00412548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Повышение эффективности использования материалов;</w:t>
      </w:r>
    </w:p>
    <w:p w14:paraId="3FDE756C" w14:textId="7E917637" w:rsidR="00412548" w:rsidRPr="004B5A7F" w:rsidRDefault="00412548" w:rsidP="00412548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Снижение трудовых затрат и планомерное увеличение прибыли.</w:t>
      </w:r>
    </w:p>
    <w:p w14:paraId="544B7FBB" w14:textId="77777777" w:rsidR="00412548" w:rsidRPr="004B5A7F" w:rsidRDefault="00412548" w:rsidP="00412548">
      <w:pPr>
        <w:rPr>
          <w:sz w:val="18"/>
          <w:szCs w:val="18"/>
        </w:rPr>
      </w:pPr>
      <w:r w:rsidRPr="004B5A7F">
        <w:rPr>
          <w:sz w:val="18"/>
          <w:szCs w:val="18"/>
        </w:rPr>
        <w:t>Для решения этих задач требуется современное оборудование и программное обеспечение, а также высококвалифицированные специалисты.</w:t>
      </w:r>
    </w:p>
    <w:p w14:paraId="6F701E6B" w14:textId="627B2796" w:rsidR="00412548" w:rsidRPr="004B5A7F" w:rsidRDefault="00412548" w:rsidP="00412548">
      <w:pPr>
        <w:rPr>
          <w:sz w:val="18"/>
          <w:szCs w:val="18"/>
        </w:rPr>
      </w:pPr>
      <w:r w:rsidRPr="004B5A7F">
        <w:rPr>
          <w:sz w:val="18"/>
          <w:szCs w:val="18"/>
        </w:rPr>
        <w:t>Виды автоматизации:</w:t>
      </w:r>
    </w:p>
    <w:p w14:paraId="3B4BE7E2" w14:textId="77777777" w:rsidR="00412548" w:rsidRPr="004B5A7F" w:rsidRDefault="00412548" w:rsidP="00412548">
      <w:pPr>
        <w:rPr>
          <w:sz w:val="18"/>
          <w:szCs w:val="18"/>
        </w:rPr>
      </w:pPr>
      <w:r w:rsidRPr="004B5A7F">
        <w:rPr>
          <w:sz w:val="18"/>
          <w:szCs w:val="18"/>
        </w:rPr>
        <w:t>Частичная (начальная) - предусматривает автоматизацию рабочего цикла машин или использование автомата в автономном режиме, автоматизируется работа отдельных машин и механизмов (в первую очередь автоматизируются основные технологические операции).</w:t>
      </w:r>
    </w:p>
    <w:p w14:paraId="6A0B8A10" w14:textId="77777777" w:rsidR="00412548" w:rsidRPr="004B5A7F" w:rsidRDefault="00412548" w:rsidP="00412548">
      <w:pPr>
        <w:rPr>
          <w:sz w:val="18"/>
          <w:szCs w:val="18"/>
        </w:rPr>
      </w:pPr>
      <w:r w:rsidRPr="004B5A7F">
        <w:rPr>
          <w:sz w:val="18"/>
          <w:szCs w:val="18"/>
        </w:rPr>
        <w:t xml:space="preserve">Комплексная - это уровень автоматизации производства, при котором весь комплекс операций производственного процесса, включая транспортировку и контроль продукции, осуществляется системой автоматических машин и технологических агрегатов по заранее заданным программам и режимам с помощью различных автоматических устройств, объединенных общей системой управления. Это может быть единый взаимосвязанный комплекс (участок, цех, завод, комбинат, электростанция, птицефабрика и т.д.), в котором предусмотрена комплексная автоматизация операций производственного процесса. </w:t>
      </w:r>
    </w:p>
    <w:p w14:paraId="57BC7428" w14:textId="77777777" w:rsidR="00412548" w:rsidRPr="004B5A7F" w:rsidRDefault="00412548" w:rsidP="00412548">
      <w:pPr>
        <w:rPr>
          <w:sz w:val="18"/>
          <w:szCs w:val="18"/>
        </w:rPr>
      </w:pPr>
      <w:r w:rsidRPr="004B5A7F">
        <w:rPr>
          <w:sz w:val="18"/>
          <w:szCs w:val="18"/>
        </w:rPr>
        <w:t>Полная - высший уровень автоматизации, предусматривающий передачу функций управления и контроля за работой сложного автоматизированного производства автоматизированным системам управления. Широко используются системы компьютерной интеграции производства (CIM- Computer Integrated Manufacturing), (TIA- Totally Integrated Automation), которые позволяют унифицировать получение, передачу, использование информации о производстве на всех уровнях с целью получения максимальной эффективности производства. Создаются автоматизированные участки, цеха, заводы с широким использованием микропроцессорной техники и компьютеров, объединенные информационными сетями.</w:t>
      </w:r>
    </w:p>
    <w:p w14:paraId="2EBF77BE" w14:textId="77777777" w:rsidR="007034F0" w:rsidRPr="004B5A7F" w:rsidRDefault="007034F0" w:rsidP="004B5A7F">
      <w:pPr>
        <w:spacing w:after="160" w:line="259" w:lineRule="auto"/>
        <w:ind w:firstLine="0"/>
        <w:contextualSpacing w:val="0"/>
        <w:jc w:val="left"/>
        <w:rPr>
          <w:b/>
          <w:sz w:val="20"/>
          <w:szCs w:val="20"/>
        </w:rPr>
      </w:pPr>
      <w:bookmarkStart w:id="9" w:name="_Toc71461751"/>
      <w:r w:rsidRPr="004B5A7F">
        <w:rPr>
          <w:b/>
          <w:sz w:val="20"/>
          <w:szCs w:val="20"/>
        </w:rPr>
        <w:t>ЗАКЛЮЧЕНИЕ</w:t>
      </w:r>
      <w:bookmarkEnd w:id="9"/>
    </w:p>
    <w:p w14:paraId="0261840D" w14:textId="77777777" w:rsidR="00AE11D1" w:rsidRPr="004B5A7F" w:rsidRDefault="005C5B75">
      <w:pPr>
        <w:rPr>
          <w:sz w:val="18"/>
          <w:szCs w:val="18"/>
        </w:rPr>
      </w:pPr>
      <w:r w:rsidRPr="004B5A7F">
        <w:rPr>
          <w:sz w:val="18"/>
          <w:szCs w:val="18"/>
        </w:rPr>
        <w:t>«Цифровые двойники могут существенно усилить способность предприятий принимать проактивные решения на базе данных, повысить эффективность их деятельности и избавить от потенциальных проблем</w:t>
      </w:r>
      <w:r w:rsidR="00AE11D1" w:rsidRPr="004B5A7F">
        <w:rPr>
          <w:sz w:val="18"/>
          <w:szCs w:val="18"/>
        </w:rPr>
        <w:t xml:space="preserve">. </w:t>
      </w:r>
      <w:r w:rsidRPr="004B5A7F">
        <w:rPr>
          <w:sz w:val="18"/>
          <w:szCs w:val="18"/>
        </w:rPr>
        <w:t>Они также могут предоставить возможность безопасным и экономным образом прорабатывать сценарии что-если, то есть по сути дела э</w:t>
      </w:r>
      <w:r w:rsidR="00AE11D1" w:rsidRPr="004B5A7F">
        <w:rPr>
          <w:sz w:val="18"/>
          <w:szCs w:val="18"/>
        </w:rPr>
        <w:t>кспериментировать с будущим»</w:t>
      </w:r>
      <w:r w:rsidRPr="004B5A7F">
        <w:rPr>
          <w:sz w:val="18"/>
          <w:szCs w:val="18"/>
        </w:rPr>
        <w:t xml:space="preserve">. </w:t>
      </w:r>
    </w:p>
    <w:p w14:paraId="721399E5" w14:textId="77777777" w:rsidR="005C5B75" w:rsidRPr="004B5A7F" w:rsidRDefault="005C5B75">
      <w:pPr>
        <w:rPr>
          <w:sz w:val="18"/>
          <w:szCs w:val="18"/>
        </w:rPr>
      </w:pPr>
      <w:r w:rsidRPr="004B5A7F">
        <w:rPr>
          <w:sz w:val="18"/>
          <w:szCs w:val="18"/>
        </w:rPr>
        <w:t xml:space="preserve">Зонами наиболее интенсивного роста использования цифровых двойников, являются ресурсоемкие отрасли, такие как промышленное производство, нефтегазовая индустрия, аэрокосмическая и автомобильная промышленности. Очевидно, что решение приведенных проблем, разработка новых параметров и требований к цифровым двойникам </w:t>
      </w:r>
      <w:r w:rsidR="00AE11D1" w:rsidRPr="004B5A7F">
        <w:rPr>
          <w:sz w:val="18"/>
          <w:szCs w:val="18"/>
        </w:rPr>
        <w:t>по информационной безопасности,</w:t>
      </w:r>
      <w:r w:rsidRPr="004B5A7F">
        <w:rPr>
          <w:sz w:val="18"/>
          <w:szCs w:val="18"/>
        </w:rPr>
        <w:t xml:space="preserve"> является актуальной научной и практической задачей.</w:t>
      </w:r>
    </w:p>
    <w:p w14:paraId="7503E8B7" w14:textId="77777777" w:rsidR="00D174B8" w:rsidRPr="004B5A7F" w:rsidRDefault="00D174B8">
      <w:pPr>
        <w:rPr>
          <w:sz w:val="18"/>
          <w:szCs w:val="18"/>
        </w:rPr>
      </w:pPr>
      <w:r w:rsidRPr="004B5A7F">
        <w:rPr>
          <w:sz w:val="18"/>
          <w:szCs w:val="18"/>
        </w:rPr>
        <w:t>Новейшей методикой извлечения предприятиями общей выгоды из цифровой трансформации являются цифровые двойники.</w:t>
      </w:r>
    </w:p>
    <w:p w14:paraId="3203B56F" w14:textId="77777777" w:rsidR="00AE11D1" w:rsidRPr="004B5A7F" w:rsidRDefault="002D1BFD" w:rsidP="002D1BFD">
      <w:pPr>
        <w:rPr>
          <w:sz w:val="18"/>
          <w:szCs w:val="18"/>
        </w:rPr>
      </w:pPr>
      <w:r w:rsidRPr="004B5A7F">
        <w:rPr>
          <w:sz w:val="18"/>
          <w:szCs w:val="18"/>
        </w:rPr>
        <w:t xml:space="preserve">Ценность цифрового двойника на производстве заключается в том, что он предлагает уникальную возможность виртуальной симуляции, валидации и оптимизации всей производственной системы. Это также позволяет проверить, как </w:t>
      </w:r>
      <w:r w:rsidRPr="004B5A7F">
        <w:rPr>
          <w:sz w:val="18"/>
          <w:szCs w:val="18"/>
        </w:rPr>
        <w:lastRenderedPageBreak/>
        <w:t>будет создаваться изделие, со всеми его первичными деталями и подсборками, на основе технологических процессов с помощью производственных линий и систем автоматизации. Помимо этого, цифровой двойник может включать аспекты логистики, что помогает командам планировщиков проектировать эффективные логистические решения для снабжения производственных линий.</w:t>
      </w:r>
    </w:p>
    <w:p w14:paraId="53542E07" w14:textId="77777777" w:rsidR="002D1BFD" w:rsidRPr="004B5A7F" w:rsidRDefault="00AE11D1" w:rsidP="00AE11D1">
      <w:pPr>
        <w:rPr>
          <w:sz w:val="18"/>
          <w:szCs w:val="18"/>
        </w:rPr>
      </w:pPr>
      <w:r w:rsidRPr="004B5A7F">
        <w:rPr>
          <w:sz w:val="18"/>
          <w:szCs w:val="18"/>
        </w:rPr>
        <w:t>Изучив весь материал и примеры существующих двойников, можно сделать выводы что данная технология очень актуальна на данный момент. При ее внедрение компания или организация может выйти на высокий уровень рынка и повысить свою конкурентоспособность.</w:t>
      </w:r>
    </w:p>
    <w:p w14:paraId="5F76A00D" w14:textId="753665B9" w:rsidR="002D1BFD" w:rsidRPr="004B5A7F" w:rsidRDefault="002D1BFD">
      <w:pPr>
        <w:spacing w:after="160" w:line="259" w:lineRule="auto"/>
        <w:ind w:firstLine="0"/>
        <w:contextualSpacing w:val="0"/>
        <w:jc w:val="left"/>
        <w:rPr>
          <w:b/>
          <w:sz w:val="20"/>
          <w:szCs w:val="20"/>
        </w:rPr>
      </w:pPr>
    </w:p>
    <w:p w14:paraId="64E706EF" w14:textId="3B68275A" w:rsidR="002D1BFD" w:rsidRPr="004B5A7F" w:rsidRDefault="004B5A7F" w:rsidP="004B5A7F">
      <w:pPr>
        <w:spacing w:after="160" w:line="259" w:lineRule="auto"/>
        <w:ind w:firstLine="0"/>
        <w:contextualSpacing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Литература</w:t>
      </w:r>
    </w:p>
    <w:p w14:paraId="7B1EA1C8" w14:textId="68F03EF5" w:rsidR="00027F91" w:rsidRPr="004B5A7F" w:rsidRDefault="00027F91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 xml:space="preserve">НОЦ "ЦЕНТР МОЛОДЕЖНОГО ИННОВАЦИОННОГО ТВОРЧЕСТВА " ИНТЕЛЛЕКТ" [Электронный ресурс]. – URL: https://fit.tsu.ru/ru/lab/intellect (дата обращения: </w:t>
      </w:r>
      <w:r w:rsidR="00CA3C18" w:rsidRPr="004B5A7F">
        <w:rPr>
          <w:sz w:val="18"/>
          <w:szCs w:val="18"/>
        </w:rPr>
        <w:t>22.04.2021</w:t>
      </w:r>
      <w:r w:rsidRPr="004B5A7F">
        <w:rPr>
          <w:sz w:val="18"/>
          <w:szCs w:val="18"/>
        </w:rPr>
        <w:t>).</w:t>
      </w:r>
    </w:p>
    <w:p w14:paraId="61318225" w14:textId="0B3832BF" w:rsidR="00027F91" w:rsidRPr="004B5A7F" w:rsidRDefault="00027F91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 xml:space="preserve">Цифровой двойник на производстве: задачи, вопросы, перспективы [Электронный ресурс]. – URL: http://www.up-pro.ru/library/information_systems/project/d7fb9dd59e1ffa29.html (дата обращения: </w:t>
      </w:r>
      <w:r w:rsidR="00CA3C18" w:rsidRPr="004B5A7F">
        <w:rPr>
          <w:sz w:val="18"/>
          <w:szCs w:val="18"/>
        </w:rPr>
        <w:t>25.04.2021</w:t>
      </w:r>
      <w:r w:rsidRPr="004B5A7F">
        <w:rPr>
          <w:sz w:val="18"/>
          <w:szCs w:val="18"/>
        </w:rPr>
        <w:t>).</w:t>
      </w:r>
    </w:p>
    <w:p w14:paraId="435AB576" w14:textId="3385F18E" w:rsidR="00027F91" w:rsidRPr="004B5A7F" w:rsidRDefault="00027F91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 xml:space="preserve">Цифровые двойники [Электронный ресурс]. – URL: https://ecias.ru/ru/activities/cifrovye-dvoyniki (дата обращения: </w:t>
      </w:r>
      <w:r w:rsidR="00CA3C18" w:rsidRPr="004B5A7F">
        <w:rPr>
          <w:sz w:val="18"/>
          <w:szCs w:val="18"/>
        </w:rPr>
        <w:t>26.04.2021</w:t>
      </w:r>
      <w:r w:rsidRPr="004B5A7F">
        <w:rPr>
          <w:sz w:val="18"/>
          <w:szCs w:val="18"/>
        </w:rPr>
        <w:t>).</w:t>
      </w:r>
    </w:p>
    <w:p w14:paraId="09F0388D" w14:textId="2D16020E" w:rsidR="009A0B7E" w:rsidRPr="004B5A7F" w:rsidRDefault="00822ACD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 xml:space="preserve">Внедрение цифровых двойников как одно из ключевых направлений цифровизации производства [Электронный ресурс]. – URL: https://cyberleninka.ru/article/n/vnedrenie-tsifrovyh-dvoynikov-kak-odno-iz-klyuchevyh-napravleniy-tsifrovizatsii-proizvodstva (дата обращения: </w:t>
      </w:r>
      <w:r w:rsidR="00CA3C18" w:rsidRPr="004B5A7F">
        <w:rPr>
          <w:sz w:val="18"/>
          <w:szCs w:val="18"/>
        </w:rPr>
        <w:t>30.04.2021</w:t>
      </w:r>
      <w:r w:rsidRPr="004B5A7F">
        <w:rPr>
          <w:sz w:val="18"/>
          <w:szCs w:val="18"/>
        </w:rPr>
        <w:t>).</w:t>
      </w:r>
    </w:p>
    <w:p w14:paraId="0B1DEE27" w14:textId="1645F835" w:rsidR="001359CD" w:rsidRPr="004B5A7F" w:rsidRDefault="001359CD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Прохоров А., Лысачев М. Научный редактор профессор Боровков А. Цифровой двойник. Анализ, тренды, мировой опыт. Издание первое, исправленное и дополненное. – М.: ООО «АльянсПринт», 2020. – 401стр., ил.</w:t>
      </w:r>
    </w:p>
    <w:p w14:paraId="6A04F694" w14:textId="66C9130C" w:rsidR="00BC6872" w:rsidRPr="004B5A7F" w:rsidRDefault="00BC6872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Процессный подход к управлению [Электронный ресурс]. – URL: https://rich-c.ru/ (дата обращения: 01.05.2021).</w:t>
      </w:r>
    </w:p>
    <w:p w14:paraId="43B673BD" w14:textId="517B1930" w:rsidR="00BC6872" w:rsidRPr="004B5A7F" w:rsidRDefault="00BC6872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Услуги [Электронный ресурс]. – URL: http://cmit-superlab.ru/uslugi/ (дата обращения: 03.05.2021).</w:t>
      </w:r>
    </w:p>
    <w:p w14:paraId="05024121" w14:textId="34B32E61" w:rsidR="00BC6872" w:rsidRPr="004B5A7F" w:rsidRDefault="00BC6872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Автоматизация производства [Электронный ресурс]. – URL: http://opiobjektid.tptlive.ee/Automatiseerimine/4__.html (дата обращения: 04.05.2021).</w:t>
      </w:r>
    </w:p>
    <w:p w14:paraId="154FB8E9" w14:textId="74007DB9" w:rsidR="001359CD" w:rsidRPr="004B5A7F" w:rsidRDefault="001359CD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 xml:space="preserve">Как цифровые двойники помогают российской промышленности [Электронный ресурс]. – URL: https://rb.ru/longread/digital-twin/ (дата обращения: </w:t>
      </w:r>
      <w:r w:rsidR="00BC6872" w:rsidRPr="004B5A7F">
        <w:rPr>
          <w:sz w:val="18"/>
          <w:szCs w:val="18"/>
        </w:rPr>
        <w:t>06</w:t>
      </w:r>
      <w:r w:rsidR="00CA3C18" w:rsidRPr="004B5A7F">
        <w:rPr>
          <w:sz w:val="18"/>
          <w:szCs w:val="18"/>
        </w:rPr>
        <w:t>.05.2021</w:t>
      </w:r>
      <w:r w:rsidRPr="004B5A7F">
        <w:rPr>
          <w:sz w:val="18"/>
          <w:szCs w:val="18"/>
        </w:rPr>
        <w:t>).</w:t>
      </w:r>
    </w:p>
    <w:p w14:paraId="7C848DC4" w14:textId="0BB3D061" w:rsidR="001359CD" w:rsidRPr="004B5A7F" w:rsidRDefault="001359CD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 xml:space="preserve">Цифровые двойники: понятие, типы и преимущества для бизнеса [Электронный ресурс]. – URL: https://cyberleninka.ru/article/n/tsifrovye-dvoyniki-ponyatie-tipy-i-preimuschestva-dlya-biznesa?gclid=EAIaIQobChMI0fSqmbLG7gIVxRV7Ch0rrwu5EAMYASAAEgL5O_D_BwE (дата обращения: </w:t>
      </w:r>
      <w:r w:rsidR="00CA3C18" w:rsidRPr="004B5A7F">
        <w:rPr>
          <w:sz w:val="18"/>
          <w:szCs w:val="18"/>
        </w:rPr>
        <w:t>10.05.2021).</w:t>
      </w:r>
    </w:p>
    <w:p w14:paraId="317621D7" w14:textId="21DE2132" w:rsidR="001359CD" w:rsidRPr="004B5A7F" w:rsidRDefault="001359CD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 xml:space="preserve">Цифровые двойники: 5 примеров из практики непроизводственных компаний [Электронный ресурс]. – URL: https://nfp2b.ru/2020/11/18/tsifrovye-dvojniki-5-primerov-iz-praktiki-neproizvodstvennyh-kompanij/ (дата обращения: </w:t>
      </w:r>
      <w:r w:rsidR="00CA3C18" w:rsidRPr="004B5A7F">
        <w:rPr>
          <w:sz w:val="18"/>
          <w:szCs w:val="18"/>
        </w:rPr>
        <w:t>15.05.2021</w:t>
      </w:r>
      <w:r w:rsidRPr="004B5A7F">
        <w:rPr>
          <w:sz w:val="18"/>
          <w:szCs w:val="18"/>
        </w:rPr>
        <w:t>).</w:t>
      </w:r>
    </w:p>
    <w:p w14:paraId="2AC041E9" w14:textId="2E84ED85" w:rsidR="009A0B7E" w:rsidRPr="004B5A7F" w:rsidRDefault="001359CD" w:rsidP="004B5A7F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4B5A7F">
        <w:rPr>
          <w:sz w:val="18"/>
          <w:szCs w:val="18"/>
        </w:rPr>
        <w:t>Siemens - Electrical Digital Twin [Электронный ресурс]. – URL: https://new.siemens.com/global/en/products/energy/energy-automation-and-smart-grid/electrical-digital</w:t>
      </w:r>
      <w:r w:rsidR="00D5707F" w:rsidRPr="004B5A7F">
        <w:rPr>
          <w:sz w:val="18"/>
          <w:szCs w:val="18"/>
        </w:rPr>
        <w:t>-</w:t>
      </w:r>
      <w:r w:rsidRPr="004B5A7F">
        <w:rPr>
          <w:sz w:val="18"/>
          <w:szCs w:val="18"/>
        </w:rPr>
        <w:t xml:space="preserve">twin.html?gclid=EAIaIQobChMI1Z3m0bTG7gIVhtCyCh030g4DEAAYASAAEgJPV_D_BwE (дата обращения: </w:t>
      </w:r>
      <w:r w:rsidR="00CA3C18" w:rsidRPr="004B5A7F">
        <w:rPr>
          <w:sz w:val="18"/>
          <w:szCs w:val="18"/>
        </w:rPr>
        <w:t>20.05.2021</w:t>
      </w:r>
      <w:r w:rsidRPr="004B5A7F">
        <w:rPr>
          <w:sz w:val="18"/>
          <w:szCs w:val="18"/>
        </w:rPr>
        <w:t>).</w:t>
      </w:r>
    </w:p>
    <w:sectPr w:rsidR="009A0B7E" w:rsidRPr="004B5A7F" w:rsidSect="00CD0226">
      <w:footerReference w:type="default" r:id="rId8"/>
      <w:pgSz w:w="11906" w:h="16838"/>
      <w:pgMar w:top="1134" w:right="707" w:bottom="1134" w:left="1701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83FE1" w14:textId="77777777" w:rsidR="00D4102B" w:rsidRDefault="00D4102B" w:rsidP="00CD0226">
      <w:pPr>
        <w:spacing w:line="240" w:lineRule="auto"/>
      </w:pPr>
      <w:r>
        <w:separator/>
      </w:r>
    </w:p>
  </w:endnote>
  <w:endnote w:type="continuationSeparator" w:id="0">
    <w:p w14:paraId="7E3A4CFD" w14:textId="77777777" w:rsidR="00D4102B" w:rsidRDefault="00D4102B" w:rsidP="00CD0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658657"/>
      <w:docPartObj>
        <w:docPartGallery w:val="Page Numbers (Bottom of Page)"/>
        <w:docPartUnique/>
      </w:docPartObj>
    </w:sdtPr>
    <w:sdtEndPr/>
    <w:sdtContent>
      <w:p w14:paraId="67B262DB" w14:textId="0F3123FD" w:rsidR="00C12096" w:rsidRDefault="00C120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F0D">
          <w:rPr>
            <w:noProof/>
          </w:rPr>
          <w:t>7</w:t>
        </w:r>
        <w:r>
          <w:fldChar w:fldCharType="end"/>
        </w:r>
      </w:p>
    </w:sdtContent>
  </w:sdt>
  <w:p w14:paraId="41876564" w14:textId="77777777" w:rsidR="00C12096" w:rsidRDefault="00C1209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DA4E6" w14:textId="77777777" w:rsidR="00D4102B" w:rsidRDefault="00D4102B" w:rsidP="00CD0226">
      <w:pPr>
        <w:spacing w:line="240" w:lineRule="auto"/>
      </w:pPr>
      <w:r>
        <w:separator/>
      </w:r>
    </w:p>
  </w:footnote>
  <w:footnote w:type="continuationSeparator" w:id="0">
    <w:p w14:paraId="247CD181" w14:textId="77777777" w:rsidR="00D4102B" w:rsidRDefault="00D4102B" w:rsidP="00CD0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837"/>
    <w:multiLevelType w:val="hybridMultilevel"/>
    <w:tmpl w:val="67A45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A57243"/>
    <w:multiLevelType w:val="hybridMultilevel"/>
    <w:tmpl w:val="8294E9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F91CF0"/>
    <w:multiLevelType w:val="hybridMultilevel"/>
    <w:tmpl w:val="BF1291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5952A7"/>
    <w:multiLevelType w:val="hybridMultilevel"/>
    <w:tmpl w:val="1EEE1C84"/>
    <w:lvl w:ilvl="0" w:tplc="65D40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6351E6"/>
    <w:multiLevelType w:val="hybridMultilevel"/>
    <w:tmpl w:val="AA5C36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B21A0D"/>
    <w:multiLevelType w:val="hybridMultilevel"/>
    <w:tmpl w:val="8A0C8848"/>
    <w:lvl w:ilvl="0" w:tplc="D9C639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D951F9"/>
    <w:multiLevelType w:val="hybridMultilevel"/>
    <w:tmpl w:val="97FE7708"/>
    <w:lvl w:ilvl="0" w:tplc="12E2C3EA">
      <w:numFmt w:val="bullet"/>
      <w:lvlText w:val=""/>
      <w:lvlJc w:val="left"/>
      <w:pPr>
        <w:ind w:left="11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0B09132F"/>
    <w:multiLevelType w:val="hybridMultilevel"/>
    <w:tmpl w:val="526C74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C921A0"/>
    <w:multiLevelType w:val="hybridMultilevel"/>
    <w:tmpl w:val="7666A20A"/>
    <w:lvl w:ilvl="0" w:tplc="8856CA0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44322"/>
    <w:multiLevelType w:val="hybridMultilevel"/>
    <w:tmpl w:val="6A081B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2B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4E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2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6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60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A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C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46783"/>
    <w:multiLevelType w:val="hybridMultilevel"/>
    <w:tmpl w:val="CD98C0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215A8B"/>
    <w:multiLevelType w:val="hybridMultilevel"/>
    <w:tmpl w:val="A8D0D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644EF"/>
    <w:multiLevelType w:val="hybridMultilevel"/>
    <w:tmpl w:val="F7EEE79A"/>
    <w:lvl w:ilvl="0" w:tplc="F6CC8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040532"/>
    <w:multiLevelType w:val="multilevel"/>
    <w:tmpl w:val="DEB43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1F537C9A"/>
    <w:multiLevelType w:val="hybridMultilevel"/>
    <w:tmpl w:val="4BCE9D74"/>
    <w:lvl w:ilvl="0" w:tplc="C18A578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994B7C"/>
    <w:multiLevelType w:val="hybridMultilevel"/>
    <w:tmpl w:val="793097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D94EE8"/>
    <w:multiLevelType w:val="hybridMultilevel"/>
    <w:tmpl w:val="A71A2C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517B0"/>
    <w:multiLevelType w:val="hybridMultilevel"/>
    <w:tmpl w:val="039A740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1745DF"/>
    <w:multiLevelType w:val="hybridMultilevel"/>
    <w:tmpl w:val="A8E4A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02250A"/>
    <w:multiLevelType w:val="hybridMultilevel"/>
    <w:tmpl w:val="793097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8A649F"/>
    <w:multiLevelType w:val="hybridMultilevel"/>
    <w:tmpl w:val="ED0682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4A075D"/>
    <w:multiLevelType w:val="hybridMultilevel"/>
    <w:tmpl w:val="323A3DBE"/>
    <w:lvl w:ilvl="0" w:tplc="228E1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E93E31"/>
    <w:multiLevelType w:val="hybridMultilevel"/>
    <w:tmpl w:val="5DAE3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EB7038"/>
    <w:multiLevelType w:val="hybridMultilevel"/>
    <w:tmpl w:val="A8E4A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C46D2D"/>
    <w:multiLevelType w:val="multilevel"/>
    <w:tmpl w:val="3F1A2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2EF6E99"/>
    <w:multiLevelType w:val="multilevel"/>
    <w:tmpl w:val="EAF2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6">
    <w:nsid w:val="59597D87"/>
    <w:multiLevelType w:val="hybridMultilevel"/>
    <w:tmpl w:val="0B6EC8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034294"/>
    <w:multiLevelType w:val="hybridMultilevel"/>
    <w:tmpl w:val="F1B4080E"/>
    <w:lvl w:ilvl="0" w:tplc="8856C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380CB5"/>
    <w:multiLevelType w:val="hybridMultilevel"/>
    <w:tmpl w:val="63A64E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0F46D8"/>
    <w:multiLevelType w:val="hybridMultilevel"/>
    <w:tmpl w:val="2B9C7FF8"/>
    <w:lvl w:ilvl="0" w:tplc="8856CA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CC47C2C"/>
    <w:multiLevelType w:val="hybridMultilevel"/>
    <w:tmpl w:val="64825560"/>
    <w:lvl w:ilvl="0" w:tplc="04190011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360B9B"/>
    <w:multiLevelType w:val="hybridMultilevel"/>
    <w:tmpl w:val="E61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A4BCC"/>
    <w:multiLevelType w:val="hybridMultilevel"/>
    <w:tmpl w:val="299C9E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E60F2E"/>
    <w:multiLevelType w:val="hybridMultilevel"/>
    <w:tmpl w:val="08305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CB207E"/>
    <w:multiLevelType w:val="multilevel"/>
    <w:tmpl w:val="73FC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5">
    <w:nsid w:val="7C830DF1"/>
    <w:multiLevelType w:val="hybridMultilevel"/>
    <w:tmpl w:val="EFA88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4"/>
  </w:num>
  <w:num w:numId="5">
    <w:abstractNumId w:val="30"/>
  </w:num>
  <w:num w:numId="6">
    <w:abstractNumId w:val="26"/>
  </w:num>
  <w:num w:numId="7">
    <w:abstractNumId w:val="4"/>
  </w:num>
  <w:num w:numId="8">
    <w:abstractNumId w:val="24"/>
  </w:num>
  <w:num w:numId="9">
    <w:abstractNumId w:val="10"/>
  </w:num>
  <w:num w:numId="10">
    <w:abstractNumId w:val="35"/>
  </w:num>
  <w:num w:numId="11">
    <w:abstractNumId w:val="17"/>
  </w:num>
  <w:num w:numId="12">
    <w:abstractNumId w:val="3"/>
  </w:num>
  <w:num w:numId="13">
    <w:abstractNumId w:val="21"/>
  </w:num>
  <w:num w:numId="14">
    <w:abstractNumId w:val="8"/>
  </w:num>
  <w:num w:numId="15">
    <w:abstractNumId w:val="29"/>
  </w:num>
  <w:num w:numId="16">
    <w:abstractNumId w:val="28"/>
  </w:num>
  <w:num w:numId="17">
    <w:abstractNumId w:val="25"/>
  </w:num>
  <w:num w:numId="18">
    <w:abstractNumId w:val="9"/>
  </w:num>
  <w:num w:numId="19">
    <w:abstractNumId w:val="34"/>
  </w:num>
  <w:num w:numId="20">
    <w:abstractNumId w:val="13"/>
  </w:num>
  <w:num w:numId="21">
    <w:abstractNumId w:val="11"/>
  </w:num>
  <w:num w:numId="22">
    <w:abstractNumId w:val="20"/>
  </w:num>
  <w:num w:numId="23">
    <w:abstractNumId w:val="33"/>
  </w:num>
  <w:num w:numId="24">
    <w:abstractNumId w:val="12"/>
  </w:num>
  <w:num w:numId="25">
    <w:abstractNumId w:val="5"/>
  </w:num>
  <w:num w:numId="26">
    <w:abstractNumId w:val="27"/>
  </w:num>
  <w:num w:numId="27">
    <w:abstractNumId w:val="31"/>
  </w:num>
  <w:num w:numId="28">
    <w:abstractNumId w:val="16"/>
  </w:num>
  <w:num w:numId="29">
    <w:abstractNumId w:val="1"/>
  </w:num>
  <w:num w:numId="30">
    <w:abstractNumId w:val="15"/>
  </w:num>
  <w:num w:numId="31">
    <w:abstractNumId w:val="22"/>
  </w:num>
  <w:num w:numId="32">
    <w:abstractNumId w:val="2"/>
  </w:num>
  <w:num w:numId="33">
    <w:abstractNumId w:val="32"/>
  </w:num>
  <w:num w:numId="34">
    <w:abstractNumId w:val="23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F5"/>
    <w:rsid w:val="00027F91"/>
    <w:rsid w:val="00040516"/>
    <w:rsid w:val="001359CD"/>
    <w:rsid w:val="001359F5"/>
    <w:rsid w:val="00140A6C"/>
    <w:rsid w:val="00143217"/>
    <w:rsid w:val="00196F0D"/>
    <w:rsid w:val="001C0F75"/>
    <w:rsid w:val="001C18B9"/>
    <w:rsid w:val="002254F1"/>
    <w:rsid w:val="0025258F"/>
    <w:rsid w:val="00257B76"/>
    <w:rsid w:val="002C523B"/>
    <w:rsid w:val="002D1BFD"/>
    <w:rsid w:val="002F28B7"/>
    <w:rsid w:val="0030411A"/>
    <w:rsid w:val="00331ED4"/>
    <w:rsid w:val="003421A3"/>
    <w:rsid w:val="003F5634"/>
    <w:rsid w:val="00412548"/>
    <w:rsid w:val="00484BF8"/>
    <w:rsid w:val="00485ADE"/>
    <w:rsid w:val="00487C0C"/>
    <w:rsid w:val="00492A57"/>
    <w:rsid w:val="004B5A7F"/>
    <w:rsid w:val="004D7C85"/>
    <w:rsid w:val="004E23B8"/>
    <w:rsid w:val="004E3C68"/>
    <w:rsid w:val="004F2C98"/>
    <w:rsid w:val="005304BE"/>
    <w:rsid w:val="0053095F"/>
    <w:rsid w:val="005335D3"/>
    <w:rsid w:val="00535864"/>
    <w:rsid w:val="00551CA6"/>
    <w:rsid w:val="00555EC1"/>
    <w:rsid w:val="00561B4D"/>
    <w:rsid w:val="00564931"/>
    <w:rsid w:val="005A0ACE"/>
    <w:rsid w:val="005C5B75"/>
    <w:rsid w:val="00600E03"/>
    <w:rsid w:val="00636582"/>
    <w:rsid w:val="0064405A"/>
    <w:rsid w:val="006575AA"/>
    <w:rsid w:val="00664C02"/>
    <w:rsid w:val="00666C7A"/>
    <w:rsid w:val="006B22ED"/>
    <w:rsid w:val="006D5DDF"/>
    <w:rsid w:val="006E1F08"/>
    <w:rsid w:val="006E783D"/>
    <w:rsid w:val="006F4FAB"/>
    <w:rsid w:val="007034F0"/>
    <w:rsid w:val="00746B2E"/>
    <w:rsid w:val="00757ED2"/>
    <w:rsid w:val="00797780"/>
    <w:rsid w:val="007B3FF0"/>
    <w:rsid w:val="007B454F"/>
    <w:rsid w:val="007E1D8F"/>
    <w:rsid w:val="00813F15"/>
    <w:rsid w:val="00822ACD"/>
    <w:rsid w:val="00836A9C"/>
    <w:rsid w:val="008406D0"/>
    <w:rsid w:val="008A1AD2"/>
    <w:rsid w:val="008B022E"/>
    <w:rsid w:val="008F6F74"/>
    <w:rsid w:val="00904711"/>
    <w:rsid w:val="00922344"/>
    <w:rsid w:val="009661B7"/>
    <w:rsid w:val="009907A1"/>
    <w:rsid w:val="00997D22"/>
    <w:rsid w:val="009A0B7E"/>
    <w:rsid w:val="009A25FD"/>
    <w:rsid w:val="009C41ED"/>
    <w:rsid w:val="009F59A5"/>
    <w:rsid w:val="00A364D3"/>
    <w:rsid w:val="00A560A8"/>
    <w:rsid w:val="00A74169"/>
    <w:rsid w:val="00A746DD"/>
    <w:rsid w:val="00AB26B8"/>
    <w:rsid w:val="00AB2FC3"/>
    <w:rsid w:val="00AB4B3B"/>
    <w:rsid w:val="00AE11D1"/>
    <w:rsid w:val="00B073AA"/>
    <w:rsid w:val="00B831B5"/>
    <w:rsid w:val="00BB5BF0"/>
    <w:rsid w:val="00BC6872"/>
    <w:rsid w:val="00BD7069"/>
    <w:rsid w:val="00BE2C01"/>
    <w:rsid w:val="00C12096"/>
    <w:rsid w:val="00C22926"/>
    <w:rsid w:val="00C24A9C"/>
    <w:rsid w:val="00C40065"/>
    <w:rsid w:val="00C41D05"/>
    <w:rsid w:val="00C6256C"/>
    <w:rsid w:val="00CA3C18"/>
    <w:rsid w:val="00CB3BD1"/>
    <w:rsid w:val="00CD0226"/>
    <w:rsid w:val="00CF3D8B"/>
    <w:rsid w:val="00D15503"/>
    <w:rsid w:val="00D174B8"/>
    <w:rsid w:val="00D23A04"/>
    <w:rsid w:val="00D4102B"/>
    <w:rsid w:val="00D45406"/>
    <w:rsid w:val="00D5707F"/>
    <w:rsid w:val="00D67E6D"/>
    <w:rsid w:val="00D7422B"/>
    <w:rsid w:val="00DA657C"/>
    <w:rsid w:val="00DC5EF4"/>
    <w:rsid w:val="00E319A4"/>
    <w:rsid w:val="00E34E4A"/>
    <w:rsid w:val="00EB7942"/>
    <w:rsid w:val="00EF5299"/>
    <w:rsid w:val="00F02976"/>
    <w:rsid w:val="00F326FE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528A"/>
  <w15:chartTrackingRefBased/>
  <w15:docId w15:val="{F7AA7E68-D37A-4B77-A55F-F9AE690C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4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D0226"/>
    <w:pPr>
      <w:keepNext/>
      <w:keepLines/>
      <w:spacing w:before="200" w:after="20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2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454F"/>
    <w:pPr>
      <w:widowControl w:val="0"/>
      <w:tabs>
        <w:tab w:val="center" w:pos="4677"/>
        <w:tab w:val="right" w:pos="9355"/>
      </w:tabs>
      <w:suppressAutoHyphens/>
      <w:spacing w:line="240" w:lineRule="auto"/>
      <w:ind w:firstLine="0"/>
      <w:contextualSpacing w:val="0"/>
    </w:pPr>
    <w:rPr>
      <w:rFonts w:eastAsia="Times New Roman" w:cs="Times New Roman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B4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D02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22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D0226"/>
    <w:rPr>
      <w:rFonts w:ascii="Times New Roman" w:eastAsiaTheme="majorEastAsia" w:hAnsi="Times New Roman" w:cstheme="majorBidi"/>
      <w:b/>
      <w:sz w:val="24"/>
      <w:szCs w:val="32"/>
    </w:rPr>
  </w:style>
  <w:style w:type="paragraph" w:styleId="a7">
    <w:name w:val="List Paragraph"/>
    <w:basedOn w:val="a"/>
    <w:link w:val="a8"/>
    <w:uiPriority w:val="34"/>
    <w:qFormat/>
    <w:rsid w:val="006B22ED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6B2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caption"/>
    <w:basedOn w:val="a"/>
    <w:next w:val="a"/>
    <w:uiPriority w:val="35"/>
    <w:unhideWhenUsed/>
    <w:qFormat/>
    <w:rsid w:val="00DC5E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1C18B9"/>
    <w:pPr>
      <w:spacing w:before="240"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C18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F28B7"/>
    <w:pPr>
      <w:tabs>
        <w:tab w:val="right" w:leader="dot" w:pos="9488"/>
      </w:tabs>
      <w:spacing w:after="100"/>
    </w:pPr>
    <w:rPr>
      <w:rFonts w:cs="Times New Roman"/>
      <w:noProof/>
    </w:rPr>
  </w:style>
  <w:style w:type="character" w:styleId="ab">
    <w:name w:val="Hyperlink"/>
    <w:basedOn w:val="a0"/>
    <w:uiPriority w:val="99"/>
    <w:unhideWhenUsed/>
    <w:rsid w:val="001C18B9"/>
    <w:rPr>
      <w:color w:val="0563C1" w:themeColor="hyperlink"/>
      <w:u w:val="single"/>
    </w:rPr>
  </w:style>
  <w:style w:type="character" w:customStyle="1" w:styleId="a8">
    <w:name w:val="Абзац списка Знак"/>
    <w:link w:val="a7"/>
    <w:uiPriority w:val="34"/>
    <w:rsid w:val="00027F91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7F9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ac">
    <w:name w:val="annotation reference"/>
    <w:basedOn w:val="a0"/>
    <w:uiPriority w:val="99"/>
    <w:semiHidden/>
    <w:unhideWhenUsed/>
    <w:rsid w:val="007B3F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3F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3FF0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F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FF0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3FF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74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6DD"/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79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7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2758-3E94-4DA1-95A2-8E6BB20D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4</cp:revision>
  <dcterms:created xsi:type="dcterms:W3CDTF">2021-10-16T05:51:00Z</dcterms:created>
  <dcterms:modified xsi:type="dcterms:W3CDTF">2021-10-16T05:52:00Z</dcterms:modified>
</cp:coreProperties>
</file>