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E5" w:rsidRPr="000757ED" w:rsidRDefault="00DD4091" w:rsidP="000E01E5">
      <w:pPr>
        <w:spacing w:after="0" w:line="360" w:lineRule="exact"/>
        <w:jc w:val="center"/>
        <w:rPr>
          <w:rFonts w:ascii="Times New Roman" w:eastAsia="Times New Roman" w:hAnsi="Times New Roman" w:cs="Times New Roman"/>
          <w:sz w:val="32"/>
          <w:szCs w:val="24"/>
          <w:lang w:eastAsia="ru-RU"/>
        </w:rPr>
      </w:pPr>
      <w:r w:rsidRPr="000757ED">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033B919" wp14:editId="5B50A0AA">
                <wp:simplePos x="0" y="0"/>
                <wp:positionH relativeFrom="column">
                  <wp:posOffset>2989580</wp:posOffset>
                </wp:positionH>
                <wp:positionV relativeFrom="paragraph">
                  <wp:posOffset>-248920</wp:posOffset>
                </wp:positionV>
                <wp:extent cx="457200" cy="161925"/>
                <wp:effectExtent l="0" t="0" r="19050" b="28575"/>
                <wp:wrapNone/>
                <wp:docPr id="3"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35.4pt;margin-top:-19.6pt;width:36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BbwAIAANYFAAAOAAAAZHJzL2Uyb0RvYy54bWysVM1u1DAQviPxDpbvNJtlW2jUbLVqVYS0&#10;aita1LPXcTYRjsfY3j9OSFyReAQeggvip8+QfSPGzk+XUnFA5GB5MjPfzHyemaPjdSXJUhhbgkpp&#10;vDegRCgOWanmKX19ffbkOSXWMZUxCUqkdCMsPR4/fnS00okYQgEyE4YgiLLJSqe0cE4nUWR5ISpm&#10;90ALhcocTMUcimYeZYatEL2S0XAwOIhWYDJtgAtr8e9po6TjgJ/ngruLPLfCEZlSzM2F04Rz5s9o&#10;fMSSuWG6KHmbBvuHLCpWKgzaQ50yx8jClH9AVSU3YCF3exyqCPK85CLUgNXEg3vVXBVMi1ALkmN1&#10;T5P9f7D8fHlpSJml9CklilX4RPXn7fvtp/pHfbv9UH+pb+vv24/1z/pr/Y0cjDxhK20T9LvSl8aX&#10;bPUU+BuLiug3jRdsa7POTeVtsWCyDuxvevbF2hGOP0f7z/BFKeGoig/iw+G+DxaxpHPWxroXAiri&#10;Lyk1+LiBc7acWteYdiYhL5BldlZKGQTfUOJEGrJk2AqzedyC210rqf7JEXP0nqH8puJQu9tI4fGk&#10;eiVy5BhrHIaEQ3ffJcM4F8rFjapgmWhy3B/g12XZpR8ICYAeOcfqeuwWoLNsQDrshp7W3ruKMBy9&#10;8+BviTXOvUeIDMr1zlWpwDwEILGqNnJj35HUUONZmkG2wQ400Iym1fysxOedMusumcFZxI7A/eIu&#10;8MglrFIK7Y2SAsy7h/57exwR1FKywtlOqX27YEZQIl8qHJ7DeDTyyyAIoe0oMbua2a5GLaoTwJ6J&#10;cZNpHq7obJzsrrmB6gbX0MRHRRVTHGOnlDvTCSeu2Tm4yLiYTIIZLgDN3FRdae7BPau+fa/XN8zo&#10;tscdDsc5dHuAJfdavbH1ngomCwd5GebgjteWb1weoXHaRee3064crO7W8fgXAAAA//8DAFBLAwQU&#10;AAYACAAAACEAdjpPieAAAAALAQAADwAAAGRycy9kb3ducmV2LnhtbEyPTU+DQBCG7yb+h82YeGt3&#10;C9UqsjSNUePNlNqDty2MQMrOIrsF+u+dnvT4fuSdZ9L1ZFsxYO8bRxoWcwUCqXBlQ5WGz93r7AGE&#10;D4ZK0zpCDWf0sM6ur1KTlG6kLQ55qASPkE+MhjqELpHSFzVa4+euQ+Ls2/XWBJZ9JcvejDxuWxkp&#10;dS+taYgv1KbD5xqLY36yGsb8SzXDx35Px+3P7iXeqLf3WGl9ezNtnkAEnMJfGS74jA4ZMx3ciUov&#10;Wg3LlWL0oGEWP0YguHG3jNg5sLOIVyCzVP7/IfsFAAD//wMAUEsBAi0AFAAGAAgAAAAhALaDOJL+&#10;AAAA4QEAABMAAAAAAAAAAAAAAAAAAAAAAFtDb250ZW50X1R5cGVzXS54bWxQSwECLQAUAAYACAAA&#10;ACEAOP0h/9YAAACUAQAACwAAAAAAAAAAAAAAAAAvAQAAX3JlbHMvLnJlbHNQSwECLQAUAAYACAAA&#10;ACEAW1JAW8ACAADWBQAADgAAAAAAAAAAAAAAAAAuAgAAZHJzL2Uyb0RvYy54bWxQSwECLQAUAAYA&#10;CAAAACEAdjpPieAAAAALAQAADwAAAAAAAAAAAAAAAAAaBQAAZHJzL2Rvd25yZXYueG1sUEsFBgAA&#10;AAAEAAQA8wAAACcGAAAAAA==&#10;" fillcolor="white [3212]" strokecolor="white [3212]" strokeweight="2pt">
                <v:path arrowok="t"/>
              </v:rect>
            </w:pict>
          </mc:Fallback>
        </mc:AlternateContent>
      </w:r>
      <w:r w:rsidRPr="000757ED">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307685" wp14:editId="413FAF99">
                <wp:simplePos x="0" y="0"/>
                <wp:positionH relativeFrom="column">
                  <wp:posOffset>2844165</wp:posOffset>
                </wp:positionH>
                <wp:positionV relativeFrom="paragraph">
                  <wp:posOffset>-381000</wp:posOffset>
                </wp:positionV>
                <wp:extent cx="276225" cy="200025"/>
                <wp:effectExtent l="0" t="0" r="28575" b="28575"/>
                <wp:wrapNone/>
                <wp:docPr id="2"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23.95pt;margin-top:-30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kkgIAACQFAAAOAAAAZHJzL2Uyb0RvYy54bWysVEtu2zAQ3RfoHQjuG9mCk7RC5MBI4KKA&#10;kQRIiqwnFGUJ5a8kbdldFei2QI/QQ3RT9JMzyDfqkJITJ+0qqBbCDGc4nPf4hkfHKynIkltXa5XT&#10;4d6AEq6YLmo1z+nbq+mLl5Q4D6oAoRXP6Zo7ejx+/uyoMRlPdaVFwS3BIspljclp5b3JksSxiktw&#10;e9pwhcFSWwkeXTtPCgsNVpciSQeDg6TRtjBWM+4crp52QTqO9cuSM39elo57InKKvfn4t/F/E/7J&#10;+AiyuQVT1axvA57QhYRa4aF3pU7BA1nY+q9SsmZWO136PaZlosuyZjxiQDTDwSM0lxUYHrEgOc7c&#10;0eT+X1l2trywpC5ymlKiQOIVtV83Hzdf2l/t7eZT+629bX9uPre/2+/tD3I4DIQ1xmW479Jc2ADZ&#10;mZlm7xwGkgeR4Lg+Z1VaGXIRMFlF9td37POVJwwX08ODNN2nhGEIr3aAdqgJ2Xazsc6/5lqSYOTU&#10;4uVGzmE5c75L3abEvrSoi2ktRHTW7kRYsgTUAcqn0A0lApzHxZxO49ef5na3CUUa7GZ/NEDxMECB&#10;lgI8mtIgZU7NKQExR+Uzb2MvD3a7px0aQJyCq7puY8W+N6ECFh513WO+ZzlYN7pY431a3QndGTat&#10;sdoMkV6ARWUjDJxWf46/UmjEpnuLkkrbD/9aD/koOIxS0uCkIO73C7AcCXyjUIqvhqNRGK3ojPYP&#10;U3TsbuRmN6IW8kTjJQzxXTAsmiHfi61ZWi2vcagn4VQMgWJ4dsdw75z4boLxWWB8MolpOE4G/Exd&#10;GhaKB54Cj1era7CmV4xHqZ3p7VRB9kg4XW7YqfRk4XVZR1Xd89orHEcx6rJ/NsKs7/ox6/5xG/8B&#10;AAD//wMAUEsDBBQABgAIAAAAIQB7llDH4wAAAAsBAAAPAAAAZHJzL2Rvd25yZXYueG1sTI/BToNA&#10;EIbvJr7DZky8mHaBIFJkaYjGmNhDY0sP3rbsCER2l7DbQt/e6UmPM/Pln+/P17Pu2RlH11kjIFwG&#10;wNDUVnWmEVDt3xYpMOelUbK3BgVc0MG6uL3JZabsZD7xvPMNoxDjMimg9X7IOHd1i1q6pR3Q0O3b&#10;jlp6GseGq1FOFK57HgVBwrXsDH1o5YAvLdY/u5MWgC58+Nqml/eyKrcf1eu0SaLDRoj7u7l8BuZx&#10;9n8wXPVJHQpyOtqTUY71AuL4aUWogEUSUCki4lUYAzvSJkofgRc5/9+h+AUAAP//AwBQSwECLQAU&#10;AAYACAAAACEAtoM4kv4AAADhAQAAEwAAAAAAAAAAAAAAAAAAAAAAW0NvbnRlbnRfVHlwZXNdLnht&#10;bFBLAQItABQABgAIAAAAIQA4/SH/1gAAAJQBAAALAAAAAAAAAAAAAAAAAC8BAABfcmVscy8ucmVs&#10;c1BLAQItABQABgAIAAAAIQAFAzukkgIAACQFAAAOAAAAAAAAAAAAAAAAAC4CAABkcnMvZTJvRG9j&#10;LnhtbFBLAQItABQABgAIAAAAIQB7llDH4wAAAAsBAAAPAAAAAAAAAAAAAAAAAOwEAABkcnMvZG93&#10;bnJldi54bWxQSwUGAAAAAAQABADzAAAA/AUAAAAA&#10;" fillcolor="window" strokecolor="window" strokeweight="2pt">
                <v:path arrowok="t"/>
              </v:rect>
            </w:pict>
          </mc:Fallback>
        </mc:AlternateContent>
      </w:r>
      <w:r w:rsidR="000E01E5" w:rsidRPr="000757ED">
        <w:rPr>
          <w:rFonts w:ascii="Times New Roman" w:eastAsia="Times New Roman" w:hAnsi="Times New Roman" w:cs="Times New Roman"/>
          <w:sz w:val="32"/>
          <w:szCs w:val="24"/>
          <w:lang w:eastAsia="ru-RU"/>
        </w:rPr>
        <w:t xml:space="preserve">МИНИСТЕРСТВО ОБРАЗОВАНИЯ РЕСПУБЛИКИ БЕЛАРУСЬ УЧРЕЖДЕНИЕ ОБРАЗОВАНИЯ </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r w:rsidRPr="000757ED">
        <w:rPr>
          <w:rFonts w:ascii="Times New Roman" w:eastAsia="Times New Roman" w:hAnsi="Times New Roman" w:cs="Times New Roman"/>
          <w:sz w:val="32"/>
          <w:szCs w:val="24"/>
          <w:lang w:eastAsia="ru-RU"/>
        </w:rPr>
        <w:t>«ПОЛЕССКИЙ ГОСУДАРСТВЕННЫЙ УНИВЕРСИТЕТ»</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28"/>
          <w:szCs w:val="24"/>
          <w:lang w:eastAsia="ru-RU"/>
        </w:rPr>
      </w:pPr>
      <w:r w:rsidRPr="000757ED">
        <w:rPr>
          <w:rFonts w:ascii="Times New Roman" w:eastAsia="Times New Roman" w:hAnsi="Times New Roman" w:cs="Times New Roman"/>
          <w:sz w:val="28"/>
          <w:szCs w:val="24"/>
          <w:lang w:eastAsia="ru-RU"/>
        </w:rPr>
        <w:t>Кафедра экономики и бизнеса</w:t>
      </w:r>
    </w:p>
    <w:p w:rsidR="000E01E5" w:rsidRPr="000757ED" w:rsidRDefault="000E01E5" w:rsidP="000E01E5">
      <w:pPr>
        <w:spacing w:after="0" w:line="360" w:lineRule="exact"/>
        <w:rPr>
          <w:rFonts w:ascii="Times New Roman" w:eastAsia="Times New Roman" w:hAnsi="Times New Roman" w:cs="Times New Roman"/>
          <w:sz w:val="28"/>
          <w:szCs w:val="24"/>
          <w:lang w:eastAsia="ru-RU"/>
        </w:rPr>
      </w:pPr>
      <w:r w:rsidRPr="000757ED">
        <w:rPr>
          <w:rFonts w:ascii="Times New Roman" w:eastAsia="Times New Roman" w:hAnsi="Times New Roman" w:cs="Times New Roman"/>
          <w:sz w:val="28"/>
          <w:szCs w:val="24"/>
          <w:lang w:eastAsia="ru-RU"/>
        </w:rPr>
        <w:t>Дисциплина Экономика организации (предприятия)</w:t>
      </w: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B60A70" w:rsidP="000E01E5">
      <w:pPr>
        <w:spacing w:after="0" w:line="360" w:lineRule="exac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НАУЧНАЯ РАБОТА</w:t>
      </w:r>
    </w:p>
    <w:p w:rsidR="000E01E5" w:rsidRPr="000757ED" w:rsidRDefault="000E01E5" w:rsidP="000E01E5">
      <w:pPr>
        <w:spacing w:after="0" w:line="360" w:lineRule="exact"/>
        <w:jc w:val="center"/>
        <w:rPr>
          <w:rFonts w:ascii="Times New Roman" w:eastAsia="Times New Roman" w:hAnsi="Times New Roman" w:cs="Times New Roman"/>
          <w:sz w:val="28"/>
          <w:szCs w:val="24"/>
          <w:lang w:eastAsia="ru-RU"/>
        </w:rPr>
      </w:pPr>
      <w:r w:rsidRPr="000757ED">
        <w:rPr>
          <w:rFonts w:ascii="Times New Roman" w:eastAsia="Times New Roman" w:hAnsi="Times New Roman" w:cs="Times New Roman"/>
          <w:sz w:val="28"/>
          <w:szCs w:val="24"/>
          <w:lang w:eastAsia="ru-RU"/>
        </w:rPr>
        <w:t>на тему:</w:t>
      </w:r>
    </w:p>
    <w:p w:rsidR="000E01E5" w:rsidRPr="00C72BAB" w:rsidRDefault="000E01E5" w:rsidP="00C72BAB">
      <w:pPr>
        <w:spacing w:after="0" w:line="360" w:lineRule="exact"/>
        <w:jc w:val="center"/>
        <w:rPr>
          <w:rFonts w:ascii="Times New Roman" w:hAnsi="Times New Roman" w:cs="Times New Roman"/>
          <w:sz w:val="28"/>
          <w:szCs w:val="28"/>
        </w:rPr>
      </w:pPr>
      <w:r w:rsidRPr="000757ED">
        <w:rPr>
          <w:rFonts w:ascii="Times New Roman" w:eastAsia="Times New Roman" w:hAnsi="Times New Roman" w:cs="Times New Roman"/>
          <w:sz w:val="28"/>
          <w:szCs w:val="28"/>
          <w:lang w:eastAsia="ru-RU"/>
        </w:rPr>
        <w:t>«</w:t>
      </w:r>
      <w:r w:rsidRPr="000757ED">
        <w:rPr>
          <w:rFonts w:ascii="Times New Roman" w:hAnsi="Times New Roman" w:cs="Times New Roman"/>
          <w:sz w:val="28"/>
          <w:szCs w:val="28"/>
        </w:rPr>
        <w:t>М</w:t>
      </w:r>
      <w:r w:rsidR="00C72BAB">
        <w:rPr>
          <w:rFonts w:ascii="Times New Roman" w:hAnsi="Times New Roman" w:cs="Times New Roman"/>
          <w:sz w:val="28"/>
          <w:szCs w:val="28"/>
        </w:rPr>
        <w:t xml:space="preserve">еханизм формирования </w:t>
      </w:r>
      <w:r w:rsidRPr="000757ED">
        <w:rPr>
          <w:rFonts w:ascii="Times New Roman" w:hAnsi="Times New Roman" w:cs="Times New Roman"/>
          <w:sz w:val="28"/>
          <w:szCs w:val="28"/>
        </w:rPr>
        <w:t>прибыли предприятия</w:t>
      </w:r>
      <w:r w:rsidR="00C72BAB">
        <w:rPr>
          <w:rFonts w:ascii="Times New Roman" w:hAnsi="Times New Roman" w:cs="Times New Roman"/>
          <w:sz w:val="28"/>
          <w:szCs w:val="28"/>
        </w:rPr>
        <w:t xml:space="preserve"> </w:t>
      </w:r>
      <w:r w:rsidRPr="000757ED">
        <w:rPr>
          <w:rFonts w:ascii="Times New Roman" w:hAnsi="Times New Roman" w:cs="Times New Roman"/>
          <w:sz w:val="28"/>
          <w:szCs w:val="28"/>
        </w:rPr>
        <w:t xml:space="preserve">(на материалах ОАО </w:t>
      </w:r>
      <w:r w:rsidRPr="000757ED">
        <w:rPr>
          <w:rFonts w:ascii="Times New Roman" w:hAnsi="Times New Roman" w:cs="Times New Roman"/>
          <w:noProof/>
          <w:sz w:val="28"/>
          <w:szCs w:val="28"/>
        </w:rPr>
        <w:t>Речицкий</w:t>
      </w:r>
      <w:r w:rsidRPr="000757ED">
        <w:rPr>
          <w:rFonts w:ascii="Times New Roman" w:hAnsi="Times New Roman" w:cs="Times New Roman"/>
          <w:sz w:val="28"/>
          <w:szCs w:val="28"/>
        </w:rPr>
        <w:t xml:space="preserve"> метизный завод)</w:t>
      </w:r>
      <w:r w:rsidRPr="000757ED">
        <w:rPr>
          <w:rFonts w:ascii="Times New Roman" w:eastAsia="Times New Roman" w:hAnsi="Times New Roman" w:cs="Times New Roman"/>
          <w:sz w:val="28"/>
          <w:szCs w:val="28"/>
          <w:lang w:eastAsia="ru-RU"/>
        </w:rPr>
        <w:t>»</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r w:rsidRPr="000757ED">
        <w:rPr>
          <w:rFonts w:ascii="Times New Roman" w:eastAsia="Times New Roman" w:hAnsi="Times New Roman" w:cs="Times New Roman"/>
          <w:sz w:val="28"/>
          <w:szCs w:val="28"/>
          <w:lang w:eastAsia="ru-RU"/>
        </w:rPr>
        <w:t>Студентка                                         _________     Мария Юрьевна Островская</w:t>
      </w:r>
    </w:p>
    <w:p w:rsidR="000E01E5" w:rsidRPr="000757ED" w:rsidRDefault="004057BC" w:rsidP="000E01E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ФЭиФ</w:t>
      </w:r>
      <w:r w:rsidR="000E01E5" w:rsidRPr="000757ED">
        <w:rPr>
          <w:rFonts w:ascii="Times New Roman" w:eastAsia="Times New Roman" w:hAnsi="Times New Roman" w:cs="Times New Roman"/>
          <w:sz w:val="28"/>
          <w:szCs w:val="28"/>
          <w:lang w:eastAsia="ru-RU"/>
        </w:rPr>
        <w:t>, 3 к</w:t>
      </w:r>
      <w:r w:rsidR="00BD0DE9">
        <w:rPr>
          <w:rFonts w:ascii="Times New Roman" w:eastAsia="Times New Roman" w:hAnsi="Times New Roman" w:cs="Times New Roman"/>
          <w:sz w:val="28"/>
          <w:szCs w:val="28"/>
          <w:lang w:eastAsia="ru-RU"/>
        </w:rPr>
        <w:t xml:space="preserve">урс, 18ЭУП-1                  </w:t>
      </w:r>
      <w:r w:rsidR="000E01E5" w:rsidRPr="000757ED">
        <w:rPr>
          <w:rFonts w:ascii="Times New Roman" w:eastAsia="Times New Roman" w:hAnsi="Times New Roman" w:cs="Times New Roman"/>
          <w:sz w:val="28"/>
          <w:szCs w:val="28"/>
          <w:lang w:eastAsia="ru-RU"/>
        </w:rPr>
        <w:t xml:space="preserve">(подпись)                    </w:t>
      </w: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p>
    <w:p w:rsidR="000E01E5" w:rsidRPr="000757ED" w:rsidRDefault="000E01E5" w:rsidP="000E01E5">
      <w:pPr>
        <w:spacing w:after="0" w:line="360" w:lineRule="exact"/>
        <w:rPr>
          <w:rFonts w:ascii="Times New Roman" w:eastAsia="Times New Roman" w:hAnsi="Times New Roman" w:cs="Times New Roman"/>
          <w:sz w:val="28"/>
          <w:szCs w:val="28"/>
          <w:lang w:eastAsia="ru-RU"/>
        </w:rPr>
      </w:pPr>
      <w:r w:rsidRPr="000757ED">
        <w:rPr>
          <w:rFonts w:ascii="Times New Roman" w:eastAsia="Times New Roman" w:hAnsi="Times New Roman" w:cs="Times New Roman"/>
          <w:sz w:val="28"/>
          <w:szCs w:val="28"/>
          <w:lang w:eastAsia="ru-RU"/>
        </w:rPr>
        <w:t>Научный руководитель                  __________     Ольга Владимировна Володько</w:t>
      </w:r>
    </w:p>
    <w:p w:rsidR="000E01E5" w:rsidRPr="000757ED" w:rsidRDefault="00BD0DE9" w:rsidP="000E01E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к.э.н. </w:t>
      </w:r>
      <w:r w:rsidR="000E01E5" w:rsidRPr="000757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E01E5" w:rsidRPr="000757ED">
        <w:rPr>
          <w:rFonts w:ascii="Times New Roman" w:eastAsia="Times New Roman" w:hAnsi="Times New Roman" w:cs="Times New Roman"/>
          <w:sz w:val="28"/>
          <w:szCs w:val="28"/>
          <w:lang w:eastAsia="ru-RU"/>
        </w:rPr>
        <w:t xml:space="preserve">(подпись)                     </w:t>
      </w: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0E01E5" w:rsidRPr="000757ED" w:rsidRDefault="000E01E5" w:rsidP="000E01E5">
      <w:pPr>
        <w:spacing w:after="0" w:line="360" w:lineRule="exact"/>
        <w:jc w:val="center"/>
        <w:rPr>
          <w:rFonts w:ascii="Times New Roman" w:eastAsia="Times New Roman" w:hAnsi="Times New Roman" w:cs="Times New Roman"/>
          <w:sz w:val="32"/>
          <w:szCs w:val="24"/>
          <w:lang w:eastAsia="ru-RU"/>
        </w:rPr>
      </w:pPr>
    </w:p>
    <w:p w:rsidR="003D6D46" w:rsidRDefault="003D6D46" w:rsidP="000E01E5">
      <w:pPr>
        <w:spacing w:after="0" w:line="360" w:lineRule="exact"/>
        <w:rPr>
          <w:rFonts w:ascii="Times New Roman" w:eastAsia="Times New Roman" w:hAnsi="Times New Roman" w:cs="Times New Roman"/>
          <w:sz w:val="32"/>
          <w:szCs w:val="24"/>
          <w:lang w:eastAsia="ru-RU"/>
        </w:rPr>
      </w:pPr>
    </w:p>
    <w:p w:rsidR="002C3042" w:rsidRPr="000757ED" w:rsidRDefault="002C3042" w:rsidP="000E01E5">
      <w:pPr>
        <w:spacing w:after="0" w:line="360" w:lineRule="exact"/>
        <w:rPr>
          <w:rFonts w:ascii="Times New Roman" w:eastAsia="Times New Roman" w:hAnsi="Times New Roman" w:cs="Times New Roman"/>
          <w:sz w:val="32"/>
          <w:szCs w:val="24"/>
          <w:lang w:eastAsia="ru-RU"/>
        </w:rPr>
      </w:pPr>
    </w:p>
    <w:p w:rsidR="00673171" w:rsidRPr="00BD0DE9" w:rsidRDefault="000E01E5" w:rsidP="00BD0DE9">
      <w:pPr>
        <w:jc w:val="center"/>
        <w:rPr>
          <w:rFonts w:ascii="Times New Roman" w:eastAsia="Times New Roman" w:hAnsi="Times New Roman" w:cs="Times New Roman"/>
          <w:sz w:val="32"/>
          <w:szCs w:val="24"/>
          <w:lang w:eastAsia="ru-RU"/>
        </w:rPr>
      </w:pPr>
      <w:r w:rsidRPr="000757ED">
        <w:rPr>
          <w:rFonts w:ascii="Times New Roman" w:eastAsia="Times New Roman" w:hAnsi="Times New Roman" w:cs="Times New Roman"/>
          <w:sz w:val="32"/>
          <w:szCs w:val="24"/>
          <w:lang w:eastAsia="ru-RU"/>
        </w:rPr>
        <w:t>ПИНСК 2021</w:t>
      </w:r>
    </w:p>
    <w:p w:rsidR="000757ED" w:rsidRDefault="000461EA" w:rsidP="000461EA">
      <w:pPr>
        <w:spacing w:after="0" w:line="360" w:lineRule="exact"/>
        <w:jc w:val="center"/>
        <w:rPr>
          <w:rFonts w:ascii="Times New Roman" w:hAnsi="Times New Roman" w:cs="Times New Roman"/>
          <w:b/>
          <w:sz w:val="32"/>
          <w:szCs w:val="32"/>
        </w:rPr>
      </w:pPr>
      <w:r w:rsidRPr="000461EA">
        <w:rPr>
          <w:rFonts w:ascii="Times New Roman" w:hAnsi="Times New Roman" w:cs="Times New Roman"/>
          <w:b/>
          <w:sz w:val="32"/>
          <w:szCs w:val="32"/>
        </w:rPr>
        <w:lastRenderedPageBreak/>
        <w:t>ОГЛАВЛЕНИЕ</w:t>
      </w:r>
    </w:p>
    <w:p w:rsidR="000461EA" w:rsidRDefault="000461EA" w:rsidP="000461EA">
      <w:pPr>
        <w:spacing w:after="0" w:line="360" w:lineRule="exact"/>
        <w:jc w:val="center"/>
        <w:rPr>
          <w:rFonts w:ascii="Times New Roman" w:hAnsi="Times New Roman" w:cs="Times New Roman"/>
          <w:b/>
          <w:sz w:val="32"/>
          <w:szCs w:val="32"/>
        </w:rPr>
      </w:pPr>
    </w:p>
    <w:p w:rsidR="000461EA" w:rsidRDefault="000461EA" w:rsidP="000461EA">
      <w:pPr>
        <w:spacing w:after="0" w:line="360" w:lineRule="exact"/>
        <w:jc w:val="both"/>
        <w:rPr>
          <w:rFonts w:ascii="Times New Roman" w:hAnsi="Times New Roman" w:cs="Times New Roman"/>
          <w:b/>
          <w:sz w:val="32"/>
          <w:szCs w:val="32"/>
        </w:rPr>
      </w:pPr>
    </w:p>
    <w:p w:rsidR="000461EA" w:rsidRPr="000461EA"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Введение…………………………….…………………………………………………..5</w:t>
      </w:r>
    </w:p>
    <w:p w:rsidR="000461EA" w:rsidRPr="000461EA" w:rsidRDefault="00104338" w:rsidP="000461E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1. Прибыль предприятия</w:t>
      </w:r>
      <w:r w:rsidR="000461EA" w:rsidRPr="000461EA">
        <w:rPr>
          <w:rFonts w:ascii="Times New Roman" w:hAnsi="Times New Roman" w:cs="Times New Roman"/>
          <w:sz w:val="28"/>
          <w:szCs w:val="28"/>
        </w:rPr>
        <w:t xml:space="preserve"> как источник финансовых ресурсов………</w:t>
      </w:r>
      <w:r w:rsidR="000461EA">
        <w:rPr>
          <w:rFonts w:ascii="Times New Roman" w:hAnsi="Times New Roman" w:cs="Times New Roman"/>
          <w:sz w:val="28"/>
          <w:szCs w:val="28"/>
        </w:rPr>
        <w:t>……</w:t>
      </w:r>
      <w:r w:rsidR="00083CA6">
        <w:rPr>
          <w:rFonts w:ascii="Times New Roman" w:hAnsi="Times New Roman" w:cs="Times New Roman"/>
          <w:sz w:val="28"/>
          <w:szCs w:val="28"/>
        </w:rPr>
        <w:t>...………8</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1.1</w:t>
      </w:r>
      <w:r w:rsidRPr="000D3EE8">
        <w:rPr>
          <w:rFonts w:ascii="Times New Roman" w:hAnsi="Times New Roman" w:cs="Times New Roman"/>
          <w:sz w:val="28"/>
          <w:szCs w:val="28"/>
        </w:rPr>
        <w:t xml:space="preserve"> </w:t>
      </w:r>
      <w:r w:rsidR="000461EA" w:rsidRPr="000461EA">
        <w:rPr>
          <w:rFonts w:ascii="Times New Roman" w:hAnsi="Times New Roman" w:cs="Times New Roman"/>
          <w:sz w:val="28"/>
          <w:szCs w:val="28"/>
        </w:rPr>
        <w:t>Прибыль как экономическая категория: сущность, источники, основные функции………</w:t>
      </w:r>
      <w:r w:rsidR="000461EA">
        <w:rPr>
          <w:rFonts w:ascii="Times New Roman" w:hAnsi="Times New Roman" w:cs="Times New Roman"/>
          <w:sz w:val="28"/>
          <w:szCs w:val="28"/>
        </w:rPr>
        <w:t>…………………………………………………………</w:t>
      </w:r>
      <w:r w:rsidR="000461EA" w:rsidRPr="000461EA">
        <w:rPr>
          <w:rFonts w:ascii="Times New Roman" w:hAnsi="Times New Roman" w:cs="Times New Roman"/>
          <w:sz w:val="28"/>
          <w:szCs w:val="28"/>
        </w:rPr>
        <w:t>…………</w:t>
      </w:r>
      <w:r w:rsidR="000461EA">
        <w:rPr>
          <w:rFonts w:ascii="Times New Roman" w:hAnsi="Times New Roman" w:cs="Times New Roman"/>
          <w:sz w:val="28"/>
          <w:szCs w:val="28"/>
        </w:rPr>
        <w:t>…</w:t>
      </w:r>
      <w:r w:rsidR="004057BC">
        <w:rPr>
          <w:rFonts w:ascii="Times New Roman" w:hAnsi="Times New Roman" w:cs="Times New Roman"/>
          <w:sz w:val="28"/>
          <w:szCs w:val="28"/>
        </w:rPr>
        <w:t>…8</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1.2</w:t>
      </w:r>
      <w:r w:rsidR="001A5D2F">
        <w:rPr>
          <w:rFonts w:ascii="Times New Roman" w:hAnsi="Times New Roman" w:cs="Times New Roman"/>
          <w:sz w:val="28"/>
          <w:szCs w:val="28"/>
        </w:rPr>
        <w:t xml:space="preserve"> Подходы к формированию и использованию прибыли предприятия</w:t>
      </w:r>
      <w:r w:rsidR="000461EA" w:rsidRPr="000461EA">
        <w:rPr>
          <w:rFonts w:ascii="Times New Roman" w:hAnsi="Times New Roman" w:cs="Times New Roman"/>
          <w:sz w:val="28"/>
          <w:szCs w:val="28"/>
        </w:rPr>
        <w:t>………</w:t>
      </w:r>
      <w:r w:rsidR="000461EA">
        <w:rPr>
          <w:rFonts w:ascii="Times New Roman" w:hAnsi="Times New Roman" w:cs="Times New Roman"/>
          <w:sz w:val="28"/>
          <w:szCs w:val="28"/>
        </w:rPr>
        <w:t>……………………………………………………………</w:t>
      </w:r>
      <w:r w:rsidR="000461EA" w:rsidRPr="000461EA">
        <w:rPr>
          <w:rFonts w:ascii="Times New Roman" w:hAnsi="Times New Roman" w:cs="Times New Roman"/>
          <w:sz w:val="28"/>
          <w:szCs w:val="28"/>
        </w:rPr>
        <w:t>..……</w:t>
      </w:r>
      <w:r w:rsidR="004057BC">
        <w:rPr>
          <w:rFonts w:ascii="Times New Roman" w:hAnsi="Times New Roman" w:cs="Times New Roman"/>
          <w:sz w:val="28"/>
          <w:szCs w:val="28"/>
        </w:rPr>
        <w:t>12</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1.3</w:t>
      </w:r>
      <w:r w:rsidR="004057BC">
        <w:rPr>
          <w:rFonts w:ascii="Times New Roman" w:hAnsi="Times New Roman" w:cs="Times New Roman"/>
          <w:sz w:val="28"/>
          <w:szCs w:val="28"/>
        </w:rPr>
        <w:t xml:space="preserve"> </w:t>
      </w:r>
      <w:r w:rsidR="000461EA" w:rsidRPr="000461EA">
        <w:rPr>
          <w:rFonts w:ascii="Times New Roman" w:hAnsi="Times New Roman" w:cs="Times New Roman"/>
          <w:sz w:val="28"/>
          <w:szCs w:val="28"/>
        </w:rPr>
        <w:t>Факторы роста прибыли на предприятии ………………………………………………………………………</w:t>
      </w:r>
      <w:r w:rsidR="000461EA">
        <w:rPr>
          <w:rFonts w:ascii="Times New Roman" w:hAnsi="Times New Roman" w:cs="Times New Roman"/>
          <w:sz w:val="28"/>
          <w:szCs w:val="28"/>
        </w:rPr>
        <w:t>..</w:t>
      </w:r>
      <w:r w:rsidR="004057BC">
        <w:rPr>
          <w:rFonts w:ascii="Times New Roman" w:hAnsi="Times New Roman" w:cs="Times New Roman"/>
          <w:sz w:val="28"/>
          <w:szCs w:val="28"/>
        </w:rPr>
        <w:t>………………...16</w:t>
      </w:r>
    </w:p>
    <w:p w:rsidR="000461EA" w:rsidRPr="000461EA" w:rsidRDefault="009C0880" w:rsidP="000461E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2. Оценка и эффективность </w:t>
      </w:r>
      <w:r w:rsidR="000461EA" w:rsidRPr="000461EA">
        <w:rPr>
          <w:rFonts w:ascii="Times New Roman" w:hAnsi="Times New Roman" w:cs="Times New Roman"/>
          <w:sz w:val="28"/>
          <w:szCs w:val="28"/>
        </w:rPr>
        <w:t>формирования прибыли ОАО «</w:t>
      </w:r>
      <w:proofErr w:type="spellStart"/>
      <w:r w:rsidR="000461EA" w:rsidRPr="000461EA">
        <w:rPr>
          <w:rFonts w:ascii="Times New Roman" w:hAnsi="Times New Roman" w:cs="Times New Roman"/>
          <w:sz w:val="28"/>
          <w:szCs w:val="28"/>
        </w:rPr>
        <w:t>Речицкий</w:t>
      </w:r>
      <w:proofErr w:type="spellEnd"/>
      <w:r w:rsidR="000461EA" w:rsidRPr="000461EA">
        <w:rPr>
          <w:rFonts w:ascii="Times New Roman" w:hAnsi="Times New Roman" w:cs="Times New Roman"/>
          <w:sz w:val="28"/>
          <w:szCs w:val="28"/>
        </w:rPr>
        <w:t xml:space="preserve"> метизный завод»……………………………</w:t>
      </w:r>
      <w:r w:rsidR="000461EA">
        <w:rPr>
          <w:rFonts w:ascii="Times New Roman" w:hAnsi="Times New Roman" w:cs="Times New Roman"/>
          <w:sz w:val="28"/>
          <w:szCs w:val="28"/>
        </w:rPr>
        <w:t>….</w:t>
      </w:r>
      <w:r w:rsidR="00083CA6">
        <w:rPr>
          <w:rFonts w:ascii="Times New Roman" w:hAnsi="Times New Roman" w:cs="Times New Roman"/>
          <w:sz w:val="28"/>
          <w:szCs w:val="28"/>
        </w:rPr>
        <w:t>…………………...</w:t>
      </w:r>
      <w:r>
        <w:rPr>
          <w:rFonts w:ascii="Times New Roman" w:hAnsi="Times New Roman" w:cs="Times New Roman"/>
          <w:sz w:val="28"/>
          <w:szCs w:val="28"/>
        </w:rPr>
        <w:t>.....................................</w:t>
      </w:r>
      <w:r w:rsidR="00083CA6">
        <w:rPr>
          <w:rFonts w:ascii="Times New Roman" w:hAnsi="Times New Roman" w:cs="Times New Roman"/>
          <w:sz w:val="28"/>
          <w:szCs w:val="28"/>
        </w:rPr>
        <w:t>…….21</w:t>
      </w:r>
    </w:p>
    <w:p w:rsidR="000461EA" w:rsidRP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2.1</w:t>
      </w:r>
      <w:r w:rsidRPr="000D3EE8">
        <w:rPr>
          <w:rFonts w:ascii="Times New Roman" w:hAnsi="Times New Roman" w:cs="Times New Roman"/>
          <w:sz w:val="28"/>
          <w:szCs w:val="28"/>
        </w:rPr>
        <w:t xml:space="preserve"> </w:t>
      </w:r>
      <w:r w:rsidR="000461EA" w:rsidRPr="000461EA">
        <w:rPr>
          <w:rFonts w:ascii="Times New Roman" w:hAnsi="Times New Roman" w:cs="Times New Roman"/>
          <w:sz w:val="28"/>
          <w:szCs w:val="28"/>
        </w:rPr>
        <w:t>Организационно-экономическое состояние ОАО «</w:t>
      </w:r>
      <w:proofErr w:type="spellStart"/>
      <w:r w:rsidR="000461EA" w:rsidRPr="000461EA">
        <w:rPr>
          <w:rFonts w:ascii="Times New Roman" w:hAnsi="Times New Roman" w:cs="Times New Roman"/>
          <w:sz w:val="28"/>
          <w:szCs w:val="28"/>
        </w:rPr>
        <w:t>Речицкий</w:t>
      </w:r>
      <w:proofErr w:type="spellEnd"/>
      <w:r w:rsidR="000461EA" w:rsidRPr="000461EA">
        <w:rPr>
          <w:rFonts w:ascii="Times New Roman" w:hAnsi="Times New Roman" w:cs="Times New Roman"/>
          <w:sz w:val="28"/>
          <w:szCs w:val="28"/>
        </w:rPr>
        <w:t xml:space="preserve"> метизный завод»……………………</w:t>
      </w:r>
      <w:r w:rsidR="000461EA">
        <w:rPr>
          <w:rFonts w:ascii="Times New Roman" w:hAnsi="Times New Roman" w:cs="Times New Roman"/>
          <w:sz w:val="28"/>
          <w:szCs w:val="28"/>
        </w:rPr>
        <w:t>…………………………………..</w:t>
      </w:r>
      <w:r w:rsidR="00083CA6">
        <w:rPr>
          <w:rFonts w:ascii="Times New Roman" w:hAnsi="Times New Roman" w:cs="Times New Roman"/>
          <w:sz w:val="28"/>
          <w:szCs w:val="28"/>
        </w:rPr>
        <w:t>…………………………21</w:t>
      </w:r>
    </w:p>
    <w:p w:rsidR="000461EA" w:rsidRDefault="000D3EE8"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2.2</w:t>
      </w:r>
      <w:r w:rsidRPr="000D3EE8">
        <w:rPr>
          <w:rFonts w:ascii="Times New Roman" w:hAnsi="Times New Roman" w:cs="Times New Roman"/>
          <w:sz w:val="28"/>
          <w:szCs w:val="28"/>
        </w:rPr>
        <w:t xml:space="preserve"> </w:t>
      </w:r>
      <w:r w:rsidR="00C72BAB">
        <w:rPr>
          <w:rFonts w:ascii="Times New Roman" w:hAnsi="Times New Roman" w:cs="Times New Roman"/>
          <w:sz w:val="28"/>
          <w:szCs w:val="28"/>
        </w:rPr>
        <w:t xml:space="preserve">Анализ механизма функционирования </w:t>
      </w:r>
      <w:r>
        <w:rPr>
          <w:rFonts w:ascii="Times New Roman" w:hAnsi="Times New Roman" w:cs="Times New Roman"/>
          <w:sz w:val="28"/>
          <w:szCs w:val="28"/>
        </w:rPr>
        <w:t>ОАО</w:t>
      </w:r>
      <w:r w:rsidRPr="000D3EE8">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Речицкий</w:t>
      </w:r>
      <w:proofErr w:type="spellEnd"/>
      <w:r>
        <w:rPr>
          <w:rFonts w:ascii="Times New Roman" w:hAnsi="Times New Roman" w:cs="Times New Roman"/>
          <w:sz w:val="28"/>
          <w:szCs w:val="28"/>
        </w:rPr>
        <w:t xml:space="preserve"> метизный</w:t>
      </w:r>
      <w:r w:rsidRPr="000D3EE8">
        <w:rPr>
          <w:rFonts w:ascii="Times New Roman" w:hAnsi="Times New Roman" w:cs="Times New Roman"/>
          <w:sz w:val="28"/>
          <w:szCs w:val="28"/>
        </w:rPr>
        <w:t xml:space="preserve"> </w:t>
      </w:r>
      <w:r w:rsidR="000461EA" w:rsidRPr="000461EA">
        <w:rPr>
          <w:rFonts w:ascii="Times New Roman" w:hAnsi="Times New Roman" w:cs="Times New Roman"/>
          <w:sz w:val="28"/>
          <w:szCs w:val="28"/>
        </w:rPr>
        <w:t>завод»</w:t>
      </w:r>
      <w:r w:rsidR="000461EA">
        <w:rPr>
          <w:rFonts w:ascii="Times New Roman" w:hAnsi="Times New Roman" w:cs="Times New Roman"/>
          <w:sz w:val="28"/>
          <w:szCs w:val="28"/>
        </w:rPr>
        <w:t>………………………………</w:t>
      </w:r>
      <w:r w:rsidRPr="000D3EE8">
        <w:rPr>
          <w:rFonts w:ascii="Times New Roman" w:hAnsi="Times New Roman" w:cs="Times New Roman"/>
          <w:sz w:val="28"/>
          <w:szCs w:val="28"/>
        </w:rPr>
        <w:t>……………..</w:t>
      </w:r>
      <w:r w:rsidR="000461EA">
        <w:rPr>
          <w:rFonts w:ascii="Times New Roman" w:hAnsi="Times New Roman" w:cs="Times New Roman"/>
          <w:sz w:val="28"/>
          <w:szCs w:val="28"/>
        </w:rPr>
        <w:t>………………………</w:t>
      </w:r>
      <w:r w:rsidR="00083CA6">
        <w:rPr>
          <w:rFonts w:ascii="Times New Roman" w:hAnsi="Times New Roman" w:cs="Times New Roman"/>
          <w:sz w:val="28"/>
          <w:szCs w:val="28"/>
        </w:rPr>
        <w:t>……………29</w:t>
      </w:r>
    </w:p>
    <w:p w:rsidR="00C40094" w:rsidRPr="00086BF3" w:rsidRDefault="00C40094" w:rsidP="000461EA">
      <w:pPr>
        <w:spacing w:after="0" w:line="360" w:lineRule="exact"/>
        <w:ind w:firstLine="284"/>
        <w:jc w:val="both"/>
        <w:rPr>
          <w:rFonts w:ascii="Times New Roman" w:hAnsi="Times New Roman" w:cs="Times New Roman"/>
          <w:sz w:val="28"/>
          <w:szCs w:val="28"/>
        </w:rPr>
      </w:pPr>
      <w:r>
        <w:rPr>
          <w:rFonts w:ascii="Times New Roman" w:hAnsi="Times New Roman" w:cs="Times New Roman"/>
          <w:sz w:val="28"/>
          <w:szCs w:val="28"/>
        </w:rPr>
        <w:t>2.3. Факторный анализ чисто</w:t>
      </w:r>
      <w:r w:rsidR="00C72BAB">
        <w:rPr>
          <w:rFonts w:ascii="Times New Roman" w:hAnsi="Times New Roman" w:cs="Times New Roman"/>
          <w:sz w:val="28"/>
          <w:szCs w:val="28"/>
        </w:rPr>
        <w:t>й прибыли</w:t>
      </w:r>
      <w:r w:rsidR="00C72BAB" w:rsidRPr="00C72BAB">
        <w:t xml:space="preserve"> </w:t>
      </w:r>
      <w:r w:rsidR="00C72BAB" w:rsidRPr="00C72BAB">
        <w:rPr>
          <w:rFonts w:ascii="Times New Roman" w:hAnsi="Times New Roman" w:cs="Times New Roman"/>
          <w:sz w:val="28"/>
          <w:szCs w:val="28"/>
        </w:rPr>
        <w:t>ОАО «</w:t>
      </w:r>
      <w:proofErr w:type="spellStart"/>
      <w:r w:rsidR="00C72BAB" w:rsidRPr="00C72BAB">
        <w:rPr>
          <w:rFonts w:ascii="Times New Roman" w:hAnsi="Times New Roman" w:cs="Times New Roman"/>
          <w:sz w:val="28"/>
          <w:szCs w:val="28"/>
        </w:rPr>
        <w:t>Речицкий</w:t>
      </w:r>
      <w:proofErr w:type="spellEnd"/>
      <w:r w:rsidR="00C72BAB" w:rsidRPr="00C72BAB">
        <w:rPr>
          <w:rFonts w:ascii="Times New Roman" w:hAnsi="Times New Roman" w:cs="Times New Roman"/>
          <w:sz w:val="28"/>
          <w:szCs w:val="28"/>
        </w:rPr>
        <w:t xml:space="preserve"> метизный завод»</w:t>
      </w:r>
      <w:r w:rsidR="00C72BAB">
        <w:rPr>
          <w:rFonts w:ascii="Times New Roman" w:hAnsi="Times New Roman" w:cs="Times New Roman"/>
          <w:sz w:val="28"/>
          <w:szCs w:val="28"/>
        </w:rPr>
        <w:t xml:space="preserve"> </w:t>
      </w:r>
      <w:r w:rsidR="00086BF3">
        <w:rPr>
          <w:rFonts w:ascii="Times New Roman" w:hAnsi="Times New Roman" w:cs="Times New Roman"/>
          <w:sz w:val="28"/>
          <w:szCs w:val="28"/>
        </w:rPr>
        <w:t>………………</w:t>
      </w:r>
      <w:r w:rsidR="00C72BAB">
        <w:rPr>
          <w:rFonts w:ascii="Times New Roman" w:hAnsi="Times New Roman" w:cs="Times New Roman"/>
          <w:sz w:val="28"/>
          <w:szCs w:val="28"/>
        </w:rPr>
        <w:t>……………………………………………………………...</w:t>
      </w:r>
      <w:r w:rsidR="00086BF3">
        <w:rPr>
          <w:rFonts w:ascii="Times New Roman" w:hAnsi="Times New Roman" w:cs="Times New Roman"/>
          <w:sz w:val="28"/>
          <w:szCs w:val="28"/>
        </w:rPr>
        <w:t>…………</w:t>
      </w:r>
      <w:r w:rsidR="00086BF3" w:rsidRPr="00086BF3">
        <w:rPr>
          <w:rFonts w:ascii="Times New Roman" w:hAnsi="Times New Roman" w:cs="Times New Roman"/>
          <w:sz w:val="28"/>
          <w:szCs w:val="28"/>
        </w:rPr>
        <w:t>..34</w:t>
      </w:r>
    </w:p>
    <w:p w:rsidR="000461EA" w:rsidRPr="000461EA"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3. Основные направления роста прибыли ОАО «</w:t>
      </w:r>
      <w:proofErr w:type="spellStart"/>
      <w:r w:rsidRPr="000461EA">
        <w:rPr>
          <w:rFonts w:ascii="Times New Roman" w:hAnsi="Times New Roman" w:cs="Times New Roman"/>
          <w:sz w:val="28"/>
          <w:szCs w:val="28"/>
        </w:rPr>
        <w:t>Речицкий</w:t>
      </w:r>
      <w:proofErr w:type="spellEnd"/>
      <w:r w:rsidRPr="000461EA">
        <w:rPr>
          <w:rFonts w:ascii="Times New Roman" w:hAnsi="Times New Roman" w:cs="Times New Roman"/>
          <w:sz w:val="28"/>
          <w:szCs w:val="28"/>
        </w:rPr>
        <w:t xml:space="preserve"> метизный завод»…</w:t>
      </w:r>
      <w:r w:rsidR="00083CA6">
        <w:rPr>
          <w:rFonts w:ascii="Times New Roman" w:hAnsi="Times New Roman" w:cs="Times New Roman"/>
          <w:sz w:val="28"/>
          <w:szCs w:val="28"/>
        </w:rPr>
        <w:t>..</w:t>
      </w:r>
      <w:r w:rsidRPr="000461EA">
        <w:rPr>
          <w:rFonts w:ascii="Times New Roman" w:hAnsi="Times New Roman" w:cs="Times New Roman"/>
          <w:sz w:val="28"/>
          <w:szCs w:val="28"/>
        </w:rPr>
        <w:t>..</w:t>
      </w:r>
      <w:r w:rsidR="00532F8C">
        <w:rPr>
          <w:rFonts w:ascii="Times New Roman" w:hAnsi="Times New Roman" w:cs="Times New Roman"/>
          <w:sz w:val="28"/>
          <w:szCs w:val="28"/>
        </w:rPr>
        <w:t>38</w:t>
      </w:r>
    </w:p>
    <w:p w:rsidR="000461EA" w:rsidRPr="00086BF3"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Заключен</w:t>
      </w:r>
      <w:r w:rsidR="00086BF3">
        <w:rPr>
          <w:rFonts w:ascii="Times New Roman" w:hAnsi="Times New Roman" w:cs="Times New Roman"/>
          <w:sz w:val="28"/>
          <w:szCs w:val="28"/>
        </w:rPr>
        <w:t>ие………………………………………………………………………</w:t>
      </w:r>
      <w:r w:rsidR="00086BF3" w:rsidRPr="00086BF3">
        <w:rPr>
          <w:rFonts w:ascii="Times New Roman" w:hAnsi="Times New Roman" w:cs="Times New Roman"/>
          <w:sz w:val="28"/>
          <w:szCs w:val="28"/>
        </w:rPr>
        <w:t>.</w:t>
      </w:r>
      <w:r w:rsidR="00086BF3">
        <w:rPr>
          <w:rFonts w:ascii="Times New Roman" w:hAnsi="Times New Roman" w:cs="Times New Roman"/>
          <w:sz w:val="28"/>
          <w:szCs w:val="28"/>
        </w:rPr>
        <w:t>……</w:t>
      </w:r>
      <w:r w:rsidR="00367BB3">
        <w:rPr>
          <w:rFonts w:ascii="Times New Roman" w:hAnsi="Times New Roman" w:cs="Times New Roman"/>
          <w:sz w:val="28"/>
          <w:szCs w:val="28"/>
        </w:rPr>
        <w:t>46</w:t>
      </w:r>
    </w:p>
    <w:p w:rsidR="000461EA" w:rsidRPr="00086BF3" w:rsidRDefault="000461EA" w:rsidP="000461EA">
      <w:pPr>
        <w:spacing w:after="0" w:line="360" w:lineRule="exact"/>
        <w:jc w:val="both"/>
        <w:rPr>
          <w:rFonts w:ascii="Times New Roman" w:hAnsi="Times New Roman" w:cs="Times New Roman"/>
          <w:sz w:val="28"/>
          <w:szCs w:val="28"/>
        </w:rPr>
      </w:pPr>
      <w:r w:rsidRPr="000461EA">
        <w:rPr>
          <w:rFonts w:ascii="Times New Roman" w:hAnsi="Times New Roman" w:cs="Times New Roman"/>
          <w:sz w:val="28"/>
          <w:szCs w:val="28"/>
        </w:rPr>
        <w:t>Список использованных</w:t>
      </w:r>
      <w:r w:rsidR="00086BF3">
        <w:rPr>
          <w:rFonts w:ascii="Times New Roman" w:hAnsi="Times New Roman" w:cs="Times New Roman"/>
          <w:sz w:val="28"/>
          <w:szCs w:val="28"/>
        </w:rPr>
        <w:t xml:space="preserve"> источников…………………………………………</w:t>
      </w:r>
      <w:r w:rsidR="00086BF3" w:rsidRPr="00086BF3">
        <w:rPr>
          <w:rFonts w:ascii="Times New Roman" w:hAnsi="Times New Roman" w:cs="Times New Roman"/>
          <w:sz w:val="28"/>
          <w:szCs w:val="28"/>
        </w:rPr>
        <w:t>..</w:t>
      </w:r>
      <w:r w:rsidR="00086BF3">
        <w:rPr>
          <w:rFonts w:ascii="Times New Roman" w:hAnsi="Times New Roman" w:cs="Times New Roman"/>
          <w:sz w:val="28"/>
          <w:szCs w:val="28"/>
        </w:rPr>
        <w:t>…….</w:t>
      </w:r>
      <w:r w:rsidR="00367BB3">
        <w:rPr>
          <w:rFonts w:ascii="Times New Roman" w:hAnsi="Times New Roman" w:cs="Times New Roman"/>
          <w:sz w:val="28"/>
          <w:szCs w:val="28"/>
        </w:rPr>
        <w:t>48</w:t>
      </w:r>
    </w:p>
    <w:p w:rsidR="000461EA" w:rsidRPr="00086BF3" w:rsidRDefault="000D3EE8" w:rsidP="000461E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Приложения</w:t>
      </w:r>
      <w:r w:rsidR="00086BF3">
        <w:rPr>
          <w:rFonts w:ascii="Times New Roman" w:hAnsi="Times New Roman" w:cs="Times New Roman"/>
          <w:sz w:val="28"/>
          <w:szCs w:val="28"/>
        </w:rPr>
        <w:t>………………………………………………………………………</w:t>
      </w:r>
      <w:r w:rsidR="00086BF3" w:rsidRPr="00086BF3">
        <w:rPr>
          <w:rFonts w:ascii="Times New Roman" w:hAnsi="Times New Roman" w:cs="Times New Roman"/>
          <w:sz w:val="28"/>
          <w:szCs w:val="28"/>
        </w:rPr>
        <w:t>…</w:t>
      </w:r>
      <w:r w:rsidR="00086BF3">
        <w:rPr>
          <w:rFonts w:ascii="Times New Roman" w:hAnsi="Times New Roman" w:cs="Times New Roman"/>
          <w:sz w:val="28"/>
          <w:szCs w:val="28"/>
        </w:rPr>
        <w:t>…</w:t>
      </w:r>
      <w:r w:rsidR="00467719">
        <w:rPr>
          <w:rFonts w:ascii="Times New Roman" w:hAnsi="Times New Roman" w:cs="Times New Roman"/>
          <w:sz w:val="28"/>
          <w:szCs w:val="28"/>
        </w:rPr>
        <w:t>51</w:t>
      </w: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Default="000461EA" w:rsidP="000461EA">
      <w:pPr>
        <w:spacing w:after="0" w:line="360" w:lineRule="exact"/>
        <w:jc w:val="both"/>
        <w:rPr>
          <w:rFonts w:ascii="Times New Roman" w:hAnsi="Times New Roman" w:cs="Times New Roman"/>
          <w:sz w:val="28"/>
          <w:szCs w:val="28"/>
        </w:rPr>
      </w:pPr>
    </w:p>
    <w:p w:rsidR="00ED28CF" w:rsidRDefault="00ED28CF" w:rsidP="000461EA">
      <w:pPr>
        <w:spacing w:after="0" w:line="360" w:lineRule="exact"/>
        <w:jc w:val="both"/>
        <w:rPr>
          <w:rFonts w:ascii="Times New Roman" w:hAnsi="Times New Roman" w:cs="Times New Roman"/>
          <w:sz w:val="28"/>
          <w:szCs w:val="28"/>
        </w:rPr>
      </w:pPr>
    </w:p>
    <w:p w:rsidR="00ED28CF" w:rsidRPr="008F1A36" w:rsidRDefault="00ED28CF" w:rsidP="000461EA">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Default="000D3EE8" w:rsidP="000D3EE8">
      <w:pPr>
        <w:spacing w:after="0" w:line="360" w:lineRule="exact"/>
        <w:jc w:val="center"/>
        <w:rPr>
          <w:rFonts w:ascii="Times New Roman" w:hAnsi="Times New Roman" w:cs="Times New Roman"/>
          <w:b/>
          <w:sz w:val="32"/>
          <w:szCs w:val="32"/>
        </w:rPr>
      </w:pPr>
      <w:r w:rsidRPr="000D3EE8">
        <w:rPr>
          <w:rFonts w:ascii="Times New Roman" w:hAnsi="Times New Roman" w:cs="Times New Roman"/>
          <w:b/>
          <w:sz w:val="32"/>
          <w:szCs w:val="32"/>
        </w:rPr>
        <w:lastRenderedPageBreak/>
        <w:t>ВВЕДЕНИЕ</w:t>
      </w:r>
    </w:p>
    <w:p w:rsidR="000D3EE8" w:rsidRPr="000D3EE8" w:rsidRDefault="000D3EE8" w:rsidP="000D3EE8">
      <w:pPr>
        <w:spacing w:after="0" w:line="360" w:lineRule="exact"/>
        <w:jc w:val="both"/>
        <w:rPr>
          <w:rFonts w:ascii="Times New Roman" w:hAnsi="Times New Roman" w:cs="Times New Roman"/>
          <w:sz w:val="28"/>
          <w:szCs w:val="28"/>
        </w:rPr>
      </w:pPr>
    </w:p>
    <w:p w:rsidR="000461EA" w:rsidRPr="008F1A36" w:rsidRDefault="000461EA" w:rsidP="000461EA">
      <w:pPr>
        <w:spacing w:after="0" w:line="360" w:lineRule="exact"/>
        <w:jc w:val="both"/>
        <w:rPr>
          <w:rFonts w:ascii="Times New Roman" w:hAnsi="Times New Roman" w:cs="Times New Roman"/>
          <w:sz w:val="28"/>
          <w:szCs w:val="28"/>
        </w:rPr>
      </w:pPr>
    </w:p>
    <w:p w:rsidR="000461EA"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Переход к рыночной экономике т</w:t>
      </w:r>
      <w:r>
        <w:rPr>
          <w:rFonts w:ascii="Times New Roman" w:hAnsi="Times New Roman" w:cs="Times New Roman"/>
          <w:sz w:val="28"/>
          <w:szCs w:val="28"/>
        </w:rPr>
        <w:t xml:space="preserve">ребует от организаций повышения </w:t>
      </w:r>
      <w:r w:rsidRPr="004A7B59">
        <w:rPr>
          <w:rFonts w:ascii="Times New Roman" w:hAnsi="Times New Roman" w:cs="Times New Roman"/>
          <w:sz w:val="28"/>
          <w:szCs w:val="28"/>
        </w:rPr>
        <w:t>эффективности производства, конкурентос</w:t>
      </w:r>
      <w:r>
        <w:rPr>
          <w:rFonts w:ascii="Times New Roman" w:hAnsi="Times New Roman" w:cs="Times New Roman"/>
          <w:sz w:val="28"/>
          <w:szCs w:val="28"/>
        </w:rPr>
        <w:t xml:space="preserve">пособности продукции и услуг на </w:t>
      </w:r>
      <w:r w:rsidRPr="004A7B59">
        <w:rPr>
          <w:rFonts w:ascii="Times New Roman" w:hAnsi="Times New Roman" w:cs="Times New Roman"/>
          <w:sz w:val="28"/>
          <w:szCs w:val="28"/>
        </w:rPr>
        <w:t>основе внедрения достижений научно-техн</w:t>
      </w:r>
      <w:r>
        <w:rPr>
          <w:rFonts w:ascii="Times New Roman" w:hAnsi="Times New Roman" w:cs="Times New Roman"/>
          <w:sz w:val="28"/>
          <w:szCs w:val="28"/>
        </w:rPr>
        <w:t xml:space="preserve">ического прогресса, эффективных </w:t>
      </w:r>
      <w:r w:rsidRPr="004A7B59">
        <w:rPr>
          <w:rFonts w:ascii="Times New Roman" w:hAnsi="Times New Roman" w:cs="Times New Roman"/>
          <w:sz w:val="28"/>
          <w:szCs w:val="28"/>
        </w:rPr>
        <w:t>форм хозяйствования и управл</w:t>
      </w:r>
      <w:r>
        <w:rPr>
          <w:rFonts w:ascii="Times New Roman" w:hAnsi="Times New Roman" w:cs="Times New Roman"/>
          <w:sz w:val="28"/>
          <w:szCs w:val="28"/>
        </w:rPr>
        <w:t xml:space="preserve">ения производством, преодоления </w:t>
      </w:r>
      <w:r w:rsidRPr="004A7B59">
        <w:rPr>
          <w:rFonts w:ascii="Times New Roman" w:hAnsi="Times New Roman" w:cs="Times New Roman"/>
          <w:sz w:val="28"/>
          <w:szCs w:val="28"/>
        </w:rPr>
        <w:t>бесхозяйственности, активизации предп</w:t>
      </w:r>
      <w:r>
        <w:rPr>
          <w:rFonts w:ascii="Times New Roman" w:hAnsi="Times New Roman" w:cs="Times New Roman"/>
          <w:sz w:val="28"/>
          <w:szCs w:val="28"/>
        </w:rPr>
        <w:t>ринимательства, инициативы и т.д.</w:t>
      </w:r>
    </w:p>
    <w:p w:rsidR="001E4422" w:rsidRDefault="001E4422" w:rsidP="001E442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Программой социально-экономического развития Республики Беларусь на 2021-2025 годы главной целью предстоящего пятилетия является обеспечение социальной </w:t>
      </w:r>
      <w:r w:rsidRPr="001E4422">
        <w:rPr>
          <w:rFonts w:ascii="Times New Roman" w:hAnsi="Times New Roman" w:cs="Times New Roman"/>
          <w:sz w:val="28"/>
          <w:szCs w:val="28"/>
        </w:rPr>
        <w:t>стабильности в обществе и рост благосостояния граждан за счет качественного роста</w:t>
      </w:r>
      <w:r>
        <w:rPr>
          <w:rFonts w:ascii="Times New Roman" w:hAnsi="Times New Roman" w:cs="Times New Roman"/>
          <w:sz w:val="28"/>
          <w:szCs w:val="28"/>
        </w:rPr>
        <w:t xml:space="preserve"> </w:t>
      </w:r>
      <w:r w:rsidRPr="001E4422">
        <w:rPr>
          <w:rFonts w:ascii="Times New Roman" w:hAnsi="Times New Roman" w:cs="Times New Roman"/>
          <w:sz w:val="28"/>
          <w:szCs w:val="28"/>
        </w:rPr>
        <w:t>экономики, наращивания социального капитала, создания комфортных условий для</w:t>
      </w:r>
      <w:r>
        <w:rPr>
          <w:rFonts w:ascii="Times New Roman" w:hAnsi="Times New Roman" w:cs="Times New Roman"/>
          <w:sz w:val="28"/>
          <w:szCs w:val="28"/>
        </w:rPr>
        <w:t xml:space="preserve"> </w:t>
      </w:r>
      <w:r w:rsidRPr="001E4422">
        <w:rPr>
          <w:rFonts w:ascii="Times New Roman" w:hAnsi="Times New Roman" w:cs="Times New Roman"/>
          <w:sz w:val="28"/>
          <w:szCs w:val="28"/>
        </w:rPr>
        <w:t>жизни, работы и самореализации.</w:t>
      </w:r>
    </w:p>
    <w:p w:rsidR="001E4422" w:rsidRDefault="001E4422" w:rsidP="001E4422">
      <w:pPr>
        <w:spacing w:after="0" w:line="360" w:lineRule="exact"/>
        <w:ind w:firstLine="709"/>
        <w:jc w:val="both"/>
        <w:rPr>
          <w:rFonts w:ascii="Times New Roman" w:hAnsi="Times New Roman" w:cs="Times New Roman"/>
          <w:sz w:val="28"/>
          <w:szCs w:val="28"/>
        </w:rPr>
      </w:pPr>
      <w:r w:rsidRPr="001E4422">
        <w:rPr>
          <w:rFonts w:ascii="Times New Roman" w:hAnsi="Times New Roman" w:cs="Times New Roman"/>
          <w:sz w:val="28"/>
          <w:szCs w:val="28"/>
        </w:rPr>
        <w:t>Стратегия развития промышленного п</w:t>
      </w:r>
      <w:r>
        <w:rPr>
          <w:rFonts w:ascii="Times New Roman" w:hAnsi="Times New Roman" w:cs="Times New Roman"/>
          <w:sz w:val="28"/>
          <w:szCs w:val="28"/>
        </w:rPr>
        <w:t xml:space="preserve">роизводства предусматривает его </w:t>
      </w:r>
      <w:r w:rsidRPr="001E4422">
        <w:rPr>
          <w:rFonts w:ascii="Times New Roman" w:hAnsi="Times New Roman" w:cs="Times New Roman"/>
          <w:sz w:val="28"/>
          <w:szCs w:val="28"/>
        </w:rPr>
        <w:t>трансформацию в конкурентоспособный комплекс, оперативно реагирующий на мировую</w:t>
      </w:r>
      <w:r>
        <w:rPr>
          <w:rFonts w:ascii="Times New Roman" w:hAnsi="Times New Roman" w:cs="Times New Roman"/>
          <w:sz w:val="28"/>
          <w:szCs w:val="28"/>
        </w:rPr>
        <w:t xml:space="preserve"> </w:t>
      </w:r>
      <w:r w:rsidRPr="001E4422">
        <w:rPr>
          <w:rFonts w:ascii="Times New Roman" w:hAnsi="Times New Roman" w:cs="Times New Roman"/>
          <w:sz w:val="28"/>
          <w:szCs w:val="28"/>
        </w:rPr>
        <w:t>конъюнктуру и потребности внутреннего рынка.</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 xml:space="preserve">Важная роль в реализации этой </w:t>
      </w:r>
      <w:r>
        <w:rPr>
          <w:rFonts w:ascii="Times New Roman" w:hAnsi="Times New Roman" w:cs="Times New Roman"/>
          <w:sz w:val="28"/>
          <w:szCs w:val="28"/>
        </w:rPr>
        <w:t xml:space="preserve">задачи отводится экономическому анализу </w:t>
      </w:r>
      <w:r w:rsidRPr="004A7B59">
        <w:rPr>
          <w:rFonts w:ascii="Times New Roman" w:hAnsi="Times New Roman" w:cs="Times New Roman"/>
          <w:sz w:val="28"/>
          <w:szCs w:val="28"/>
        </w:rPr>
        <w:t>деятельности субъекто</w:t>
      </w:r>
      <w:r>
        <w:rPr>
          <w:rFonts w:ascii="Times New Roman" w:hAnsi="Times New Roman" w:cs="Times New Roman"/>
          <w:sz w:val="28"/>
          <w:szCs w:val="28"/>
        </w:rPr>
        <w:t xml:space="preserve">в хозяйствования. С его помощью </w:t>
      </w:r>
      <w:r w:rsidRPr="004A7B59">
        <w:rPr>
          <w:rFonts w:ascii="Times New Roman" w:hAnsi="Times New Roman" w:cs="Times New Roman"/>
          <w:sz w:val="28"/>
          <w:szCs w:val="28"/>
        </w:rPr>
        <w:t>вырабатываются стратегия и тактика разви</w:t>
      </w:r>
      <w:r>
        <w:rPr>
          <w:rFonts w:ascii="Times New Roman" w:hAnsi="Times New Roman" w:cs="Times New Roman"/>
          <w:sz w:val="28"/>
          <w:szCs w:val="28"/>
        </w:rPr>
        <w:t xml:space="preserve">тия организации, обосновываются </w:t>
      </w:r>
      <w:r w:rsidRPr="004A7B59">
        <w:rPr>
          <w:rFonts w:ascii="Times New Roman" w:hAnsi="Times New Roman" w:cs="Times New Roman"/>
          <w:sz w:val="28"/>
          <w:szCs w:val="28"/>
        </w:rPr>
        <w:t>планы и управленческие решения</w:t>
      </w:r>
      <w:r>
        <w:rPr>
          <w:rFonts w:ascii="Times New Roman" w:hAnsi="Times New Roman" w:cs="Times New Roman"/>
          <w:sz w:val="28"/>
          <w:szCs w:val="28"/>
        </w:rPr>
        <w:t xml:space="preserve">,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w:t>
      </w:r>
      <w:r w:rsidRPr="004A7B59">
        <w:rPr>
          <w:rFonts w:ascii="Times New Roman" w:hAnsi="Times New Roman" w:cs="Times New Roman"/>
          <w:sz w:val="28"/>
          <w:szCs w:val="28"/>
        </w:rPr>
        <w:t>выполнением, выявляются резервы повыше</w:t>
      </w:r>
      <w:r>
        <w:rPr>
          <w:rFonts w:ascii="Times New Roman" w:hAnsi="Times New Roman" w:cs="Times New Roman"/>
          <w:sz w:val="28"/>
          <w:szCs w:val="28"/>
        </w:rPr>
        <w:t xml:space="preserve">ния эффективности производства, </w:t>
      </w:r>
      <w:r w:rsidRPr="004A7B59">
        <w:rPr>
          <w:rFonts w:ascii="Times New Roman" w:hAnsi="Times New Roman" w:cs="Times New Roman"/>
          <w:sz w:val="28"/>
          <w:szCs w:val="28"/>
        </w:rPr>
        <w:t xml:space="preserve">оцениваются результаты деятельности </w:t>
      </w:r>
      <w:r>
        <w:rPr>
          <w:rFonts w:ascii="Times New Roman" w:hAnsi="Times New Roman" w:cs="Times New Roman"/>
          <w:sz w:val="28"/>
          <w:szCs w:val="28"/>
        </w:rPr>
        <w:t xml:space="preserve">организации, ее подразделений и </w:t>
      </w:r>
      <w:r w:rsidRPr="004A7B59">
        <w:rPr>
          <w:rFonts w:ascii="Times New Roman" w:hAnsi="Times New Roman" w:cs="Times New Roman"/>
          <w:sz w:val="28"/>
          <w:szCs w:val="28"/>
        </w:rPr>
        <w:t>работников.</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Организация буде</w:t>
      </w:r>
      <w:r>
        <w:rPr>
          <w:rFonts w:ascii="Times New Roman" w:hAnsi="Times New Roman" w:cs="Times New Roman"/>
          <w:sz w:val="28"/>
          <w:szCs w:val="28"/>
        </w:rPr>
        <w:t xml:space="preserve">т нормально функционировать при </w:t>
      </w:r>
      <w:r w:rsidRPr="004A7B59">
        <w:rPr>
          <w:rFonts w:ascii="Times New Roman" w:hAnsi="Times New Roman" w:cs="Times New Roman"/>
          <w:sz w:val="28"/>
          <w:szCs w:val="28"/>
        </w:rPr>
        <w:t>обеспеченности финансовыми ресурсами,</w:t>
      </w:r>
      <w:r>
        <w:rPr>
          <w:rFonts w:ascii="Times New Roman" w:hAnsi="Times New Roman" w:cs="Times New Roman"/>
          <w:sz w:val="28"/>
          <w:szCs w:val="28"/>
        </w:rPr>
        <w:t xml:space="preserve"> целесообразном их размещении и </w:t>
      </w:r>
      <w:r w:rsidRPr="004A7B59">
        <w:rPr>
          <w:rFonts w:ascii="Times New Roman" w:hAnsi="Times New Roman" w:cs="Times New Roman"/>
          <w:sz w:val="28"/>
          <w:szCs w:val="28"/>
        </w:rPr>
        <w:t>эффективном использовании. Оценка эффективности финансово-хозяйственной</w:t>
      </w:r>
      <w:r>
        <w:rPr>
          <w:rFonts w:ascii="Times New Roman" w:hAnsi="Times New Roman" w:cs="Times New Roman"/>
          <w:sz w:val="28"/>
          <w:szCs w:val="28"/>
        </w:rPr>
        <w:t xml:space="preserve"> </w:t>
      </w:r>
      <w:r w:rsidRPr="004A7B59">
        <w:rPr>
          <w:rFonts w:ascii="Times New Roman" w:hAnsi="Times New Roman" w:cs="Times New Roman"/>
          <w:sz w:val="28"/>
          <w:szCs w:val="28"/>
        </w:rPr>
        <w:t>деятельности необходима для своевр</w:t>
      </w:r>
      <w:r>
        <w:rPr>
          <w:rFonts w:ascii="Times New Roman" w:hAnsi="Times New Roman" w:cs="Times New Roman"/>
          <w:sz w:val="28"/>
          <w:szCs w:val="28"/>
        </w:rPr>
        <w:t xml:space="preserve">еменного выявления и устранения </w:t>
      </w:r>
      <w:r w:rsidRPr="004A7B59">
        <w:rPr>
          <w:rFonts w:ascii="Times New Roman" w:hAnsi="Times New Roman" w:cs="Times New Roman"/>
          <w:sz w:val="28"/>
          <w:szCs w:val="28"/>
        </w:rPr>
        <w:t>недостатков в развитии организации, а также выявления р</w:t>
      </w:r>
      <w:r>
        <w:rPr>
          <w:rFonts w:ascii="Times New Roman" w:hAnsi="Times New Roman" w:cs="Times New Roman"/>
          <w:sz w:val="28"/>
          <w:szCs w:val="28"/>
        </w:rPr>
        <w:t xml:space="preserve">езервов для </w:t>
      </w:r>
      <w:r w:rsidRPr="004A7B59">
        <w:rPr>
          <w:rFonts w:ascii="Times New Roman" w:hAnsi="Times New Roman" w:cs="Times New Roman"/>
          <w:sz w:val="28"/>
          <w:szCs w:val="28"/>
        </w:rPr>
        <w:t>улучшения финансового состояния орган</w:t>
      </w:r>
      <w:r>
        <w:rPr>
          <w:rFonts w:ascii="Times New Roman" w:hAnsi="Times New Roman" w:cs="Times New Roman"/>
          <w:sz w:val="28"/>
          <w:szCs w:val="28"/>
        </w:rPr>
        <w:t xml:space="preserve">изации и обеспечения финансовой </w:t>
      </w:r>
      <w:r w:rsidRPr="004A7B59">
        <w:rPr>
          <w:rFonts w:ascii="Times New Roman" w:hAnsi="Times New Roman" w:cs="Times New Roman"/>
          <w:sz w:val="28"/>
          <w:szCs w:val="28"/>
        </w:rPr>
        <w:t>устойчивости ее деятельности.</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Получение прибыли играет большую</w:t>
      </w:r>
      <w:r>
        <w:rPr>
          <w:rFonts w:ascii="Times New Roman" w:hAnsi="Times New Roman" w:cs="Times New Roman"/>
          <w:sz w:val="28"/>
          <w:szCs w:val="28"/>
        </w:rPr>
        <w:t xml:space="preserve"> роль в стимулировании развития </w:t>
      </w:r>
      <w:r w:rsidRPr="004A7B59">
        <w:rPr>
          <w:rFonts w:ascii="Times New Roman" w:hAnsi="Times New Roman" w:cs="Times New Roman"/>
          <w:sz w:val="28"/>
          <w:szCs w:val="28"/>
        </w:rPr>
        <w:t>производства. Но в силу определенных обстоятельств или упущени</w:t>
      </w:r>
      <w:r>
        <w:rPr>
          <w:rFonts w:ascii="Times New Roman" w:hAnsi="Times New Roman" w:cs="Times New Roman"/>
          <w:sz w:val="28"/>
          <w:szCs w:val="28"/>
        </w:rPr>
        <w:t xml:space="preserve">й в работе </w:t>
      </w:r>
      <w:r w:rsidRPr="004A7B59">
        <w:rPr>
          <w:rFonts w:ascii="Times New Roman" w:hAnsi="Times New Roman" w:cs="Times New Roman"/>
          <w:sz w:val="28"/>
          <w:szCs w:val="28"/>
        </w:rPr>
        <w:t>(невыполнение договорных обязательств, н</w:t>
      </w:r>
      <w:r>
        <w:rPr>
          <w:rFonts w:ascii="Times New Roman" w:hAnsi="Times New Roman" w:cs="Times New Roman"/>
          <w:sz w:val="28"/>
          <w:szCs w:val="28"/>
        </w:rPr>
        <w:t xml:space="preserve">езнание нормативных документов, </w:t>
      </w:r>
      <w:r w:rsidRPr="004A7B59">
        <w:rPr>
          <w:rFonts w:ascii="Times New Roman" w:hAnsi="Times New Roman" w:cs="Times New Roman"/>
          <w:sz w:val="28"/>
          <w:szCs w:val="28"/>
        </w:rPr>
        <w:t>регулирующих финансовую деятельность</w:t>
      </w:r>
      <w:r>
        <w:rPr>
          <w:rFonts w:ascii="Times New Roman" w:hAnsi="Times New Roman" w:cs="Times New Roman"/>
          <w:sz w:val="28"/>
          <w:szCs w:val="28"/>
        </w:rPr>
        <w:t xml:space="preserve"> предприятия) предприятие может </w:t>
      </w:r>
      <w:r w:rsidRPr="004A7B59">
        <w:rPr>
          <w:rFonts w:ascii="Times New Roman" w:hAnsi="Times New Roman" w:cs="Times New Roman"/>
          <w:sz w:val="28"/>
          <w:szCs w:val="28"/>
        </w:rPr>
        <w:t>понести убытки.</w:t>
      </w:r>
    </w:p>
    <w:p w:rsidR="004A7B59" w:rsidRP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 xml:space="preserve">Прибыль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 Вместе </w:t>
      </w:r>
      <w:r w:rsidRPr="004A7B59">
        <w:rPr>
          <w:rFonts w:ascii="Times New Roman" w:hAnsi="Times New Roman" w:cs="Times New Roman"/>
          <w:sz w:val="28"/>
          <w:szCs w:val="28"/>
        </w:rPr>
        <w:lastRenderedPageBreak/>
        <w:t>с тем прибыль оказывает стимулирующее воздействие на укрепление коммерческого расчета, интенсификацию производства при любой форме собственности.</w:t>
      </w:r>
    </w:p>
    <w:p w:rsidR="000461EA"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Прибыль является первоочередным стимулом к созданию новых и развитию уже действующих предприятий. Возможность получения прибыли побуждает людей искать более эффективные способы сочетания ресурсов, изобретать новые продукты, но которые может возникнуть спрос, применять организационные и технические нововведения, которые обещают повысить эффективность производства. Работая прибыльно, каждое предприятие вносит свой вклад в экономическое развитие общества, способствует созданию и приумножению общественного богатства и росту благосостояния народа.</w:t>
      </w:r>
    </w:p>
    <w:p w:rsidR="004A7B59" w:rsidRP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Важнейшая задача каждого хозяйствующего субъекта – получить больше прибыли при наименьших затратах путем соблюдения строгого режима экономии в расходовании средств и наиболее эффективного их использования.</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Выбранная тема исследования является актуальной, что обусловлено тем, что все предприятия стремятся получать как можно большие объемы прибыли с минимальными затратами. С целью обеспечения высокого уровня прибыльности своей деятельности предпринимателям необходимо проводить регулярный анализ сложившейся ситуации на рынке, а также внутри своих предприятий. Принцип достижения главной цели предпринимательства – максимизации объема прибыли возможны только при организации правильного и продуманного планирования деятельности предприятий.</w:t>
      </w:r>
    </w:p>
    <w:p w:rsidR="004A7B59" w:rsidRDefault="004A7B59" w:rsidP="004A7B59">
      <w:pPr>
        <w:spacing w:after="0" w:line="360" w:lineRule="exact"/>
        <w:ind w:firstLine="709"/>
        <w:jc w:val="both"/>
        <w:rPr>
          <w:rFonts w:ascii="Times New Roman" w:hAnsi="Times New Roman" w:cs="Times New Roman"/>
          <w:sz w:val="28"/>
          <w:szCs w:val="28"/>
        </w:rPr>
      </w:pPr>
      <w:proofErr w:type="gramStart"/>
      <w:r w:rsidRPr="004A7B59">
        <w:rPr>
          <w:rFonts w:ascii="Times New Roman" w:hAnsi="Times New Roman" w:cs="Times New Roman"/>
          <w:sz w:val="28"/>
          <w:szCs w:val="28"/>
        </w:rPr>
        <w:t xml:space="preserve">Значительный вклад в решение проблем повышения прибыли предприятия внесли такие отечественные и зарубежные экономисты, как </w:t>
      </w:r>
      <w:proofErr w:type="spellStart"/>
      <w:r w:rsidRPr="004A7B59">
        <w:rPr>
          <w:rFonts w:ascii="Times New Roman" w:hAnsi="Times New Roman" w:cs="Times New Roman"/>
          <w:sz w:val="28"/>
          <w:szCs w:val="28"/>
        </w:rPr>
        <w:t>Неронская</w:t>
      </w:r>
      <w:proofErr w:type="spellEnd"/>
      <w:r w:rsidRPr="004A7B59">
        <w:rPr>
          <w:rFonts w:ascii="Times New Roman" w:hAnsi="Times New Roman" w:cs="Times New Roman"/>
          <w:sz w:val="28"/>
          <w:szCs w:val="28"/>
        </w:rPr>
        <w:t xml:space="preserve"> А.А., Балабанов И.В., Бугаев А.В., Борисевич В.И., Донцова Л.В., Кириенко Н.Н., Коркина Н.И., </w:t>
      </w:r>
      <w:proofErr w:type="spellStart"/>
      <w:r w:rsidRPr="004A7B59">
        <w:rPr>
          <w:rFonts w:ascii="Times New Roman" w:hAnsi="Times New Roman" w:cs="Times New Roman"/>
          <w:sz w:val="28"/>
          <w:szCs w:val="28"/>
        </w:rPr>
        <w:t>Раицкий</w:t>
      </w:r>
      <w:proofErr w:type="spellEnd"/>
      <w:r w:rsidRPr="004A7B59">
        <w:rPr>
          <w:rFonts w:ascii="Times New Roman" w:hAnsi="Times New Roman" w:cs="Times New Roman"/>
          <w:sz w:val="28"/>
          <w:szCs w:val="28"/>
        </w:rPr>
        <w:t xml:space="preserve"> К.А., </w:t>
      </w:r>
      <w:proofErr w:type="spellStart"/>
      <w:r w:rsidRPr="004A7B59">
        <w:rPr>
          <w:rFonts w:ascii="Times New Roman" w:hAnsi="Times New Roman" w:cs="Times New Roman"/>
          <w:sz w:val="28"/>
          <w:szCs w:val="28"/>
        </w:rPr>
        <w:t>Тренев</w:t>
      </w:r>
      <w:proofErr w:type="spellEnd"/>
      <w:r w:rsidRPr="004A7B59">
        <w:rPr>
          <w:rFonts w:ascii="Times New Roman" w:hAnsi="Times New Roman" w:cs="Times New Roman"/>
          <w:sz w:val="28"/>
          <w:szCs w:val="28"/>
        </w:rPr>
        <w:t xml:space="preserve"> Н.Н., Савицкая Г.В., Любушин Н.П. </w:t>
      </w:r>
      <w:r w:rsidR="000D6134">
        <w:rPr>
          <w:rFonts w:ascii="Times New Roman" w:hAnsi="Times New Roman" w:cs="Times New Roman"/>
          <w:sz w:val="28"/>
          <w:szCs w:val="28"/>
        </w:rPr>
        <w:t xml:space="preserve">и др. </w:t>
      </w:r>
      <w:r w:rsidRPr="004A7B59">
        <w:rPr>
          <w:rFonts w:ascii="Times New Roman" w:hAnsi="Times New Roman" w:cs="Times New Roman"/>
          <w:sz w:val="28"/>
          <w:szCs w:val="28"/>
        </w:rPr>
        <w:t>Несмотря на интенсивность исследований по данной проблеме в целом наблюдается</w:t>
      </w:r>
      <w:proofErr w:type="gramEnd"/>
      <w:r w:rsidRPr="004A7B59">
        <w:rPr>
          <w:rFonts w:ascii="Times New Roman" w:hAnsi="Times New Roman" w:cs="Times New Roman"/>
          <w:sz w:val="28"/>
          <w:szCs w:val="28"/>
        </w:rPr>
        <w:t xml:space="preserve"> недостаточность разработок, позволяющих сформировать единый эффективный механизм формирования и повышения прибыли организации.</w:t>
      </w:r>
    </w:p>
    <w:p w:rsidR="004A7B59" w:rsidRP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 xml:space="preserve">В то же время, несмотря на то, что исследованию формирования и распределения прибыли предприятия уделяется большое внимание, существует достаточно много вопросов, связанных выявлением резервов роста прибыли, требующих в настоящее </w:t>
      </w:r>
      <w:r>
        <w:rPr>
          <w:rFonts w:ascii="Times New Roman" w:hAnsi="Times New Roman" w:cs="Times New Roman"/>
          <w:sz w:val="28"/>
          <w:szCs w:val="28"/>
        </w:rPr>
        <w:t>время дополнительного изучения.</w:t>
      </w:r>
    </w:p>
    <w:p w:rsidR="004A7B59" w:rsidRDefault="004A7B59" w:rsidP="004A7B59">
      <w:pPr>
        <w:spacing w:after="0" w:line="360" w:lineRule="exact"/>
        <w:ind w:firstLine="709"/>
        <w:jc w:val="both"/>
        <w:rPr>
          <w:rFonts w:ascii="Times New Roman" w:hAnsi="Times New Roman" w:cs="Times New Roman"/>
          <w:sz w:val="28"/>
          <w:szCs w:val="28"/>
        </w:rPr>
      </w:pPr>
      <w:r w:rsidRPr="004A7B59">
        <w:rPr>
          <w:rFonts w:ascii="Times New Roman" w:hAnsi="Times New Roman" w:cs="Times New Roman"/>
          <w:sz w:val="28"/>
          <w:szCs w:val="28"/>
        </w:rPr>
        <w:t>Актуальность, сложность и многообразность проблем влияния факторов на размер прибыли, и эффективность распределения прибыли обусловливают необходимость исследования этих проблем применительно к конкретному предприятию.</w:t>
      </w:r>
    </w:p>
    <w:p w:rsidR="009C0880" w:rsidRPr="009C0880" w:rsidRDefault="009C0880" w:rsidP="009C0880">
      <w:pPr>
        <w:spacing w:after="0" w:line="360" w:lineRule="exact"/>
        <w:ind w:firstLine="709"/>
        <w:jc w:val="both"/>
        <w:rPr>
          <w:rFonts w:ascii="Times New Roman" w:hAnsi="Times New Roman" w:cs="Times New Roman"/>
          <w:sz w:val="28"/>
          <w:szCs w:val="28"/>
        </w:rPr>
      </w:pPr>
      <w:r w:rsidRPr="009C0880">
        <w:rPr>
          <w:rFonts w:ascii="Times New Roman" w:hAnsi="Times New Roman" w:cs="Times New Roman"/>
          <w:sz w:val="28"/>
          <w:szCs w:val="28"/>
        </w:rPr>
        <w:t>Объектом исследования работы является  хозяйственная деятельность ОАО «</w:t>
      </w:r>
      <w:proofErr w:type="spellStart"/>
      <w:r w:rsidRPr="009C0880">
        <w:rPr>
          <w:rFonts w:ascii="Times New Roman" w:hAnsi="Times New Roman" w:cs="Times New Roman"/>
          <w:sz w:val="28"/>
          <w:szCs w:val="28"/>
        </w:rPr>
        <w:t>Речицкий</w:t>
      </w:r>
      <w:proofErr w:type="spellEnd"/>
      <w:r w:rsidRPr="009C0880">
        <w:rPr>
          <w:rFonts w:ascii="Times New Roman" w:hAnsi="Times New Roman" w:cs="Times New Roman"/>
          <w:sz w:val="28"/>
          <w:szCs w:val="28"/>
        </w:rPr>
        <w:t xml:space="preserve"> метизный завод» в разрезе металлургической промышленности.</w:t>
      </w:r>
    </w:p>
    <w:p w:rsidR="009C0880" w:rsidRPr="009C0880" w:rsidRDefault="009C0880" w:rsidP="009C0880">
      <w:pPr>
        <w:spacing w:after="0" w:line="360" w:lineRule="exact"/>
        <w:ind w:firstLine="709"/>
        <w:jc w:val="both"/>
        <w:rPr>
          <w:rFonts w:ascii="Times New Roman" w:hAnsi="Times New Roman" w:cs="Times New Roman"/>
          <w:sz w:val="28"/>
          <w:szCs w:val="28"/>
        </w:rPr>
      </w:pPr>
      <w:r w:rsidRPr="009C0880">
        <w:rPr>
          <w:rFonts w:ascii="Times New Roman" w:hAnsi="Times New Roman" w:cs="Times New Roman"/>
          <w:sz w:val="28"/>
          <w:szCs w:val="28"/>
        </w:rPr>
        <w:lastRenderedPageBreak/>
        <w:t>Предметом исследования является прибыль предприятий.</w:t>
      </w:r>
    </w:p>
    <w:p w:rsidR="009C0880" w:rsidRDefault="009C0880" w:rsidP="009C0880">
      <w:pPr>
        <w:spacing w:after="0" w:line="360" w:lineRule="exact"/>
        <w:ind w:firstLine="709"/>
        <w:jc w:val="both"/>
        <w:rPr>
          <w:rFonts w:ascii="Times New Roman" w:hAnsi="Times New Roman" w:cs="Times New Roman"/>
          <w:sz w:val="28"/>
          <w:szCs w:val="28"/>
        </w:rPr>
      </w:pPr>
      <w:r w:rsidRPr="009C0880">
        <w:rPr>
          <w:rFonts w:ascii="Times New Roman" w:hAnsi="Times New Roman" w:cs="Times New Roman"/>
          <w:sz w:val="28"/>
          <w:szCs w:val="28"/>
        </w:rPr>
        <w:t>Цель работы: выявить мероприятия по повышению прибыли ОАО «</w:t>
      </w:r>
      <w:proofErr w:type="spellStart"/>
      <w:r w:rsidRPr="009C0880">
        <w:rPr>
          <w:rFonts w:ascii="Times New Roman" w:hAnsi="Times New Roman" w:cs="Times New Roman"/>
          <w:sz w:val="28"/>
          <w:szCs w:val="28"/>
        </w:rPr>
        <w:t>Речицкий</w:t>
      </w:r>
      <w:proofErr w:type="spellEnd"/>
      <w:r w:rsidRPr="009C0880">
        <w:rPr>
          <w:rFonts w:ascii="Times New Roman" w:hAnsi="Times New Roman" w:cs="Times New Roman"/>
          <w:sz w:val="28"/>
          <w:szCs w:val="28"/>
        </w:rPr>
        <w:t xml:space="preserve"> метизный завод».</w:t>
      </w:r>
    </w:p>
    <w:p w:rsidR="00CF11DC" w:rsidRPr="00CF11DC" w:rsidRDefault="00CF11DC" w:rsidP="00CF11DC">
      <w:pPr>
        <w:spacing w:after="0" w:line="360" w:lineRule="exact"/>
        <w:ind w:firstLine="709"/>
        <w:jc w:val="both"/>
        <w:rPr>
          <w:rFonts w:ascii="Times New Roman" w:hAnsi="Times New Roman" w:cs="Times New Roman"/>
          <w:sz w:val="28"/>
          <w:szCs w:val="28"/>
        </w:rPr>
      </w:pPr>
      <w:r w:rsidRPr="00CF11DC">
        <w:rPr>
          <w:rFonts w:ascii="Times New Roman" w:hAnsi="Times New Roman" w:cs="Times New Roman"/>
          <w:sz w:val="28"/>
          <w:szCs w:val="28"/>
        </w:rPr>
        <w:t>Для достижения поставленной цели необходимо решение следующих задач:</w:t>
      </w:r>
    </w:p>
    <w:p w:rsidR="00CF11DC" w:rsidRPr="00CF11DC" w:rsidRDefault="00CF11DC" w:rsidP="00CF11D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11DC">
        <w:rPr>
          <w:rFonts w:ascii="Times New Roman" w:hAnsi="Times New Roman" w:cs="Times New Roman"/>
          <w:sz w:val="28"/>
          <w:szCs w:val="28"/>
        </w:rPr>
        <w:t>изучить теоретические аспекты прибыли как резу</w:t>
      </w:r>
      <w:r>
        <w:rPr>
          <w:rFonts w:ascii="Times New Roman" w:hAnsi="Times New Roman" w:cs="Times New Roman"/>
          <w:sz w:val="28"/>
          <w:szCs w:val="28"/>
        </w:rPr>
        <w:t>льтата деятельности предприятия</w:t>
      </w:r>
      <w:r w:rsidRPr="00CF11DC">
        <w:rPr>
          <w:rFonts w:ascii="Times New Roman" w:hAnsi="Times New Roman" w:cs="Times New Roman"/>
          <w:sz w:val="28"/>
          <w:szCs w:val="28"/>
        </w:rPr>
        <w:t>;</w:t>
      </w:r>
    </w:p>
    <w:p w:rsidR="00E06542" w:rsidRPr="00CF11DC" w:rsidRDefault="000D6134" w:rsidP="00E0654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оценить </w:t>
      </w:r>
      <w:r w:rsidR="00CF11DC">
        <w:rPr>
          <w:rFonts w:ascii="Times New Roman" w:hAnsi="Times New Roman" w:cs="Times New Roman"/>
          <w:sz w:val="28"/>
          <w:szCs w:val="28"/>
        </w:rPr>
        <w:t>организационно-эконом</w:t>
      </w:r>
      <w:r>
        <w:rPr>
          <w:rFonts w:ascii="Times New Roman" w:hAnsi="Times New Roman" w:cs="Times New Roman"/>
          <w:sz w:val="28"/>
          <w:szCs w:val="28"/>
        </w:rPr>
        <w:t>ическое состояние</w:t>
      </w:r>
      <w:r w:rsidR="00E06542">
        <w:rPr>
          <w:rFonts w:ascii="Times New Roman" w:hAnsi="Times New Roman" w:cs="Times New Roman"/>
          <w:sz w:val="28"/>
          <w:szCs w:val="28"/>
        </w:rPr>
        <w:t xml:space="preserve"> </w:t>
      </w:r>
      <w:r w:rsidR="00CF11DC">
        <w:rPr>
          <w:rFonts w:ascii="Times New Roman" w:hAnsi="Times New Roman" w:cs="Times New Roman"/>
          <w:sz w:val="28"/>
          <w:szCs w:val="28"/>
        </w:rPr>
        <w:t>ОАО «</w:t>
      </w:r>
      <w:proofErr w:type="spellStart"/>
      <w:r w:rsidR="00CF11DC">
        <w:rPr>
          <w:rFonts w:ascii="Times New Roman" w:hAnsi="Times New Roman" w:cs="Times New Roman"/>
          <w:sz w:val="28"/>
          <w:szCs w:val="28"/>
        </w:rPr>
        <w:t>Речицкий</w:t>
      </w:r>
      <w:proofErr w:type="spellEnd"/>
      <w:r w:rsidR="00CF11DC">
        <w:rPr>
          <w:rFonts w:ascii="Times New Roman" w:hAnsi="Times New Roman" w:cs="Times New Roman"/>
          <w:sz w:val="28"/>
          <w:szCs w:val="28"/>
        </w:rPr>
        <w:t xml:space="preserve"> метизный завод»;</w:t>
      </w:r>
    </w:p>
    <w:p w:rsidR="004A7B59" w:rsidRDefault="00CF11DC" w:rsidP="00CF11D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11DC">
        <w:rPr>
          <w:rFonts w:ascii="Times New Roman" w:hAnsi="Times New Roman" w:cs="Times New Roman"/>
          <w:sz w:val="28"/>
          <w:szCs w:val="28"/>
        </w:rPr>
        <w:t xml:space="preserve">проанализировать </w:t>
      </w:r>
      <w:r w:rsidR="009C0880">
        <w:rPr>
          <w:rFonts w:ascii="Times New Roman" w:hAnsi="Times New Roman" w:cs="Times New Roman"/>
          <w:sz w:val="28"/>
          <w:szCs w:val="28"/>
        </w:rPr>
        <w:t>механизм функционирования</w:t>
      </w:r>
      <w:r w:rsidR="009C0880">
        <w:t xml:space="preserve"> </w:t>
      </w:r>
      <w:r w:rsidRPr="00CF11DC">
        <w:rPr>
          <w:rFonts w:ascii="Times New Roman" w:hAnsi="Times New Roman" w:cs="Times New Roman"/>
          <w:sz w:val="28"/>
          <w:szCs w:val="28"/>
        </w:rPr>
        <w:t>ОАО «</w:t>
      </w:r>
      <w:proofErr w:type="spellStart"/>
      <w:r w:rsidRPr="00CF11DC">
        <w:rPr>
          <w:rFonts w:ascii="Times New Roman" w:hAnsi="Times New Roman" w:cs="Times New Roman"/>
          <w:sz w:val="28"/>
          <w:szCs w:val="28"/>
        </w:rPr>
        <w:t>Речицкий</w:t>
      </w:r>
      <w:proofErr w:type="spellEnd"/>
      <w:r w:rsidRPr="00CF11DC">
        <w:rPr>
          <w:rFonts w:ascii="Times New Roman" w:hAnsi="Times New Roman" w:cs="Times New Roman"/>
          <w:sz w:val="28"/>
          <w:szCs w:val="28"/>
        </w:rPr>
        <w:t xml:space="preserve"> метизный </w:t>
      </w:r>
      <w:r>
        <w:rPr>
          <w:rFonts w:ascii="Times New Roman" w:hAnsi="Times New Roman" w:cs="Times New Roman"/>
          <w:sz w:val="28"/>
          <w:szCs w:val="28"/>
        </w:rPr>
        <w:t xml:space="preserve">завод» </w:t>
      </w:r>
      <w:r w:rsidRPr="00CF11DC">
        <w:rPr>
          <w:rFonts w:ascii="Times New Roman" w:hAnsi="Times New Roman" w:cs="Times New Roman"/>
          <w:sz w:val="28"/>
          <w:szCs w:val="28"/>
        </w:rPr>
        <w:t xml:space="preserve"> и выявить основные проблемы;</w:t>
      </w:r>
    </w:p>
    <w:p w:rsidR="00CF11DC" w:rsidRDefault="00CF11DC" w:rsidP="00CF11DC">
      <w:pPr>
        <w:spacing w:after="0" w:line="360" w:lineRule="exact"/>
        <w:ind w:firstLine="709"/>
        <w:jc w:val="both"/>
        <w:rPr>
          <w:rFonts w:ascii="Times New Roman" w:hAnsi="Times New Roman" w:cs="Times New Roman"/>
          <w:sz w:val="28"/>
          <w:szCs w:val="28"/>
        </w:rPr>
      </w:pPr>
      <w:r w:rsidRPr="00CF11DC">
        <w:rPr>
          <w:rFonts w:ascii="Times New Roman" w:hAnsi="Times New Roman" w:cs="Times New Roman"/>
          <w:sz w:val="28"/>
          <w:szCs w:val="28"/>
        </w:rPr>
        <w:t>–</w:t>
      </w:r>
      <w:r>
        <w:rPr>
          <w:rFonts w:ascii="Times New Roman" w:hAnsi="Times New Roman" w:cs="Times New Roman"/>
          <w:sz w:val="28"/>
          <w:szCs w:val="28"/>
        </w:rPr>
        <w:t xml:space="preserve"> выявить о</w:t>
      </w:r>
      <w:r w:rsidRPr="00CF11DC">
        <w:rPr>
          <w:rFonts w:ascii="Times New Roman" w:hAnsi="Times New Roman" w:cs="Times New Roman"/>
          <w:sz w:val="28"/>
          <w:szCs w:val="28"/>
        </w:rPr>
        <w:t xml:space="preserve">сновные направления роста прибыли </w:t>
      </w:r>
      <w:r>
        <w:rPr>
          <w:rFonts w:ascii="Times New Roman" w:hAnsi="Times New Roman" w:cs="Times New Roman"/>
          <w:sz w:val="28"/>
          <w:szCs w:val="28"/>
        </w:rPr>
        <w:t>ОАО «</w:t>
      </w:r>
      <w:proofErr w:type="spellStart"/>
      <w:r>
        <w:rPr>
          <w:rFonts w:ascii="Times New Roman" w:hAnsi="Times New Roman" w:cs="Times New Roman"/>
          <w:sz w:val="28"/>
          <w:szCs w:val="28"/>
        </w:rPr>
        <w:t>Речицкий</w:t>
      </w:r>
      <w:proofErr w:type="spellEnd"/>
      <w:r>
        <w:rPr>
          <w:rFonts w:ascii="Times New Roman" w:hAnsi="Times New Roman" w:cs="Times New Roman"/>
          <w:sz w:val="28"/>
          <w:szCs w:val="28"/>
        </w:rPr>
        <w:t xml:space="preserve"> метизный завод».</w:t>
      </w:r>
    </w:p>
    <w:p w:rsidR="004B789A" w:rsidRP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 xml:space="preserve">При выполнении работы использованы методы статистического, графического и экономического анализа, сравнения, описания, а также метод индукции и дедукции.  </w:t>
      </w:r>
    </w:p>
    <w:p w:rsid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В процессе работы проведены следующие исследования и разработки:  рассмотрены теоретические основы формирования и использования прибыли предприятия, проведен анализ организационно-экономического  состояния ОАО «</w:t>
      </w:r>
      <w:proofErr w:type="spellStart"/>
      <w:r w:rsidRPr="004B789A">
        <w:rPr>
          <w:rFonts w:ascii="Times New Roman" w:hAnsi="Times New Roman" w:cs="Times New Roman"/>
          <w:sz w:val="28"/>
          <w:szCs w:val="28"/>
        </w:rPr>
        <w:t>Речицкий</w:t>
      </w:r>
      <w:proofErr w:type="spellEnd"/>
      <w:r w:rsidRPr="004B789A">
        <w:rPr>
          <w:rFonts w:ascii="Times New Roman" w:hAnsi="Times New Roman" w:cs="Times New Roman"/>
          <w:sz w:val="28"/>
          <w:szCs w:val="28"/>
        </w:rPr>
        <w:t xml:space="preserve"> метизный завод», </w:t>
      </w:r>
      <w:r w:rsidR="009C0880" w:rsidRPr="009C0880">
        <w:rPr>
          <w:rFonts w:ascii="Times New Roman" w:hAnsi="Times New Roman" w:cs="Times New Roman"/>
          <w:sz w:val="28"/>
          <w:szCs w:val="28"/>
        </w:rPr>
        <w:t>также проведен анализ механизма функционирования ОАО «</w:t>
      </w:r>
      <w:proofErr w:type="spellStart"/>
      <w:r w:rsidR="009C0880" w:rsidRPr="009C0880">
        <w:rPr>
          <w:rFonts w:ascii="Times New Roman" w:hAnsi="Times New Roman" w:cs="Times New Roman"/>
          <w:sz w:val="28"/>
          <w:szCs w:val="28"/>
        </w:rPr>
        <w:t>Речицкий</w:t>
      </w:r>
      <w:proofErr w:type="spellEnd"/>
      <w:r w:rsidR="009C0880" w:rsidRPr="009C0880">
        <w:rPr>
          <w:rFonts w:ascii="Times New Roman" w:hAnsi="Times New Roman" w:cs="Times New Roman"/>
          <w:sz w:val="28"/>
          <w:szCs w:val="28"/>
        </w:rPr>
        <w:t xml:space="preserve"> метизный завод»,  предложены и разработаны мероприятия по повышению прибыли ОАО «</w:t>
      </w:r>
      <w:proofErr w:type="spellStart"/>
      <w:r w:rsidR="009C0880" w:rsidRPr="009C0880">
        <w:rPr>
          <w:rFonts w:ascii="Times New Roman" w:hAnsi="Times New Roman" w:cs="Times New Roman"/>
          <w:sz w:val="28"/>
          <w:szCs w:val="28"/>
        </w:rPr>
        <w:t>Речицкий</w:t>
      </w:r>
      <w:proofErr w:type="spellEnd"/>
      <w:r w:rsidR="009C0880" w:rsidRPr="009C0880">
        <w:rPr>
          <w:rFonts w:ascii="Times New Roman" w:hAnsi="Times New Roman" w:cs="Times New Roman"/>
          <w:sz w:val="28"/>
          <w:szCs w:val="28"/>
        </w:rPr>
        <w:t xml:space="preserve"> метизный завод».</w:t>
      </w:r>
    </w:p>
    <w:p w:rsidR="000B3DD8" w:rsidRDefault="000B3DD8" w:rsidP="00CF11DC">
      <w:pPr>
        <w:spacing w:after="0" w:line="360" w:lineRule="exact"/>
        <w:ind w:firstLine="709"/>
        <w:jc w:val="both"/>
        <w:rPr>
          <w:rFonts w:ascii="Times New Roman" w:hAnsi="Times New Roman" w:cs="Times New Roman"/>
          <w:sz w:val="28"/>
          <w:szCs w:val="28"/>
        </w:rPr>
      </w:pPr>
      <w:r w:rsidRPr="000B3DD8">
        <w:rPr>
          <w:rFonts w:ascii="Times New Roman" w:hAnsi="Times New Roman" w:cs="Times New Roman"/>
          <w:sz w:val="28"/>
          <w:szCs w:val="28"/>
        </w:rPr>
        <w:t xml:space="preserve">Имеется </w:t>
      </w:r>
      <w:proofErr w:type="spellStart"/>
      <w:r w:rsidRPr="000B3DD8">
        <w:rPr>
          <w:rFonts w:ascii="Times New Roman" w:hAnsi="Times New Roman" w:cs="Times New Roman"/>
          <w:sz w:val="28"/>
          <w:szCs w:val="28"/>
        </w:rPr>
        <w:t>опубликованность</w:t>
      </w:r>
      <w:proofErr w:type="spellEnd"/>
      <w:r w:rsidRPr="000B3DD8">
        <w:rPr>
          <w:rFonts w:ascii="Times New Roman" w:hAnsi="Times New Roman" w:cs="Times New Roman"/>
          <w:sz w:val="28"/>
          <w:szCs w:val="28"/>
        </w:rPr>
        <w:t xml:space="preserve"> результатов исследования на международных научно-практических конференциях: ІІ </w:t>
      </w:r>
      <w:proofErr w:type="spellStart"/>
      <w:r w:rsidRPr="000B3DD8">
        <w:rPr>
          <w:rFonts w:ascii="Times New Roman" w:hAnsi="Times New Roman" w:cs="Times New Roman"/>
          <w:sz w:val="28"/>
          <w:szCs w:val="28"/>
        </w:rPr>
        <w:t>Міжнародна</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науково</w:t>
      </w:r>
      <w:proofErr w:type="spellEnd"/>
      <w:r w:rsidRPr="000B3DD8">
        <w:rPr>
          <w:rFonts w:ascii="Times New Roman" w:hAnsi="Times New Roman" w:cs="Times New Roman"/>
          <w:sz w:val="28"/>
          <w:szCs w:val="28"/>
        </w:rPr>
        <w:t xml:space="preserve">-практична </w:t>
      </w:r>
      <w:proofErr w:type="spellStart"/>
      <w:r w:rsidRPr="000B3DD8">
        <w:rPr>
          <w:rFonts w:ascii="Times New Roman" w:hAnsi="Times New Roman" w:cs="Times New Roman"/>
          <w:sz w:val="28"/>
          <w:szCs w:val="28"/>
        </w:rPr>
        <w:t>конференція</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Авіація</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промисловість</w:t>
      </w:r>
      <w:proofErr w:type="spellEnd"/>
      <w:r w:rsidRPr="000B3DD8">
        <w:rPr>
          <w:rFonts w:ascii="Times New Roman" w:hAnsi="Times New Roman" w:cs="Times New Roman"/>
          <w:sz w:val="28"/>
          <w:szCs w:val="28"/>
        </w:rPr>
        <w:t xml:space="preserve">, суспільство»,12 апреля 2021 г., </w:t>
      </w:r>
      <w:proofErr w:type="spellStart"/>
      <w:r w:rsidRPr="000B3DD8">
        <w:rPr>
          <w:rFonts w:ascii="Times New Roman" w:hAnsi="Times New Roman" w:cs="Times New Roman"/>
          <w:sz w:val="28"/>
          <w:szCs w:val="28"/>
        </w:rPr>
        <w:t>Харківські</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національны</w:t>
      </w:r>
      <w:proofErr w:type="spellEnd"/>
      <w:r w:rsidRPr="000B3DD8">
        <w:rPr>
          <w:rFonts w:ascii="Times New Roman" w:hAnsi="Times New Roman" w:cs="Times New Roman"/>
          <w:sz w:val="28"/>
          <w:szCs w:val="28"/>
        </w:rPr>
        <w:t xml:space="preserve"> </w:t>
      </w:r>
      <w:proofErr w:type="spellStart"/>
      <w:r w:rsidRPr="000B3DD8">
        <w:rPr>
          <w:rFonts w:ascii="Times New Roman" w:hAnsi="Times New Roman" w:cs="Times New Roman"/>
          <w:sz w:val="28"/>
          <w:szCs w:val="28"/>
        </w:rPr>
        <w:t>університет</w:t>
      </w:r>
      <w:proofErr w:type="spellEnd"/>
      <w:r w:rsidRPr="000B3DD8">
        <w:rPr>
          <w:rFonts w:ascii="Times New Roman" w:hAnsi="Times New Roman" w:cs="Times New Roman"/>
          <w:sz w:val="28"/>
          <w:szCs w:val="28"/>
        </w:rPr>
        <w:t xml:space="preserve">. А также </w:t>
      </w:r>
      <w:proofErr w:type="spellStart"/>
      <w:r w:rsidRPr="000B3DD8">
        <w:rPr>
          <w:rFonts w:ascii="Times New Roman" w:hAnsi="Times New Roman" w:cs="Times New Roman"/>
          <w:sz w:val="28"/>
          <w:szCs w:val="28"/>
        </w:rPr>
        <w:t>опубликованность</w:t>
      </w:r>
      <w:proofErr w:type="spellEnd"/>
      <w:r w:rsidRPr="000B3DD8">
        <w:rPr>
          <w:rFonts w:ascii="Times New Roman" w:hAnsi="Times New Roman" w:cs="Times New Roman"/>
          <w:sz w:val="28"/>
          <w:szCs w:val="28"/>
        </w:rPr>
        <w:t xml:space="preserve"> результатов по теме ”Анализ изменения динамики инвестиций в основной капитал в РБ“ на XV Международной молодежной научно-практической конференции ”Научный потенциал молодежи – будущему Беларуси“, 9 апреля 2021., г. Пинск.</w:t>
      </w:r>
    </w:p>
    <w:p w:rsidR="00E06542" w:rsidRDefault="00E06542" w:rsidP="00CF11DC">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Структура работы состоит из введения, трех глав, заключения, списка использованных источников и приложений.</w:t>
      </w:r>
    </w:p>
    <w:p w:rsidR="00E06542" w:rsidRPr="00E06542" w:rsidRDefault="00E06542" w:rsidP="00E06542">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 xml:space="preserve">В первой главе работы </w:t>
      </w:r>
      <w:r w:rsidR="004B789A" w:rsidRPr="004B789A">
        <w:rPr>
          <w:rFonts w:ascii="Times New Roman" w:hAnsi="Times New Roman" w:cs="Times New Roman"/>
          <w:sz w:val="28"/>
          <w:szCs w:val="28"/>
        </w:rPr>
        <w:t>рассмотрены сущность понятия прибыли как экономической категории,</w:t>
      </w:r>
      <w:r w:rsidR="004B789A">
        <w:rPr>
          <w:rFonts w:ascii="Times New Roman" w:hAnsi="Times New Roman" w:cs="Times New Roman"/>
          <w:sz w:val="28"/>
          <w:szCs w:val="28"/>
        </w:rPr>
        <w:t xml:space="preserve"> подходы к формированию и использованию прибыли предприятия, а также изучены факторы роста прибыли на предприятии.</w:t>
      </w:r>
    </w:p>
    <w:p w:rsidR="00E06542" w:rsidRPr="00E06542" w:rsidRDefault="00E06542" w:rsidP="00E06542">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Во второй главе</w:t>
      </w:r>
      <w:r w:rsidR="004B789A">
        <w:rPr>
          <w:rFonts w:ascii="Times New Roman" w:hAnsi="Times New Roman" w:cs="Times New Roman"/>
          <w:sz w:val="28"/>
          <w:szCs w:val="28"/>
        </w:rPr>
        <w:t xml:space="preserve"> проведён анализ организационно-экономического состояния </w:t>
      </w:r>
      <w:r w:rsidRPr="00E06542">
        <w:rPr>
          <w:rFonts w:ascii="Times New Roman" w:hAnsi="Times New Roman" w:cs="Times New Roman"/>
          <w:sz w:val="28"/>
          <w:szCs w:val="28"/>
        </w:rPr>
        <w:t xml:space="preserve"> </w:t>
      </w:r>
      <w:r w:rsidR="004B789A" w:rsidRPr="004B789A">
        <w:rPr>
          <w:rFonts w:ascii="Times New Roman" w:hAnsi="Times New Roman" w:cs="Times New Roman"/>
          <w:sz w:val="28"/>
          <w:szCs w:val="28"/>
        </w:rPr>
        <w:t>ОАО «</w:t>
      </w:r>
      <w:proofErr w:type="spellStart"/>
      <w:r w:rsidR="004B789A" w:rsidRPr="004B789A">
        <w:rPr>
          <w:rFonts w:ascii="Times New Roman" w:hAnsi="Times New Roman" w:cs="Times New Roman"/>
          <w:sz w:val="28"/>
          <w:szCs w:val="28"/>
        </w:rPr>
        <w:t>Речицкий</w:t>
      </w:r>
      <w:proofErr w:type="spellEnd"/>
      <w:r w:rsidR="004B789A" w:rsidRPr="004B789A">
        <w:rPr>
          <w:rFonts w:ascii="Times New Roman" w:hAnsi="Times New Roman" w:cs="Times New Roman"/>
          <w:sz w:val="28"/>
          <w:szCs w:val="28"/>
        </w:rPr>
        <w:t xml:space="preserve"> метизный завод»</w:t>
      </w:r>
      <w:r w:rsidR="007C5352">
        <w:rPr>
          <w:rFonts w:ascii="Times New Roman" w:hAnsi="Times New Roman" w:cs="Times New Roman"/>
          <w:sz w:val="28"/>
          <w:szCs w:val="28"/>
        </w:rPr>
        <w:t>, а также пр</w:t>
      </w:r>
      <w:r w:rsidR="009C0880">
        <w:rPr>
          <w:rFonts w:ascii="Times New Roman" w:hAnsi="Times New Roman" w:cs="Times New Roman"/>
          <w:sz w:val="28"/>
          <w:szCs w:val="28"/>
        </w:rPr>
        <w:t xml:space="preserve">оведен анализ механизма функционирования </w:t>
      </w:r>
      <w:r w:rsidR="007C5352">
        <w:rPr>
          <w:rFonts w:ascii="Times New Roman" w:hAnsi="Times New Roman" w:cs="Times New Roman"/>
          <w:sz w:val="28"/>
          <w:szCs w:val="28"/>
        </w:rPr>
        <w:t xml:space="preserve"> </w:t>
      </w:r>
      <w:r w:rsidR="007C5352" w:rsidRPr="007C5352">
        <w:rPr>
          <w:rFonts w:ascii="Times New Roman" w:hAnsi="Times New Roman" w:cs="Times New Roman"/>
          <w:sz w:val="28"/>
          <w:szCs w:val="28"/>
        </w:rPr>
        <w:t>ОАО «</w:t>
      </w:r>
      <w:proofErr w:type="spellStart"/>
      <w:r w:rsidR="007C5352" w:rsidRPr="007C5352">
        <w:rPr>
          <w:rFonts w:ascii="Times New Roman" w:hAnsi="Times New Roman" w:cs="Times New Roman"/>
          <w:sz w:val="28"/>
          <w:szCs w:val="28"/>
        </w:rPr>
        <w:t>Речицкий</w:t>
      </w:r>
      <w:proofErr w:type="spellEnd"/>
      <w:r w:rsidR="007C5352" w:rsidRPr="007C5352">
        <w:rPr>
          <w:rFonts w:ascii="Times New Roman" w:hAnsi="Times New Roman" w:cs="Times New Roman"/>
          <w:sz w:val="28"/>
          <w:szCs w:val="28"/>
        </w:rPr>
        <w:t xml:space="preserve"> метизный завод»</w:t>
      </w:r>
      <w:r w:rsidR="007C5352">
        <w:rPr>
          <w:rFonts w:ascii="Times New Roman" w:hAnsi="Times New Roman" w:cs="Times New Roman"/>
          <w:sz w:val="28"/>
          <w:szCs w:val="28"/>
        </w:rPr>
        <w:t>.</w:t>
      </w:r>
    </w:p>
    <w:p w:rsidR="00E06542" w:rsidRDefault="00E06542" w:rsidP="000B3DD8">
      <w:pPr>
        <w:spacing w:after="0" w:line="360" w:lineRule="exact"/>
        <w:ind w:firstLine="709"/>
        <w:jc w:val="both"/>
        <w:rPr>
          <w:rFonts w:ascii="Times New Roman" w:hAnsi="Times New Roman" w:cs="Times New Roman"/>
          <w:sz w:val="28"/>
          <w:szCs w:val="28"/>
        </w:rPr>
      </w:pPr>
      <w:r w:rsidRPr="00E06542">
        <w:rPr>
          <w:rFonts w:ascii="Times New Roman" w:hAnsi="Times New Roman" w:cs="Times New Roman"/>
          <w:sz w:val="28"/>
          <w:szCs w:val="28"/>
        </w:rPr>
        <w:t>В третьей главе</w:t>
      </w:r>
      <w:r w:rsidR="009C0880">
        <w:rPr>
          <w:rFonts w:ascii="Times New Roman" w:hAnsi="Times New Roman" w:cs="Times New Roman"/>
          <w:sz w:val="28"/>
          <w:szCs w:val="28"/>
        </w:rPr>
        <w:t xml:space="preserve"> предложены и </w:t>
      </w:r>
      <w:proofErr w:type="gramStart"/>
      <w:r w:rsidR="009C0880">
        <w:rPr>
          <w:rFonts w:ascii="Times New Roman" w:hAnsi="Times New Roman" w:cs="Times New Roman"/>
          <w:sz w:val="28"/>
          <w:szCs w:val="28"/>
        </w:rPr>
        <w:t>разработаны</w:t>
      </w:r>
      <w:proofErr w:type="gramEnd"/>
      <w:r w:rsidR="009C0880">
        <w:rPr>
          <w:rFonts w:ascii="Times New Roman" w:hAnsi="Times New Roman" w:cs="Times New Roman"/>
          <w:sz w:val="28"/>
          <w:szCs w:val="28"/>
        </w:rPr>
        <w:t xml:space="preserve"> </w:t>
      </w:r>
      <w:r w:rsidRPr="00E06542">
        <w:rPr>
          <w:rFonts w:ascii="Times New Roman" w:hAnsi="Times New Roman" w:cs="Times New Roman"/>
          <w:sz w:val="28"/>
          <w:szCs w:val="28"/>
        </w:rPr>
        <w:t xml:space="preserve"> </w:t>
      </w:r>
      <w:r w:rsidR="007C5352" w:rsidRPr="007C5352">
        <w:rPr>
          <w:rFonts w:ascii="Times New Roman" w:hAnsi="Times New Roman" w:cs="Times New Roman"/>
          <w:sz w:val="28"/>
          <w:szCs w:val="28"/>
        </w:rPr>
        <w:t xml:space="preserve">рассмотрены </w:t>
      </w:r>
      <w:r w:rsidR="009C0880" w:rsidRPr="009C0880">
        <w:rPr>
          <w:rFonts w:ascii="Times New Roman" w:hAnsi="Times New Roman" w:cs="Times New Roman"/>
          <w:sz w:val="28"/>
          <w:szCs w:val="28"/>
        </w:rPr>
        <w:t>мероприятия по повышению прибыли ОАО «</w:t>
      </w:r>
      <w:proofErr w:type="spellStart"/>
      <w:r w:rsidR="009C0880" w:rsidRPr="009C0880">
        <w:rPr>
          <w:rFonts w:ascii="Times New Roman" w:hAnsi="Times New Roman" w:cs="Times New Roman"/>
          <w:sz w:val="28"/>
          <w:szCs w:val="28"/>
        </w:rPr>
        <w:t>Речицкий</w:t>
      </w:r>
      <w:proofErr w:type="spellEnd"/>
      <w:r w:rsidR="009C0880" w:rsidRPr="009C0880">
        <w:rPr>
          <w:rFonts w:ascii="Times New Roman" w:hAnsi="Times New Roman" w:cs="Times New Roman"/>
          <w:sz w:val="28"/>
          <w:szCs w:val="28"/>
        </w:rPr>
        <w:t xml:space="preserve"> метизный завод».</w:t>
      </w:r>
    </w:p>
    <w:p w:rsidR="00E06542" w:rsidRPr="00E06542" w:rsidRDefault="00E06542" w:rsidP="00E06542">
      <w:pPr>
        <w:spacing w:after="0" w:line="360" w:lineRule="exact"/>
        <w:ind w:firstLine="709"/>
        <w:jc w:val="center"/>
        <w:rPr>
          <w:rFonts w:ascii="Times New Roman" w:hAnsi="Times New Roman" w:cs="Times New Roman"/>
          <w:b/>
          <w:sz w:val="32"/>
          <w:szCs w:val="32"/>
        </w:rPr>
      </w:pPr>
      <w:r w:rsidRPr="00E06542">
        <w:rPr>
          <w:rFonts w:ascii="Times New Roman" w:hAnsi="Times New Roman" w:cs="Times New Roman"/>
          <w:b/>
          <w:sz w:val="32"/>
          <w:szCs w:val="32"/>
        </w:rPr>
        <w:lastRenderedPageBreak/>
        <w:t>ГЛАВА 1</w:t>
      </w:r>
    </w:p>
    <w:p w:rsidR="00CF11DC" w:rsidRPr="00E06542" w:rsidRDefault="00104338" w:rsidP="00E06542">
      <w:pPr>
        <w:spacing w:after="0" w:line="360" w:lineRule="exact"/>
        <w:ind w:firstLine="709"/>
        <w:jc w:val="center"/>
        <w:rPr>
          <w:rFonts w:ascii="Times New Roman" w:hAnsi="Times New Roman" w:cs="Times New Roman"/>
          <w:b/>
          <w:sz w:val="32"/>
          <w:szCs w:val="32"/>
        </w:rPr>
      </w:pPr>
      <w:r>
        <w:rPr>
          <w:rFonts w:ascii="Times New Roman" w:hAnsi="Times New Roman" w:cs="Times New Roman"/>
          <w:b/>
          <w:sz w:val="32"/>
          <w:szCs w:val="32"/>
        </w:rPr>
        <w:t>ПРИБЫЛЬ ПРЕДПРИЯТИЯ</w:t>
      </w:r>
      <w:r w:rsidR="00E06542" w:rsidRPr="00E06542">
        <w:rPr>
          <w:rFonts w:ascii="Times New Roman" w:hAnsi="Times New Roman" w:cs="Times New Roman"/>
          <w:b/>
          <w:sz w:val="32"/>
          <w:szCs w:val="32"/>
        </w:rPr>
        <w:t xml:space="preserve"> КАК ИСТОЧНИК ФИНАНСОВЫХ РЕСУРСОВ</w:t>
      </w:r>
    </w:p>
    <w:p w:rsidR="004A7B59" w:rsidRDefault="004A7B59" w:rsidP="004A7B59">
      <w:pPr>
        <w:spacing w:after="0" w:line="360" w:lineRule="exact"/>
        <w:ind w:firstLine="709"/>
        <w:jc w:val="both"/>
        <w:rPr>
          <w:rFonts w:ascii="Times New Roman" w:hAnsi="Times New Roman" w:cs="Times New Roman"/>
          <w:sz w:val="28"/>
          <w:szCs w:val="28"/>
        </w:rPr>
      </w:pPr>
    </w:p>
    <w:p w:rsidR="00E06542" w:rsidRDefault="00E06542" w:rsidP="004A7B59">
      <w:pPr>
        <w:spacing w:after="0" w:line="360" w:lineRule="exact"/>
        <w:ind w:firstLine="709"/>
        <w:jc w:val="both"/>
        <w:rPr>
          <w:rFonts w:ascii="Times New Roman" w:hAnsi="Times New Roman" w:cs="Times New Roman"/>
          <w:sz w:val="28"/>
          <w:szCs w:val="28"/>
        </w:rPr>
      </w:pPr>
    </w:p>
    <w:p w:rsidR="00E06542" w:rsidRPr="008A3765" w:rsidRDefault="00E06542" w:rsidP="00E06542">
      <w:pPr>
        <w:spacing w:after="0" w:line="360" w:lineRule="exact"/>
        <w:ind w:firstLine="709"/>
        <w:jc w:val="both"/>
        <w:rPr>
          <w:rFonts w:ascii="Times New Roman" w:hAnsi="Times New Roman" w:cs="Times New Roman"/>
          <w:sz w:val="32"/>
          <w:szCs w:val="32"/>
        </w:rPr>
      </w:pPr>
      <w:r w:rsidRPr="008A3765">
        <w:rPr>
          <w:rFonts w:ascii="Times New Roman" w:hAnsi="Times New Roman" w:cs="Times New Roman"/>
          <w:b/>
          <w:sz w:val="32"/>
          <w:szCs w:val="32"/>
        </w:rPr>
        <w:t>1.1 Прибыль как экономическая категория: сущность, источники, основные функции</w:t>
      </w:r>
    </w:p>
    <w:p w:rsidR="00E06542" w:rsidRDefault="00E06542" w:rsidP="00E06542">
      <w:pPr>
        <w:spacing w:after="0" w:line="360" w:lineRule="exact"/>
        <w:ind w:firstLine="709"/>
        <w:jc w:val="both"/>
        <w:rPr>
          <w:rFonts w:ascii="Times New Roman" w:hAnsi="Times New Roman" w:cs="Times New Roman"/>
          <w:sz w:val="28"/>
          <w:szCs w:val="28"/>
        </w:rPr>
      </w:pPr>
    </w:p>
    <w:p w:rsidR="00843CD9" w:rsidRDefault="00843CD9" w:rsidP="00E06542">
      <w:pPr>
        <w:spacing w:after="0" w:line="360" w:lineRule="exact"/>
        <w:ind w:firstLine="709"/>
        <w:jc w:val="both"/>
        <w:rPr>
          <w:rFonts w:ascii="Times New Roman" w:hAnsi="Times New Roman" w:cs="Times New Roman"/>
          <w:sz w:val="28"/>
          <w:szCs w:val="28"/>
        </w:rPr>
      </w:pPr>
    </w:p>
    <w:p w:rsidR="00843CD9" w:rsidRDefault="00843CD9" w:rsidP="00B438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На практике особый интерес для любого предприятия представляет:</w:t>
      </w:r>
    </w:p>
    <w:p w:rsidR="00843CD9" w:rsidRPr="007C5352" w:rsidRDefault="00843CD9" w:rsidP="00522406">
      <w:pPr>
        <w:pStyle w:val="a3"/>
        <w:numPr>
          <w:ilvl w:val="0"/>
          <w:numId w:val="19"/>
        </w:numPr>
        <w:spacing w:after="0" w:line="360" w:lineRule="exact"/>
        <w:ind w:left="357" w:hanging="357"/>
        <w:jc w:val="both"/>
        <w:rPr>
          <w:rFonts w:ascii="Times New Roman" w:hAnsi="Times New Roman" w:cs="Times New Roman"/>
          <w:sz w:val="28"/>
          <w:szCs w:val="28"/>
        </w:rPr>
      </w:pPr>
      <w:r w:rsidRPr="007C5352">
        <w:rPr>
          <w:rFonts w:ascii="Times New Roman" w:hAnsi="Times New Roman" w:cs="Times New Roman"/>
          <w:sz w:val="28"/>
          <w:szCs w:val="28"/>
        </w:rPr>
        <w:t>степень компенсации текущих затрат за счет получаемого дохода;</w:t>
      </w:r>
    </w:p>
    <w:p w:rsidR="00843CD9" w:rsidRPr="007C5352" w:rsidRDefault="00843CD9" w:rsidP="00522406">
      <w:pPr>
        <w:pStyle w:val="a3"/>
        <w:numPr>
          <w:ilvl w:val="0"/>
          <w:numId w:val="19"/>
        </w:numPr>
        <w:spacing w:after="0" w:line="360" w:lineRule="exact"/>
        <w:ind w:left="357" w:hanging="357"/>
        <w:jc w:val="both"/>
        <w:rPr>
          <w:rFonts w:ascii="Times New Roman" w:hAnsi="Times New Roman" w:cs="Times New Roman"/>
          <w:sz w:val="28"/>
          <w:szCs w:val="28"/>
        </w:rPr>
      </w:pPr>
      <w:r w:rsidRPr="007C5352">
        <w:rPr>
          <w:rFonts w:ascii="Times New Roman" w:hAnsi="Times New Roman" w:cs="Times New Roman"/>
          <w:sz w:val="28"/>
          <w:szCs w:val="28"/>
        </w:rPr>
        <w:t xml:space="preserve">степень прибыльности </w:t>
      </w:r>
      <w:r w:rsidR="00C40094" w:rsidRPr="007C5352">
        <w:rPr>
          <w:rFonts w:ascii="Times New Roman" w:hAnsi="Times New Roman" w:cs="Times New Roman"/>
          <w:sz w:val="28"/>
          <w:szCs w:val="28"/>
        </w:rPr>
        <w:t xml:space="preserve">производственной и коммерческой </w:t>
      </w:r>
      <w:r w:rsidRPr="007C5352">
        <w:rPr>
          <w:rFonts w:ascii="Times New Roman" w:hAnsi="Times New Roman" w:cs="Times New Roman"/>
          <w:sz w:val="28"/>
          <w:szCs w:val="28"/>
        </w:rPr>
        <w:t>деятельности;</w:t>
      </w:r>
    </w:p>
    <w:p w:rsidR="00843CD9" w:rsidRPr="00C40094" w:rsidRDefault="00843CD9" w:rsidP="00522406">
      <w:pPr>
        <w:pStyle w:val="a3"/>
        <w:numPr>
          <w:ilvl w:val="0"/>
          <w:numId w:val="19"/>
        </w:numPr>
        <w:spacing w:after="0" w:line="360" w:lineRule="exact"/>
        <w:ind w:left="357" w:hanging="357"/>
        <w:jc w:val="both"/>
        <w:rPr>
          <w:rFonts w:ascii="Times New Roman" w:hAnsi="Times New Roman" w:cs="Times New Roman"/>
          <w:sz w:val="28"/>
          <w:szCs w:val="28"/>
        </w:rPr>
      </w:pPr>
      <w:r w:rsidRPr="007C5352">
        <w:rPr>
          <w:rFonts w:ascii="Times New Roman" w:hAnsi="Times New Roman" w:cs="Times New Roman"/>
          <w:sz w:val="28"/>
          <w:szCs w:val="28"/>
        </w:rPr>
        <w:t>наличие финансового источника</w:t>
      </w:r>
      <w:r w:rsidRPr="00C40094">
        <w:rPr>
          <w:rFonts w:ascii="Times New Roman" w:hAnsi="Times New Roman" w:cs="Times New Roman"/>
          <w:sz w:val="28"/>
          <w:szCs w:val="28"/>
        </w:rPr>
        <w:t xml:space="preserve"> для дальнейшего экономического и социального развития предприятия. </w:t>
      </w:r>
    </w:p>
    <w:p w:rsidR="00843CD9" w:rsidRDefault="00843CD9" w:rsidP="00B438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эпицентре экономического интереса предприятия оказывается </w:t>
      </w:r>
      <w:r w:rsidRPr="00B43824">
        <w:rPr>
          <w:rFonts w:ascii="Times New Roman" w:hAnsi="Times New Roman" w:cs="Times New Roman"/>
          <w:i/>
          <w:sz w:val="28"/>
          <w:szCs w:val="28"/>
        </w:rPr>
        <w:t>прибыль</w:t>
      </w:r>
      <w:r>
        <w:rPr>
          <w:rFonts w:ascii="Times New Roman" w:hAnsi="Times New Roman" w:cs="Times New Roman"/>
          <w:sz w:val="28"/>
          <w:szCs w:val="28"/>
        </w:rPr>
        <w:t>, которая выступает как избыток общего (совокупно</w:t>
      </w:r>
      <w:r w:rsidR="00B43824">
        <w:rPr>
          <w:rFonts w:ascii="Times New Roman" w:hAnsi="Times New Roman" w:cs="Times New Roman"/>
          <w:sz w:val="28"/>
          <w:szCs w:val="28"/>
        </w:rPr>
        <w:t>го) денежного дохода (</w:t>
      </w:r>
      <w:r>
        <w:rPr>
          <w:rFonts w:ascii="Times New Roman" w:hAnsi="Times New Roman" w:cs="Times New Roman"/>
          <w:sz w:val="28"/>
          <w:szCs w:val="28"/>
        </w:rPr>
        <w:t>профицит) над совокупными затратами на производство и реализацию про</w:t>
      </w:r>
      <w:r w:rsidR="00B43824">
        <w:rPr>
          <w:rFonts w:ascii="Times New Roman" w:hAnsi="Times New Roman" w:cs="Times New Roman"/>
          <w:sz w:val="28"/>
          <w:szCs w:val="28"/>
        </w:rPr>
        <w:t>дукции, т.</w:t>
      </w:r>
      <w:r w:rsidR="007C5352">
        <w:rPr>
          <w:rFonts w:ascii="Times New Roman" w:hAnsi="Times New Roman" w:cs="Times New Roman"/>
          <w:sz w:val="28"/>
          <w:szCs w:val="28"/>
        </w:rPr>
        <w:t>е. над себестоимостью [1</w:t>
      </w:r>
      <w:r w:rsidR="007E216E">
        <w:rPr>
          <w:rFonts w:ascii="Times New Roman" w:hAnsi="Times New Roman" w:cs="Times New Roman"/>
          <w:sz w:val="28"/>
          <w:szCs w:val="28"/>
        </w:rPr>
        <w:t>,</w:t>
      </w:r>
      <w:r w:rsidR="007C5352">
        <w:rPr>
          <w:rFonts w:ascii="Times New Roman" w:hAnsi="Times New Roman" w:cs="Times New Roman"/>
          <w:sz w:val="28"/>
          <w:szCs w:val="28"/>
        </w:rPr>
        <w:t xml:space="preserve"> с. 426</w:t>
      </w:r>
      <w:r w:rsidR="00B43824" w:rsidRPr="00B43824">
        <w:rPr>
          <w:rFonts w:ascii="Times New Roman" w:hAnsi="Times New Roman" w:cs="Times New Roman"/>
          <w:sz w:val="28"/>
          <w:szCs w:val="28"/>
        </w:rPr>
        <w:t>].</w:t>
      </w:r>
    </w:p>
    <w:p w:rsidR="00B43824" w:rsidRDefault="00B43824" w:rsidP="00B438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сущность прибыли – одна из сложных и дискуссионных проблем в современной экономической теории. </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С экономической точки зрения в разные времена формировались различные взгляды на прибыль. Рассмотрим самые главные из них.</w:t>
      </w:r>
    </w:p>
    <w:p w:rsid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Представители французской школы физиократов (</w:t>
      </w:r>
      <w:proofErr w:type="gramStart"/>
      <w:r w:rsidRPr="00B43824">
        <w:rPr>
          <w:rFonts w:ascii="Times New Roman" w:hAnsi="Times New Roman" w:cs="Times New Roman"/>
          <w:sz w:val="28"/>
          <w:szCs w:val="28"/>
        </w:rPr>
        <w:t>Х</w:t>
      </w:r>
      <w:proofErr w:type="gramEnd"/>
      <w:r w:rsidRPr="00B43824">
        <w:rPr>
          <w:rFonts w:ascii="Times New Roman" w:hAnsi="Times New Roman" w:cs="Times New Roman"/>
          <w:sz w:val="28"/>
          <w:szCs w:val="28"/>
        </w:rPr>
        <w:t>VIII век) утверждали, что прибыль образуется в производственной сфере, однако они считали единственной продуктивной отраслью сельское хозяйство. Единственной формой прибавочного продукта у них выступала земельная рента, а прибыль и процент рассматрив</w:t>
      </w:r>
      <w:r w:rsidR="00E863FE">
        <w:rPr>
          <w:rFonts w:ascii="Times New Roman" w:hAnsi="Times New Roman" w:cs="Times New Roman"/>
          <w:sz w:val="28"/>
          <w:szCs w:val="28"/>
        </w:rPr>
        <w:t>ались лишь как ее части [2</w:t>
      </w:r>
      <w:r>
        <w:rPr>
          <w:rFonts w:ascii="Times New Roman" w:hAnsi="Times New Roman" w:cs="Times New Roman"/>
          <w:sz w:val="28"/>
          <w:szCs w:val="28"/>
        </w:rPr>
        <w:t>, с.44</w:t>
      </w:r>
      <w:r w:rsidRPr="00B43824">
        <w:rPr>
          <w:rFonts w:ascii="Times New Roman" w:hAnsi="Times New Roman" w:cs="Times New Roman"/>
          <w:sz w:val="28"/>
          <w:szCs w:val="28"/>
        </w:rPr>
        <w:t>].</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Сторонники немецкой экономической школы рассматривают прибыль с позиции ее происхождения, а именно как «награду», заработанную благодаря предпринимательской инициативе; прибыль «неожиданную», полученную при благоприятной рыночной ситуации и обстоятельствах, признанную органом государственной власти или соответствующим закон</w:t>
      </w:r>
      <w:r>
        <w:rPr>
          <w:rFonts w:ascii="Times New Roman" w:hAnsi="Times New Roman" w:cs="Times New Roman"/>
          <w:sz w:val="28"/>
          <w:szCs w:val="28"/>
        </w:rPr>
        <w:t>одательс</w:t>
      </w:r>
      <w:r w:rsidR="007E216E">
        <w:rPr>
          <w:rFonts w:ascii="Times New Roman" w:hAnsi="Times New Roman" w:cs="Times New Roman"/>
          <w:sz w:val="28"/>
          <w:szCs w:val="28"/>
        </w:rPr>
        <w:t>тв</w:t>
      </w:r>
      <w:r w:rsidR="00E863FE">
        <w:rPr>
          <w:rFonts w:ascii="Times New Roman" w:hAnsi="Times New Roman" w:cs="Times New Roman"/>
          <w:sz w:val="28"/>
          <w:szCs w:val="28"/>
        </w:rPr>
        <w:t>ом (легализованную) [3</w:t>
      </w:r>
      <w:r w:rsidRPr="00B43824">
        <w:rPr>
          <w:rFonts w:ascii="Times New Roman" w:hAnsi="Times New Roman" w:cs="Times New Roman"/>
          <w:sz w:val="28"/>
          <w:szCs w:val="28"/>
        </w:rPr>
        <w:t>, c. 148].</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 xml:space="preserve">Существуют другие трактовки прибыли, согласно которым прибыль </w:t>
      </w:r>
      <w:proofErr w:type="gramStart"/>
      <w:r w:rsidRPr="00B43824">
        <w:rPr>
          <w:rFonts w:ascii="Times New Roman" w:hAnsi="Times New Roman" w:cs="Times New Roman"/>
          <w:sz w:val="28"/>
          <w:szCs w:val="28"/>
        </w:rPr>
        <w:t>определяется</w:t>
      </w:r>
      <w:proofErr w:type="gramEnd"/>
      <w:r w:rsidRPr="00B43824">
        <w:rPr>
          <w:rFonts w:ascii="Times New Roman" w:hAnsi="Times New Roman" w:cs="Times New Roman"/>
          <w:sz w:val="28"/>
          <w:szCs w:val="28"/>
        </w:rPr>
        <w:t xml:space="preserve"> как потенциальная возможность предприятия расширять свой бизнес без привлечения внешних источников финансирования. Прибыль в этом смысле соответствует сумме, которую предприятие в течение отчетного периода может потратить, не уменьшая своего материального благосостояния или не </w:t>
      </w:r>
      <w:r w:rsidRPr="00B43824">
        <w:rPr>
          <w:rFonts w:ascii="Times New Roman" w:hAnsi="Times New Roman" w:cs="Times New Roman"/>
          <w:sz w:val="28"/>
          <w:szCs w:val="28"/>
        </w:rPr>
        <w:lastRenderedPageBreak/>
        <w:t>ух</w:t>
      </w:r>
      <w:r>
        <w:rPr>
          <w:rFonts w:ascii="Times New Roman" w:hAnsi="Times New Roman" w:cs="Times New Roman"/>
          <w:sz w:val="28"/>
          <w:szCs w:val="28"/>
        </w:rPr>
        <w:t xml:space="preserve">удшая свое финансовое положение. </w:t>
      </w:r>
      <w:r w:rsidRPr="00B43824">
        <w:rPr>
          <w:rFonts w:ascii="Times New Roman" w:hAnsi="Times New Roman" w:cs="Times New Roman"/>
          <w:sz w:val="28"/>
          <w:szCs w:val="28"/>
        </w:rPr>
        <w:t>В целом же прибыль – это сумма роста собственн</w:t>
      </w:r>
      <w:r>
        <w:rPr>
          <w:rFonts w:ascii="Times New Roman" w:hAnsi="Times New Roman" w:cs="Times New Roman"/>
          <w:sz w:val="28"/>
          <w:szCs w:val="28"/>
        </w:rPr>
        <w:t>ого капитала за отчетный период</w:t>
      </w:r>
      <w:r w:rsidRPr="00B43824">
        <w:t xml:space="preserve"> </w:t>
      </w:r>
      <w:r w:rsidR="00E863FE">
        <w:rPr>
          <w:rFonts w:ascii="Times New Roman" w:hAnsi="Times New Roman" w:cs="Times New Roman"/>
          <w:sz w:val="28"/>
          <w:szCs w:val="28"/>
        </w:rPr>
        <w:t>[</w:t>
      </w:r>
      <w:r w:rsidR="00E863FE" w:rsidRPr="00E863FE">
        <w:rPr>
          <w:rFonts w:ascii="Times New Roman" w:hAnsi="Times New Roman" w:cs="Times New Roman"/>
          <w:sz w:val="28"/>
          <w:szCs w:val="28"/>
        </w:rPr>
        <w:t>4</w:t>
      </w:r>
      <w:r w:rsidR="00E863FE">
        <w:rPr>
          <w:rFonts w:ascii="Times New Roman" w:hAnsi="Times New Roman" w:cs="Times New Roman"/>
          <w:sz w:val="28"/>
          <w:szCs w:val="28"/>
        </w:rPr>
        <w:t xml:space="preserve">, с. </w:t>
      </w:r>
      <w:r w:rsidR="00E863FE" w:rsidRPr="00E863FE">
        <w:rPr>
          <w:rFonts w:ascii="Times New Roman" w:hAnsi="Times New Roman" w:cs="Times New Roman"/>
          <w:sz w:val="28"/>
          <w:szCs w:val="28"/>
        </w:rPr>
        <w:t>162</w:t>
      </w:r>
      <w:r w:rsidRPr="00B43824">
        <w:rPr>
          <w:rFonts w:ascii="Times New Roman" w:hAnsi="Times New Roman" w:cs="Times New Roman"/>
          <w:sz w:val="28"/>
          <w:szCs w:val="28"/>
        </w:rPr>
        <w:t>].</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В. Г. Дьяков, исследовавший экономические термины, считает, что прибыль – это денежное вознаграждение, которое получают предприятия после реализации продукции и пок</w:t>
      </w:r>
      <w:r>
        <w:rPr>
          <w:rFonts w:ascii="Times New Roman" w:hAnsi="Times New Roman" w:cs="Times New Roman"/>
          <w:sz w:val="28"/>
          <w:szCs w:val="28"/>
        </w:rPr>
        <w:t>рыти</w:t>
      </w:r>
      <w:r w:rsidR="00E863FE">
        <w:rPr>
          <w:rFonts w:ascii="Times New Roman" w:hAnsi="Times New Roman" w:cs="Times New Roman"/>
          <w:sz w:val="28"/>
          <w:szCs w:val="28"/>
        </w:rPr>
        <w:t>я затрат на производство [</w:t>
      </w:r>
      <w:r w:rsidR="00E863FE" w:rsidRPr="00E863FE">
        <w:rPr>
          <w:rFonts w:ascii="Times New Roman" w:hAnsi="Times New Roman" w:cs="Times New Roman"/>
          <w:sz w:val="28"/>
          <w:szCs w:val="28"/>
        </w:rPr>
        <w:t>5</w:t>
      </w:r>
      <w:r w:rsidRPr="00B43824">
        <w:rPr>
          <w:rFonts w:ascii="Times New Roman" w:hAnsi="Times New Roman" w:cs="Times New Roman"/>
          <w:sz w:val="28"/>
          <w:szCs w:val="28"/>
        </w:rPr>
        <w:t>, с. 69].</w:t>
      </w:r>
    </w:p>
    <w:p w:rsidR="00B43824" w:rsidRP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Содержательным является определение прибыли И.А. Бланка, который утверждает что прибыль – это воплощение в денежной форме чистого дохода предприятия на вложенный капитал, характеризующий его вознаграждение за осуществление предпринимательской деятельности и является разницей между совокупными доходами и совокупными затратами в процессе ос</w:t>
      </w:r>
      <w:r>
        <w:rPr>
          <w:rFonts w:ascii="Times New Roman" w:hAnsi="Times New Roman" w:cs="Times New Roman"/>
          <w:sz w:val="28"/>
          <w:szCs w:val="28"/>
        </w:rPr>
        <w:t>уществления э</w:t>
      </w:r>
      <w:r w:rsidR="00E863FE">
        <w:rPr>
          <w:rFonts w:ascii="Times New Roman" w:hAnsi="Times New Roman" w:cs="Times New Roman"/>
          <w:sz w:val="28"/>
          <w:szCs w:val="28"/>
        </w:rPr>
        <w:t>той деятельности [</w:t>
      </w:r>
      <w:r w:rsidR="00E863FE" w:rsidRPr="00E863FE">
        <w:rPr>
          <w:rFonts w:ascii="Times New Roman" w:hAnsi="Times New Roman" w:cs="Times New Roman"/>
          <w:sz w:val="28"/>
          <w:szCs w:val="28"/>
        </w:rPr>
        <w:t>6</w:t>
      </w:r>
      <w:r w:rsidRPr="00B43824">
        <w:rPr>
          <w:rFonts w:ascii="Times New Roman" w:hAnsi="Times New Roman" w:cs="Times New Roman"/>
          <w:sz w:val="28"/>
          <w:szCs w:val="28"/>
        </w:rPr>
        <w:t>, с. 26].</w:t>
      </w:r>
    </w:p>
    <w:p w:rsidR="00B43824" w:rsidRDefault="00B43824" w:rsidP="00B43824">
      <w:pPr>
        <w:spacing w:after="0" w:line="360" w:lineRule="exact"/>
        <w:ind w:firstLine="709"/>
        <w:jc w:val="both"/>
        <w:rPr>
          <w:rFonts w:ascii="Times New Roman" w:hAnsi="Times New Roman" w:cs="Times New Roman"/>
          <w:sz w:val="28"/>
          <w:szCs w:val="28"/>
        </w:rPr>
      </w:pPr>
      <w:r w:rsidRPr="00B43824">
        <w:rPr>
          <w:rFonts w:ascii="Times New Roman" w:hAnsi="Times New Roman" w:cs="Times New Roman"/>
          <w:sz w:val="28"/>
          <w:szCs w:val="28"/>
        </w:rPr>
        <w:t>Елисеева Т.П. определяет прибыль как доход предприятия, выступающий в виде прироста вложенного капитала. Первоначальные затраты капитала, как известно идут на приобретение сре</w:t>
      </w:r>
      <w:proofErr w:type="gramStart"/>
      <w:r w:rsidRPr="00B43824">
        <w:rPr>
          <w:rFonts w:ascii="Times New Roman" w:hAnsi="Times New Roman" w:cs="Times New Roman"/>
          <w:sz w:val="28"/>
          <w:szCs w:val="28"/>
        </w:rPr>
        <w:t>дств пр</w:t>
      </w:r>
      <w:proofErr w:type="gramEnd"/>
      <w:r w:rsidRPr="00B43824">
        <w:rPr>
          <w:rFonts w:ascii="Times New Roman" w:hAnsi="Times New Roman" w:cs="Times New Roman"/>
          <w:sz w:val="28"/>
          <w:szCs w:val="28"/>
        </w:rPr>
        <w:t>оизводства и наемной рабочей силы. Стоимость использованных сре</w:t>
      </w:r>
      <w:proofErr w:type="gramStart"/>
      <w:r w:rsidRPr="00B43824">
        <w:rPr>
          <w:rFonts w:ascii="Times New Roman" w:hAnsi="Times New Roman" w:cs="Times New Roman"/>
          <w:sz w:val="28"/>
          <w:szCs w:val="28"/>
        </w:rPr>
        <w:t>дств пр</w:t>
      </w:r>
      <w:proofErr w:type="gramEnd"/>
      <w:r w:rsidRPr="00B43824">
        <w:rPr>
          <w:rFonts w:ascii="Times New Roman" w:hAnsi="Times New Roman" w:cs="Times New Roman"/>
          <w:sz w:val="28"/>
          <w:szCs w:val="28"/>
        </w:rPr>
        <w:t xml:space="preserve">оизводства и заработной платы работников в сумме образуют себестоимость продукции. Конечный результат деятельности предприятия определяться как разница между выручкой от реализации продукции и затратами на ее производство </w:t>
      </w:r>
      <w:r w:rsidR="00F36A32">
        <w:rPr>
          <w:rFonts w:ascii="Times New Roman" w:hAnsi="Times New Roman" w:cs="Times New Roman"/>
          <w:sz w:val="28"/>
          <w:szCs w:val="28"/>
        </w:rPr>
        <w:t xml:space="preserve">и реализацию. </w:t>
      </w:r>
      <w:r w:rsidRPr="00B43824">
        <w:rPr>
          <w:rFonts w:ascii="Times New Roman" w:hAnsi="Times New Roman" w:cs="Times New Roman"/>
          <w:sz w:val="28"/>
          <w:szCs w:val="28"/>
        </w:rPr>
        <w:t>Так определяется прибыль н</w:t>
      </w:r>
      <w:r w:rsidR="00F36A32">
        <w:rPr>
          <w:rFonts w:ascii="Times New Roman" w:hAnsi="Times New Roman" w:cs="Times New Roman"/>
          <w:sz w:val="28"/>
          <w:szCs w:val="28"/>
        </w:rPr>
        <w:t>а производственных предприятиях</w:t>
      </w:r>
      <w:r w:rsidR="00F36A32" w:rsidRPr="00F36A32">
        <w:t xml:space="preserve"> </w:t>
      </w:r>
      <w:r w:rsidR="00E863FE">
        <w:rPr>
          <w:rFonts w:ascii="Times New Roman" w:hAnsi="Times New Roman" w:cs="Times New Roman"/>
          <w:sz w:val="28"/>
          <w:szCs w:val="28"/>
        </w:rPr>
        <w:t>[</w:t>
      </w:r>
      <w:r w:rsidR="00E863FE" w:rsidRPr="00963057">
        <w:rPr>
          <w:rFonts w:ascii="Times New Roman" w:hAnsi="Times New Roman" w:cs="Times New Roman"/>
          <w:sz w:val="28"/>
          <w:szCs w:val="28"/>
        </w:rPr>
        <w:t>7</w:t>
      </w:r>
      <w:r w:rsidR="00F36A32" w:rsidRPr="00F36A32">
        <w:rPr>
          <w:rFonts w:ascii="Times New Roman" w:hAnsi="Times New Roman" w:cs="Times New Roman"/>
          <w:sz w:val="28"/>
          <w:szCs w:val="28"/>
        </w:rPr>
        <w:t>, с. 254].</w:t>
      </w:r>
    </w:p>
    <w:p w:rsidR="00F36A32" w:rsidRDefault="00F36A32" w:rsidP="00F36A3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 экономической точки зрения, прибыль – это разность между денежными поступлениями и денежными выплатами. С точки зрения хозяйственной, прибыль – это разность между имущественным состоянием предприятия на конец и начало отчетного периода.</w:t>
      </w:r>
    </w:p>
    <w:p w:rsidR="00F36A32" w:rsidRPr="00E863FE" w:rsidRDefault="00F36A32" w:rsidP="00F36A3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Категория прибыль содержит в себе множество парадоксов, о которых следует знать финансисту. Большинство из этих парадоксов порождено методологией бухгалтерского учёта, а потому разрешает</w:t>
      </w:r>
      <w:r w:rsidR="00E863FE">
        <w:rPr>
          <w:rFonts w:ascii="Times New Roman" w:hAnsi="Times New Roman" w:cs="Times New Roman"/>
          <w:sz w:val="28"/>
          <w:szCs w:val="28"/>
        </w:rPr>
        <w:t>ся в разных странах по-разному</w:t>
      </w:r>
      <w:r w:rsidR="00E863FE" w:rsidRPr="00E863FE">
        <w:rPr>
          <w:rFonts w:ascii="Times New Roman" w:hAnsi="Times New Roman" w:cs="Times New Roman"/>
          <w:sz w:val="28"/>
          <w:szCs w:val="28"/>
        </w:rPr>
        <w:t xml:space="preserve"> </w:t>
      </w:r>
      <w:r w:rsidR="00E863FE">
        <w:rPr>
          <w:rFonts w:ascii="Times New Roman" w:hAnsi="Times New Roman" w:cs="Times New Roman"/>
          <w:sz w:val="28"/>
          <w:szCs w:val="28"/>
        </w:rPr>
        <w:t>[</w:t>
      </w:r>
      <w:r w:rsidR="00E863FE" w:rsidRPr="00E863FE">
        <w:rPr>
          <w:rFonts w:ascii="Times New Roman" w:hAnsi="Times New Roman" w:cs="Times New Roman"/>
          <w:sz w:val="28"/>
          <w:szCs w:val="28"/>
        </w:rPr>
        <w:t>8</w:t>
      </w:r>
      <w:r w:rsidR="00E863FE">
        <w:rPr>
          <w:rFonts w:ascii="Times New Roman" w:hAnsi="Times New Roman" w:cs="Times New Roman"/>
          <w:sz w:val="28"/>
          <w:szCs w:val="28"/>
        </w:rPr>
        <w:t>, с. 2</w:t>
      </w:r>
      <w:r w:rsidR="00E863FE" w:rsidRPr="00E863FE">
        <w:rPr>
          <w:rFonts w:ascii="Times New Roman" w:hAnsi="Times New Roman" w:cs="Times New Roman"/>
          <w:sz w:val="28"/>
          <w:szCs w:val="28"/>
        </w:rPr>
        <w:t>93].</w:t>
      </w:r>
    </w:p>
    <w:p w:rsidR="00F36A32" w:rsidRPr="00F36A32" w:rsidRDefault="00F36A32" w:rsidP="00F36A32">
      <w:pPr>
        <w:spacing w:after="0" w:line="360" w:lineRule="exact"/>
        <w:ind w:firstLine="709"/>
        <w:jc w:val="both"/>
        <w:rPr>
          <w:rFonts w:ascii="Times New Roman" w:hAnsi="Times New Roman" w:cs="Times New Roman"/>
          <w:noProof/>
          <w:sz w:val="28"/>
          <w:szCs w:val="28"/>
        </w:rPr>
      </w:pPr>
      <w:r w:rsidRPr="00F36A32">
        <w:rPr>
          <w:rFonts w:ascii="Times New Roman" w:hAnsi="Times New Roman" w:cs="Times New Roman"/>
          <w:sz w:val="28"/>
          <w:szCs w:val="28"/>
        </w:rPr>
        <w:t>Изучение всех аспектов, связ</w:t>
      </w:r>
      <w:r>
        <w:rPr>
          <w:rFonts w:ascii="Times New Roman" w:hAnsi="Times New Roman" w:cs="Times New Roman"/>
          <w:sz w:val="28"/>
          <w:szCs w:val="28"/>
        </w:rPr>
        <w:t xml:space="preserve">анных с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ибылью</w:t>
      </w:r>
      <w:proofErr w:type="spellEnd"/>
      <w:r>
        <w:rPr>
          <w:rFonts w:ascii="Times New Roman" w:hAnsi="Times New Roman" w:cs="Times New Roman"/>
          <w:sz w:val="28"/>
          <w:szCs w:val="28"/>
        </w:rPr>
        <w:t xml:space="preserve">, показало, что </w:t>
      </w:r>
      <w:proofErr w:type="spellStart"/>
      <w:r w:rsidRPr="00F36A32">
        <w:rPr>
          <w:rFonts w:ascii="Times New Roman" w:hAnsi="Times New Roman" w:cs="Times New Roman"/>
          <w:sz w:val="28"/>
          <w:szCs w:val="28"/>
        </w:rPr>
        <w:t>пpибыль</w:t>
      </w:r>
      <w:proofErr w:type="spellEnd"/>
      <w:r w:rsidRPr="00F36A32">
        <w:rPr>
          <w:rFonts w:ascii="Times New Roman" w:hAnsi="Times New Roman" w:cs="Times New Roman"/>
          <w:sz w:val="28"/>
          <w:szCs w:val="28"/>
        </w:rPr>
        <w:t xml:space="preserve">, исчисленная в </w:t>
      </w:r>
      <w:r w:rsidRPr="00F36A32">
        <w:rPr>
          <w:rFonts w:ascii="Times New Roman" w:hAnsi="Times New Roman" w:cs="Times New Roman"/>
          <w:noProof/>
          <w:sz w:val="28"/>
          <w:szCs w:val="28"/>
        </w:rPr>
        <w:t>бухгалтеpском учете, не отpажает действительного pезультата хозяйственной деятельности. Это пpивело</w:t>
      </w:r>
      <w:r>
        <w:rPr>
          <w:rFonts w:ascii="Times New Roman" w:hAnsi="Times New Roman" w:cs="Times New Roman"/>
          <w:noProof/>
          <w:sz w:val="28"/>
          <w:szCs w:val="28"/>
        </w:rPr>
        <w:t xml:space="preserve"> </w:t>
      </w:r>
      <w:r w:rsidRPr="00F36A32">
        <w:rPr>
          <w:rFonts w:ascii="Times New Roman" w:hAnsi="Times New Roman" w:cs="Times New Roman"/>
          <w:noProof/>
          <w:sz w:val="28"/>
          <w:szCs w:val="28"/>
        </w:rPr>
        <w:t>к четк</w:t>
      </w:r>
      <w:r>
        <w:rPr>
          <w:rFonts w:ascii="Times New Roman" w:hAnsi="Times New Roman" w:cs="Times New Roman"/>
          <w:noProof/>
          <w:sz w:val="28"/>
          <w:szCs w:val="28"/>
        </w:rPr>
        <w:t xml:space="preserve">ому pазгpаничению понятий </w:t>
      </w:r>
      <w:r w:rsidRPr="00F36A32">
        <w:rPr>
          <w:rFonts w:ascii="Times New Roman" w:hAnsi="Times New Roman" w:cs="Times New Roman"/>
          <w:noProof/>
          <w:sz w:val="28"/>
          <w:szCs w:val="28"/>
        </w:rPr>
        <w:t xml:space="preserve">–бухгалтеpская и </w:t>
      </w:r>
      <w:r>
        <w:rPr>
          <w:rFonts w:ascii="Times New Roman" w:hAnsi="Times New Roman" w:cs="Times New Roman"/>
          <w:noProof/>
          <w:sz w:val="28"/>
          <w:szCs w:val="28"/>
        </w:rPr>
        <w:t xml:space="preserve">экономическая пpибыль. Пеpвая </w:t>
      </w:r>
      <w:r w:rsidRPr="00F36A32">
        <w:rPr>
          <w:rFonts w:ascii="Times New Roman" w:hAnsi="Times New Roman" w:cs="Times New Roman"/>
          <w:noProof/>
          <w:sz w:val="28"/>
          <w:szCs w:val="28"/>
        </w:rPr>
        <w:t>–pезультат pеализации товаpов и услуг,</w:t>
      </w:r>
      <w:r>
        <w:rPr>
          <w:rFonts w:ascii="Times New Roman" w:hAnsi="Times New Roman" w:cs="Times New Roman"/>
          <w:noProof/>
          <w:sz w:val="28"/>
          <w:szCs w:val="28"/>
        </w:rPr>
        <w:t xml:space="preserve"> </w:t>
      </w:r>
      <w:r w:rsidR="00976489">
        <w:rPr>
          <w:rFonts w:ascii="Times New Roman" w:hAnsi="Times New Roman" w:cs="Times New Roman"/>
          <w:noProof/>
          <w:sz w:val="28"/>
          <w:szCs w:val="28"/>
        </w:rPr>
        <w:t xml:space="preserve">втоpая </w:t>
      </w:r>
      <w:r w:rsidR="00976489" w:rsidRPr="00976489">
        <w:rPr>
          <w:rFonts w:ascii="Times New Roman" w:hAnsi="Times New Roman" w:cs="Times New Roman"/>
          <w:noProof/>
          <w:sz w:val="28"/>
          <w:szCs w:val="28"/>
        </w:rPr>
        <w:t>–</w:t>
      </w:r>
      <w:r w:rsidRPr="00F36A32">
        <w:rPr>
          <w:rFonts w:ascii="Times New Roman" w:hAnsi="Times New Roman" w:cs="Times New Roman"/>
          <w:noProof/>
          <w:sz w:val="28"/>
          <w:szCs w:val="28"/>
        </w:rPr>
        <w:t xml:space="preserve"> pезультат «pаботы» капитала.</w:t>
      </w:r>
    </w:p>
    <w:p w:rsidR="00843CD9" w:rsidRDefault="00F36A32" w:rsidP="00F36A32">
      <w:pPr>
        <w:spacing w:after="0" w:line="360" w:lineRule="exact"/>
        <w:ind w:firstLine="709"/>
        <w:jc w:val="both"/>
        <w:rPr>
          <w:rFonts w:ascii="Times New Roman" w:hAnsi="Times New Roman" w:cs="Times New Roman"/>
          <w:noProof/>
          <w:sz w:val="28"/>
          <w:szCs w:val="28"/>
        </w:rPr>
      </w:pPr>
      <w:r w:rsidRPr="00F36A32">
        <w:rPr>
          <w:rFonts w:ascii="Times New Roman" w:hAnsi="Times New Roman" w:cs="Times New Roman"/>
          <w:noProof/>
          <w:sz w:val="28"/>
          <w:szCs w:val="28"/>
        </w:rPr>
        <w:t>Общеупотpебителен самый пp</w:t>
      </w:r>
      <w:r>
        <w:rPr>
          <w:rFonts w:ascii="Times New Roman" w:hAnsi="Times New Roman" w:cs="Times New Roman"/>
          <w:noProof/>
          <w:sz w:val="28"/>
          <w:szCs w:val="28"/>
        </w:rPr>
        <w:t xml:space="preserve">остой подход к понятию пpибыли: пpибыль – это </w:t>
      </w:r>
      <w:r w:rsidRPr="00F36A32">
        <w:rPr>
          <w:rFonts w:ascii="Times New Roman" w:hAnsi="Times New Roman" w:cs="Times New Roman"/>
          <w:noProof/>
          <w:sz w:val="28"/>
          <w:szCs w:val="28"/>
        </w:rPr>
        <w:t>пpевышение доходов над pасходами. Обpатн</w:t>
      </w:r>
      <w:r w:rsidR="00976489">
        <w:rPr>
          <w:rFonts w:ascii="Times New Roman" w:hAnsi="Times New Roman" w:cs="Times New Roman"/>
          <w:noProof/>
          <w:sz w:val="28"/>
          <w:szCs w:val="28"/>
        </w:rPr>
        <w:t>ое положение называется убыт</w:t>
      </w:r>
      <w:r w:rsidR="00E863FE">
        <w:rPr>
          <w:rFonts w:ascii="Times New Roman" w:hAnsi="Times New Roman" w:cs="Times New Roman"/>
          <w:noProof/>
          <w:sz w:val="28"/>
          <w:szCs w:val="28"/>
        </w:rPr>
        <w:t>ком [9</w:t>
      </w:r>
      <w:r w:rsidR="00976489">
        <w:rPr>
          <w:rFonts w:ascii="Times New Roman" w:hAnsi="Times New Roman" w:cs="Times New Roman"/>
          <w:noProof/>
          <w:sz w:val="28"/>
          <w:szCs w:val="28"/>
        </w:rPr>
        <w:t xml:space="preserve">, с. </w:t>
      </w:r>
      <w:r w:rsidR="00E863FE">
        <w:rPr>
          <w:rFonts w:ascii="Times New Roman" w:hAnsi="Times New Roman" w:cs="Times New Roman"/>
          <w:noProof/>
          <w:sz w:val="28"/>
          <w:szCs w:val="28"/>
        </w:rPr>
        <w:t>54</w:t>
      </w:r>
      <w:r w:rsidR="00976489" w:rsidRPr="00976489">
        <w:rPr>
          <w:rFonts w:ascii="Times New Roman" w:hAnsi="Times New Roman" w:cs="Times New Roman"/>
          <w:noProof/>
          <w:sz w:val="28"/>
          <w:szCs w:val="28"/>
        </w:rPr>
        <w:t>].</w:t>
      </w:r>
    </w:p>
    <w:p w:rsidR="001A5D2F" w:rsidRDefault="001A5D2F" w:rsidP="001A5D2F">
      <w:pPr>
        <w:spacing w:after="0" w:line="360" w:lineRule="exact"/>
        <w:jc w:val="both"/>
        <w:rPr>
          <w:rFonts w:ascii="Times New Roman" w:hAnsi="Times New Roman" w:cs="Times New Roman"/>
          <w:noProof/>
          <w:sz w:val="28"/>
          <w:szCs w:val="28"/>
        </w:rPr>
      </w:pPr>
    </w:p>
    <w:p w:rsidR="00976489" w:rsidRDefault="001A5D2F" w:rsidP="001A5D2F">
      <w:pPr>
        <w:spacing w:after="0" w:line="360" w:lineRule="exact"/>
        <w:ind w:firstLine="70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976489" w:rsidRPr="001A5D2F">
        <w:rPr>
          <w:rFonts w:ascii="Times New Roman" w:hAnsi="Times New Roman" w:cs="Times New Roman"/>
          <w:noProof/>
          <w:sz w:val="28"/>
          <w:szCs w:val="28"/>
        </w:rPr>
        <w:t>Прибыль</w:t>
      </w:r>
      <w:r w:rsidR="00976489">
        <w:rPr>
          <w:rFonts w:ascii="Times New Roman" w:hAnsi="Times New Roman" w:cs="Times New Roman"/>
          <w:noProof/>
          <w:sz w:val="28"/>
          <w:szCs w:val="28"/>
        </w:rPr>
        <w:t>= Доходы</w:t>
      </w:r>
      <w:r w:rsidR="00F95913">
        <w:rPr>
          <w:rFonts w:ascii="Times New Roman" w:hAnsi="Times New Roman" w:cs="Times New Roman"/>
          <w:noProof/>
          <w:sz w:val="28"/>
          <w:szCs w:val="28"/>
        </w:rPr>
        <w:t xml:space="preserve"> </w:t>
      </w:r>
      <w:r>
        <w:rPr>
          <w:rFonts w:ascii="Times New Roman" w:hAnsi="Times New Roman" w:cs="Times New Roman"/>
          <w:noProof/>
          <w:sz w:val="28"/>
          <w:szCs w:val="28"/>
        </w:rPr>
        <w:t>–</w:t>
      </w:r>
      <w:r w:rsidR="00976489">
        <w:rPr>
          <w:rFonts w:ascii="Times New Roman" w:hAnsi="Times New Roman" w:cs="Times New Roman"/>
          <w:noProof/>
          <w:sz w:val="28"/>
          <w:szCs w:val="28"/>
        </w:rPr>
        <w:t xml:space="preserve"> Расходы</w:t>
      </w: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(1.1)</w:t>
      </w:r>
    </w:p>
    <w:p w:rsidR="001A5D2F" w:rsidRPr="00843CD9" w:rsidRDefault="001A5D2F" w:rsidP="001A5D2F">
      <w:pPr>
        <w:spacing w:after="0" w:line="360" w:lineRule="exact"/>
        <w:ind w:firstLine="709"/>
        <w:jc w:val="center"/>
        <w:rPr>
          <w:rFonts w:ascii="Times New Roman" w:hAnsi="Times New Roman" w:cs="Times New Roman"/>
          <w:noProof/>
          <w:sz w:val="28"/>
          <w:szCs w:val="28"/>
        </w:rPr>
      </w:pPr>
    </w:p>
    <w:p w:rsidR="00E06542"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lastRenderedPageBreak/>
        <w:t xml:space="preserve">Но если по своей сути </w:t>
      </w:r>
      <w:r>
        <w:rPr>
          <w:rFonts w:ascii="Times New Roman" w:hAnsi="Times New Roman" w:cs="Times New Roman"/>
          <w:noProof/>
          <w:sz w:val="28"/>
          <w:szCs w:val="28"/>
        </w:rPr>
        <w:t xml:space="preserve">пpибыль — это источник пpиpоста </w:t>
      </w:r>
      <w:r w:rsidRPr="00976489">
        <w:rPr>
          <w:rFonts w:ascii="Times New Roman" w:hAnsi="Times New Roman" w:cs="Times New Roman"/>
          <w:noProof/>
          <w:sz w:val="28"/>
          <w:szCs w:val="28"/>
        </w:rPr>
        <w:t>капитала, то она должна pеально</w:t>
      </w:r>
      <w:r>
        <w:rPr>
          <w:rFonts w:ascii="Times New Roman" w:hAnsi="Times New Roman" w:cs="Times New Roman"/>
          <w:noProof/>
          <w:sz w:val="28"/>
          <w:szCs w:val="28"/>
        </w:rPr>
        <w:t xml:space="preserve"> пpинести увеличение богатства. </w:t>
      </w:r>
      <w:r w:rsidRPr="00976489">
        <w:rPr>
          <w:rFonts w:ascii="Times New Roman" w:hAnsi="Times New Roman" w:cs="Times New Roman"/>
          <w:noProof/>
          <w:sz w:val="28"/>
          <w:szCs w:val="28"/>
        </w:rPr>
        <w:t>То есть эквивалентом пpибыли у те</w:t>
      </w:r>
      <w:r>
        <w:rPr>
          <w:rFonts w:ascii="Times New Roman" w:hAnsi="Times New Roman" w:cs="Times New Roman"/>
          <w:noProof/>
          <w:sz w:val="28"/>
          <w:szCs w:val="28"/>
        </w:rPr>
        <w:t xml:space="preserve">х, кто ее получает, должен быть </w:t>
      </w:r>
      <w:r w:rsidRPr="00976489">
        <w:rPr>
          <w:rFonts w:ascii="Times New Roman" w:hAnsi="Times New Roman" w:cs="Times New Roman"/>
          <w:noProof/>
          <w:sz w:val="28"/>
          <w:szCs w:val="28"/>
        </w:rPr>
        <w:t>пpиpост товаpов, имущества, услуг у тех, кто их покупает и оплачивает.</w:t>
      </w:r>
    </w:p>
    <w:p w:rsidR="00976489" w:rsidRDefault="00976489" w:rsidP="00976489">
      <w:pPr>
        <w:spacing w:after="0" w:line="360" w:lineRule="exact"/>
        <w:ind w:firstLine="709"/>
        <w:jc w:val="both"/>
        <w:rPr>
          <w:rFonts w:ascii="Times New Roman" w:hAnsi="Times New Roman" w:cs="Times New Roman"/>
          <w:noProof/>
          <w:sz w:val="28"/>
          <w:szCs w:val="28"/>
        </w:rPr>
      </w:pPr>
      <w:r w:rsidRPr="000D6134">
        <w:rPr>
          <w:rFonts w:ascii="Times New Roman" w:hAnsi="Times New Roman" w:cs="Times New Roman"/>
          <w:noProof/>
          <w:sz w:val="28"/>
          <w:szCs w:val="28"/>
        </w:rPr>
        <w:t>Пpибыль</w:t>
      </w:r>
      <w:r w:rsidRPr="00976489">
        <w:rPr>
          <w:rFonts w:ascii="Times New Roman" w:hAnsi="Times New Roman" w:cs="Times New Roman"/>
          <w:noProof/>
          <w:sz w:val="28"/>
          <w:szCs w:val="28"/>
        </w:rPr>
        <w:t xml:space="preserve"> — это часть добавленной стоимости, котоpая получена в pезультате pеализации </w:t>
      </w:r>
      <w:r>
        <w:rPr>
          <w:rFonts w:ascii="Times New Roman" w:hAnsi="Times New Roman" w:cs="Times New Roman"/>
          <w:noProof/>
          <w:sz w:val="28"/>
          <w:szCs w:val="28"/>
        </w:rPr>
        <w:t xml:space="preserve">пpодукции (товаpов), выполнения </w:t>
      </w:r>
      <w:r w:rsidRPr="00976489">
        <w:rPr>
          <w:rFonts w:ascii="Times New Roman" w:hAnsi="Times New Roman" w:cs="Times New Roman"/>
          <w:noProof/>
          <w:sz w:val="28"/>
          <w:szCs w:val="28"/>
        </w:rPr>
        <w:t>pабот, оказания услуг.</w:t>
      </w:r>
    </w:p>
    <w:p w:rsid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Прибыль является индикатором эффективности использования капитала и служит важным показателем успешности любой компании. Если компания приносит прибыль, предприниматель платит налоги, создает новые рабочие места, тем самым приносит пользу обществу. Чем больше в стране успешных предпринимателей и компаний, приносящих прибыль, тем богаче страна. Бизнес, который не приносит прибыль, обречен, у него нет будущего. Он приводит к безработице и экономическому спаду. Такой бизнес рушится, а вложенные в него время и деньги теряются безвозвратно.</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Прибыль всегда стоит последней в цепочке экономической деятельности.</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Сначала нужно пройти несколько этапов:</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Инвестировать все необходимые средства в производство товара или</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услуги;</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Оплатить затраты на сырье, производственные мощности, сырье,</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оборудование, коммунальные услуги и другие необходимые ресурсы;</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Оплатить затраты на исследования и разработку товара;</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Оплатить производство и маркетинг товара;</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Обеспечить оптовые и розничные продажи продукции;</w:t>
      </w:r>
    </w:p>
    <w:p w:rsidR="00976489" w:rsidRP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Обеспечить своевременную выплату заработной платы сотрудникам,</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налоги в бюджеты всех уровней;</w:t>
      </w:r>
    </w:p>
    <w:p w:rsid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 xml:space="preserve"> Оплатить расходы, связанные с доставкой продукции конечному</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потребителю;</w:t>
      </w:r>
    </w:p>
    <w:p w:rsid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 xml:space="preserve"> Обеспечить продажу продукции и получить оплату;</w:t>
      </w:r>
    </w:p>
    <w:p w:rsidR="00976489" w:rsidRDefault="00976489" w:rsidP="00976489">
      <w:pPr>
        <w:pStyle w:val="a3"/>
        <w:numPr>
          <w:ilvl w:val="0"/>
          <w:numId w:val="4"/>
        </w:numPr>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Окупить все расходы и затраты, связанные с ведением бизнеса</w:t>
      </w:r>
      <w:r>
        <w:rPr>
          <w:rFonts w:ascii="Times New Roman" w:hAnsi="Times New Roman" w:cs="Times New Roman"/>
          <w:noProof/>
          <w:sz w:val="28"/>
          <w:szCs w:val="28"/>
        </w:rPr>
        <w:t xml:space="preserve"> </w:t>
      </w:r>
      <w:r w:rsidR="00E863FE">
        <w:rPr>
          <w:rFonts w:ascii="Times New Roman" w:hAnsi="Times New Roman" w:cs="Times New Roman"/>
          <w:noProof/>
          <w:sz w:val="28"/>
          <w:szCs w:val="28"/>
        </w:rPr>
        <w:t>[10</w:t>
      </w:r>
      <w:r w:rsidRPr="00976489">
        <w:rPr>
          <w:rFonts w:ascii="Times New Roman" w:hAnsi="Times New Roman" w:cs="Times New Roman"/>
          <w:noProof/>
          <w:sz w:val="28"/>
          <w:szCs w:val="28"/>
        </w:rPr>
        <w:t>, с.</w:t>
      </w:r>
      <w:r>
        <w:rPr>
          <w:rFonts w:ascii="Times New Roman" w:hAnsi="Times New Roman" w:cs="Times New Roman"/>
          <w:noProof/>
          <w:sz w:val="28"/>
          <w:szCs w:val="28"/>
        </w:rPr>
        <w:t>163].</w:t>
      </w:r>
    </w:p>
    <w:p w:rsidR="00976489" w:rsidRPr="00976489" w:rsidRDefault="00976489" w:rsidP="00976489">
      <w:pPr>
        <w:pStyle w:val="a3"/>
        <w:spacing w:after="0" w:line="360" w:lineRule="exact"/>
        <w:ind w:left="0"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Только после соблюдения перечисле</w:t>
      </w:r>
      <w:r>
        <w:rPr>
          <w:rFonts w:ascii="Times New Roman" w:hAnsi="Times New Roman" w:cs="Times New Roman"/>
          <w:noProof/>
          <w:sz w:val="28"/>
          <w:szCs w:val="28"/>
        </w:rPr>
        <w:t xml:space="preserve">нных условий возникает прибыль. </w:t>
      </w:r>
      <w:r w:rsidRPr="00976489">
        <w:rPr>
          <w:rFonts w:ascii="Times New Roman" w:hAnsi="Times New Roman" w:cs="Times New Roman"/>
          <w:noProof/>
          <w:sz w:val="28"/>
          <w:szCs w:val="28"/>
        </w:rPr>
        <w:t>Предприниматель является последним человеком, который получает</w:t>
      </w:r>
      <w:r>
        <w:rPr>
          <w:rFonts w:ascii="Times New Roman" w:hAnsi="Times New Roman" w:cs="Times New Roman"/>
          <w:noProof/>
          <w:sz w:val="28"/>
          <w:szCs w:val="28"/>
        </w:rPr>
        <w:t xml:space="preserve"> </w:t>
      </w:r>
      <w:r w:rsidRPr="00976489">
        <w:rPr>
          <w:rFonts w:ascii="Times New Roman" w:hAnsi="Times New Roman" w:cs="Times New Roman"/>
          <w:noProof/>
          <w:sz w:val="28"/>
          <w:szCs w:val="28"/>
        </w:rPr>
        <w:t>экономическую выгоду от своей деятельности.</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Основные функции прибыли, представленные на рисунке 1.1:</w:t>
      </w:r>
    </w:p>
    <w:p w:rsidR="00976489" w:rsidRPr="00976489" w:rsidRDefault="00976489" w:rsidP="00D72EBA">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1. Оценочная функция – заключаетс</w:t>
      </w:r>
      <w:r w:rsidR="00D72EBA">
        <w:rPr>
          <w:rFonts w:ascii="Times New Roman" w:hAnsi="Times New Roman" w:cs="Times New Roman"/>
          <w:noProof/>
          <w:sz w:val="28"/>
          <w:szCs w:val="28"/>
        </w:rPr>
        <w:t xml:space="preserve">я в том, что она наиболее полно </w:t>
      </w:r>
      <w:r w:rsidRPr="00976489">
        <w:rPr>
          <w:rFonts w:ascii="Times New Roman" w:hAnsi="Times New Roman" w:cs="Times New Roman"/>
          <w:noProof/>
          <w:sz w:val="28"/>
          <w:szCs w:val="28"/>
        </w:rPr>
        <w:t>отражает уровень производства и дает оце</w:t>
      </w:r>
      <w:r>
        <w:rPr>
          <w:rFonts w:ascii="Times New Roman" w:hAnsi="Times New Roman" w:cs="Times New Roman"/>
          <w:noProof/>
          <w:sz w:val="28"/>
          <w:szCs w:val="28"/>
        </w:rPr>
        <w:t xml:space="preserve">нку эффективности хозяйственной </w:t>
      </w:r>
      <w:r w:rsidRPr="00976489">
        <w:rPr>
          <w:rFonts w:ascii="Times New Roman" w:hAnsi="Times New Roman" w:cs="Times New Roman"/>
          <w:noProof/>
          <w:sz w:val="28"/>
          <w:szCs w:val="28"/>
        </w:rPr>
        <w:t>деятельности всей организации;</w:t>
      </w:r>
    </w:p>
    <w:p w:rsidR="00976489" w:rsidRP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t>2. Стимулирующая функция – заключает</w:t>
      </w:r>
      <w:r>
        <w:rPr>
          <w:rFonts w:ascii="Times New Roman" w:hAnsi="Times New Roman" w:cs="Times New Roman"/>
          <w:noProof/>
          <w:sz w:val="28"/>
          <w:szCs w:val="28"/>
        </w:rPr>
        <w:t xml:space="preserve">ся в том, что прибыль оказывает </w:t>
      </w:r>
      <w:r w:rsidRPr="00976489">
        <w:rPr>
          <w:rFonts w:ascii="Times New Roman" w:hAnsi="Times New Roman" w:cs="Times New Roman"/>
          <w:noProof/>
          <w:sz w:val="28"/>
          <w:szCs w:val="28"/>
        </w:rPr>
        <w:t>стимулирующее влияние на рост эффективности работы организации;</w:t>
      </w:r>
    </w:p>
    <w:p w:rsidR="00976489" w:rsidRDefault="00976489" w:rsidP="00976489">
      <w:pPr>
        <w:spacing w:after="0" w:line="360" w:lineRule="exact"/>
        <w:ind w:firstLine="709"/>
        <w:jc w:val="both"/>
        <w:rPr>
          <w:rFonts w:ascii="Times New Roman" w:hAnsi="Times New Roman" w:cs="Times New Roman"/>
          <w:noProof/>
          <w:sz w:val="28"/>
          <w:szCs w:val="28"/>
        </w:rPr>
      </w:pPr>
      <w:r w:rsidRPr="00976489">
        <w:rPr>
          <w:rFonts w:ascii="Times New Roman" w:hAnsi="Times New Roman" w:cs="Times New Roman"/>
          <w:noProof/>
          <w:sz w:val="28"/>
          <w:szCs w:val="28"/>
        </w:rPr>
        <w:lastRenderedPageBreak/>
        <w:t xml:space="preserve">3. Фискальная функция – заключает в </w:t>
      </w:r>
      <w:r>
        <w:rPr>
          <w:rFonts w:ascii="Times New Roman" w:hAnsi="Times New Roman" w:cs="Times New Roman"/>
          <w:noProof/>
          <w:sz w:val="28"/>
          <w:szCs w:val="28"/>
        </w:rPr>
        <w:t xml:space="preserve">том, что прибыль – это источник </w:t>
      </w:r>
      <w:r w:rsidRPr="00976489">
        <w:rPr>
          <w:rFonts w:ascii="Times New Roman" w:hAnsi="Times New Roman" w:cs="Times New Roman"/>
          <w:noProof/>
          <w:sz w:val="28"/>
          <w:szCs w:val="28"/>
        </w:rPr>
        <w:t>отчислений в государственный бюджет и внебюджетные фонды</w:t>
      </w:r>
      <w:r>
        <w:rPr>
          <w:rFonts w:ascii="Times New Roman" w:hAnsi="Times New Roman" w:cs="Times New Roman"/>
          <w:noProof/>
          <w:sz w:val="28"/>
          <w:szCs w:val="28"/>
        </w:rPr>
        <w:t xml:space="preserve"> </w:t>
      </w:r>
      <w:r w:rsidR="002B3138">
        <w:rPr>
          <w:rFonts w:ascii="Times New Roman" w:hAnsi="Times New Roman" w:cs="Times New Roman"/>
          <w:noProof/>
          <w:sz w:val="28"/>
          <w:szCs w:val="28"/>
        </w:rPr>
        <w:t>[11</w:t>
      </w:r>
      <w:r w:rsidRPr="00976489">
        <w:rPr>
          <w:rFonts w:ascii="Times New Roman" w:hAnsi="Times New Roman" w:cs="Times New Roman"/>
          <w:noProof/>
          <w:sz w:val="28"/>
          <w:szCs w:val="28"/>
        </w:rPr>
        <w:t>, с.123].</w:t>
      </w:r>
    </w:p>
    <w:p w:rsidR="00D72EBA" w:rsidRDefault="00D72EBA" w:rsidP="00D72EBA">
      <w:pPr>
        <w:spacing w:after="0" w:line="360" w:lineRule="exact"/>
        <w:ind w:firstLine="709"/>
        <w:jc w:val="both"/>
        <w:rPr>
          <w:rFonts w:ascii="Times New Roman" w:hAnsi="Times New Roman" w:cs="Times New Roman"/>
          <w:noProof/>
          <w:sz w:val="28"/>
          <w:szCs w:val="28"/>
        </w:rPr>
      </w:pPr>
      <w:r w:rsidRPr="00D72EBA">
        <w:rPr>
          <w:rFonts w:ascii="Times New Roman" w:hAnsi="Times New Roman" w:cs="Times New Roman"/>
          <w:noProof/>
          <w:sz w:val="28"/>
          <w:szCs w:val="28"/>
        </w:rPr>
        <w:t>Основная роль прибыли – показать</w:t>
      </w:r>
      <w:r>
        <w:rPr>
          <w:rFonts w:ascii="Times New Roman" w:hAnsi="Times New Roman" w:cs="Times New Roman"/>
          <w:noProof/>
          <w:sz w:val="28"/>
          <w:szCs w:val="28"/>
        </w:rPr>
        <w:t xml:space="preserve"> конечный финансовый результат, </w:t>
      </w:r>
      <w:r w:rsidRPr="00D72EBA">
        <w:rPr>
          <w:rFonts w:ascii="Times New Roman" w:hAnsi="Times New Roman" w:cs="Times New Roman"/>
          <w:noProof/>
          <w:sz w:val="28"/>
          <w:szCs w:val="28"/>
        </w:rPr>
        <w:t>который характеризует эффективность п</w:t>
      </w:r>
      <w:r>
        <w:rPr>
          <w:rFonts w:ascii="Times New Roman" w:hAnsi="Times New Roman" w:cs="Times New Roman"/>
          <w:noProof/>
          <w:sz w:val="28"/>
          <w:szCs w:val="28"/>
        </w:rPr>
        <w:t xml:space="preserve">роизводства, а также качество и </w:t>
      </w:r>
      <w:r w:rsidRPr="00D72EBA">
        <w:rPr>
          <w:rFonts w:ascii="Times New Roman" w:hAnsi="Times New Roman" w:cs="Times New Roman"/>
          <w:noProof/>
          <w:sz w:val="28"/>
          <w:szCs w:val="28"/>
        </w:rPr>
        <w:t>востребованность производимой продукции. Она отражает уровень дохода</w:t>
      </w:r>
      <w:r>
        <w:rPr>
          <w:rFonts w:ascii="Times New Roman" w:hAnsi="Times New Roman" w:cs="Times New Roman"/>
          <w:noProof/>
          <w:sz w:val="28"/>
          <w:szCs w:val="28"/>
        </w:rPr>
        <w:t xml:space="preserve"> </w:t>
      </w:r>
      <w:r w:rsidRPr="00D72EBA">
        <w:rPr>
          <w:rFonts w:ascii="Times New Roman" w:hAnsi="Times New Roman" w:cs="Times New Roman"/>
          <w:noProof/>
          <w:sz w:val="28"/>
          <w:szCs w:val="28"/>
        </w:rPr>
        <w:t>организации. Каждый предприниматель следит за тем, чтобы уровень прибыли</w:t>
      </w:r>
      <w:r>
        <w:rPr>
          <w:rFonts w:ascii="Times New Roman" w:hAnsi="Times New Roman" w:cs="Times New Roman"/>
          <w:noProof/>
          <w:sz w:val="28"/>
          <w:szCs w:val="28"/>
        </w:rPr>
        <w:t xml:space="preserve"> </w:t>
      </w:r>
      <w:r w:rsidRPr="00D72EBA">
        <w:rPr>
          <w:rFonts w:ascii="Times New Roman" w:hAnsi="Times New Roman" w:cs="Times New Roman"/>
          <w:noProof/>
          <w:sz w:val="28"/>
          <w:szCs w:val="28"/>
        </w:rPr>
        <w:t>не сокращался. Однако на уровень прибыли и ее изменение влияет очень много</w:t>
      </w:r>
      <w:r>
        <w:rPr>
          <w:rFonts w:ascii="Times New Roman" w:hAnsi="Times New Roman" w:cs="Times New Roman"/>
          <w:noProof/>
          <w:sz w:val="28"/>
          <w:szCs w:val="28"/>
        </w:rPr>
        <w:t xml:space="preserve"> </w:t>
      </w:r>
      <w:r w:rsidRPr="00D72EBA">
        <w:rPr>
          <w:rFonts w:ascii="Times New Roman" w:hAnsi="Times New Roman" w:cs="Times New Roman"/>
          <w:noProof/>
          <w:sz w:val="28"/>
          <w:szCs w:val="28"/>
        </w:rPr>
        <w:t>факторов, которые не всегда непосредственно зависят от само</w:t>
      </w:r>
      <w:r>
        <w:rPr>
          <w:rFonts w:ascii="Times New Roman" w:hAnsi="Times New Roman" w:cs="Times New Roman"/>
          <w:noProof/>
          <w:sz w:val="28"/>
          <w:szCs w:val="28"/>
        </w:rPr>
        <w:t>й фирмы.</w:t>
      </w:r>
    </w:p>
    <w:p w:rsidR="00D72EBA" w:rsidRDefault="00D72EBA" w:rsidP="00976489">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40739B41" wp14:editId="2E17EA93">
            <wp:simplePos x="0" y="0"/>
            <wp:positionH relativeFrom="margin">
              <wp:posOffset>265430</wp:posOffset>
            </wp:positionH>
            <wp:positionV relativeFrom="margin">
              <wp:posOffset>1930400</wp:posOffset>
            </wp:positionV>
            <wp:extent cx="5438775" cy="18097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нкции.PNG"/>
                    <pic:cNvPicPr/>
                  </pic:nvPicPr>
                  <pic:blipFill>
                    <a:blip r:embed="rId9">
                      <a:extLst>
                        <a:ext uri="{28A0092B-C50C-407E-A947-70E740481C1C}">
                          <a14:useLocalDpi xmlns:a14="http://schemas.microsoft.com/office/drawing/2010/main" val="0"/>
                        </a:ext>
                      </a:extLst>
                    </a:blip>
                    <a:stretch>
                      <a:fillRect/>
                    </a:stretch>
                  </pic:blipFill>
                  <pic:spPr>
                    <a:xfrm>
                      <a:off x="0" y="0"/>
                      <a:ext cx="5438775" cy="1809750"/>
                    </a:xfrm>
                    <a:prstGeom prst="rect">
                      <a:avLst/>
                    </a:prstGeom>
                  </pic:spPr>
                </pic:pic>
              </a:graphicData>
            </a:graphic>
            <wp14:sizeRelH relativeFrom="page">
              <wp14:pctWidth>0</wp14:pctWidth>
            </wp14:sizeRelH>
            <wp14:sizeRelV relativeFrom="page">
              <wp14:pctHeight>0</wp14:pctHeight>
            </wp14:sizeRelV>
          </wp:anchor>
        </w:drawing>
      </w: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D72EBA" w:rsidRDefault="00D72EBA" w:rsidP="00976489">
      <w:pPr>
        <w:spacing w:after="0" w:line="360" w:lineRule="exact"/>
        <w:ind w:firstLine="709"/>
        <w:jc w:val="both"/>
        <w:rPr>
          <w:rFonts w:ascii="Times New Roman" w:hAnsi="Times New Roman" w:cs="Times New Roman"/>
          <w:noProof/>
          <w:sz w:val="28"/>
          <w:szCs w:val="28"/>
        </w:rPr>
      </w:pPr>
    </w:p>
    <w:p w:rsidR="008A0579" w:rsidRDefault="008A0579" w:rsidP="00D72EBA">
      <w:pPr>
        <w:spacing w:after="0" w:line="360" w:lineRule="exact"/>
        <w:jc w:val="center"/>
        <w:rPr>
          <w:rFonts w:ascii="Times New Roman" w:hAnsi="Times New Roman" w:cs="Times New Roman"/>
          <w:b/>
          <w:sz w:val="24"/>
          <w:szCs w:val="24"/>
        </w:rPr>
      </w:pPr>
    </w:p>
    <w:p w:rsidR="00D72EBA" w:rsidRPr="00D72EBA" w:rsidRDefault="00D72EBA" w:rsidP="00D72EBA">
      <w:pPr>
        <w:spacing w:after="0" w:line="360" w:lineRule="exact"/>
        <w:jc w:val="center"/>
        <w:rPr>
          <w:rFonts w:ascii="Times New Roman" w:hAnsi="Times New Roman" w:cs="Times New Roman"/>
          <w:b/>
          <w:sz w:val="24"/>
          <w:szCs w:val="24"/>
        </w:rPr>
      </w:pPr>
      <w:r w:rsidRPr="00D72EBA">
        <w:rPr>
          <w:rFonts w:ascii="Times New Roman" w:hAnsi="Times New Roman" w:cs="Times New Roman"/>
          <w:b/>
          <w:sz w:val="24"/>
          <w:szCs w:val="24"/>
        </w:rPr>
        <w:t>Рисунок 1.1. – Функции прибыли</w:t>
      </w:r>
    </w:p>
    <w:p w:rsidR="00D72EBA" w:rsidRDefault="00641F04" w:rsidP="00D72EBA">
      <w:pPr>
        <w:spacing w:after="0" w:line="360" w:lineRule="exact"/>
        <w:rPr>
          <w:rFonts w:ascii="Times New Roman" w:hAnsi="Times New Roman" w:cs="Times New Roman"/>
          <w:sz w:val="24"/>
          <w:szCs w:val="24"/>
        </w:rPr>
      </w:pPr>
      <w:r>
        <w:rPr>
          <w:rFonts w:ascii="Times New Roman" w:hAnsi="Times New Roman" w:cs="Times New Roman"/>
          <w:sz w:val="24"/>
          <w:szCs w:val="24"/>
        </w:rPr>
        <w:t xml:space="preserve">        </w:t>
      </w:r>
      <w:r w:rsidR="00D72EBA" w:rsidRPr="00D72EBA">
        <w:rPr>
          <w:rFonts w:ascii="Times New Roman" w:hAnsi="Times New Roman" w:cs="Times New Roman"/>
          <w:sz w:val="24"/>
          <w:szCs w:val="24"/>
        </w:rPr>
        <w:t>Примечание – Источник: собс</w:t>
      </w:r>
      <w:r>
        <w:rPr>
          <w:rFonts w:ascii="Times New Roman" w:hAnsi="Times New Roman" w:cs="Times New Roman"/>
          <w:sz w:val="24"/>
          <w:szCs w:val="24"/>
        </w:rPr>
        <w:t>твенн</w:t>
      </w:r>
      <w:r w:rsidR="007E216E">
        <w:rPr>
          <w:rFonts w:ascii="Times New Roman" w:hAnsi="Times New Roman" w:cs="Times New Roman"/>
          <w:sz w:val="24"/>
          <w:szCs w:val="24"/>
        </w:rPr>
        <w:t>ая разработка на основе [12</w:t>
      </w:r>
      <w:r w:rsidR="00D72EBA" w:rsidRPr="00D72EBA">
        <w:rPr>
          <w:rFonts w:ascii="Times New Roman" w:hAnsi="Times New Roman" w:cs="Times New Roman"/>
          <w:sz w:val="24"/>
          <w:szCs w:val="24"/>
        </w:rPr>
        <w:t xml:space="preserve">, </w:t>
      </w:r>
      <w:r w:rsidR="00180CB5">
        <w:rPr>
          <w:rFonts w:ascii="Times New Roman" w:hAnsi="Times New Roman" w:cs="Times New Roman"/>
          <w:sz w:val="24"/>
          <w:szCs w:val="24"/>
        </w:rPr>
        <w:t>с.123]</w:t>
      </w:r>
    </w:p>
    <w:p w:rsidR="00AD5444" w:rsidRDefault="00AD5444" w:rsidP="00641F04">
      <w:pPr>
        <w:spacing w:after="0" w:line="360" w:lineRule="exact"/>
        <w:ind w:firstLine="709"/>
        <w:jc w:val="both"/>
        <w:rPr>
          <w:rFonts w:ascii="Times New Roman" w:hAnsi="Times New Roman" w:cs="Times New Roman"/>
          <w:sz w:val="28"/>
          <w:szCs w:val="28"/>
        </w:rPr>
      </w:pPr>
    </w:p>
    <w:p w:rsidR="00641F04" w:rsidRPr="00641F04" w:rsidRDefault="00641F04" w:rsidP="00641F04">
      <w:pPr>
        <w:spacing w:after="0" w:line="360" w:lineRule="exact"/>
        <w:ind w:firstLine="709"/>
        <w:jc w:val="both"/>
        <w:rPr>
          <w:rFonts w:ascii="Times New Roman" w:hAnsi="Times New Roman" w:cs="Times New Roman"/>
          <w:sz w:val="28"/>
          <w:szCs w:val="28"/>
        </w:rPr>
      </w:pPr>
      <w:r w:rsidRPr="00641F04">
        <w:rPr>
          <w:rFonts w:ascii="Times New Roman" w:hAnsi="Times New Roman" w:cs="Times New Roman"/>
          <w:sz w:val="28"/>
          <w:szCs w:val="28"/>
        </w:rPr>
        <w:t>Стимулирующая функция заключается в том, что пр</w:t>
      </w:r>
      <w:r>
        <w:rPr>
          <w:rFonts w:ascii="Times New Roman" w:hAnsi="Times New Roman" w:cs="Times New Roman"/>
          <w:sz w:val="28"/>
          <w:szCs w:val="28"/>
        </w:rPr>
        <w:t xml:space="preserve">ибыль является </w:t>
      </w:r>
      <w:r w:rsidRPr="00641F04">
        <w:rPr>
          <w:rFonts w:ascii="Times New Roman" w:hAnsi="Times New Roman" w:cs="Times New Roman"/>
          <w:sz w:val="28"/>
          <w:szCs w:val="28"/>
        </w:rPr>
        <w:t>основным источником собственных де</w:t>
      </w:r>
      <w:r>
        <w:rPr>
          <w:rFonts w:ascii="Times New Roman" w:hAnsi="Times New Roman" w:cs="Times New Roman"/>
          <w:sz w:val="28"/>
          <w:szCs w:val="28"/>
        </w:rPr>
        <w:t xml:space="preserve">нежных средств организации. Это значит, что за счет </w:t>
      </w:r>
      <w:r w:rsidRPr="00641F04">
        <w:rPr>
          <w:rFonts w:ascii="Times New Roman" w:hAnsi="Times New Roman" w:cs="Times New Roman"/>
          <w:sz w:val="28"/>
          <w:szCs w:val="28"/>
        </w:rPr>
        <w:t>полученной</w:t>
      </w:r>
      <w:r>
        <w:rPr>
          <w:rFonts w:ascii="Times New Roman" w:hAnsi="Times New Roman" w:cs="Times New Roman"/>
          <w:sz w:val="28"/>
          <w:szCs w:val="28"/>
        </w:rPr>
        <w:t xml:space="preserve"> прибыли происходит обеспечение </w:t>
      </w:r>
      <w:r w:rsidRPr="00641F04">
        <w:rPr>
          <w:rFonts w:ascii="Times New Roman" w:hAnsi="Times New Roman" w:cs="Times New Roman"/>
          <w:sz w:val="28"/>
          <w:szCs w:val="28"/>
        </w:rPr>
        <w:t xml:space="preserve">самофинансирования. Из чистой прибыли, </w:t>
      </w:r>
      <w:r>
        <w:rPr>
          <w:rFonts w:ascii="Times New Roman" w:hAnsi="Times New Roman" w:cs="Times New Roman"/>
          <w:sz w:val="28"/>
          <w:szCs w:val="28"/>
        </w:rPr>
        <w:t xml:space="preserve">которая остается в распоряжении </w:t>
      </w:r>
      <w:r w:rsidRPr="00641F04">
        <w:rPr>
          <w:rFonts w:ascii="Times New Roman" w:hAnsi="Times New Roman" w:cs="Times New Roman"/>
          <w:sz w:val="28"/>
          <w:szCs w:val="28"/>
        </w:rPr>
        <w:t>организации после уплаты всех налогов и сб</w:t>
      </w:r>
      <w:r>
        <w:rPr>
          <w:rFonts w:ascii="Times New Roman" w:hAnsi="Times New Roman" w:cs="Times New Roman"/>
          <w:sz w:val="28"/>
          <w:szCs w:val="28"/>
        </w:rPr>
        <w:t xml:space="preserve">оров, происходит финансирование </w:t>
      </w:r>
      <w:r w:rsidRPr="00641F04">
        <w:rPr>
          <w:rFonts w:ascii="Times New Roman" w:hAnsi="Times New Roman" w:cs="Times New Roman"/>
          <w:sz w:val="28"/>
          <w:szCs w:val="28"/>
        </w:rPr>
        <w:t>необходимых мероприятий, направлен</w:t>
      </w:r>
      <w:r>
        <w:rPr>
          <w:rFonts w:ascii="Times New Roman" w:hAnsi="Times New Roman" w:cs="Times New Roman"/>
          <w:sz w:val="28"/>
          <w:szCs w:val="28"/>
        </w:rPr>
        <w:t xml:space="preserve">ных на расширение производства, </w:t>
      </w:r>
      <w:r w:rsidRPr="00641F04">
        <w:rPr>
          <w:rFonts w:ascii="Times New Roman" w:hAnsi="Times New Roman" w:cs="Times New Roman"/>
          <w:sz w:val="28"/>
          <w:szCs w:val="28"/>
        </w:rPr>
        <w:t>увеличение научно-технического и социальног</w:t>
      </w:r>
      <w:r>
        <w:rPr>
          <w:rFonts w:ascii="Times New Roman" w:hAnsi="Times New Roman" w:cs="Times New Roman"/>
          <w:sz w:val="28"/>
          <w:szCs w:val="28"/>
        </w:rPr>
        <w:t xml:space="preserve">о развития организации, а также </w:t>
      </w:r>
      <w:r w:rsidRPr="00641F04">
        <w:rPr>
          <w:rFonts w:ascii="Times New Roman" w:hAnsi="Times New Roman" w:cs="Times New Roman"/>
          <w:sz w:val="28"/>
          <w:szCs w:val="28"/>
        </w:rPr>
        <w:t>мате</w:t>
      </w:r>
      <w:r>
        <w:rPr>
          <w:rFonts w:ascii="Times New Roman" w:hAnsi="Times New Roman" w:cs="Times New Roman"/>
          <w:sz w:val="28"/>
          <w:szCs w:val="28"/>
        </w:rPr>
        <w:t>риальное поощрение сотрудников.</w:t>
      </w:r>
    </w:p>
    <w:p w:rsidR="00641F04" w:rsidRDefault="00641F04" w:rsidP="00641F04">
      <w:pPr>
        <w:spacing w:after="0" w:line="360" w:lineRule="exact"/>
        <w:ind w:firstLine="709"/>
        <w:jc w:val="both"/>
        <w:rPr>
          <w:rFonts w:ascii="Times New Roman" w:hAnsi="Times New Roman" w:cs="Times New Roman"/>
          <w:sz w:val="28"/>
          <w:szCs w:val="28"/>
        </w:rPr>
      </w:pPr>
      <w:r w:rsidRPr="00641F04">
        <w:rPr>
          <w:rFonts w:ascii="Times New Roman" w:hAnsi="Times New Roman" w:cs="Times New Roman"/>
          <w:sz w:val="28"/>
          <w:szCs w:val="28"/>
        </w:rPr>
        <w:t>Фискальная функция характеризуется</w:t>
      </w:r>
      <w:r>
        <w:rPr>
          <w:rFonts w:ascii="Times New Roman" w:hAnsi="Times New Roman" w:cs="Times New Roman"/>
          <w:sz w:val="28"/>
          <w:szCs w:val="28"/>
        </w:rPr>
        <w:t xml:space="preserve"> тем, что прибыль – это одни из </w:t>
      </w:r>
      <w:r w:rsidRPr="00641F04">
        <w:rPr>
          <w:rFonts w:ascii="Times New Roman" w:hAnsi="Times New Roman" w:cs="Times New Roman"/>
          <w:sz w:val="28"/>
          <w:szCs w:val="28"/>
        </w:rPr>
        <w:t>основных источников отчислений в бюдж</w:t>
      </w:r>
      <w:r>
        <w:rPr>
          <w:rFonts w:ascii="Times New Roman" w:hAnsi="Times New Roman" w:cs="Times New Roman"/>
          <w:sz w:val="28"/>
          <w:szCs w:val="28"/>
        </w:rPr>
        <w:t xml:space="preserve">еты. В данном случае средства в </w:t>
      </w:r>
      <w:r w:rsidRPr="00641F04">
        <w:rPr>
          <w:rFonts w:ascii="Times New Roman" w:hAnsi="Times New Roman" w:cs="Times New Roman"/>
          <w:sz w:val="28"/>
          <w:szCs w:val="28"/>
        </w:rPr>
        <w:t xml:space="preserve">бюджеты поступают в виде </w:t>
      </w:r>
      <w:proofErr w:type="gramStart"/>
      <w:r w:rsidRPr="00641F04">
        <w:rPr>
          <w:rFonts w:ascii="Times New Roman" w:hAnsi="Times New Roman" w:cs="Times New Roman"/>
          <w:sz w:val="28"/>
          <w:szCs w:val="28"/>
        </w:rPr>
        <w:t>налогов</w:t>
      </w:r>
      <w:proofErr w:type="gramEnd"/>
      <w:r w:rsidRPr="00641F04">
        <w:rPr>
          <w:rFonts w:ascii="Times New Roman" w:hAnsi="Times New Roman" w:cs="Times New Roman"/>
          <w:sz w:val="28"/>
          <w:szCs w:val="28"/>
        </w:rPr>
        <w:t xml:space="preserve"> и использ</w:t>
      </w:r>
      <w:r>
        <w:rPr>
          <w:rFonts w:ascii="Times New Roman" w:hAnsi="Times New Roman" w:cs="Times New Roman"/>
          <w:sz w:val="28"/>
          <w:szCs w:val="28"/>
        </w:rPr>
        <w:t xml:space="preserve">уется в дальнейшем государством </w:t>
      </w:r>
      <w:r w:rsidRPr="00641F04">
        <w:rPr>
          <w:rFonts w:ascii="Times New Roman" w:hAnsi="Times New Roman" w:cs="Times New Roman"/>
          <w:sz w:val="28"/>
          <w:szCs w:val="28"/>
        </w:rPr>
        <w:t>в качестве источника финансирования дл</w:t>
      </w:r>
      <w:r>
        <w:rPr>
          <w:rFonts w:ascii="Times New Roman" w:hAnsi="Times New Roman" w:cs="Times New Roman"/>
          <w:sz w:val="28"/>
          <w:szCs w:val="28"/>
        </w:rPr>
        <w:t xml:space="preserve">я выполнения государством своих основных </w:t>
      </w:r>
      <w:r w:rsidRPr="00641F04">
        <w:rPr>
          <w:rFonts w:ascii="Times New Roman" w:hAnsi="Times New Roman" w:cs="Times New Roman"/>
          <w:sz w:val="28"/>
          <w:szCs w:val="28"/>
        </w:rPr>
        <w:t>функций, также деньги направляются</w:t>
      </w:r>
      <w:r>
        <w:rPr>
          <w:rFonts w:ascii="Times New Roman" w:hAnsi="Times New Roman" w:cs="Times New Roman"/>
          <w:sz w:val="28"/>
          <w:szCs w:val="28"/>
        </w:rPr>
        <w:t xml:space="preserve"> на удовлетворение общественных </w:t>
      </w:r>
      <w:r w:rsidRPr="00641F04">
        <w:rPr>
          <w:rFonts w:ascii="Times New Roman" w:hAnsi="Times New Roman" w:cs="Times New Roman"/>
          <w:sz w:val="28"/>
          <w:szCs w:val="28"/>
        </w:rPr>
        <w:t>потребностей и н</w:t>
      </w:r>
      <w:r>
        <w:rPr>
          <w:rFonts w:ascii="Times New Roman" w:hAnsi="Times New Roman" w:cs="Times New Roman"/>
          <w:sz w:val="28"/>
          <w:szCs w:val="28"/>
        </w:rPr>
        <w:t xml:space="preserve">а осуществление государственных </w:t>
      </w:r>
      <w:r w:rsidRPr="00641F04">
        <w:rPr>
          <w:rFonts w:ascii="Times New Roman" w:hAnsi="Times New Roman" w:cs="Times New Roman"/>
          <w:sz w:val="28"/>
          <w:szCs w:val="28"/>
        </w:rPr>
        <w:t xml:space="preserve">производственных, инвестиционных, </w:t>
      </w:r>
      <w:r>
        <w:rPr>
          <w:rFonts w:ascii="Times New Roman" w:hAnsi="Times New Roman" w:cs="Times New Roman"/>
          <w:sz w:val="28"/>
          <w:szCs w:val="28"/>
        </w:rPr>
        <w:t xml:space="preserve">социальных и научно-технических программ </w:t>
      </w:r>
      <w:r w:rsidR="007E216E">
        <w:rPr>
          <w:rFonts w:ascii="Times New Roman" w:hAnsi="Times New Roman" w:cs="Times New Roman"/>
          <w:sz w:val="28"/>
          <w:szCs w:val="28"/>
        </w:rPr>
        <w:t>[13</w:t>
      </w:r>
      <w:r w:rsidRPr="00641F04">
        <w:rPr>
          <w:rFonts w:ascii="Times New Roman" w:hAnsi="Times New Roman" w:cs="Times New Roman"/>
          <w:sz w:val="28"/>
          <w:szCs w:val="28"/>
        </w:rPr>
        <w:t>, с. 155].</w:t>
      </w:r>
    </w:p>
    <w:p w:rsidR="00641F04" w:rsidRPr="00963057" w:rsidRDefault="002113CE" w:rsidP="00641F04">
      <w:pPr>
        <w:spacing w:after="0" w:line="360" w:lineRule="exact"/>
        <w:ind w:firstLine="709"/>
        <w:jc w:val="both"/>
        <w:rPr>
          <w:rFonts w:ascii="Times New Roman" w:hAnsi="Times New Roman" w:cs="Times New Roman"/>
          <w:sz w:val="28"/>
          <w:szCs w:val="28"/>
        </w:rPr>
      </w:pPr>
      <w:r w:rsidRPr="002113CE">
        <w:rPr>
          <w:rFonts w:ascii="Times New Roman" w:hAnsi="Times New Roman" w:cs="Times New Roman"/>
          <w:sz w:val="28"/>
          <w:szCs w:val="28"/>
        </w:rPr>
        <w:t xml:space="preserve">На величину прибыли, ее динамику оказывают влияние факторы субъективного характера и объективные, не зависящие от деятельности предприятия. Практически вне сферы воздействия предприятия находятся конъюнктура рынка, уровень цен на потребляемые материально-сырьевые и </w:t>
      </w:r>
      <w:r w:rsidRPr="002113CE">
        <w:rPr>
          <w:rFonts w:ascii="Times New Roman" w:hAnsi="Times New Roman" w:cs="Times New Roman"/>
          <w:sz w:val="28"/>
          <w:szCs w:val="28"/>
        </w:rPr>
        <w:lastRenderedPageBreak/>
        <w:t>топливно-энергетические ресурсы, нормы амортизационных отчислений. В известной степени зависят от предприятия такие факторы, как уровень цен на реализуемую продукцию и заработная плата, уровень хозяйствования, компетентность руководства и менеджеров, конкурентоспособность продукции, организация производства и труда, его производительность, состояние и эффективность производственного и финансового планирования. Перечисленные факторы влияют на прибыль не прямо, а через объем реализуемой продукции и себестоимость, поэтому для выяснения конечного финансового результата необходимо сопоставить стоимость объема реализуемой продукции и стоимость затрат и ресурсов, используемых в производстве.</w:t>
      </w:r>
    </w:p>
    <w:p w:rsidR="004B789A" w:rsidRP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В соответствии с Программой социально-экономического развития Республики Беларусь на 2021-2025 годы главной целью предстоящего пятилетия является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w:t>
      </w:r>
    </w:p>
    <w:p w:rsidR="004B789A" w:rsidRPr="004B789A" w:rsidRDefault="004B789A" w:rsidP="004B789A">
      <w:pPr>
        <w:spacing w:after="0" w:line="360" w:lineRule="exact"/>
        <w:ind w:firstLine="709"/>
        <w:jc w:val="both"/>
        <w:rPr>
          <w:rFonts w:ascii="Times New Roman" w:hAnsi="Times New Roman" w:cs="Times New Roman"/>
          <w:sz w:val="28"/>
          <w:szCs w:val="28"/>
        </w:rPr>
      </w:pPr>
      <w:r w:rsidRPr="004B789A">
        <w:rPr>
          <w:rFonts w:ascii="Times New Roman" w:hAnsi="Times New Roman" w:cs="Times New Roman"/>
          <w:sz w:val="28"/>
          <w:szCs w:val="28"/>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w:t>
      </w:r>
      <w:r>
        <w:rPr>
          <w:rFonts w:ascii="Times New Roman" w:hAnsi="Times New Roman" w:cs="Times New Roman"/>
          <w:sz w:val="28"/>
          <w:szCs w:val="28"/>
        </w:rPr>
        <w:t xml:space="preserve"> [</w:t>
      </w:r>
      <w:r w:rsidR="002B3138" w:rsidRPr="002B3138">
        <w:rPr>
          <w:rFonts w:ascii="Times New Roman" w:hAnsi="Times New Roman" w:cs="Times New Roman"/>
          <w:sz w:val="28"/>
          <w:szCs w:val="28"/>
        </w:rPr>
        <w:t>14</w:t>
      </w:r>
      <w:r w:rsidRPr="004B789A">
        <w:rPr>
          <w:rFonts w:ascii="Times New Roman" w:hAnsi="Times New Roman" w:cs="Times New Roman"/>
          <w:sz w:val="28"/>
          <w:szCs w:val="28"/>
        </w:rPr>
        <w:t>].</w:t>
      </w:r>
    </w:p>
    <w:p w:rsidR="002113CE" w:rsidRDefault="002113CE" w:rsidP="002113CE">
      <w:pPr>
        <w:spacing w:after="0" w:line="360" w:lineRule="exact"/>
        <w:ind w:firstLine="709"/>
        <w:jc w:val="both"/>
        <w:rPr>
          <w:rFonts w:ascii="Times New Roman" w:hAnsi="Times New Roman" w:cs="Times New Roman"/>
          <w:sz w:val="28"/>
          <w:szCs w:val="28"/>
        </w:rPr>
      </w:pPr>
      <w:r w:rsidRPr="002113CE">
        <w:rPr>
          <w:rFonts w:ascii="Times New Roman" w:hAnsi="Times New Roman" w:cs="Times New Roman"/>
          <w:sz w:val="28"/>
          <w:szCs w:val="28"/>
        </w:rPr>
        <w:t>В условиях рыночных отношений орг</w:t>
      </w:r>
      <w:r>
        <w:rPr>
          <w:rFonts w:ascii="Times New Roman" w:hAnsi="Times New Roman" w:cs="Times New Roman"/>
          <w:sz w:val="28"/>
          <w:szCs w:val="28"/>
        </w:rPr>
        <w:t xml:space="preserve">анизация должна стремиться если </w:t>
      </w:r>
      <w:r w:rsidRPr="002113CE">
        <w:rPr>
          <w:rFonts w:ascii="Times New Roman" w:hAnsi="Times New Roman" w:cs="Times New Roman"/>
          <w:sz w:val="28"/>
          <w:szCs w:val="28"/>
        </w:rPr>
        <w:t>не к получению максимальной прибыли, то,</w:t>
      </w:r>
      <w:r>
        <w:rPr>
          <w:rFonts w:ascii="Times New Roman" w:hAnsi="Times New Roman" w:cs="Times New Roman"/>
          <w:sz w:val="28"/>
          <w:szCs w:val="28"/>
        </w:rPr>
        <w:t xml:space="preserve"> по крайней мере, к тому объему </w:t>
      </w:r>
      <w:r w:rsidRPr="002113CE">
        <w:rPr>
          <w:rFonts w:ascii="Times New Roman" w:hAnsi="Times New Roman" w:cs="Times New Roman"/>
          <w:sz w:val="28"/>
          <w:szCs w:val="28"/>
        </w:rPr>
        <w:t>прибыли, который позволял бы ему не только прочно удерживать свои позиции</w:t>
      </w:r>
      <w:r>
        <w:rPr>
          <w:rFonts w:ascii="Times New Roman" w:hAnsi="Times New Roman" w:cs="Times New Roman"/>
          <w:sz w:val="28"/>
          <w:szCs w:val="28"/>
        </w:rPr>
        <w:t xml:space="preserve"> </w:t>
      </w:r>
      <w:r w:rsidRPr="002113CE">
        <w:rPr>
          <w:rFonts w:ascii="Times New Roman" w:hAnsi="Times New Roman" w:cs="Times New Roman"/>
          <w:sz w:val="28"/>
          <w:szCs w:val="28"/>
        </w:rPr>
        <w:t>на рынке сбыта своих товаров и оказания услуг, но и обеспечивать динамичное</w:t>
      </w:r>
      <w:r>
        <w:rPr>
          <w:rFonts w:ascii="Times New Roman" w:hAnsi="Times New Roman" w:cs="Times New Roman"/>
          <w:sz w:val="28"/>
          <w:szCs w:val="28"/>
        </w:rPr>
        <w:t xml:space="preserve"> </w:t>
      </w:r>
      <w:r w:rsidRPr="002113CE">
        <w:rPr>
          <w:rFonts w:ascii="Times New Roman" w:hAnsi="Times New Roman" w:cs="Times New Roman"/>
          <w:sz w:val="28"/>
          <w:szCs w:val="28"/>
        </w:rPr>
        <w:t>развитие его производства в условиях конкуренции.</w:t>
      </w:r>
      <w:r>
        <w:rPr>
          <w:rFonts w:ascii="Times New Roman" w:hAnsi="Times New Roman" w:cs="Times New Roman"/>
          <w:sz w:val="28"/>
          <w:szCs w:val="28"/>
        </w:rPr>
        <w:t xml:space="preserve"> В конечном итоге это </w:t>
      </w:r>
      <w:r w:rsidRPr="002113CE">
        <w:rPr>
          <w:rFonts w:ascii="Times New Roman" w:hAnsi="Times New Roman" w:cs="Times New Roman"/>
          <w:sz w:val="28"/>
          <w:szCs w:val="28"/>
        </w:rPr>
        <w:t>предполагает знание источников фор</w:t>
      </w:r>
      <w:r>
        <w:rPr>
          <w:rFonts w:ascii="Times New Roman" w:hAnsi="Times New Roman" w:cs="Times New Roman"/>
          <w:sz w:val="28"/>
          <w:szCs w:val="28"/>
        </w:rPr>
        <w:t xml:space="preserve">мирования прибыли и нахождение  </w:t>
      </w:r>
      <w:r w:rsidRPr="002113CE">
        <w:rPr>
          <w:rFonts w:ascii="Times New Roman" w:hAnsi="Times New Roman" w:cs="Times New Roman"/>
          <w:sz w:val="28"/>
          <w:szCs w:val="28"/>
        </w:rPr>
        <w:t>методов по лучшему их использованию.</w:t>
      </w:r>
    </w:p>
    <w:p w:rsidR="002113CE" w:rsidRDefault="002113CE" w:rsidP="002113CE">
      <w:pPr>
        <w:spacing w:after="0" w:line="360" w:lineRule="exact"/>
        <w:ind w:firstLine="709"/>
        <w:jc w:val="both"/>
        <w:rPr>
          <w:rFonts w:ascii="Times New Roman" w:hAnsi="Times New Roman" w:cs="Times New Roman"/>
          <w:sz w:val="28"/>
          <w:szCs w:val="28"/>
        </w:rPr>
      </w:pPr>
      <w:r w:rsidRPr="002113CE">
        <w:rPr>
          <w:rFonts w:ascii="Times New Roman" w:hAnsi="Times New Roman" w:cs="Times New Roman"/>
          <w:sz w:val="28"/>
          <w:szCs w:val="28"/>
        </w:rPr>
        <w:t>Таким образом, на сегодняшний день прибыль – одна из основных форм денежного накопления, создается в отраслях экономики: она занимает одно из центральных мест в общей системе стоимостных инструментов и рычагов управления и является движущей силой рынка. Именно прибыль определяет для производственной деятельности решение трех коренных взаимосвязанных проблем: что продавать, как продавать и кому продавать, и, таким образом, определяет формирование и распределение прибыли – планирование, распределение, организации, анализа и контроля затрат и доходов внутри предприятия.</w:t>
      </w:r>
    </w:p>
    <w:p w:rsidR="002113CE" w:rsidRPr="00641F04" w:rsidRDefault="002113CE" w:rsidP="00641F04">
      <w:pPr>
        <w:spacing w:after="0" w:line="360" w:lineRule="exact"/>
        <w:ind w:firstLine="709"/>
        <w:jc w:val="both"/>
        <w:rPr>
          <w:rFonts w:ascii="Times New Roman" w:hAnsi="Times New Roman" w:cs="Times New Roman"/>
          <w:sz w:val="28"/>
          <w:szCs w:val="28"/>
        </w:rPr>
      </w:pPr>
    </w:p>
    <w:p w:rsidR="004B789A" w:rsidRPr="00963057" w:rsidRDefault="004B789A" w:rsidP="00641F04">
      <w:pPr>
        <w:spacing w:after="0" w:line="360" w:lineRule="exact"/>
        <w:ind w:firstLine="709"/>
        <w:jc w:val="both"/>
        <w:rPr>
          <w:rFonts w:ascii="Times New Roman" w:hAnsi="Times New Roman" w:cs="Times New Roman"/>
          <w:sz w:val="24"/>
          <w:szCs w:val="24"/>
        </w:rPr>
      </w:pPr>
    </w:p>
    <w:p w:rsidR="00641F04" w:rsidRPr="008A3765" w:rsidRDefault="008F1A36" w:rsidP="008F1A36">
      <w:pPr>
        <w:spacing w:after="0" w:line="360" w:lineRule="exact"/>
        <w:ind w:firstLine="709"/>
        <w:jc w:val="both"/>
        <w:rPr>
          <w:rFonts w:ascii="Times New Roman" w:hAnsi="Times New Roman" w:cs="Times New Roman"/>
          <w:b/>
          <w:sz w:val="32"/>
          <w:szCs w:val="32"/>
        </w:rPr>
      </w:pPr>
      <w:r w:rsidRPr="008A3765">
        <w:rPr>
          <w:rFonts w:ascii="Times New Roman" w:hAnsi="Times New Roman" w:cs="Times New Roman"/>
          <w:b/>
          <w:sz w:val="32"/>
          <w:szCs w:val="32"/>
        </w:rPr>
        <w:t xml:space="preserve">1.2 </w:t>
      </w:r>
      <w:r w:rsidR="000D6134" w:rsidRPr="008A3765">
        <w:rPr>
          <w:rFonts w:ascii="Times New Roman" w:hAnsi="Times New Roman" w:cs="Times New Roman"/>
          <w:b/>
          <w:sz w:val="32"/>
          <w:szCs w:val="32"/>
        </w:rPr>
        <w:t>Подходы к формированию и использованию прибыли предприятия</w:t>
      </w:r>
    </w:p>
    <w:p w:rsidR="00D72EBA" w:rsidRDefault="00D72EBA" w:rsidP="008F1A36">
      <w:pPr>
        <w:spacing w:after="0" w:line="360" w:lineRule="exact"/>
        <w:ind w:firstLine="709"/>
        <w:jc w:val="both"/>
        <w:rPr>
          <w:rFonts w:ascii="Times New Roman" w:hAnsi="Times New Roman" w:cs="Times New Roman"/>
          <w:sz w:val="28"/>
          <w:szCs w:val="28"/>
        </w:rPr>
      </w:pPr>
    </w:p>
    <w:p w:rsidR="008F1A36" w:rsidRDefault="008F1A36" w:rsidP="008F1A36">
      <w:pPr>
        <w:spacing w:after="0" w:line="360" w:lineRule="exact"/>
        <w:ind w:firstLine="709"/>
        <w:jc w:val="both"/>
        <w:rPr>
          <w:rFonts w:ascii="Times New Roman" w:hAnsi="Times New Roman" w:cs="Times New Roman"/>
          <w:sz w:val="28"/>
          <w:szCs w:val="28"/>
        </w:rPr>
      </w:pPr>
    </w:p>
    <w:p w:rsidR="008F1A36" w:rsidRDefault="008F1A36" w:rsidP="008F1A36">
      <w:pPr>
        <w:spacing w:after="0" w:line="360" w:lineRule="exact"/>
        <w:ind w:firstLine="709"/>
        <w:jc w:val="both"/>
        <w:rPr>
          <w:rFonts w:ascii="Times New Roman" w:hAnsi="Times New Roman" w:cs="Times New Roman"/>
          <w:sz w:val="28"/>
          <w:szCs w:val="28"/>
        </w:rPr>
      </w:pPr>
      <w:r w:rsidRPr="008F1A36">
        <w:rPr>
          <w:rFonts w:ascii="Times New Roman" w:hAnsi="Times New Roman" w:cs="Times New Roman"/>
          <w:sz w:val="28"/>
          <w:szCs w:val="28"/>
        </w:rPr>
        <w:t>Прибыль представляет собой разницу общей суммой доходов и расходами на производство и реализацию продукции с учетом убытков от хозяйственных различных операций. Таким образом, прибыль формируется в результате взаимодействия многих компонентов, как с положительным, так и отрицательным знаком.</w:t>
      </w:r>
    </w:p>
    <w:p w:rsidR="008F1A36" w:rsidRDefault="00FA7002" w:rsidP="008F1A36">
      <w:pPr>
        <w:spacing w:after="0" w:line="360" w:lineRule="exact"/>
        <w:ind w:firstLine="709"/>
        <w:jc w:val="both"/>
        <w:rPr>
          <w:rFonts w:ascii="Times New Roman" w:hAnsi="Times New Roman" w:cs="Times New Roman"/>
          <w:sz w:val="28"/>
          <w:szCs w:val="28"/>
        </w:rPr>
      </w:pPr>
      <w:r w:rsidRPr="00FA7002">
        <w:rPr>
          <w:rFonts w:ascii="Times New Roman" w:hAnsi="Times New Roman" w:cs="Times New Roman"/>
          <w:sz w:val="28"/>
          <w:szCs w:val="28"/>
        </w:rPr>
        <w:t>Рост прибыли создает финансовую основу для самофинансирования деятельности предприятия, осуществляя расширенное воспроизводство. За счет нее выполняется часть обязательств перед бюджетом, банками и другими предприятиями. Таким образом, прибыль становится важнейшей для оценки производственной и финансовой деятельности предприятия. Она характеризует сметы его деловой активности и финансовое благополучие</w:t>
      </w:r>
      <w:r w:rsidR="002B3138">
        <w:rPr>
          <w:rFonts w:ascii="Times New Roman" w:hAnsi="Times New Roman" w:cs="Times New Roman"/>
          <w:sz w:val="28"/>
          <w:szCs w:val="28"/>
        </w:rPr>
        <w:t xml:space="preserve"> [</w:t>
      </w:r>
      <w:r w:rsidR="002B3138" w:rsidRPr="002B3138">
        <w:rPr>
          <w:rFonts w:ascii="Times New Roman" w:hAnsi="Times New Roman" w:cs="Times New Roman"/>
          <w:sz w:val="28"/>
          <w:szCs w:val="28"/>
        </w:rPr>
        <w:t>15</w:t>
      </w:r>
      <w:r w:rsidR="002B3138">
        <w:rPr>
          <w:rFonts w:ascii="Times New Roman" w:hAnsi="Times New Roman" w:cs="Times New Roman"/>
          <w:sz w:val="28"/>
          <w:szCs w:val="28"/>
        </w:rPr>
        <w:t xml:space="preserve">, с. </w:t>
      </w:r>
      <w:r w:rsidR="002B3138" w:rsidRPr="002B3138">
        <w:rPr>
          <w:rFonts w:ascii="Times New Roman" w:hAnsi="Times New Roman" w:cs="Times New Roman"/>
          <w:sz w:val="28"/>
          <w:szCs w:val="28"/>
        </w:rPr>
        <w:t>216</w:t>
      </w:r>
      <w:r w:rsidRPr="00FA7002">
        <w:rPr>
          <w:rFonts w:ascii="Times New Roman" w:hAnsi="Times New Roman" w:cs="Times New Roman"/>
          <w:sz w:val="28"/>
          <w:szCs w:val="28"/>
        </w:rPr>
        <w:t>].</w:t>
      </w:r>
    </w:p>
    <w:p w:rsidR="00DC04B4" w:rsidRDefault="00D07E55" w:rsidP="00C4009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1.2 представлен </w:t>
      </w:r>
      <w:r w:rsidRPr="00D07E55">
        <w:rPr>
          <w:rFonts w:ascii="Times New Roman" w:hAnsi="Times New Roman" w:cs="Times New Roman"/>
          <w:sz w:val="28"/>
          <w:szCs w:val="28"/>
        </w:rPr>
        <w:t>общий механизм формирования прибыли на предприятии, на основе чего определим основные виды прибыли и представим методику их расчета.</w:t>
      </w:r>
    </w:p>
    <w:p w:rsidR="00C40094" w:rsidRDefault="00C40094" w:rsidP="00C40094">
      <w:pPr>
        <w:spacing w:after="0" w:line="360" w:lineRule="exact"/>
        <w:ind w:firstLine="709"/>
        <w:jc w:val="both"/>
        <w:rPr>
          <w:rFonts w:ascii="Times New Roman"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2978E11" wp14:editId="0B31DE1F">
                <wp:simplePos x="0" y="0"/>
                <wp:positionH relativeFrom="column">
                  <wp:posOffset>207645</wp:posOffset>
                </wp:positionH>
                <wp:positionV relativeFrom="paragraph">
                  <wp:posOffset>203835</wp:posOffset>
                </wp:positionV>
                <wp:extent cx="2498090" cy="842645"/>
                <wp:effectExtent l="0" t="0" r="16510" b="14605"/>
                <wp:wrapNone/>
                <wp:docPr id="38" name="Прямоугольник 38"/>
                <wp:cNvGraphicFramePr/>
                <a:graphic xmlns:a="http://schemas.openxmlformats.org/drawingml/2006/main">
                  <a:graphicData uri="http://schemas.microsoft.com/office/word/2010/wordprocessingShape">
                    <wps:wsp>
                      <wps:cNvSpPr/>
                      <wps:spPr>
                        <a:xfrm>
                          <a:off x="0" y="0"/>
                          <a:ext cx="2498090" cy="842645"/>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5F7496" w:rsidRDefault="00BD0DE9" w:rsidP="00C40094">
                            <w:pPr>
                              <w:rPr>
                                <w:rFonts w:ascii="Times New Roman" w:hAnsi="Times New Roman" w:cs="Times New Roman"/>
                                <w:sz w:val="24"/>
                                <w:szCs w:val="24"/>
                              </w:rPr>
                            </w:pPr>
                            <w:r w:rsidRPr="005F7496">
                              <w:rPr>
                                <w:rFonts w:ascii="Times New Roman" w:hAnsi="Times New Roman" w:cs="Times New Roman"/>
                                <w:sz w:val="24"/>
                                <w:szCs w:val="24"/>
                              </w:rPr>
                              <w:t>Выручка от реализации продукции, работ, услуг (без НДС, акцизов и иных аналогичных обязательных платежей)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16.35pt;margin-top:16.05pt;width:196.7pt;height:6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oznQIAABsFAAAOAAAAZHJzL2Uyb0RvYy54bWysVEtu2zAQ3RfoHQjuG9mu8zMiB0YCFwWC&#10;NEBSZE1TlCWAIlmStuyuCnRboEfoIbop+skZ5Bv1kVIS57MqqgU1wxnO8L2Z4dHxqpJkKawrtUpp&#10;f6dHiVBcZ6Wap/T91fTVASXOM5UxqZVI6Vo4ejx++eKoNiMx0IWWmbAEQZQb1SalhfdmlCSOF6Ji&#10;bkcboWDMta2Yh2rnSWZZjeiVTAa93l5Sa5sZq7lwDrunrZGOY/w8F9y/y3MnPJEpxd18XG1cZ2FN&#10;xkdsNLfMFCXvrsH+4RYVKxWS3oU6ZZ6RhS2fhKpKbrXTud/hukp0npdcRAxA0+89QnNZMCMiFpDj&#10;zB1N7v+F5efLC0vKLKWvUSnFKtSo+bb5tPna/G5uNp+b781N82vzpfnT/Gh+EjiBsdq4EQ5emgvb&#10;aQ5igL/KbRX+AEZWkeX1Hcti5QnH5mB4eNA7RDE4bAfDwd5wNwRN7k8b6/wboSsShJRaVDGSy5Zn&#10;zreuty4hmdOyzKallFFZuxNpyZKh4OiTTNeUSOY8NlM6jV+X7cExqUgNDvr7u7gXQyPmknmIlQE1&#10;Ts0pYXKODufexqs8OOye5LwC2K28vfg9lzfgOGWuaC8co3ZuUgU4IvZwBzvw3jIdJL+arTr6Zzpb&#10;o4xWt/3tDJ+WCHwG3BfMoqHBNobUv8OSSw2kupMoKbT9+Nx+8EefwUpJjQEBDR8WzArAeqvQgYf9&#10;4TBMVFSGu/sDKHbbMtu2qEV1olGSPp4Dw6MY/L28FXOrq2vM8iRkhYkpjtwt4Z1y4tvBxWvAxWQS&#10;3TBFhvkzdWl4CB4oC5Rera6ZNV3/eBTjXN8OExs9aqPWN5xUerLwOi9jjwWKW17Rm0HBBMYu7V6L&#10;MOLbevS6f9PGfwEAAP//AwBQSwMEFAAGAAgAAAAhAO8eAhDeAAAACQEAAA8AAABkcnMvZG93bnJl&#10;di54bWxMj0FvwjAMhe+T+A+RkXYbKQUV1DVF0yQuiMs6kHZ0G9N2a5KuCaX79zOn7WRb7+n5e9lu&#10;Mp0YafCtswqWiwgE2crp1tYKTu/7py0IH9Bq7JwlBT/kYZfPHjJMtbvZNxqLUAsOsT5FBU0IfSql&#10;rxoy6BeuJ8vaxQ0GA59DLfWANw43nYyjKJEGW8sfGuzptaHqq7gaBYfz+EnmWH4cjiuHRavN9/5i&#10;lHqcTy/PIAJN4c8Md3xGh5yZSne12otOwSresPM+lyBYX8cJLyUbk/UWZJ7J/w3yXwAAAP//AwBQ&#10;SwECLQAUAAYACAAAACEAtoM4kv4AAADhAQAAEwAAAAAAAAAAAAAAAAAAAAAAW0NvbnRlbnRfVHlw&#10;ZXNdLnhtbFBLAQItABQABgAIAAAAIQA4/SH/1gAAAJQBAAALAAAAAAAAAAAAAAAAAC8BAABfcmVs&#10;cy8ucmVsc1BLAQItABQABgAIAAAAIQCjnooznQIAABsFAAAOAAAAAAAAAAAAAAAAAC4CAABkcnMv&#10;ZTJvRG9jLnhtbFBLAQItABQABgAIAAAAIQDvHgIQ3gAAAAkBAAAPAAAAAAAAAAAAAAAAAPcEAABk&#10;cnMvZG93bnJldi54bWxQSwUGAAAAAAQABADzAAAAAgYAAAAA&#10;" fillcolor="window" strokecolor="windowText" strokeweight=".25pt">
                <v:textbox>
                  <w:txbxContent>
                    <w:p w:rsidR="00BD0DE9" w:rsidRPr="005F7496" w:rsidRDefault="00BD0DE9" w:rsidP="00C40094">
                      <w:pPr>
                        <w:rPr>
                          <w:rFonts w:ascii="Times New Roman" w:hAnsi="Times New Roman" w:cs="Times New Roman"/>
                          <w:sz w:val="24"/>
                          <w:szCs w:val="24"/>
                        </w:rPr>
                      </w:pPr>
                      <w:r w:rsidRPr="005F7496">
                        <w:rPr>
                          <w:rFonts w:ascii="Times New Roman" w:hAnsi="Times New Roman" w:cs="Times New Roman"/>
                          <w:sz w:val="24"/>
                          <w:szCs w:val="24"/>
                        </w:rPr>
                        <w:t>Выручка от реализации продукции, работ, услуг (без НДС, акцизов и иных аналогичных обязательных платежей)</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3230ABB" wp14:editId="425F6CA2">
                <wp:simplePos x="0" y="0"/>
                <wp:positionH relativeFrom="column">
                  <wp:posOffset>3228340</wp:posOffset>
                </wp:positionH>
                <wp:positionV relativeFrom="paragraph">
                  <wp:posOffset>109054</wp:posOffset>
                </wp:positionV>
                <wp:extent cx="2286000" cy="574040"/>
                <wp:effectExtent l="0" t="0" r="19050" b="16510"/>
                <wp:wrapNone/>
                <wp:docPr id="41" name="Прямоугольник 41"/>
                <wp:cNvGraphicFramePr/>
                <a:graphic xmlns:a="http://schemas.openxmlformats.org/drawingml/2006/main">
                  <a:graphicData uri="http://schemas.microsoft.com/office/word/2010/wordprocessingShape">
                    <wps:wsp>
                      <wps:cNvSpPr/>
                      <wps:spPr>
                        <a:xfrm>
                          <a:off x="0" y="0"/>
                          <a:ext cx="2286000" cy="574040"/>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5F7496" w:rsidRDefault="00BD0DE9" w:rsidP="00C40094">
                            <w:pPr>
                              <w:rPr>
                                <w:rFonts w:ascii="Times New Roman" w:hAnsi="Times New Roman" w:cs="Times New Roman"/>
                                <w:sz w:val="24"/>
                                <w:szCs w:val="24"/>
                              </w:rPr>
                            </w:pPr>
                            <w:r w:rsidRPr="005F7496">
                              <w:rPr>
                                <w:rFonts w:ascii="Times New Roman" w:hAnsi="Times New Roman" w:cs="Times New Roman"/>
                                <w:sz w:val="24"/>
                                <w:szCs w:val="24"/>
                              </w:rPr>
                              <w:t>Себестоимость реализованной продукции, работ,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1" o:spid="_x0000_s1027" style="position:absolute;left:0;text-align:left;margin-left:254.2pt;margin-top:8.6pt;width:180pt;height:45.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H5ogIAACIFAAAOAAAAZHJzL2Uyb0RvYy54bWysVEtu2zAQ3RfoHQjuG9mu86kROTASuCgQ&#10;JAaSImuaomwBFMmStGV3VaDbAj1CD9FN0U/OIN+oj5TiOJ9VUS/oGc5wZt6bGR2frEpJlsK6QquU&#10;dvc6lAjFdVaoWUrfX49fHVHiPFMZk1qJlK6FoyfDly+OKzMQPT3XMhOWIIhyg8qkdO69GSSJ43NR&#10;MrenjVAw5tqWzEO1sySzrEL0Uia9TucgqbTNjNVcOIfbs8ZIhzF+ngvuL/PcCU9kSlGbj6eN5zSc&#10;yfCYDWaWmXnB2zLYP1RRskIh6TbUGfOMLGzxJFRZcKudzv0e12Wi87zgImIAmm7nEZqrOTMiYgE5&#10;zmxpcv8vLL9YTiwpspT2u5QoVqJH9bfNp83X+nd9u/lcf69v61+bL/Wf+kf9k8AJjFXGDfDwykxs&#10;qzmIAf4qt2X4BzCyiiyvtyyLlSccl73e0UGng2Zw2PYP+51+bENy/9pY598KXZIgpNSii5Fctjx3&#10;HhnheucSkjkti2xcSBmVtTuVliwZGo45yXRFiWTO4zKl4/gLEBDiwTOpSJXS193DfdTFMIi5ZB5i&#10;aUCNUzNKmJxhwrm3sZQHj92TnNcAu5MXcAPiZ/IGHGfMzZuCY9TWTaoAR8QZbmEH3humg+RX01Xs&#10;3LYnU52t0U2rmzF3ho8LxD8H/AmzmGuQjl31lzhyqQFYtxIlc20/Pncf/DFusFJSYU/AxocFswLo&#10;3ikM4ptuH/0jPir9/cMeFLtrme5a1KI81egMZg3VRTH4e3kn5laXN1jpUcgKE1McuRveW+XUN/uL&#10;jwIXo1F0wzIZ5s/VleEheGAuMHu9umHWtGPk0ZMLfbdTbPBomhrf8FLp0cLrvIijFphueMXQBAWL&#10;GMen/WiETd/Vo9f9p234FwAA//8DAFBLAwQUAAYACAAAACEAqgDCFt0AAAAKAQAADwAAAGRycy9k&#10;b3ducmV2LnhtbEyPwU7DMBBE70j8g7VI3KhNgTRK41QIqZeqFwJIHJ14m6TE6xC7afh7tic47szT&#10;7Ey+mV0vJhxD50nD/UKBQKq97ajR8P62vUtBhGjImt4TavjBAJvi+io3mfVnesWpjI3gEAqZ0dDG&#10;OGRShrpFZ8LCD0jsHfzoTORzbKQdzZnDXS+XSiXSmY74Q2sGfGmx/ipPTsPuYzqi21efu/2DN2Vn&#10;3ff24LS+vZmf1yAizvEPhkt9rg4Fd6r8iWwQvYYnlT4yysZqCYKBNLkIFQtqlYAscvl/QvELAAD/&#10;/wMAUEsBAi0AFAAGAAgAAAAhALaDOJL+AAAA4QEAABMAAAAAAAAAAAAAAAAAAAAAAFtDb250ZW50&#10;X1R5cGVzXS54bWxQSwECLQAUAAYACAAAACEAOP0h/9YAAACUAQAACwAAAAAAAAAAAAAAAAAvAQAA&#10;X3JlbHMvLnJlbHNQSwECLQAUAAYACAAAACEAUsyh+aICAAAiBQAADgAAAAAAAAAAAAAAAAAuAgAA&#10;ZHJzL2Uyb0RvYy54bWxQSwECLQAUAAYACAAAACEAqgDCFt0AAAAKAQAADwAAAAAAAAAAAAAAAAD8&#10;BAAAZHJzL2Rvd25yZXYueG1sUEsFBgAAAAAEAAQA8wAAAAYGAAAAAA==&#10;" fillcolor="window" strokecolor="windowText" strokeweight=".25pt">
                <v:textbox>
                  <w:txbxContent>
                    <w:p w:rsidR="00BD0DE9" w:rsidRPr="005F7496" w:rsidRDefault="00BD0DE9" w:rsidP="00C40094">
                      <w:pPr>
                        <w:rPr>
                          <w:rFonts w:ascii="Times New Roman" w:hAnsi="Times New Roman" w:cs="Times New Roman"/>
                          <w:sz w:val="24"/>
                          <w:szCs w:val="24"/>
                        </w:rPr>
                      </w:pPr>
                      <w:r w:rsidRPr="005F7496">
                        <w:rPr>
                          <w:rFonts w:ascii="Times New Roman" w:hAnsi="Times New Roman" w:cs="Times New Roman"/>
                          <w:sz w:val="24"/>
                          <w:szCs w:val="24"/>
                        </w:rPr>
                        <w:t>Себестоимость реализованной продукции, работ, услуг</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1D76318" wp14:editId="1F0188F4">
                <wp:simplePos x="0" y="0"/>
                <wp:positionH relativeFrom="column">
                  <wp:posOffset>2703830</wp:posOffset>
                </wp:positionH>
                <wp:positionV relativeFrom="paragraph">
                  <wp:posOffset>219710</wp:posOffset>
                </wp:positionV>
                <wp:extent cx="392430" cy="2615565"/>
                <wp:effectExtent l="0" t="6668" r="20003" b="20002"/>
                <wp:wrapNone/>
                <wp:docPr id="43" name="Правая фигурная скобка 43"/>
                <wp:cNvGraphicFramePr/>
                <a:graphic xmlns:a="http://schemas.openxmlformats.org/drawingml/2006/main">
                  <a:graphicData uri="http://schemas.microsoft.com/office/word/2010/wordprocessingShape">
                    <wps:wsp>
                      <wps:cNvSpPr/>
                      <wps:spPr>
                        <a:xfrm rot="5400000">
                          <a:off x="0" y="0"/>
                          <a:ext cx="392430" cy="261556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3" o:spid="_x0000_s1026" type="#_x0000_t88" style="position:absolute;margin-left:212.9pt;margin-top:17.3pt;width:30.9pt;height:205.95pt;rotation:9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bpvAIAADMFAAAOAAAAZHJzL2Uyb0RvYy54bWysVM1u1DAQviPxDpbvNLvbTWGjZqulVRFS&#10;aSu1qOep42wsObaxvZtdTiC48wi8QoELQoJnyL4RYyfblp8TIgdr/n++mcn+waqWZMmtE1rldLgz&#10;oIQrpguh5jl9eXn86AklzoMqQGrFc7rmjh5MHz7Yb0zGR7rSsuCWYBDlssbktPLeZEniWMVrcDva&#10;cIXKUtsaPLJ2nhQWGoxey2Q0GOwljbaFsZpx51B61CnpNMYvS878WVk67onMKdbm42vjex3eZLoP&#10;2dyCqQTry4B/qKIGoTDpbagj8EAWVvwRqhbMaqdLv8N0neiyFIzHHrCb4eC3bi4qMDz2guA4cwuT&#10;+39h2eny3BJR5HS8S4mCGmfUfty8aW/az+3N5gPZvG+/tl8271D0vRO8bb+1P9pP+N4QdEIEG+My&#10;DHRhzm3POSQDHKvS1sRqhD0dD8IXQcK2ySrOYH07A77yhKFwdzIa7+KkGKpGe8M03UtDiqSLFWIa&#10;6/wzrmsSiJxaMa/8UwssIAUZLE+c7xy2hkGs9LGQEuWQSUWanE7SUYpZAHeulOCRrA2i4NScEpBz&#10;XGbmbYzotBRF8A7Obu0OpSVLwH3CNSx0c4mVUyLBeVRgO3dtugoK3plO0tB7TO/Av9BFJx4OtnLs&#10;rwsdW/0lZWjjCFzVuURVj4hUoSQe17zvOoyiAz9Q17pY43jjABBTZ9ixwGgnWOw5WFx0FOLx+jN8&#10;SqkRFt1TlFTavv6bPNjj/qGWkgYPBzF7tQDLEYPnCjdzMhyPw6VFZpw+HiFj72uu72vUoj7UiOUw&#10;VhfJYO/lliytrq/wxmchK6pAMczdTadnDn130PiXYHw2i2Z4XQb8ibowLAQPOAUcL1dXYE2/OR4n&#10;d6q3R/bH6nS2wVPp2cLrUsS9usMVRxUYvMw4tP4vEk7/Ph+t7v51058AAAD//wMAUEsDBBQABgAI&#10;AAAAIQA3yq7F3wAAAAsBAAAPAAAAZHJzL2Rvd25yZXYueG1sTI/NTsMwEITvSLyDtUjcqN1ITUiI&#10;U0ERpx4Q5U/c3HhJIuK1FbtteHuWE9xmd0az39br2Y3iiFMcPGlYLhQIpNbbgToNL88PV9cgYjJk&#10;zegJNXxjhHVzflabyvoTPeFxlzrBJRQro6FPKVRSxrZHZ+LCByT2Pv3kTOJx6qSdzInL3SgzpXLp&#10;zEB8oTcBNz22X7uD0/D6Vm7V/ebj8R1LDHfkikKFrdaXF/PtDYiEc/oLwy8+o0PDTHt/IBvFqCFb&#10;qYKjLFTJghN5nuUg9rwpliuQTS3//9D8AAAA//8DAFBLAQItABQABgAIAAAAIQC2gziS/gAAAOEB&#10;AAATAAAAAAAAAAAAAAAAAAAAAABbQ29udGVudF9UeXBlc10ueG1sUEsBAi0AFAAGAAgAAAAhADj9&#10;If/WAAAAlAEAAAsAAAAAAAAAAAAAAAAALwEAAF9yZWxzLy5yZWxzUEsBAi0AFAAGAAgAAAAhAKuY&#10;Zum8AgAAMwUAAA4AAAAAAAAAAAAAAAAALgIAAGRycy9lMm9Eb2MueG1sUEsBAi0AFAAGAAgAAAAh&#10;ADfKrsXfAAAACwEAAA8AAAAAAAAAAAAAAAAAFgUAAGRycy9kb3ducmV2LnhtbFBLBQYAAAAABAAE&#10;APMAAAAiBgAAAAA=&#10;" adj="27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8EFCE70" wp14:editId="42CF5157">
                <wp:simplePos x="0" y="0"/>
                <wp:positionH relativeFrom="column">
                  <wp:posOffset>2896442</wp:posOffset>
                </wp:positionH>
                <wp:positionV relativeFrom="paragraph">
                  <wp:posOffset>56087</wp:posOffset>
                </wp:positionV>
                <wp:extent cx="116958" cy="0"/>
                <wp:effectExtent l="0" t="0" r="1651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1695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8.05pt,4.4pt" to="23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NzDAIAAMwDAAAOAAAAZHJzL2Uyb0RvYy54bWysU82O0zAQviPxDpbvNO1qu6JR0z1stVz4&#10;qcTyALO200RybMtjmvYGnJH6CLwCB5BWWuAZkjdi7LRlgRsiB2c84/k835cv88tto9lGeaytKfhk&#10;NOZMGWFlbdYFf3Nz/eQpZxjASNDWqILvFPLLxeNH89bl6sxWVkvlGYEYzFtX8CoEl2cZiko1gCPr&#10;lKFiaX0DgbZ+nUkPLaE3Ojsbjy+y1nrpvBUKkbLLocgXCb8slQivyhJVYLrgNFtIq0/rbVyzxRzy&#10;tQdX1eIwBvzDFA3Uhi49QS0hAHvr67+gmlp4i7YMI2GbzJZlLVTiQGwm4z/YvK7AqcSFxEF3kgn/&#10;H6x4uVl5VsuCn59zZqChb9R96t/1++5b97nfs/5996P72n3p7rrv3V3/geL7/iPFsdjdH9J7Ru2k&#10;ZeswJ8grs/KHHbqVj8JsS9/EN1Fm26T/7qS/2gYmKDmZXMymZBhxLGW/+pzH8EzZhsWg4Lo2URnI&#10;YfMcA91FR49HYtrY61rr9HW1YW3BZ9OzKSEDeazUEChsHLFGs+YM9JrMK4JPiGh1LWN3xMEdXmnP&#10;NkD+IdtJ297QtJxpwEAFopCeobECqYajsymlB3MhhBdWDunJ+JincQfoNPlvV0YaS8BqaEmliEQd&#10;2sSRVLL1gXUUfJA4RrdW7pLyWdyRZVLbwd7Rkw/3FD/8CRc/AQAA//8DAFBLAwQUAAYACAAAACEA&#10;i5MkltwAAAAHAQAADwAAAGRycy9kb3ducmV2LnhtbEyPwU7DMBBE70j8g7VIXCrqtKSlCnEqBOTG&#10;pQXEdRsvSUS8TmO3DXw9Cxc4jmY08yZfj65TRxpC69nAbJqAIq68bbk28PJcXq1AhYhssfNMBj4p&#10;wLo4P8sxs/7EGzpuY62khEOGBpoY+0zrUDXkMEx9Tyzeux8cRpFDre2AJyl3nZ4nyVI7bFkWGuzp&#10;vqHqY3twBkL5Svvya1JNkrfr2tN8//D0iMZcXox3t6AijfEvDD/4gg6FMO38gW1QnYF0sZxJ1MBK&#10;Hoif3qQLULtfrYtc/+cvvgEAAP//AwBQSwECLQAUAAYACAAAACEAtoM4kv4AAADhAQAAEwAAAAAA&#10;AAAAAAAAAAAAAAAAW0NvbnRlbnRfVHlwZXNdLnhtbFBLAQItABQABgAIAAAAIQA4/SH/1gAAAJQB&#10;AAALAAAAAAAAAAAAAAAAAC8BAABfcmVscy8ucmVsc1BLAQItABQABgAIAAAAIQAqouNzDAIAAMwD&#10;AAAOAAAAAAAAAAAAAAAAAC4CAABkcnMvZTJvRG9jLnhtbFBLAQItABQABgAIAAAAIQCLkySW3AAA&#10;AAcBAAAPAAAAAAAAAAAAAAAAAGYEAABkcnMvZG93bnJldi54bWxQSwUGAAAAAAQABADzAAAAbwUA&#10;AAAA&#1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670485B" wp14:editId="3C94850E">
                <wp:simplePos x="0" y="0"/>
                <wp:positionH relativeFrom="column">
                  <wp:posOffset>2693862</wp:posOffset>
                </wp:positionH>
                <wp:positionV relativeFrom="paragraph">
                  <wp:posOffset>162412</wp:posOffset>
                </wp:positionV>
                <wp:extent cx="532189" cy="0"/>
                <wp:effectExtent l="0" t="0" r="2032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53218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12.1pt,12.8pt" to="2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N3DAIAAMwDAAAOAAAAZHJzL2Uyb0RvYy54bWysU82O0zAQviPxDpbvNG2haBs13cNWy4Wf&#10;lVgeYNZ2mkiObXlM096AM1IfgVfgANJKCzxD8kaMnbYscEPk4IxnPJ/n+/Jlcb5tNNsoj7U1BZ+M&#10;xpwpI6yszbrgb64vH51xhgGMBG2NKvhOIT9fPnywaF2uprayWirPCMRg3rqCVyG4PMtQVKoBHFmn&#10;DBVL6xsItPXrTHpoCb3R2XQ8fpq11kvnrVCIlF0NRb5M+GWpRHhVlqgC0wWn2UJafVpv4potF5Cv&#10;PbiqFocx4B+maKA2dOkJagUB2Ftf/wXV1MJbtGUYCdtktixroRIHYjMZ/8HmdQVOJS4kDrqTTPj/&#10;YMXLzZVntSz4kxlnBhr6Rt2n/l2/7751n/s96993P7qv3Zfutvve3fYfKL7rP1Ici93dIb1n1E5a&#10;tg5zgrwwV/6wQ3flozDb0jfxTZTZNum/O+mvtoEJSs4eTydnc87EsZT96nMewzNlGxaDguvaRGUg&#10;h81zDHQXHT0eiWljL2ut09fVhrUFn8+mRFAAeazUEChsHLFGs+YM9JrMK4JPiGh1LWN3xMEdXmjP&#10;NkD+IdtJ217TtJxpwEAFopCeobECqYaj8xmlB3MhhBdWDunJ+JincQfoNPlvV0YaK8BqaEmliEQd&#10;2sSRVLL1gXUUfJA4RjdW7pLyWdyRZVLbwd7Rk/f3FN//CZc/AQAA//8DAFBLAwQUAAYACAAAACEA&#10;/ujBYd0AAAAJAQAADwAAAGRycy9kb3ducmV2LnhtbEyPwU7DMAyG70i8Q2QkLtOWELZpKk0nBPTG&#10;hQHa1WtMW9EkXZNthafHaAc42v70+/vz9eg6caQhtsEbuJkpEOSrYFtfG3h7LacrEDGht9gFTwa+&#10;KMK6uLzIMbPh5F/ouEm14BAfMzTQpNRnUsaqIYdxFnryfPsIg8PE41BLO+CJw10ntVJL6bD1/KHB&#10;nh4aqj43B2cglu+0L78n1URtb+tAev/4/ITGXF+N93cgEo3pD4ZffVaHgp124eBtFJ2BuZ5rRg3o&#10;xRIEAwu14nK780IWufzfoPgBAAD//wMAUEsBAi0AFAAGAAgAAAAhALaDOJL+AAAA4QEAABMAAAAA&#10;AAAAAAAAAAAAAAAAAFtDb250ZW50X1R5cGVzXS54bWxQSwECLQAUAAYACAAAACEAOP0h/9YAAACU&#10;AQAACwAAAAAAAAAAAAAAAAAvAQAAX3JlbHMvLnJlbHNQSwECLQAUAAYACAAAACEAWzpjdwwCAADM&#10;AwAADgAAAAAAAAAAAAAAAAAuAgAAZHJzL2Uyb0RvYy54bWxQSwECLQAUAAYACAAAACEA/ujBYd0A&#10;AAAJAQAADwAAAAAAAAAAAAAAAABmBAAAZHJzL2Rvd25yZXYueG1sUEsFBgAAAAAEAAQA8wAAAHAF&#10;AA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p>
    <w:p w:rsidR="00C40094" w:rsidRPr="00907D58" w:rsidRDefault="00C40094" w:rsidP="00C40094">
      <w:pPr>
        <w:spacing w:after="0" w:line="360" w:lineRule="exact"/>
        <w:ind w:firstLine="709"/>
        <w:jc w:val="both"/>
        <w:rPr>
          <w:rFonts w:ascii="Times New Roman" w:eastAsia="Calibri" w:hAnsi="Times New Roman" w:cs="Times New Roman"/>
          <w:noProof/>
          <w:sz w:val="28"/>
          <w:szCs w:val="28"/>
          <w:lang w:eastAsia="ru-RU"/>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8C13431" wp14:editId="16FC07EE">
                <wp:simplePos x="0" y="0"/>
                <wp:positionH relativeFrom="column">
                  <wp:posOffset>206347</wp:posOffset>
                </wp:positionH>
                <wp:positionV relativeFrom="paragraph">
                  <wp:posOffset>106376</wp:posOffset>
                </wp:positionV>
                <wp:extent cx="2487295" cy="350520"/>
                <wp:effectExtent l="0" t="0" r="27305" b="11430"/>
                <wp:wrapNone/>
                <wp:docPr id="46" name="Прямоугольник 46"/>
                <wp:cNvGraphicFramePr/>
                <a:graphic xmlns:a="http://schemas.openxmlformats.org/drawingml/2006/main">
                  <a:graphicData uri="http://schemas.microsoft.com/office/word/2010/wordprocessingShape">
                    <wps:wsp>
                      <wps:cNvSpPr/>
                      <wps:spPr>
                        <a:xfrm>
                          <a:off x="0" y="0"/>
                          <a:ext cx="2487295" cy="350520"/>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5F7496" w:rsidRDefault="00BD0DE9" w:rsidP="00C40094">
                            <w:pPr>
                              <w:spacing w:after="0" w:line="240" w:lineRule="auto"/>
                              <w:rPr>
                                <w:rFonts w:ascii="Times New Roman" w:hAnsi="Times New Roman" w:cs="Times New Roman"/>
                                <w:sz w:val="24"/>
                                <w:szCs w:val="24"/>
                              </w:rPr>
                            </w:pPr>
                            <w:r w:rsidRPr="005F7496">
                              <w:rPr>
                                <w:rFonts w:ascii="Times New Roman" w:hAnsi="Times New Roman" w:cs="Times New Roman"/>
                                <w:sz w:val="24"/>
                                <w:szCs w:val="24"/>
                              </w:rPr>
                              <w:t>Валовая прибыль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left:0;text-align:left;margin-left:16.25pt;margin-top:8.4pt;width:195.85pt;height:2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dowIAACIFAAAOAAAAZHJzL2Uyb0RvYy54bWysVEtu2zAQ3RfoHQjuG9munY8ROTASuCgQ&#10;JAGSImuaomwBFMmStGV3VaDbAjlCD9FN0U/OIN+oj5SSOJ9VUS2oGXI4M+/NDA+PVqUkS2FdoVVK&#10;uzsdSoTiOivULKUfriZv9ilxnqmMSa1EStfC0aPR61eHlRmKnp5rmQlL4ES5YWVSOvfeDJPE8bko&#10;mdvRRigc5tqWzEO1sySzrIL3Uia9Tmc3qbTNjNVcOIfdk+aQjqL/PBfcn+e5E57IlCI3H1cb12lY&#10;k9EhG84sM/OCt2mwf8iiZIVC0HtXJ8wzsrDFM1dlwa12Ovc7XJeJzvOCi4gBaLqdJ2gu58yIiAXk&#10;OHNPk/t/bvnZ8sKSIktpf5cSxUrUqP62+by5qX/Xt5sv9ff6tv61+Vr/qX/UPwmMwFhl3BAXL82F&#10;bTUHMcBf5bYMfwAjq8jy+p5lsfKEY7PX39/rHQwo4Th7O+gMerEMycNtY51/J3RJgpBSiypGctny&#10;1HlEhOmdSQjmtCyySSFlVNbuWFqyZCg4+iTTFSWSOY/NlE7iFyDAxaNrUpEK2XT3Ql4MjZhL5iGW&#10;BtQ4NaOEyRk6nHsbU3l02T2LeQWwW3E78XspbsBxwty8STh6bc2kCnBE7OEWduC9YTpIfjVdxcr1&#10;wo2wM9XZGtW0umlzZ/ikgP9TwL9gFn2NCcCs+nMsudQArFuJkrm2n17aD/ZoN5xSUmFOwMbHBbMC&#10;6N4rNOJBt98PgxWV/mAPxSR2+2S6faIW5bFGZbp4FQyPYrD38k7MrS6vMdLjEBVHTHHEbnhvlWPf&#10;zC8eBS7G42iGYTLMn6pLw4PzwFxg9mp1zaxp28ijJmf6bqbY8Ek3NbbhptLjhdd5EVvtgVc0TVAw&#10;iLF92kcjTPq2Hq0enrbRXwAAAP//AwBQSwMEFAAGAAgAAAAhAIBkdNndAAAACAEAAA8AAABkcnMv&#10;ZG93bnJldi54bWxMj8FOwzAQRO9I/IO1SNyoQ1oKCnEqhNRL1QspSBw38TYJxOsQu2n4e5YTHHdm&#10;NPsm38yuVxONofNs4HaRgCKuve24MfB62N48gAoR2WLvmQx8U4BNcXmRY2b9mV9oKmOjpIRDhgba&#10;GIdM61C35DAs/EAs3tGPDqOcY6PtiGcpd71Ok2StHXYsH1oc6Lml+rM8OQO7t+mD3L563+2XHsvO&#10;uq/t0RlzfTU/PYKKNMe/MPziCzoUwlT5E9ugegPL9E6Soq9lgfirdJWCqgzcpwnoItf/BxQ/AAAA&#10;//8DAFBLAQItABQABgAIAAAAIQC2gziS/gAAAOEBAAATAAAAAAAAAAAAAAAAAAAAAABbQ29udGVu&#10;dF9UeXBlc10ueG1sUEsBAi0AFAAGAAgAAAAhADj9If/WAAAAlAEAAAsAAAAAAAAAAAAAAAAALwEA&#10;AF9yZWxzLy5yZWxzUEsBAi0AFAAGAAgAAAAhAM4t4t2jAgAAIgUAAA4AAAAAAAAAAAAAAAAALgIA&#10;AGRycy9lMm9Eb2MueG1sUEsBAi0AFAAGAAgAAAAhAIBkdNndAAAACAEAAA8AAAAAAAAAAAAAAAAA&#10;/QQAAGRycy9kb3ducmV2LnhtbFBLBQYAAAAABAAEAPMAAAAHBgAAAAA=&#10;" fillcolor="window" strokecolor="windowText" strokeweight=".25pt">
                <v:textbox>
                  <w:txbxContent>
                    <w:p w:rsidR="00BD0DE9" w:rsidRPr="005F7496" w:rsidRDefault="00BD0DE9" w:rsidP="00C40094">
                      <w:pPr>
                        <w:spacing w:after="0" w:line="240" w:lineRule="auto"/>
                        <w:rPr>
                          <w:rFonts w:ascii="Times New Roman" w:hAnsi="Times New Roman" w:cs="Times New Roman"/>
                          <w:sz w:val="24"/>
                          <w:szCs w:val="24"/>
                        </w:rPr>
                      </w:pPr>
                      <w:r w:rsidRPr="005F7496">
                        <w:rPr>
                          <w:rFonts w:ascii="Times New Roman" w:hAnsi="Times New Roman" w:cs="Times New Roman"/>
                          <w:sz w:val="24"/>
                          <w:szCs w:val="24"/>
                        </w:rPr>
                        <w:t>Валовая прибыль</w:t>
                      </w:r>
                    </w:p>
                  </w:txbxContent>
                </v:textbox>
              </v:rect>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DC8FDEA" wp14:editId="02C1ECA7">
                <wp:simplePos x="0" y="0"/>
                <wp:positionH relativeFrom="column">
                  <wp:posOffset>3253326</wp:posOffset>
                </wp:positionH>
                <wp:positionV relativeFrom="paragraph">
                  <wp:posOffset>17393</wp:posOffset>
                </wp:positionV>
                <wp:extent cx="2286000" cy="572494"/>
                <wp:effectExtent l="0" t="0" r="19050" b="18415"/>
                <wp:wrapNone/>
                <wp:docPr id="51" name="Прямоугольник 51"/>
                <wp:cNvGraphicFramePr/>
                <a:graphic xmlns:a="http://schemas.openxmlformats.org/drawingml/2006/main">
                  <a:graphicData uri="http://schemas.microsoft.com/office/word/2010/wordprocessingShape">
                    <wps:wsp>
                      <wps:cNvSpPr/>
                      <wps:spPr>
                        <a:xfrm>
                          <a:off x="0" y="0"/>
                          <a:ext cx="2286000" cy="572494"/>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146995" w:rsidRDefault="00BD0DE9" w:rsidP="00C40094">
                            <w:pPr>
                              <w:rPr>
                                <w:rFonts w:ascii="Times New Roman" w:hAnsi="Times New Roman" w:cs="Times New Roman"/>
                                <w:sz w:val="24"/>
                                <w:szCs w:val="24"/>
                              </w:rPr>
                            </w:pPr>
                            <w:r w:rsidRPr="00146995">
                              <w:rPr>
                                <w:rFonts w:ascii="Times New Roman" w:hAnsi="Times New Roman" w:cs="Times New Roman"/>
                                <w:sz w:val="24"/>
                                <w:szCs w:val="24"/>
                              </w:rPr>
                              <w:t>Управленческие расходы</w:t>
                            </w:r>
                          </w:p>
                          <w:p w:rsidR="00BD0DE9" w:rsidRPr="00146995" w:rsidRDefault="00BD0DE9" w:rsidP="00C40094">
                            <w:pPr>
                              <w:rPr>
                                <w:rFonts w:ascii="Times New Roman" w:hAnsi="Times New Roman" w:cs="Times New Roman"/>
                                <w:sz w:val="24"/>
                                <w:szCs w:val="24"/>
                              </w:rPr>
                            </w:pPr>
                            <w:r w:rsidRPr="00146995">
                              <w:rPr>
                                <w:rFonts w:ascii="Times New Roman" w:hAnsi="Times New Roman" w:cs="Times New Roman"/>
                                <w:sz w:val="24"/>
                                <w:szCs w:val="24"/>
                              </w:rPr>
                              <w:t>Расходы на реализацию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29" style="position:absolute;left:0;text-align:left;margin-left:256.15pt;margin-top:1.35pt;width:180pt;height:45.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OogIAACIFAAAOAAAAZHJzL2Uyb0RvYy54bWysVEtu2zAQ3RfoHQjuG9mO8zMiB0YCFwWC&#10;NEBSZE1TlCWAIlmStuyuCnRboEfoIbop+skZ5Bv1kVISJ+mqqBf0DGc4M+/NjI5PVpUkS2FdqVVK&#10;+zs9SoTiOivVPKXvrqevDilxnqmMSa1EStfC0ZPxyxfHtRmJgS60zIQlCKLcqDYpLbw3oyRxvBAV&#10;czvaCAVjrm3FPFQ7TzLLakSvZDLo9faTWtvMWM2Fc7g9a410HOPnueD+bZ474YlMKWrz8bTxnIUz&#10;GR+z0dwyU5S8K4P9QxUVKxWS3oc6Y56RhS2fhapKbrXTud/hukp0npdcRAxA0+89QXNVMCMiFpDj&#10;zD1N7v+F5RfLS0vKLKV7fUoUq9Cj5uvm4+ZL86u53XxqvjW3zc/N5+Z38735QeAExmrjRnh4ZS5t&#10;pzmIAf4qt1X4BzCyiiyv71kWK084LgeDw/1eD83gsO0dDIZHwxA0eXhtrPOvha5IEFJq0cVILlue&#10;O9+63rmEZE7LMpuWUkZl7U6lJUuGhmNOMl1TIpnzuEzpNP66bI+eSUXqlO72D/ZQF8Mg5pJ5iJUB&#10;NU7NKWFyjgnn3sZSHj12z3JeA+xWXsANiNvSHz0NOM6YK9qCo6lzkyrAEXGGO9iB95bpIPnVbBU7&#10;txtehJuZztboptXtmDvDpyXinwP+JbOYa5COXfVvceRSA7DuJEoKbT/87T74Y9xgpaTGnoCN9wtm&#10;BdC9URjEo/5wGBYrKkO0E4rdtsy2LWpRnWp0BrOG6qIY/L28E3Orqxus9CRkhYkpjtwt751y6tv9&#10;xUeBi8kkumGZDPPn6srwEDwwF5i9Xt0wa7ox8ujJhb7bKTZ6Mk2tb3ip9GThdV7GUXvgFSMaFCxi&#10;HNbuoxE2fVuPXg+ftvEfAAAA//8DAFBLAwQUAAYACAAAACEAermA6t0AAAAIAQAADwAAAGRycy9k&#10;b3ducmV2LnhtbEyPwU7DMBBE70j8g7VI3KjTVNA2ZFMhpF6qXiggcdzE2yQQr0PspuHvcU9wHM1o&#10;5k2+mWynRh586wRhPktAsVTOtFIjvL1u71agfCAx1DlhhB/2sCmur3LKjDvLC4+HUKtYIj4jhCaE&#10;PtPaVw1b8jPXs0Tv6AZLIcqh1magcyy3nU6T5EFbaiUuNNTzc8PV1+FkEXbv4yfbffmx2y8cHVpj&#10;v7dHi3h7Mz09ggo8hb8wXPAjOhSRqXQnMV51CPfzdBGjCOkSVPRXy4suEdbpGnSR6/8Hil8AAAD/&#10;/wMAUEsBAi0AFAAGAAgAAAAhALaDOJL+AAAA4QEAABMAAAAAAAAAAAAAAAAAAAAAAFtDb250ZW50&#10;X1R5cGVzXS54bWxQSwECLQAUAAYACAAAACEAOP0h/9YAAACUAQAACwAAAAAAAAAAAAAAAAAvAQAA&#10;X3JlbHMvLnJlbHNQSwECLQAUAAYACAAAACEASNQvjqICAAAiBQAADgAAAAAAAAAAAAAAAAAuAgAA&#10;ZHJzL2Uyb0RvYy54bWxQSwECLQAUAAYACAAAACEAermA6t0AAAAIAQAADwAAAAAAAAAAAAAAAAD8&#10;BAAAZHJzL2Rvd25yZXYueG1sUEsFBgAAAAAEAAQA8wAAAAYGAAAAAA==&#10;" fillcolor="window" strokecolor="windowText" strokeweight=".25pt">
                <v:textbox>
                  <w:txbxContent>
                    <w:p w:rsidR="00BD0DE9" w:rsidRPr="00146995" w:rsidRDefault="00BD0DE9" w:rsidP="00C40094">
                      <w:pPr>
                        <w:rPr>
                          <w:rFonts w:ascii="Times New Roman" w:hAnsi="Times New Roman" w:cs="Times New Roman"/>
                          <w:sz w:val="24"/>
                          <w:szCs w:val="24"/>
                        </w:rPr>
                      </w:pPr>
                      <w:r w:rsidRPr="00146995">
                        <w:rPr>
                          <w:rFonts w:ascii="Times New Roman" w:hAnsi="Times New Roman" w:cs="Times New Roman"/>
                          <w:sz w:val="24"/>
                          <w:szCs w:val="24"/>
                        </w:rPr>
                        <w:t>Управленческие расходы</w:t>
                      </w:r>
                    </w:p>
                    <w:p w:rsidR="00BD0DE9" w:rsidRPr="00146995" w:rsidRDefault="00BD0DE9" w:rsidP="00C40094">
                      <w:pPr>
                        <w:rPr>
                          <w:rFonts w:ascii="Times New Roman" w:hAnsi="Times New Roman" w:cs="Times New Roman"/>
                          <w:sz w:val="24"/>
                          <w:szCs w:val="24"/>
                        </w:rPr>
                      </w:pPr>
                      <w:r w:rsidRPr="00146995">
                        <w:rPr>
                          <w:rFonts w:ascii="Times New Roman" w:hAnsi="Times New Roman" w:cs="Times New Roman"/>
                          <w:sz w:val="24"/>
                          <w:szCs w:val="24"/>
                        </w:rPr>
                        <w:t>Расходы на реализацию</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4A072B2" wp14:editId="7A5D0110">
                <wp:simplePos x="0" y="0"/>
                <wp:positionH relativeFrom="column">
                  <wp:posOffset>2695217</wp:posOffset>
                </wp:positionH>
                <wp:positionV relativeFrom="paragraph">
                  <wp:posOffset>160655</wp:posOffset>
                </wp:positionV>
                <wp:extent cx="531495" cy="0"/>
                <wp:effectExtent l="0" t="0" r="20955" b="190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531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2.65pt" to="254.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E9EwIAANYDAAAOAAAAZHJzL2Uyb0RvYy54bWysU82O0zAQviPxDpbvNG3ZIho13cNWCwd+&#10;VmJ5gFnHaSw5tuUxTXsDzkh9BF6BA0grLfAMyRsxdtpqgRsiB2t+PJ/nm/myON82mm2kR2VNwSej&#10;MWfSCFsqsy742+vLR085wwCmBG2NLPhOIj9fPnywaF0up7a2upSeEYjBvHUFr0NweZahqGUDOLJO&#10;GkpW1jcQyPXrrPTQEnqjs+l4/CRrrS+dt0IiUnQ1JPky4VeVFOF1VaEMTBecegvp9Om8iWe2XEC+&#10;9uBqJQ5twD900YAy9OgJagUB2Duv/oJqlPAWbRVGwjaZrSolZOJAbCbjP9i8qcHJxIWGg+40Jvx/&#10;sOLV5sozVRZ8dsaZgYZ21H3u3/f77nv3pd+z/kP3s/vWfe1uux/dbf+R7Lv+E9kx2d0dwntG5TTL&#10;1mFOkBfmyh88dFc+DmZb+YZVWrnnJJM0KiLPtmkTu9Mm5DYwQcHZ48nZfMaZOKayASEiOY/hmbQN&#10;i0bBtTJxRpDD5gUGepWuHq/EsLGXSuu0Z21YW/D5bBqRgdRWaQhkNo74o1lzBnpNMhbBJ0S0WpWx&#10;OuLgDi+0ZxsgJZEAS9teU7ecacBACaKQvqGwhlIOV+czCg8yQwgvbTmEJ+NjnNodoFPnvz0ZaawA&#10;66EkpSISVWgTW5JJ4AfWcfTDsKN1Y8td2kEWPRJPKjsIParzvk/2/d9x+QsAAP//AwBQSwMEFAAG&#10;AAgAAAAhAPHX0bzeAAAACQEAAA8AAABkcnMvZG93bnJldi54bWxMj8FOwzAMhu9IvENkJG4sWdeh&#10;rWs6TdPYBQmJUTinjWkrEqdqsq57e4I4wNH2p9/fn28na9iIg+8cSZjPBDCk2umOGgnl29PDCpgP&#10;irQyjlDCFT1si9ubXGXaXegVx1NoWAwhnykJbQh9xrmvW7TKz1yPFG+fbrAqxHFouB7UJYZbwxMh&#10;HrlVHcUPrepx32L9dTpbCbuP58PiZaysM3rdlO/aluKYSHl/N+02wAJO4Q+GH/2oDkV0qtyZtGdG&#10;QpqkaUQlJMsFsAgsxWoOrPpd8CLn/xsU3wAAAP//AwBQSwECLQAUAAYACAAAACEAtoM4kv4AAADh&#10;AQAAEwAAAAAAAAAAAAAAAAAAAAAAW0NvbnRlbnRfVHlwZXNdLnhtbFBLAQItABQABgAIAAAAIQA4&#10;/SH/1gAAAJQBAAALAAAAAAAAAAAAAAAAAC8BAABfcmVscy8ucmVsc1BLAQItABQABgAIAAAAIQDw&#10;6bE9EwIAANYDAAAOAAAAAAAAAAAAAAAAAC4CAABkcnMvZTJvRG9jLnhtbFBLAQItABQABgAIAAAA&#10;IQDx19G83gAAAAkBAAAPAAAAAAAAAAAAAAAAAG0EAABkcnMvZG93bnJldi54bWxQSwUGAAAAAAQA&#10;BADzAAAAeAUAAAAA&#1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5CFEB0F5" wp14:editId="31D7814B">
                <wp:simplePos x="0" y="0"/>
                <wp:positionH relativeFrom="column">
                  <wp:posOffset>2896235</wp:posOffset>
                </wp:positionH>
                <wp:positionV relativeFrom="paragraph">
                  <wp:posOffset>59055</wp:posOffset>
                </wp:positionV>
                <wp:extent cx="116840" cy="0"/>
                <wp:effectExtent l="0" t="0" r="1651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168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6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8.05pt,4.65pt" to="23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8xDQIAAMwDAAAOAAAAZHJzL2Uyb0RvYy54bWysU82O0zAQviPxDpbvNG21rXajpnvYarnw&#10;U4ndB5h1nCaSY1se07Q34IzUR+AVOIC00gLPkLwRYyctC9wQPbjjGc/n+T5/WVzuasW20mFldMYn&#10;ozFnUguTV3qT8dub62fnnKEHnYMyWmZ8L5FfLp8+WTQ2lVNTGpVLxwhEY9rYjJfe2zRJUJSyBhwZ&#10;KzUVC+Nq8LR1myR30BB6rZLpeDxPGuNy64yQiJRd9UW+jPhFIYV/XRQoPVMZp9l8XF1c78KaLBeQ&#10;bhzYshLDGPAPU9RQabr0BLUCD+ytq/6CqivhDJrCj4SpE1MUlZCRA7GZjP9g86YEKyMXEgftSSb8&#10;f7Di1XbtWJVnfH7GmYaa3qj91L3rDu239nN3YN379kf7tf3S3rff2/vuA8UP3UeKQ7F9GNIHRu2k&#10;ZWMxJcgrvXbDDu3aBWF2havDP1Fmu6j//qS/3HkmKDmZzM/P6JXEsZT86rMO/XNpahaCjKtKB2Ug&#10;he0L9HQXHT0eCWltriul4usqzZqMX8ymM0IG8lihwFNYW2KNesMZqA2ZV3gXEdGoKg/dAQf3eKUc&#10;2wL5h2yXm+aGpuVMAXoqEIX46xtLyGV/9GJG6d5cCP6lyfv0ZHzM07g9dJz8tysDjRVg2bfEUkCi&#10;DqXDSDLaemAdBO8lDtGdyfdR+STsyDKxbbB38OTjPcWPP8LlTwAAAP//AwBQSwMEFAAGAAgAAAAh&#10;AGh4Uo3cAAAABwEAAA8AAABkcnMvZG93bnJldi54bWxMjsFOwzAQRO9I/IO1SFwq6rRNC4Q4FQJy&#10;40IBcd3GSxIRr9PYbQNfz8IFjqMZvXn5enSdOtAQWs8GZtMEFHHlbcu1gZfn8uIKVIjIFjvPZOCT&#10;AqyL05McM+uP/ESHTayVQDhkaKCJsc+0DlVDDsPU98TSvfvBYZQ41NoOeBS46/Q8SVbaYcvy0GBP&#10;dw1VH5u9MxDKV9qVX5Nqkrwtak/z3f3jAxpzfjbe3oCKNMa/MfzoizoU4rT1e7ZBdQbS5WomUwPX&#10;C1DSp5fpEtT2N+si1//9i28AAAD//wMAUEsBAi0AFAAGAAgAAAAhALaDOJL+AAAA4QEAABMAAAAA&#10;AAAAAAAAAAAAAAAAAFtDb250ZW50X1R5cGVzXS54bWxQSwECLQAUAAYACAAAACEAOP0h/9YAAACU&#10;AQAACwAAAAAAAAAAAAAAAAAvAQAAX3JlbHMvLnJlbHNQSwECLQAUAAYACAAAACEAjz0fMQ0CAADM&#10;AwAADgAAAAAAAAAAAAAAAAAuAgAAZHJzL2Uyb0RvYy54bWxQSwECLQAUAAYACAAAACEAaHhSjdwA&#10;AAAHAQAADwAAAAAAAAAAAAAAAABnBAAAZHJzL2Rvd25yZXYueG1sUEsFBgAAAAAEAAQA8wAAAHAF&#10;AA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387EF5E" wp14:editId="00F6A9D1">
                <wp:simplePos x="0" y="0"/>
                <wp:positionH relativeFrom="column">
                  <wp:posOffset>3173813</wp:posOffset>
                </wp:positionH>
                <wp:positionV relativeFrom="paragraph">
                  <wp:posOffset>104858</wp:posOffset>
                </wp:positionV>
                <wp:extent cx="2508885" cy="1375575"/>
                <wp:effectExtent l="0" t="0" r="24765" b="15240"/>
                <wp:wrapNone/>
                <wp:docPr id="65" name="Прямоугольник 65"/>
                <wp:cNvGraphicFramePr/>
                <a:graphic xmlns:a="http://schemas.openxmlformats.org/drawingml/2006/main">
                  <a:graphicData uri="http://schemas.microsoft.com/office/word/2010/wordprocessingShape">
                    <wps:wsp>
                      <wps:cNvSpPr/>
                      <wps:spPr>
                        <a:xfrm>
                          <a:off x="0" y="0"/>
                          <a:ext cx="2508885" cy="1375575"/>
                        </a:xfrm>
                        <a:prstGeom prst="rect">
                          <a:avLst/>
                        </a:prstGeom>
                        <a:solidFill>
                          <a:sysClr val="window" lastClr="FFFFFF"/>
                        </a:solidFill>
                        <a:ln w="3175" cap="flat" cmpd="sng" algn="ctr">
                          <a:solidFill>
                            <a:sysClr val="windowText" lastClr="000000"/>
                          </a:solidFill>
                          <a:prstDash val="solid"/>
                        </a:ln>
                        <a:effectLst/>
                      </wps:spPr>
                      <wps:txbx>
                        <w:txbxContent>
                          <w:p w:rsidR="00BD0DE9"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инвестиционной деятельности</w:t>
                            </w:r>
                          </w:p>
                          <w:p w:rsidR="00BD0DE9" w:rsidRPr="00146995" w:rsidRDefault="00BD0DE9" w:rsidP="00C40094">
                            <w:pPr>
                              <w:spacing w:after="0" w:line="240" w:lineRule="auto"/>
                              <w:rPr>
                                <w:rFonts w:ascii="Times New Roman" w:hAnsi="Times New Roman" w:cs="Times New Roman"/>
                                <w:sz w:val="16"/>
                                <w:szCs w:val="16"/>
                              </w:rPr>
                            </w:pPr>
                          </w:p>
                          <w:p w:rsidR="00BD0DE9"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финансовой деятельности</w:t>
                            </w:r>
                          </w:p>
                          <w:p w:rsidR="00BD0DE9" w:rsidRPr="00146995" w:rsidRDefault="00BD0DE9" w:rsidP="00C40094">
                            <w:pPr>
                              <w:spacing w:after="0" w:line="240" w:lineRule="auto"/>
                              <w:rPr>
                                <w:rFonts w:ascii="Times New Roman" w:hAnsi="Times New Roman" w:cs="Times New Roman"/>
                                <w:sz w:val="16"/>
                                <w:szCs w:val="16"/>
                              </w:rPr>
                            </w:pPr>
                          </w:p>
                          <w:p w:rsidR="00BD0DE9" w:rsidRPr="00146995"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Прочие доходы и расходы по текущей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0" style="position:absolute;left:0;text-align:left;margin-left:249.9pt;margin-top:8.25pt;width:197.55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9owIAACMFAAAOAAAAZHJzL2Uyb0RvYy54bWysVEtu2zAQ3RfoHQjuG9mOnbhG5MBI4KJA&#10;kAZIiqxpirIFUCRL0pbdVYFuC/QIPUQ3RT85g3yjPlJK4nxWRbWgZjjDGb43Mzw6XpeSrIR1hVYp&#10;7e51KBGK66xQ85S+v5q+GlLiPFMZk1qJlG6Eo8fjly+OKjMSPb3QMhOWIIhyo8qkdOG9GSWJ4wtR&#10;MrenjVAw5tqWzEO18ySzrEL0Uia9TucgqbTNjNVcOIfd08ZIxzF+ngvu3+W5E57IlOJuPq42rrOw&#10;JuMjNppbZhYFb6/B/uEWJSsUkt6FOmWekaUtnoQqC26107nf47pMdJ4XXEQMQNPtPEJzuWBGRCwg&#10;x5k7mtz/C8vPVxeWFFlKDwaUKFaiRvW37aft1/p3fbP9XH+vb+pf2y/1n/pH/ZPACYxVxo1w8NJc&#10;2FZzEAP8dW7L8Acwso4sb+5YFmtPODZ7g85wOEQ2Dlt3/3AwOIxRk/vjxjr/RuiSBCGlFmWM7LLV&#10;mfNICddbl5DNaVlk00LKqGzcibRkxVBxNEqmK0okcx6bKZ3GL2BAiAfHpCJVSve7uAvhDJ2YS+Yh&#10;lgbcODWnhMk5Wpx7G6/y4LB7kvMKaHfyduL3XN6A45S5RXPhGLV1kyrAEbGJW9iB+IbqIPn1bB1L&#10;1w8nws5MZxuU0+qmz53h0wLxzwD/glk0NkYAw+rfYcmlBmDdSpQstP343H7wR7/BSkmFQQEbH5bM&#10;CqB7q9CJr7v9fpisqPQHhz0odtcy27WoZXmiUZkungXDoxj8vbwVc6vLa8z0JGSFiSmO3A3vrXLi&#10;mwHGq8DFZBLdME2G+TN1aXgIHpgLzF6tr5k1bRt51ORc3w4VGz3qpsY3nFR6svQ6L2Kr3fOKpgkK&#10;JjG2T/tqhFHf1aPX/ds2/gsAAP//AwBQSwMEFAAGAAgAAAAhADn74L7fAAAACgEAAA8AAABkcnMv&#10;ZG93bnJldi54bWxMj0FPwkAUhO8m/IfNI/EmWygSWrslxIQL4WLVxOO2+2gr3be1u5T6732e9DiZ&#10;ycw32W6ynRhx8K0jBctFBAKpcqalWsHb6+FhC8IHTUZ3jlDBN3rY5bO7TKfG3egFxyLUgkvIp1pB&#10;E0KfSumrBq32C9cjsXd2g9WB5VBLM+gbl9tOrqJoI61uiRca3eNzg9WluFoFx/fxE+2p/DieYqeL&#10;1tivw9kqdT+f9k8gAk7hLwy/+IwOOTOV7krGi07BOkkYPbCxeQTBgW2yTkCUClZxvASZZ/L/hfwH&#10;AAD//wMAUEsBAi0AFAAGAAgAAAAhALaDOJL+AAAA4QEAABMAAAAAAAAAAAAAAAAAAAAAAFtDb250&#10;ZW50X1R5cGVzXS54bWxQSwECLQAUAAYACAAAACEAOP0h/9YAAACUAQAACwAAAAAAAAAAAAAAAAAv&#10;AQAAX3JlbHMvLnJlbHNQSwECLQAUAAYACAAAACEAKRQv/aMCAAAjBQAADgAAAAAAAAAAAAAAAAAu&#10;AgAAZHJzL2Uyb0RvYy54bWxQSwECLQAUAAYACAAAACEAOfvgvt8AAAAKAQAADwAAAAAAAAAAAAAA&#10;AAD9BAAAZHJzL2Rvd25yZXYueG1sUEsFBgAAAAAEAAQA8wAAAAkGAAAAAA==&#10;" fillcolor="window" strokecolor="windowText" strokeweight=".25pt">
                <v:textbox>
                  <w:txbxContent>
                    <w:p w:rsidR="00BD0DE9"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инвестиционной деятельности</w:t>
                      </w:r>
                    </w:p>
                    <w:p w:rsidR="00BD0DE9" w:rsidRPr="00146995" w:rsidRDefault="00BD0DE9" w:rsidP="00C40094">
                      <w:pPr>
                        <w:spacing w:after="0" w:line="240" w:lineRule="auto"/>
                        <w:rPr>
                          <w:rFonts w:ascii="Times New Roman" w:hAnsi="Times New Roman" w:cs="Times New Roman"/>
                          <w:sz w:val="16"/>
                          <w:szCs w:val="16"/>
                        </w:rPr>
                      </w:pPr>
                    </w:p>
                    <w:p w:rsidR="00BD0DE9"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Доходы и расходы по финансовой деятельности</w:t>
                      </w:r>
                    </w:p>
                    <w:p w:rsidR="00BD0DE9" w:rsidRPr="00146995" w:rsidRDefault="00BD0DE9" w:rsidP="00C40094">
                      <w:pPr>
                        <w:spacing w:after="0" w:line="240" w:lineRule="auto"/>
                        <w:rPr>
                          <w:rFonts w:ascii="Times New Roman" w:hAnsi="Times New Roman" w:cs="Times New Roman"/>
                          <w:sz w:val="16"/>
                          <w:szCs w:val="16"/>
                        </w:rPr>
                      </w:pPr>
                    </w:p>
                    <w:p w:rsidR="00BD0DE9" w:rsidRPr="00146995"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Прочие доходы и расходы по текущей деятельности</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11DD610A" wp14:editId="74E07341">
                <wp:simplePos x="0" y="0"/>
                <wp:positionH relativeFrom="column">
                  <wp:posOffset>2597606</wp:posOffset>
                </wp:positionH>
                <wp:positionV relativeFrom="paragraph">
                  <wp:posOffset>139618</wp:posOffset>
                </wp:positionV>
                <wp:extent cx="392430" cy="2615565"/>
                <wp:effectExtent l="0" t="6668" r="20003" b="20002"/>
                <wp:wrapNone/>
                <wp:docPr id="66" name="Правая фигурная скобка 66"/>
                <wp:cNvGraphicFramePr/>
                <a:graphic xmlns:a="http://schemas.openxmlformats.org/drawingml/2006/main">
                  <a:graphicData uri="http://schemas.microsoft.com/office/word/2010/wordprocessingShape">
                    <wps:wsp>
                      <wps:cNvSpPr/>
                      <wps:spPr>
                        <a:xfrm rot="5400000">
                          <a:off x="0" y="0"/>
                          <a:ext cx="392430" cy="261556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авая фигурная скобка 66" o:spid="_x0000_s1026" type="#_x0000_t88" style="position:absolute;margin-left:204.55pt;margin-top:11pt;width:30.9pt;height:205.95pt;rotation:9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LvAIAADMFAAAOAAAAZHJzL2Uyb0RvYy54bWysVM1u00AQviPxDqu9UydpHIgVpwqtipBK&#10;W6lFPU/W69jSenfZ3cQJJyq48wi8QoELQoJncN6I2bXTFsoJ4cNq/n++mfHkYF0JsuLGlkqmtL/X&#10;o4RLprJSLlL6+vL4yTNKrAOZgVCSp3TDLT2YPn40qXXCB6pQIuOGYBBpk1qntHBOJ1FkWcErsHtK&#10;c4nKXJkKHLJmEWUGaoxeiWjQ642iWplMG8W4tSg9apV0GuLnOWfuLM8td0SkFGtz4TXhnfs3mk4g&#10;WRjQRcm6MuAfqqiglJj0NtQROCBLUz4IVZXMKKtyt8dUFak8LxkPPWA3/d4f3VwUoHnoBcGx+hYm&#10;+//CstPVuSFlltLRiBIJFc6o+bR919w0X5qb7Uey/dB8a75u36PoRyu4br43P5vP+N4QdEIEa20T&#10;DHShz03HWSQ9HOvcVMQohD0e9vwXQMK2yTrMYHM7A752hKFwfzwY7uOkGKoGo34cj2KfImpj+Zja&#10;WPeCq4p4IqWmXBTuuQHmkYIEVifWtQ47Qy+W6rgUAuWQCEnqlI7jQYxZAHcuF+CQrDSiYOWCEhAL&#10;XGbmTIholSgz7+2d7cYeCkNWgPuEa5ip+hIrp0SAdajAdu7atAVkvDUdx773kN6Ce6WyVtzv7eTY&#10;Xxs6tPpbSt/GEdiidQmqDhEhfUk8rHnXtR9FC76n5irb4HjDABBTq9lxidFOsNhzMLjoKMTjdWf4&#10;5EIhLKqjKCmUefs3ubfH/UMtJTUeDmL2ZgmGIwYvJW7muD8c+ksLzDB+OkDG3NfM72vksjpUiGU/&#10;VBdIb+/EjsyNqq7wxmc+K6pAMszdTqdjDl170PiXYHw2C2Z4XRrcibzQzAf3OHkcL9dXYHS3OQ4n&#10;d6p2R/ZgdVpb7ynVbOlUXoa9usMVR+UZvMwwtO4v4k//Ph+s7v51018AAAD//wMAUEsDBBQABgAI&#10;AAAAIQBYD78I4AAAAAsBAAAPAAAAZHJzL2Rvd25yZXYueG1sTI/LTsMwEEX3SPyDNUjsqN3SNnWI&#10;U0ERqy4Q5SV2bjwkEfE4it02/D3DCpajc3Xn3GI9+k4ccYhtIAPTiQKBVAXXUm3g5fnhagUiJkvO&#10;doHQwDdGWJfnZ4XNXTjREx53qRZcQjG3BpqU+lzKWDXobZyEHonZZxi8TXwOtXSDPXG57+RMqaX0&#10;tiX+0NgeNw1WX7uDN/D6prfqfvPx+I4a+zvyWab6rTGXF+PtDYiEY/oLw68+q0PJTvtwIBdFZ2B2&#10;PectiYHOpiA4sZwvNIg9o8VKgywL+X9D+QMAAP//AwBQSwECLQAUAAYACAAAACEAtoM4kv4AAADh&#10;AQAAEwAAAAAAAAAAAAAAAAAAAAAAW0NvbnRlbnRfVHlwZXNdLnhtbFBLAQItABQABgAIAAAAIQA4&#10;/SH/1gAAAJQBAAALAAAAAAAAAAAAAAAAAC8BAABfcmVscy8ucmVsc1BLAQItABQABgAIAAAAIQCv&#10;+cVLvAIAADMFAAAOAAAAAAAAAAAAAAAAAC4CAABkcnMvZTJvRG9jLnhtbFBLAQItABQABgAIAAAA&#10;IQBYD78I4AAAAAsBAAAPAAAAAAAAAAAAAAAAABYFAABkcnMvZG93bnJldi54bWxQSwUGAAAAAAQA&#10;BADzAAAAIwYAAAAA&#10;" adj="27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1B279E9" wp14:editId="16FBDA74">
                <wp:simplePos x="0" y="0"/>
                <wp:positionH relativeFrom="column">
                  <wp:posOffset>149860</wp:posOffset>
                </wp:positionH>
                <wp:positionV relativeFrom="paragraph">
                  <wp:posOffset>5080</wp:posOffset>
                </wp:positionV>
                <wp:extent cx="2497455" cy="574040"/>
                <wp:effectExtent l="0" t="0" r="17145" b="16510"/>
                <wp:wrapNone/>
                <wp:docPr id="67" name="Прямоугольник 67"/>
                <wp:cNvGraphicFramePr/>
                <a:graphic xmlns:a="http://schemas.openxmlformats.org/drawingml/2006/main">
                  <a:graphicData uri="http://schemas.microsoft.com/office/word/2010/wordprocessingShape">
                    <wps:wsp>
                      <wps:cNvSpPr/>
                      <wps:spPr>
                        <a:xfrm>
                          <a:off x="0" y="0"/>
                          <a:ext cx="2497455" cy="574040"/>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146995" w:rsidRDefault="00BD0DE9" w:rsidP="00C40094">
                            <w:pPr>
                              <w:rPr>
                                <w:rFonts w:ascii="Times New Roman" w:hAnsi="Times New Roman" w:cs="Times New Roman"/>
                                <w:sz w:val="24"/>
                                <w:szCs w:val="24"/>
                              </w:rPr>
                            </w:pPr>
                            <w:r w:rsidRPr="00146995">
                              <w:rPr>
                                <w:rFonts w:ascii="Times New Roman" w:hAnsi="Times New Roman" w:cs="Times New Roman"/>
                                <w:sz w:val="24"/>
                                <w:szCs w:val="24"/>
                              </w:rPr>
                              <w:t>Прибыль от реализации продукции, работ,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7" o:spid="_x0000_s1031" style="position:absolute;left:0;text-align:left;margin-left:11.8pt;margin-top:.4pt;width:196.65pt;height:45.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M9owIAACIFAAAOAAAAZHJzL2Uyb0RvYy54bWysVEtu2zAQ3RfoHQjuG9muHTdG5MBI4KJA&#10;kARIiqxpirIFUCRL0pbcVYFuC/QIPUQ3RT85g3yjPtJK4nxWRbWgZjjDGb43Mzw8qktJVsK6QquU&#10;dvc6lAjFdVaoeUrfX01fvaHEeaYyJrUSKV0LR4/GL18cVmYkenqhZSYsQRDlRpVJ6cJ7M0oSxxei&#10;ZG5PG6FgzLUtmYdq50lmWYXopUx6nc5+UmmbGau5cA67J1sjHcf4eS64P89zJzyRKcXdfFxtXGdh&#10;TcaHbDS3zCwK3l6D/cMtSlYoJL0LdcI8I0tbPAlVFtxqp3O/x3WZ6DwvuIgYgKbbeYTmcsGMiFhA&#10;jjN3NLn/F5afrS4sKbKU7g8pUaxEjZpvm0+br83v5mbzufne3DS/Nl+aP82P5ieBExirjBvh4KW5&#10;sK3mIAb4dW7L8AcwUkeW13csi9oTjs1e/2DYHwwo4bANhv1OP5YhuT9trPNvhS5JEFJqUcVILlud&#10;Oo+McL11CcmclkU2LaSMytodS0tWDAVHn2S6okQy57GZ0mn8AgSEeHBMKlKl9HV3GO7F0Ii5ZB5i&#10;aUCNU3NKmJyjw7m38SoPDrsnOa8AdidvJ37P5Q04TphbbC8co7ZuUgU4IvZwCzvwvmU6SL6e1bFy&#10;g3Ai7Mx0tkY1rd62uTN8WiD+KeBfMIu+xgRgVv05llxqANatRMlC24/P7Qd/tBuslFSYE7DxYcms&#10;ALp3Co140O2jfsRHpT8Y9qDYXcts16KW5bFGZbp4FQyPYvD38lbMrS6vMdKTkBUmpjhyb3lvlWO/&#10;nV88ClxMJtENw2SYP1WXhofggbnA7FV9zaxp28ijJmf6dqbY6FE3bX3DSaUnS6/zIrbaPa9omqBg&#10;EGP7tI9GmPRdPXrdP23jvwAAAP//AwBQSwMEFAAGAAgAAAAhAJUUSp7bAAAABgEAAA8AAABkcnMv&#10;ZG93bnJldi54bWxMzkFPg0AQBeC7Sf/DZpp4swvUEIsMTWPSS9OLWBOPCzsFlJ2l7Jbiv3c96XHy&#10;Xt58+XY2vZhodJ1lhHgVgSCure64QTi97R+eQDivWKveMiF8k4NtsbjLVabtjV9pKn0jwgi7TCG0&#10;3g+ZlK5uySi3sgNxyM52NMqHc2ykHtUtjJteJlGUSqM6Dh9aNdBLS/VXeTUIh/fpk8yx+jgc11aV&#10;nTaX/dkg3i/n3TMIT7P/K8MvP9ChCKbKXlk70SMk6zQ0EYI/pI9xugFRIWziBGSRy//84gcAAP//&#10;AwBQSwECLQAUAAYACAAAACEAtoM4kv4AAADhAQAAEwAAAAAAAAAAAAAAAAAAAAAAW0NvbnRlbnRf&#10;VHlwZXNdLnhtbFBLAQItABQABgAIAAAAIQA4/SH/1gAAAJQBAAALAAAAAAAAAAAAAAAAAC8BAABf&#10;cmVscy8ucmVsc1BLAQItABQABgAIAAAAIQCA3gM9owIAACIFAAAOAAAAAAAAAAAAAAAAAC4CAABk&#10;cnMvZTJvRG9jLnhtbFBLAQItABQABgAIAAAAIQCVFEqe2wAAAAYBAAAPAAAAAAAAAAAAAAAAAP0E&#10;AABkcnMvZG93bnJldi54bWxQSwUGAAAAAAQABADzAAAABQYAAAAA&#10;" fillcolor="window" strokecolor="windowText" strokeweight=".25pt">
                <v:textbox>
                  <w:txbxContent>
                    <w:p w:rsidR="00BD0DE9" w:rsidRPr="00146995" w:rsidRDefault="00BD0DE9" w:rsidP="00C40094">
                      <w:pPr>
                        <w:rPr>
                          <w:rFonts w:ascii="Times New Roman" w:hAnsi="Times New Roman" w:cs="Times New Roman"/>
                          <w:sz w:val="24"/>
                          <w:szCs w:val="24"/>
                        </w:rPr>
                      </w:pPr>
                      <w:r w:rsidRPr="00146995">
                        <w:rPr>
                          <w:rFonts w:ascii="Times New Roman" w:hAnsi="Times New Roman" w:cs="Times New Roman"/>
                          <w:sz w:val="24"/>
                          <w:szCs w:val="24"/>
                        </w:rPr>
                        <w:t>Прибыль от реализации продукции, работ, услуг</w:t>
                      </w:r>
                    </w:p>
                  </w:txbxContent>
                </v:textbox>
              </v:rect>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6F862D0" wp14:editId="11F3BB21">
                <wp:simplePos x="0" y="0"/>
                <wp:positionH relativeFrom="column">
                  <wp:posOffset>2858770</wp:posOffset>
                </wp:positionH>
                <wp:positionV relativeFrom="paragraph">
                  <wp:posOffset>99060</wp:posOffset>
                </wp:positionV>
                <wp:extent cx="191135" cy="212090"/>
                <wp:effectExtent l="0" t="0" r="0" b="0"/>
                <wp:wrapNone/>
                <wp:docPr id="68" name="Плюс 68"/>
                <wp:cNvGraphicFramePr/>
                <a:graphic xmlns:a="http://schemas.openxmlformats.org/drawingml/2006/main">
                  <a:graphicData uri="http://schemas.microsoft.com/office/word/2010/wordprocessingShape">
                    <wps:wsp>
                      <wps:cNvSpPr/>
                      <wps:spPr>
                        <a:xfrm>
                          <a:off x="0" y="0"/>
                          <a:ext cx="191135" cy="212090"/>
                        </a:xfrm>
                        <a:prstGeom prst="mathPlu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люс 68" o:spid="_x0000_s1026" style="position:absolute;margin-left:225.1pt;margin-top:7.8pt;width:15.0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9113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BggQIAAAEFAAAOAAAAZHJzL2Uyb0RvYy54bWysVEtu2zAQ3RfoHQjuG1nOrzEsB0YCFwWC&#10;xEBSZE1TpCWAIlmStuzueoFeoQfpJZIb9ZFSYuezKuoFPUMOZ/jevNH4fNMoshbO10YXND8YUCI0&#10;N2WtlwX9djf79JkSH5gumTJaFHQrPD2ffPwwbu1IDE1lVCkcQRLtR60taBWCHWWZ55VomD8wVmgc&#10;SuMaFuC6ZVY61iJ7o7LhYHCStcaV1hkuvMfuZXdIJym/lIKHGym9CEQVFG8LaXVpXcQ1m4zZaOmY&#10;rWreP4P9wysaVmsUfU51yQIjK1e/SdXU3BlvZDjgpsmMlDUXCQPQ5INXaG4rZkXCAnK8fabJ/7+0&#10;/Ho9d6QuC3qCTmnWoEcPvx/+PP56/EmwBX5a60cIu7Vz13seZgS7ka6J/4BBNonT7TOnYhMIx2Z+&#10;lueHx5RwHA3z4eAscZ7tLlvnwxdhGhKNgqLP1VytfGKTra98QFGEP4XFet6oupzVSiVn6y+UI2uG&#10;DkMYpWkpUcwHbBZ0ln4RBVK8uKY0aQt6mJ/GtzEoTyoWYDYWXHi9pISpJSTNg0tPeXHZv6l5B7x7&#10;dQfp917diOOS+ap7cMrahykd4Ygk2h52pL4jO1oLU27RLGc6FXvLZzWyXQHsnDnIFgLHKIYbLFIZ&#10;wDO9RUll3I/39mM81IRTSlqMAbB/XzEngOWrhs7O8qOjODfJOTo+HcJx+yeL/RO9ai4M+pBj6C1P&#10;ZowP6smUzjT3mNhprIojpjlqdyz3zkXoxhMzz8V0msIwK5aFK31reUweeYo83m3umbO9cAI6cG2e&#10;RoaNXmmni403tZmugpF1EtaOV0gkOpizJJb+mxAHed9PUbsv1+QvAAAA//8DAFBLAwQUAAYACAAA&#10;ACEAoJnfNt8AAAAJAQAADwAAAGRycy9kb3ducmV2LnhtbEyPwU7DMAyG70i8Q2QkLtOWMLYxStOJ&#10;gdiFC9t4gKwxaaFxqibrOp4ec4Kbrf/T78/5avCN6LGLdSANNxMFAqkMtian4X3/Ml6CiMmQNU0g&#10;1HDGCKvi8iI3mQ0n2mK/S05wCcXMaKhSajMpY1mhN3ESWiTOPkLnTeK1c9J25sTlvpFTpRbSm5r4&#10;QmVafKqw/NodvYa1des0jJI7342+w+vmbXj+7LdaX18Njw8gEg7pD4ZffVaHgp0O4Ug2ikbDbK6m&#10;jHIwX4BgYLZUtyAOPNwrkEUu/39Q/AAAAP//AwBQSwECLQAUAAYACAAAACEAtoM4kv4AAADhAQAA&#10;EwAAAAAAAAAAAAAAAAAAAAAAW0NvbnRlbnRfVHlwZXNdLnhtbFBLAQItABQABgAIAAAAIQA4/SH/&#10;1gAAAJQBAAALAAAAAAAAAAAAAAAAAC8BAABfcmVscy8ucmVsc1BLAQItABQABgAIAAAAIQAAqKBg&#10;gQIAAAEFAAAOAAAAAAAAAAAAAAAAAC4CAABkcnMvZTJvRG9jLnhtbFBLAQItABQABgAIAAAAIQCg&#10;md823wAAAAkBAAAPAAAAAAAAAAAAAAAAANsEAABkcnMvZG93bnJldi54bWxQSwUGAAAAAAQABADz&#10;AAAA5wUAAAAA&#10;" path="m25335,83568r47755,l73090,28113r44955,l118045,83568r47755,l165800,128522r-47755,l118045,183977r-44955,l73090,128522r-47755,l25335,83568xe" fillcolor="window" strokecolor="windowText" strokeweight=".25pt">
                <v:path arrowok="t" o:connecttype="custom" o:connectlocs="25335,83568;73090,83568;73090,28113;118045,28113;118045,83568;165800,83568;165800,128522;118045,128522;118045,183977;73090,183977;73090,128522;25335,128522;25335,83568" o:connectangles="0,0,0,0,0,0,0,0,0,0,0,0,0"/>
              </v:shape>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E5E943D" wp14:editId="1D69CB4B">
                <wp:simplePos x="0" y="0"/>
                <wp:positionH relativeFrom="column">
                  <wp:posOffset>2646956</wp:posOffset>
                </wp:positionH>
                <wp:positionV relativeFrom="paragraph">
                  <wp:posOffset>145305</wp:posOffset>
                </wp:positionV>
                <wp:extent cx="521335" cy="0"/>
                <wp:effectExtent l="0" t="0" r="12065"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5213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11.45pt" to="249.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QGFAIAANYDAAAOAAAAZHJzL2Uyb0RvYy54bWysU82O0zAQviPxDpbvNG1XXbFR0z1stXDg&#10;pxLLA8w6TmPJsS2PadobcEbqI/AKHEBaaYFnSN6IsdNWC9wQOVjz4/k838yX+eW20WwjPSprCj4Z&#10;jTmTRthSmXXB395cP3nKGQYwJWhrZMF3Evnl4vGjeetyObW11aX0jEAM5q0reB2Cy7MMRS0bwJF1&#10;0lCysr6BQK5fZ6WHltAbnU3H4/Ostb503gqJSNHlkOSLhF9VUoTXVYUyMF1w6i2k06fzNp7ZYg75&#10;2oOrlTi0Af/QRQPK0KMnqCUEYO+8+guqUcJbtFUYCdtktqqUkIkDsZmM/2DzpgYnExcaDrrTmPD/&#10;wYpXm5Vnqiz4+QVnBhraUfe5f9/vu+/dl37P+g/dz+5b97W76350d/1Hsu/7T2THZHd/CO8ZldMs&#10;W4c5QV6ZlT946FY+DmZb+YZVWrnnJJM0KiLPtmkTu9Mm5DYwQcHZdHJ2NuNMHFPZgBCRnMfwTNqG&#10;RaPgWpk4I8hh8wIDvUpXj1di2NhrpXXaszasLfjFbBqRgdRWaQhkNo74o1lzBnpNMhbBJ0S0WpWx&#10;OuLgDq+0ZxsgJZEAS9veULecacBACaKQvqGwhlIOVy9mFB5khhBe2nIIT8bHOLU7QKfOf3sy0lgC&#10;1kNJSkUkqtAmtiSTwA+s4+iHYUfr1pa7tIMseiSeVHYQelTnQ5/sh7/j4hcAAAD//wMAUEsDBBQA&#10;BgAIAAAAIQA96iyY3QAAAAkBAAAPAAAAZHJzL2Rvd25yZXYueG1sTI9BT8MwDIXvSPyHyEjcWLoy&#10;TWtpOk0IuCAhMQrntPHaaolTNVlX/j1GHNjNfn5673OxnZ0VE46h96RguUhAIDXe9NQqqD6e7zYg&#10;QtRktPWECr4xwLa8vip0bvyZ3nHax1ZwCIVcK+hiHHIpQ9Oh02HhByS+HfzodOR1bKUZ9ZnDnZVp&#10;kqyl0z1xQ6cHfOywOe5PTsHu6/Xp/m2qnbcma6tP46rkJVXq9mbePYCIOMd/M/ziMzqUzFT7E5kg&#10;rILVcs3oUUGaZiDYsMo2PNR/giwLeflB+QMAAP//AwBQSwECLQAUAAYACAAAACEAtoM4kv4AAADh&#10;AQAAEwAAAAAAAAAAAAAAAAAAAAAAW0NvbnRlbnRfVHlwZXNdLnhtbFBLAQItABQABgAIAAAAIQA4&#10;/SH/1gAAAJQBAAALAAAAAAAAAAAAAAAAAC8BAABfcmVscy8ucmVsc1BLAQItABQABgAIAAAAIQDY&#10;i9QGFAIAANYDAAAOAAAAAAAAAAAAAAAAAC4CAABkcnMvZTJvRG9jLnhtbFBLAQItABQABgAIAAAA&#10;IQA96iyY3QAAAAkBAAAPAAAAAAAAAAAAAAAAAG4EAABkcnMvZG93bnJldi54bWxQSwUGAAAAAAQA&#10;BADzAAAAeAUA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EA8BBA2" wp14:editId="2A332951">
                <wp:simplePos x="0" y="0"/>
                <wp:positionH relativeFrom="column">
                  <wp:posOffset>2590399</wp:posOffset>
                </wp:positionH>
                <wp:positionV relativeFrom="paragraph">
                  <wp:posOffset>176213</wp:posOffset>
                </wp:positionV>
                <wp:extent cx="392430" cy="2615565"/>
                <wp:effectExtent l="0" t="6668" r="20003" b="20002"/>
                <wp:wrapNone/>
                <wp:docPr id="70" name="Правая фигурная скобка 70"/>
                <wp:cNvGraphicFramePr/>
                <a:graphic xmlns:a="http://schemas.openxmlformats.org/drawingml/2006/main">
                  <a:graphicData uri="http://schemas.microsoft.com/office/word/2010/wordprocessingShape">
                    <wps:wsp>
                      <wps:cNvSpPr/>
                      <wps:spPr>
                        <a:xfrm rot="5400000">
                          <a:off x="0" y="0"/>
                          <a:ext cx="392430" cy="261556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Правая фигурная скобка 70" o:spid="_x0000_s1026" type="#_x0000_t88" style="position:absolute;margin-left:203.95pt;margin-top:13.9pt;width:30.9pt;height:205.95pt;rotation:90;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PvQIAADMFAAAOAAAAZHJzL2Uyb0RvYy54bWysVM1u1DAQviPxDpbvdH+6adlVs9XSqgip&#10;tJVa1LPrOJtIjm1s72bLCQR3HoFXKHBBSPAM2Tfis5NtC+WEyMHy/PibmW9msre/qiRZCutKrVI6&#10;2OpTIhTXWanmKX11cfTkKSXOM5UxqZVI6bVwdH/6+NFebSZiqAstM2EJQJSb1Calhfdm0us5XoiK&#10;uS1thIIx17ZiHqKd9zLLaqBXsjfs93d6tbaZsZoL56A9bI10GvHzXHB/mudOeCJTitx8PG08r8LZ&#10;m+6xydwyU5S8S4P9QxYVKxWC3kIdMs/IwpYPoKqSW+107re4rno6z0suYg2oZtD/o5rzghkRawE5&#10;ztzS5P4fLD9ZnllSZindBT2KVehR82n9trlpvjQ3649k/aH51nxdv4fqR6t413xvfjafcd4QPAKD&#10;tXETAJ2bM9tJDtdAxyq3FbEatCejfvgiSSibrGIPrm97IFaecCi3x8PRNlLhMA13Bkmyk4QQvRYr&#10;YBrr/HOhKxIuKbXlvPDPLOOBKTZhy2Pn2wcbx6BW+qiUEno2kYrUKR0nwwRRGGYul8zjWhmw4NSc&#10;EibnGGbubUR0WpZZeB0eu2t3IC1ZMswTxjDT9QUyp0Qy52FAOXdluoJlonUdJ6H2GN4x/1JnrXrQ&#10;3+hRXwsdS/0tZCjjkLmifRJNHSNShZREHPOu6tCKlvxwu9LZNdobGwBOneFHJdCOkewZsxh0KLG8&#10;/hRHLjVo0d2NkkLbN3/TB3/MH6yU1FgccPZ6wawABy8UJnM8GI0A66MwSnaHEOx9y9V9i1pUBxpc&#10;DmJ28Rr8vdxcc6urS+z4LESFiSmO2G13OuHAtwuNvwQXs1l0w3YZ5o/VueEBPPAUeLxYXTJrusnx&#10;6NyJ3izZg9FpfcNLpWcLr/MyztUdr2hVELCZsWndXySs/n05et3966a/AAAA//8DAFBLAwQUAAYA&#10;CAAAACEAPDVHzN8AAAALAQAADwAAAGRycy9kb3ducmV2LnhtbEyPzU7DMBCE70i8g7VI3KhNqBIS&#10;4lRQxKkHRPkTNzdekoh4bcVuG96e5QS32Z3R7Lf1anajOOAUB08aLhcKBFLr7UCdhpfnh4trEDEZ&#10;smb0hBq+McKqOT2pTWX9kZ7wsE2d4BKKldHQpxQqKWPbozNx4QMSe59+cibxOHXSTubI5W6UmVK5&#10;dGYgvtCbgOse26/t3ml4fSs36n798fiOJYY7ckWhwkbr87P59gZEwjn9heEXn9GhYaad35ONYtSQ&#10;XWWMnliorATBiXy5LEDseJOzkE0t///Q/AAAAP//AwBQSwECLQAUAAYACAAAACEAtoM4kv4AAADh&#10;AQAAEwAAAAAAAAAAAAAAAAAAAAAAW0NvbnRlbnRfVHlwZXNdLnhtbFBLAQItABQABgAIAAAAIQA4&#10;/SH/1gAAAJQBAAALAAAAAAAAAAAAAAAAAC8BAABfcmVscy8ucmVsc1BLAQItABQABgAIAAAAIQBn&#10;/pUPvQIAADMFAAAOAAAAAAAAAAAAAAAAAC4CAABkcnMvZTJvRG9jLnhtbFBLAQItABQABgAIAAAA&#10;IQA8NUfM3wAAAAsBAAAPAAAAAAAAAAAAAAAAABcFAABkcnMvZG93bnJldi54bWxQSwUGAAAAAAQA&#10;BADzAAAAIwYAAAAA&#10;" adj="27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7C4DED2" wp14:editId="26A4E253">
                <wp:simplePos x="0" y="0"/>
                <wp:positionH relativeFrom="column">
                  <wp:posOffset>3141704</wp:posOffset>
                </wp:positionH>
                <wp:positionV relativeFrom="paragraph">
                  <wp:posOffset>20955</wp:posOffset>
                </wp:positionV>
                <wp:extent cx="2508885" cy="775970"/>
                <wp:effectExtent l="0" t="0" r="24765" b="24130"/>
                <wp:wrapNone/>
                <wp:docPr id="71" name="Прямоугольник 71"/>
                <wp:cNvGraphicFramePr/>
                <a:graphic xmlns:a="http://schemas.openxmlformats.org/drawingml/2006/main">
                  <a:graphicData uri="http://schemas.microsoft.com/office/word/2010/wordprocessingShape">
                    <wps:wsp>
                      <wps:cNvSpPr/>
                      <wps:spPr>
                        <a:xfrm>
                          <a:off x="0" y="0"/>
                          <a:ext cx="2508885" cy="775970"/>
                        </a:xfrm>
                        <a:prstGeom prst="rect">
                          <a:avLst/>
                        </a:prstGeom>
                        <a:solidFill>
                          <a:sysClr val="window" lastClr="FFFFFF"/>
                        </a:solidFill>
                        <a:ln w="3175" cap="flat" cmpd="sng" algn="ctr">
                          <a:solidFill>
                            <a:sysClr val="windowText" lastClr="000000"/>
                          </a:solidFill>
                          <a:prstDash val="solid"/>
                        </a:ln>
                        <a:effectLst/>
                      </wps:spPr>
                      <wps:txbx>
                        <w:txbxContent>
                          <w:p w:rsidR="00BD0DE9"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Налог на прибыль</w:t>
                            </w:r>
                          </w:p>
                          <w:p w:rsidR="00BD0DE9" w:rsidRPr="00146995" w:rsidRDefault="00BD0DE9" w:rsidP="00C40094">
                            <w:pPr>
                              <w:spacing w:after="0" w:line="240" w:lineRule="auto"/>
                              <w:rPr>
                                <w:rFonts w:ascii="Times New Roman" w:hAnsi="Times New Roman" w:cs="Times New Roman"/>
                                <w:sz w:val="16"/>
                                <w:szCs w:val="16"/>
                              </w:rPr>
                            </w:pPr>
                          </w:p>
                          <w:p w:rsidR="00BD0DE9" w:rsidRPr="00146995" w:rsidRDefault="00BD0DE9" w:rsidP="00C40094">
                            <w:pPr>
                              <w:spacing w:after="0" w:line="240" w:lineRule="auto"/>
                              <w:ind w:right="-178"/>
                              <w:rPr>
                                <w:rFonts w:ascii="Times New Roman" w:hAnsi="Times New Roman" w:cs="Times New Roman"/>
                                <w:sz w:val="24"/>
                                <w:szCs w:val="24"/>
                              </w:rPr>
                            </w:pPr>
                            <w:r w:rsidRPr="00146995">
                              <w:rPr>
                                <w:rFonts w:ascii="Times New Roman" w:hAnsi="Times New Roman" w:cs="Times New Roman"/>
                                <w:sz w:val="24"/>
                                <w:szCs w:val="24"/>
                              </w:rPr>
                              <w:t>Иные налоги и сборы, исчисляемые из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32" style="position:absolute;left:0;text-align:left;margin-left:247.4pt;margin-top:1.65pt;width:197.55pt;height:6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mGogIAACIFAAAOAAAAZHJzL2Uyb0RvYy54bWysVEtu2zAQ3RfoHQjuG9luHDtG5MBI4KJA&#10;kAZIiqxpirIFUCRL0pbdVYFuC/QIPUQ3RT85g3yjPlJK4nxWRb2gZzjD+bx5o6PjdSnJSlhXaJXS&#10;7l6HEqG4zgo1T+n7q+mrISXOM5UxqZVI6UY4ejx++eKoMiPR0wstM2EJgig3qkxKF96bUZI4vhAl&#10;c3vaCAVjrm3JPFQ7TzLLKkQvZdLrdA6SStvMWM2Fc7g9bYx0HOPnueD+XZ474YlMKWrz8bTxnIUz&#10;GR+x0dwysyh4Wwb7hypKVigkvQt1yjwjS1s8CVUW3Gqnc7/HdZnoPC+4iD2gm27nUTeXC2ZE7AXg&#10;OHMHk/t/Yfn56sKSIkvpoEuJYiVmVH/bftp+rX/XN9vP9ff6pv61/VL/qX/UPwmcgFhl3AgPL82F&#10;bTUHMbS/zm0Z/tEYWUeUN3coi7UnHJe9fmc4HPYp4bANBv3DQRxDcv/aWOffCF2SIKTUYooRXLY6&#10;cx4Z4XrrEpI5LYtsWkgZlY07kZasGAYOnmS6okQy53GZ0mn8hRYQ4sEzqUiV0tfdQaiLgYi5ZB5i&#10;aQCNU3NKmJyD4dzbWMqDx+5Jzis0u5O3E3/P5Q19nDK3aAqOUVs3qUI7InK4bTvg3iAdJL+erePk&#10;DsKLcDPT2QbTtLqhuTN8WiD+Gdq/YBa8xgZgV/07HLnUaFi3EiULbT8+dx/8QTdYKamwJ0Djw5JZ&#10;ge7eKhDxsLu/HxYrKvv9QQ+K3bXMdi1qWZ5oTAZcQ3VRDP5e3oq51eU1VnoSssLEFEfuBvdWOfHN&#10;/uKjwMVkEt2wTIb5M3VpeAgekAvIXq2vmTUtjTxmcq5vd4qNHrGp8Q0vlZ4svc6LSLV7XEGaoGAR&#10;I33aj0bY9F09et1/2sZ/AQAA//8DAFBLAwQUAAYACAAAACEAkncMPd4AAAAJAQAADwAAAGRycy9k&#10;b3ducmV2LnhtbEyPQU+DQBSE7yb+h80z8WYXS2uAsjTGpJemF6kmHhf2FajsW2S3FP+9z5MeJzOZ&#10;+SbfzrYXE46+c6TgcRGBQKqd6ahR8HbcPSQgfNBkdO8IFXyjh21xe5PrzLgrveJUhkZwCflMK2hD&#10;GDIpfd2i1X7hBiT2Tm60OrAcG2lGfeVy28tlFD1JqzvihVYP+NJi/VlerIL9+3RGe6g+9ofY6bIz&#10;9mt3skrd383PGxAB5/AXhl98RoeCmSp3IeNFr2CVrhg9KIhjEOwnSZqCqDi4XK9BFrn8/6D4AQAA&#10;//8DAFBLAQItABQABgAIAAAAIQC2gziS/gAAAOEBAAATAAAAAAAAAAAAAAAAAAAAAABbQ29udGVu&#10;dF9UeXBlc10ueG1sUEsBAi0AFAAGAAgAAAAhADj9If/WAAAAlAEAAAsAAAAAAAAAAAAAAAAALwEA&#10;AF9yZWxzLy5yZWxzUEsBAi0AFAAGAAgAAAAhABXtGYaiAgAAIgUAAA4AAAAAAAAAAAAAAAAALgIA&#10;AGRycy9lMm9Eb2MueG1sUEsBAi0AFAAGAAgAAAAhAJJ3DD3eAAAACQEAAA8AAAAAAAAAAAAAAAAA&#10;/AQAAGRycy9kb3ducmV2LnhtbFBLBQYAAAAABAAEAPMAAAAHBgAAAAA=&#10;" fillcolor="window" strokecolor="windowText" strokeweight=".25pt">
                <v:textbox>
                  <w:txbxContent>
                    <w:p w:rsidR="00BD0DE9" w:rsidRDefault="00BD0DE9" w:rsidP="00C40094">
                      <w:pPr>
                        <w:spacing w:after="0" w:line="240" w:lineRule="auto"/>
                        <w:rPr>
                          <w:rFonts w:ascii="Times New Roman" w:hAnsi="Times New Roman" w:cs="Times New Roman"/>
                          <w:sz w:val="24"/>
                          <w:szCs w:val="24"/>
                        </w:rPr>
                      </w:pPr>
                      <w:r w:rsidRPr="00146995">
                        <w:rPr>
                          <w:rFonts w:ascii="Times New Roman" w:hAnsi="Times New Roman" w:cs="Times New Roman"/>
                          <w:sz w:val="24"/>
                          <w:szCs w:val="24"/>
                        </w:rPr>
                        <w:t>Налог на прибыль</w:t>
                      </w:r>
                    </w:p>
                    <w:p w:rsidR="00BD0DE9" w:rsidRPr="00146995" w:rsidRDefault="00BD0DE9" w:rsidP="00C40094">
                      <w:pPr>
                        <w:spacing w:after="0" w:line="240" w:lineRule="auto"/>
                        <w:rPr>
                          <w:rFonts w:ascii="Times New Roman" w:hAnsi="Times New Roman" w:cs="Times New Roman"/>
                          <w:sz w:val="16"/>
                          <w:szCs w:val="16"/>
                        </w:rPr>
                      </w:pPr>
                    </w:p>
                    <w:p w:rsidR="00BD0DE9" w:rsidRPr="00146995" w:rsidRDefault="00BD0DE9" w:rsidP="00C40094">
                      <w:pPr>
                        <w:spacing w:after="0" w:line="240" w:lineRule="auto"/>
                        <w:ind w:right="-178"/>
                        <w:rPr>
                          <w:rFonts w:ascii="Times New Roman" w:hAnsi="Times New Roman" w:cs="Times New Roman"/>
                          <w:sz w:val="24"/>
                          <w:szCs w:val="24"/>
                        </w:rPr>
                      </w:pPr>
                      <w:r w:rsidRPr="00146995">
                        <w:rPr>
                          <w:rFonts w:ascii="Times New Roman" w:hAnsi="Times New Roman" w:cs="Times New Roman"/>
                          <w:sz w:val="24"/>
                          <w:szCs w:val="24"/>
                        </w:rPr>
                        <w:t>Иные налоги и сборы, исчисляемые из прибыли</w:t>
                      </w:r>
                    </w:p>
                  </w:txbxContent>
                </v:textbox>
              </v:rect>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E8B614C" wp14:editId="64205D99">
                <wp:simplePos x="0" y="0"/>
                <wp:positionH relativeFrom="column">
                  <wp:posOffset>153670</wp:posOffset>
                </wp:positionH>
                <wp:positionV relativeFrom="paragraph">
                  <wp:posOffset>46355</wp:posOffset>
                </wp:positionV>
                <wp:extent cx="2498090" cy="424815"/>
                <wp:effectExtent l="0" t="0" r="16510" b="13335"/>
                <wp:wrapNone/>
                <wp:docPr id="72" name="Прямоугольник 72"/>
                <wp:cNvGraphicFramePr/>
                <a:graphic xmlns:a="http://schemas.openxmlformats.org/drawingml/2006/main">
                  <a:graphicData uri="http://schemas.microsoft.com/office/word/2010/wordprocessingShape">
                    <wps:wsp>
                      <wps:cNvSpPr/>
                      <wps:spPr>
                        <a:xfrm>
                          <a:off x="0" y="0"/>
                          <a:ext cx="2498090" cy="424815"/>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146995" w:rsidRDefault="00BD0DE9" w:rsidP="00C40094">
                            <w:pPr>
                              <w:spacing w:after="0" w:line="240" w:lineRule="auto"/>
                              <w:jc w:val="center"/>
                              <w:rPr>
                                <w:rFonts w:ascii="Times New Roman" w:hAnsi="Times New Roman" w:cs="Times New Roman"/>
                                <w:sz w:val="24"/>
                                <w:szCs w:val="24"/>
                              </w:rPr>
                            </w:pPr>
                            <w:r w:rsidRPr="00146995">
                              <w:rPr>
                                <w:rFonts w:ascii="Times New Roman" w:hAnsi="Times New Roman" w:cs="Times New Roman"/>
                                <w:sz w:val="24"/>
                                <w:szCs w:val="24"/>
                              </w:rPr>
                              <w:t>Прибыль до налогообложения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3" style="position:absolute;left:0;text-align:left;margin-left:12.1pt;margin-top:3.65pt;width:196.7pt;height:3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XkoAIAACIFAAAOAAAAZHJzL2Uyb0RvYy54bWysVEtu2zAQ3RfoHQjuG9mu0yRG5MBI4KJA&#10;kARIiqxpirIEUCRL0pbdVYFuC/QIPUQ3RT85g3yjPlJK4nxWRbWgZjjDGc6bNzw8WlWSLIV1pVYp&#10;7e/0KBGK66xU85S+v5q+2qfEeaYyJrUSKV0LR4/GL18c1mYkBrrQMhOWIIhyo9qktPDejJLE8UJU&#10;zO1oIxSMubYV81DtPMksqxG9ksmg13uT1NpmxmounMPuSWuk4xg/zwX353nuhCcypbibj6uN6yys&#10;yfiQjeaWmaLk3TXYP9yiYqVC0rtQJ8wzsrDlk1BVya12Ovc7XFeJzvOSi1gDqun3HlVzWTAjYi0A&#10;x5k7mNz/C8vPlheWlFlK9waUKFahR823zafN1+Z3c7P53Hxvbppfmy/Nn+ZH85PACYjVxo1w8NJc&#10;2E5zEEP5q9xW4Y/CyCqivL5DWaw84dgcDA/2ewdoBodtOBju93dD0OT+tLHOvxW6IkFIqUUXI7hs&#10;eep863rrEpI5LctsWkoZlbU7lpYsGRoOnmS6pkQy57GZ0mn8umwPjklF6pS+7u/t4l4MRMwl8xAr&#10;A2icmlPC5BwM597Gqzw47J7kvEKxW3l78Xsub6jjhLmivXCM2rlJFcoRkcNd2QH3Fukg+dVs1XYu&#10;nAg7M52t0U2rW5o7w6cl4p+i/AtmwWuAjln151hyqVGw7iRKCm0/Prcf/EE3WCmpMSdA48OCWYHq&#10;3ikQ8aA/HIbBispwd28AxW5bZtsWtaiONTrTx6tgeBSDv5e3Ym51dY2RnoSsMDHFkbvFvVOOfTu/&#10;eBS4mEyiG4bJMH+qLg0PwQNyAdmr1TWzpqORR0/O9O1MsdEjNrW+4aTSk4XXeRmpdo8rKBoUDGIk&#10;a/dohEnf1qPX/dM2/gsAAP//AwBQSwMEFAAGAAgAAAAhAD7R1MzaAAAABwEAAA8AAABkcnMvZG93&#10;bnJldi54bWxMjk9Pg0AQxe8mfofNmHizS2nTGmRpjEkvTS+iJh4HdgooO4vsluK3dzzp8f3Je798&#10;N7teTTSGzrOB5SIBRVx723Fj4PVlf3cPKkRki71nMvBNAXbF9VWOmfUXfqapjI2SEQ4ZGmhjHDKt&#10;Q92Sw7DwA7FkJz86jCLHRtsRLzLuep0myUY77FgeWhzoqaX6szw7A4e36YPcsXo/HFcey866r/3J&#10;GXN7Mz8+gIo0x78y/OILOhTCVPkz26B6A+k6laaB7QqUxOvldgOqEi2+LnL9n7/4AQAA//8DAFBL&#10;AQItABQABgAIAAAAIQC2gziS/gAAAOEBAAATAAAAAAAAAAAAAAAAAAAAAABbQ29udGVudF9UeXBl&#10;c10ueG1sUEsBAi0AFAAGAAgAAAAhADj9If/WAAAAlAEAAAsAAAAAAAAAAAAAAAAALwEAAF9yZWxz&#10;Ly5yZWxzUEsBAi0AFAAGAAgAAAAhANtrJeSgAgAAIgUAAA4AAAAAAAAAAAAAAAAALgIAAGRycy9l&#10;Mm9Eb2MueG1sUEsBAi0AFAAGAAgAAAAhAD7R1MzaAAAABwEAAA8AAAAAAAAAAAAAAAAA+gQAAGRy&#10;cy9kb3ducmV2LnhtbFBLBQYAAAAABAAEAPMAAAABBgAAAAA=&#10;" fillcolor="window" strokecolor="windowText" strokeweight=".25pt">
                <v:textbox>
                  <w:txbxContent>
                    <w:p w:rsidR="00BD0DE9" w:rsidRPr="00146995" w:rsidRDefault="00BD0DE9" w:rsidP="00C40094">
                      <w:pPr>
                        <w:spacing w:after="0" w:line="240" w:lineRule="auto"/>
                        <w:jc w:val="center"/>
                        <w:rPr>
                          <w:rFonts w:ascii="Times New Roman" w:hAnsi="Times New Roman" w:cs="Times New Roman"/>
                          <w:sz w:val="24"/>
                          <w:szCs w:val="24"/>
                        </w:rPr>
                      </w:pPr>
                      <w:r w:rsidRPr="00146995">
                        <w:rPr>
                          <w:rFonts w:ascii="Times New Roman" w:hAnsi="Times New Roman" w:cs="Times New Roman"/>
                          <w:sz w:val="24"/>
                          <w:szCs w:val="24"/>
                        </w:rPr>
                        <w:t>Прибыль до налогообложения</w:t>
                      </w:r>
                    </w:p>
                  </w:txbxContent>
                </v:textbox>
              </v:rect>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8B3B13D" wp14:editId="30A35843">
                <wp:simplePos x="0" y="0"/>
                <wp:positionH relativeFrom="column">
                  <wp:posOffset>2649855</wp:posOffset>
                </wp:positionH>
                <wp:positionV relativeFrom="paragraph">
                  <wp:posOffset>139065</wp:posOffset>
                </wp:positionV>
                <wp:extent cx="492760" cy="0"/>
                <wp:effectExtent l="0" t="0" r="21590"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492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3"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65pt,10.95pt" to="247.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VeDQIAAMwDAAAOAAAAZHJzL2Uyb0RvYy54bWysU82O0zAQviPxDpbvNGmhuzRquoetlgs/&#10;lVgeYNZxmkiObXlM096AM1IfgVfgANJKCzxD8kaMnbYscEP04I5nPJ/n+/xlfrFtFNtIh7XROR+P&#10;Us6kFqao9Trnb66vHj3lDD3oApTRMuc7ifxi8fDBvLWZnJjKqEI6RiAas9bmvPLeZkmCopIN4MhY&#10;qalYGteAp61bJ4WDltAblUzS9CxpjSusM0IiUnY5FPki4pelFP5VWaL0TOWcZvNxdXG9CWuymEO2&#10;dmCrWhzGgH+YooFa06UnqCV4YG9d/RdUUwtn0JR+JEyTmLKshYwciM04/YPN6wqsjFxIHLQnmfD/&#10;wYqXm5VjdZHz88ecaWjojbpP/bt+333rPvd71r/vfnRfuy/dbfe9u+0/UHzXf6Q4FLu7Q3rPqJ20&#10;bC1mBHmpV+6wQ7tyQZht6ZrwT5TZNuq/O+kvt54JSj6ZTc7P6JXEsZT86rMO/TNpGhaCnKtaB2Ug&#10;g81z9HQXHT0eCWltrmql4usqzdqcz6aTKSEDeaxU4ClsLLFGveYM1JrMK7yLiGhUXYTugIM7vFSO&#10;bYD8Q7YrTHtN03KmAD0ViEL8DY0VFHI4OptSejAXgn9hiiE9To95GneAjpP/dmWgsQSshpZYCkjU&#10;oXQYSUZbH1gHwQeJQ3Rjil1UPgk7skxsO9g7ePL+nuL7H+HiJwAAAP//AwBQSwMEFAAGAAgAAAAh&#10;AAqVhO3dAAAACQEAAA8AAABkcnMvZG93bnJldi54bWxMj01Pg0AQhu8m/ofNmHhp7AIlapGlMSq3&#10;Xqwar1MYgcjOUnbbor++YzzobT6evPNMvppsrw40+s6xgXgegSKuXN1xY+D1pby6BeUDco29YzLw&#10;RR5WxflZjlntjvxMh01olISwz9BAG8KQae2rliz6uRuIZffhRotB2rHR9YhHCbe9TqLoWlvsWC60&#10;ONBDS9XnZm8N+PKNduX3rJpF74vGUbJ7XD+hMZcX0/0dqEBT+IPhR1/UoRCnrdtz7VVvII1vFoIa&#10;SOIlKAHSZSrF9negi1z//6A4AQAA//8DAFBLAQItABQABgAIAAAAIQC2gziS/gAAAOEBAAATAAAA&#10;AAAAAAAAAAAAAAAAAABbQ29udGVudF9UeXBlc10ueG1sUEsBAi0AFAAGAAgAAAAhADj9If/WAAAA&#10;lAEAAAsAAAAAAAAAAAAAAAAALwEAAF9yZWxzLy5yZWxzUEsBAi0AFAAGAAgAAAAhAIYtFV4NAgAA&#10;zAMAAA4AAAAAAAAAAAAAAAAALgIAAGRycy9lMm9Eb2MueG1sUEsBAi0AFAAGAAgAAAAhAAqVhO3d&#10;AAAACQEAAA8AAAAAAAAAAAAAAAAAZwQAAGRycy9kb3ducmV2LnhtbFBLBQYAAAAABAAEAPMAAABx&#10;BQAAAAA=&#10;"/>
            </w:pict>
          </mc:Fallback>
        </mc:AlternateContent>
      </w: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57DD9C9" wp14:editId="4818A685">
                <wp:simplePos x="0" y="0"/>
                <wp:positionH relativeFrom="column">
                  <wp:posOffset>2858135</wp:posOffset>
                </wp:positionH>
                <wp:positionV relativeFrom="paragraph">
                  <wp:posOffset>12065</wp:posOffset>
                </wp:positionV>
                <wp:extent cx="116840" cy="0"/>
                <wp:effectExtent l="0" t="0" r="1651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116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05pt,.95pt" to="2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DQIAAMwDAAAOAAAAZHJzL2Uyb0RvYy54bWysU81uEzEQviPxDpbvZJOoKe0qmx4alQs/&#10;lSgPMPV6s5a8tuUx2eQGnJHyCLwCB5AqFXiG3Tdi7E1CgRsiB2c84/k83+dv5xebRrO19KisKfhk&#10;NOZMGmFLZVYFf3Nz9eSMMwxgStDWyIJvJfKLxeNH89blcmprq0vpGYEYzFtX8DoEl2cZilo2gCPr&#10;pKFiZX0DgbZ+lZUeWkJvdDYdj0+z1vrSeSskImWXQ5EvEn5VSRFeVRXKwHTBabaQVp/W27hmiznk&#10;Kw+uVmI/BvzDFA0oQ5ceoZYQgL316i+oRglv0VZhJGyT2apSQiYOxGYy/oPN6xqcTFxIHHRHmfD/&#10;wYqX62vPVFnwpyecGWjojbpP/bt+133rPvc71r/vfnRfuy/dXfe9u+s/UHzff6Q4Frv7fXrHqJ20&#10;bB3mBHlprv1+h+7aR2E2lW/iP1Fmm6T/9qi/3AQmKDmZnJ6d0CuJQyn71ec8hmfSNiwGBdfKRGUg&#10;h/VzDHQXHT0ciWljr5TW6XW1YW3Bz2fTGSEDeazSEChsHLFGs+IM9IrMK4JPiGi1KmN3xMEtXmrP&#10;1kD+IduVtr2haTnTgIEKRCH9hsYaSjkcPZ9RejAXQnhhyyE9GR/yNO4AnSb/7cpIYwlYDy2pFJGo&#10;Q5s4kky23rOOgg8Sx+jWltukfBZ3ZJnUtrd39OTDPcUPP8LFTwAAAP//AwBQSwMEFAAGAAgAAAAh&#10;AN38W3jbAAAABwEAAA8AAABkcnMvZG93bnJldi54bWxMjkFPwkAQhe8m/ofNmHghsAsCwdotMWpv&#10;XkCJ16Ed28bubOkuUP31jl70+PK9vPel68G16kR9aDxbmE4MKOLClw1XFl5f8vEKVIjIJbaeycIn&#10;BVhnlxcpJqU/84ZO21gpGeGQoIU6xi7ROhQ1OQwT3xELe/e9wyixr3TZ41nGXatnxiy1w4blocaO&#10;HmoqPrZHZyHkOzrkX6NiZN5uKk+zw+PzE1p7fTXc34GKNMS/Mvzoizpk4rT3Ry6Dai3MF2YqVQG3&#10;oITPl6sFqP1v1lmq//tn3wAAAP//AwBQSwECLQAUAAYACAAAACEAtoM4kv4AAADhAQAAEwAAAAAA&#10;AAAAAAAAAAAAAAAAW0NvbnRlbnRfVHlwZXNdLnhtbFBLAQItABQABgAIAAAAIQA4/SH/1gAAAJQB&#10;AAALAAAAAAAAAAAAAAAAAC8BAABfcmVscy8ucmVsc1BLAQItABQABgAIAAAAIQDZf/V+DQIAAMwD&#10;AAAOAAAAAAAAAAAAAAAAAC4CAABkcnMvZTJvRG9jLnhtbFBLAQItABQABgAIAAAAIQDd/Ft42wAA&#10;AAcBAAAPAAAAAAAAAAAAAAAAAGcEAABkcnMvZG93bnJldi54bWxQSwUGAAAAAAQABADzAAAAbwUA&#10;AAAA&#10;"/>
            </w:pict>
          </mc:Fallback>
        </mc:AlternateContent>
      </w: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ind w:firstLine="709"/>
        <w:jc w:val="both"/>
        <w:rPr>
          <w:rFonts w:ascii="Times New Roman" w:eastAsia="Calibri" w:hAnsi="Times New Roman" w:cs="Times New Roman"/>
          <w:sz w:val="28"/>
          <w:szCs w:val="28"/>
        </w:rPr>
      </w:pPr>
    </w:p>
    <w:p w:rsidR="00C40094" w:rsidRPr="00907D58" w:rsidRDefault="00C40094" w:rsidP="00C40094">
      <w:pPr>
        <w:spacing w:after="0" w:line="360" w:lineRule="exact"/>
        <w:jc w:val="center"/>
        <w:rPr>
          <w:rFonts w:ascii="Times New Roman" w:eastAsia="Calibri" w:hAnsi="Times New Roman" w:cs="Times New Roman"/>
          <w:b/>
          <w:sz w:val="24"/>
          <w:szCs w:val="24"/>
        </w:rPr>
      </w:pPr>
      <w:r w:rsidRPr="00907D58">
        <w:rPr>
          <w:rFonts w:ascii="Times New Roman" w:eastAsia="Calibri"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4B9267D" wp14:editId="7E067202">
                <wp:simplePos x="0" y="0"/>
                <wp:positionH relativeFrom="column">
                  <wp:posOffset>150799</wp:posOffset>
                </wp:positionH>
                <wp:positionV relativeFrom="paragraph">
                  <wp:posOffset>130175</wp:posOffset>
                </wp:positionV>
                <wp:extent cx="2498090" cy="341906"/>
                <wp:effectExtent l="0" t="0" r="16510" b="20320"/>
                <wp:wrapNone/>
                <wp:docPr id="75" name="Прямоугольник 75"/>
                <wp:cNvGraphicFramePr/>
                <a:graphic xmlns:a="http://schemas.openxmlformats.org/drawingml/2006/main">
                  <a:graphicData uri="http://schemas.microsoft.com/office/word/2010/wordprocessingShape">
                    <wps:wsp>
                      <wps:cNvSpPr/>
                      <wps:spPr>
                        <a:xfrm>
                          <a:off x="0" y="0"/>
                          <a:ext cx="2498090" cy="341906"/>
                        </a:xfrm>
                        <a:prstGeom prst="rect">
                          <a:avLst/>
                        </a:prstGeom>
                        <a:solidFill>
                          <a:sysClr val="window" lastClr="FFFFFF"/>
                        </a:solidFill>
                        <a:ln w="3175" cap="flat" cmpd="sng" algn="ctr">
                          <a:solidFill>
                            <a:sysClr val="windowText" lastClr="000000"/>
                          </a:solidFill>
                          <a:prstDash val="solid"/>
                        </a:ln>
                        <a:effectLst/>
                      </wps:spPr>
                      <wps:txbx>
                        <w:txbxContent>
                          <w:p w:rsidR="00BD0DE9" w:rsidRPr="00146995" w:rsidRDefault="00BD0DE9" w:rsidP="00C40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Чистая прибыль отчетного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34" style="position:absolute;left:0;text-align:left;margin-left:11.85pt;margin-top:10.25pt;width:196.7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pTnwIAACIFAAAOAAAAZHJzL2Uyb0RvYy54bWysVEtu2zAQ3RfoHQjuG8mu87EROTASuCgQ&#10;JAGSImuaIi0B/JWkLbmrAt0WyBF6iG6KfnIG+UYdUortfFZFtaBmOMMZzps3PD6ppUBLZl2pVYZ7&#10;eylGTFGdl2qe4Q830zdHGDlPVE6EVizDK+bwyfj1q+PKjFhfF1rkzCIIotyoMhkuvDejJHG0YJK4&#10;PW2YAiPXVhIPqp0nuSUVRJci6afpQVJpmxurKXMOds9aIx7H+Jwz6i85d8wjkWG4m4+rjessrMn4&#10;mIzmlpiipN01yD/cQpJSQdJNqDPiCVrY8lkoWVKrneZ+j2qZaM5LymINUE0vfVLNdUEMi7UAOM5s&#10;YHL/Lyy9WF5ZVOYZPtzHSBEJPWq+rT+v75rfzf36S/O9uW9+rb82f5ofzU8EToBYZdwIDl6bK9tp&#10;DsRQfs2tDH8oDNUR5dUGZVZ7RGGzPxgepUNoBgXb20FvmB6EoMn2tLHOv2NaoiBk2EIXI7hkee58&#10;6/rgEpI5Lcp8WgoRlZU7FRYtCTQceJLrCiNBnIfNDE/j12V7dEwoVMFtegEFSoCIXBAPojQAjVNz&#10;jIiYA8Opt/Eqjw67ZzlvoNidvGn8Xsob6jgjrmgvHKN2bkKFcljkcFd2wL1FOki+ntWxc0fhRNiZ&#10;6XwF3bS6pbkzdFpC/HMo/4pY4DWADrPqL2HhQkPBupMwKrT99NJ+8Ae6gRWjCuYE0Pi4IJZBde8V&#10;EHHYGwzCYEVlsH/YB8XuWma7FrWQpxo604NXwdAoBn8vHkRutbyFkZ6ErGAiikLuFvdOOfXt/MKj&#10;QNlkEt1gmAzx5+ra0BA8IBeQvalviTUdjTz05EI/zBQZPWFT6xtOKj1ZeM3LSLUtrkDRoMAgRrJ2&#10;j0aY9F09em2ftvFfAAAA//8DAFBLAwQUAAYACAAAACEA5L7mRt4AAAAIAQAADwAAAGRycy9kb3du&#10;cmV2LnhtbEyPQU+DQBCF7yb9D5sx6c0ulCoGWZrGpJemF1ETjws7BZSdRXZL6b93POnpZfJe3vsm&#10;3862FxOOvnOkIF5FIJBqZzpqFLy97u8eQfigyejeESq4oodtsbjJdWbchV5wKkMjuIR8phW0IQyZ&#10;lL5u0Wq/cgMSeyc3Wh34HBtpRn3hctvLdRQ9SKs74oVWD/jcYv1Vnq2Cw/v0ifZYfRyOidNlZ+z3&#10;/mSVWt7OuycQAefwF4ZffEaHgpkqdybjRa9gnaScZI3uQbC/idMYRKUg3SQgi1z+f6D4AQAA//8D&#10;AFBLAQItABQABgAIAAAAIQC2gziS/gAAAOEBAAATAAAAAAAAAAAAAAAAAAAAAABbQ29udGVudF9U&#10;eXBlc10ueG1sUEsBAi0AFAAGAAgAAAAhADj9If/WAAAAlAEAAAsAAAAAAAAAAAAAAAAALwEAAF9y&#10;ZWxzLy5yZWxzUEsBAi0AFAAGAAgAAAAhACsgKlOfAgAAIgUAAA4AAAAAAAAAAAAAAAAALgIAAGRy&#10;cy9lMm9Eb2MueG1sUEsBAi0AFAAGAAgAAAAhAOS+5kbeAAAACAEAAA8AAAAAAAAAAAAAAAAA+QQA&#10;AGRycy9kb3ducmV2LnhtbFBLBQYAAAAABAAEAPMAAAAEBgAAAAA=&#10;" fillcolor="window" strokecolor="windowText" strokeweight=".25pt">
                <v:textbox>
                  <w:txbxContent>
                    <w:p w:rsidR="00BD0DE9" w:rsidRPr="00146995" w:rsidRDefault="00BD0DE9" w:rsidP="00C40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Чистая прибыль отчетного периода</w:t>
                      </w:r>
                    </w:p>
                  </w:txbxContent>
                </v:textbox>
              </v:rect>
            </w:pict>
          </mc:Fallback>
        </mc:AlternateContent>
      </w:r>
    </w:p>
    <w:p w:rsidR="008A0579" w:rsidRDefault="008A0579" w:rsidP="00032548">
      <w:pPr>
        <w:spacing w:after="0" w:line="360" w:lineRule="exact"/>
        <w:rPr>
          <w:rFonts w:ascii="Times New Roman" w:hAnsi="Times New Roman" w:cs="Times New Roman"/>
          <w:b/>
          <w:sz w:val="24"/>
          <w:szCs w:val="24"/>
        </w:rPr>
      </w:pPr>
    </w:p>
    <w:p w:rsidR="00D07E55" w:rsidRPr="00D07E55" w:rsidRDefault="00D07E55" w:rsidP="00514DAD">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1.2. – М</w:t>
      </w:r>
      <w:r w:rsidRPr="00D07E55">
        <w:rPr>
          <w:rFonts w:ascii="Times New Roman" w:hAnsi="Times New Roman" w:cs="Times New Roman"/>
          <w:b/>
          <w:sz w:val="24"/>
          <w:szCs w:val="24"/>
        </w:rPr>
        <w:t>еханизм формирования прибыли предприятия</w:t>
      </w:r>
    </w:p>
    <w:p w:rsidR="00D07E55" w:rsidRDefault="00D07E55" w:rsidP="00D07E55">
      <w:pPr>
        <w:spacing w:after="0" w:line="360" w:lineRule="exact"/>
        <w:ind w:firstLine="709"/>
        <w:jc w:val="both"/>
        <w:rPr>
          <w:rFonts w:ascii="Times New Roman" w:hAnsi="Times New Roman" w:cs="Times New Roman"/>
          <w:sz w:val="24"/>
          <w:szCs w:val="24"/>
        </w:rPr>
      </w:pPr>
      <w:r w:rsidRPr="00D07E55">
        <w:rPr>
          <w:rFonts w:ascii="Times New Roman" w:hAnsi="Times New Roman" w:cs="Times New Roman"/>
          <w:b/>
          <w:sz w:val="24"/>
          <w:szCs w:val="24"/>
        </w:rPr>
        <w:t xml:space="preserve">   </w:t>
      </w:r>
      <w:r w:rsidR="002B3138">
        <w:rPr>
          <w:rFonts w:ascii="Times New Roman" w:hAnsi="Times New Roman" w:cs="Times New Roman"/>
          <w:sz w:val="24"/>
          <w:szCs w:val="24"/>
        </w:rPr>
        <w:t xml:space="preserve">     Примечание – Источник: [1</w:t>
      </w:r>
      <w:r w:rsidR="002B3138" w:rsidRPr="00963057">
        <w:rPr>
          <w:rFonts w:ascii="Times New Roman" w:hAnsi="Times New Roman" w:cs="Times New Roman"/>
          <w:sz w:val="24"/>
          <w:szCs w:val="24"/>
        </w:rPr>
        <w:t>6</w:t>
      </w:r>
      <w:r w:rsidR="00180CB5">
        <w:rPr>
          <w:rFonts w:ascii="Times New Roman" w:hAnsi="Times New Roman" w:cs="Times New Roman"/>
          <w:sz w:val="24"/>
          <w:szCs w:val="24"/>
        </w:rPr>
        <w:t>]</w:t>
      </w:r>
    </w:p>
    <w:p w:rsidR="00180CB5" w:rsidRDefault="00180CB5" w:rsidP="00D07E55">
      <w:pPr>
        <w:spacing w:after="0" w:line="360" w:lineRule="exact"/>
        <w:ind w:firstLine="709"/>
        <w:jc w:val="both"/>
        <w:rPr>
          <w:rFonts w:ascii="Times New Roman" w:hAnsi="Times New Roman" w:cs="Times New Roman"/>
          <w:sz w:val="24"/>
          <w:szCs w:val="24"/>
        </w:rPr>
      </w:pPr>
    </w:p>
    <w:p w:rsidR="00180CB5" w:rsidRPr="00180CB5" w:rsidRDefault="00180CB5" w:rsidP="00D07E5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приведённых на рисунке 1.2, различают</w:t>
      </w:r>
      <w:r w:rsidRPr="00180CB5">
        <w:rPr>
          <w:rFonts w:ascii="Times New Roman" w:hAnsi="Times New Roman" w:cs="Times New Roman"/>
          <w:sz w:val="28"/>
          <w:szCs w:val="28"/>
        </w:rPr>
        <w:t xml:space="preserve"> следующие виды прибыли:</w:t>
      </w:r>
    </w:p>
    <w:p w:rsidR="00D07E55" w:rsidRDefault="00514DAD" w:rsidP="00514DAD">
      <w:pPr>
        <w:pStyle w:val="a3"/>
        <w:numPr>
          <w:ilvl w:val="0"/>
          <w:numId w:val="6"/>
        </w:numPr>
        <w:spacing w:after="0" w:line="360" w:lineRule="exact"/>
        <w:ind w:left="0" w:firstLine="709"/>
        <w:jc w:val="both"/>
        <w:rPr>
          <w:rFonts w:ascii="Times New Roman" w:hAnsi="Times New Roman" w:cs="Times New Roman"/>
          <w:sz w:val="28"/>
          <w:szCs w:val="28"/>
        </w:rPr>
      </w:pPr>
      <w:r w:rsidRPr="00B938DC">
        <w:rPr>
          <w:rFonts w:ascii="Times New Roman" w:hAnsi="Times New Roman" w:cs="Times New Roman"/>
          <w:i/>
          <w:sz w:val="28"/>
          <w:szCs w:val="28"/>
        </w:rPr>
        <w:t>В</w:t>
      </w:r>
      <w:r w:rsidR="00180CB5" w:rsidRPr="00B938DC">
        <w:rPr>
          <w:rFonts w:ascii="Times New Roman" w:hAnsi="Times New Roman" w:cs="Times New Roman"/>
          <w:i/>
          <w:sz w:val="28"/>
          <w:szCs w:val="28"/>
        </w:rPr>
        <w:t>аловая прибыль</w:t>
      </w:r>
      <w:r w:rsidR="00180CB5" w:rsidRPr="00514DAD">
        <w:rPr>
          <w:rFonts w:ascii="Times New Roman" w:hAnsi="Times New Roman" w:cs="Times New Roman"/>
          <w:sz w:val="28"/>
          <w:szCs w:val="28"/>
        </w:rPr>
        <w:t xml:space="preserve"> </w:t>
      </w:r>
      <w:proofErr w:type="gramStart"/>
      <w:r w:rsidR="00180CB5">
        <w:rPr>
          <w:rFonts w:ascii="Times New Roman" w:hAnsi="Times New Roman" w:cs="Times New Roman"/>
          <w:sz w:val="28"/>
          <w:szCs w:val="28"/>
        </w:rPr>
        <w:t xml:space="preserve">( </w:t>
      </w:r>
      <w:proofErr w:type="spellStart"/>
      <w:proofErr w:type="gramEnd"/>
      <w:r w:rsidR="00180CB5">
        <w:rPr>
          <w:rFonts w:ascii="Times New Roman" w:hAnsi="Times New Roman" w:cs="Times New Roman"/>
          <w:sz w:val="28"/>
          <w:szCs w:val="28"/>
        </w:rPr>
        <w:t>П</w:t>
      </w:r>
      <w:r w:rsidR="00180CB5">
        <w:rPr>
          <w:rFonts w:ascii="Times New Roman" w:hAnsi="Times New Roman" w:cs="Times New Roman"/>
          <w:sz w:val="28"/>
          <w:szCs w:val="28"/>
          <w:vertAlign w:val="subscript"/>
        </w:rPr>
        <w:t>в</w:t>
      </w:r>
      <w:proofErr w:type="spellEnd"/>
      <w:r w:rsidR="006955EF">
        <w:rPr>
          <w:rFonts w:ascii="Times New Roman" w:hAnsi="Times New Roman" w:cs="Times New Roman"/>
          <w:sz w:val="28"/>
          <w:szCs w:val="28"/>
        </w:rPr>
        <w:t>). Валовая приб</w:t>
      </w:r>
      <w:r w:rsidR="00032548">
        <w:rPr>
          <w:rFonts w:ascii="Times New Roman" w:hAnsi="Times New Roman" w:cs="Times New Roman"/>
          <w:sz w:val="28"/>
          <w:szCs w:val="28"/>
        </w:rPr>
        <w:t>ыль определяется по формуле (1.2</w:t>
      </w:r>
      <w:r w:rsidR="006955EF">
        <w:rPr>
          <w:rFonts w:ascii="Times New Roman" w:hAnsi="Times New Roman" w:cs="Times New Roman"/>
          <w:sz w:val="28"/>
          <w:szCs w:val="28"/>
        </w:rPr>
        <w:t>):</w:t>
      </w:r>
    </w:p>
    <w:p w:rsidR="00936E64" w:rsidRDefault="00936E64" w:rsidP="00936E64">
      <w:pPr>
        <w:pStyle w:val="a3"/>
        <w:spacing w:after="0" w:line="360" w:lineRule="exact"/>
        <w:ind w:left="709"/>
        <w:jc w:val="both"/>
        <w:rPr>
          <w:rFonts w:ascii="Times New Roman" w:hAnsi="Times New Roman" w:cs="Times New Roman"/>
          <w:sz w:val="28"/>
          <w:szCs w:val="28"/>
        </w:rPr>
      </w:pPr>
    </w:p>
    <w:p w:rsidR="00180CB5" w:rsidRDefault="00936E64" w:rsidP="00180CB5">
      <w:pPr>
        <w:pStyle w:val="a3"/>
        <w:spacing w:after="0" w:line="360" w:lineRule="exact"/>
        <w:ind w:left="1429"/>
        <w:jc w:val="center"/>
        <w:rPr>
          <w:rFonts w:ascii="Times New Roman" w:hAnsi="Times New Roman" w:cs="Times New Roman"/>
          <w:sz w:val="28"/>
          <w:szCs w:val="28"/>
        </w:rPr>
      </w:pPr>
      <w:r>
        <w:rPr>
          <w:rFonts w:ascii="Times New Roman" w:hAnsi="Times New Roman" w:cs="Times New Roman"/>
          <w:sz w:val="28"/>
          <w:szCs w:val="28"/>
        </w:rPr>
        <w:t xml:space="preserve">               </w:t>
      </w:r>
      <w:r w:rsid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002C304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180CB5">
        <w:rPr>
          <w:rFonts w:ascii="Times New Roman" w:hAnsi="Times New Roman" w:cs="Times New Roman"/>
          <w:sz w:val="28"/>
          <w:szCs w:val="28"/>
        </w:rPr>
        <w:t>П</w:t>
      </w:r>
      <w:r w:rsidR="00180CB5">
        <w:rPr>
          <w:rFonts w:ascii="Times New Roman" w:hAnsi="Times New Roman" w:cs="Times New Roman"/>
          <w:sz w:val="28"/>
          <w:szCs w:val="28"/>
          <w:vertAlign w:val="subscript"/>
        </w:rPr>
        <w:t>в</w:t>
      </w:r>
      <w:proofErr w:type="spellEnd"/>
      <w:r w:rsidR="00180CB5">
        <w:rPr>
          <w:rFonts w:ascii="Times New Roman" w:hAnsi="Times New Roman" w:cs="Times New Roman"/>
          <w:sz w:val="28"/>
          <w:szCs w:val="28"/>
          <w:vertAlign w:val="subscript"/>
        </w:rPr>
        <w:t xml:space="preserve"> </w:t>
      </w:r>
      <w:r w:rsidR="00180CB5">
        <w:rPr>
          <w:rFonts w:ascii="Times New Roman" w:hAnsi="Times New Roman" w:cs="Times New Roman"/>
          <w:sz w:val="28"/>
          <w:szCs w:val="28"/>
        </w:rPr>
        <w:t xml:space="preserve">= В </w:t>
      </w:r>
      <w:proofErr w:type="gramStart"/>
      <w:r w:rsidR="00180CB5">
        <w:rPr>
          <w:rFonts w:ascii="Times New Roman" w:hAnsi="Times New Roman" w:cs="Times New Roman"/>
          <w:sz w:val="28"/>
          <w:szCs w:val="28"/>
        </w:rPr>
        <w:t>–</w:t>
      </w:r>
      <w:r w:rsidR="00A05886">
        <w:rPr>
          <w:rFonts w:ascii="Times New Roman" w:hAnsi="Times New Roman" w:cs="Times New Roman"/>
          <w:sz w:val="28"/>
          <w:szCs w:val="28"/>
        </w:rPr>
        <w:t>К</w:t>
      </w:r>
      <w:proofErr w:type="gramEnd"/>
      <w:r w:rsidR="00A05886">
        <w:rPr>
          <w:rFonts w:ascii="Times New Roman" w:hAnsi="Times New Roman" w:cs="Times New Roman"/>
          <w:sz w:val="28"/>
          <w:szCs w:val="28"/>
        </w:rPr>
        <w:t xml:space="preserve"> -</w:t>
      </w:r>
      <w:r w:rsidR="00180CB5">
        <w:rPr>
          <w:rFonts w:ascii="Times New Roman" w:hAnsi="Times New Roman" w:cs="Times New Roman"/>
          <w:sz w:val="28"/>
          <w:szCs w:val="28"/>
        </w:rPr>
        <w:t xml:space="preserve"> С,</w:t>
      </w:r>
      <w:r>
        <w:rPr>
          <w:rFonts w:ascii="Times New Roman" w:hAnsi="Times New Roman" w:cs="Times New Roman"/>
          <w:sz w:val="28"/>
          <w:szCs w:val="28"/>
        </w:rPr>
        <w:t xml:space="preserve">            </w:t>
      </w:r>
      <w:r w:rsidR="00032548">
        <w:rPr>
          <w:rFonts w:ascii="Times New Roman" w:hAnsi="Times New Roman" w:cs="Times New Roman"/>
          <w:sz w:val="28"/>
          <w:szCs w:val="28"/>
        </w:rPr>
        <w:t xml:space="preserve">                          </w:t>
      </w:r>
      <w:r w:rsidR="002C3042">
        <w:rPr>
          <w:rFonts w:ascii="Times New Roman" w:hAnsi="Times New Roman" w:cs="Times New Roman"/>
          <w:sz w:val="28"/>
          <w:szCs w:val="28"/>
        </w:rPr>
        <w:t xml:space="preserve">              </w:t>
      </w:r>
      <w:r w:rsidR="00032548">
        <w:rPr>
          <w:rFonts w:ascii="Times New Roman" w:hAnsi="Times New Roman" w:cs="Times New Roman"/>
          <w:sz w:val="28"/>
          <w:szCs w:val="28"/>
        </w:rPr>
        <w:t xml:space="preserve">  (1.2</w:t>
      </w:r>
      <w:r>
        <w:rPr>
          <w:rFonts w:ascii="Times New Roman" w:hAnsi="Times New Roman" w:cs="Times New Roman"/>
          <w:sz w:val="28"/>
          <w:szCs w:val="28"/>
        </w:rPr>
        <w:t>)</w:t>
      </w:r>
    </w:p>
    <w:p w:rsidR="00936E64" w:rsidRDefault="00936E64" w:rsidP="00180CB5">
      <w:pPr>
        <w:pStyle w:val="a3"/>
        <w:spacing w:after="0" w:line="360" w:lineRule="exact"/>
        <w:ind w:left="1429"/>
        <w:jc w:val="center"/>
        <w:rPr>
          <w:rFonts w:ascii="Times New Roman" w:hAnsi="Times New Roman" w:cs="Times New Roman"/>
          <w:sz w:val="28"/>
          <w:szCs w:val="28"/>
        </w:rPr>
      </w:pPr>
    </w:p>
    <w:p w:rsidR="00180CB5" w:rsidRDefault="00B703C1" w:rsidP="00A05886">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80CB5">
        <w:rPr>
          <w:rFonts w:ascii="Times New Roman" w:hAnsi="Times New Roman" w:cs="Times New Roman"/>
          <w:sz w:val="28"/>
          <w:szCs w:val="28"/>
        </w:rPr>
        <w:t xml:space="preserve">де В – выручка </w:t>
      </w:r>
      <w:r>
        <w:rPr>
          <w:rFonts w:ascii="Times New Roman" w:hAnsi="Times New Roman" w:cs="Times New Roman"/>
          <w:sz w:val="28"/>
          <w:szCs w:val="28"/>
        </w:rPr>
        <w:t xml:space="preserve">от реализации продукции, товаров, работ, услуг, р.; </w:t>
      </w:r>
      <w:r w:rsidR="00A05886">
        <w:rPr>
          <w:rFonts w:ascii="Times New Roman" w:hAnsi="Times New Roman" w:cs="Times New Roman"/>
          <w:sz w:val="28"/>
          <w:szCs w:val="28"/>
        </w:rPr>
        <w:t xml:space="preserve">К </w:t>
      </w:r>
      <w:r w:rsidR="00A05886" w:rsidRPr="00A05886">
        <w:rPr>
          <w:rFonts w:ascii="Times New Roman" w:hAnsi="Times New Roman" w:cs="Times New Roman"/>
          <w:sz w:val="28"/>
          <w:szCs w:val="28"/>
        </w:rPr>
        <w:t>– косвенные налоги, уплачиваемые из выручки в соответствии с</w:t>
      </w:r>
      <w:r w:rsidR="00A05886">
        <w:rPr>
          <w:rFonts w:ascii="Times New Roman" w:hAnsi="Times New Roman" w:cs="Times New Roman"/>
          <w:sz w:val="28"/>
          <w:szCs w:val="28"/>
        </w:rPr>
        <w:t xml:space="preserve">  </w:t>
      </w:r>
      <w:r w:rsidR="00A05886" w:rsidRPr="00A05886">
        <w:rPr>
          <w:rFonts w:ascii="Times New Roman" w:hAnsi="Times New Roman" w:cs="Times New Roman"/>
          <w:sz w:val="28"/>
          <w:szCs w:val="28"/>
        </w:rPr>
        <w:t>действующим законодательством, р.;</w:t>
      </w:r>
      <w:r w:rsidR="00A05886">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себестоимость реализованной продукции, товаров, работ, услуг, р.;</w:t>
      </w:r>
    </w:p>
    <w:p w:rsidR="00A05886" w:rsidRDefault="00A05886" w:rsidP="00B703C1">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Валовая прибыль </w:t>
      </w:r>
      <w:r w:rsidRPr="00A05886">
        <w:rPr>
          <w:rFonts w:ascii="Times New Roman" w:hAnsi="Times New Roman" w:cs="Times New Roman"/>
          <w:sz w:val="28"/>
          <w:szCs w:val="28"/>
        </w:rPr>
        <w:t>– это прибыль, получаемая компанией от своей основной производственной деятельности. Она рассчитывается как разность выручки и себестоимости и показывает часть дохода, которая остается в распоряжении предприятия после покрытия стоимости основных производственных расходов.</w:t>
      </w:r>
    </w:p>
    <w:p w:rsidR="00514DAD" w:rsidRPr="00514DAD" w:rsidRDefault="00514DAD" w:rsidP="00514DAD">
      <w:pPr>
        <w:pStyle w:val="a3"/>
        <w:numPr>
          <w:ilvl w:val="0"/>
          <w:numId w:val="6"/>
        </w:numPr>
        <w:spacing w:after="0" w:line="360" w:lineRule="exact"/>
        <w:ind w:left="0" w:firstLine="709"/>
        <w:jc w:val="both"/>
        <w:rPr>
          <w:rFonts w:ascii="Times New Roman" w:hAnsi="Times New Roman" w:cs="Times New Roman"/>
          <w:sz w:val="28"/>
          <w:szCs w:val="28"/>
        </w:rPr>
      </w:pPr>
      <w:r w:rsidRPr="00514DAD">
        <w:rPr>
          <w:rFonts w:ascii="Times New Roman" w:hAnsi="Times New Roman" w:cs="Times New Roman"/>
          <w:i/>
          <w:sz w:val="28"/>
          <w:szCs w:val="28"/>
        </w:rPr>
        <w:t>бухгалтерская прибыль</w:t>
      </w:r>
      <w:r w:rsidRPr="00514DAD">
        <w:rPr>
          <w:rFonts w:ascii="Times New Roman" w:hAnsi="Times New Roman" w:cs="Times New Roman"/>
          <w:sz w:val="28"/>
          <w:szCs w:val="28"/>
        </w:rPr>
        <w:t xml:space="preserve"> – сальдо между доходами и внешними текущими затратами организации, которые отражены в бухгалтерском учете (явными издержками);</w:t>
      </w:r>
    </w:p>
    <w:p w:rsidR="00A15F58" w:rsidRDefault="00514DAD" w:rsidP="00A15F58">
      <w:pPr>
        <w:pStyle w:val="a3"/>
        <w:numPr>
          <w:ilvl w:val="0"/>
          <w:numId w:val="6"/>
        </w:numPr>
        <w:spacing w:after="0" w:line="360" w:lineRule="exact"/>
        <w:ind w:left="0" w:firstLine="709"/>
        <w:jc w:val="both"/>
        <w:rPr>
          <w:rFonts w:ascii="Times New Roman" w:hAnsi="Times New Roman" w:cs="Times New Roman"/>
          <w:sz w:val="28"/>
          <w:szCs w:val="28"/>
        </w:rPr>
      </w:pPr>
      <w:r w:rsidRPr="00514DAD">
        <w:rPr>
          <w:rFonts w:ascii="Times New Roman" w:hAnsi="Times New Roman" w:cs="Times New Roman"/>
          <w:sz w:val="28"/>
          <w:szCs w:val="28"/>
        </w:rPr>
        <w:t xml:space="preserve"> </w:t>
      </w:r>
      <w:r w:rsidRPr="00514DAD">
        <w:rPr>
          <w:rFonts w:ascii="Times New Roman" w:hAnsi="Times New Roman" w:cs="Times New Roman"/>
          <w:i/>
          <w:sz w:val="28"/>
          <w:szCs w:val="28"/>
        </w:rPr>
        <w:t>экономическая прибыль</w:t>
      </w:r>
      <w:r w:rsidRPr="00514DAD">
        <w:rPr>
          <w:rFonts w:ascii="Times New Roman" w:hAnsi="Times New Roman" w:cs="Times New Roman"/>
          <w:sz w:val="28"/>
          <w:szCs w:val="28"/>
        </w:rPr>
        <w:t xml:space="preserve"> – разница между суммой доходов</w:t>
      </w:r>
      <w:r>
        <w:rPr>
          <w:rFonts w:ascii="Times New Roman" w:hAnsi="Times New Roman" w:cs="Times New Roman"/>
          <w:sz w:val="28"/>
          <w:szCs w:val="28"/>
        </w:rPr>
        <w:t xml:space="preserve"> </w:t>
      </w:r>
      <w:r w:rsidRPr="00514DAD">
        <w:rPr>
          <w:rFonts w:ascii="Times New Roman" w:hAnsi="Times New Roman" w:cs="Times New Roman"/>
          <w:sz w:val="28"/>
          <w:szCs w:val="28"/>
        </w:rPr>
        <w:t>организации и суммой внешних (явных) и внутренних (неявных)</w:t>
      </w:r>
      <w:r>
        <w:rPr>
          <w:rFonts w:ascii="Times New Roman" w:hAnsi="Times New Roman" w:cs="Times New Roman"/>
          <w:sz w:val="28"/>
          <w:szCs w:val="28"/>
        </w:rPr>
        <w:t xml:space="preserve"> </w:t>
      </w:r>
      <w:r w:rsidRPr="00514DAD">
        <w:rPr>
          <w:rFonts w:ascii="Times New Roman" w:hAnsi="Times New Roman" w:cs="Times New Roman"/>
          <w:sz w:val="28"/>
          <w:szCs w:val="28"/>
        </w:rPr>
        <w:t>текущих затрат</w:t>
      </w:r>
      <w:r>
        <w:rPr>
          <w:rFonts w:ascii="Times New Roman" w:hAnsi="Times New Roman" w:cs="Times New Roman"/>
          <w:sz w:val="28"/>
          <w:szCs w:val="28"/>
        </w:rPr>
        <w:t>.</w:t>
      </w:r>
    </w:p>
    <w:p w:rsidR="00B703C1" w:rsidRPr="00A15F58" w:rsidRDefault="00B703C1" w:rsidP="00A15F58">
      <w:pPr>
        <w:pStyle w:val="a3"/>
        <w:numPr>
          <w:ilvl w:val="0"/>
          <w:numId w:val="6"/>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noProof/>
          <w:sz w:val="28"/>
          <w:szCs w:val="28"/>
        </w:rPr>
        <w:t>Прибыль от реализации продукции, товаров, работ, услуг</w:t>
      </w:r>
      <w:r w:rsidRPr="00A15F58">
        <w:rPr>
          <w:rFonts w:ascii="Times New Roman" w:hAnsi="Times New Roman" w:cs="Times New Roman"/>
          <w:noProof/>
          <w:sz w:val="28"/>
          <w:szCs w:val="28"/>
        </w:rPr>
        <w:t xml:space="preserve"> ( П</w:t>
      </w:r>
      <w:r w:rsidRPr="00A15F58">
        <w:rPr>
          <w:rFonts w:ascii="Times New Roman" w:hAnsi="Times New Roman" w:cs="Times New Roman"/>
          <w:noProof/>
          <w:sz w:val="28"/>
          <w:szCs w:val="28"/>
          <w:vertAlign w:val="subscript"/>
        </w:rPr>
        <w:t>р</w:t>
      </w:r>
      <w:r w:rsidR="006955EF" w:rsidRPr="00A15F58">
        <w:rPr>
          <w:rFonts w:ascii="Times New Roman" w:hAnsi="Times New Roman" w:cs="Times New Roman"/>
          <w:noProof/>
          <w:sz w:val="28"/>
          <w:szCs w:val="28"/>
        </w:rPr>
        <w:t>).</w:t>
      </w:r>
      <w:r w:rsidR="006955EF">
        <w:t xml:space="preserve"> </w:t>
      </w:r>
      <w:r w:rsidR="006955EF" w:rsidRPr="00A15F58">
        <w:rPr>
          <w:rFonts w:ascii="Times New Roman" w:hAnsi="Times New Roman" w:cs="Times New Roman"/>
          <w:noProof/>
          <w:sz w:val="28"/>
          <w:szCs w:val="28"/>
        </w:rPr>
        <w:t>Прибыль от реализации продукции, товаров, работ, услуг определяется по фор</w:t>
      </w:r>
      <w:r w:rsidR="00032548">
        <w:rPr>
          <w:rFonts w:ascii="Times New Roman" w:hAnsi="Times New Roman" w:cs="Times New Roman"/>
          <w:noProof/>
          <w:sz w:val="28"/>
          <w:szCs w:val="28"/>
        </w:rPr>
        <w:t>муле (1.3</w:t>
      </w:r>
      <w:r w:rsidR="006955EF" w:rsidRPr="00A15F58">
        <w:rPr>
          <w:rFonts w:ascii="Times New Roman" w:hAnsi="Times New Roman" w:cs="Times New Roman"/>
          <w:noProof/>
          <w:sz w:val="28"/>
          <w:szCs w:val="28"/>
        </w:rPr>
        <w:t>):</w:t>
      </w:r>
    </w:p>
    <w:p w:rsidR="006955EF" w:rsidRDefault="006955EF" w:rsidP="006955EF">
      <w:pPr>
        <w:pStyle w:val="a3"/>
        <w:spacing w:after="0" w:line="360" w:lineRule="exact"/>
        <w:ind w:left="0"/>
        <w:jc w:val="both"/>
        <w:rPr>
          <w:rFonts w:ascii="Times New Roman" w:hAnsi="Times New Roman" w:cs="Times New Roman"/>
          <w:noProof/>
          <w:sz w:val="28"/>
          <w:szCs w:val="28"/>
        </w:rPr>
      </w:pPr>
    </w:p>
    <w:p w:rsidR="00B703C1" w:rsidRDefault="006955EF" w:rsidP="00B703C1">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B703C1">
        <w:rPr>
          <w:rFonts w:ascii="Times New Roman" w:hAnsi="Times New Roman" w:cs="Times New Roman"/>
          <w:noProof/>
          <w:sz w:val="28"/>
          <w:szCs w:val="28"/>
        </w:rPr>
        <w:t>П</w:t>
      </w:r>
      <w:r w:rsidR="00B703C1">
        <w:rPr>
          <w:rFonts w:ascii="Times New Roman" w:hAnsi="Times New Roman" w:cs="Times New Roman"/>
          <w:noProof/>
          <w:sz w:val="28"/>
          <w:szCs w:val="28"/>
          <w:vertAlign w:val="subscript"/>
        </w:rPr>
        <w:t>р</w:t>
      </w:r>
      <w:r w:rsidR="00B703C1">
        <w:rPr>
          <w:rFonts w:ascii="Times New Roman" w:hAnsi="Times New Roman" w:cs="Times New Roman"/>
          <w:noProof/>
          <w:sz w:val="28"/>
          <w:szCs w:val="28"/>
        </w:rPr>
        <w:t>= П</w:t>
      </w:r>
      <w:r w:rsidR="00B703C1">
        <w:rPr>
          <w:rFonts w:ascii="Times New Roman" w:hAnsi="Times New Roman" w:cs="Times New Roman"/>
          <w:noProof/>
          <w:sz w:val="28"/>
          <w:szCs w:val="28"/>
          <w:vertAlign w:val="subscript"/>
        </w:rPr>
        <w:t xml:space="preserve">в </w:t>
      </w:r>
      <w:r w:rsidR="00B703C1">
        <w:rPr>
          <w:rFonts w:ascii="Times New Roman" w:hAnsi="Times New Roman" w:cs="Times New Roman"/>
          <w:noProof/>
          <w:sz w:val="28"/>
          <w:szCs w:val="28"/>
        </w:rPr>
        <w:t>–УР</w:t>
      </w:r>
      <w:r w:rsidR="00B703C1">
        <w:rPr>
          <w:rFonts w:ascii="Times New Roman" w:hAnsi="Times New Roman" w:cs="Times New Roman"/>
          <w:noProof/>
          <w:sz w:val="28"/>
          <w:szCs w:val="28"/>
          <w:vertAlign w:val="subscript"/>
        </w:rPr>
        <w:t xml:space="preserve"> </w:t>
      </w:r>
      <w:r w:rsidR="00B703C1">
        <w:rPr>
          <w:rFonts w:ascii="Times New Roman" w:hAnsi="Times New Roman" w:cs="Times New Roman"/>
          <w:noProof/>
          <w:sz w:val="28"/>
          <w:szCs w:val="28"/>
        </w:rPr>
        <w:t>– РР,</w:t>
      </w:r>
      <w:r>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sidR="002C3042">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(1.3</w:t>
      </w:r>
      <w:r>
        <w:rPr>
          <w:rFonts w:ascii="Times New Roman" w:hAnsi="Times New Roman" w:cs="Times New Roman"/>
          <w:noProof/>
          <w:sz w:val="28"/>
          <w:szCs w:val="28"/>
        </w:rPr>
        <w:t>)</w:t>
      </w:r>
    </w:p>
    <w:p w:rsidR="006955EF" w:rsidRDefault="006955EF" w:rsidP="00B703C1">
      <w:pPr>
        <w:pStyle w:val="a3"/>
        <w:spacing w:after="0" w:line="360" w:lineRule="exact"/>
        <w:ind w:left="1429"/>
        <w:jc w:val="center"/>
        <w:rPr>
          <w:rFonts w:ascii="Times New Roman" w:hAnsi="Times New Roman" w:cs="Times New Roman"/>
          <w:noProof/>
          <w:sz w:val="28"/>
          <w:szCs w:val="28"/>
        </w:rPr>
      </w:pPr>
    </w:p>
    <w:p w:rsidR="00A15F58" w:rsidRDefault="00B703C1" w:rsidP="00A15F58">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где У</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управленческие расхо</w:t>
      </w:r>
      <w:r w:rsidR="00A15F58">
        <w:rPr>
          <w:rFonts w:ascii="Times New Roman" w:hAnsi="Times New Roman" w:cs="Times New Roman"/>
          <w:sz w:val="28"/>
          <w:szCs w:val="28"/>
        </w:rPr>
        <w:t>ды; РР – расходы на реализацию;</w:t>
      </w:r>
    </w:p>
    <w:p w:rsidR="00B703C1" w:rsidRPr="00A15F58" w:rsidRDefault="00A05886" w:rsidP="00A15F58">
      <w:pPr>
        <w:pStyle w:val="a3"/>
        <w:numPr>
          <w:ilvl w:val="0"/>
          <w:numId w:val="10"/>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noProof/>
          <w:sz w:val="28"/>
          <w:szCs w:val="28"/>
        </w:rPr>
        <w:t>Прибыль от текущей деятельности</w:t>
      </w:r>
      <w:r w:rsidRPr="00A15F58">
        <w:rPr>
          <w:rFonts w:ascii="Times New Roman" w:hAnsi="Times New Roman" w:cs="Times New Roman"/>
          <w:noProof/>
          <w:sz w:val="28"/>
          <w:szCs w:val="28"/>
        </w:rPr>
        <w:t xml:space="preserve"> ( П</w:t>
      </w:r>
      <w:r w:rsidRPr="00A15F58">
        <w:rPr>
          <w:rFonts w:ascii="Times New Roman" w:hAnsi="Times New Roman" w:cs="Times New Roman"/>
          <w:noProof/>
          <w:sz w:val="28"/>
          <w:szCs w:val="28"/>
          <w:vertAlign w:val="subscript"/>
        </w:rPr>
        <w:t>т.д</w:t>
      </w:r>
      <w:r w:rsidR="006955EF" w:rsidRPr="00A15F58">
        <w:rPr>
          <w:rFonts w:ascii="Times New Roman" w:hAnsi="Times New Roman" w:cs="Times New Roman"/>
          <w:noProof/>
          <w:sz w:val="28"/>
          <w:szCs w:val="28"/>
        </w:rPr>
        <w:t>).</w:t>
      </w:r>
      <w:r w:rsidR="006955EF" w:rsidRPr="006955EF">
        <w:t xml:space="preserve"> </w:t>
      </w:r>
      <w:r w:rsidR="006955EF" w:rsidRPr="00A15F58">
        <w:rPr>
          <w:rFonts w:ascii="Times New Roman" w:hAnsi="Times New Roman" w:cs="Times New Roman"/>
          <w:sz w:val="28"/>
          <w:szCs w:val="28"/>
        </w:rPr>
        <w:t xml:space="preserve">Прибыль от текущей деятельности </w:t>
      </w:r>
      <w:r w:rsidR="00032548">
        <w:rPr>
          <w:rFonts w:ascii="Times New Roman" w:hAnsi="Times New Roman" w:cs="Times New Roman"/>
          <w:noProof/>
          <w:sz w:val="28"/>
          <w:szCs w:val="28"/>
        </w:rPr>
        <w:t>определяется по формуле (1.4</w:t>
      </w:r>
      <w:r w:rsidR="006955EF" w:rsidRPr="00A15F58">
        <w:rPr>
          <w:rFonts w:ascii="Times New Roman" w:hAnsi="Times New Roman" w:cs="Times New Roman"/>
          <w:noProof/>
          <w:sz w:val="28"/>
          <w:szCs w:val="28"/>
        </w:rPr>
        <w:t>):</w:t>
      </w:r>
    </w:p>
    <w:p w:rsidR="006955EF" w:rsidRPr="006955EF" w:rsidRDefault="006955EF" w:rsidP="006955EF">
      <w:pPr>
        <w:pStyle w:val="a3"/>
        <w:spacing w:after="0" w:line="360" w:lineRule="exact"/>
        <w:ind w:left="0"/>
        <w:jc w:val="both"/>
        <w:rPr>
          <w:rFonts w:ascii="Times New Roman" w:hAnsi="Times New Roman" w:cs="Times New Roman"/>
          <w:noProof/>
          <w:sz w:val="28"/>
          <w:szCs w:val="28"/>
        </w:rPr>
      </w:pPr>
    </w:p>
    <w:p w:rsidR="002E5FC6" w:rsidRDefault="002C3042" w:rsidP="006955EF">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E5FC6">
        <w:rPr>
          <w:rFonts w:ascii="Times New Roman" w:hAnsi="Times New Roman" w:cs="Times New Roman"/>
          <w:noProof/>
          <w:sz w:val="28"/>
          <w:szCs w:val="28"/>
        </w:rPr>
        <w:t>П</w:t>
      </w:r>
      <w:r w:rsidR="002E5FC6">
        <w:rPr>
          <w:rFonts w:ascii="Times New Roman" w:hAnsi="Times New Roman" w:cs="Times New Roman"/>
          <w:noProof/>
          <w:sz w:val="28"/>
          <w:szCs w:val="28"/>
          <w:vertAlign w:val="subscript"/>
        </w:rPr>
        <w:t>т.д</w:t>
      </w:r>
      <w:r w:rsidR="002E5FC6">
        <w:rPr>
          <w:rFonts w:ascii="Times New Roman" w:hAnsi="Times New Roman" w:cs="Times New Roman"/>
          <w:noProof/>
          <w:sz w:val="28"/>
          <w:szCs w:val="28"/>
        </w:rPr>
        <w:t>= П</w:t>
      </w:r>
      <w:r w:rsidR="002E5FC6">
        <w:rPr>
          <w:rFonts w:ascii="Times New Roman" w:hAnsi="Times New Roman" w:cs="Times New Roman"/>
          <w:noProof/>
          <w:sz w:val="28"/>
          <w:szCs w:val="28"/>
          <w:vertAlign w:val="subscript"/>
        </w:rPr>
        <w:t>р</w:t>
      </w:r>
      <w:r w:rsidR="002E5FC6">
        <w:rPr>
          <w:rFonts w:ascii="Times New Roman" w:hAnsi="Times New Roman" w:cs="Times New Roman"/>
          <w:noProof/>
          <w:sz w:val="28"/>
          <w:szCs w:val="28"/>
        </w:rPr>
        <w:t>+ ПД</w:t>
      </w:r>
      <w:r w:rsidR="002E5FC6">
        <w:rPr>
          <w:rFonts w:ascii="Times New Roman" w:hAnsi="Times New Roman" w:cs="Times New Roman"/>
          <w:noProof/>
          <w:sz w:val="28"/>
          <w:szCs w:val="28"/>
          <w:vertAlign w:val="subscript"/>
        </w:rPr>
        <w:t xml:space="preserve">т.д </w:t>
      </w:r>
      <w:r w:rsidR="002E5FC6">
        <w:rPr>
          <w:rFonts w:ascii="Times New Roman" w:hAnsi="Times New Roman" w:cs="Times New Roman"/>
          <w:noProof/>
          <w:sz w:val="28"/>
          <w:szCs w:val="28"/>
        </w:rPr>
        <w:t xml:space="preserve"> – ПР</w:t>
      </w:r>
      <w:r w:rsidR="002E5FC6">
        <w:rPr>
          <w:rFonts w:ascii="Times New Roman" w:hAnsi="Times New Roman" w:cs="Times New Roman"/>
          <w:noProof/>
          <w:sz w:val="28"/>
          <w:szCs w:val="28"/>
          <w:vertAlign w:val="subscript"/>
        </w:rPr>
        <w:t>т.д</w:t>
      </w:r>
      <w:r w:rsidR="002E5FC6">
        <w:rPr>
          <w:rFonts w:ascii="Times New Roman" w:hAnsi="Times New Roman" w:cs="Times New Roman"/>
          <w:noProof/>
          <w:sz w:val="28"/>
          <w:szCs w:val="28"/>
        </w:rPr>
        <w:t xml:space="preserve"> ,</w:t>
      </w:r>
      <w:r w:rsidR="006955EF">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(1.4</w:t>
      </w:r>
      <w:r w:rsidR="006955EF">
        <w:rPr>
          <w:rFonts w:ascii="Times New Roman" w:hAnsi="Times New Roman" w:cs="Times New Roman"/>
          <w:noProof/>
          <w:sz w:val="28"/>
          <w:szCs w:val="28"/>
        </w:rPr>
        <w:t>)</w:t>
      </w:r>
    </w:p>
    <w:p w:rsidR="006955EF" w:rsidRDefault="006955EF" w:rsidP="006955EF">
      <w:pPr>
        <w:pStyle w:val="a3"/>
        <w:spacing w:after="0" w:line="360" w:lineRule="exact"/>
        <w:ind w:left="1429"/>
        <w:jc w:val="center"/>
        <w:rPr>
          <w:rFonts w:ascii="Times New Roman" w:hAnsi="Times New Roman" w:cs="Times New Roman"/>
          <w:noProof/>
          <w:sz w:val="28"/>
          <w:szCs w:val="28"/>
        </w:rPr>
      </w:pPr>
    </w:p>
    <w:p w:rsidR="002E5FC6" w:rsidRPr="002E5FC6" w:rsidRDefault="00B938DC" w:rsidP="00B938DC">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w:t>
      </w:r>
      <w:r w:rsidR="002E5FC6">
        <w:rPr>
          <w:rFonts w:ascii="Times New Roman" w:hAnsi="Times New Roman" w:cs="Times New Roman"/>
          <w:sz w:val="28"/>
          <w:szCs w:val="28"/>
        </w:rPr>
        <w:t xml:space="preserve">де  </w:t>
      </w:r>
      <w:r w:rsidR="002E5FC6">
        <w:rPr>
          <w:rFonts w:ascii="Times New Roman" w:hAnsi="Times New Roman" w:cs="Times New Roman"/>
          <w:noProof/>
          <w:sz w:val="28"/>
          <w:szCs w:val="28"/>
        </w:rPr>
        <w:t>ПД</w:t>
      </w:r>
      <w:r w:rsidR="002E5FC6">
        <w:rPr>
          <w:rFonts w:ascii="Times New Roman" w:hAnsi="Times New Roman" w:cs="Times New Roman"/>
          <w:noProof/>
          <w:sz w:val="28"/>
          <w:szCs w:val="28"/>
          <w:vertAlign w:val="subscript"/>
        </w:rPr>
        <w:t>т.д</w:t>
      </w:r>
      <w:r w:rsidR="002E5FC6">
        <w:rPr>
          <w:rFonts w:ascii="Times New Roman" w:hAnsi="Times New Roman" w:cs="Times New Roman"/>
          <w:sz w:val="28"/>
          <w:szCs w:val="28"/>
          <w:vertAlign w:val="subscript"/>
        </w:rPr>
        <w:t xml:space="preserve"> </w:t>
      </w:r>
      <w:r w:rsidR="002E5FC6">
        <w:rPr>
          <w:rFonts w:ascii="Times New Roman" w:hAnsi="Times New Roman" w:cs="Times New Roman"/>
          <w:sz w:val="28"/>
          <w:szCs w:val="28"/>
        </w:rPr>
        <w:t xml:space="preserve"> - прочие доходы по текущей деятельности, </w:t>
      </w:r>
      <w:r w:rsidR="002E5FC6">
        <w:rPr>
          <w:rFonts w:ascii="Times New Roman" w:hAnsi="Times New Roman" w:cs="Times New Roman"/>
          <w:noProof/>
          <w:sz w:val="28"/>
          <w:szCs w:val="28"/>
        </w:rPr>
        <w:t>ПР</w:t>
      </w:r>
      <w:r w:rsidR="002E5FC6">
        <w:rPr>
          <w:rFonts w:ascii="Times New Roman" w:hAnsi="Times New Roman" w:cs="Times New Roman"/>
          <w:noProof/>
          <w:sz w:val="28"/>
          <w:szCs w:val="28"/>
          <w:vertAlign w:val="subscript"/>
        </w:rPr>
        <w:t>т.д</w:t>
      </w:r>
      <w:r w:rsidR="002E5FC6">
        <w:rPr>
          <w:rFonts w:ascii="Times New Roman" w:hAnsi="Times New Roman" w:cs="Times New Roman"/>
          <w:sz w:val="28"/>
          <w:szCs w:val="28"/>
          <w:vertAlign w:val="subscript"/>
        </w:rPr>
        <w:t xml:space="preserve"> </w:t>
      </w:r>
      <w:r w:rsidR="002E5FC6">
        <w:rPr>
          <w:rFonts w:ascii="Times New Roman" w:hAnsi="Times New Roman" w:cs="Times New Roman"/>
          <w:sz w:val="28"/>
          <w:szCs w:val="28"/>
        </w:rPr>
        <w:t>– прочие расходы по текущей деятельности;</w:t>
      </w:r>
    </w:p>
    <w:p w:rsidR="00A15F58" w:rsidRPr="00A15F58" w:rsidRDefault="00A05886" w:rsidP="00A15F58">
      <w:pPr>
        <w:pStyle w:val="a3"/>
        <w:numPr>
          <w:ilvl w:val="0"/>
          <w:numId w:val="6"/>
        </w:numPr>
        <w:spacing w:after="0" w:line="360" w:lineRule="exact"/>
        <w:ind w:left="0" w:firstLine="709"/>
        <w:jc w:val="both"/>
        <w:rPr>
          <w:rFonts w:ascii="Times New Roman" w:hAnsi="Times New Roman" w:cs="Times New Roman"/>
          <w:noProof/>
          <w:sz w:val="28"/>
          <w:szCs w:val="28"/>
        </w:rPr>
      </w:pPr>
      <w:r w:rsidRPr="00B938DC">
        <w:rPr>
          <w:rFonts w:ascii="Times New Roman" w:hAnsi="Times New Roman" w:cs="Times New Roman"/>
          <w:i/>
          <w:sz w:val="28"/>
          <w:szCs w:val="28"/>
        </w:rPr>
        <w:lastRenderedPageBreak/>
        <w:t>Прибыль от инвестиционной, финансовой и иной деятельности</w:t>
      </w:r>
      <w:r w:rsidR="00A15F58">
        <w:rPr>
          <w:rFonts w:ascii="Times New Roman" w:hAnsi="Times New Roman" w:cs="Times New Roman"/>
          <w:sz w:val="28"/>
          <w:szCs w:val="28"/>
        </w:rPr>
        <w:t xml:space="preserve">. </w:t>
      </w:r>
      <w:r w:rsidR="00A15F58" w:rsidRPr="00A15F58">
        <w:rPr>
          <w:rFonts w:ascii="Times New Roman" w:hAnsi="Times New Roman" w:cs="Times New Roman"/>
          <w:sz w:val="28"/>
          <w:szCs w:val="28"/>
        </w:rPr>
        <w:t>Прибыль от инвестиционной, финансовой и иной деятельности</w:t>
      </w:r>
      <w:r w:rsidR="00A15F58">
        <w:rPr>
          <w:rFonts w:ascii="Times New Roman" w:hAnsi="Times New Roman" w:cs="Times New Roman"/>
          <w:sz w:val="28"/>
          <w:szCs w:val="28"/>
        </w:rPr>
        <w:t xml:space="preserve"> </w:t>
      </w:r>
      <w:r w:rsidR="00032548">
        <w:rPr>
          <w:rFonts w:ascii="Times New Roman" w:hAnsi="Times New Roman" w:cs="Times New Roman"/>
          <w:noProof/>
          <w:sz w:val="28"/>
          <w:szCs w:val="28"/>
        </w:rPr>
        <w:t>определяется по формуле (1.5</w:t>
      </w:r>
      <w:r w:rsidR="00A15F58" w:rsidRPr="006955EF">
        <w:rPr>
          <w:rFonts w:ascii="Times New Roman" w:hAnsi="Times New Roman" w:cs="Times New Roman"/>
          <w:noProof/>
          <w:sz w:val="28"/>
          <w:szCs w:val="28"/>
        </w:rPr>
        <w:t>):</w:t>
      </w:r>
    </w:p>
    <w:p w:rsidR="00B938DC" w:rsidRPr="002C3042" w:rsidRDefault="002C3042" w:rsidP="002C3042">
      <w:pPr>
        <w:spacing w:after="0" w:line="360" w:lineRule="exact"/>
        <w:rPr>
          <w:rFonts w:ascii="Times New Roman" w:hAnsi="Times New Roman" w:cs="Times New Roman"/>
          <w:noProof/>
          <w:sz w:val="28"/>
          <w:szCs w:val="28"/>
        </w:rPr>
      </w:pP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sidR="00B938DC" w:rsidRPr="002C3042">
        <w:rPr>
          <w:rFonts w:ascii="Times New Roman" w:hAnsi="Times New Roman" w:cs="Times New Roman"/>
          <w:noProof/>
          <w:sz w:val="28"/>
          <w:szCs w:val="28"/>
        </w:rPr>
        <w:t>П</w:t>
      </w:r>
      <w:r w:rsidR="00B938DC" w:rsidRPr="002C3042">
        <w:rPr>
          <w:rFonts w:ascii="Times New Roman" w:hAnsi="Times New Roman" w:cs="Times New Roman"/>
          <w:noProof/>
          <w:sz w:val="28"/>
          <w:szCs w:val="28"/>
          <w:vertAlign w:val="subscript"/>
        </w:rPr>
        <w:t>т.д</w:t>
      </w:r>
      <w:r w:rsidR="00B938DC" w:rsidRPr="002C3042">
        <w:rPr>
          <w:rFonts w:ascii="Times New Roman" w:hAnsi="Times New Roman" w:cs="Times New Roman"/>
          <w:noProof/>
          <w:sz w:val="28"/>
          <w:szCs w:val="28"/>
        </w:rPr>
        <w:t>= Д</w:t>
      </w:r>
      <w:r w:rsidR="00B938DC" w:rsidRPr="002C3042">
        <w:rPr>
          <w:rFonts w:ascii="Times New Roman" w:hAnsi="Times New Roman" w:cs="Times New Roman"/>
          <w:noProof/>
          <w:sz w:val="28"/>
          <w:szCs w:val="28"/>
          <w:vertAlign w:val="subscript"/>
        </w:rPr>
        <w:t>и.д</w:t>
      </w:r>
      <w:r w:rsidR="00B938DC" w:rsidRPr="002C3042">
        <w:rPr>
          <w:rFonts w:ascii="Times New Roman" w:hAnsi="Times New Roman" w:cs="Times New Roman"/>
          <w:noProof/>
          <w:sz w:val="28"/>
          <w:szCs w:val="28"/>
        </w:rPr>
        <w:t xml:space="preserve">  – Р</w:t>
      </w:r>
      <w:r w:rsidR="00B938DC" w:rsidRPr="002C3042">
        <w:rPr>
          <w:rFonts w:ascii="Times New Roman" w:hAnsi="Times New Roman" w:cs="Times New Roman"/>
          <w:noProof/>
          <w:sz w:val="28"/>
          <w:szCs w:val="28"/>
          <w:vertAlign w:val="subscript"/>
        </w:rPr>
        <w:t>и.д</w:t>
      </w:r>
      <w:r w:rsidR="00B938DC" w:rsidRPr="002C3042">
        <w:rPr>
          <w:rFonts w:ascii="Times New Roman" w:hAnsi="Times New Roman" w:cs="Times New Roman"/>
          <w:noProof/>
          <w:sz w:val="28"/>
          <w:szCs w:val="28"/>
        </w:rPr>
        <w:t xml:space="preserve"> ,</w:t>
      </w:r>
      <w:r w:rsidR="006955EF" w:rsidRP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sidR="00032548" w:rsidRPr="002C3042">
        <w:rPr>
          <w:rFonts w:ascii="Times New Roman" w:hAnsi="Times New Roman" w:cs="Times New Roman"/>
          <w:noProof/>
          <w:sz w:val="28"/>
          <w:szCs w:val="28"/>
        </w:rPr>
        <w:t xml:space="preserve"> (1.5</w:t>
      </w:r>
      <w:r w:rsidR="006955EF" w:rsidRPr="002C3042">
        <w:rPr>
          <w:rFonts w:ascii="Times New Roman" w:hAnsi="Times New Roman" w:cs="Times New Roman"/>
          <w:noProof/>
          <w:sz w:val="28"/>
          <w:szCs w:val="28"/>
        </w:rPr>
        <w:t>)</w:t>
      </w:r>
    </w:p>
    <w:p w:rsidR="00A15F58" w:rsidRDefault="00A15F58" w:rsidP="006955EF">
      <w:pPr>
        <w:pStyle w:val="a3"/>
        <w:spacing w:after="0" w:line="360" w:lineRule="exact"/>
        <w:ind w:left="1429"/>
        <w:jc w:val="center"/>
        <w:rPr>
          <w:rFonts w:ascii="Times New Roman" w:hAnsi="Times New Roman" w:cs="Times New Roman"/>
          <w:noProof/>
          <w:sz w:val="28"/>
          <w:szCs w:val="28"/>
        </w:rPr>
      </w:pPr>
    </w:p>
    <w:p w:rsidR="00B938DC" w:rsidRPr="00B938DC" w:rsidRDefault="00B938DC" w:rsidP="00B938DC">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sz w:val="28"/>
          <w:szCs w:val="28"/>
        </w:rPr>
        <w:t>Д</w:t>
      </w:r>
      <w:r>
        <w:rPr>
          <w:rFonts w:ascii="Times New Roman" w:hAnsi="Times New Roman" w:cs="Times New Roman"/>
          <w:noProof/>
          <w:sz w:val="28"/>
          <w:szCs w:val="28"/>
          <w:vertAlign w:val="subscript"/>
        </w:rPr>
        <w:t>и.д</w:t>
      </w:r>
      <w:r>
        <w:rPr>
          <w:rFonts w:ascii="Times New Roman" w:hAnsi="Times New Roman" w:cs="Times New Roman"/>
          <w:noProof/>
          <w:sz w:val="28"/>
          <w:szCs w:val="28"/>
        </w:rPr>
        <w:t xml:space="preserve">  </w:t>
      </w:r>
      <w:r>
        <w:rPr>
          <w:rFonts w:ascii="Times New Roman" w:hAnsi="Times New Roman" w:cs="Times New Roman"/>
          <w:sz w:val="28"/>
          <w:szCs w:val="28"/>
        </w:rPr>
        <w:t xml:space="preserve">- доходы от инвестиционной, финансовой и иной деятельности; </w:t>
      </w:r>
      <w:r>
        <w:rPr>
          <w:rFonts w:ascii="Times New Roman" w:hAnsi="Times New Roman" w:cs="Times New Roman"/>
          <w:noProof/>
          <w:sz w:val="28"/>
          <w:szCs w:val="28"/>
        </w:rPr>
        <w:t>Р</w:t>
      </w:r>
      <w:r>
        <w:rPr>
          <w:rFonts w:ascii="Times New Roman" w:hAnsi="Times New Roman" w:cs="Times New Roman"/>
          <w:noProof/>
          <w:sz w:val="28"/>
          <w:szCs w:val="28"/>
          <w:vertAlign w:val="subscript"/>
        </w:rPr>
        <w:t>и.д</w:t>
      </w:r>
      <w:r>
        <w:rPr>
          <w:rFonts w:ascii="Times New Roman" w:hAnsi="Times New Roman" w:cs="Times New Roman"/>
          <w:noProof/>
          <w:sz w:val="28"/>
          <w:szCs w:val="28"/>
        </w:rPr>
        <w:t xml:space="preserve"> </w:t>
      </w:r>
      <w:r>
        <w:rPr>
          <w:rFonts w:ascii="Times New Roman" w:hAnsi="Times New Roman" w:cs="Times New Roman"/>
          <w:sz w:val="28"/>
          <w:szCs w:val="28"/>
        </w:rPr>
        <w:t>– расходы от инвестиционной, финансовой и иной деятельности;</w:t>
      </w:r>
    </w:p>
    <w:p w:rsidR="00A15F58" w:rsidRPr="00A15F58" w:rsidRDefault="00A05886" w:rsidP="00A15F58">
      <w:pPr>
        <w:pStyle w:val="a3"/>
        <w:numPr>
          <w:ilvl w:val="0"/>
          <w:numId w:val="6"/>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sz w:val="28"/>
          <w:szCs w:val="28"/>
        </w:rPr>
        <w:t>Прибыль до налогообложения</w:t>
      </w:r>
      <w:r w:rsidRPr="00A15F58">
        <w:rPr>
          <w:rFonts w:ascii="Times New Roman" w:hAnsi="Times New Roman" w:cs="Times New Roman"/>
          <w:sz w:val="28"/>
          <w:szCs w:val="28"/>
        </w:rPr>
        <w:t xml:space="preserve"> – прибыль </w:t>
      </w:r>
      <w:r w:rsidR="00B938DC" w:rsidRPr="00A15F58">
        <w:rPr>
          <w:rFonts w:ascii="Times New Roman" w:hAnsi="Times New Roman" w:cs="Times New Roman"/>
          <w:sz w:val="28"/>
          <w:szCs w:val="28"/>
        </w:rPr>
        <w:t>организации за отчётный период (ОП)</w:t>
      </w:r>
      <w:r w:rsidR="00A15F58" w:rsidRPr="00A15F58">
        <w:rPr>
          <w:rFonts w:ascii="Times New Roman" w:hAnsi="Times New Roman" w:cs="Times New Roman"/>
          <w:sz w:val="28"/>
          <w:szCs w:val="28"/>
        </w:rPr>
        <w:t xml:space="preserve">. Прибыль до налогообложения </w:t>
      </w:r>
      <w:r w:rsidR="00032548">
        <w:rPr>
          <w:rFonts w:ascii="Times New Roman" w:hAnsi="Times New Roman" w:cs="Times New Roman"/>
          <w:sz w:val="28"/>
          <w:szCs w:val="28"/>
        </w:rPr>
        <w:t>определяется по формуле (1.6</w:t>
      </w:r>
      <w:r w:rsidR="00A15F58" w:rsidRPr="00A15F58">
        <w:rPr>
          <w:rFonts w:ascii="Times New Roman" w:hAnsi="Times New Roman" w:cs="Times New Roman"/>
          <w:sz w:val="28"/>
          <w:szCs w:val="28"/>
        </w:rPr>
        <w:t>):</w:t>
      </w:r>
    </w:p>
    <w:p w:rsidR="00A15F58" w:rsidRPr="00A15F58" w:rsidRDefault="00A15F58" w:rsidP="00A15F58">
      <w:pPr>
        <w:spacing w:after="0" w:line="360" w:lineRule="exact"/>
        <w:jc w:val="both"/>
        <w:rPr>
          <w:rFonts w:ascii="Times New Roman" w:hAnsi="Times New Roman" w:cs="Times New Roman"/>
          <w:sz w:val="28"/>
          <w:szCs w:val="28"/>
        </w:rPr>
      </w:pPr>
    </w:p>
    <w:p w:rsidR="00B938DC" w:rsidRDefault="002C3042" w:rsidP="006955EF">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sz w:val="28"/>
          <w:szCs w:val="28"/>
        </w:rPr>
        <w:t xml:space="preserve">                      </w:t>
      </w:r>
      <w:r w:rsidR="006955EF">
        <w:rPr>
          <w:rFonts w:ascii="Times New Roman" w:hAnsi="Times New Roman" w:cs="Times New Roman"/>
          <w:sz w:val="28"/>
          <w:szCs w:val="28"/>
        </w:rPr>
        <w:t xml:space="preserve"> </w:t>
      </w:r>
      <w:r w:rsidR="00B938DC">
        <w:rPr>
          <w:rFonts w:ascii="Times New Roman" w:hAnsi="Times New Roman" w:cs="Times New Roman"/>
          <w:sz w:val="28"/>
          <w:szCs w:val="28"/>
        </w:rPr>
        <w:t xml:space="preserve">ОП = </w:t>
      </w:r>
      <w:r w:rsidR="00B938DC">
        <w:rPr>
          <w:rFonts w:ascii="Times New Roman" w:hAnsi="Times New Roman" w:cs="Times New Roman"/>
          <w:noProof/>
          <w:sz w:val="28"/>
          <w:szCs w:val="28"/>
        </w:rPr>
        <w:t>П</w:t>
      </w:r>
      <w:r w:rsidR="00B938DC">
        <w:rPr>
          <w:rFonts w:ascii="Times New Roman" w:hAnsi="Times New Roman" w:cs="Times New Roman"/>
          <w:noProof/>
          <w:sz w:val="28"/>
          <w:szCs w:val="28"/>
          <w:vertAlign w:val="subscript"/>
        </w:rPr>
        <w:t xml:space="preserve">т.д </w:t>
      </w:r>
      <w:r w:rsidR="00B938DC">
        <w:rPr>
          <w:rFonts w:ascii="Times New Roman" w:hAnsi="Times New Roman" w:cs="Times New Roman"/>
          <w:noProof/>
          <w:sz w:val="28"/>
          <w:szCs w:val="28"/>
        </w:rPr>
        <w:t>+ П</w:t>
      </w:r>
      <w:r w:rsidR="00B938DC">
        <w:rPr>
          <w:rFonts w:ascii="Times New Roman" w:hAnsi="Times New Roman" w:cs="Times New Roman"/>
          <w:noProof/>
          <w:sz w:val="28"/>
          <w:szCs w:val="28"/>
          <w:vertAlign w:val="subscript"/>
        </w:rPr>
        <w:t>и.д</w:t>
      </w:r>
      <w:r w:rsidR="006955EF">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(1.6</w:t>
      </w:r>
      <w:r w:rsidR="006955EF">
        <w:rPr>
          <w:rFonts w:ascii="Times New Roman" w:hAnsi="Times New Roman" w:cs="Times New Roman"/>
          <w:noProof/>
          <w:sz w:val="28"/>
          <w:szCs w:val="28"/>
        </w:rPr>
        <w:t>)</w:t>
      </w:r>
    </w:p>
    <w:p w:rsidR="00A15F58" w:rsidRPr="00B938DC" w:rsidRDefault="00A15F58" w:rsidP="006955EF">
      <w:pPr>
        <w:pStyle w:val="a3"/>
        <w:spacing w:after="0" w:line="360" w:lineRule="exact"/>
        <w:ind w:left="1429"/>
        <w:jc w:val="center"/>
        <w:rPr>
          <w:rFonts w:ascii="Times New Roman" w:hAnsi="Times New Roman" w:cs="Times New Roman"/>
          <w:sz w:val="28"/>
          <w:szCs w:val="28"/>
        </w:rPr>
      </w:pPr>
    </w:p>
    <w:p w:rsidR="00A05886" w:rsidRPr="00A15F58" w:rsidRDefault="00B938DC" w:rsidP="00A15F58">
      <w:pPr>
        <w:pStyle w:val="a3"/>
        <w:numPr>
          <w:ilvl w:val="0"/>
          <w:numId w:val="6"/>
        </w:numPr>
        <w:spacing w:after="0" w:line="360" w:lineRule="exact"/>
        <w:ind w:left="0" w:firstLine="709"/>
        <w:jc w:val="both"/>
        <w:rPr>
          <w:rFonts w:ascii="Times New Roman" w:hAnsi="Times New Roman" w:cs="Times New Roman"/>
          <w:sz w:val="28"/>
          <w:szCs w:val="28"/>
        </w:rPr>
      </w:pPr>
      <w:r w:rsidRPr="00A15F58">
        <w:rPr>
          <w:rFonts w:ascii="Times New Roman" w:hAnsi="Times New Roman" w:cs="Times New Roman"/>
          <w:i/>
          <w:sz w:val="28"/>
          <w:szCs w:val="28"/>
        </w:rPr>
        <w:t>Чистая прибыль (</w:t>
      </w:r>
      <w:r w:rsidR="00A15F58" w:rsidRPr="00A15F58">
        <w:rPr>
          <w:rFonts w:ascii="Times New Roman" w:hAnsi="Times New Roman" w:cs="Times New Roman"/>
          <w:i/>
          <w:sz w:val="28"/>
          <w:szCs w:val="28"/>
        </w:rPr>
        <w:t>ЧП).</w:t>
      </w:r>
      <w:r w:rsidR="00A15F58" w:rsidRPr="00A15F58">
        <w:t xml:space="preserve"> </w:t>
      </w:r>
      <w:r w:rsidR="00A15F58" w:rsidRPr="00A15F58">
        <w:rPr>
          <w:rFonts w:ascii="Times New Roman" w:hAnsi="Times New Roman" w:cs="Times New Roman"/>
          <w:sz w:val="28"/>
          <w:szCs w:val="28"/>
        </w:rPr>
        <w:t>Чистая прибыль</w:t>
      </w:r>
      <w:r w:rsidR="00A15F58" w:rsidRPr="00A15F58">
        <w:t xml:space="preserve"> </w:t>
      </w:r>
      <w:r w:rsidR="00A15F58">
        <w:t xml:space="preserve"> </w:t>
      </w:r>
      <w:r w:rsidR="00032548">
        <w:rPr>
          <w:rFonts w:ascii="Times New Roman" w:hAnsi="Times New Roman" w:cs="Times New Roman"/>
          <w:sz w:val="28"/>
          <w:szCs w:val="28"/>
        </w:rPr>
        <w:t>определяется по формуле (1.7</w:t>
      </w:r>
      <w:r w:rsidR="00A15F58" w:rsidRPr="00A15F58">
        <w:rPr>
          <w:rFonts w:ascii="Times New Roman" w:hAnsi="Times New Roman" w:cs="Times New Roman"/>
          <w:sz w:val="28"/>
          <w:szCs w:val="28"/>
        </w:rPr>
        <w:t>):</w:t>
      </w:r>
    </w:p>
    <w:p w:rsidR="00A15F58" w:rsidRPr="006277F9" w:rsidRDefault="00A15F58" w:rsidP="00A15F58">
      <w:pPr>
        <w:pStyle w:val="a3"/>
        <w:spacing w:after="0" w:line="360" w:lineRule="exact"/>
        <w:ind w:left="1429"/>
        <w:jc w:val="both"/>
        <w:rPr>
          <w:rFonts w:ascii="Times New Roman" w:hAnsi="Times New Roman" w:cs="Times New Roman"/>
          <w:i/>
          <w:sz w:val="28"/>
          <w:szCs w:val="28"/>
        </w:rPr>
      </w:pPr>
    </w:p>
    <w:p w:rsidR="00B938DC" w:rsidRPr="002C3042" w:rsidRDefault="002C3042" w:rsidP="002C3042">
      <w:pPr>
        <w:spacing w:after="0" w:line="360" w:lineRule="exact"/>
        <w:jc w:val="center"/>
        <w:rPr>
          <w:rFonts w:ascii="Times New Roman" w:hAnsi="Times New Roman" w:cs="Times New Roman"/>
          <w:noProof/>
          <w:sz w:val="28"/>
          <w:szCs w:val="28"/>
        </w:rPr>
      </w:pPr>
      <w:r>
        <w:rPr>
          <w:rFonts w:ascii="Times New Roman" w:hAnsi="Times New Roman" w:cs="Times New Roman"/>
          <w:sz w:val="28"/>
          <w:szCs w:val="28"/>
        </w:rPr>
        <w:t xml:space="preserve">                           </w:t>
      </w:r>
      <w:r w:rsidR="00B938DC" w:rsidRPr="002C3042">
        <w:rPr>
          <w:rFonts w:ascii="Times New Roman" w:hAnsi="Times New Roman" w:cs="Times New Roman"/>
          <w:sz w:val="28"/>
          <w:szCs w:val="28"/>
        </w:rPr>
        <w:t>ЧП=ОП</w:t>
      </w:r>
      <w:r w:rsidR="00DE0195" w:rsidRPr="002C3042">
        <w:rPr>
          <w:rFonts w:ascii="Times New Roman" w:hAnsi="Times New Roman" w:cs="Times New Roman"/>
          <w:sz w:val="28"/>
          <w:szCs w:val="28"/>
        </w:rPr>
        <w:t xml:space="preserve"> – </w:t>
      </w:r>
      <w:r w:rsidR="00B938DC" w:rsidRPr="002C3042">
        <w:rPr>
          <w:rFonts w:ascii="Times New Roman" w:hAnsi="Times New Roman" w:cs="Times New Roman"/>
          <w:sz w:val="28"/>
          <w:szCs w:val="28"/>
        </w:rPr>
        <w:t>НП</w:t>
      </w:r>
      <w:r w:rsidR="00B938DC" w:rsidRPr="00B938DC">
        <w:t xml:space="preserve"> </w:t>
      </w:r>
      <w:r w:rsidR="00B938DC" w:rsidRPr="002C3042">
        <w:rPr>
          <w:rFonts w:ascii="Times New Roman" w:hAnsi="Times New Roman" w:cs="Times New Roman"/>
          <w:sz w:val="28"/>
          <w:szCs w:val="28"/>
        </w:rPr>
        <w:t xml:space="preserve">± </w:t>
      </w:r>
      <w:r w:rsidR="00B938DC" w:rsidRPr="002C3042">
        <w:rPr>
          <w:rFonts w:ascii="Times New Roman" w:hAnsi="Times New Roman" w:cs="Times New Roman"/>
          <w:noProof/>
          <w:sz w:val="28"/>
          <w:szCs w:val="28"/>
        </w:rPr>
        <w:t>О</w:t>
      </w:r>
      <w:r w:rsidR="00B938DC" w:rsidRPr="002C3042">
        <w:rPr>
          <w:rFonts w:ascii="Times New Roman" w:hAnsi="Times New Roman" w:cs="Times New Roman"/>
          <w:noProof/>
          <w:sz w:val="28"/>
          <w:szCs w:val="28"/>
          <w:vertAlign w:val="subscript"/>
        </w:rPr>
        <w:t xml:space="preserve">н.а </w:t>
      </w:r>
      <w:r w:rsidR="00B938DC" w:rsidRPr="002C3042">
        <w:rPr>
          <w:rFonts w:ascii="Times New Roman" w:hAnsi="Times New Roman" w:cs="Times New Roman"/>
          <w:noProof/>
          <w:sz w:val="28"/>
          <w:szCs w:val="28"/>
        </w:rPr>
        <w:t>± О</w:t>
      </w:r>
      <w:r w:rsidR="00B938DC" w:rsidRPr="002C3042">
        <w:rPr>
          <w:rFonts w:ascii="Times New Roman" w:hAnsi="Times New Roman" w:cs="Times New Roman"/>
          <w:noProof/>
          <w:sz w:val="28"/>
          <w:szCs w:val="28"/>
          <w:vertAlign w:val="subscript"/>
        </w:rPr>
        <w:t>н.о</w:t>
      </w:r>
      <w:r w:rsidR="00B938DC" w:rsidRPr="002C3042">
        <w:rPr>
          <w:rFonts w:ascii="Times New Roman" w:hAnsi="Times New Roman" w:cs="Times New Roman"/>
          <w:noProof/>
          <w:sz w:val="28"/>
          <w:szCs w:val="28"/>
        </w:rPr>
        <w:t xml:space="preserve"> – ПНП,</w:t>
      </w:r>
      <w:r w:rsidR="006955EF" w:rsidRPr="002C3042">
        <w:rPr>
          <w:rFonts w:ascii="Times New Roman" w:hAnsi="Times New Roman" w:cs="Times New Roman"/>
          <w:noProof/>
          <w:sz w:val="28"/>
          <w:szCs w:val="28"/>
        </w:rPr>
        <w:t xml:space="preserve">  </w:t>
      </w:r>
      <w:r w:rsidR="00032548" w:rsidRPr="002C304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2C3042">
        <w:rPr>
          <w:rFonts w:ascii="Times New Roman" w:hAnsi="Times New Roman" w:cs="Times New Roman"/>
          <w:noProof/>
          <w:sz w:val="28"/>
          <w:szCs w:val="28"/>
        </w:rPr>
        <w:t xml:space="preserve">          </w:t>
      </w:r>
      <w:r w:rsidR="00032548" w:rsidRPr="002C3042">
        <w:rPr>
          <w:rFonts w:ascii="Times New Roman" w:hAnsi="Times New Roman" w:cs="Times New Roman"/>
          <w:noProof/>
          <w:sz w:val="28"/>
          <w:szCs w:val="28"/>
        </w:rPr>
        <w:t xml:space="preserve">      (1.7</w:t>
      </w:r>
      <w:r w:rsidR="006955EF" w:rsidRPr="002C3042">
        <w:rPr>
          <w:rFonts w:ascii="Times New Roman" w:hAnsi="Times New Roman" w:cs="Times New Roman"/>
          <w:noProof/>
          <w:sz w:val="28"/>
          <w:szCs w:val="28"/>
        </w:rPr>
        <w:t>)</w:t>
      </w:r>
    </w:p>
    <w:p w:rsidR="00A15F58" w:rsidRDefault="00A15F58" w:rsidP="006955EF">
      <w:pPr>
        <w:pStyle w:val="a3"/>
        <w:spacing w:after="0" w:line="360" w:lineRule="exact"/>
        <w:ind w:left="1429"/>
        <w:jc w:val="center"/>
        <w:rPr>
          <w:rFonts w:ascii="Times New Roman" w:hAnsi="Times New Roman" w:cs="Times New Roman"/>
          <w:sz w:val="28"/>
          <w:szCs w:val="28"/>
        </w:rPr>
      </w:pPr>
    </w:p>
    <w:p w:rsidR="00A05886" w:rsidRPr="00A15F58" w:rsidRDefault="002E5FC6" w:rsidP="00A15F58">
      <w:pPr>
        <w:pStyle w:val="a3"/>
        <w:numPr>
          <w:ilvl w:val="0"/>
          <w:numId w:val="6"/>
        </w:numPr>
        <w:spacing w:after="0" w:line="360" w:lineRule="exact"/>
        <w:ind w:left="0" w:firstLine="709"/>
        <w:jc w:val="both"/>
        <w:rPr>
          <w:rFonts w:ascii="Times New Roman" w:hAnsi="Times New Roman" w:cs="Times New Roman"/>
          <w:i/>
          <w:sz w:val="28"/>
          <w:szCs w:val="28"/>
        </w:rPr>
      </w:pPr>
      <w:r w:rsidRPr="00A15F58">
        <w:rPr>
          <w:rFonts w:ascii="Times New Roman" w:hAnsi="Times New Roman" w:cs="Times New Roman"/>
          <w:i/>
          <w:sz w:val="28"/>
          <w:szCs w:val="28"/>
        </w:rPr>
        <w:t>Совокупная прибыль</w:t>
      </w:r>
      <w:r w:rsidR="006277F9" w:rsidRPr="00A15F58">
        <w:rPr>
          <w:rFonts w:ascii="Times New Roman" w:hAnsi="Times New Roman" w:cs="Times New Roman"/>
          <w:i/>
          <w:sz w:val="28"/>
          <w:szCs w:val="28"/>
        </w:rPr>
        <w:t xml:space="preserve"> </w:t>
      </w:r>
      <w:r w:rsidR="00A15F58" w:rsidRPr="00A15F58">
        <w:rPr>
          <w:rFonts w:ascii="Times New Roman" w:hAnsi="Times New Roman" w:cs="Times New Roman"/>
          <w:i/>
          <w:sz w:val="28"/>
          <w:szCs w:val="28"/>
        </w:rPr>
        <w:t>(СП).</w:t>
      </w:r>
      <w:r w:rsidR="00A15F58" w:rsidRPr="00A15F58">
        <w:t xml:space="preserve"> </w:t>
      </w:r>
      <w:r w:rsidR="00A15F58" w:rsidRPr="00A15F58">
        <w:rPr>
          <w:rFonts w:ascii="Times New Roman" w:hAnsi="Times New Roman" w:cs="Times New Roman"/>
          <w:sz w:val="28"/>
          <w:szCs w:val="28"/>
        </w:rPr>
        <w:t>Совокупная  прибыль</w:t>
      </w:r>
      <w:r w:rsidR="00032548">
        <w:rPr>
          <w:rFonts w:ascii="Times New Roman" w:hAnsi="Times New Roman" w:cs="Times New Roman"/>
          <w:sz w:val="28"/>
          <w:szCs w:val="28"/>
        </w:rPr>
        <w:t xml:space="preserve">  определяется по формуле (1.8</w:t>
      </w:r>
      <w:r w:rsidR="00A15F58" w:rsidRPr="00A15F58">
        <w:rPr>
          <w:rFonts w:ascii="Times New Roman" w:hAnsi="Times New Roman" w:cs="Times New Roman"/>
          <w:sz w:val="28"/>
          <w:szCs w:val="28"/>
        </w:rPr>
        <w:t>)</w:t>
      </w:r>
      <w:r w:rsidR="00A15F58">
        <w:rPr>
          <w:rFonts w:ascii="Times New Roman" w:hAnsi="Times New Roman" w:cs="Times New Roman"/>
          <w:sz w:val="28"/>
          <w:szCs w:val="28"/>
        </w:rPr>
        <w:t>:</w:t>
      </w:r>
      <w:r w:rsidR="00A15F58" w:rsidRPr="00A15F58">
        <w:rPr>
          <w:rFonts w:ascii="Times New Roman" w:hAnsi="Times New Roman" w:cs="Times New Roman"/>
          <w:i/>
          <w:sz w:val="28"/>
          <w:szCs w:val="28"/>
        </w:rPr>
        <w:t xml:space="preserve"> </w:t>
      </w:r>
    </w:p>
    <w:p w:rsidR="00A15F58" w:rsidRPr="006277F9" w:rsidRDefault="00A15F58" w:rsidP="00A15F58">
      <w:pPr>
        <w:pStyle w:val="a3"/>
        <w:spacing w:after="0" w:line="360" w:lineRule="exact"/>
        <w:ind w:left="1429"/>
        <w:jc w:val="both"/>
        <w:rPr>
          <w:rFonts w:ascii="Times New Roman" w:hAnsi="Times New Roman" w:cs="Times New Roman"/>
          <w:i/>
          <w:sz w:val="28"/>
          <w:szCs w:val="28"/>
        </w:rPr>
      </w:pPr>
    </w:p>
    <w:p w:rsidR="00B938DC" w:rsidRDefault="002C3042" w:rsidP="006955EF">
      <w:pPr>
        <w:pStyle w:val="a3"/>
        <w:spacing w:after="0" w:line="360" w:lineRule="exact"/>
        <w:ind w:left="1429"/>
        <w:jc w:val="center"/>
        <w:rPr>
          <w:rFonts w:ascii="Times New Roman" w:hAnsi="Times New Roman" w:cs="Times New Roman"/>
          <w:sz w:val="28"/>
          <w:szCs w:val="28"/>
        </w:rPr>
      </w:pPr>
      <w:r>
        <w:rPr>
          <w:rFonts w:ascii="Times New Roman" w:hAnsi="Times New Roman" w:cs="Times New Roman"/>
          <w:sz w:val="28"/>
          <w:szCs w:val="28"/>
        </w:rPr>
        <w:t xml:space="preserve">                            </w:t>
      </w:r>
      <w:r w:rsidR="00B938DC">
        <w:rPr>
          <w:rFonts w:ascii="Times New Roman" w:hAnsi="Times New Roman" w:cs="Times New Roman"/>
          <w:sz w:val="28"/>
          <w:szCs w:val="28"/>
        </w:rPr>
        <w:t xml:space="preserve">СП= ЧП </w:t>
      </w:r>
      <w:r w:rsidR="00B938DC" w:rsidRPr="00B938DC">
        <w:rPr>
          <w:rFonts w:ascii="Times New Roman" w:hAnsi="Times New Roman" w:cs="Times New Roman"/>
          <w:noProof/>
          <w:sz w:val="28"/>
          <w:szCs w:val="28"/>
        </w:rPr>
        <w:t>±</w:t>
      </w:r>
      <w:r w:rsidR="00B938DC">
        <w:rPr>
          <w:rFonts w:ascii="Times New Roman" w:hAnsi="Times New Roman" w:cs="Times New Roman"/>
          <w:noProof/>
          <w:sz w:val="28"/>
          <w:szCs w:val="28"/>
        </w:rPr>
        <w:t xml:space="preserve"> </w:t>
      </w:r>
      <w:r w:rsidR="00B938DC">
        <w:rPr>
          <w:rFonts w:ascii="Times New Roman" w:hAnsi="Times New Roman" w:cs="Times New Roman"/>
          <w:sz w:val="28"/>
          <w:szCs w:val="28"/>
        </w:rPr>
        <w:t xml:space="preserve">ПДА </w:t>
      </w:r>
      <w:r w:rsidR="00B938DC" w:rsidRPr="00B938DC">
        <w:rPr>
          <w:rFonts w:ascii="Times New Roman" w:hAnsi="Times New Roman" w:cs="Times New Roman"/>
          <w:noProof/>
          <w:sz w:val="28"/>
          <w:szCs w:val="28"/>
        </w:rPr>
        <w:t>±</w:t>
      </w:r>
      <w:r w:rsidR="00B938DC">
        <w:rPr>
          <w:rFonts w:ascii="Times New Roman" w:hAnsi="Times New Roman" w:cs="Times New Roman"/>
          <w:sz w:val="28"/>
          <w:szCs w:val="28"/>
        </w:rPr>
        <w:t xml:space="preserve"> ПО</w:t>
      </w:r>
      <w:r w:rsidR="00DE0195">
        <w:rPr>
          <w:rFonts w:ascii="Times New Roman" w:hAnsi="Times New Roman" w:cs="Times New Roman"/>
          <w:sz w:val="28"/>
          <w:szCs w:val="28"/>
        </w:rPr>
        <w:t xml:space="preserve">, </w:t>
      </w:r>
      <w:r w:rsidR="006955EF">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548">
        <w:rPr>
          <w:rFonts w:ascii="Times New Roman" w:hAnsi="Times New Roman" w:cs="Times New Roman"/>
          <w:sz w:val="28"/>
          <w:szCs w:val="28"/>
        </w:rPr>
        <w:t xml:space="preserve">        (1.8</w:t>
      </w:r>
      <w:r w:rsidR="006955EF">
        <w:rPr>
          <w:rFonts w:ascii="Times New Roman" w:hAnsi="Times New Roman" w:cs="Times New Roman"/>
          <w:sz w:val="28"/>
          <w:szCs w:val="28"/>
        </w:rPr>
        <w:t>)</w:t>
      </w:r>
    </w:p>
    <w:p w:rsidR="00A15F58" w:rsidRDefault="00A15F58" w:rsidP="006955EF">
      <w:pPr>
        <w:pStyle w:val="a3"/>
        <w:spacing w:after="0" w:line="360" w:lineRule="exact"/>
        <w:ind w:left="1429"/>
        <w:jc w:val="center"/>
        <w:rPr>
          <w:rFonts w:ascii="Times New Roman" w:hAnsi="Times New Roman" w:cs="Times New Roman"/>
          <w:sz w:val="28"/>
          <w:szCs w:val="28"/>
        </w:rPr>
      </w:pPr>
    </w:p>
    <w:p w:rsidR="00DE0195" w:rsidRDefault="00DE0195" w:rsidP="00DE019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где ПДА – результат от переоценки долгосрочных активов, не включаемый в чистую прибыль; ПО – результат от прочих операций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включаемый в чистую прибыль; </w:t>
      </w:r>
    </w:p>
    <w:p w:rsidR="00A15F58" w:rsidRPr="00A15F58" w:rsidRDefault="00B938DC" w:rsidP="00A15F58">
      <w:pPr>
        <w:pStyle w:val="a3"/>
        <w:numPr>
          <w:ilvl w:val="0"/>
          <w:numId w:val="6"/>
        </w:numPr>
        <w:spacing w:after="0" w:line="360" w:lineRule="exact"/>
        <w:ind w:left="0" w:firstLine="709"/>
        <w:jc w:val="both"/>
        <w:rPr>
          <w:rFonts w:ascii="Times New Roman" w:hAnsi="Times New Roman" w:cs="Times New Roman"/>
          <w:sz w:val="28"/>
          <w:szCs w:val="28"/>
        </w:rPr>
      </w:pPr>
      <w:proofErr w:type="gramStart"/>
      <w:r w:rsidRPr="00A15F58">
        <w:rPr>
          <w:rFonts w:ascii="Times New Roman" w:hAnsi="Times New Roman" w:cs="Times New Roman"/>
          <w:i/>
          <w:sz w:val="28"/>
          <w:szCs w:val="28"/>
        </w:rPr>
        <w:t>Маржинальная</w:t>
      </w:r>
      <w:proofErr w:type="gramEnd"/>
      <w:r w:rsidRPr="00A15F58">
        <w:rPr>
          <w:rFonts w:ascii="Times New Roman" w:hAnsi="Times New Roman" w:cs="Times New Roman"/>
          <w:sz w:val="28"/>
          <w:szCs w:val="28"/>
        </w:rPr>
        <w:t xml:space="preserve"> (</w:t>
      </w:r>
      <w:r w:rsidR="002E5FC6" w:rsidRPr="00A15F58">
        <w:rPr>
          <w:rFonts w:ascii="Times New Roman" w:hAnsi="Times New Roman" w:cs="Times New Roman"/>
          <w:sz w:val="28"/>
          <w:szCs w:val="28"/>
        </w:rPr>
        <w:t>П</w:t>
      </w:r>
      <w:r w:rsidR="002E5FC6" w:rsidRPr="00A15F58">
        <w:rPr>
          <w:rFonts w:ascii="Times New Roman" w:hAnsi="Times New Roman" w:cs="Times New Roman"/>
          <w:sz w:val="28"/>
          <w:szCs w:val="28"/>
          <w:vertAlign w:val="subscript"/>
        </w:rPr>
        <w:t>м</w:t>
      </w:r>
      <w:r w:rsidR="00A15F58" w:rsidRPr="00A15F58">
        <w:rPr>
          <w:rFonts w:ascii="Times New Roman" w:hAnsi="Times New Roman" w:cs="Times New Roman"/>
          <w:sz w:val="28"/>
          <w:szCs w:val="28"/>
        </w:rPr>
        <w:t xml:space="preserve">). Маржинальная прибыль </w:t>
      </w:r>
      <w:r w:rsidR="00A15F58">
        <w:rPr>
          <w:rFonts w:ascii="Times New Roman" w:hAnsi="Times New Roman" w:cs="Times New Roman"/>
          <w:sz w:val="28"/>
          <w:szCs w:val="28"/>
        </w:rPr>
        <w:t>определяется по формуле (</w:t>
      </w:r>
      <w:r w:rsidR="00032548">
        <w:rPr>
          <w:rFonts w:ascii="Times New Roman" w:hAnsi="Times New Roman" w:cs="Times New Roman"/>
          <w:sz w:val="28"/>
          <w:szCs w:val="28"/>
        </w:rPr>
        <w:t>1.9</w:t>
      </w:r>
      <w:r w:rsidR="00A15F58" w:rsidRPr="00A15F58">
        <w:rPr>
          <w:rFonts w:ascii="Times New Roman" w:hAnsi="Times New Roman" w:cs="Times New Roman"/>
          <w:sz w:val="28"/>
          <w:szCs w:val="28"/>
        </w:rPr>
        <w:t xml:space="preserve">): </w:t>
      </w:r>
    </w:p>
    <w:p w:rsidR="00A15F58" w:rsidRPr="00A15F58" w:rsidRDefault="00A15F58" w:rsidP="00A15F58">
      <w:pPr>
        <w:pStyle w:val="a3"/>
        <w:spacing w:after="0" w:line="360" w:lineRule="exact"/>
        <w:ind w:left="1429"/>
        <w:jc w:val="both"/>
        <w:rPr>
          <w:rFonts w:ascii="Times New Roman" w:hAnsi="Times New Roman" w:cs="Times New Roman"/>
          <w:sz w:val="28"/>
          <w:szCs w:val="28"/>
        </w:rPr>
      </w:pPr>
    </w:p>
    <w:p w:rsidR="00DE0195" w:rsidRDefault="002C3042" w:rsidP="006955EF">
      <w:pPr>
        <w:pStyle w:val="a3"/>
        <w:spacing w:after="0" w:line="360" w:lineRule="exact"/>
        <w:ind w:left="1429"/>
        <w:jc w:val="center"/>
        <w:rPr>
          <w:rFonts w:ascii="Times New Roman" w:hAnsi="Times New Roman" w:cs="Times New Roman"/>
          <w:noProof/>
          <w:sz w:val="28"/>
          <w:szCs w:val="28"/>
        </w:rPr>
      </w:pPr>
      <w:r>
        <w:rPr>
          <w:rFonts w:ascii="Times New Roman" w:hAnsi="Times New Roman" w:cs="Times New Roman"/>
          <w:sz w:val="28"/>
          <w:szCs w:val="28"/>
        </w:rPr>
        <w:t xml:space="preserve">               </w:t>
      </w:r>
      <w:r w:rsidR="00DE0195">
        <w:rPr>
          <w:rFonts w:ascii="Times New Roman" w:hAnsi="Times New Roman" w:cs="Times New Roman"/>
          <w:sz w:val="28"/>
          <w:szCs w:val="28"/>
        </w:rPr>
        <w:t>П</w:t>
      </w:r>
      <w:r w:rsidR="00DE0195">
        <w:rPr>
          <w:rFonts w:ascii="Times New Roman" w:hAnsi="Times New Roman" w:cs="Times New Roman"/>
          <w:sz w:val="28"/>
          <w:szCs w:val="28"/>
          <w:vertAlign w:val="subscript"/>
        </w:rPr>
        <w:t>м</w:t>
      </w:r>
      <w:proofErr w:type="gramStart"/>
      <w:r w:rsidR="00DE0195">
        <w:rPr>
          <w:rFonts w:ascii="Times New Roman" w:hAnsi="Times New Roman" w:cs="Times New Roman"/>
          <w:sz w:val="28"/>
          <w:szCs w:val="28"/>
          <w:vertAlign w:val="subscript"/>
        </w:rPr>
        <w:t xml:space="preserve"> </w:t>
      </w:r>
      <w:r w:rsidR="00DE0195">
        <w:rPr>
          <w:rFonts w:ascii="Times New Roman" w:hAnsi="Times New Roman" w:cs="Times New Roman"/>
          <w:sz w:val="28"/>
          <w:szCs w:val="28"/>
        </w:rPr>
        <w:t>= В</w:t>
      </w:r>
      <w:proofErr w:type="gramEnd"/>
      <w:r w:rsidR="00DE0195">
        <w:rPr>
          <w:rFonts w:ascii="Times New Roman" w:hAnsi="Times New Roman" w:cs="Times New Roman"/>
          <w:sz w:val="28"/>
          <w:szCs w:val="28"/>
        </w:rPr>
        <w:t xml:space="preserve"> </w:t>
      </w:r>
      <w:r w:rsidR="00DE0195">
        <w:rPr>
          <w:rFonts w:ascii="Times New Roman" w:hAnsi="Times New Roman" w:cs="Times New Roman"/>
          <w:noProof/>
          <w:sz w:val="28"/>
          <w:szCs w:val="28"/>
        </w:rPr>
        <w:t>–</w:t>
      </w:r>
      <w:r w:rsidR="00DE0195">
        <w:rPr>
          <w:rFonts w:ascii="Times New Roman" w:hAnsi="Times New Roman" w:cs="Times New Roman"/>
          <w:sz w:val="28"/>
          <w:szCs w:val="28"/>
        </w:rPr>
        <w:t xml:space="preserve"> </w:t>
      </w:r>
      <w:r w:rsidR="00DE0195">
        <w:rPr>
          <w:rFonts w:ascii="Times New Roman" w:hAnsi="Times New Roman" w:cs="Times New Roman"/>
          <w:noProof/>
          <w:sz w:val="28"/>
          <w:szCs w:val="28"/>
        </w:rPr>
        <w:t>З</w:t>
      </w:r>
      <w:r w:rsidR="00DE0195">
        <w:rPr>
          <w:rFonts w:ascii="Times New Roman" w:hAnsi="Times New Roman" w:cs="Times New Roman"/>
          <w:noProof/>
          <w:sz w:val="28"/>
          <w:szCs w:val="28"/>
          <w:vertAlign w:val="subscript"/>
        </w:rPr>
        <w:t xml:space="preserve">пер </w:t>
      </w:r>
      <w:r w:rsidR="00DE0195">
        <w:rPr>
          <w:rFonts w:ascii="Times New Roman" w:hAnsi="Times New Roman" w:cs="Times New Roman"/>
          <w:noProof/>
          <w:sz w:val="28"/>
          <w:szCs w:val="28"/>
        </w:rPr>
        <w:t>(З</w:t>
      </w:r>
      <w:r w:rsidR="00DE0195">
        <w:rPr>
          <w:rFonts w:ascii="Times New Roman" w:hAnsi="Times New Roman" w:cs="Times New Roman"/>
          <w:noProof/>
          <w:sz w:val="28"/>
          <w:szCs w:val="28"/>
          <w:vertAlign w:val="subscript"/>
        </w:rPr>
        <w:t>пост</w:t>
      </w:r>
      <w:r w:rsidR="00DE0195">
        <w:rPr>
          <w:rFonts w:ascii="Times New Roman" w:hAnsi="Times New Roman" w:cs="Times New Roman"/>
          <w:noProof/>
          <w:sz w:val="28"/>
          <w:szCs w:val="28"/>
        </w:rPr>
        <w:t>),</w:t>
      </w:r>
      <w:r w:rsidR="006955EF">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032548">
        <w:rPr>
          <w:rFonts w:ascii="Times New Roman" w:hAnsi="Times New Roman" w:cs="Times New Roman"/>
          <w:noProof/>
          <w:sz w:val="28"/>
          <w:szCs w:val="28"/>
        </w:rPr>
        <w:t xml:space="preserve">  (1.9</w:t>
      </w:r>
      <w:r w:rsidR="006955EF">
        <w:rPr>
          <w:rFonts w:ascii="Times New Roman" w:hAnsi="Times New Roman" w:cs="Times New Roman"/>
          <w:noProof/>
          <w:sz w:val="28"/>
          <w:szCs w:val="28"/>
        </w:rPr>
        <w:t>)</w:t>
      </w:r>
    </w:p>
    <w:p w:rsidR="00A15F58" w:rsidRDefault="00A15F58" w:rsidP="006955EF">
      <w:pPr>
        <w:pStyle w:val="a3"/>
        <w:spacing w:after="0" w:line="360" w:lineRule="exact"/>
        <w:ind w:left="1429"/>
        <w:jc w:val="center"/>
        <w:rPr>
          <w:rFonts w:ascii="Times New Roman" w:hAnsi="Times New Roman" w:cs="Times New Roman"/>
          <w:noProof/>
          <w:sz w:val="28"/>
          <w:szCs w:val="28"/>
        </w:rPr>
      </w:pPr>
    </w:p>
    <w:p w:rsidR="00A15F58" w:rsidRPr="00A15F58" w:rsidRDefault="00DE0195" w:rsidP="00A15F58">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noProof/>
          <w:sz w:val="28"/>
          <w:szCs w:val="28"/>
        </w:rPr>
        <w:t xml:space="preserve">где </w:t>
      </w:r>
      <w:r w:rsidRPr="00DE0195">
        <w:rPr>
          <w:rFonts w:ascii="Times New Roman" w:hAnsi="Times New Roman" w:cs="Times New Roman"/>
          <w:noProof/>
          <w:sz w:val="28"/>
          <w:szCs w:val="28"/>
        </w:rPr>
        <w:t>В – выручка от реализации</w:t>
      </w:r>
      <w:r>
        <w:rPr>
          <w:rFonts w:ascii="Times New Roman" w:hAnsi="Times New Roman" w:cs="Times New Roman"/>
          <w:noProof/>
          <w:sz w:val="28"/>
          <w:szCs w:val="28"/>
        </w:rPr>
        <w:t xml:space="preserve"> ( за вычетом налогов и сборов, включаемых в выручку); З</w:t>
      </w:r>
      <w:r>
        <w:rPr>
          <w:rFonts w:ascii="Times New Roman" w:hAnsi="Times New Roman" w:cs="Times New Roman"/>
          <w:noProof/>
          <w:sz w:val="28"/>
          <w:szCs w:val="28"/>
          <w:vertAlign w:val="subscript"/>
        </w:rPr>
        <w:t xml:space="preserve">пер </w:t>
      </w:r>
      <w:r>
        <w:rPr>
          <w:rFonts w:ascii="Times New Roman" w:hAnsi="Times New Roman" w:cs="Times New Roman"/>
          <w:noProof/>
          <w:sz w:val="28"/>
          <w:szCs w:val="28"/>
        </w:rPr>
        <w:t>– переменные затраты; З</w:t>
      </w:r>
      <w:r>
        <w:rPr>
          <w:rFonts w:ascii="Times New Roman" w:hAnsi="Times New Roman" w:cs="Times New Roman"/>
          <w:noProof/>
          <w:sz w:val="28"/>
          <w:szCs w:val="28"/>
          <w:vertAlign w:val="subscript"/>
        </w:rPr>
        <w:t>пост</w:t>
      </w:r>
      <w:r>
        <w:rPr>
          <w:rFonts w:ascii="Times New Roman" w:hAnsi="Times New Roman" w:cs="Times New Roman"/>
          <w:sz w:val="28"/>
          <w:szCs w:val="28"/>
          <w:vertAlign w:val="subscript"/>
        </w:rPr>
        <w:t xml:space="preserve"> </w:t>
      </w:r>
      <w:r>
        <w:rPr>
          <w:rFonts w:ascii="Times New Roman" w:hAnsi="Times New Roman" w:cs="Times New Roman"/>
          <w:sz w:val="28"/>
          <w:szCs w:val="28"/>
        </w:rPr>
        <w:t>– постоянные затраты;</w:t>
      </w:r>
    </w:p>
    <w:p w:rsidR="00A15F58" w:rsidRDefault="002E5FC6" w:rsidP="00A15F58">
      <w:pPr>
        <w:pStyle w:val="a3"/>
        <w:numPr>
          <w:ilvl w:val="0"/>
          <w:numId w:val="6"/>
        </w:numPr>
        <w:spacing w:after="0" w:line="360" w:lineRule="exact"/>
        <w:ind w:left="0" w:firstLine="709"/>
        <w:jc w:val="both"/>
        <w:rPr>
          <w:rFonts w:ascii="Times New Roman" w:hAnsi="Times New Roman" w:cs="Times New Roman"/>
          <w:sz w:val="28"/>
          <w:szCs w:val="28"/>
        </w:rPr>
      </w:pPr>
      <w:r w:rsidRPr="006277F9">
        <w:rPr>
          <w:rFonts w:ascii="Times New Roman" w:hAnsi="Times New Roman" w:cs="Times New Roman"/>
          <w:i/>
          <w:sz w:val="28"/>
          <w:szCs w:val="28"/>
        </w:rPr>
        <w:t>Чистая прибыл</w:t>
      </w:r>
      <w:proofErr w:type="gramStart"/>
      <w:r w:rsidRPr="006277F9">
        <w:rPr>
          <w:rFonts w:ascii="Times New Roman" w:hAnsi="Times New Roman" w:cs="Times New Roman"/>
          <w:i/>
          <w:sz w:val="28"/>
          <w:szCs w:val="28"/>
        </w:rPr>
        <w:t>ь</w:t>
      </w:r>
      <w:r w:rsidR="006277F9">
        <w:rPr>
          <w:rFonts w:ascii="Times New Roman" w:hAnsi="Times New Roman" w:cs="Times New Roman"/>
          <w:sz w:val="28"/>
          <w:szCs w:val="28"/>
        </w:rPr>
        <w:t>(</w:t>
      </w:r>
      <w:proofErr w:type="gramEnd"/>
      <w:r w:rsidR="00A15F58">
        <w:rPr>
          <w:rFonts w:ascii="Times New Roman" w:hAnsi="Times New Roman" w:cs="Times New Roman"/>
          <w:sz w:val="28"/>
          <w:szCs w:val="28"/>
        </w:rPr>
        <w:t>ЧП). Чистая прибыль определяется по формуле</w:t>
      </w:r>
      <w:r w:rsidR="00C1734E">
        <w:rPr>
          <w:rFonts w:ascii="Times New Roman" w:hAnsi="Times New Roman" w:cs="Times New Roman"/>
          <w:sz w:val="28"/>
          <w:szCs w:val="28"/>
        </w:rPr>
        <w:t>(</w:t>
      </w:r>
      <w:r w:rsidR="00032548">
        <w:rPr>
          <w:rFonts w:ascii="Times New Roman" w:hAnsi="Times New Roman" w:cs="Times New Roman"/>
          <w:sz w:val="28"/>
          <w:szCs w:val="28"/>
        </w:rPr>
        <w:t>1.10</w:t>
      </w:r>
      <w:r w:rsidR="00A15F58">
        <w:rPr>
          <w:rFonts w:ascii="Times New Roman" w:hAnsi="Times New Roman" w:cs="Times New Roman"/>
          <w:sz w:val="28"/>
          <w:szCs w:val="28"/>
        </w:rPr>
        <w:t>):</w:t>
      </w:r>
    </w:p>
    <w:p w:rsidR="00A15F58" w:rsidRPr="00A15F58" w:rsidRDefault="00A15F58" w:rsidP="00A15F58">
      <w:pPr>
        <w:pStyle w:val="a3"/>
        <w:spacing w:after="0" w:line="360" w:lineRule="exact"/>
        <w:ind w:left="1429"/>
        <w:jc w:val="both"/>
        <w:rPr>
          <w:rFonts w:ascii="Times New Roman" w:hAnsi="Times New Roman" w:cs="Times New Roman"/>
          <w:sz w:val="28"/>
          <w:szCs w:val="28"/>
        </w:rPr>
      </w:pPr>
    </w:p>
    <w:p w:rsidR="00DE0195" w:rsidRPr="002C3042" w:rsidRDefault="002C3042" w:rsidP="002C3042">
      <w:pPr>
        <w:spacing w:after="0" w:line="360" w:lineRule="exact"/>
        <w:rPr>
          <w:rFonts w:ascii="Times New Roman" w:hAnsi="Times New Roman" w:cs="Times New Roman"/>
          <w:sz w:val="28"/>
          <w:szCs w:val="28"/>
        </w:rPr>
      </w:pPr>
      <w:r w:rsidRP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sidR="00DE0195" w:rsidRPr="002C3042">
        <w:rPr>
          <w:rFonts w:ascii="Times New Roman" w:hAnsi="Times New Roman" w:cs="Times New Roman"/>
          <w:sz w:val="28"/>
          <w:szCs w:val="28"/>
        </w:rPr>
        <w:t>ЧП=ОФР</w:t>
      </w:r>
      <w:r w:rsidR="00DE0195" w:rsidRPr="002C3042">
        <w:rPr>
          <w:rFonts w:ascii="Times New Roman" w:hAnsi="Times New Roman" w:cs="Times New Roman"/>
          <w:noProof/>
          <w:sz w:val="28"/>
          <w:szCs w:val="28"/>
        </w:rPr>
        <w:t>–</w:t>
      </w:r>
      <w:r w:rsidR="00DE0195" w:rsidRPr="002C3042">
        <w:rPr>
          <w:rFonts w:ascii="Times New Roman" w:hAnsi="Times New Roman" w:cs="Times New Roman"/>
          <w:sz w:val="28"/>
          <w:szCs w:val="28"/>
        </w:rPr>
        <w:t>НП,</w:t>
      </w:r>
      <w:r w:rsidR="006955EF" w:rsidRP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sidR="006955EF" w:rsidRPr="002C3042">
        <w:rPr>
          <w:rFonts w:ascii="Times New Roman" w:hAnsi="Times New Roman" w:cs="Times New Roman"/>
          <w:sz w:val="28"/>
          <w:szCs w:val="28"/>
        </w:rPr>
        <w:t xml:space="preserve">    </w:t>
      </w:r>
      <w:r w:rsidRPr="002C3042">
        <w:rPr>
          <w:rFonts w:ascii="Times New Roman" w:hAnsi="Times New Roman" w:cs="Times New Roman"/>
          <w:sz w:val="28"/>
          <w:szCs w:val="28"/>
        </w:rPr>
        <w:t xml:space="preserve">  </w:t>
      </w:r>
      <w:r w:rsidR="00032548" w:rsidRPr="002C3042">
        <w:rPr>
          <w:rFonts w:ascii="Times New Roman" w:hAnsi="Times New Roman" w:cs="Times New Roman"/>
          <w:sz w:val="28"/>
          <w:szCs w:val="28"/>
        </w:rPr>
        <w:t xml:space="preserve">                    (1.10</w:t>
      </w:r>
      <w:r w:rsidR="006955EF" w:rsidRPr="002C3042">
        <w:rPr>
          <w:rFonts w:ascii="Times New Roman" w:hAnsi="Times New Roman" w:cs="Times New Roman"/>
          <w:sz w:val="28"/>
          <w:szCs w:val="28"/>
        </w:rPr>
        <w:t>)</w:t>
      </w:r>
    </w:p>
    <w:p w:rsidR="00A15F58" w:rsidRPr="002C3042" w:rsidRDefault="00A15F58" w:rsidP="002C3042">
      <w:pPr>
        <w:spacing w:after="0" w:line="360" w:lineRule="exact"/>
        <w:rPr>
          <w:rFonts w:ascii="Times New Roman" w:hAnsi="Times New Roman" w:cs="Times New Roman"/>
          <w:sz w:val="28"/>
          <w:szCs w:val="28"/>
        </w:rPr>
      </w:pPr>
    </w:p>
    <w:p w:rsidR="00DE0195" w:rsidRDefault="00DE0195" w:rsidP="00DE019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где 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налоги, сборы и платежи из прибыли</w:t>
      </w:r>
    </w:p>
    <w:p w:rsidR="00DC04B4" w:rsidRDefault="00DC04B4" w:rsidP="00DE0195">
      <w:pPr>
        <w:pStyle w:val="a3"/>
        <w:spacing w:after="0" w:line="360" w:lineRule="exact"/>
        <w:ind w:left="0" w:firstLine="709"/>
        <w:jc w:val="both"/>
        <w:rPr>
          <w:rFonts w:ascii="Times New Roman" w:hAnsi="Times New Roman" w:cs="Times New Roman"/>
          <w:sz w:val="28"/>
          <w:szCs w:val="28"/>
        </w:rPr>
      </w:pPr>
      <w:r w:rsidRPr="00DC04B4">
        <w:rPr>
          <w:rFonts w:ascii="Times New Roman" w:hAnsi="Times New Roman" w:cs="Times New Roman"/>
          <w:sz w:val="28"/>
          <w:szCs w:val="28"/>
        </w:rPr>
        <w:lastRenderedPageBreak/>
        <w:t>Знание значения чистой прибыли позволяет руководителям предприятий оценить эффективность деятельности за отчетный период. Чистая прибыль оказывает большое влияние на будущее развитие предприятия, на ее конкурентоспособность, инвестиционную привлекательность, платежеспособность и финансовую надежность.</w:t>
      </w:r>
    </w:p>
    <w:p w:rsidR="002E5FC6" w:rsidRDefault="002E5FC6" w:rsidP="00A15F58">
      <w:pPr>
        <w:pStyle w:val="a3"/>
        <w:numPr>
          <w:ilvl w:val="0"/>
          <w:numId w:val="6"/>
        </w:numPr>
        <w:spacing w:after="0" w:line="360" w:lineRule="exact"/>
        <w:ind w:left="0" w:firstLine="709"/>
        <w:jc w:val="both"/>
        <w:rPr>
          <w:rFonts w:ascii="Times New Roman" w:hAnsi="Times New Roman" w:cs="Times New Roman"/>
          <w:sz w:val="28"/>
          <w:szCs w:val="28"/>
        </w:rPr>
      </w:pPr>
      <w:r w:rsidRPr="006277F9">
        <w:rPr>
          <w:rFonts w:ascii="Times New Roman" w:hAnsi="Times New Roman" w:cs="Times New Roman"/>
          <w:i/>
          <w:sz w:val="28"/>
          <w:szCs w:val="28"/>
        </w:rPr>
        <w:t>Налогооблагаемая</w:t>
      </w:r>
      <w:r w:rsidR="00A15F58">
        <w:rPr>
          <w:rFonts w:ascii="Times New Roman" w:hAnsi="Times New Roman" w:cs="Times New Roman"/>
          <w:sz w:val="28"/>
          <w:szCs w:val="28"/>
        </w:rPr>
        <w:t xml:space="preserve"> (НОП). Налогооблагаемая прибы</w:t>
      </w:r>
      <w:r w:rsidR="00032548">
        <w:rPr>
          <w:rFonts w:ascii="Times New Roman" w:hAnsi="Times New Roman" w:cs="Times New Roman"/>
          <w:sz w:val="28"/>
          <w:szCs w:val="28"/>
        </w:rPr>
        <w:t>ль определяется по формуле (1.11</w:t>
      </w:r>
      <w:r w:rsidR="00A15F58">
        <w:rPr>
          <w:rFonts w:ascii="Times New Roman" w:hAnsi="Times New Roman" w:cs="Times New Roman"/>
          <w:sz w:val="28"/>
          <w:szCs w:val="28"/>
        </w:rPr>
        <w:t>):</w:t>
      </w:r>
    </w:p>
    <w:p w:rsidR="00A15F58" w:rsidRDefault="00A15F58" w:rsidP="00A15F58">
      <w:pPr>
        <w:pStyle w:val="a3"/>
        <w:spacing w:after="0" w:line="360" w:lineRule="exact"/>
        <w:ind w:left="1429"/>
        <w:jc w:val="both"/>
        <w:rPr>
          <w:rFonts w:ascii="Times New Roman" w:hAnsi="Times New Roman" w:cs="Times New Roman"/>
          <w:sz w:val="28"/>
          <w:szCs w:val="28"/>
        </w:rPr>
      </w:pPr>
    </w:p>
    <w:p w:rsidR="00DE0195" w:rsidRDefault="002C3042" w:rsidP="006955EF">
      <w:pPr>
        <w:pStyle w:val="a3"/>
        <w:spacing w:after="0" w:line="360" w:lineRule="exact"/>
        <w:ind w:left="1429"/>
        <w:jc w:val="center"/>
        <w:rPr>
          <w:rFonts w:ascii="Times New Roman" w:hAnsi="Times New Roman" w:cs="Times New Roman"/>
          <w:sz w:val="28"/>
          <w:szCs w:val="28"/>
        </w:rPr>
      </w:pPr>
      <w:r>
        <w:rPr>
          <w:rFonts w:ascii="Times New Roman" w:hAnsi="Times New Roman" w:cs="Times New Roman"/>
          <w:sz w:val="28"/>
          <w:szCs w:val="28"/>
        </w:rPr>
        <w:t xml:space="preserve">                    </w:t>
      </w:r>
      <w:r w:rsidR="00DE0195">
        <w:rPr>
          <w:rFonts w:ascii="Times New Roman" w:hAnsi="Times New Roman" w:cs="Times New Roman"/>
          <w:sz w:val="28"/>
          <w:szCs w:val="28"/>
        </w:rPr>
        <w:t>НОП=ОП-ЛН-НН-Д</w:t>
      </w:r>
      <w:r w:rsidR="006955EF">
        <w:rPr>
          <w:rFonts w:ascii="Times New Roman" w:hAnsi="Times New Roman" w:cs="Times New Roman"/>
          <w:sz w:val="28"/>
          <w:szCs w:val="28"/>
        </w:rPr>
        <w:t xml:space="preserve">,                   </w:t>
      </w:r>
      <w:r w:rsidR="00032548">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548">
        <w:rPr>
          <w:rFonts w:ascii="Times New Roman" w:hAnsi="Times New Roman" w:cs="Times New Roman"/>
          <w:sz w:val="28"/>
          <w:szCs w:val="28"/>
        </w:rPr>
        <w:t xml:space="preserve">  (1.11</w:t>
      </w:r>
      <w:r w:rsidR="006955EF">
        <w:rPr>
          <w:rFonts w:ascii="Times New Roman" w:hAnsi="Times New Roman" w:cs="Times New Roman"/>
          <w:sz w:val="28"/>
          <w:szCs w:val="28"/>
        </w:rPr>
        <w:t>)</w:t>
      </w:r>
    </w:p>
    <w:p w:rsidR="00A15F58" w:rsidRDefault="00A15F58" w:rsidP="006955EF">
      <w:pPr>
        <w:pStyle w:val="a3"/>
        <w:spacing w:after="0" w:line="360" w:lineRule="exact"/>
        <w:ind w:left="1429"/>
        <w:jc w:val="center"/>
        <w:rPr>
          <w:rFonts w:ascii="Times New Roman" w:hAnsi="Times New Roman" w:cs="Times New Roman"/>
          <w:sz w:val="28"/>
          <w:szCs w:val="28"/>
        </w:rPr>
      </w:pPr>
    </w:p>
    <w:p w:rsidR="00DE0195" w:rsidRDefault="006955EF" w:rsidP="00DE019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w:t>
      </w:r>
      <w:r w:rsidR="00DE0195">
        <w:rPr>
          <w:rFonts w:ascii="Times New Roman" w:hAnsi="Times New Roman" w:cs="Times New Roman"/>
          <w:sz w:val="28"/>
          <w:szCs w:val="28"/>
        </w:rPr>
        <w:t xml:space="preserve">де ЛН – прибыль, которая подлежит льготному налогообложению; </w:t>
      </w:r>
      <w:proofErr w:type="gramStart"/>
      <w:r w:rsidR="00DE0195">
        <w:rPr>
          <w:rFonts w:ascii="Times New Roman" w:hAnsi="Times New Roman" w:cs="Times New Roman"/>
          <w:sz w:val="28"/>
          <w:szCs w:val="28"/>
        </w:rPr>
        <w:t>Д-</w:t>
      </w:r>
      <w:proofErr w:type="gramEnd"/>
      <w:r w:rsidR="00DE0195">
        <w:rPr>
          <w:rFonts w:ascii="Times New Roman" w:hAnsi="Times New Roman" w:cs="Times New Roman"/>
          <w:sz w:val="28"/>
          <w:szCs w:val="28"/>
        </w:rPr>
        <w:t xml:space="preserve">  прибыль, облагаемая по ставке налога на доходы; </w:t>
      </w:r>
    </w:p>
    <w:p w:rsidR="006277F9" w:rsidRDefault="00DC04B4" w:rsidP="00A15F58">
      <w:pPr>
        <w:pStyle w:val="a3"/>
        <w:numPr>
          <w:ilvl w:val="0"/>
          <w:numId w:val="6"/>
        </w:numPr>
        <w:spacing w:after="0" w:line="360" w:lineRule="exact"/>
        <w:ind w:left="0" w:firstLine="709"/>
        <w:jc w:val="both"/>
        <w:rPr>
          <w:rFonts w:ascii="Times New Roman" w:hAnsi="Times New Roman" w:cs="Times New Roman"/>
          <w:sz w:val="28"/>
          <w:szCs w:val="28"/>
        </w:rPr>
      </w:pPr>
      <w:r w:rsidRPr="006277F9">
        <w:rPr>
          <w:rFonts w:ascii="Times New Roman" w:hAnsi="Times New Roman" w:cs="Times New Roman"/>
          <w:i/>
          <w:noProof/>
          <w:sz w:val="28"/>
          <w:szCs w:val="28"/>
        </w:rPr>
        <w:t>Льготируемая</w:t>
      </w:r>
      <w:r>
        <w:rPr>
          <w:rFonts w:ascii="Times New Roman" w:hAnsi="Times New Roman" w:cs="Times New Roman"/>
          <w:sz w:val="28"/>
          <w:szCs w:val="28"/>
        </w:rPr>
        <w:t xml:space="preserve"> </w:t>
      </w:r>
      <w:r w:rsidR="00DE0195" w:rsidRPr="00DE0195">
        <w:rPr>
          <w:rFonts w:ascii="Times New Roman" w:hAnsi="Times New Roman" w:cs="Times New Roman"/>
          <w:sz w:val="28"/>
          <w:szCs w:val="28"/>
        </w:rPr>
        <w:t>– прибыль, которая не облагается</w:t>
      </w:r>
      <w:r>
        <w:rPr>
          <w:rFonts w:ascii="Times New Roman" w:hAnsi="Times New Roman" w:cs="Times New Roman"/>
          <w:sz w:val="28"/>
          <w:szCs w:val="28"/>
        </w:rPr>
        <w:t xml:space="preserve"> </w:t>
      </w:r>
      <w:r w:rsidR="00DE0195" w:rsidRPr="00DC04B4">
        <w:rPr>
          <w:rFonts w:ascii="Times New Roman" w:hAnsi="Times New Roman" w:cs="Times New Roman"/>
          <w:sz w:val="28"/>
          <w:szCs w:val="28"/>
        </w:rPr>
        <w:t>налогом на прибыль (финансирование капитальных вложений на</w:t>
      </w:r>
      <w:r>
        <w:rPr>
          <w:rFonts w:ascii="Times New Roman" w:hAnsi="Times New Roman" w:cs="Times New Roman"/>
          <w:sz w:val="28"/>
          <w:szCs w:val="28"/>
        </w:rPr>
        <w:t xml:space="preserve"> </w:t>
      </w:r>
      <w:r w:rsidR="00DE0195" w:rsidRPr="00DC04B4">
        <w:rPr>
          <w:rFonts w:ascii="Times New Roman" w:hAnsi="Times New Roman" w:cs="Times New Roman"/>
          <w:sz w:val="28"/>
          <w:szCs w:val="28"/>
        </w:rPr>
        <w:t>развитие производства, финансирование проведения природоохранных и про</w:t>
      </w:r>
      <w:r w:rsidR="006277F9">
        <w:rPr>
          <w:rFonts w:ascii="Times New Roman" w:hAnsi="Times New Roman" w:cs="Times New Roman"/>
          <w:sz w:val="28"/>
          <w:szCs w:val="28"/>
        </w:rPr>
        <w:t>тив</w:t>
      </w:r>
      <w:r w:rsidR="002B3138">
        <w:rPr>
          <w:rFonts w:ascii="Times New Roman" w:hAnsi="Times New Roman" w:cs="Times New Roman"/>
          <w:sz w:val="28"/>
          <w:szCs w:val="28"/>
        </w:rPr>
        <w:t>опожарных мероприятий и др.) [1</w:t>
      </w:r>
      <w:r w:rsidR="002B3138">
        <w:rPr>
          <w:rFonts w:ascii="Times New Roman" w:hAnsi="Times New Roman" w:cs="Times New Roman"/>
          <w:sz w:val="28"/>
          <w:szCs w:val="28"/>
          <w:lang w:val="en-US"/>
        </w:rPr>
        <w:t>7</w:t>
      </w:r>
      <w:r w:rsidR="006277F9">
        <w:rPr>
          <w:rFonts w:ascii="Times New Roman" w:hAnsi="Times New Roman" w:cs="Times New Roman"/>
          <w:sz w:val="28"/>
          <w:szCs w:val="28"/>
        </w:rPr>
        <w:t>, с. 276-278</w:t>
      </w:r>
      <w:r w:rsidR="006277F9" w:rsidRPr="00FA7002">
        <w:rPr>
          <w:rFonts w:ascii="Times New Roman" w:hAnsi="Times New Roman" w:cs="Times New Roman"/>
          <w:sz w:val="28"/>
          <w:szCs w:val="28"/>
        </w:rPr>
        <w:t>].</w:t>
      </w:r>
    </w:p>
    <w:p w:rsidR="006277F9" w:rsidRDefault="00ED6A53"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Получая при</w:t>
      </w:r>
      <w:r w:rsidR="00F17B91">
        <w:rPr>
          <w:rFonts w:ascii="Times New Roman" w:hAnsi="Times New Roman" w:cs="Times New Roman"/>
          <w:noProof/>
          <w:sz w:val="28"/>
          <w:szCs w:val="28"/>
        </w:rPr>
        <w:t>быль,предприятие решает задачи на её испольхования. Характер направлений использования прибыли отражает стратегические задачи предприятий. Выплачивая дивиденды, предприятие стимулирует рост стоимости своих акций. Оставляя прибыль на предприятие, акционеры инвестируют развитие производства. Механизм воздействия финансов на хозяйство, на его экономическую эффективность находится не в самом производстве, а в распре</w:t>
      </w:r>
      <w:r w:rsidR="00DA4440">
        <w:rPr>
          <w:rFonts w:ascii="Times New Roman" w:hAnsi="Times New Roman" w:cs="Times New Roman"/>
          <w:noProof/>
          <w:sz w:val="28"/>
          <w:szCs w:val="28"/>
        </w:rPr>
        <w:t xml:space="preserve">делительных денежных отношениях [10, с. </w:t>
      </w:r>
      <w:r w:rsidR="002B3138" w:rsidRPr="002B3138">
        <w:rPr>
          <w:rFonts w:ascii="Times New Roman" w:hAnsi="Times New Roman" w:cs="Times New Roman"/>
          <w:noProof/>
          <w:sz w:val="28"/>
          <w:szCs w:val="28"/>
        </w:rPr>
        <w:t>1</w:t>
      </w:r>
      <w:r w:rsidR="002B3138">
        <w:rPr>
          <w:rFonts w:ascii="Times New Roman" w:hAnsi="Times New Roman" w:cs="Times New Roman"/>
          <w:noProof/>
          <w:sz w:val="28"/>
          <w:szCs w:val="28"/>
        </w:rPr>
        <w:t>6</w:t>
      </w:r>
      <w:r w:rsidR="002B3138" w:rsidRPr="002B3138">
        <w:rPr>
          <w:rFonts w:ascii="Times New Roman" w:hAnsi="Times New Roman" w:cs="Times New Roman"/>
          <w:noProof/>
          <w:sz w:val="28"/>
          <w:szCs w:val="28"/>
        </w:rPr>
        <w:t>5</w:t>
      </w:r>
      <w:r w:rsidR="00DA4440" w:rsidRPr="00DA4440">
        <w:rPr>
          <w:rFonts w:ascii="Times New Roman" w:hAnsi="Times New Roman" w:cs="Times New Roman"/>
          <w:noProof/>
          <w:sz w:val="28"/>
          <w:szCs w:val="28"/>
        </w:rPr>
        <w:t>].</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i/>
          <w:noProof/>
          <w:sz w:val="28"/>
          <w:szCs w:val="28"/>
        </w:rPr>
        <w:t>Распределение прибыли</w:t>
      </w:r>
      <w:r w:rsidRPr="00F17B91">
        <w:rPr>
          <w:rFonts w:ascii="Times New Roman" w:hAnsi="Times New Roman" w:cs="Times New Roman"/>
          <w:noProof/>
          <w:sz w:val="28"/>
          <w:szCs w:val="28"/>
        </w:rPr>
        <w:t xml:space="preserve"> представляет собой процесс формирования направлений ее предстоящего использования в соответствии с целями и задачами развития организации.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В процессе распределения прибыли организации обеспечивается ее использование по следующим основным направлениям:</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Pr="00F17B91">
        <w:rPr>
          <w:rFonts w:ascii="Times New Roman" w:hAnsi="Times New Roman" w:cs="Times New Roman"/>
          <w:noProof/>
          <w:sz w:val="28"/>
          <w:szCs w:val="28"/>
        </w:rPr>
        <w:t xml:space="preserve"> сумма налоговых платежей за счет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Pr="00F17B91">
        <w:rPr>
          <w:rFonts w:ascii="Times New Roman" w:hAnsi="Times New Roman" w:cs="Times New Roman"/>
          <w:noProof/>
          <w:sz w:val="28"/>
          <w:szCs w:val="28"/>
        </w:rPr>
        <w:t>сумма льготируемой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Pr="00F17B91">
        <w:rPr>
          <w:rFonts w:ascii="Times New Roman" w:hAnsi="Times New Roman" w:cs="Times New Roman"/>
          <w:noProof/>
          <w:sz w:val="28"/>
          <w:szCs w:val="28"/>
        </w:rPr>
        <w:t xml:space="preserve"> капитализируемая часть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фонда накопления, направляемые на инвестирование</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производственного развития;</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направляемые на формирование резервного фонда;</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прочие формы капитализации прибыли.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4.</w:t>
      </w:r>
      <w:r w:rsidRPr="00F17B91">
        <w:rPr>
          <w:rFonts w:ascii="Times New Roman" w:hAnsi="Times New Roman" w:cs="Times New Roman"/>
          <w:noProof/>
          <w:sz w:val="28"/>
          <w:szCs w:val="28"/>
        </w:rPr>
        <w:t>Фонд потребления:</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направляемые на выплату доходов владельцам</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имущества;</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средства, направляемые на материальное стимулирование и</w:t>
      </w:r>
    </w:p>
    <w:p w:rsidR="00F17B91" w:rsidRP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lastRenderedPageBreak/>
        <w:t>социальное развитие персонала;</w:t>
      </w:r>
    </w:p>
    <w:p w:rsid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 п</w:t>
      </w:r>
      <w:r w:rsidR="005344B6">
        <w:rPr>
          <w:rFonts w:ascii="Times New Roman" w:hAnsi="Times New Roman" w:cs="Times New Roman"/>
          <w:noProof/>
          <w:sz w:val="28"/>
          <w:szCs w:val="28"/>
        </w:rPr>
        <w:t>рочие формы потребления прибыли</w:t>
      </w:r>
      <w:r w:rsidR="00A15F58">
        <w:rPr>
          <w:rFonts w:ascii="Times New Roman" w:hAnsi="Times New Roman" w:cs="Times New Roman"/>
          <w:noProof/>
          <w:sz w:val="28"/>
          <w:szCs w:val="28"/>
        </w:rPr>
        <w:t xml:space="preserve"> </w:t>
      </w:r>
      <w:r w:rsidR="002B3138">
        <w:rPr>
          <w:rFonts w:ascii="Times New Roman" w:hAnsi="Times New Roman" w:cs="Times New Roman"/>
          <w:noProof/>
          <w:sz w:val="28"/>
          <w:szCs w:val="28"/>
        </w:rPr>
        <w:t>[1</w:t>
      </w:r>
      <w:r w:rsidR="002B3138" w:rsidRPr="002B3138">
        <w:rPr>
          <w:rFonts w:ascii="Times New Roman" w:hAnsi="Times New Roman" w:cs="Times New Roman"/>
          <w:noProof/>
          <w:sz w:val="28"/>
          <w:szCs w:val="28"/>
        </w:rPr>
        <w:t>7</w:t>
      </w:r>
      <w:r w:rsidR="005344B6">
        <w:rPr>
          <w:rFonts w:ascii="Times New Roman" w:hAnsi="Times New Roman" w:cs="Times New Roman"/>
          <w:noProof/>
          <w:sz w:val="28"/>
          <w:szCs w:val="28"/>
        </w:rPr>
        <w:t>, с. 280</w:t>
      </w:r>
      <w:r w:rsidR="005344B6" w:rsidRPr="00DA4440">
        <w:rPr>
          <w:rFonts w:ascii="Times New Roman" w:hAnsi="Times New Roman" w:cs="Times New Roman"/>
          <w:noProof/>
          <w:sz w:val="28"/>
          <w:szCs w:val="28"/>
        </w:rPr>
        <w:t>].</w:t>
      </w:r>
    </w:p>
    <w:p w:rsidR="00F17B91" w:rsidRDefault="00F17B91" w:rsidP="00F17B91">
      <w:pPr>
        <w:pStyle w:val="a3"/>
        <w:spacing w:after="0" w:line="360" w:lineRule="exact"/>
        <w:ind w:left="0" w:firstLine="709"/>
        <w:jc w:val="both"/>
        <w:rPr>
          <w:rFonts w:ascii="Times New Roman" w:hAnsi="Times New Roman" w:cs="Times New Roman"/>
          <w:noProof/>
          <w:sz w:val="28"/>
          <w:szCs w:val="28"/>
        </w:rPr>
      </w:pPr>
      <w:r w:rsidRPr="00F17B91">
        <w:rPr>
          <w:rFonts w:ascii="Times New Roman" w:hAnsi="Times New Roman" w:cs="Times New Roman"/>
          <w:noProof/>
          <w:sz w:val="28"/>
          <w:szCs w:val="28"/>
        </w:rPr>
        <w:t>На основании изложенного</w:t>
      </w:r>
      <w:r>
        <w:rPr>
          <w:rFonts w:ascii="Times New Roman" w:hAnsi="Times New Roman" w:cs="Times New Roman"/>
          <w:noProof/>
          <w:sz w:val="28"/>
          <w:szCs w:val="28"/>
        </w:rPr>
        <w:t xml:space="preserve"> материала </w:t>
      </w:r>
      <w:r w:rsidRPr="00F17B91">
        <w:rPr>
          <w:rFonts w:ascii="Times New Roman" w:hAnsi="Times New Roman" w:cs="Times New Roman"/>
          <w:noProof/>
          <w:sz w:val="28"/>
          <w:szCs w:val="28"/>
        </w:rPr>
        <w:t xml:space="preserve"> можно сделать вывод, что прибыль является основным источником собственных средств фирмы. С одной стороны, прибыль рассматривается как результат деятельности фирмы, с другой, как основа дальнейшего развития.</w:t>
      </w:r>
      <w:r>
        <w:rPr>
          <w:rFonts w:ascii="Times New Roman" w:hAnsi="Times New Roman" w:cs="Times New Roman"/>
          <w:noProof/>
          <w:sz w:val="28"/>
          <w:szCs w:val="28"/>
        </w:rPr>
        <w:t xml:space="preserve"> </w:t>
      </w:r>
      <w:r w:rsidRPr="00F17B91">
        <w:rPr>
          <w:rFonts w:ascii="Times New Roman" w:hAnsi="Times New Roman" w:cs="Times New Roman"/>
          <w:noProof/>
          <w:sz w:val="28"/>
          <w:szCs w:val="28"/>
        </w:rPr>
        <w:t xml:space="preserve">Порядок распределения и использования прибыли на предприятии фиксируется в уставе предприятия и определяется положение, которое разрабатывается соответствующими подразделениями экономических служб и утверждается руководящим органом предприятия. </w:t>
      </w:r>
    </w:p>
    <w:p w:rsidR="00032548" w:rsidRPr="00963057" w:rsidRDefault="00032548" w:rsidP="00F17B91">
      <w:pPr>
        <w:pStyle w:val="a3"/>
        <w:spacing w:after="0" w:line="360" w:lineRule="exact"/>
        <w:ind w:left="0" w:firstLine="709"/>
        <w:jc w:val="both"/>
        <w:rPr>
          <w:rFonts w:ascii="Times New Roman" w:hAnsi="Times New Roman" w:cs="Times New Roman"/>
          <w:b/>
          <w:noProof/>
          <w:sz w:val="28"/>
          <w:szCs w:val="28"/>
        </w:rPr>
      </w:pPr>
    </w:p>
    <w:p w:rsidR="002B3138" w:rsidRPr="00963057" w:rsidRDefault="002B3138" w:rsidP="00F17B91">
      <w:pPr>
        <w:pStyle w:val="a3"/>
        <w:spacing w:after="0" w:line="360" w:lineRule="exact"/>
        <w:ind w:left="0" w:firstLine="709"/>
        <w:jc w:val="both"/>
        <w:rPr>
          <w:rFonts w:ascii="Times New Roman" w:hAnsi="Times New Roman" w:cs="Times New Roman"/>
          <w:b/>
          <w:noProof/>
          <w:sz w:val="28"/>
          <w:szCs w:val="28"/>
        </w:rPr>
      </w:pPr>
    </w:p>
    <w:p w:rsidR="00FB5817" w:rsidRPr="008A3765" w:rsidRDefault="00FB5817" w:rsidP="00F17B91">
      <w:pPr>
        <w:pStyle w:val="a3"/>
        <w:spacing w:after="0" w:line="360" w:lineRule="exact"/>
        <w:ind w:left="0" w:firstLine="709"/>
        <w:jc w:val="both"/>
        <w:rPr>
          <w:rFonts w:ascii="Times New Roman" w:hAnsi="Times New Roman" w:cs="Times New Roman"/>
          <w:b/>
          <w:noProof/>
          <w:sz w:val="32"/>
          <w:szCs w:val="32"/>
        </w:rPr>
      </w:pPr>
      <w:r w:rsidRPr="008A3765">
        <w:rPr>
          <w:rFonts w:ascii="Times New Roman" w:hAnsi="Times New Roman" w:cs="Times New Roman"/>
          <w:b/>
          <w:noProof/>
          <w:sz w:val="32"/>
          <w:szCs w:val="32"/>
        </w:rPr>
        <w:t>1.3 Факторы роста прибыли на предприятии</w:t>
      </w:r>
    </w:p>
    <w:p w:rsidR="00FB5817" w:rsidRDefault="00FB5817" w:rsidP="00F17B91">
      <w:pPr>
        <w:pStyle w:val="a3"/>
        <w:spacing w:after="0" w:line="360" w:lineRule="exact"/>
        <w:ind w:left="0" w:firstLine="709"/>
        <w:jc w:val="both"/>
        <w:rPr>
          <w:rFonts w:ascii="Times New Roman" w:hAnsi="Times New Roman" w:cs="Times New Roman"/>
          <w:b/>
          <w:noProof/>
          <w:sz w:val="28"/>
          <w:szCs w:val="28"/>
        </w:rPr>
      </w:pPr>
    </w:p>
    <w:p w:rsidR="00FB5817" w:rsidRPr="00FB5817" w:rsidRDefault="00FB5817" w:rsidP="00F17B91">
      <w:pPr>
        <w:pStyle w:val="a3"/>
        <w:spacing w:after="0" w:line="360" w:lineRule="exact"/>
        <w:ind w:left="0" w:firstLine="709"/>
        <w:jc w:val="both"/>
        <w:rPr>
          <w:rFonts w:ascii="Times New Roman" w:hAnsi="Times New Roman" w:cs="Times New Roman"/>
          <w:b/>
          <w:noProof/>
          <w:sz w:val="28"/>
          <w:szCs w:val="28"/>
        </w:rPr>
      </w:pPr>
    </w:p>
    <w:p w:rsidR="00F17B91" w:rsidRDefault="00C41A89" w:rsidP="00C41A89">
      <w:pPr>
        <w:pStyle w:val="a3"/>
        <w:spacing w:after="0" w:line="360" w:lineRule="exact"/>
        <w:ind w:left="0" w:firstLine="709"/>
        <w:jc w:val="both"/>
        <w:rPr>
          <w:rFonts w:ascii="Times New Roman" w:hAnsi="Times New Roman" w:cs="Times New Roman"/>
          <w:noProof/>
          <w:sz w:val="28"/>
          <w:szCs w:val="28"/>
        </w:rPr>
      </w:pPr>
      <w:r w:rsidRPr="00C41A89">
        <w:rPr>
          <w:rFonts w:ascii="Times New Roman" w:hAnsi="Times New Roman" w:cs="Times New Roman"/>
          <w:noProof/>
          <w:sz w:val="28"/>
          <w:szCs w:val="28"/>
        </w:rPr>
        <w:t>Главной целью предприятия является максимизация прибыли от</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производственно-хозяйственной деятельности. В условиях рыночной экономики прибыль является</w:t>
      </w:r>
      <w:r>
        <w:rPr>
          <w:rFonts w:ascii="Times New Roman" w:hAnsi="Times New Roman" w:cs="Times New Roman"/>
          <w:noProof/>
          <w:sz w:val="28"/>
          <w:szCs w:val="28"/>
        </w:rPr>
        <w:t xml:space="preserve">: источником самофинансирования </w:t>
      </w:r>
      <w:r w:rsidRPr="00C41A89">
        <w:rPr>
          <w:rFonts w:ascii="Times New Roman" w:hAnsi="Times New Roman" w:cs="Times New Roman"/>
          <w:noProof/>
          <w:sz w:val="28"/>
          <w:szCs w:val="28"/>
        </w:rPr>
        <w:t>развития предприятия; одним из важнейших источников накопления и пополнения доходной ч</w:t>
      </w:r>
      <w:r>
        <w:rPr>
          <w:rFonts w:ascii="Times New Roman" w:hAnsi="Times New Roman" w:cs="Times New Roman"/>
          <w:noProof/>
          <w:sz w:val="28"/>
          <w:szCs w:val="28"/>
        </w:rPr>
        <w:t xml:space="preserve">асти государственного и местных </w:t>
      </w:r>
      <w:r w:rsidRPr="00C41A89">
        <w:rPr>
          <w:rFonts w:ascii="Times New Roman" w:hAnsi="Times New Roman" w:cs="Times New Roman"/>
          <w:noProof/>
          <w:sz w:val="28"/>
          <w:szCs w:val="28"/>
        </w:rPr>
        <w:t>бюджетов; основой принятия инвестиционных решений и инновационной деятельности предпри</w:t>
      </w:r>
      <w:r>
        <w:rPr>
          <w:rFonts w:ascii="Times New Roman" w:hAnsi="Times New Roman" w:cs="Times New Roman"/>
          <w:noProof/>
          <w:sz w:val="28"/>
          <w:szCs w:val="28"/>
        </w:rPr>
        <w:t xml:space="preserve">ятия; источником удовлетворения </w:t>
      </w:r>
      <w:r w:rsidRPr="00C41A89">
        <w:rPr>
          <w:rFonts w:ascii="Times New Roman" w:hAnsi="Times New Roman" w:cs="Times New Roman"/>
          <w:noProof/>
          <w:sz w:val="28"/>
          <w:szCs w:val="28"/>
        </w:rPr>
        <w:t>материальных интересов трудового коллектива и собственника</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предприятия. Особенностью прибыли в условиях рынка является не</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накопление ее в денежной форме, а расходование на инвестиции</w:t>
      </w:r>
      <w:r>
        <w:rPr>
          <w:rFonts w:ascii="Times New Roman" w:hAnsi="Times New Roman" w:cs="Times New Roman"/>
          <w:noProof/>
          <w:sz w:val="28"/>
          <w:szCs w:val="28"/>
        </w:rPr>
        <w:t xml:space="preserve"> </w:t>
      </w:r>
      <w:r w:rsidRPr="00C41A89">
        <w:rPr>
          <w:rFonts w:ascii="Times New Roman" w:hAnsi="Times New Roman" w:cs="Times New Roman"/>
          <w:noProof/>
          <w:sz w:val="28"/>
          <w:szCs w:val="28"/>
        </w:rPr>
        <w:t>и инновации. Возвращаясь через них, она обеспечивает экономический рост предприятия и повышение его конкурентоспособности</w:t>
      </w:r>
      <w:r w:rsidR="002B3138">
        <w:rPr>
          <w:rFonts w:ascii="Times New Roman" w:hAnsi="Times New Roman" w:cs="Times New Roman"/>
          <w:noProof/>
          <w:sz w:val="28"/>
          <w:szCs w:val="28"/>
        </w:rPr>
        <w:t xml:space="preserve"> [1</w:t>
      </w:r>
      <w:r w:rsidR="002B3138" w:rsidRPr="002B3138">
        <w:rPr>
          <w:rFonts w:ascii="Times New Roman" w:hAnsi="Times New Roman" w:cs="Times New Roman"/>
          <w:noProof/>
          <w:sz w:val="28"/>
          <w:szCs w:val="28"/>
        </w:rPr>
        <w:t>8</w:t>
      </w:r>
      <w:r>
        <w:rPr>
          <w:rFonts w:ascii="Times New Roman" w:hAnsi="Times New Roman" w:cs="Times New Roman"/>
          <w:noProof/>
          <w:sz w:val="28"/>
          <w:szCs w:val="28"/>
        </w:rPr>
        <w:t>, с. 4</w:t>
      </w:r>
      <w:r w:rsidRPr="00C41A89">
        <w:rPr>
          <w:rFonts w:ascii="Times New Roman" w:hAnsi="Times New Roman" w:cs="Times New Roman"/>
          <w:noProof/>
          <w:sz w:val="28"/>
          <w:szCs w:val="28"/>
        </w:rPr>
        <w:t>].</w:t>
      </w:r>
    </w:p>
    <w:p w:rsidR="00C41A89" w:rsidRDefault="00C41A89" w:rsidP="00C41A89">
      <w:pPr>
        <w:pStyle w:val="a3"/>
        <w:spacing w:after="0" w:line="360" w:lineRule="exact"/>
        <w:ind w:left="0" w:firstLine="709"/>
        <w:jc w:val="both"/>
        <w:rPr>
          <w:rFonts w:ascii="Times New Roman" w:hAnsi="Times New Roman" w:cs="Times New Roman"/>
          <w:noProof/>
          <w:sz w:val="28"/>
          <w:szCs w:val="28"/>
        </w:rPr>
      </w:pPr>
      <w:r w:rsidRPr="00C41A89">
        <w:rPr>
          <w:rFonts w:ascii="Times New Roman" w:hAnsi="Times New Roman" w:cs="Times New Roman"/>
          <w:noProof/>
          <w:sz w:val="28"/>
          <w:szCs w:val="28"/>
        </w:rPr>
        <w:t>Увеличение прибыли предприятия – главная задача бизнеса, нацеленного на рост и процветание.</w:t>
      </w:r>
      <w:r w:rsidRPr="00C41A89">
        <w:t xml:space="preserve"> </w:t>
      </w:r>
      <w:r w:rsidRPr="00C41A89">
        <w:rPr>
          <w:rFonts w:ascii="Times New Roman" w:hAnsi="Times New Roman" w:cs="Times New Roman"/>
          <w:noProof/>
          <w:sz w:val="28"/>
          <w:szCs w:val="28"/>
        </w:rPr>
        <w:t>Любое предприятие стремится увеличить свои доходы, считая эту задачу первоочередной. И хотя путей развития бизнеса множество – для каждой компании он свой, все их можно разделить на три большие группы: сокращение производственных издержек, рост наценки на прод</w:t>
      </w:r>
      <w:r>
        <w:rPr>
          <w:rFonts w:ascii="Times New Roman" w:hAnsi="Times New Roman" w:cs="Times New Roman"/>
          <w:noProof/>
          <w:sz w:val="28"/>
          <w:szCs w:val="28"/>
        </w:rPr>
        <w:t>укц</w:t>
      </w:r>
      <w:r w:rsidR="002B3138">
        <w:rPr>
          <w:rFonts w:ascii="Times New Roman" w:hAnsi="Times New Roman" w:cs="Times New Roman"/>
          <w:noProof/>
          <w:sz w:val="28"/>
          <w:szCs w:val="28"/>
        </w:rPr>
        <w:t>ию, увеличение товарооборота [1</w:t>
      </w:r>
      <w:r w:rsidR="002B3138" w:rsidRPr="002B3138">
        <w:rPr>
          <w:rFonts w:ascii="Times New Roman" w:hAnsi="Times New Roman" w:cs="Times New Roman"/>
          <w:noProof/>
          <w:sz w:val="28"/>
          <w:szCs w:val="28"/>
        </w:rPr>
        <w:t>9</w:t>
      </w:r>
      <w:r w:rsidRPr="00C41A89">
        <w:rPr>
          <w:rFonts w:ascii="Times New Roman" w:hAnsi="Times New Roman" w:cs="Times New Roman"/>
          <w:noProof/>
          <w:sz w:val="28"/>
          <w:szCs w:val="28"/>
        </w:rPr>
        <w:t>].</w:t>
      </w:r>
    </w:p>
    <w:p w:rsidR="00C41A89" w:rsidRDefault="00C41A89" w:rsidP="00C41A89">
      <w:pPr>
        <w:pStyle w:val="a3"/>
        <w:spacing w:after="0" w:line="360" w:lineRule="exact"/>
        <w:ind w:left="0" w:firstLine="709"/>
        <w:jc w:val="both"/>
        <w:rPr>
          <w:rFonts w:ascii="Times New Roman" w:hAnsi="Times New Roman" w:cs="Times New Roman"/>
          <w:noProof/>
          <w:sz w:val="28"/>
          <w:szCs w:val="28"/>
        </w:rPr>
      </w:pPr>
      <w:r w:rsidRPr="00C41A89">
        <w:rPr>
          <w:rFonts w:ascii="Times New Roman" w:hAnsi="Times New Roman" w:cs="Times New Roman"/>
          <w:noProof/>
          <w:sz w:val="28"/>
          <w:szCs w:val="28"/>
        </w:rPr>
        <w:t xml:space="preserve">Факторов, которые могут повлиять </w:t>
      </w:r>
      <w:r>
        <w:rPr>
          <w:rFonts w:ascii="Times New Roman" w:hAnsi="Times New Roman" w:cs="Times New Roman"/>
          <w:noProof/>
          <w:sz w:val="28"/>
          <w:szCs w:val="28"/>
        </w:rPr>
        <w:t xml:space="preserve">на рост прибыли, очень много. И </w:t>
      </w:r>
      <w:r w:rsidRPr="00C41A89">
        <w:rPr>
          <w:rFonts w:ascii="Times New Roman" w:hAnsi="Times New Roman" w:cs="Times New Roman"/>
          <w:noProof/>
          <w:sz w:val="28"/>
          <w:szCs w:val="28"/>
        </w:rPr>
        <w:t xml:space="preserve">не всегда можно точно оценить степень </w:t>
      </w:r>
      <w:r>
        <w:rPr>
          <w:rFonts w:ascii="Times New Roman" w:hAnsi="Times New Roman" w:cs="Times New Roman"/>
          <w:noProof/>
          <w:sz w:val="28"/>
          <w:szCs w:val="28"/>
        </w:rPr>
        <w:t xml:space="preserve">влияния того или иного фактора. </w:t>
      </w:r>
      <w:r w:rsidR="002740F9">
        <w:rPr>
          <w:rFonts w:ascii="Times New Roman" w:hAnsi="Times New Roman" w:cs="Times New Roman"/>
          <w:noProof/>
          <w:sz w:val="28"/>
          <w:szCs w:val="28"/>
        </w:rPr>
        <w:t>Р</w:t>
      </w:r>
      <w:r w:rsidR="0066470F">
        <w:rPr>
          <w:rFonts w:ascii="Times New Roman" w:hAnsi="Times New Roman" w:cs="Times New Roman"/>
          <w:noProof/>
          <w:sz w:val="28"/>
          <w:szCs w:val="28"/>
        </w:rPr>
        <w:t xml:space="preserve">ассмотрим основные факторы, которые могут повлиять на величину прибыли </w:t>
      </w:r>
      <w:r w:rsidR="002740F9">
        <w:rPr>
          <w:rFonts w:ascii="Times New Roman" w:hAnsi="Times New Roman" w:cs="Times New Roman"/>
          <w:noProof/>
          <w:sz w:val="28"/>
          <w:szCs w:val="28"/>
        </w:rPr>
        <w:t>на рисунке 1.</w:t>
      </w:r>
      <w:r w:rsidR="0066470F">
        <w:rPr>
          <w:rFonts w:ascii="Times New Roman" w:hAnsi="Times New Roman" w:cs="Times New Roman"/>
          <w:noProof/>
          <w:sz w:val="28"/>
          <w:szCs w:val="28"/>
        </w:rPr>
        <w:t>3</w:t>
      </w:r>
      <w:r w:rsidR="002740F9">
        <w:rPr>
          <w:rFonts w:ascii="Times New Roman" w:hAnsi="Times New Roman" w:cs="Times New Roman"/>
          <w:noProof/>
          <w:sz w:val="28"/>
          <w:szCs w:val="28"/>
        </w:rPr>
        <w:t>.</w:t>
      </w:r>
    </w:p>
    <w:p w:rsidR="002740F9" w:rsidRDefault="002740F9" w:rsidP="0066470F">
      <w:pPr>
        <w:pStyle w:val="a3"/>
        <w:spacing w:after="0" w:line="360" w:lineRule="exact"/>
        <w:ind w:left="284" w:firstLine="709"/>
        <w:jc w:val="both"/>
        <w:rPr>
          <w:rFonts w:ascii="Times New Roman" w:hAnsi="Times New Roman" w:cs="Times New Roman"/>
          <w:noProof/>
          <w:sz w:val="28"/>
          <w:szCs w:val="28"/>
        </w:rPr>
      </w:pPr>
    </w:p>
    <w:p w:rsidR="002740F9" w:rsidRDefault="002740F9" w:rsidP="00C41A89">
      <w:pPr>
        <w:pStyle w:val="a3"/>
        <w:spacing w:after="0" w:line="360" w:lineRule="exact"/>
        <w:ind w:left="0" w:firstLine="709"/>
        <w:jc w:val="both"/>
        <w:rPr>
          <w:rFonts w:ascii="Times New Roman" w:hAnsi="Times New Roman" w:cs="Times New Roman"/>
          <w:noProof/>
          <w:sz w:val="28"/>
          <w:szCs w:val="28"/>
        </w:rPr>
      </w:pPr>
    </w:p>
    <w:p w:rsidR="0066470F" w:rsidRPr="00F12CE8" w:rsidRDefault="00F12CE8" w:rsidP="00F12CE8">
      <w:pPr>
        <w:spacing w:after="0" w:line="360" w:lineRule="exact"/>
        <w:jc w:val="both"/>
        <w:rPr>
          <w:rFonts w:ascii="Times New Roman" w:hAnsi="Times New Roman" w:cs="Times New Roman"/>
          <w:noProof/>
          <w:sz w:val="28"/>
          <w:szCs w:val="28"/>
        </w:rPr>
      </w:pPr>
      <w:r>
        <w:rPr>
          <w:noProof/>
          <w:lang w:eastAsia="ru-RU"/>
        </w:rPr>
        <w:lastRenderedPageBreak/>
        <w:drawing>
          <wp:anchor distT="0" distB="0" distL="114300" distR="114300" simplePos="0" relativeHeight="251725824" behindDoc="0" locked="0" layoutInCell="1" allowOverlap="1" wp14:anchorId="55866A67" wp14:editId="20ACD8AC">
            <wp:simplePos x="0" y="0"/>
            <wp:positionH relativeFrom="margin">
              <wp:posOffset>132715</wp:posOffset>
            </wp:positionH>
            <wp:positionV relativeFrom="margin">
              <wp:posOffset>-102235</wp:posOffset>
            </wp:positionV>
            <wp:extent cx="5943600" cy="3700780"/>
            <wp:effectExtent l="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коры.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00780"/>
                    </a:xfrm>
                    <a:prstGeom prst="rect">
                      <a:avLst/>
                    </a:prstGeom>
                  </pic:spPr>
                </pic:pic>
              </a:graphicData>
            </a:graphic>
            <wp14:sizeRelH relativeFrom="margin">
              <wp14:pctWidth>0</wp14:pctWidth>
            </wp14:sizeRelH>
            <wp14:sizeRelV relativeFrom="margin">
              <wp14:pctHeight>0</wp14:pctHeight>
            </wp14:sizeRelV>
          </wp:anchor>
        </w:drawing>
      </w:r>
    </w:p>
    <w:p w:rsidR="0066470F" w:rsidRPr="0066470F" w:rsidRDefault="0066470F" w:rsidP="0066470F">
      <w:pPr>
        <w:spacing w:after="0" w:line="360" w:lineRule="exact"/>
        <w:jc w:val="center"/>
        <w:rPr>
          <w:rFonts w:ascii="Times New Roman" w:hAnsi="Times New Roman" w:cs="Times New Roman"/>
          <w:b/>
          <w:noProof/>
          <w:sz w:val="24"/>
          <w:szCs w:val="24"/>
        </w:rPr>
      </w:pPr>
      <w:r>
        <w:rPr>
          <w:rFonts w:ascii="Times New Roman" w:hAnsi="Times New Roman" w:cs="Times New Roman"/>
          <w:b/>
          <w:noProof/>
          <w:sz w:val="24"/>
          <w:szCs w:val="24"/>
        </w:rPr>
        <w:t>Рисунок 1.3. – Факторы роста</w:t>
      </w:r>
      <w:r w:rsidRPr="0066470F">
        <w:rPr>
          <w:rFonts w:ascii="Times New Roman" w:hAnsi="Times New Roman" w:cs="Times New Roman"/>
          <w:b/>
          <w:noProof/>
          <w:sz w:val="24"/>
          <w:szCs w:val="24"/>
        </w:rPr>
        <w:t xml:space="preserve"> прибыли</w:t>
      </w:r>
    </w:p>
    <w:p w:rsidR="002740F9" w:rsidRPr="0066470F" w:rsidRDefault="0066470F" w:rsidP="002740F9">
      <w:pPr>
        <w:spacing w:after="0" w:line="360" w:lineRule="exact"/>
        <w:jc w:val="both"/>
        <w:rPr>
          <w:rFonts w:ascii="Times New Roman" w:hAnsi="Times New Roman" w:cs="Times New Roman"/>
          <w:noProof/>
          <w:sz w:val="24"/>
          <w:szCs w:val="24"/>
        </w:rPr>
      </w:pPr>
      <w:r w:rsidRPr="0066470F">
        <w:rPr>
          <w:rFonts w:ascii="Times New Roman" w:hAnsi="Times New Roman" w:cs="Times New Roman"/>
          <w:noProof/>
          <w:sz w:val="24"/>
          <w:szCs w:val="24"/>
        </w:rPr>
        <w:t xml:space="preserve"> Примечание – Источник: собственная</w:t>
      </w:r>
      <w:r w:rsidR="00F12CE8">
        <w:rPr>
          <w:rFonts w:ascii="Times New Roman" w:hAnsi="Times New Roman" w:cs="Times New Roman"/>
          <w:noProof/>
          <w:sz w:val="24"/>
          <w:szCs w:val="24"/>
        </w:rPr>
        <w:t xml:space="preserve"> разработка на основе [20</w:t>
      </w:r>
      <w:r w:rsidRPr="0066470F">
        <w:rPr>
          <w:rFonts w:ascii="Times New Roman" w:hAnsi="Times New Roman" w:cs="Times New Roman"/>
          <w:noProof/>
          <w:sz w:val="24"/>
          <w:szCs w:val="24"/>
        </w:rPr>
        <w:t>]</w:t>
      </w:r>
    </w:p>
    <w:p w:rsidR="0066470F" w:rsidRDefault="0066470F" w:rsidP="0066470F">
      <w:pPr>
        <w:pStyle w:val="a3"/>
        <w:spacing w:after="0" w:line="360" w:lineRule="exact"/>
        <w:ind w:left="0" w:firstLine="709"/>
        <w:jc w:val="both"/>
        <w:rPr>
          <w:rFonts w:ascii="Times New Roman" w:hAnsi="Times New Roman" w:cs="Times New Roman"/>
          <w:noProof/>
          <w:sz w:val="28"/>
          <w:szCs w:val="28"/>
        </w:rPr>
      </w:pPr>
    </w:p>
    <w:p w:rsidR="00C41A89" w:rsidRPr="0066470F" w:rsidRDefault="0066470F" w:rsidP="0066470F">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Исходя из рисунка видно, что к основным факторам относятся рост реализации продукции, снижение себестоимости продукции, рост качества продукции, снижение внереализационных расходов</w:t>
      </w:r>
      <w:r w:rsidR="00F12CE8">
        <w:rPr>
          <w:rFonts w:ascii="Times New Roman" w:hAnsi="Times New Roman" w:cs="Times New Roman"/>
          <w:noProof/>
          <w:sz w:val="28"/>
          <w:szCs w:val="28"/>
        </w:rPr>
        <w:t>.</w:t>
      </w:r>
    </w:p>
    <w:p w:rsidR="004330FF" w:rsidRPr="0066470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 xml:space="preserve">Для максимизации прибыли рекомендуется осуществлять </w:t>
      </w:r>
      <w:r w:rsidRPr="0066470F">
        <w:rPr>
          <w:rFonts w:ascii="Times New Roman" w:hAnsi="Times New Roman" w:cs="Times New Roman"/>
          <w:noProof/>
          <w:sz w:val="28"/>
          <w:szCs w:val="28"/>
        </w:rPr>
        <w:t>следующие мероприятия :</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w:t>
      </w:r>
      <w:r w:rsidRPr="004330FF">
        <w:rPr>
          <w:rFonts w:ascii="Times New Roman" w:hAnsi="Times New Roman" w:cs="Times New Roman"/>
          <w:noProof/>
          <w:sz w:val="28"/>
          <w:szCs w:val="28"/>
        </w:rPr>
        <w:tab/>
        <w:t>Строгое соблюдение заключенных договоров на выполнение работ. Для предприятия особо важно найти заказчиков на выполнение престижных и наиболее нужных для рынка работ.</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2.</w:t>
      </w:r>
      <w:r w:rsidRPr="004330FF">
        <w:rPr>
          <w:rFonts w:ascii="Times New Roman" w:hAnsi="Times New Roman" w:cs="Times New Roman"/>
          <w:noProof/>
          <w:sz w:val="28"/>
          <w:szCs w:val="28"/>
        </w:rPr>
        <w:tab/>
        <w:t>Проведение масштабной и эффективной политики в области подготовки персонала, что представляет собой форму вложения капитала.</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3.</w:t>
      </w:r>
      <w:r w:rsidRPr="004330FF">
        <w:rPr>
          <w:rFonts w:ascii="Times New Roman" w:hAnsi="Times New Roman" w:cs="Times New Roman"/>
          <w:noProof/>
          <w:sz w:val="28"/>
          <w:szCs w:val="28"/>
        </w:rPr>
        <w:tab/>
        <w:t>Повышение эффективности деятельности предприятия по сбыту продукции. Прежде всего, необходимо больше внимания уделять повышению скорости движения оборотных средств, сокращению всех видов запасов, добиваться максимально быстрого продвижения готовых изделий от производителя к потребителю.</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4.</w:t>
      </w:r>
      <w:r w:rsidRPr="004330FF">
        <w:rPr>
          <w:rFonts w:ascii="Times New Roman" w:hAnsi="Times New Roman" w:cs="Times New Roman"/>
          <w:noProof/>
          <w:sz w:val="28"/>
          <w:szCs w:val="28"/>
        </w:rPr>
        <w:tab/>
        <w:t xml:space="preserve">Улучшать качество выполняемых работ, что приведет к конкурентоспособности и заинтересованности выбора данного предприятия заказчиками работ.    </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lastRenderedPageBreak/>
        <w:t>5.</w:t>
      </w:r>
      <w:r w:rsidRPr="004330FF">
        <w:rPr>
          <w:rFonts w:ascii="Times New Roman" w:hAnsi="Times New Roman" w:cs="Times New Roman"/>
          <w:noProof/>
          <w:sz w:val="28"/>
          <w:szCs w:val="28"/>
        </w:rPr>
        <w:tab/>
        <w:t>Так же не последнюю роль занимает увеличение объема производства выполняемых работ за счет более полного использования производственных мощностей предприятия.</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6.</w:t>
      </w:r>
      <w:r w:rsidRPr="004330FF">
        <w:rPr>
          <w:rFonts w:ascii="Times New Roman" w:hAnsi="Times New Roman" w:cs="Times New Roman"/>
          <w:noProof/>
          <w:sz w:val="28"/>
          <w:szCs w:val="28"/>
        </w:rPr>
        <w:tab/>
        <w:t>Сокращение затрат на производство за счет повышения уровня производительности труда, экономичного использования сырья, материалов, топлива, электроэнергии, оборудования.</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7.</w:t>
      </w:r>
      <w:r w:rsidRPr="004330FF">
        <w:rPr>
          <w:rFonts w:ascii="Times New Roman" w:hAnsi="Times New Roman" w:cs="Times New Roman"/>
          <w:noProof/>
          <w:sz w:val="28"/>
          <w:szCs w:val="28"/>
        </w:rPr>
        <w:tab/>
        <w:t>Применение самых современных механизированных и автоматизированных средств для выполнения работ.</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8.</w:t>
      </w:r>
      <w:r w:rsidRPr="004330FF">
        <w:rPr>
          <w:rFonts w:ascii="Times New Roman" w:hAnsi="Times New Roman" w:cs="Times New Roman"/>
          <w:noProof/>
          <w:sz w:val="28"/>
          <w:szCs w:val="28"/>
        </w:rPr>
        <w:tab/>
        <w:t>Рассмотреть и устранить причины возникновения перерасхода финансовых ресурсов на управленческие и коммерческие расходы.</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9.</w:t>
      </w:r>
      <w:r w:rsidRPr="004330FF">
        <w:rPr>
          <w:rFonts w:ascii="Times New Roman" w:hAnsi="Times New Roman" w:cs="Times New Roman"/>
          <w:noProof/>
          <w:sz w:val="28"/>
          <w:szCs w:val="28"/>
        </w:rPr>
        <w:tab/>
        <w:t>Повысить в составе реализации удельного веса мелкооптовой продукции.</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10.</w:t>
      </w:r>
      <w:r w:rsidRPr="004330FF">
        <w:rPr>
          <w:rFonts w:ascii="Times New Roman" w:hAnsi="Times New Roman" w:cs="Times New Roman"/>
          <w:noProof/>
          <w:sz w:val="28"/>
          <w:szCs w:val="28"/>
        </w:rPr>
        <w:tab/>
        <w:t>Совершенствовать рекламную деятельность, повышать эффективность отдельных рекламных мероприятий.</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11.</w:t>
      </w:r>
      <w:r w:rsidRPr="004330FF">
        <w:rPr>
          <w:rFonts w:ascii="Times New Roman" w:hAnsi="Times New Roman" w:cs="Times New Roman"/>
          <w:noProof/>
          <w:sz w:val="28"/>
          <w:szCs w:val="28"/>
        </w:rPr>
        <w:tab/>
        <w:t>Осуществлять</w:t>
      </w:r>
      <w:r w:rsidRPr="004330FF">
        <w:rPr>
          <w:rFonts w:ascii="Times New Roman" w:hAnsi="Times New Roman" w:cs="Times New Roman"/>
          <w:noProof/>
          <w:sz w:val="28"/>
          <w:szCs w:val="28"/>
        </w:rPr>
        <w:tab/>
        <w:t>эффективную ценовую политику, дифференцированную по отношению к отдельным категориям покупателей.</w:t>
      </w:r>
    </w:p>
    <w:p w:rsidR="004330FF" w:rsidRP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12.</w:t>
      </w:r>
      <w:r w:rsidRPr="004330FF">
        <w:rPr>
          <w:rFonts w:ascii="Times New Roman" w:hAnsi="Times New Roman" w:cs="Times New Roman"/>
          <w:noProof/>
          <w:sz w:val="28"/>
          <w:szCs w:val="28"/>
        </w:rPr>
        <w:tab/>
        <w:t>Осуществить мероприятия, направленные на улучшение материального климата в коллективе, что в конечном итоге отразиться на повышении производительности труда.</w:t>
      </w:r>
    </w:p>
    <w:p w:rsidR="004330FF" w:rsidRDefault="004330FF" w:rsidP="004330FF">
      <w:pPr>
        <w:pStyle w:val="a3"/>
        <w:spacing w:after="0" w:line="360" w:lineRule="exact"/>
        <w:ind w:left="0" w:firstLine="709"/>
        <w:jc w:val="both"/>
        <w:rPr>
          <w:rFonts w:ascii="Times New Roman" w:hAnsi="Times New Roman" w:cs="Times New Roman"/>
          <w:noProof/>
          <w:sz w:val="28"/>
          <w:szCs w:val="28"/>
        </w:rPr>
      </w:pPr>
      <w:r w:rsidRPr="004330FF">
        <w:rPr>
          <w:rFonts w:ascii="Times New Roman" w:hAnsi="Times New Roman" w:cs="Times New Roman"/>
          <w:noProof/>
          <w:sz w:val="28"/>
          <w:szCs w:val="28"/>
        </w:rPr>
        <w:t>13.</w:t>
      </w:r>
      <w:r w:rsidRPr="004330FF">
        <w:rPr>
          <w:rFonts w:ascii="Times New Roman" w:hAnsi="Times New Roman" w:cs="Times New Roman"/>
          <w:noProof/>
          <w:sz w:val="28"/>
          <w:szCs w:val="28"/>
        </w:rPr>
        <w:tab/>
        <w:t>Осуществлять постоянный контроль за условиями хранения и транспорти</w:t>
      </w:r>
      <w:r>
        <w:rPr>
          <w:rFonts w:ascii="Times New Roman" w:hAnsi="Times New Roman" w:cs="Times New Roman"/>
          <w:noProof/>
          <w:sz w:val="28"/>
          <w:szCs w:val="28"/>
        </w:rPr>
        <w:t xml:space="preserve">ровки сырья и готовой продукции </w:t>
      </w:r>
      <w:r w:rsidR="00F12CE8">
        <w:rPr>
          <w:rFonts w:ascii="Times New Roman" w:hAnsi="Times New Roman" w:cs="Times New Roman"/>
          <w:noProof/>
          <w:sz w:val="28"/>
          <w:szCs w:val="28"/>
        </w:rPr>
        <w:t>[21</w:t>
      </w:r>
      <w:r w:rsidR="00B04D07">
        <w:rPr>
          <w:rFonts w:ascii="Times New Roman" w:hAnsi="Times New Roman" w:cs="Times New Roman"/>
          <w:noProof/>
          <w:sz w:val="28"/>
          <w:szCs w:val="28"/>
        </w:rPr>
        <w:t>].</w:t>
      </w:r>
    </w:p>
    <w:p w:rsidR="00B04D07" w:rsidRDefault="00B04D07" w:rsidP="004330FF">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8"/>
          <w:szCs w:val="28"/>
        </w:rPr>
        <w:t>Рассмотрим основные фин</w:t>
      </w:r>
      <w:r w:rsidR="00773BA9">
        <w:rPr>
          <w:rFonts w:ascii="Times New Roman" w:hAnsi="Times New Roman" w:cs="Times New Roman"/>
          <w:noProof/>
          <w:sz w:val="28"/>
          <w:szCs w:val="28"/>
        </w:rPr>
        <w:t>ансовые результаты организаций Р</w:t>
      </w:r>
      <w:r>
        <w:rPr>
          <w:rFonts w:ascii="Times New Roman" w:hAnsi="Times New Roman" w:cs="Times New Roman"/>
          <w:noProof/>
          <w:sz w:val="28"/>
          <w:szCs w:val="28"/>
        </w:rPr>
        <w:t>еспублики Беларусь</w:t>
      </w:r>
      <w:r w:rsidR="00773BA9">
        <w:rPr>
          <w:rFonts w:ascii="Times New Roman" w:hAnsi="Times New Roman" w:cs="Times New Roman"/>
          <w:noProof/>
          <w:sz w:val="28"/>
          <w:szCs w:val="28"/>
        </w:rPr>
        <w:t xml:space="preserve"> за 2017 - 2020 гг., представленные в таблице 1.1. </w:t>
      </w:r>
    </w:p>
    <w:p w:rsidR="00773BA9" w:rsidRPr="00C1734E" w:rsidRDefault="00773BA9" w:rsidP="00C1734E">
      <w:pPr>
        <w:spacing w:after="0" w:line="360" w:lineRule="exact"/>
        <w:jc w:val="both"/>
        <w:rPr>
          <w:rFonts w:ascii="Times New Roman" w:hAnsi="Times New Roman" w:cs="Times New Roman"/>
          <w:noProof/>
          <w:sz w:val="28"/>
          <w:szCs w:val="28"/>
        </w:rPr>
      </w:pPr>
    </w:p>
    <w:p w:rsidR="00936E64" w:rsidRPr="00936E64" w:rsidRDefault="00773BA9" w:rsidP="00936E64">
      <w:pPr>
        <w:pStyle w:val="a3"/>
        <w:spacing w:after="0" w:line="360" w:lineRule="exact"/>
        <w:ind w:left="0" w:firstLine="709"/>
        <w:jc w:val="both"/>
        <w:rPr>
          <w:rFonts w:ascii="Times New Roman" w:hAnsi="Times New Roman" w:cs="Times New Roman"/>
          <w:noProof/>
          <w:sz w:val="28"/>
          <w:szCs w:val="28"/>
        </w:rPr>
      </w:pPr>
      <w:r>
        <w:rPr>
          <w:rFonts w:ascii="Times New Roman" w:hAnsi="Times New Roman" w:cs="Times New Roman"/>
          <w:noProof/>
          <w:sz w:val="24"/>
          <w:szCs w:val="24"/>
        </w:rPr>
        <w:t>Таблица 1.1</w:t>
      </w:r>
      <w:r w:rsidRPr="00773BA9">
        <w:rPr>
          <w:rFonts w:ascii="Times New Roman" w:hAnsi="Times New Roman" w:cs="Times New Roman"/>
          <w:noProof/>
          <w:sz w:val="24"/>
          <w:szCs w:val="24"/>
        </w:rPr>
        <w:t xml:space="preserve"> – Основные финансовые результаты работы организ</w:t>
      </w:r>
      <w:r>
        <w:rPr>
          <w:rFonts w:ascii="Times New Roman" w:hAnsi="Times New Roman" w:cs="Times New Roman"/>
          <w:noProof/>
          <w:sz w:val="24"/>
          <w:szCs w:val="24"/>
        </w:rPr>
        <w:t>аций Республики Беларусь за 2017-2020</w:t>
      </w:r>
      <w:r w:rsidRPr="00773BA9">
        <w:rPr>
          <w:rFonts w:ascii="Times New Roman" w:hAnsi="Times New Roman" w:cs="Times New Roman"/>
          <w:noProof/>
          <w:sz w:val="24"/>
          <w:szCs w:val="24"/>
        </w:rPr>
        <w:t xml:space="preserve"> гг</w:t>
      </w:r>
      <w:r w:rsidRPr="00773BA9">
        <w:rPr>
          <w:rFonts w:ascii="Times New Roman" w:hAnsi="Times New Roman" w:cs="Times New Roman"/>
          <w:noProof/>
          <w:sz w:val="28"/>
          <w:szCs w:val="28"/>
        </w:rPr>
        <w:t>.</w:t>
      </w:r>
    </w:p>
    <w:tbl>
      <w:tblPr>
        <w:tblW w:w="10029" w:type="dxa"/>
        <w:tblInd w:w="93" w:type="dxa"/>
        <w:tblLook w:val="04A0" w:firstRow="1" w:lastRow="0" w:firstColumn="1" w:lastColumn="0" w:noHBand="0" w:noVBand="1"/>
      </w:tblPr>
      <w:tblGrid>
        <w:gridCol w:w="4551"/>
        <w:gridCol w:w="1547"/>
        <w:gridCol w:w="1311"/>
        <w:gridCol w:w="1310"/>
        <w:gridCol w:w="1304"/>
        <w:gridCol w:w="6"/>
      </w:tblGrid>
      <w:tr w:rsidR="00773BA9" w:rsidRPr="00773BA9" w:rsidTr="000D6134">
        <w:trPr>
          <w:trHeight w:val="279"/>
        </w:trPr>
        <w:tc>
          <w:tcPr>
            <w:tcW w:w="45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                           </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2017</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2018</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2019</w:t>
            </w:r>
          </w:p>
        </w:tc>
        <w:tc>
          <w:tcPr>
            <w:tcW w:w="1310" w:type="dxa"/>
            <w:gridSpan w:val="2"/>
            <w:tcBorders>
              <w:top w:val="single" w:sz="8" w:space="0" w:color="auto"/>
              <w:left w:val="nil"/>
              <w:bottom w:val="single" w:sz="8" w:space="0" w:color="auto"/>
              <w:right w:val="single" w:sz="8" w:space="0" w:color="auto"/>
            </w:tcBorders>
            <w:vAlign w:val="center"/>
          </w:tcPr>
          <w:p w:rsidR="00773BA9" w:rsidRPr="00F352C0" w:rsidRDefault="00773BA9" w:rsidP="000D6134">
            <w:pPr>
              <w:spacing w:after="0" w:line="240" w:lineRule="auto"/>
              <w:jc w:val="center"/>
              <w:rPr>
                <w:rFonts w:ascii="Times New Roman" w:eastAsia="Times New Roman" w:hAnsi="Times New Roman" w:cs="Times New Roman"/>
                <w:bCs/>
                <w:sz w:val="24"/>
                <w:szCs w:val="24"/>
                <w:lang w:eastAsia="ru-RU"/>
              </w:rPr>
            </w:pPr>
            <w:r w:rsidRPr="00F352C0">
              <w:rPr>
                <w:rFonts w:ascii="Times New Roman" w:eastAsia="Times New Roman" w:hAnsi="Times New Roman" w:cs="Times New Roman"/>
                <w:bCs/>
                <w:sz w:val="24"/>
                <w:szCs w:val="24"/>
                <w:lang w:eastAsia="ru-RU"/>
              </w:rPr>
              <w:t>2020</w:t>
            </w:r>
          </w:p>
        </w:tc>
      </w:tr>
      <w:tr w:rsidR="00773BA9" w:rsidRPr="00773BA9" w:rsidTr="000D6134">
        <w:trPr>
          <w:trHeight w:val="561"/>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Выручка от реализации продук</w:t>
            </w:r>
            <w:r w:rsidR="00874B37">
              <w:rPr>
                <w:rFonts w:ascii="Times New Roman" w:eastAsia="Times New Roman" w:hAnsi="Times New Roman" w:cs="Times New Roman"/>
                <w:sz w:val="24"/>
                <w:szCs w:val="24"/>
                <w:lang w:eastAsia="ru-RU"/>
              </w:rPr>
              <w:t>ции, товаров, работ, услуг, млн</w:t>
            </w:r>
            <w:r w:rsidRPr="00773BA9">
              <w:rPr>
                <w:rFonts w:ascii="Times New Roman" w:eastAsia="Times New Roman" w:hAnsi="Times New Roman" w:cs="Times New Roman"/>
                <w:sz w:val="24"/>
                <w:szCs w:val="24"/>
                <w:lang w:eastAsia="ru-RU"/>
              </w:rPr>
              <w:t>. рублей</w:t>
            </w:r>
          </w:p>
        </w:tc>
        <w:tc>
          <w:tcPr>
            <w:tcW w:w="1547"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192 277</w:t>
            </w:r>
          </w:p>
        </w:tc>
        <w:tc>
          <w:tcPr>
            <w:tcW w:w="1311"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222 314</w:t>
            </w:r>
          </w:p>
        </w:tc>
        <w:tc>
          <w:tcPr>
            <w:tcW w:w="1310"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240 179</w:t>
            </w:r>
          </w:p>
        </w:tc>
        <w:tc>
          <w:tcPr>
            <w:tcW w:w="1310" w:type="dxa"/>
            <w:gridSpan w:val="2"/>
            <w:tcBorders>
              <w:top w:val="nil"/>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256 167</w:t>
            </w:r>
          </w:p>
        </w:tc>
      </w:tr>
      <w:tr w:rsidR="00773BA9" w:rsidRPr="00773BA9" w:rsidTr="000D6134">
        <w:trPr>
          <w:trHeight w:val="825"/>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Себестоимость реализованной продук</w:t>
            </w:r>
            <w:r w:rsidR="00874B37">
              <w:rPr>
                <w:rFonts w:ascii="Times New Roman" w:eastAsia="Times New Roman" w:hAnsi="Times New Roman" w:cs="Times New Roman"/>
                <w:sz w:val="24"/>
                <w:szCs w:val="24"/>
                <w:lang w:eastAsia="ru-RU"/>
              </w:rPr>
              <w:t>ции, товаров, работ, услуг, млн</w:t>
            </w:r>
            <w:r w:rsidRPr="00773BA9">
              <w:rPr>
                <w:rFonts w:ascii="Times New Roman" w:eastAsia="Times New Roman" w:hAnsi="Times New Roman" w:cs="Times New Roman"/>
                <w:sz w:val="24"/>
                <w:szCs w:val="24"/>
                <w:lang w:eastAsia="ru-RU"/>
              </w:rPr>
              <w:t>. рублей</w:t>
            </w:r>
          </w:p>
        </w:tc>
        <w:tc>
          <w:tcPr>
            <w:tcW w:w="1547"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154 031</w:t>
            </w:r>
          </w:p>
        </w:tc>
        <w:tc>
          <w:tcPr>
            <w:tcW w:w="1311"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178 693</w:t>
            </w:r>
          </w:p>
        </w:tc>
        <w:tc>
          <w:tcPr>
            <w:tcW w:w="1310"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194 668</w:t>
            </w:r>
          </w:p>
        </w:tc>
        <w:tc>
          <w:tcPr>
            <w:tcW w:w="1310" w:type="dxa"/>
            <w:gridSpan w:val="2"/>
            <w:tcBorders>
              <w:top w:val="nil"/>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205 189</w:t>
            </w:r>
          </w:p>
        </w:tc>
      </w:tr>
      <w:tr w:rsidR="00773BA9" w:rsidRPr="00773BA9" w:rsidTr="000D6134">
        <w:trPr>
          <w:trHeight w:val="760"/>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Прибыль от реализации продукции, товаров, р</w:t>
            </w:r>
            <w:r w:rsidR="00874B37">
              <w:rPr>
                <w:rFonts w:ascii="Times New Roman" w:eastAsia="Times New Roman" w:hAnsi="Times New Roman" w:cs="Times New Roman"/>
                <w:sz w:val="24"/>
                <w:szCs w:val="24"/>
                <w:lang w:eastAsia="ru-RU"/>
              </w:rPr>
              <w:t>абот, услуг, млн</w:t>
            </w:r>
            <w:r w:rsidRPr="00773BA9">
              <w:rPr>
                <w:rFonts w:ascii="Times New Roman" w:eastAsia="Times New Roman" w:hAnsi="Times New Roman" w:cs="Times New Roman"/>
                <w:sz w:val="24"/>
                <w:szCs w:val="24"/>
                <w:lang w:eastAsia="ru-RU"/>
              </w:rPr>
              <w:t>. рублей</w:t>
            </w:r>
          </w:p>
        </w:tc>
        <w:tc>
          <w:tcPr>
            <w:tcW w:w="1547"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15 625</w:t>
            </w:r>
          </w:p>
        </w:tc>
        <w:tc>
          <w:tcPr>
            <w:tcW w:w="1311"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16 724</w:t>
            </w:r>
          </w:p>
        </w:tc>
        <w:tc>
          <w:tcPr>
            <w:tcW w:w="1310" w:type="dxa"/>
            <w:tcBorders>
              <w:top w:val="nil"/>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16 619</w:t>
            </w:r>
          </w:p>
        </w:tc>
        <w:tc>
          <w:tcPr>
            <w:tcW w:w="1310" w:type="dxa"/>
            <w:gridSpan w:val="2"/>
            <w:tcBorders>
              <w:top w:val="nil"/>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19 729</w:t>
            </w:r>
          </w:p>
        </w:tc>
      </w:tr>
      <w:tr w:rsidR="00773BA9" w:rsidRPr="00773BA9" w:rsidTr="000D6134">
        <w:trPr>
          <w:trHeight w:val="279"/>
        </w:trPr>
        <w:tc>
          <w:tcPr>
            <w:tcW w:w="455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Рентабельность продаж, %</w:t>
            </w:r>
          </w:p>
        </w:tc>
        <w:tc>
          <w:tcPr>
            <w:tcW w:w="1547" w:type="dxa"/>
            <w:tcBorders>
              <w:top w:val="single" w:sz="8" w:space="0" w:color="auto"/>
              <w:left w:val="nil"/>
              <w:bottom w:val="single" w:sz="4"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8,1</w:t>
            </w:r>
          </w:p>
        </w:tc>
        <w:tc>
          <w:tcPr>
            <w:tcW w:w="1311" w:type="dxa"/>
            <w:tcBorders>
              <w:top w:val="single" w:sz="8" w:space="0" w:color="auto"/>
              <w:left w:val="nil"/>
              <w:bottom w:val="single" w:sz="4"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7,5</w:t>
            </w:r>
          </w:p>
        </w:tc>
        <w:tc>
          <w:tcPr>
            <w:tcW w:w="1310" w:type="dxa"/>
            <w:tcBorders>
              <w:top w:val="single" w:sz="8" w:space="0" w:color="auto"/>
              <w:left w:val="nil"/>
              <w:bottom w:val="single" w:sz="4"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6,9</w:t>
            </w:r>
          </w:p>
        </w:tc>
        <w:tc>
          <w:tcPr>
            <w:tcW w:w="1310" w:type="dxa"/>
            <w:gridSpan w:val="2"/>
            <w:tcBorders>
              <w:top w:val="single" w:sz="8" w:space="0" w:color="auto"/>
              <w:left w:val="nil"/>
              <w:bottom w:val="single" w:sz="4"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773BA9" w:rsidRPr="00773BA9" w:rsidTr="000D6134">
        <w:trPr>
          <w:gridAfter w:val="1"/>
          <w:wAfter w:w="6" w:type="dxa"/>
          <w:trHeight w:val="607"/>
        </w:trPr>
        <w:tc>
          <w:tcPr>
            <w:tcW w:w="4551" w:type="dxa"/>
            <w:tcBorders>
              <w:left w:val="single" w:sz="8" w:space="0" w:color="auto"/>
              <w:bottom w:val="single" w:sz="8" w:space="0" w:color="auto"/>
              <w:right w:val="single" w:sz="8" w:space="0" w:color="auto"/>
            </w:tcBorders>
            <w:shd w:val="clear" w:color="auto" w:fill="auto"/>
            <w:vAlign w:val="bottom"/>
            <w:hideMark/>
          </w:tcPr>
          <w:p w:rsidR="00773BA9" w:rsidRPr="00773BA9" w:rsidRDefault="00773BA9"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Рентабельность реализованной продукции, товаров, работ, услуг, %</w:t>
            </w:r>
          </w:p>
        </w:tc>
        <w:tc>
          <w:tcPr>
            <w:tcW w:w="1547" w:type="dxa"/>
            <w:tcBorders>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10,1</w:t>
            </w:r>
          </w:p>
        </w:tc>
        <w:tc>
          <w:tcPr>
            <w:tcW w:w="1311" w:type="dxa"/>
            <w:tcBorders>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9,4</w:t>
            </w:r>
          </w:p>
        </w:tc>
        <w:tc>
          <w:tcPr>
            <w:tcW w:w="1310" w:type="dxa"/>
            <w:tcBorders>
              <w:left w:val="nil"/>
              <w:bottom w:val="single" w:sz="8" w:space="0" w:color="auto"/>
              <w:right w:val="single" w:sz="8" w:space="0" w:color="auto"/>
            </w:tcBorders>
            <w:shd w:val="clear" w:color="auto" w:fill="auto"/>
            <w:vAlign w:val="bottom"/>
            <w:hideMark/>
          </w:tcPr>
          <w:p w:rsidR="00773BA9" w:rsidRPr="00773BA9" w:rsidRDefault="00773BA9"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8,5</w:t>
            </w:r>
          </w:p>
        </w:tc>
        <w:tc>
          <w:tcPr>
            <w:tcW w:w="1304" w:type="dxa"/>
            <w:tcBorders>
              <w:left w:val="nil"/>
              <w:bottom w:val="single" w:sz="8" w:space="0" w:color="auto"/>
              <w:right w:val="single" w:sz="8" w:space="0" w:color="auto"/>
            </w:tcBorders>
            <w:vAlign w:val="bottom"/>
          </w:tcPr>
          <w:p w:rsidR="00773BA9"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874B37" w:rsidRPr="00773BA9" w:rsidTr="000D6134">
        <w:trPr>
          <w:gridAfter w:val="1"/>
          <w:wAfter w:w="6" w:type="dxa"/>
          <w:trHeight w:val="271"/>
        </w:trPr>
        <w:tc>
          <w:tcPr>
            <w:tcW w:w="4551" w:type="dxa"/>
            <w:tcBorders>
              <w:top w:val="nil"/>
              <w:left w:val="single" w:sz="8" w:space="0" w:color="auto"/>
              <w:bottom w:val="nil"/>
              <w:right w:val="single" w:sz="8" w:space="0" w:color="auto"/>
            </w:tcBorders>
            <w:shd w:val="clear" w:color="auto" w:fill="auto"/>
            <w:vAlign w:val="bottom"/>
            <w:hideMark/>
          </w:tcPr>
          <w:p w:rsidR="00874B37" w:rsidRPr="00773BA9" w:rsidRDefault="00874B37"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Чистая прибыль,</w:t>
            </w:r>
          </w:p>
        </w:tc>
        <w:tc>
          <w:tcPr>
            <w:tcW w:w="1547" w:type="dxa"/>
            <w:vMerge w:val="restart"/>
            <w:tcBorders>
              <w:top w:val="nil"/>
              <w:left w:val="single" w:sz="8" w:space="0" w:color="auto"/>
              <w:bottom w:val="single" w:sz="8" w:space="0" w:color="000000"/>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8 336</w:t>
            </w:r>
          </w:p>
        </w:tc>
        <w:tc>
          <w:tcPr>
            <w:tcW w:w="1311" w:type="dxa"/>
            <w:vMerge w:val="restart"/>
            <w:tcBorders>
              <w:top w:val="nil"/>
              <w:left w:val="single" w:sz="8" w:space="0" w:color="auto"/>
              <w:bottom w:val="single" w:sz="8" w:space="0" w:color="000000"/>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5 515</w:t>
            </w:r>
          </w:p>
        </w:tc>
        <w:tc>
          <w:tcPr>
            <w:tcW w:w="1310" w:type="dxa"/>
            <w:vMerge w:val="restart"/>
            <w:tcBorders>
              <w:top w:val="nil"/>
              <w:left w:val="single" w:sz="8" w:space="0" w:color="auto"/>
              <w:bottom w:val="single" w:sz="8" w:space="0" w:color="000000"/>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10 421</w:t>
            </w:r>
          </w:p>
        </w:tc>
        <w:tc>
          <w:tcPr>
            <w:tcW w:w="1304" w:type="dxa"/>
            <w:vMerge w:val="restart"/>
            <w:tcBorders>
              <w:top w:val="nil"/>
              <w:left w:val="single" w:sz="8" w:space="0" w:color="auto"/>
              <w:right w:val="single" w:sz="8" w:space="0" w:color="auto"/>
            </w:tcBorders>
            <w:vAlign w:val="bottom"/>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6 104</w:t>
            </w:r>
          </w:p>
        </w:tc>
      </w:tr>
      <w:tr w:rsidR="00874B37" w:rsidRPr="00773BA9" w:rsidTr="000D6134">
        <w:trPr>
          <w:gridAfter w:val="1"/>
          <w:wAfter w:w="6" w:type="dxa"/>
          <w:trHeight w:val="286"/>
        </w:trPr>
        <w:tc>
          <w:tcPr>
            <w:tcW w:w="4551" w:type="dxa"/>
            <w:tcBorders>
              <w:top w:val="nil"/>
              <w:left w:val="single" w:sz="8" w:space="0" w:color="auto"/>
              <w:bottom w:val="single" w:sz="8" w:space="0" w:color="auto"/>
              <w:right w:val="single" w:sz="8" w:space="0" w:color="auto"/>
            </w:tcBorders>
            <w:shd w:val="clear" w:color="auto" w:fill="auto"/>
            <w:vAlign w:val="bottom"/>
            <w:hideMark/>
          </w:tcPr>
          <w:p w:rsidR="00874B37" w:rsidRPr="00773BA9" w:rsidRDefault="00874B37" w:rsidP="00773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Pr="00773BA9">
              <w:rPr>
                <w:rFonts w:ascii="Times New Roman" w:eastAsia="Times New Roman" w:hAnsi="Times New Roman" w:cs="Times New Roman"/>
                <w:sz w:val="24"/>
                <w:szCs w:val="24"/>
                <w:lang w:eastAsia="ru-RU"/>
              </w:rPr>
              <w:t>. рублей</w:t>
            </w:r>
          </w:p>
        </w:tc>
        <w:tc>
          <w:tcPr>
            <w:tcW w:w="1547" w:type="dxa"/>
            <w:vMerge/>
            <w:tcBorders>
              <w:top w:val="nil"/>
              <w:left w:val="single" w:sz="8" w:space="0" w:color="auto"/>
              <w:bottom w:val="single" w:sz="8" w:space="0" w:color="000000"/>
              <w:right w:val="single" w:sz="8" w:space="0" w:color="auto"/>
            </w:tcBorders>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c>
          <w:tcPr>
            <w:tcW w:w="1311" w:type="dxa"/>
            <w:vMerge/>
            <w:tcBorders>
              <w:top w:val="nil"/>
              <w:left w:val="single" w:sz="8" w:space="0" w:color="auto"/>
              <w:bottom w:val="single" w:sz="8" w:space="0" w:color="000000"/>
              <w:right w:val="single" w:sz="8" w:space="0" w:color="auto"/>
            </w:tcBorders>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c>
          <w:tcPr>
            <w:tcW w:w="1310" w:type="dxa"/>
            <w:vMerge/>
            <w:tcBorders>
              <w:top w:val="nil"/>
              <w:left w:val="single" w:sz="8" w:space="0" w:color="auto"/>
              <w:bottom w:val="single" w:sz="8" w:space="0" w:color="000000"/>
              <w:right w:val="single" w:sz="8" w:space="0" w:color="auto"/>
            </w:tcBorders>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c>
          <w:tcPr>
            <w:tcW w:w="1304" w:type="dxa"/>
            <w:vMerge/>
            <w:tcBorders>
              <w:left w:val="single" w:sz="8" w:space="0" w:color="auto"/>
              <w:bottom w:val="single" w:sz="8" w:space="0" w:color="000000"/>
              <w:right w:val="single" w:sz="8" w:space="0" w:color="auto"/>
            </w:tcBorders>
            <w:vAlign w:val="bottom"/>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p>
        </w:tc>
      </w:tr>
      <w:tr w:rsidR="00874B37" w:rsidRPr="00773BA9" w:rsidTr="001A21F8">
        <w:trPr>
          <w:gridAfter w:val="1"/>
          <w:wAfter w:w="6" w:type="dxa"/>
          <w:trHeight w:val="524"/>
        </w:trPr>
        <w:tc>
          <w:tcPr>
            <w:tcW w:w="4551" w:type="dxa"/>
            <w:tcBorders>
              <w:top w:val="nil"/>
              <w:left w:val="single" w:sz="8" w:space="0" w:color="auto"/>
              <w:right w:val="single" w:sz="8" w:space="0" w:color="auto"/>
            </w:tcBorders>
            <w:shd w:val="clear" w:color="auto" w:fill="auto"/>
            <w:vAlign w:val="bottom"/>
            <w:hideMark/>
          </w:tcPr>
          <w:p w:rsidR="00874B37" w:rsidRPr="00773BA9" w:rsidRDefault="00874B37" w:rsidP="00773BA9">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Количество убыточных организаций, единиц</w:t>
            </w:r>
          </w:p>
        </w:tc>
        <w:tc>
          <w:tcPr>
            <w:tcW w:w="1547" w:type="dxa"/>
            <w:tcBorders>
              <w:top w:val="nil"/>
              <w:left w:val="nil"/>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1 227</w:t>
            </w:r>
          </w:p>
        </w:tc>
        <w:tc>
          <w:tcPr>
            <w:tcW w:w="1311" w:type="dxa"/>
            <w:tcBorders>
              <w:top w:val="nil"/>
              <w:left w:val="nil"/>
              <w:right w:val="single" w:sz="8"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1 243</w:t>
            </w:r>
          </w:p>
        </w:tc>
        <w:tc>
          <w:tcPr>
            <w:tcW w:w="1310" w:type="dxa"/>
            <w:tcBorders>
              <w:top w:val="nil"/>
              <w:left w:val="nil"/>
              <w:right w:val="single" w:sz="4" w:space="0" w:color="auto"/>
            </w:tcBorders>
            <w:shd w:val="clear" w:color="auto" w:fill="auto"/>
            <w:vAlign w:val="bottom"/>
            <w:hideMark/>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1 030</w:t>
            </w:r>
          </w:p>
        </w:tc>
        <w:tc>
          <w:tcPr>
            <w:tcW w:w="1304" w:type="dxa"/>
            <w:tcBorders>
              <w:top w:val="single" w:sz="4" w:space="0" w:color="auto"/>
              <w:left w:val="single" w:sz="4" w:space="0" w:color="auto"/>
              <w:right w:val="single" w:sz="4" w:space="0" w:color="auto"/>
            </w:tcBorders>
            <w:vAlign w:val="bottom"/>
          </w:tcPr>
          <w:p w:rsidR="00874B37" w:rsidRPr="00773BA9" w:rsidRDefault="00874B37" w:rsidP="000D61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1 060</w:t>
            </w:r>
          </w:p>
        </w:tc>
      </w:tr>
    </w:tbl>
    <w:p w:rsidR="006E3538" w:rsidRDefault="006E3538" w:rsidP="00D116DB">
      <w:pPr>
        <w:spacing w:after="0" w:line="360" w:lineRule="exact"/>
        <w:ind w:firstLine="709"/>
        <w:jc w:val="both"/>
        <w:rPr>
          <w:rFonts w:ascii="Times New Roman" w:hAnsi="Times New Roman" w:cs="Times New Roman"/>
          <w:noProof/>
          <w:sz w:val="24"/>
          <w:szCs w:val="24"/>
        </w:rPr>
      </w:pPr>
    </w:p>
    <w:p w:rsidR="001A21F8" w:rsidRDefault="001A21F8" w:rsidP="00D21A41">
      <w:pPr>
        <w:spacing w:after="0" w:line="360" w:lineRule="exact"/>
        <w:jc w:val="both"/>
        <w:rPr>
          <w:rFonts w:ascii="Times New Roman" w:hAnsi="Times New Roman" w:cs="Times New Roman"/>
          <w:noProof/>
          <w:sz w:val="24"/>
          <w:szCs w:val="24"/>
        </w:rPr>
      </w:pPr>
      <w:r w:rsidRPr="001A21F8">
        <w:rPr>
          <w:rFonts w:ascii="Times New Roman" w:hAnsi="Times New Roman" w:cs="Times New Roman"/>
          <w:noProof/>
          <w:sz w:val="24"/>
          <w:szCs w:val="24"/>
        </w:rPr>
        <w:lastRenderedPageBreak/>
        <w:t>Окончание таблицы 1.1</w:t>
      </w:r>
    </w:p>
    <w:tbl>
      <w:tblPr>
        <w:tblW w:w="10029" w:type="dxa"/>
        <w:tblInd w:w="93" w:type="dxa"/>
        <w:tblLook w:val="04A0" w:firstRow="1" w:lastRow="0" w:firstColumn="1" w:lastColumn="0" w:noHBand="0" w:noVBand="1"/>
      </w:tblPr>
      <w:tblGrid>
        <w:gridCol w:w="4553"/>
        <w:gridCol w:w="1548"/>
        <w:gridCol w:w="1312"/>
        <w:gridCol w:w="1311"/>
        <w:gridCol w:w="1305"/>
      </w:tblGrid>
      <w:tr w:rsidR="001A21F8" w:rsidRPr="00773BA9" w:rsidTr="00D21A41">
        <w:trPr>
          <w:trHeight w:val="22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Pr="00773BA9"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Pr="00773BA9"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1A21F8"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vAlign w:val="bottom"/>
          </w:tcPr>
          <w:p w:rsidR="001A21F8" w:rsidRDefault="001A21F8" w:rsidP="001A2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A21F8" w:rsidRPr="00773BA9" w:rsidTr="009333A1">
        <w:trPr>
          <w:trHeight w:val="651"/>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Удельный вес убыточных организаций в общем количестве обследуемых организаций,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sidRPr="00773BA9">
              <w:rPr>
                <w:rFonts w:ascii="Times New Roman" w:eastAsia="Times New Roman" w:hAnsi="Times New Roman" w:cs="Times New Roman"/>
                <w:sz w:val="24"/>
                <w:szCs w:val="24"/>
                <w:lang w:eastAsia="ru-RU"/>
              </w:rPr>
              <w:t>5,1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304" w:type="dxa"/>
            <w:tcBorders>
              <w:top w:val="single" w:sz="4" w:space="0" w:color="auto"/>
              <w:left w:val="single" w:sz="4" w:space="0" w:color="auto"/>
              <w:bottom w:val="single" w:sz="4" w:space="0" w:color="auto"/>
              <w:right w:val="single" w:sz="4" w:space="0" w:color="auto"/>
            </w:tcBorders>
            <w:vAlign w:val="bottom"/>
          </w:tcPr>
          <w:p w:rsidR="001A21F8" w:rsidRPr="00773BA9" w:rsidRDefault="001A21F8" w:rsidP="00933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bl>
    <w:p w:rsidR="001A21F8" w:rsidRDefault="001A21F8" w:rsidP="001A21F8">
      <w:pPr>
        <w:spacing w:after="0" w:line="360" w:lineRule="exact"/>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74B37">
        <w:rPr>
          <w:rFonts w:ascii="Times New Roman" w:hAnsi="Times New Roman" w:cs="Times New Roman"/>
          <w:noProof/>
          <w:sz w:val="24"/>
          <w:szCs w:val="24"/>
        </w:rPr>
        <w:t>Пр</w:t>
      </w:r>
      <w:r>
        <w:rPr>
          <w:rFonts w:ascii="Times New Roman" w:hAnsi="Times New Roman" w:cs="Times New Roman"/>
          <w:noProof/>
          <w:sz w:val="24"/>
          <w:szCs w:val="24"/>
        </w:rPr>
        <w:t>имечание – Источник: [22]</w:t>
      </w:r>
    </w:p>
    <w:p w:rsidR="001A21F8" w:rsidRDefault="001A21F8" w:rsidP="00D21A41">
      <w:pPr>
        <w:spacing w:after="0" w:line="360" w:lineRule="exact"/>
        <w:jc w:val="both"/>
        <w:rPr>
          <w:rFonts w:ascii="Times New Roman" w:hAnsi="Times New Roman" w:cs="Times New Roman"/>
          <w:noProof/>
          <w:sz w:val="28"/>
          <w:szCs w:val="28"/>
        </w:rPr>
      </w:pPr>
    </w:p>
    <w:p w:rsidR="00874B37" w:rsidRDefault="00874B37" w:rsidP="00D116DB">
      <w:pPr>
        <w:spacing w:after="0" w:line="360" w:lineRule="exact"/>
        <w:ind w:firstLine="709"/>
        <w:jc w:val="both"/>
        <w:rPr>
          <w:rFonts w:ascii="Times New Roman" w:hAnsi="Times New Roman" w:cs="Times New Roman"/>
          <w:noProof/>
          <w:sz w:val="28"/>
          <w:szCs w:val="28"/>
        </w:rPr>
      </w:pPr>
      <w:r w:rsidRPr="00874B37">
        <w:rPr>
          <w:rFonts w:ascii="Times New Roman" w:hAnsi="Times New Roman" w:cs="Times New Roman"/>
          <w:noProof/>
          <w:sz w:val="28"/>
          <w:szCs w:val="28"/>
        </w:rPr>
        <w:t>Можно</w:t>
      </w:r>
      <w:r>
        <w:rPr>
          <w:rFonts w:ascii="Times New Roman" w:hAnsi="Times New Roman" w:cs="Times New Roman"/>
          <w:noProof/>
          <w:sz w:val="28"/>
          <w:szCs w:val="28"/>
        </w:rPr>
        <w:t xml:space="preserve"> сделать вывод о том, что </w:t>
      </w:r>
      <w:r w:rsidR="00440F9F">
        <w:rPr>
          <w:rFonts w:ascii="Times New Roman" w:hAnsi="Times New Roman" w:cs="Times New Roman"/>
          <w:noProof/>
          <w:sz w:val="28"/>
          <w:szCs w:val="28"/>
        </w:rPr>
        <w:t>сумма чистой прибыли предприятий за 2017-2020 гг. имеет различную динамику. За 2019</w:t>
      </w:r>
      <w:r w:rsidR="00440F9F" w:rsidRPr="00440F9F">
        <w:rPr>
          <w:rFonts w:ascii="Times New Roman" w:hAnsi="Times New Roman" w:cs="Times New Roman"/>
          <w:noProof/>
          <w:sz w:val="28"/>
          <w:szCs w:val="28"/>
        </w:rPr>
        <w:t xml:space="preserve"> г. наблюдалась наиболь</w:t>
      </w:r>
      <w:r w:rsidR="00440F9F">
        <w:rPr>
          <w:rFonts w:ascii="Times New Roman" w:hAnsi="Times New Roman" w:cs="Times New Roman"/>
          <w:noProof/>
          <w:sz w:val="28"/>
          <w:szCs w:val="28"/>
        </w:rPr>
        <w:t>шая сумма чистой прибыли – 10 421 млн. руб., к концу 2020 г. снизилась на 4320 млн.</w:t>
      </w:r>
      <w:r w:rsidR="00440F9F" w:rsidRPr="00440F9F">
        <w:rPr>
          <w:rFonts w:ascii="Times New Roman" w:hAnsi="Times New Roman" w:cs="Times New Roman"/>
          <w:noProof/>
          <w:sz w:val="28"/>
          <w:szCs w:val="28"/>
        </w:rPr>
        <w:t xml:space="preserve"> руб. </w:t>
      </w:r>
      <w:r w:rsidR="00440F9F">
        <w:rPr>
          <w:rFonts w:ascii="Times New Roman" w:hAnsi="Times New Roman" w:cs="Times New Roman"/>
          <w:noProof/>
          <w:sz w:val="28"/>
          <w:szCs w:val="28"/>
        </w:rPr>
        <w:t xml:space="preserve">Рентабельность продаж в 2020 году составила 7,6 </w:t>
      </w:r>
      <w:r w:rsidR="00440F9F" w:rsidRPr="00440F9F">
        <w:rPr>
          <w:rFonts w:ascii="Times New Roman" w:hAnsi="Times New Roman" w:cs="Times New Roman"/>
          <w:noProof/>
          <w:sz w:val="28"/>
          <w:szCs w:val="28"/>
        </w:rPr>
        <w:t>%</w:t>
      </w:r>
      <w:r w:rsidR="00440F9F">
        <w:rPr>
          <w:rFonts w:ascii="Times New Roman" w:hAnsi="Times New Roman" w:cs="Times New Roman"/>
          <w:noProof/>
          <w:sz w:val="28"/>
          <w:szCs w:val="28"/>
        </w:rPr>
        <w:t xml:space="preserve">, что на 0,7 % меньше, чем в 2019 году. </w:t>
      </w:r>
      <w:r w:rsidR="00D116DB">
        <w:rPr>
          <w:rFonts w:ascii="Times New Roman" w:hAnsi="Times New Roman" w:cs="Times New Roman"/>
          <w:noProof/>
          <w:sz w:val="28"/>
          <w:szCs w:val="28"/>
        </w:rPr>
        <w:t xml:space="preserve">Количество убыточных организаций  к концу 2020 г. возросло по сравнению с 2019 г. – на 30 единиц  </w:t>
      </w:r>
      <w:r w:rsidR="00440F9F" w:rsidRPr="00440F9F">
        <w:rPr>
          <w:rFonts w:ascii="Times New Roman" w:hAnsi="Times New Roman" w:cs="Times New Roman"/>
          <w:noProof/>
          <w:sz w:val="28"/>
          <w:szCs w:val="28"/>
        </w:rPr>
        <w:t>. Основной причиной роста</w:t>
      </w:r>
      <w:r w:rsidR="00440F9F">
        <w:rPr>
          <w:rFonts w:ascii="Times New Roman" w:hAnsi="Times New Roman" w:cs="Times New Roman"/>
          <w:noProof/>
          <w:sz w:val="28"/>
          <w:szCs w:val="28"/>
        </w:rPr>
        <w:t>ко количества убыточных организаций</w:t>
      </w:r>
      <w:r w:rsidR="00440F9F" w:rsidRPr="00440F9F">
        <w:rPr>
          <w:rFonts w:ascii="Times New Roman" w:hAnsi="Times New Roman" w:cs="Times New Roman"/>
          <w:noProof/>
          <w:sz w:val="28"/>
          <w:szCs w:val="28"/>
        </w:rPr>
        <w:t xml:space="preserve"> и высокой их задолженности является сильная зависимость экономики Республики Беларусь от России, что проявляется, прежде всего, в падении объемов продаж на основном рынке сбыта нашей продукции – российском.</w:t>
      </w:r>
    </w:p>
    <w:p w:rsidR="00D116DB" w:rsidRPr="00D116DB" w:rsidRDefault="00D116DB" w:rsidP="00D116DB">
      <w:pPr>
        <w:spacing w:after="0" w:line="360" w:lineRule="exact"/>
        <w:ind w:firstLine="709"/>
        <w:jc w:val="both"/>
        <w:rPr>
          <w:rFonts w:ascii="Times New Roman" w:hAnsi="Times New Roman" w:cs="Times New Roman"/>
          <w:noProof/>
          <w:sz w:val="28"/>
          <w:szCs w:val="28"/>
        </w:rPr>
      </w:pPr>
      <w:r w:rsidRPr="00D116DB">
        <w:rPr>
          <w:rFonts w:ascii="Times New Roman" w:hAnsi="Times New Roman" w:cs="Times New Roman"/>
          <w:noProof/>
          <w:sz w:val="28"/>
          <w:szCs w:val="28"/>
        </w:rPr>
        <w:t>Основной и общей причиной снижения прибыли белорусских предприятий является отсутствие системного управления экономикой, низкая эффективность практического менеджмента, отсутствие эффективных стратегий развития предприятий, конкурентоспособных кадров и прежде всего – руководителей и специалистов.</w:t>
      </w:r>
    </w:p>
    <w:p w:rsidR="00D116DB" w:rsidRDefault="00D116DB" w:rsidP="00D116DB">
      <w:pPr>
        <w:spacing w:after="0" w:line="360" w:lineRule="exact"/>
        <w:ind w:firstLine="709"/>
        <w:jc w:val="both"/>
        <w:rPr>
          <w:rFonts w:ascii="Times New Roman" w:hAnsi="Times New Roman" w:cs="Times New Roman"/>
          <w:noProof/>
          <w:sz w:val="28"/>
          <w:szCs w:val="28"/>
        </w:rPr>
      </w:pPr>
      <w:r w:rsidRPr="00D116DB">
        <w:rPr>
          <w:rFonts w:ascii="Times New Roman" w:hAnsi="Times New Roman" w:cs="Times New Roman"/>
          <w:noProof/>
          <w:sz w:val="28"/>
          <w:szCs w:val="28"/>
        </w:rPr>
        <w:t>Основными резервами в росте продаж и снижении себестоимости продукции предприятий Республики Беларусь являются: увеличение объема производства конкурентоспособных товаров; повышение качества продукции; ликвидация производственного брака; рост производительности труда; темпы роста производительности труда, превышающие темпы роста заработной платы; экономия материальных ресурсов; эффективное использование основных, нематериальных и оборотных средств. При этом необходимо обеспечить постоянное повышение технического уровня производства, непрерывно осуществлять совершенствование организации производства, труда и управления.</w:t>
      </w:r>
    </w:p>
    <w:p w:rsidR="000D6134" w:rsidRDefault="000D6134"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Выводы по первой главе:</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1.</w:t>
      </w:r>
      <w:r w:rsidRPr="00D116DB">
        <w:t xml:space="preserve"> </w:t>
      </w:r>
      <w:r w:rsidRPr="00D116DB">
        <w:rPr>
          <w:rFonts w:ascii="Times New Roman" w:hAnsi="Times New Roman" w:cs="Times New Roman"/>
          <w:noProof/>
          <w:sz w:val="28"/>
          <w:szCs w:val="28"/>
        </w:rPr>
        <w:t>на сегодняшний день прибыль – одна из основных форм денежного накопления, создается в отраслях экономики: она занимает одно из центральных мест в общей системе стоимостных инструментов и рычагов управления и является движущей силой рынка.</w:t>
      </w:r>
      <w:r w:rsidRPr="00D116DB">
        <w:t xml:space="preserve"> </w:t>
      </w:r>
      <w:r>
        <w:rPr>
          <w:rFonts w:ascii="Times New Roman" w:hAnsi="Times New Roman" w:cs="Times New Roman"/>
          <w:noProof/>
          <w:sz w:val="28"/>
          <w:szCs w:val="28"/>
        </w:rPr>
        <w:t>П</w:t>
      </w:r>
      <w:r w:rsidRPr="00D116DB">
        <w:rPr>
          <w:rFonts w:ascii="Times New Roman" w:hAnsi="Times New Roman" w:cs="Times New Roman"/>
          <w:noProof/>
          <w:sz w:val="28"/>
          <w:szCs w:val="28"/>
        </w:rPr>
        <w:t xml:space="preserve">рибыль - основной показатель финансово-хозяйственной деятельности предприятия. Она отражает чистый доход, созданный в </w:t>
      </w:r>
      <w:r>
        <w:rPr>
          <w:rFonts w:ascii="Times New Roman" w:hAnsi="Times New Roman" w:cs="Times New Roman"/>
          <w:noProof/>
          <w:sz w:val="28"/>
          <w:szCs w:val="28"/>
        </w:rPr>
        <w:t>материальной сфере производства;</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2.</w:t>
      </w:r>
      <w:r w:rsidRPr="00D116DB">
        <w:t xml:space="preserve"> </w:t>
      </w:r>
      <w:r>
        <w:rPr>
          <w:rFonts w:ascii="Times New Roman" w:hAnsi="Times New Roman" w:cs="Times New Roman"/>
          <w:noProof/>
          <w:sz w:val="28"/>
          <w:szCs w:val="28"/>
        </w:rPr>
        <w:t>п</w:t>
      </w:r>
      <w:r w:rsidRPr="00D116DB">
        <w:rPr>
          <w:rFonts w:ascii="Times New Roman" w:hAnsi="Times New Roman" w:cs="Times New Roman"/>
          <w:noProof/>
          <w:sz w:val="28"/>
          <w:szCs w:val="28"/>
        </w:rPr>
        <w:t xml:space="preserve">орядок распределения и использования прибыли на предприятии фиксируется в уставе предприятия и определяется положение, которое </w:t>
      </w:r>
      <w:r w:rsidRPr="00D116DB">
        <w:rPr>
          <w:rFonts w:ascii="Times New Roman" w:hAnsi="Times New Roman" w:cs="Times New Roman"/>
          <w:noProof/>
          <w:sz w:val="28"/>
          <w:szCs w:val="28"/>
        </w:rPr>
        <w:lastRenderedPageBreak/>
        <w:t xml:space="preserve">разрабатывается соответствующими подразделениями экономических служб и утверждается </w:t>
      </w:r>
      <w:r>
        <w:rPr>
          <w:rFonts w:ascii="Times New Roman" w:hAnsi="Times New Roman" w:cs="Times New Roman"/>
          <w:noProof/>
          <w:sz w:val="28"/>
          <w:szCs w:val="28"/>
        </w:rPr>
        <w:t>руководящим органом предприятия;</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3.</w:t>
      </w:r>
      <w:r w:rsidRPr="00D116DB">
        <w:t xml:space="preserve"> </w:t>
      </w:r>
      <w:r w:rsidRPr="00D116DB">
        <w:rPr>
          <w:rFonts w:ascii="Times New Roman" w:hAnsi="Times New Roman" w:cs="Times New Roman"/>
          <w:noProof/>
          <w:sz w:val="28"/>
          <w:szCs w:val="28"/>
        </w:rPr>
        <w:t xml:space="preserve">рост прибыли зависит от различных экономических явлений и процессов. </w:t>
      </w:r>
      <w:proofErr w:type="gramStart"/>
      <w:r w:rsidRPr="00D116DB">
        <w:rPr>
          <w:rFonts w:ascii="Times New Roman" w:hAnsi="Times New Roman" w:cs="Times New Roman"/>
          <w:noProof/>
          <w:sz w:val="28"/>
          <w:szCs w:val="28"/>
        </w:rPr>
        <w:t>Это, прежде всего, совершенствование системы управления производством в условиях рыночной экономики на основе преодоления кризиса в финансово-кредитной и денежной системах.</w:t>
      </w:r>
      <w:proofErr w:type="gramEnd"/>
      <w:r w:rsidRPr="00D116DB">
        <w:rPr>
          <w:rFonts w:ascii="Times New Roman" w:hAnsi="Times New Roman" w:cs="Times New Roman"/>
          <w:noProof/>
          <w:sz w:val="28"/>
          <w:szCs w:val="28"/>
        </w:rPr>
        <w:t xml:space="preserve"> Это повышение эффективности использования ресурсов предприятиями на основе стабилизации взаимных зачетов и системы расчетно-платежных отношений. Это индексация оборотных средств и четкое определение источников их формирования. Важным фактором роста прибыли в нынешних условиях является работа предприятий по ресурсосбережению, что ведет к снижению себестоимости, а, следовательно, и росту прибыли. Снижение себестоимости должно стать главным условием роста прибыльности производства. Рассмотренные основные факторы, воздействующие на объем прибыли от продажи товарной продукции, как в сторону увеличения, так и уменьшения, должны являться предметом тщательного анализа.</w:t>
      </w:r>
    </w:p>
    <w:p w:rsidR="00D116DB" w:rsidRDefault="00D116DB" w:rsidP="00D116DB">
      <w:pPr>
        <w:spacing w:after="0" w:line="360" w:lineRule="exact"/>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E722CE" w:rsidRDefault="00E722CE" w:rsidP="00D116DB">
      <w:pPr>
        <w:spacing w:after="0" w:line="360" w:lineRule="exact"/>
        <w:ind w:firstLine="709"/>
        <w:jc w:val="both"/>
        <w:rPr>
          <w:rFonts w:ascii="Times New Roman" w:hAnsi="Times New Roman" w:cs="Times New Roman"/>
          <w:noProof/>
          <w:sz w:val="28"/>
          <w:szCs w:val="28"/>
        </w:rPr>
      </w:pPr>
    </w:p>
    <w:p w:rsidR="00E722CE" w:rsidRDefault="00E722CE"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F12CE8" w:rsidRDefault="00F12CE8" w:rsidP="0066470F">
      <w:pPr>
        <w:spacing w:after="0" w:line="360" w:lineRule="exact"/>
        <w:jc w:val="both"/>
        <w:rPr>
          <w:rFonts w:ascii="Times New Roman" w:hAnsi="Times New Roman" w:cs="Times New Roman"/>
          <w:noProof/>
          <w:sz w:val="28"/>
          <w:szCs w:val="28"/>
        </w:rPr>
      </w:pPr>
    </w:p>
    <w:p w:rsidR="00D21A41" w:rsidRDefault="00D21A41" w:rsidP="008A3765">
      <w:pPr>
        <w:spacing w:after="0" w:line="360" w:lineRule="exact"/>
        <w:ind w:firstLine="709"/>
        <w:jc w:val="center"/>
        <w:rPr>
          <w:rFonts w:ascii="Times New Roman" w:hAnsi="Times New Roman" w:cs="Times New Roman"/>
          <w:b/>
          <w:noProof/>
          <w:sz w:val="32"/>
          <w:szCs w:val="32"/>
        </w:rPr>
      </w:pPr>
    </w:p>
    <w:p w:rsidR="00D21A41" w:rsidRDefault="00D21A41" w:rsidP="008A3765">
      <w:pPr>
        <w:spacing w:after="0" w:line="360" w:lineRule="exact"/>
        <w:ind w:firstLine="709"/>
        <w:jc w:val="center"/>
        <w:rPr>
          <w:rFonts w:ascii="Times New Roman" w:hAnsi="Times New Roman" w:cs="Times New Roman"/>
          <w:b/>
          <w:noProof/>
          <w:sz w:val="32"/>
          <w:szCs w:val="32"/>
        </w:rPr>
      </w:pPr>
    </w:p>
    <w:p w:rsidR="00D21A41" w:rsidRDefault="00E722CE" w:rsidP="008A3765">
      <w:pPr>
        <w:spacing w:after="0" w:line="360" w:lineRule="exact"/>
        <w:ind w:firstLine="709"/>
        <w:jc w:val="center"/>
        <w:rPr>
          <w:rFonts w:ascii="Times New Roman" w:hAnsi="Times New Roman" w:cs="Times New Roman"/>
          <w:b/>
          <w:noProof/>
          <w:sz w:val="32"/>
          <w:szCs w:val="32"/>
        </w:rPr>
      </w:pPr>
      <w:r w:rsidRPr="00E722CE">
        <w:rPr>
          <w:rFonts w:ascii="Times New Roman" w:hAnsi="Times New Roman" w:cs="Times New Roman"/>
          <w:b/>
          <w:noProof/>
          <w:sz w:val="32"/>
          <w:szCs w:val="32"/>
        </w:rPr>
        <w:lastRenderedPageBreak/>
        <w:t>ГЛАВА 2</w:t>
      </w:r>
    </w:p>
    <w:p w:rsidR="00E722CE" w:rsidRDefault="009C0880" w:rsidP="008A3765">
      <w:pPr>
        <w:spacing w:after="0" w:line="360" w:lineRule="exact"/>
        <w:ind w:firstLine="709"/>
        <w:jc w:val="center"/>
        <w:rPr>
          <w:rFonts w:ascii="Times New Roman" w:hAnsi="Times New Roman" w:cs="Times New Roman"/>
          <w:b/>
          <w:noProof/>
          <w:sz w:val="32"/>
          <w:szCs w:val="32"/>
        </w:rPr>
      </w:pPr>
      <w:r w:rsidRPr="009C0880">
        <w:rPr>
          <w:rFonts w:ascii="Times New Roman" w:hAnsi="Times New Roman" w:cs="Times New Roman"/>
          <w:b/>
          <w:noProof/>
          <w:sz w:val="32"/>
          <w:szCs w:val="32"/>
        </w:rPr>
        <w:t>ОЦЕНКА И ЭФФЕКТИВНОСТЬ ФОРМИРОВАНИЯ ПРИБЫЛИ ОАО «РЕЧИЦКИЙ МЕТИЗНЫЙ ЗАВОД»</w:t>
      </w:r>
      <w:r w:rsidRPr="00E722CE">
        <w:rPr>
          <w:rFonts w:ascii="Times New Roman" w:hAnsi="Times New Roman" w:cs="Times New Roman"/>
          <w:b/>
          <w:noProof/>
          <w:sz w:val="32"/>
          <w:szCs w:val="32"/>
        </w:rPr>
        <w:t xml:space="preserve"> </w:t>
      </w:r>
    </w:p>
    <w:p w:rsidR="00E722CE" w:rsidRDefault="00E722CE" w:rsidP="00D116DB">
      <w:pPr>
        <w:spacing w:after="0" w:line="360" w:lineRule="exact"/>
        <w:ind w:firstLine="709"/>
        <w:jc w:val="both"/>
        <w:rPr>
          <w:rFonts w:ascii="Times New Roman" w:hAnsi="Times New Roman" w:cs="Times New Roman"/>
          <w:b/>
          <w:noProof/>
          <w:sz w:val="32"/>
          <w:szCs w:val="32"/>
        </w:rPr>
      </w:pPr>
    </w:p>
    <w:p w:rsidR="001F32E6" w:rsidRPr="00E722CE" w:rsidRDefault="001F32E6" w:rsidP="00D116DB">
      <w:pPr>
        <w:spacing w:after="0" w:line="360" w:lineRule="exact"/>
        <w:ind w:firstLine="709"/>
        <w:jc w:val="both"/>
        <w:rPr>
          <w:rFonts w:ascii="Times New Roman" w:hAnsi="Times New Roman" w:cs="Times New Roman"/>
          <w:b/>
          <w:noProof/>
          <w:sz w:val="32"/>
          <w:szCs w:val="32"/>
        </w:rPr>
      </w:pPr>
    </w:p>
    <w:p w:rsidR="00E722CE" w:rsidRPr="008A3765" w:rsidRDefault="00E722CE" w:rsidP="00D116DB">
      <w:pPr>
        <w:spacing w:after="0" w:line="360" w:lineRule="exact"/>
        <w:ind w:firstLine="709"/>
        <w:jc w:val="both"/>
        <w:rPr>
          <w:rFonts w:ascii="Times New Roman" w:hAnsi="Times New Roman" w:cs="Times New Roman"/>
          <w:b/>
          <w:noProof/>
          <w:sz w:val="32"/>
          <w:szCs w:val="32"/>
        </w:rPr>
      </w:pPr>
      <w:r w:rsidRPr="008A3765">
        <w:rPr>
          <w:rFonts w:ascii="Times New Roman" w:hAnsi="Times New Roman" w:cs="Times New Roman"/>
          <w:b/>
          <w:noProof/>
          <w:sz w:val="32"/>
          <w:szCs w:val="32"/>
        </w:rPr>
        <w:t>2.1 Организационно-экономическое состояние ОАО «Речицкий метизный завод»</w:t>
      </w:r>
    </w:p>
    <w:p w:rsidR="00E722CE" w:rsidRDefault="00E722CE" w:rsidP="00D116DB">
      <w:pPr>
        <w:spacing w:after="0" w:line="360" w:lineRule="exact"/>
        <w:ind w:firstLine="709"/>
        <w:jc w:val="both"/>
        <w:rPr>
          <w:rFonts w:ascii="Times New Roman" w:hAnsi="Times New Roman" w:cs="Times New Roman"/>
          <w:noProof/>
          <w:sz w:val="28"/>
          <w:szCs w:val="28"/>
        </w:rPr>
      </w:pPr>
    </w:p>
    <w:p w:rsidR="001F32E6" w:rsidRPr="00874B37" w:rsidRDefault="001F32E6" w:rsidP="00D116DB">
      <w:pPr>
        <w:spacing w:after="0" w:line="360" w:lineRule="exact"/>
        <w:ind w:firstLine="709"/>
        <w:jc w:val="both"/>
        <w:rPr>
          <w:rFonts w:ascii="Times New Roman" w:hAnsi="Times New Roman" w:cs="Times New Roman"/>
          <w:noProof/>
          <w:sz w:val="28"/>
          <w:szCs w:val="28"/>
        </w:rPr>
      </w:pPr>
    </w:p>
    <w:p w:rsidR="00874B37" w:rsidRDefault="00E722CE" w:rsidP="00D116DB">
      <w:pPr>
        <w:spacing w:after="0" w:line="360" w:lineRule="exact"/>
        <w:ind w:firstLine="709"/>
        <w:jc w:val="both"/>
        <w:rPr>
          <w:rFonts w:ascii="Times New Roman" w:hAnsi="Times New Roman" w:cs="Times New Roman"/>
          <w:noProof/>
          <w:sz w:val="28"/>
          <w:szCs w:val="28"/>
        </w:rPr>
      </w:pPr>
      <w:r w:rsidRPr="00E722CE">
        <w:rPr>
          <w:rFonts w:ascii="Times New Roman" w:hAnsi="Times New Roman" w:cs="Times New Roman"/>
          <w:noProof/>
          <w:sz w:val="28"/>
          <w:szCs w:val="28"/>
        </w:rPr>
        <w:t>ОАО «Речицкий метизный завод» - один из старейших в отечественной металлургической промышленности. Завод расположен в северо-западной части г. Речица и занимает площадь 140 га. Общая развёрнутая площадь основного производства, обслуживающего и энергетического хоз</w:t>
      </w:r>
      <w:r>
        <w:rPr>
          <w:rFonts w:ascii="Times New Roman" w:hAnsi="Times New Roman" w:cs="Times New Roman"/>
          <w:noProof/>
          <w:sz w:val="28"/>
          <w:szCs w:val="28"/>
        </w:rPr>
        <w:t>яйства составляет 418,87 тыс. м</w:t>
      </w:r>
      <w:r>
        <w:rPr>
          <w:rFonts w:ascii="Times New Roman" w:hAnsi="Times New Roman" w:cs="Times New Roman"/>
          <w:noProof/>
          <w:sz w:val="28"/>
          <w:szCs w:val="28"/>
          <w:vertAlign w:val="superscript"/>
        </w:rPr>
        <w:t>2</w:t>
      </w:r>
      <w:r w:rsidRPr="00E722CE">
        <w:rPr>
          <w:rFonts w:ascii="Times New Roman" w:hAnsi="Times New Roman" w:cs="Times New Roman"/>
          <w:noProof/>
          <w:sz w:val="28"/>
          <w:szCs w:val="28"/>
        </w:rPr>
        <w:t>.</w:t>
      </w:r>
      <w:r>
        <w:rPr>
          <w:rFonts w:ascii="Times New Roman" w:hAnsi="Times New Roman" w:cs="Times New Roman"/>
          <w:noProof/>
          <w:sz w:val="28"/>
          <w:szCs w:val="28"/>
        </w:rPr>
        <w:t xml:space="preserve"> </w:t>
      </w:r>
      <w:r w:rsidRPr="00E722CE">
        <w:rPr>
          <w:rFonts w:ascii="Times New Roman" w:hAnsi="Times New Roman" w:cs="Times New Roman"/>
          <w:noProof/>
          <w:sz w:val="28"/>
          <w:szCs w:val="28"/>
        </w:rPr>
        <w:t>Основанный в 1912 году, завод уже более 100 лет работает на рынке метизов и на сегодняшний день занимает лидирующие позиции по разнообразию ассортимента специальных гвоздей и качеству выпускаемой продукции. Это позволяет ему сотрудничать почти со всеми европейскими странами.</w:t>
      </w:r>
    </w:p>
    <w:p w:rsidR="00E722CE" w:rsidRDefault="00E722CE" w:rsidP="00D116DB">
      <w:pPr>
        <w:spacing w:after="0" w:line="360" w:lineRule="exact"/>
        <w:ind w:firstLine="709"/>
        <w:jc w:val="both"/>
        <w:rPr>
          <w:rFonts w:ascii="Times New Roman" w:hAnsi="Times New Roman" w:cs="Times New Roman"/>
          <w:noProof/>
          <w:sz w:val="28"/>
          <w:szCs w:val="28"/>
        </w:rPr>
      </w:pPr>
      <w:r w:rsidRPr="00E722CE">
        <w:rPr>
          <w:rFonts w:ascii="Times New Roman" w:hAnsi="Times New Roman" w:cs="Times New Roman"/>
          <w:noProof/>
          <w:sz w:val="28"/>
          <w:szCs w:val="28"/>
        </w:rPr>
        <w:t>Предметом деятельности ОАО «Речицкий метизный завод» является производство метизной продукции, проволоки, оказания услуг по переработке давальческого сырья, услуг населению. В соответствии с целями деятельности организация осуществляет производство изделий из проволоки, крепежных изделий, обработку и покрытие металлов. Завод является лидером по ассортименту специальных гвоздей, что позволяет присутствовать на рынке пра</w:t>
      </w:r>
      <w:r w:rsidR="00F9095B">
        <w:rPr>
          <w:rFonts w:ascii="Times New Roman" w:hAnsi="Times New Roman" w:cs="Times New Roman"/>
          <w:noProof/>
          <w:sz w:val="28"/>
          <w:szCs w:val="28"/>
        </w:rPr>
        <w:t>кти</w:t>
      </w:r>
      <w:r w:rsidR="00F12CE8">
        <w:rPr>
          <w:rFonts w:ascii="Times New Roman" w:hAnsi="Times New Roman" w:cs="Times New Roman"/>
          <w:noProof/>
          <w:sz w:val="28"/>
          <w:szCs w:val="28"/>
        </w:rPr>
        <w:t>чески всех европейских стран [23</w:t>
      </w:r>
      <w:r w:rsidR="00F9095B" w:rsidRPr="00F9095B">
        <w:rPr>
          <w:rFonts w:ascii="Times New Roman" w:hAnsi="Times New Roman" w:cs="Times New Roman"/>
          <w:noProof/>
          <w:sz w:val="28"/>
          <w:szCs w:val="28"/>
        </w:rPr>
        <w:t>].</w:t>
      </w:r>
    </w:p>
    <w:p w:rsidR="00E722CE" w:rsidRDefault="00E722CE" w:rsidP="00E722CE">
      <w:pPr>
        <w:pStyle w:val="a3"/>
        <w:spacing w:after="0" w:line="360" w:lineRule="exact"/>
        <w:ind w:left="0" w:firstLine="709"/>
        <w:jc w:val="both"/>
        <w:rPr>
          <w:rFonts w:ascii="Times New Roman" w:hAnsi="Times New Roman" w:cs="Times New Roman"/>
          <w:sz w:val="28"/>
          <w:szCs w:val="28"/>
        </w:rPr>
      </w:pPr>
      <w:r w:rsidRPr="00865F63">
        <w:rPr>
          <w:rFonts w:ascii="Times New Roman" w:hAnsi="Times New Roman" w:cs="Times New Roman"/>
          <w:sz w:val="28"/>
          <w:szCs w:val="28"/>
        </w:rPr>
        <w:t xml:space="preserve">На сегодняшний день завод предлагает потребителям более 1 400 наименований изделий различных типов и размеров: </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proofErr w:type="gramStart"/>
      <w:r w:rsidRPr="0066470F">
        <w:rPr>
          <w:rFonts w:ascii="Times New Roman" w:hAnsi="Times New Roman" w:cs="Times New Roman"/>
          <w:sz w:val="28"/>
          <w:szCs w:val="28"/>
        </w:rPr>
        <w:t xml:space="preserve">гвозди строительные, машинные, специальные (ершенные, винтованные, квадратные, обойные, кровельные, отделочные, </w:t>
      </w:r>
      <w:proofErr w:type="spellStart"/>
      <w:r w:rsidRPr="0066470F">
        <w:rPr>
          <w:rFonts w:ascii="Times New Roman" w:hAnsi="Times New Roman" w:cs="Times New Roman"/>
          <w:sz w:val="28"/>
          <w:szCs w:val="28"/>
        </w:rPr>
        <w:t>палетные</w:t>
      </w:r>
      <w:proofErr w:type="spellEnd"/>
      <w:r w:rsidRPr="0066470F">
        <w:rPr>
          <w:rFonts w:ascii="Times New Roman" w:hAnsi="Times New Roman" w:cs="Times New Roman"/>
          <w:sz w:val="28"/>
          <w:szCs w:val="28"/>
        </w:rPr>
        <w:t>, формовочные, шиферные, финишные, тарные, рифленые и др.);</w:t>
      </w:r>
      <w:proofErr w:type="gramEnd"/>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 xml:space="preserve">шурупы (специальные, </w:t>
      </w:r>
      <w:proofErr w:type="spellStart"/>
      <w:r w:rsidRPr="0066470F">
        <w:rPr>
          <w:rFonts w:ascii="Times New Roman" w:hAnsi="Times New Roman" w:cs="Times New Roman"/>
          <w:sz w:val="28"/>
          <w:szCs w:val="28"/>
        </w:rPr>
        <w:t>термоупроченные</w:t>
      </w:r>
      <w:proofErr w:type="spellEnd"/>
      <w:r w:rsidRPr="0066470F">
        <w:rPr>
          <w:rFonts w:ascii="Times New Roman" w:hAnsi="Times New Roman" w:cs="Times New Roman"/>
          <w:sz w:val="28"/>
          <w:szCs w:val="28"/>
        </w:rPr>
        <w:t>);</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 xml:space="preserve">винты (стандартные, специальные, </w:t>
      </w:r>
      <w:proofErr w:type="spellStart"/>
      <w:r w:rsidRPr="0066470F">
        <w:rPr>
          <w:rFonts w:ascii="Times New Roman" w:hAnsi="Times New Roman" w:cs="Times New Roman"/>
          <w:sz w:val="28"/>
          <w:szCs w:val="28"/>
        </w:rPr>
        <w:t>самосверлящие</w:t>
      </w:r>
      <w:proofErr w:type="spellEnd"/>
      <w:r w:rsidRPr="0066470F">
        <w:rPr>
          <w:rFonts w:ascii="Times New Roman" w:hAnsi="Times New Roman" w:cs="Times New Roman"/>
          <w:sz w:val="28"/>
          <w:szCs w:val="28"/>
        </w:rPr>
        <w:t xml:space="preserve"> и самонарезающие);</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болты (с полукруглой, шестигранной или потайной головкой);</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гайки (шестигранные, клапана отбоя и клапана отдачи амортизатора);</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заклепки (каблучные, к сегментным пилам, с полукруглой или потайной головкой);</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шплинты;</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шпильки;</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t>оси специальные;</w:t>
      </w:r>
    </w:p>
    <w:p w:rsidR="0066470F" w:rsidRDefault="00E722CE" w:rsidP="0066470F">
      <w:pPr>
        <w:pStyle w:val="a3"/>
        <w:numPr>
          <w:ilvl w:val="0"/>
          <w:numId w:val="20"/>
        </w:numPr>
        <w:spacing w:after="0" w:line="360" w:lineRule="exact"/>
        <w:jc w:val="both"/>
        <w:rPr>
          <w:rFonts w:ascii="Times New Roman" w:hAnsi="Times New Roman" w:cs="Times New Roman"/>
          <w:sz w:val="28"/>
          <w:szCs w:val="28"/>
        </w:rPr>
      </w:pPr>
      <w:r w:rsidRPr="0066470F">
        <w:rPr>
          <w:rFonts w:ascii="Times New Roman" w:hAnsi="Times New Roman" w:cs="Times New Roman"/>
          <w:sz w:val="28"/>
          <w:szCs w:val="28"/>
        </w:rPr>
        <w:lastRenderedPageBreak/>
        <w:t xml:space="preserve">проволока общего назначения, сварочная, для армирования железобетона и для холодной высадки; </w:t>
      </w:r>
    </w:p>
    <w:p w:rsidR="00E722CE" w:rsidRPr="0066470F" w:rsidRDefault="00E722CE" w:rsidP="0066470F">
      <w:pPr>
        <w:pStyle w:val="a3"/>
        <w:numPr>
          <w:ilvl w:val="0"/>
          <w:numId w:val="20"/>
        </w:numPr>
        <w:spacing w:after="0" w:line="360" w:lineRule="exact"/>
        <w:jc w:val="both"/>
        <w:rPr>
          <w:rFonts w:ascii="Times New Roman" w:hAnsi="Times New Roman" w:cs="Times New Roman"/>
          <w:sz w:val="28"/>
          <w:szCs w:val="28"/>
        </w:rPr>
      </w:pPr>
      <w:proofErr w:type="spellStart"/>
      <w:r w:rsidRPr="0066470F">
        <w:rPr>
          <w:rFonts w:ascii="Times New Roman" w:hAnsi="Times New Roman" w:cs="Times New Roman"/>
          <w:sz w:val="28"/>
          <w:szCs w:val="28"/>
        </w:rPr>
        <w:t>горячеоцинкованные</w:t>
      </w:r>
      <w:proofErr w:type="spellEnd"/>
      <w:r w:rsidRPr="0066470F">
        <w:rPr>
          <w:rFonts w:ascii="Times New Roman" w:hAnsi="Times New Roman" w:cs="Times New Roman"/>
          <w:sz w:val="28"/>
          <w:szCs w:val="28"/>
        </w:rPr>
        <w:t xml:space="preserve"> </w:t>
      </w:r>
      <w:proofErr w:type="spellStart"/>
      <w:r w:rsidRPr="0066470F">
        <w:rPr>
          <w:rFonts w:ascii="Times New Roman" w:hAnsi="Times New Roman" w:cs="Times New Roman"/>
          <w:sz w:val="28"/>
          <w:szCs w:val="28"/>
        </w:rPr>
        <w:t>водогазоп</w:t>
      </w:r>
      <w:r w:rsidR="00B23978" w:rsidRPr="0066470F">
        <w:rPr>
          <w:rFonts w:ascii="Times New Roman" w:hAnsi="Times New Roman" w:cs="Times New Roman"/>
          <w:sz w:val="28"/>
          <w:szCs w:val="28"/>
        </w:rPr>
        <w:t>роводные</w:t>
      </w:r>
      <w:proofErr w:type="spellEnd"/>
      <w:r w:rsidR="00B23978" w:rsidRPr="0066470F">
        <w:rPr>
          <w:rFonts w:ascii="Times New Roman" w:hAnsi="Times New Roman" w:cs="Times New Roman"/>
          <w:sz w:val="28"/>
          <w:szCs w:val="28"/>
        </w:rPr>
        <w:t xml:space="preserve"> и электро</w:t>
      </w:r>
      <w:r w:rsidR="00F12CE8">
        <w:rPr>
          <w:rFonts w:ascii="Times New Roman" w:hAnsi="Times New Roman" w:cs="Times New Roman"/>
          <w:sz w:val="28"/>
          <w:szCs w:val="28"/>
        </w:rPr>
        <w:t>сварные трубы [24</w:t>
      </w:r>
      <w:r w:rsidR="00B23978" w:rsidRPr="0066470F">
        <w:rPr>
          <w:rFonts w:ascii="Times New Roman" w:hAnsi="Times New Roman" w:cs="Times New Roman"/>
          <w:sz w:val="28"/>
          <w:szCs w:val="28"/>
        </w:rPr>
        <w:t>].</w:t>
      </w:r>
    </w:p>
    <w:p w:rsidR="00E14DC3" w:rsidRPr="000600EA" w:rsidRDefault="00E14DC3" w:rsidP="00E14DC3">
      <w:pPr>
        <w:pStyle w:val="a3"/>
        <w:spacing w:after="0" w:line="360" w:lineRule="exact"/>
        <w:ind w:left="0" w:firstLine="709"/>
        <w:jc w:val="both"/>
        <w:rPr>
          <w:rFonts w:ascii="Times New Roman" w:hAnsi="Times New Roman" w:cs="Times New Roman"/>
          <w:sz w:val="28"/>
          <w:szCs w:val="28"/>
        </w:rPr>
      </w:pPr>
      <w:r w:rsidRPr="000600EA">
        <w:rPr>
          <w:rFonts w:ascii="Times New Roman" w:hAnsi="Times New Roman" w:cs="Times New Roman"/>
          <w:sz w:val="28"/>
          <w:szCs w:val="28"/>
        </w:rPr>
        <w:t xml:space="preserve">Производство продукции выполняется с учетом требований мировых стандартов. Сертифицированы система менеджмента качества производства метизных изделий на соответствие требованиям СТБ ISO 9001-2009, а также система управления охраной труда и окружающей средой на соответствие требованиям СТБ 18001-2009 и СТБ 14001-2005. Производимая продукция имеет белорусские и международные сертификаты соответствия. </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455E43">
        <w:rPr>
          <w:rFonts w:ascii="Times New Roman" w:hAnsi="Times New Roman" w:cs="Times New Roman"/>
          <w:sz w:val="28"/>
          <w:szCs w:val="28"/>
        </w:rPr>
        <w:t>Крепежная продукция используется в различных сферах промышленности, производства, в строительстве и быту.</w:t>
      </w:r>
    </w:p>
    <w:p w:rsidR="00290CF9" w:rsidRDefault="00290CF9" w:rsidP="00E14DC3">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 производственную структуру </w:t>
      </w:r>
      <w:r w:rsidRPr="00290CF9">
        <w:rPr>
          <w:rFonts w:ascii="Times New Roman" w:hAnsi="Times New Roman" w:cs="Times New Roman"/>
          <w:sz w:val="28"/>
          <w:szCs w:val="28"/>
        </w:rPr>
        <w:t>ОАО «</w:t>
      </w:r>
      <w:proofErr w:type="spellStart"/>
      <w:r w:rsidRPr="00290CF9">
        <w:rPr>
          <w:rFonts w:ascii="Times New Roman" w:hAnsi="Times New Roman" w:cs="Times New Roman"/>
          <w:sz w:val="28"/>
          <w:szCs w:val="28"/>
        </w:rPr>
        <w:t>Речицкий</w:t>
      </w:r>
      <w:proofErr w:type="spellEnd"/>
      <w:r w:rsidRPr="00290CF9">
        <w:rPr>
          <w:rFonts w:ascii="Times New Roman" w:hAnsi="Times New Roman" w:cs="Times New Roman"/>
          <w:sz w:val="28"/>
          <w:szCs w:val="28"/>
        </w:rPr>
        <w:t xml:space="preserve"> метизный завод»</w:t>
      </w:r>
      <w:r>
        <w:rPr>
          <w:rFonts w:ascii="Times New Roman" w:hAnsi="Times New Roman" w:cs="Times New Roman"/>
          <w:sz w:val="28"/>
          <w:szCs w:val="28"/>
        </w:rPr>
        <w:t>. В своём составе завод имеет основные, вспомогательные и обслуживающие цеха. Подробнее с</w:t>
      </w:r>
      <w:r w:rsidR="00323B39">
        <w:rPr>
          <w:rFonts w:ascii="Times New Roman" w:hAnsi="Times New Roman" w:cs="Times New Roman"/>
          <w:sz w:val="28"/>
          <w:szCs w:val="28"/>
        </w:rPr>
        <w:t>труктура представлена в таблице</w:t>
      </w:r>
      <w:r>
        <w:rPr>
          <w:rFonts w:ascii="Times New Roman" w:hAnsi="Times New Roman" w:cs="Times New Roman"/>
          <w:sz w:val="28"/>
          <w:szCs w:val="28"/>
        </w:rPr>
        <w:t xml:space="preserve"> 2.1.</w:t>
      </w:r>
    </w:p>
    <w:p w:rsidR="00323B39" w:rsidRDefault="00323B39" w:rsidP="00E14DC3">
      <w:pPr>
        <w:pStyle w:val="a3"/>
        <w:spacing w:after="0" w:line="360" w:lineRule="exact"/>
        <w:ind w:left="0" w:firstLine="709"/>
        <w:jc w:val="both"/>
        <w:rPr>
          <w:rFonts w:ascii="Times New Roman" w:hAnsi="Times New Roman" w:cs="Times New Roman"/>
          <w:sz w:val="28"/>
          <w:szCs w:val="28"/>
        </w:rPr>
      </w:pPr>
    </w:p>
    <w:p w:rsidR="00323B39" w:rsidRPr="00323B39" w:rsidRDefault="00323B39" w:rsidP="00E14DC3">
      <w:pPr>
        <w:pStyle w:val="a3"/>
        <w:spacing w:after="0" w:line="360" w:lineRule="exact"/>
        <w:ind w:left="0" w:firstLine="709"/>
        <w:jc w:val="both"/>
        <w:rPr>
          <w:rFonts w:ascii="Times New Roman" w:hAnsi="Times New Roman" w:cs="Times New Roman"/>
          <w:sz w:val="24"/>
          <w:szCs w:val="24"/>
        </w:rPr>
      </w:pPr>
      <w:r>
        <w:rPr>
          <w:rFonts w:ascii="Times New Roman" w:hAnsi="Times New Roman" w:cs="Times New Roman"/>
          <w:sz w:val="24"/>
          <w:szCs w:val="24"/>
        </w:rPr>
        <w:t>Таблица 2.1 – Производственная структура</w:t>
      </w:r>
      <w:r w:rsidRPr="00323B39">
        <w:rPr>
          <w:rFonts w:ascii="Times New Roman" w:hAnsi="Times New Roman" w:cs="Times New Roman"/>
          <w:sz w:val="24"/>
          <w:szCs w:val="24"/>
        </w:rPr>
        <w:t xml:space="preserve">  ОАО «</w:t>
      </w:r>
      <w:proofErr w:type="spellStart"/>
      <w:r w:rsidRPr="00323B39">
        <w:rPr>
          <w:rFonts w:ascii="Times New Roman" w:hAnsi="Times New Roman" w:cs="Times New Roman"/>
          <w:sz w:val="24"/>
          <w:szCs w:val="24"/>
        </w:rPr>
        <w:t>Речицки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метизный завод»</w:t>
      </w:r>
    </w:p>
    <w:tbl>
      <w:tblPr>
        <w:tblStyle w:val="aa"/>
        <w:tblW w:w="0" w:type="auto"/>
        <w:tblLook w:val="04A0" w:firstRow="1" w:lastRow="0" w:firstColumn="1" w:lastColumn="0" w:noHBand="0" w:noVBand="1"/>
      </w:tblPr>
      <w:tblGrid>
        <w:gridCol w:w="3379"/>
        <w:gridCol w:w="3379"/>
        <w:gridCol w:w="3379"/>
      </w:tblGrid>
      <w:tr w:rsidR="00323B39" w:rsidTr="009612EC">
        <w:tc>
          <w:tcPr>
            <w:tcW w:w="10137" w:type="dxa"/>
            <w:gridSpan w:val="3"/>
          </w:tcPr>
          <w:p w:rsidR="00323B39" w:rsidRPr="00323B39" w:rsidRDefault="00323B39" w:rsidP="00323B39">
            <w:pPr>
              <w:pStyle w:val="a3"/>
              <w:spacing w:after="0" w:line="360" w:lineRule="exact"/>
              <w:ind w:left="0"/>
              <w:jc w:val="center"/>
              <w:rPr>
                <w:rFonts w:ascii="Times New Roman" w:hAnsi="Times New Roman" w:cs="Times New Roman"/>
                <w:sz w:val="24"/>
                <w:szCs w:val="24"/>
              </w:rPr>
            </w:pPr>
            <w:r w:rsidRPr="00323B39">
              <w:rPr>
                <w:rFonts w:ascii="Times New Roman" w:hAnsi="Times New Roman" w:cs="Times New Roman"/>
                <w:sz w:val="24"/>
                <w:szCs w:val="24"/>
              </w:rPr>
              <w:t>Название цеха</w:t>
            </w:r>
          </w:p>
        </w:tc>
      </w:tr>
      <w:tr w:rsidR="00323B39" w:rsidTr="00323B39">
        <w:trPr>
          <w:trHeight w:val="567"/>
        </w:trPr>
        <w:tc>
          <w:tcPr>
            <w:tcW w:w="3379" w:type="dxa"/>
          </w:tcPr>
          <w:p w:rsidR="00323B39" w:rsidRPr="00323B39" w:rsidRDefault="00323B39" w:rsidP="00323B39">
            <w:pPr>
              <w:pStyle w:val="a3"/>
              <w:spacing w:after="0" w:line="360" w:lineRule="exact"/>
              <w:ind w:left="0"/>
              <w:jc w:val="center"/>
              <w:rPr>
                <w:rFonts w:ascii="Times New Roman" w:hAnsi="Times New Roman" w:cs="Times New Roman"/>
                <w:b/>
                <w:sz w:val="24"/>
                <w:szCs w:val="24"/>
              </w:rPr>
            </w:pPr>
            <w:r w:rsidRPr="00323B39">
              <w:rPr>
                <w:rFonts w:ascii="Times New Roman" w:hAnsi="Times New Roman" w:cs="Times New Roman"/>
                <w:b/>
                <w:sz w:val="24"/>
                <w:szCs w:val="24"/>
              </w:rPr>
              <w:t>Основные участки</w:t>
            </w:r>
          </w:p>
        </w:tc>
        <w:tc>
          <w:tcPr>
            <w:tcW w:w="3379" w:type="dxa"/>
          </w:tcPr>
          <w:p w:rsidR="00323B39" w:rsidRPr="00323B39" w:rsidRDefault="00323B39" w:rsidP="00323B39">
            <w:pPr>
              <w:pStyle w:val="a3"/>
              <w:spacing w:after="0" w:line="360" w:lineRule="exact"/>
              <w:ind w:left="0"/>
              <w:jc w:val="center"/>
              <w:rPr>
                <w:rFonts w:ascii="Times New Roman" w:hAnsi="Times New Roman" w:cs="Times New Roman"/>
                <w:b/>
                <w:sz w:val="24"/>
                <w:szCs w:val="24"/>
              </w:rPr>
            </w:pPr>
            <w:r w:rsidRPr="00323B39">
              <w:rPr>
                <w:rFonts w:ascii="Times New Roman" w:hAnsi="Times New Roman" w:cs="Times New Roman"/>
                <w:b/>
                <w:sz w:val="24"/>
                <w:szCs w:val="24"/>
              </w:rPr>
              <w:t>Вспомогательные службы</w:t>
            </w:r>
          </w:p>
        </w:tc>
        <w:tc>
          <w:tcPr>
            <w:tcW w:w="3379" w:type="dxa"/>
          </w:tcPr>
          <w:p w:rsidR="00323B39" w:rsidRPr="00323B39" w:rsidRDefault="00323B39" w:rsidP="00323B39">
            <w:pPr>
              <w:pStyle w:val="a3"/>
              <w:spacing w:after="0" w:line="360" w:lineRule="exact"/>
              <w:ind w:left="0"/>
              <w:jc w:val="center"/>
              <w:rPr>
                <w:rFonts w:ascii="Times New Roman" w:hAnsi="Times New Roman" w:cs="Times New Roman"/>
                <w:b/>
                <w:sz w:val="24"/>
                <w:szCs w:val="24"/>
              </w:rPr>
            </w:pPr>
            <w:r w:rsidRPr="00323B39">
              <w:rPr>
                <w:rFonts w:ascii="Times New Roman" w:hAnsi="Times New Roman" w:cs="Times New Roman"/>
                <w:b/>
                <w:sz w:val="24"/>
                <w:szCs w:val="24"/>
              </w:rPr>
              <w:t>Обслуживающие участки</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сталепроволочный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ремонтно-механический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ремонтно-строительный</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крепежный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инструментальный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t>т</w:t>
            </w:r>
            <w:r w:rsidRPr="00323B39">
              <w:rPr>
                <w:rFonts w:ascii="Times New Roman" w:hAnsi="Times New Roman" w:cs="Times New Roman"/>
                <w:sz w:val="24"/>
                <w:szCs w:val="24"/>
              </w:rPr>
              <w:t>арный</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гвоздильный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энергетический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складское хозяйство</w:t>
            </w: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t>ц</w:t>
            </w:r>
            <w:r w:rsidRPr="00323B39">
              <w:rPr>
                <w:rFonts w:ascii="Times New Roman" w:hAnsi="Times New Roman" w:cs="Times New Roman"/>
                <w:sz w:val="24"/>
                <w:szCs w:val="24"/>
              </w:rPr>
              <w:t>ех «Завод металлических изделий»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автотранспортный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цех специальных крепежных изделий</w:t>
            </w: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r>
      <w:tr w:rsidR="00323B39" w:rsidTr="00323B39">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r w:rsidRPr="00323B39">
              <w:rPr>
                <w:rFonts w:ascii="Times New Roman" w:hAnsi="Times New Roman" w:cs="Times New Roman"/>
                <w:sz w:val="24"/>
                <w:szCs w:val="24"/>
              </w:rPr>
              <w:t xml:space="preserve">цех горячего </w:t>
            </w:r>
            <w:proofErr w:type="spellStart"/>
            <w:r w:rsidRPr="00323B39">
              <w:rPr>
                <w:rFonts w:ascii="Times New Roman" w:hAnsi="Times New Roman" w:cs="Times New Roman"/>
                <w:sz w:val="24"/>
                <w:szCs w:val="24"/>
              </w:rPr>
              <w:t>цинкования</w:t>
            </w:r>
            <w:proofErr w:type="spellEnd"/>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c>
          <w:tcPr>
            <w:tcW w:w="3379" w:type="dxa"/>
          </w:tcPr>
          <w:p w:rsidR="00323B39" w:rsidRPr="00323B39" w:rsidRDefault="00323B39" w:rsidP="00E14DC3">
            <w:pPr>
              <w:pStyle w:val="a3"/>
              <w:spacing w:after="0" w:line="360" w:lineRule="exact"/>
              <w:ind w:left="0"/>
              <w:jc w:val="both"/>
              <w:rPr>
                <w:rFonts w:ascii="Times New Roman" w:hAnsi="Times New Roman" w:cs="Times New Roman"/>
                <w:sz w:val="24"/>
                <w:szCs w:val="24"/>
              </w:rPr>
            </w:pPr>
          </w:p>
        </w:tc>
      </w:tr>
    </w:tbl>
    <w:p w:rsidR="0061078E" w:rsidRPr="00323B39" w:rsidRDefault="00323B39" w:rsidP="00323B39">
      <w:pPr>
        <w:spacing w:after="0" w:line="360" w:lineRule="exact"/>
        <w:jc w:val="both"/>
        <w:rPr>
          <w:rFonts w:ascii="Times New Roman" w:hAnsi="Times New Roman" w:cs="Times New Roman"/>
          <w:sz w:val="24"/>
          <w:szCs w:val="24"/>
        </w:rPr>
      </w:pPr>
      <w:r w:rsidRPr="00323B39">
        <w:rPr>
          <w:rFonts w:ascii="Times New Roman" w:hAnsi="Times New Roman" w:cs="Times New Roman"/>
          <w:sz w:val="24"/>
          <w:szCs w:val="24"/>
        </w:rPr>
        <w:t>Примечание – Источник: собственная разработ</w:t>
      </w:r>
      <w:r w:rsidR="00022066">
        <w:rPr>
          <w:rFonts w:ascii="Times New Roman" w:hAnsi="Times New Roman" w:cs="Times New Roman"/>
          <w:sz w:val="24"/>
          <w:szCs w:val="24"/>
        </w:rPr>
        <w:t xml:space="preserve">ка на основе </w:t>
      </w:r>
      <w:r w:rsidR="00F12CE8">
        <w:rPr>
          <w:rFonts w:ascii="Times New Roman" w:hAnsi="Times New Roman" w:cs="Times New Roman"/>
          <w:sz w:val="24"/>
          <w:szCs w:val="24"/>
        </w:rPr>
        <w:t>[25</w:t>
      </w:r>
      <w:r w:rsidR="00AD5444">
        <w:rPr>
          <w:rFonts w:ascii="Times New Roman" w:hAnsi="Times New Roman" w:cs="Times New Roman"/>
          <w:sz w:val="24"/>
          <w:szCs w:val="24"/>
        </w:rPr>
        <w:t>]</w:t>
      </w:r>
    </w:p>
    <w:p w:rsidR="0061078E" w:rsidRDefault="0061078E" w:rsidP="00E14DC3">
      <w:pPr>
        <w:pStyle w:val="a3"/>
        <w:spacing w:after="0" w:line="360" w:lineRule="exact"/>
        <w:ind w:left="0" w:firstLine="709"/>
        <w:jc w:val="both"/>
        <w:rPr>
          <w:rFonts w:ascii="Times New Roman" w:hAnsi="Times New Roman" w:cs="Times New Roman"/>
          <w:sz w:val="28"/>
          <w:szCs w:val="28"/>
        </w:rPr>
      </w:pPr>
    </w:p>
    <w:p w:rsidR="00887AC0" w:rsidRDefault="00887AC0" w:rsidP="00887AC0">
      <w:pPr>
        <w:pStyle w:val="a3"/>
        <w:spacing w:after="0" w:line="360" w:lineRule="exact"/>
        <w:ind w:left="0" w:firstLine="709"/>
        <w:jc w:val="both"/>
        <w:rPr>
          <w:rFonts w:ascii="Times New Roman" w:hAnsi="Times New Roman" w:cs="Times New Roman"/>
          <w:sz w:val="28"/>
          <w:szCs w:val="28"/>
        </w:rPr>
      </w:pPr>
      <w:r w:rsidRPr="00887AC0">
        <w:rPr>
          <w:rFonts w:ascii="Times New Roman" w:hAnsi="Times New Roman" w:cs="Times New Roman"/>
          <w:sz w:val="28"/>
          <w:szCs w:val="28"/>
        </w:rPr>
        <w:t>Организационный процесс – это процесс создания организационной структуры предприятия. Организационная структура предприятия – это совокупность звеньев (структурных подразделений) и связей между ними.</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E14DC3">
        <w:rPr>
          <w:rFonts w:ascii="Times New Roman" w:hAnsi="Times New Roman" w:cs="Times New Roman"/>
          <w:sz w:val="28"/>
          <w:szCs w:val="28"/>
        </w:rPr>
        <w:t>Проанализируем организационную</w:t>
      </w:r>
      <w:r>
        <w:rPr>
          <w:rFonts w:ascii="Times New Roman" w:hAnsi="Times New Roman" w:cs="Times New Roman"/>
          <w:sz w:val="28"/>
          <w:szCs w:val="28"/>
        </w:rPr>
        <w:t xml:space="preserve"> структуру </w:t>
      </w:r>
      <w:r w:rsidRPr="00E722CE">
        <w:rPr>
          <w:rFonts w:ascii="Times New Roman" w:hAnsi="Times New Roman" w:cs="Times New Roman"/>
          <w:noProof/>
          <w:sz w:val="28"/>
          <w:szCs w:val="28"/>
        </w:rPr>
        <w:t xml:space="preserve">ОАО «Речицкий метизный завод» </w:t>
      </w:r>
      <w:r>
        <w:rPr>
          <w:rFonts w:ascii="Times New Roman" w:hAnsi="Times New Roman" w:cs="Times New Roman"/>
          <w:noProof/>
          <w:sz w:val="28"/>
          <w:szCs w:val="28"/>
        </w:rPr>
        <w:t xml:space="preserve">, </w:t>
      </w:r>
      <w:r w:rsidRPr="00E14DC3">
        <w:rPr>
          <w:rFonts w:ascii="Times New Roman" w:hAnsi="Times New Roman" w:cs="Times New Roman"/>
          <w:sz w:val="28"/>
          <w:szCs w:val="28"/>
        </w:rPr>
        <w:t>представленную на ри</w:t>
      </w:r>
      <w:r>
        <w:rPr>
          <w:rFonts w:ascii="Times New Roman" w:hAnsi="Times New Roman" w:cs="Times New Roman"/>
          <w:sz w:val="28"/>
          <w:szCs w:val="28"/>
        </w:rPr>
        <w:t>сунке 2.1</w:t>
      </w:r>
      <w:r w:rsidR="00F95913">
        <w:rPr>
          <w:rFonts w:ascii="Times New Roman" w:hAnsi="Times New Roman" w:cs="Times New Roman"/>
          <w:sz w:val="28"/>
          <w:szCs w:val="28"/>
        </w:rPr>
        <w:t>.</w:t>
      </w: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A3765" w:rsidRPr="001F32E6" w:rsidRDefault="008A3765" w:rsidP="001F32E6">
      <w:pPr>
        <w:spacing w:after="0" w:line="360" w:lineRule="exact"/>
        <w:jc w:val="both"/>
        <w:rPr>
          <w:rFonts w:ascii="Times New Roman" w:hAnsi="Times New Roman" w:cs="Times New Roman"/>
          <w:sz w:val="28"/>
          <w:szCs w:val="28"/>
        </w:rPr>
      </w:pPr>
    </w:p>
    <w:p w:rsidR="00887AC0" w:rsidRPr="00022066" w:rsidRDefault="00887AC0" w:rsidP="00022066">
      <w:pPr>
        <w:spacing w:after="0" w:line="360" w:lineRule="exact"/>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887AC0">
      <w:r>
        <w:rPr>
          <w:noProof/>
          <w:lang w:eastAsia="ru-RU"/>
        </w:rPr>
        <mc:AlternateContent>
          <mc:Choice Requires="wpg">
            <w:drawing>
              <wp:anchor distT="0" distB="0" distL="114300" distR="114300" simplePos="0" relativeHeight="251692032" behindDoc="0" locked="0" layoutInCell="1" allowOverlap="1">
                <wp:simplePos x="0" y="0"/>
                <wp:positionH relativeFrom="column">
                  <wp:posOffset>-389255</wp:posOffset>
                </wp:positionH>
                <wp:positionV relativeFrom="paragraph">
                  <wp:posOffset>-156845</wp:posOffset>
                </wp:positionV>
                <wp:extent cx="6684010" cy="4210685"/>
                <wp:effectExtent l="5080" t="10795" r="6985" b="762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4210685"/>
                          <a:chOff x="138" y="820"/>
                          <a:chExt cx="11514" cy="6028"/>
                        </a:xfrm>
                      </wpg:grpSpPr>
                      <wps:wsp>
                        <wps:cNvPr id="7" name="Прямоугольник 306"/>
                        <wps:cNvSpPr>
                          <a:spLocks noChangeArrowheads="1"/>
                        </wps:cNvSpPr>
                        <wps:spPr bwMode="auto">
                          <a:xfrm>
                            <a:off x="4660" y="820"/>
                            <a:ext cx="2925" cy="600"/>
                          </a:xfrm>
                          <a:prstGeom prst="rect">
                            <a:avLst/>
                          </a:prstGeom>
                          <a:solidFill>
                            <a:srgbClr val="FFFFFF"/>
                          </a:solidFill>
                          <a:ln w="9525">
                            <a:solidFill>
                              <a:srgbClr val="000000"/>
                            </a:solidFill>
                            <a:miter lim="800000"/>
                            <a:headEnd/>
                            <a:tailEnd/>
                          </a:ln>
                        </wps:spPr>
                        <wps:txbx>
                          <w:txbxContent>
                            <w:p w:rsidR="00BD0DE9" w:rsidRPr="00C92070" w:rsidRDefault="00BD0DE9" w:rsidP="00887AC0">
                              <w:pPr>
                                <w:jc w:val="center"/>
                                <w:rPr>
                                  <w:rFonts w:ascii="Times New Roman" w:hAnsi="Times New Roman" w:cs="Times New Roman"/>
                                  <w:sz w:val="24"/>
                                  <w:szCs w:val="24"/>
                                </w:rPr>
                              </w:pPr>
                              <w:r w:rsidRPr="00C92070">
                                <w:rPr>
                                  <w:rFonts w:ascii="Times New Roman" w:hAnsi="Times New Roman" w:cs="Times New Roman"/>
                                  <w:sz w:val="24"/>
                                  <w:szCs w:val="24"/>
                                </w:rPr>
                                <w:t>Директор</w:t>
                              </w:r>
                            </w:p>
                          </w:txbxContent>
                        </wps:txbx>
                        <wps:bodyPr rot="0" vert="horz" wrap="square" lIns="91440" tIns="45720" rIns="91440" bIns="45720" anchor="t" anchorCtr="0" upright="1">
                          <a:noAutofit/>
                        </wps:bodyPr>
                      </wps:wsp>
                      <wps:wsp>
                        <wps:cNvPr id="9" name="AutoShape 4"/>
                        <wps:cNvCnPr>
                          <a:cxnSpLocks noChangeShapeType="1"/>
                        </wps:cNvCnPr>
                        <wps:spPr bwMode="auto">
                          <a:xfrm>
                            <a:off x="6061" y="1420"/>
                            <a:ext cx="0" cy="38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a:off x="1758" y="1808"/>
                            <a:ext cx="865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 name="Прямоугольник 306"/>
                        <wps:cNvSpPr>
                          <a:spLocks noChangeArrowheads="1"/>
                        </wps:cNvSpPr>
                        <wps:spPr bwMode="auto">
                          <a:xfrm>
                            <a:off x="585" y="2361"/>
                            <a:ext cx="1859" cy="1390"/>
                          </a:xfrm>
                          <a:prstGeom prst="rect">
                            <a:avLst/>
                          </a:prstGeom>
                          <a:solidFill>
                            <a:srgbClr val="FFFFFF"/>
                          </a:solidFill>
                          <a:ln w="9525">
                            <a:solidFill>
                              <a:srgbClr val="000000"/>
                            </a:solidFill>
                            <a:miter lim="800000"/>
                            <a:headEnd/>
                            <a:tailEnd/>
                          </a:ln>
                        </wps:spPr>
                        <wps:txb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производству и снабжению</w:t>
                              </w:r>
                            </w:p>
                          </w:txbxContent>
                        </wps:txbx>
                        <wps:bodyPr rot="0" vert="horz" wrap="square" lIns="91440" tIns="45720" rIns="91440" bIns="45720" anchor="t" anchorCtr="0" upright="1">
                          <a:noAutofit/>
                        </wps:bodyPr>
                      </wps:wsp>
                      <wps:wsp>
                        <wps:cNvPr id="12" name="Прямоугольник 306"/>
                        <wps:cNvSpPr>
                          <a:spLocks noChangeArrowheads="1"/>
                        </wps:cNvSpPr>
                        <wps:spPr bwMode="auto">
                          <a:xfrm>
                            <a:off x="2701" y="2361"/>
                            <a:ext cx="1959" cy="1390"/>
                          </a:xfrm>
                          <a:prstGeom prst="rect">
                            <a:avLst/>
                          </a:prstGeom>
                          <a:solidFill>
                            <a:srgbClr val="FFFFFF"/>
                          </a:solidFill>
                          <a:ln w="9525">
                            <a:solidFill>
                              <a:srgbClr val="000000"/>
                            </a:solidFill>
                            <a:miter lim="800000"/>
                            <a:headEnd/>
                            <a:tailEnd/>
                          </a:ln>
                        </wps:spPr>
                        <wps:txb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Главный инженер</w:t>
                              </w:r>
                            </w:p>
                          </w:txbxContent>
                        </wps:txbx>
                        <wps:bodyPr rot="0" vert="horz" wrap="square" lIns="91440" tIns="45720" rIns="91440" bIns="45720" anchor="t" anchorCtr="0" upright="1">
                          <a:noAutofit/>
                        </wps:bodyPr>
                      </wps:wsp>
                      <wps:wsp>
                        <wps:cNvPr id="13" name="Прямоугольник 306"/>
                        <wps:cNvSpPr>
                          <a:spLocks noChangeArrowheads="1"/>
                        </wps:cNvSpPr>
                        <wps:spPr bwMode="auto">
                          <a:xfrm>
                            <a:off x="5157" y="2361"/>
                            <a:ext cx="1959" cy="1390"/>
                          </a:xfrm>
                          <a:prstGeom prst="rect">
                            <a:avLst/>
                          </a:prstGeom>
                          <a:solidFill>
                            <a:srgbClr val="FFFFFF"/>
                          </a:solidFill>
                          <a:ln w="9525">
                            <a:solidFill>
                              <a:srgbClr val="000000"/>
                            </a:solidFill>
                            <a:miter lim="800000"/>
                            <a:headEnd/>
                            <a:tailEnd/>
                          </a:ln>
                        </wps:spPr>
                        <wps:txb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экономике</w:t>
                              </w:r>
                            </w:p>
                          </w:txbxContent>
                        </wps:txbx>
                        <wps:bodyPr rot="0" vert="horz" wrap="square" lIns="91440" tIns="45720" rIns="91440" bIns="45720" anchor="t" anchorCtr="0" upright="1">
                          <a:noAutofit/>
                        </wps:bodyPr>
                      </wps:wsp>
                      <wps:wsp>
                        <wps:cNvPr id="14" name="Прямоугольник 306"/>
                        <wps:cNvSpPr>
                          <a:spLocks noChangeArrowheads="1"/>
                        </wps:cNvSpPr>
                        <wps:spPr bwMode="auto">
                          <a:xfrm>
                            <a:off x="7482" y="2361"/>
                            <a:ext cx="1959" cy="1390"/>
                          </a:xfrm>
                          <a:prstGeom prst="rect">
                            <a:avLst/>
                          </a:prstGeom>
                          <a:solidFill>
                            <a:srgbClr val="FFFFFF"/>
                          </a:solidFill>
                          <a:ln w="9525">
                            <a:solidFill>
                              <a:srgbClr val="000000"/>
                            </a:solidFill>
                            <a:miter lim="800000"/>
                            <a:headEnd/>
                            <a:tailEnd/>
                          </a:ln>
                        </wps:spPr>
                        <wps:txb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кадрам</w:t>
                              </w:r>
                            </w:p>
                          </w:txbxContent>
                        </wps:txbx>
                        <wps:bodyPr rot="0" vert="horz" wrap="square" lIns="91440" tIns="45720" rIns="91440" bIns="45720" anchor="t" anchorCtr="0" upright="1">
                          <a:noAutofit/>
                        </wps:bodyPr>
                      </wps:wsp>
                      <wps:wsp>
                        <wps:cNvPr id="16" name="Прямоугольник 306"/>
                        <wps:cNvSpPr>
                          <a:spLocks noChangeArrowheads="1"/>
                        </wps:cNvSpPr>
                        <wps:spPr bwMode="auto">
                          <a:xfrm>
                            <a:off x="9693" y="2361"/>
                            <a:ext cx="1959" cy="1390"/>
                          </a:xfrm>
                          <a:prstGeom prst="rect">
                            <a:avLst/>
                          </a:prstGeom>
                          <a:solidFill>
                            <a:srgbClr val="FFFFFF"/>
                          </a:solidFill>
                          <a:ln w="9525">
                            <a:solidFill>
                              <a:srgbClr val="000000"/>
                            </a:solidFill>
                            <a:miter lim="800000"/>
                            <a:headEnd/>
                            <a:tailEnd/>
                          </a:ln>
                        </wps:spPr>
                        <wps:txb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xbxContent>
                        </wps:txbx>
                        <wps:bodyPr rot="0" vert="horz" wrap="square" lIns="91440" tIns="45720" rIns="91440" bIns="45720" anchor="t" anchorCtr="0" upright="1">
                          <a:noAutofit/>
                        </wps:bodyPr>
                      </wps:wsp>
                      <wps:wsp>
                        <wps:cNvPr id="17" name="AutoShape 11"/>
                        <wps:cNvCnPr>
                          <a:cxnSpLocks noChangeShapeType="1"/>
                        </wps:cNvCnPr>
                        <wps:spPr bwMode="auto">
                          <a:xfrm>
                            <a:off x="1758"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3751"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a:off x="8339"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6061"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AutoShape 15"/>
                        <wps:cNvCnPr>
                          <a:cxnSpLocks noChangeShapeType="1"/>
                        </wps:cNvCnPr>
                        <wps:spPr bwMode="auto">
                          <a:xfrm>
                            <a:off x="10415" y="1808"/>
                            <a:ext cx="0" cy="5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4" name="Прямоугольник 306"/>
                        <wps:cNvSpPr>
                          <a:spLocks noChangeArrowheads="1"/>
                        </wps:cNvSpPr>
                        <wps:spPr bwMode="auto">
                          <a:xfrm>
                            <a:off x="138" y="4119"/>
                            <a:ext cx="2306" cy="2160"/>
                          </a:xfrm>
                          <a:prstGeom prst="rect">
                            <a:avLst/>
                          </a:prstGeom>
                          <a:solidFill>
                            <a:srgbClr val="FFFFFF"/>
                          </a:solidFill>
                          <a:ln w="9525">
                            <a:solidFill>
                              <a:srgbClr val="000000"/>
                            </a:solidFill>
                            <a:miter lim="800000"/>
                            <a:headEnd/>
                            <a:tailEnd/>
                          </a:ln>
                        </wps:spPr>
                        <wps:txbx>
                          <w:txbxContent>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 Крепёжный цех</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124E3">
                                <w:rPr>
                                  <w:rFonts w:ascii="Times New Roman" w:hAnsi="Times New Roman" w:cs="Times New Roman"/>
                                  <w:sz w:val="24"/>
                                  <w:szCs w:val="24"/>
                                </w:rPr>
                                <w:t>Сталепроволочный цех</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124E3">
                                <w:rPr>
                                  <w:rFonts w:ascii="Times New Roman" w:hAnsi="Times New Roman" w:cs="Times New Roman"/>
                                  <w:sz w:val="24"/>
                                  <w:szCs w:val="24"/>
                                </w:rPr>
                                <w:t>Цех ТНП</w:t>
                              </w:r>
                            </w:p>
                            <w:p w:rsidR="00BD0DE9" w:rsidRDefault="00BD0DE9"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F124E3">
                                <w:rPr>
                                  <w:rFonts w:ascii="Times New Roman" w:hAnsi="Times New Roman" w:cs="Times New Roman"/>
                                  <w:sz w:val="24"/>
                                  <w:szCs w:val="24"/>
                                  <w:lang w:val="en-US"/>
                                </w:rPr>
                                <w:t>Шурупный</w:t>
                              </w:r>
                              <w:proofErr w:type="spellEnd"/>
                              <w:r w:rsidRPr="00F124E3">
                                <w:rPr>
                                  <w:rFonts w:ascii="Times New Roman" w:hAnsi="Times New Roman" w:cs="Times New Roman"/>
                                  <w:sz w:val="24"/>
                                  <w:szCs w:val="24"/>
                                  <w:lang w:val="en-US"/>
                                </w:rPr>
                                <w:t xml:space="preserve"> </w:t>
                              </w:r>
                              <w:proofErr w:type="spellStart"/>
                              <w:r w:rsidRPr="00F124E3">
                                <w:rPr>
                                  <w:rFonts w:ascii="Times New Roman" w:hAnsi="Times New Roman" w:cs="Times New Roman"/>
                                  <w:sz w:val="24"/>
                                  <w:szCs w:val="24"/>
                                  <w:lang w:val="en-US"/>
                                </w:rPr>
                                <w:t>цех</w:t>
                              </w:r>
                              <w:proofErr w:type="spellEnd"/>
                            </w:p>
                            <w:p w:rsidR="00BD0DE9" w:rsidRDefault="00BD0DE9"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F124E3">
                                <w:rPr>
                                  <w:rFonts w:ascii="Times New Roman" w:hAnsi="Times New Roman" w:cs="Times New Roman"/>
                                  <w:sz w:val="24"/>
                                  <w:szCs w:val="24"/>
                                  <w:lang w:val="en-US"/>
                                </w:rPr>
                                <w:t xml:space="preserve">Гвоздильный </w:t>
                              </w:r>
                              <w:proofErr w:type="spellStart"/>
                              <w:r w:rsidRPr="00F124E3">
                                <w:rPr>
                                  <w:rFonts w:ascii="Times New Roman" w:hAnsi="Times New Roman" w:cs="Times New Roman"/>
                                  <w:sz w:val="24"/>
                                  <w:szCs w:val="24"/>
                                  <w:lang w:val="en-US"/>
                                </w:rPr>
                                <w:t>цех</w:t>
                              </w:r>
                              <w:proofErr w:type="spellEnd"/>
                            </w:p>
                            <w:p w:rsidR="00BD0DE9" w:rsidRPr="00F124E3" w:rsidRDefault="00BD0DE9" w:rsidP="00887AC0">
                              <w:pPr>
                                <w:spacing w:after="0" w:line="240" w:lineRule="auto"/>
                                <w:rPr>
                                  <w:rFonts w:ascii="Times New Roman" w:hAnsi="Times New Roman" w:cs="Times New Roman"/>
                                  <w:sz w:val="24"/>
                                  <w:szCs w:val="24"/>
                                </w:rPr>
                              </w:pPr>
                              <w:r w:rsidRPr="00F124E3">
                                <w:rPr>
                                  <w:rFonts w:ascii="Times New Roman" w:hAnsi="Times New Roman" w:cs="Times New Roman"/>
                                  <w:sz w:val="24"/>
                                  <w:szCs w:val="24"/>
                                </w:rPr>
                                <w:t>6.</w:t>
                              </w:r>
                              <w:r>
                                <w:rPr>
                                  <w:rFonts w:ascii="Times New Roman" w:hAnsi="Times New Roman" w:cs="Times New Roman"/>
                                  <w:sz w:val="24"/>
                                  <w:szCs w:val="24"/>
                                  <w:lang w:val="en-US"/>
                                </w:rPr>
                                <w:t xml:space="preserve"> </w:t>
                              </w:r>
                              <w:r w:rsidRPr="00F124E3">
                                <w:rPr>
                                  <w:rFonts w:ascii="Times New Roman" w:hAnsi="Times New Roman" w:cs="Times New Roman"/>
                                  <w:sz w:val="24"/>
                                  <w:szCs w:val="24"/>
                                </w:rPr>
                                <w:t>ЦСКИ</w:t>
                              </w:r>
                            </w:p>
                            <w:p w:rsidR="00BD0DE9" w:rsidRPr="00C92070" w:rsidRDefault="00BD0DE9" w:rsidP="00887AC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5" name="Прямоугольник 306"/>
                        <wps:cNvSpPr>
                          <a:spLocks noChangeArrowheads="1"/>
                        </wps:cNvSpPr>
                        <wps:spPr bwMode="auto">
                          <a:xfrm>
                            <a:off x="2701" y="4236"/>
                            <a:ext cx="2327" cy="1423"/>
                          </a:xfrm>
                          <a:prstGeom prst="rect">
                            <a:avLst/>
                          </a:prstGeom>
                          <a:solidFill>
                            <a:srgbClr val="FFFFFF"/>
                          </a:solidFill>
                          <a:ln w="9525">
                            <a:solidFill>
                              <a:srgbClr val="000000"/>
                            </a:solidFill>
                            <a:miter lim="800000"/>
                            <a:headEnd/>
                            <a:tailEnd/>
                          </a:ln>
                        </wps:spPr>
                        <wps:txbx>
                          <w:txbxContent>
                            <w:p w:rsidR="00BD0DE9" w:rsidRDefault="00BD0DE9"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1.Технический отдел</w:t>
                              </w:r>
                            </w:p>
                            <w:p w:rsidR="00BD0DE9" w:rsidRPr="00F124E3" w:rsidRDefault="00BD0DE9"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2.Конструкторский отдел</w:t>
                              </w:r>
                            </w:p>
                            <w:p w:rsidR="00BD0DE9" w:rsidRPr="00C92070" w:rsidRDefault="00BD0DE9" w:rsidP="00887AC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6" name="Прямоугольник 306"/>
                        <wps:cNvSpPr>
                          <a:spLocks noChangeArrowheads="1"/>
                        </wps:cNvSpPr>
                        <wps:spPr bwMode="auto">
                          <a:xfrm>
                            <a:off x="5258" y="4119"/>
                            <a:ext cx="2059" cy="2729"/>
                          </a:xfrm>
                          <a:prstGeom prst="rect">
                            <a:avLst/>
                          </a:prstGeom>
                          <a:solidFill>
                            <a:srgbClr val="FFFFFF"/>
                          </a:solidFill>
                          <a:ln w="9525">
                            <a:solidFill>
                              <a:srgbClr val="000000"/>
                            </a:solidFill>
                            <a:miter lim="800000"/>
                            <a:headEnd/>
                            <a:tailEnd/>
                          </a:ln>
                        </wps:spPr>
                        <wps:txbx>
                          <w:txbxContent>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1.Финансовый отдел</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2.Отдел сбыта</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3. Отдел ВЭС</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4. Отдел труда и з/п.</w:t>
                              </w:r>
                            </w:p>
                            <w:p w:rsidR="00BD0DE9" w:rsidRPr="00F124E3"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5.Отдел капитального строительства. </w:t>
                              </w:r>
                            </w:p>
                            <w:p w:rsidR="00BD0DE9" w:rsidRPr="00C92070" w:rsidRDefault="00BD0DE9" w:rsidP="00887AC0">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7" name="Прямоугольник 306"/>
                        <wps:cNvSpPr>
                          <a:spLocks noChangeArrowheads="1"/>
                        </wps:cNvSpPr>
                        <wps:spPr bwMode="auto">
                          <a:xfrm>
                            <a:off x="7585" y="4119"/>
                            <a:ext cx="1856" cy="821"/>
                          </a:xfrm>
                          <a:prstGeom prst="rect">
                            <a:avLst/>
                          </a:prstGeom>
                          <a:solidFill>
                            <a:srgbClr val="FFFFFF"/>
                          </a:solidFill>
                          <a:ln w="9525">
                            <a:solidFill>
                              <a:srgbClr val="000000"/>
                            </a:solidFill>
                            <a:miter lim="800000"/>
                            <a:headEnd/>
                            <a:tailEnd/>
                          </a:ln>
                        </wps:spPr>
                        <wps:txbx>
                          <w:txbxContent>
                            <w:p w:rsidR="00BD0DE9" w:rsidRPr="00C92070" w:rsidRDefault="00BD0DE9" w:rsidP="00887AC0">
                              <w:pPr>
                                <w:jc w:val="center"/>
                                <w:rPr>
                                  <w:rFonts w:ascii="Times New Roman" w:hAnsi="Times New Roman" w:cs="Times New Roman"/>
                                  <w:sz w:val="24"/>
                                  <w:szCs w:val="24"/>
                                </w:rPr>
                              </w:pPr>
                              <w:r>
                                <w:rPr>
                                  <w:rFonts w:ascii="Times New Roman" w:hAnsi="Times New Roman" w:cs="Times New Roman"/>
                                  <w:sz w:val="24"/>
                                  <w:szCs w:val="24"/>
                                </w:rPr>
                                <w:t>Отдел кадров</w:t>
                              </w:r>
                            </w:p>
                          </w:txbxContent>
                        </wps:txbx>
                        <wps:bodyPr rot="0" vert="horz" wrap="square" lIns="91440" tIns="45720" rIns="91440" bIns="45720" anchor="t" anchorCtr="0" upright="1">
                          <a:noAutofit/>
                        </wps:bodyPr>
                      </wps:wsp>
                      <wps:wsp>
                        <wps:cNvPr id="28" name="Прямоугольник 306"/>
                        <wps:cNvSpPr>
                          <a:spLocks noChangeArrowheads="1"/>
                        </wps:cNvSpPr>
                        <wps:spPr bwMode="auto">
                          <a:xfrm>
                            <a:off x="9693" y="4119"/>
                            <a:ext cx="1914" cy="999"/>
                          </a:xfrm>
                          <a:prstGeom prst="rect">
                            <a:avLst/>
                          </a:prstGeom>
                          <a:solidFill>
                            <a:srgbClr val="FFFFFF"/>
                          </a:solidFill>
                          <a:ln w="9525">
                            <a:solidFill>
                              <a:srgbClr val="000000"/>
                            </a:solidFill>
                            <a:miter lim="800000"/>
                            <a:headEnd/>
                            <a:tailEnd/>
                          </a:ln>
                        </wps:spPr>
                        <wps:txbx>
                          <w:txbxContent>
                            <w:p w:rsidR="00BD0DE9" w:rsidRPr="00C92070" w:rsidRDefault="00BD0DE9" w:rsidP="00887AC0">
                              <w:pPr>
                                <w:jc w:val="center"/>
                                <w:rPr>
                                  <w:rFonts w:ascii="Times New Roman" w:hAnsi="Times New Roman" w:cs="Times New Roman"/>
                                  <w:sz w:val="24"/>
                                  <w:szCs w:val="24"/>
                                </w:rPr>
                              </w:pPr>
                              <w:r>
                                <w:rPr>
                                  <w:rFonts w:ascii="Times New Roman" w:hAnsi="Times New Roman" w:cs="Times New Roman"/>
                                  <w:sz w:val="24"/>
                                  <w:szCs w:val="24"/>
                                </w:rPr>
                                <w:t>Главная бухгалтерия</w:t>
                              </w:r>
                            </w:p>
                          </w:txbxContent>
                        </wps:txbx>
                        <wps:bodyPr rot="0" vert="horz" wrap="square" lIns="91440" tIns="45720" rIns="91440" bIns="45720" anchor="t" anchorCtr="0" upright="1">
                          <a:noAutofit/>
                        </wps:bodyPr>
                      </wps:wsp>
                      <wps:wsp>
                        <wps:cNvPr id="29" name="AutoShape 21"/>
                        <wps:cNvCnPr>
                          <a:cxnSpLocks noChangeShapeType="1"/>
                        </wps:cNvCnPr>
                        <wps:spPr bwMode="auto">
                          <a:xfrm>
                            <a:off x="123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AutoShape 22"/>
                        <wps:cNvCnPr>
                          <a:cxnSpLocks noChangeShapeType="1"/>
                        </wps:cNvCnPr>
                        <wps:spPr bwMode="auto">
                          <a:xfrm>
                            <a:off x="3600" y="3751"/>
                            <a:ext cx="0" cy="4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1" name="AutoShape 23"/>
                        <wps:cNvCnPr>
                          <a:cxnSpLocks noChangeShapeType="1"/>
                        </wps:cNvCnPr>
                        <wps:spPr bwMode="auto">
                          <a:xfrm>
                            <a:off x="617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843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4" name="AutoShape 25"/>
                        <wps:cNvCnPr>
                          <a:cxnSpLocks noChangeShapeType="1"/>
                        </wps:cNvCnPr>
                        <wps:spPr bwMode="auto">
                          <a:xfrm>
                            <a:off x="10599" y="3751"/>
                            <a:ext cx="0" cy="36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35" style="position:absolute;margin-left:-30.65pt;margin-top:-12.35pt;width:526.3pt;height:331.55pt;z-index:251692032" coordorigin="138,820" coordsize="11514,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etUAYAAAtFAAAOAAAAZHJzL2Uyb0RvYy54bWzsXN1uo0YUvq/Ud0DcJ2b4M6A4q8hOokrb&#10;dqXdPsAYsEEFhg4kdlpVqtTbSr3oA/QVKvWm6s/2FZw36pkZ/mLjdXabUksZR3LAwDDzzTffHM45&#10;w9mLdZootyEtYpJNVHSqqUqY+SSIs+VE/eLN1YmjKkWJswAnJAsn6l1YqC/OP/7obJV7oU4ikgQh&#10;VaCQrPBW+USNyjL3RqPCj8IUF6ckDzM4uCA0xSXs0uUooHgFpafJSNc0e7QiNMgp8cOigF9n4qB6&#10;zstfLEK//HyxKMJSSSYq1K3k35R/z9n36PwMe0uK8yj2q2rgD6hFiuMMbtoUNcMlVm5ovFNUGvuU&#10;FGRRnvokHZHFIvZD3gZoDdK2WnNNyU3O27L0Vsu8gQmg3cLpg4v1P7t9RZU4mKi2qmQ4hS7a/HT/&#10;3f33m7/h7xfFZgit8qUHJ17T/HX+iopmwuZL4n9ZwOHR9nG2vxQnK/PVpySAUvFNSThC6wVNWRHQ&#10;dmXNO+Ku6YhwXSo+/GjbjglwqIoPx0wdabZjia7yI+hPdh0ygFlw1NGrTvSjy+pqhCxkimttTXfY&#10;hSPsifvyulZ1Yw0D1hUtsMW/A/Z1hPOQ91fB8KqAHTfA/gzA/rj5c/MW4P1183bzx/0Pm782v21+&#10;VwytAppfWKNcCIiVjEwjnC3DC0rJKgpxAPVEvFmsAXAncQHbKaCDDmJu2jZg2wWvBl53datGjuPa&#10;AIe9nBbldUhShW1MVApji3covn1ZlALj+hTWvwVJ4uAqThK+Q5fzaUKVWwzj8Ip/qm55cFqSKauJ&#10;6lpQiXcXofFPXxFpXIKgJHEK1GhOwh5D7TILoJrYK3GciG1oXZJxAgvkBCPK9XzNh4TLbsBQnZPg&#10;DnClROgH6B1sRIR+rSor0I6JWnx1g2moKsknGfSNi0yTiQ3fMa0xUFSh3SPz7hGc+VDURC1VRWxO&#10;SyFQNzmNlxHcCXE0MnIBY2gRc6zbWlXVBxoPxGe35jOrDqe8YtZAARenmZAIf51VEtHwl5/85i4H&#10;OXhAX3HJo+lrazbi9EVmPfhr/laSYTgPR/0OeYuSYobtlGQZ8JhQAfEeKmeE8Zhz5wkYCqJeEbEi&#10;pVJySDKYIIFPEzUNA2BSCPMp2+pS9uCZFaGxB4DAqGRsZ9DwmegbV3MvnUvHPDF1+/LE1Gazk4ur&#10;qXliX6GxNTNm0+kMfcuohkwvioMgzFiz61kRmY8Tx2p+FvNZMy82EI4els6lGapY/+eVBpHujkcx&#10;+gAH/vtwRGcTkJgSW6bzaYhVbxCmQ7+IWQ45Gme06E42RTq2BRMLmx8P6LSkuqR6x0Lut1EQCGpl&#10;/R2LkWKBycdsFN0AteciWIs8ciyYgxj1keEeYP8zsFJApgCe1iCQZgo33pB+dJTWx5owXHo47UpO&#10;F15jeYMeSU7vPkoi4+g4bSFmh/TrtOQ0GIotp3XJ6R73CHPVHJnpMTYdmDwkp9kj17s9JCBIUqd7&#10;dLp1ph6LOe3aLkwektOP4HTjzZJuv44bGzV+7NYb0ppp/7c7pHL8WRYXpP1ea+kNkd6Qw96QHhc3&#10;PE5WM90gVDfGVuXj3vH8SarzoI30cZ++V9S33/HHQlPbPu7WqBuE6o5hwHhj3jxJ9a3Ajwzn1Ikg&#10;T0H1xsfdMWAaW28QqreRS0l1SXWe8vSfpJzojZ+wQ/WBQ5eaiUQAR8r6djxfyvpTyvrx+Q/r3DQT&#10;IZ5C1EbtdZboxUOXOoIcLOGMqDPi6uyp55NgBQoh3Ye77kOWg3dkLvEmdGlC7JJ1WpfTepWJAvlY&#10;B9wvzyEc32RySvdhx32oH59LHNJMRXZVj05rdTheH+tcw/e7FJ8Dp8dSp3tCl0z3jkynIWFQWN27&#10;nIa0qcr2cHSRflsnxe+kxz4HSvN8Spk1xRPHwPlRLVaA5RLHRukmctlDaci0F+a060qVFg8bktLb&#10;lO6J5ggBHC6PW69c3Dys88B6rqI5hi1XLMgVC49fGtgfzTF6ojn6wIFLW4NKQDRnL9VNsZZvv0Et&#10;Y/QyRn8wRm/0RHOE92EwVbfRWAQu91Jdqrpch/Y+C773qHqzkqGN5ujDBi4dUxowYf/iTBnMecJg&#10;jtEEczpUb4IEg8ToEbj+pKw/b67zt0TAGzd4/nv1dhD2So/uPl+O3L7D5PwfAAAA//8DAFBLAwQU&#10;AAYACAAAACEAUgLPn+EAAAALAQAADwAAAGRycy9kb3ducmV2LnhtbEyPTW+CQBCG7036HzbTpDdd&#10;EEsVWYwxbU+mSbVJ422EEYjsLmFXwH/f8dTe5uPJO8+k61E3oqfO1dYoCKcBCDK5LWpTKvg+vE8W&#10;IJxHU2BjDSm4kYN19viQYlLYwXxRv/el4BDjElRQed8mUrq8Io1ualsyvDvbTqPntitl0eHA4bqR&#10;syCIpcba8IUKW9pWlF/2V63gY8BhE4Vv/e5y3t6Oh5fPn11ISj0/jZsVCE+j/4Phrs/qkLHTyV5N&#10;4USjYBKHEaNczOavIJhYLu+Tk4I4WsxBZqn8/0P2CwAA//8DAFBLAQItABQABgAIAAAAIQC2gziS&#10;/gAAAOEBAAATAAAAAAAAAAAAAAAAAAAAAABbQ29udGVudF9UeXBlc10ueG1sUEsBAi0AFAAGAAgA&#10;AAAhADj9If/WAAAAlAEAAAsAAAAAAAAAAAAAAAAALwEAAF9yZWxzLy5yZWxzUEsBAi0AFAAGAAgA&#10;AAAhAC9IN61QBgAAC0UAAA4AAAAAAAAAAAAAAAAALgIAAGRycy9lMm9Eb2MueG1sUEsBAi0AFAAG&#10;AAgAAAAhAFICz5/hAAAACwEAAA8AAAAAAAAAAAAAAAAAqggAAGRycy9kb3ducmV2LnhtbFBLBQYA&#10;AAAABAAEAPMAAAC4CQAAAAA=&#10;">
                <v:rect id="Прямоугольник 306" o:spid="_x0000_s1036" style="position:absolute;left:4660;top:820;width:29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D0DE9" w:rsidRPr="00C92070" w:rsidRDefault="00BD0DE9" w:rsidP="00887AC0">
                        <w:pPr>
                          <w:jc w:val="center"/>
                          <w:rPr>
                            <w:rFonts w:ascii="Times New Roman" w:hAnsi="Times New Roman" w:cs="Times New Roman"/>
                            <w:sz w:val="24"/>
                            <w:szCs w:val="24"/>
                          </w:rPr>
                        </w:pPr>
                        <w:r w:rsidRPr="00C92070">
                          <w:rPr>
                            <w:rFonts w:ascii="Times New Roman" w:hAnsi="Times New Roman" w:cs="Times New Roman"/>
                            <w:sz w:val="24"/>
                            <w:szCs w:val="24"/>
                          </w:rPr>
                          <w:t>Директор</w:t>
                        </w:r>
                      </w:p>
                    </w:txbxContent>
                  </v:textbox>
                </v:rect>
                <v:shapetype id="_x0000_t32" coordsize="21600,21600" o:spt="32" o:oned="t" path="m,l21600,21600e" filled="f">
                  <v:path arrowok="t" fillok="f" o:connecttype="none"/>
                  <o:lock v:ext="edit" shapetype="t"/>
                </v:shapetype>
                <v:shape id="AutoShape 4" o:spid="_x0000_s1037" type="#_x0000_t32" style="position:absolute;left:6061;top:1420;width:0;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5" o:spid="_x0000_s1038" type="#_x0000_t32" style="position:absolute;left:1758;top:1808;width:8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Прямоугольник 306" o:spid="_x0000_s1039" style="position:absolute;left:585;top:2361;width:18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производству и снабжению</w:t>
                        </w:r>
                      </w:p>
                    </w:txbxContent>
                  </v:textbox>
                </v:rect>
                <v:rect id="Прямоугольник 306" o:spid="_x0000_s1040" style="position:absolute;left:2701;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Главный инженер</w:t>
                        </w:r>
                      </w:p>
                    </w:txbxContent>
                  </v:textbox>
                </v:rect>
                <v:rect id="Прямоугольник 306" o:spid="_x0000_s1041" style="position:absolute;left:5157;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экономике</w:t>
                        </w:r>
                      </w:p>
                    </w:txbxContent>
                  </v:textbox>
                </v:rect>
                <v:rect id="Прямоугольник 306" o:spid="_x0000_s1042" style="position:absolute;left:7482;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кадрам</w:t>
                        </w:r>
                      </w:p>
                    </w:txbxContent>
                  </v:textbox>
                </v:rect>
                <v:rect id="Прямоугольник 306" o:spid="_x0000_s1043" style="position:absolute;left:9693;top:2361;width:195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D0DE9" w:rsidRPr="008A4B7C" w:rsidRDefault="00BD0DE9" w:rsidP="00887AC0">
                        <w:pPr>
                          <w:jc w:val="center"/>
                          <w:rPr>
                            <w:rFonts w:ascii="Times New Roman" w:hAnsi="Times New Roman" w:cs="Times New Roman"/>
                            <w:sz w:val="24"/>
                            <w:szCs w:val="24"/>
                          </w:rPr>
                        </w:pPr>
                        <w:r>
                          <w:rPr>
                            <w:rFonts w:ascii="Times New Roman" w:hAnsi="Times New Roman" w:cs="Times New Roman"/>
                            <w:sz w:val="24"/>
                            <w:szCs w:val="24"/>
                          </w:rPr>
                          <w:t>Главный бухгалтер</w:t>
                        </w:r>
                      </w:p>
                    </w:txbxContent>
                  </v:textbox>
                </v:rect>
                <v:shape id="AutoShape 11" o:spid="_x0000_s1044" type="#_x0000_t32" style="position:absolute;left:1758;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2" o:spid="_x0000_s1045" type="#_x0000_t32" style="position:absolute;left:3751;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3" o:spid="_x0000_s1046" type="#_x0000_t32" style="position:absolute;left:8339;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4" o:spid="_x0000_s1047" type="#_x0000_t32" style="position:absolute;left:6061;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5" o:spid="_x0000_s1048" type="#_x0000_t32" style="position:absolute;left:10415;top:180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rect id="Прямоугольник 306" o:spid="_x0000_s1049" style="position:absolute;left:138;top:4119;width:230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 Крепёжный цех</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124E3">
                          <w:rPr>
                            <w:rFonts w:ascii="Times New Roman" w:hAnsi="Times New Roman" w:cs="Times New Roman"/>
                            <w:sz w:val="24"/>
                            <w:szCs w:val="24"/>
                          </w:rPr>
                          <w:t>Сталепроволочный цех</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124E3">
                          <w:rPr>
                            <w:rFonts w:ascii="Times New Roman" w:hAnsi="Times New Roman" w:cs="Times New Roman"/>
                            <w:sz w:val="24"/>
                            <w:szCs w:val="24"/>
                          </w:rPr>
                          <w:t>Цех ТНП</w:t>
                        </w:r>
                      </w:p>
                      <w:p w:rsidR="00BD0DE9" w:rsidRDefault="00BD0DE9"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F124E3">
                          <w:rPr>
                            <w:rFonts w:ascii="Times New Roman" w:hAnsi="Times New Roman" w:cs="Times New Roman"/>
                            <w:sz w:val="24"/>
                            <w:szCs w:val="24"/>
                            <w:lang w:val="en-US"/>
                          </w:rPr>
                          <w:t>Шурупный</w:t>
                        </w:r>
                        <w:proofErr w:type="spellEnd"/>
                        <w:r w:rsidRPr="00F124E3">
                          <w:rPr>
                            <w:rFonts w:ascii="Times New Roman" w:hAnsi="Times New Roman" w:cs="Times New Roman"/>
                            <w:sz w:val="24"/>
                            <w:szCs w:val="24"/>
                            <w:lang w:val="en-US"/>
                          </w:rPr>
                          <w:t xml:space="preserve"> </w:t>
                        </w:r>
                        <w:proofErr w:type="spellStart"/>
                        <w:r w:rsidRPr="00F124E3">
                          <w:rPr>
                            <w:rFonts w:ascii="Times New Roman" w:hAnsi="Times New Roman" w:cs="Times New Roman"/>
                            <w:sz w:val="24"/>
                            <w:szCs w:val="24"/>
                            <w:lang w:val="en-US"/>
                          </w:rPr>
                          <w:t>цех</w:t>
                        </w:r>
                        <w:proofErr w:type="spellEnd"/>
                      </w:p>
                      <w:p w:rsidR="00BD0DE9" w:rsidRDefault="00BD0DE9" w:rsidP="00887A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F124E3">
                          <w:rPr>
                            <w:rFonts w:ascii="Times New Roman" w:hAnsi="Times New Roman" w:cs="Times New Roman"/>
                            <w:sz w:val="24"/>
                            <w:szCs w:val="24"/>
                            <w:lang w:val="en-US"/>
                          </w:rPr>
                          <w:t xml:space="preserve">Гвоздильный </w:t>
                        </w:r>
                        <w:proofErr w:type="spellStart"/>
                        <w:r w:rsidRPr="00F124E3">
                          <w:rPr>
                            <w:rFonts w:ascii="Times New Roman" w:hAnsi="Times New Roman" w:cs="Times New Roman"/>
                            <w:sz w:val="24"/>
                            <w:szCs w:val="24"/>
                            <w:lang w:val="en-US"/>
                          </w:rPr>
                          <w:t>цех</w:t>
                        </w:r>
                        <w:proofErr w:type="spellEnd"/>
                      </w:p>
                      <w:p w:rsidR="00BD0DE9" w:rsidRPr="00F124E3" w:rsidRDefault="00BD0DE9" w:rsidP="00887AC0">
                        <w:pPr>
                          <w:spacing w:after="0" w:line="240" w:lineRule="auto"/>
                          <w:rPr>
                            <w:rFonts w:ascii="Times New Roman" w:hAnsi="Times New Roman" w:cs="Times New Roman"/>
                            <w:sz w:val="24"/>
                            <w:szCs w:val="24"/>
                          </w:rPr>
                        </w:pPr>
                        <w:r w:rsidRPr="00F124E3">
                          <w:rPr>
                            <w:rFonts w:ascii="Times New Roman" w:hAnsi="Times New Roman" w:cs="Times New Roman"/>
                            <w:sz w:val="24"/>
                            <w:szCs w:val="24"/>
                          </w:rPr>
                          <w:t>6.</w:t>
                        </w:r>
                        <w:r>
                          <w:rPr>
                            <w:rFonts w:ascii="Times New Roman" w:hAnsi="Times New Roman" w:cs="Times New Roman"/>
                            <w:sz w:val="24"/>
                            <w:szCs w:val="24"/>
                            <w:lang w:val="en-US"/>
                          </w:rPr>
                          <w:t xml:space="preserve"> </w:t>
                        </w:r>
                        <w:r w:rsidRPr="00F124E3">
                          <w:rPr>
                            <w:rFonts w:ascii="Times New Roman" w:hAnsi="Times New Roman" w:cs="Times New Roman"/>
                            <w:sz w:val="24"/>
                            <w:szCs w:val="24"/>
                          </w:rPr>
                          <w:t>ЦСКИ</w:t>
                        </w:r>
                      </w:p>
                      <w:p w:rsidR="00BD0DE9" w:rsidRPr="00C92070" w:rsidRDefault="00BD0DE9" w:rsidP="00887AC0">
                        <w:pPr>
                          <w:jc w:val="center"/>
                          <w:rPr>
                            <w:rFonts w:ascii="Times New Roman" w:hAnsi="Times New Roman" w:cs="Times New Roman"/>
                            <w:sz w:val="24"/>
                            <w:szCs w:val="24"/>
                          </w:rPr>
                        </w:pPr>
                      </w:p>
                    </w:txbxContent>
                  </v:textbox>
                </v:rect>
                <v:rect id="Прямоугольник 306" o:spid="_x0000_s1050" style="position:absolute;left:2701;top:4236;width:2327;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D0DE9" w:rsidRDefault="00BD0DE9"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1.Технический отдел</w:t>
                        </w:r>
                      </w:p>
                      <w:p w:rsidR="00BD0DE9" w:rsidRPr="00F124E3" w:rsidRDefault="00BD0DE9" w:rsidP="00887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2.Конструкторский отдел</w:t>
                        </w:r>
                      </w:p>
                      <w:p w:rsidR="00BD0DE9" w:rsidRPr="00C92070" w:rsidRDefault="00BD0DE9" w:rsidP="00887AC0">
                        <w:pPr>
                          <w:jc w:val="center"/>
                          <w:rPr>
                            <w:rFonts w:ascii="Times New Roman" w:hAnsi="Times New Roman" w:cs="Times New Roman"/>
                            <w:sz w:val="24"/>
                            <w:szCs w:val="24"/>
                          </w:rPr>
                        </w:pPr>
                      </w:p>
                    </w:txbxContent>
                  </v:textbox>
                </v:rect>
                <v:rect id="Прямоугольник 306" o:spid="_x0000_s1051" style="position:absolute;left:5258;top:4119;width:2059;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1.Финансовый отдел</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2.Отдел сбыта</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3. Отдел ВЭС</w:t>
                        </w:r>
                      </w:p>
                      <w:p w:rsidR="00BD0DE9"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4. Отдел труда и з/п.</w:t>
                        </w:r>
                      </w:p>
                      <w:p w:rsidR="00BD0DE9" w:rsidRPr="00F124E3" w:rsidRDefault="00BD0DE9" w:rsidP="00887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5.Отдел капитального строительства. </w:t>
                        </w:r>
                      </w:p>
                      <w:p w:rsidR="00BD0DE9" w:rsidRPr="00C92070" w:rsidRDefault="00BD0DE9" w:rsidP="00887AC0">
                        <w:pPr>
                          <w:jc w:val="center"/>
                          <w:rPr>
                            <w:rFonts w:ascii="Times New Roman" w:hAnsi="Times New Roman" w:cs="Times New Roman"/>
                            <w:sz w:val="24"/>
                            <w:szCs w:val="24"/>
                          </w:rPr>
                        </w:pPr>
                      </w:p>
                    </w:txbxContent>
                  </v:textbox>
                </v:rect>
                <v:rect id="Прямоугольник 306" o:spid="_x0000_s1052" style="position:absolute;left:7585;top:4119;width:185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D0DE9" w:rsidRPr="00C92070" w:rsidRDefault="00BD0DE9" w:rsidP="00887AC0">
                        <w:pPr>
                          <w:jc w:val="center"/>
                          <w:rPr>
                            <w:rFonts w:ascii="Times New Roman" w:hAnsi="Times New Roman" w:cs="Times New Roman"/>
                            <w:sz w:val="24"/>
                            <w:szCs w:val="24"/>
                          </w:rPr>
                        </w:pPr>
                        <w:r>
                          <w:rPr>
                            <w:rFonts w:ascii="Times New Roman" w:hAnsi="Times New Roman" w:cs="Times New Roman"/>
                            <w:sz w:val="24"/>
                            <w:szCs w:val="24"/>
                          </w:rPr>
                          <w:t>Отдел кадров</w:t>
                        </w:r>
                      </w:p>
                    </w:txbxContent>
                  </v:textbox>
                </v:rect>
                <v:rect id="Прямоугольник 306" o:spid="_x0000_s1053" style="position:absolute;left:9693;top:4119;width:1914;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D0DE9" w:rsidRPr="00C92070" w:rsidRDefault="00BD0DE9" w:rsidP="00887AC0">
                        <w:pPr>
                          <w:jc w:val="center"/>
                          <w:rPr>
                            <w:rFonts w:ascii="Times New Roman" w:hAnsi="Times New Roman" w:cs="Times New Roman"/>
                            <w:sz w:val="24"/>
                            <w:szCs w:val="24"/>
                          </w:rPr>
                        </w:pPr>
                        <w:r>
                          <w:rPr>
                            <w:rFonts w:ascii="Times New Roman" w:hAnsi="Times New Roman" w:cs="Times New Roman"/>
                            <w:sz w:val="24"/>
                            <w:szCs w:val="24"/>
                          </w:rPr>
                          <w:t>Главная бухгалтерия</w:t>
                        </w:r>
                      </w:p>
                    </w:txbxContent>
                  </v:textbox>
                </v:rect>
                <v:shape id="AutoShape 21" o:spid="_x0000_s1054" type="#_x0000_t32" style="position:absolute;left:123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2" o:spid="_x0000_s1055" type="#_x0000_t32" style="position:absolute;left:3600;top:3751;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3" o:spid="_x0000_s1056" type="#_x0000_t32" style="position:absolute;left:617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4" o:spid="_x0000_s1057" type="#_x0000_t32" style="position:absolute;left:843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058" type="#_x0000_t32" style="position:absolute;left:10599;top:3751;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pict>
          </mc:Fallback>
        </mc:AlternateContent>
      </w:r>
    </w:p>
    <w:p w:rsidR="00E14DC3" w:rsidRDefault="00E14DC3"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887AC0" w:rsidRDefault="00887AC0" w:rsidP="00887AC0">
      <w:pPr>
        <w:pStyle w:val="a3"/>
        <w:spacing w:after="0" w:line="360" w:lineRule="exact"/>
        <w:ind w:firstLine="709"/>
        <w:jc w:val="both"/>
        <w:rPr>
          <w:rFonts w:ascii="Times New Roman" w:hAnsi="Times New Roman" w:cs="Times New Roman"/>
          <w:sz w:val="24"/>
          <w:szCs w:val="24"/>
        </w:rPr>
      </w:pPr>
    </w:p>
    <w:p w:rsidR="00887AC0" w:rsidRPr="00887AC0" w:rsidRDefault="00887AC0" w:rsidP="00887AC0">
      <w:pPr>
        <w:pStyle w:val="a3"/>
        <w:spacing w:after="0" w:line="360" w:lineRule="exact"/>
        <w:ind w:left="0"/>
        <w:jc w:val="center"/>
        <w:rPr>
          <w:rFonts w:ascii="Times New Roman" w:hAnsi="Times New Roman" w:cs="Times New Roman"/>
          <w:b/>
          <w:sz w:val="24"/>
          <w:szCs w:val="24"/>
        </w:rPr>
      </w:pPr>
      <w:r>
        <w:rPr>
          <w:rFonts w:ascii="Times New Roman" w:hAnsi="Times New Roman" w:cs="Times New Roman"/>
          <w:b/>
          <w:sz w:val="24"/>
          <w:szCs w:val="24"/>
        </w:rPr>
        <w:t>Рисунок 2.1.</w:t>
      </w:r>
      <w:r w:rsidRPr="00887AC0">
        <w:rPr>
          <w:rFonts w:ascii="Times New Roman" w:hAnsi="Times New Roman" w:cs="Times New Roman"/>
          <w:b/>
          <w:sz w:val="24"/>
          <w:szCs w:val="24"/>
        </w:rPr>
        <w:t xml:space="preserve"> – Организационная структура ОАО «</w:t>
      </w:r>
      <w:proofErr w:type="spellStart"/>
      <w:r w:rsidRPr="00887AC0">
        <w:rPr>
          <w:rFonts w:ascii="Times New Roman" w:hAnsi="Times New Roman" w:cs="Times New Roman"/>
          <w:b/>
          <w:sz w:val="24"/>
          <w:szCs w:val="24"/>
        </w:rPr>
        <w:t>Речицкий</w:t>
      </w:r>
      <w:proofErr w:type="spellEnd"/>
      <w:r w:rsidRPr="00887AC0">
        <w:rPr>
          <w:rFonts w:ascii="Times New Roman" w:hAnsi="Times New Roman" w:cs="Times New Roman"/>
          <w:b/>
          <w:sz w:val="24"/>
          <w:szCs w:val="24"/>
        </w:rPr>
        <w:t xml:space="preserve"> метизный завод»</w:t>
      </w:r>
    </w:p>
    <w:p w:rsidR="00887AC0" w:rsidRPr="00887AC0" w:rsidRDefault="00887AC0" w:rsidP="00887AC0">
      <w:pPr>
        <w:pStyle w:val="a3"/>
        <w:spacing w:after="0" w:line="360" w:lineRule="exact"/>
        <w:ind w:left="0"/>
        <w:rPr>
          <w:rFonts w:ascii="Times New Roman" w:hAnsi="Times New Roman" w:cs="Times New Roman"/>
          <w:sz w:val="24"/>
          <w:szCs w:val="24"/>
        </w:rPr>
      </w:pPr>
      <w:r w:rsidRPr="00887AC0">
        <w:rPr>
          <w:rFonts w:ascii="Times New Roman" w:hAnsi="Times New Roman" w:cs="Times New Roman"/>
          <w:sz w:val="24"/>
          <w:szCs w:val="24"/>
        </w:rPr>
        <w:t>Примечание – Источник: собственная разработ</w:t>
      </w:r>
      <w:r>
        <w:rPr>
          <w:rFonts w:ascii="Times New Roman" w:hAnsi="Times New Roman" w:cs="Times New Roman"/>
          <w:sz w:val="24"/>
          <w:szCs w:val="24"/>
        </w:rPr>
        <w:t>ка на основе данных предприятия</w:t>
      </w:r>
    </w:p>
    <w:p w:rsidR="00887AC0" w:rsidRDefault="00887AC0" w:rsidP="00E14DC3">
      <w:pPr>
        <w:pStyle w:val="a3"/>
        <w:spacing w:after="0" w:line="360" w:lineRule="exact"/>
        <w:ind w:left="0" w:firstLine="709"/>
        <w:jc w:val="both"/>
        <w:rPr>
          <w:rFonts w:ascii="Times New Roman" w:hAnsi="Times New Roman" w:cs="Times New Roman"/>
          <w:sz w:val="28"/>
          <w:szCs w:val="28"/>
        </w:rPr>
      </w:pPr>
    </w:p>
    <w:p w:rsidR="00E14DC3" w:rsidRDefault="00887AC0" w:rsidP="00E14DC3">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Исходя из рисунка, можно сделать вывод, что д</w:t>
      </w:r>
      <w:r w:rsidR="00E14DC3" w:rsidRPr="00E14DC3">
        <w:rPr>
          <w:rFonts w:ascii="Times New Roman" w:hAnsi="Times New Roman" w:cs="Times New Roman"/>
          <w:sz w:val="28"/>
          <w:szCs w:val="28"/>
        </w:rPr>
        <w:t>ля ОАО «</w:t>
      </w:r>
      <w:proofErr w:type="spellStart"/>
      <w:r w:rsidR="00E14DC3" w:rsidRPr="00E14DC3">
        <w:rPr>
          <w:rFonts w:ascii="Times New Roman" w:hAnsi="Times New Roman" w:cs="Times New Roman"/>
          <w:sz w:val="28"/>
          <w:szCs w:val="28"/>
        </w:rPr>
        <w:t>Речицкий</w:t>
      </w:r>
      <w:proofErr w:type="spellEnd"/>
      <w:r w:rsidR="00E14DC3" w:rsidRPr="00E14DC3">
        <w:rPr>
          <w:rFonts w:ascii="Times New Roman" w:hAnsi="Times New Roman" w:cs="Times New Roman"/>
          <w:sz w:val="28"/>
          <w:szCs w:val="28"/>
        </w:rPr>
        <w:t xml:space="preserve"> метизный завод» характерна </w:t>
      </w:r>
      <w:r>
        <w:rPr>
          <w:rFonts w:ascii="Times New Roman" w:hAnsi="Times New Roman" w:cs="Times New Roman"/>
          <w:i/>
          <w:sz w:val="28"/>
          <w:szCs w:val="28"/>
        </w:rPr>
        <w:t>пяти</w:t>
      </w:r>
      <w:r w:rsidR="00E14DC3" w:rsidRPr="00E14DC3">
        <w:rPr>
          <w:rFonts w:ascii="Times New Roman" w:hAnsi="Times New Roman" w:cs="Times New Roman"/>
          <w:i/>
          <w:sz w:val="28"/>
          <w:szCs w:val="28"/>
        </w:rPr>
        <w:t>уровневая линейно-функциональная организационная структура.</w:t>
      </w:r>
      <w:r w:rsidR="00E14DC3" w:rsidRPr="00E14DC3">
        <w:rPr>
          <w:rFonts w:ascii="Times New Roman" w:hAnsi="Times New Roman" w:cs="Times New Roman"/>
          <w:sz w:val="28"/>
          <w:szCs w:val="28"/>
        </w:rPr>
        <w:t xml:space="preserve"> В качестве уровней управления соответственно выделяются должностные лица, непосредственно подчиненные директору, отделы, цехи и участки. Управление всей производственно-хозяйственной деятельность</w:t>
      </w:r>
      <w:r w:rsidR="00E14DC3">
        <w:rPr>
          <w:rFonts w:ascii="Times New Roman" w:hAnsi="Times New Roman" w:cs="Times New Roman"/>
          <w:sz w:val="28"/>
          <w:szCs w:val="28"/>
        </w:rPr>
        <w:t>ю завода осуществляет директор.</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E14DC3">
        <w:rPr>
          <w:rFonts w:ascii="Times New Roman" w:hAnsi="Times New Roman" w:cs="Times New Roman"/>
          <w:sz w:val="28"/>
          <w:szCs w:val="28"/>
        </w:rPr>
        <w:t>Организационная структура ОАО «</w:t>
      </w:r>
      <w:proofErr w:type="spellStart"/>
      <w:r w:rsidRPr="00E14DC3">
        <w:rPr>
          <w:rFonts w:ascii="Times New Roman" w:hAnsi="Times New Roman" w:cs="Times New Roman"/>
          <w:sz w:val="28"/>
          <w:szCs w:val="28"/>
        </w:rPr>
        <w:t>Речицкий</w:t>
      </w:r>
      <w:proofErr w:type="spellEnd"/>
      <w:r w:rsidRPr="00E14DC3">
        <w:rPr>
          <w:rFonts w:ascii="Times New Roman" w:hAnsi="Times New Roman" w:cs="Times New Roman"/>
          <w:sz w:val="28"/>
          <w:szCs w:val="28"/>
        </w:rPr>
        <w:t xml:space="preserve"> метизный завод» является механической, т.е. характеризуется высокой степенью горизонтальной дифференциации, жесткими иерархическими связями, регламентированными обязанностями, централизованным принятием решений. </w:t>
      </w:r>
    </w:p>
    <w:p w:rsidR="00E14DC3" w:rsidRDefault="00E14DC3" w:rsidP="00E14DC3">
      <w:pPr>
        <w:pStyle w:val="a3"/>
        <w:spacing w:after="0" w:line="360" w:lineRule="exact"/>
        <w:ind w:left="0" w:firstLine="709"/>
        <w:jc w:val="both"/>
        <w:rPr>
          <w:rFonts w:ascii="Times New Roman" w:hAnsi="Times New Roman" w:cs="Times New Roman"/>
          <w:sz w:val="28"/>
          <w:szCs w:val="28"/>
        </w:rPr>
      </w:pPr>
      <w:r w:rsidRPr="00E14DC3">
        <w:rPr>
          <w:rFonts w:ascii="Times New Roman" w:hAnsi="Times New Roman" w:cs="Times New Roman"/>
          <w:sz w:val="28"/>
          <w:szCs w:val="28"/>
        </w:rPr>
        <w:t>По видовой классификации организационная структура ОАО «</w:t>
      </w:r>
      <w:proofErr w:type="spellStart"/>
      <w:r w:rsidRPr="00E14DC3">
        <w:rPr>
          <w:rFonts w:ascii="Times New Roman" w:hAnsi="Times New Roman" w:cs="Times New Roman"/>
          <w:sz w:val="28"/>
          <w:szCs w:val="28"/>
        </w:rPr>
        <w:t>Речицкий</w:t>
      </w:r>
      <w:proofErr w:type="spellEnd"/>
      <w:r w:rsidRPr="00E14DC3">
        <w:rPr>
          <w:rFonts w:ascii="Times New Roman" w:hAnsi="Times New Roman" w:cs="Times New Roman"/>
          <w:sz w:val="28"/>
          <w:szCs w:val="28"/>
        </w:rPr>
        <w:t xml:space="preserve"> метизный завод» представляет собой </w:t>
      </w:r>
      <w:proofErr w:type="gramStart"/>
      <w:r w:rsidRPr="00E14DC3">
        <w:rPr>
          <w:rFonts w:ascii="Times New Roman" w:hAnsi="Times New Roman" w:cs="Times New Roman"/>
          <w:i/>
          <w:sz w:val="28"/>
          <w:szCs w:val="28"/>
        </w:rPr>
        <w:t>функциональную</w:t>
      </w:r>
      <w:proofErr w:type="gramEnd"/>
      <w:r w:rsidRPr="00E14DC3">
        <w:rPr>
          <w:rFonts w:ascii="Times New Roman" w:hAnsi="Times New Roman" w:cs="Times New Roman"/>
          <w:i/>
          <w:sz w:val="28"/>
          <w:szCs w:val="28"/>
        </w:rPr>
        <w:t>.</w:t>
      </w:r>
      <w:r w:rsidRPr="00E14DC3">
        <w:rPr>
          <w:rFonts w:ascii="Times New Roman" w:hAnsi="Times New Roman" w:cs="Times New Roman"/>
          <w:sz w:val="28"/>
          <w:szCs w:val="28"/>
        </w:rPr>
        <w:t xml:space="preserve"> Такой вид структуры - результат разделения управления на элементы, каждый из которых имеет свою определенную задачу в управлении, т.е.</w:t>
      </w:r>
      <w:r w:rsidR="00B23978">
        <w:rPr>
          <w:rFonts w:ascii="Times New Roman" w:hAnsi="Times New Roman" w:cs="Times New Roman"/>
          <w:sz w:val="28"/>
          <w:szCs w:val="28"/>
        </w:rPr>
        <w:t xml:space="preserve"> вып</w:t>
      </w:r>
      <w:r w:rsidR="00F12CE8">
        <w:rPr>
          <w:rFonts w:ascii="Times New Roman" w:hAnsi="Times New Roman" w:cs="Times New Roman"/>
          <w:sz w:val="28"/>
          <w:szCs w:val="28"/>
        </w:rPr>
        <w:t>олняет определенную функцию [23</w:t>
      </w:r>
      <w:r w:rsidR="00B23978" w:rsidRPr="00B23978">
        <w:rPr>
          <w:rFonts w:ascii="Times New Roman" w:hAnsi="Times New Roman" w:cs="Times New Roman"/>
          <w:sz w:val="28"/>
          <w:szCs w:val="28"/>
        </w:rPr>
        <w:t>].</w:t>
      </w:r>
    </w:p>
    <w:p w:rsidR="00227A6C" w:rsidRDefault="00227A6C" w:rsidP="00227A6C">
      <w:pPr>
        <w:pStyle w:val="a3"/>
        <w:spacing w:after="0" w:line="360" w:lineRule="exact"/>
        <w:ind w:left="0" w:firstLine="709"/>
        <w:jc w:val="both"/>
        <w:rPr>
          <w:rFonts w:ascii="Times New Roman" w:hAnsi="Times New Roman" w:cs="Times New Roman"/>
          <w:sz w:val="28"/>
          <w:szCs w:val="28"/>
        </w:rPr>
      </w:pPr>
      <w:r w:rsidRPr="00227A6C">
        <w:rPr>
          <w:rFonts w:ascii="Times New Roman" w:hAnsi="Times New Roman" w:cs="Times New Roman"/>
          <w:sz w:val="28"/>
          <w:szCs w:val="28"/>
        </w:rPr>
        <w:t>С целью выявления динамики развит</w:t>
      </w:r>
      <w:r>
        <w:rPr>
          <w:rFonts w:ascii="Times New Roman" w:hAnsi="Times New Roman" w:cs="Times New Roman"/>
          <w:sz w:val="28"/>
          <w:szCs w:val="28"/>
        </w:rPr>
        <w:t xml:space="preserve">ия показателей, характеризующих </w:t>
      </w:r>
      <w:r w:rsidRPr="00227A6C">
        <w:rPr>
          <w:rFonts w:ascii="Times New Roman" w:hAnsi="Times New Roman" w:cs="Times New Roman"/>
          <w:sz w:val="28"/>
          <w:szCs w:val="28"/>
        </w:rPr>
        <w:t>основные направления хозяйственной деятельности ОАО «</w:t>
      </w:r>
      <w:proofErr w:type="spellStart"/>
      <w:r w:rsidRPr="00227A6C">
        <w:rPr>
          <w:rFonts w:ascii="Times New Roman" w:hAnsi="Times New Roman" w:cs="Times New Roman"/>
          <w:sz w:val="28"/>
          <w:szCs w:val="28"/>
        </w:rPr>
        <w:t>Речицкий</w:t>
      </w:r>
      <w:proofErr w:type="spellEnd"/>
      <w:r w:rsidRPr="00227A6C">
        <w:rPr>
          <w:rFonts w:ascii="Times New Roman" w:hAnsi="Times New Roman" w:cs="Times New Roman"/>
          <w:sz w:val="28"/>
          <w:szCs w:val="28"/>
        </w:rPr>
        <w:t xml:space="preserve"> метизный </w:t>
      </w:r>
      <w:r w:rsidRPr="00227A6C">
        <w:rPr>
          <w:rFonts w:ascii="Times New Roman" w:hAnsi="Times New Roman" w:cs="Times New Roman"/>
          <w:sz w:val="28"/>
          <w:szCs w:val="28"/>
        </w:rPr>
        <w:lastRenderedPageBreak/>
        <w:t>завод» осуществляется анализ основных технико-экономических показателей,</w:t>
      </w:r>
      <w:r w:rsidR="00022066">
        <w:rPr>
          <w:rFonts w:ascii="Times New Roman" w:hAnsi="Times New Roman" w:cs="Times New Roman"/>
          <w:sz w:val="28"/>
          <w:szCs w:val="28"/>
        </w:rPr>
        <w:t xml:space="preserve"> представленный в таблице 2.2</w:t>
      </w:r>
      <w:r w:rsidRPr="00227A6C">
        <w:rPr>
          <w:rFonts w:ascii="Times New Roman" w:hAnsi="Times New Roman" w:cs="Times New Roman"/>
          <w:sz w:val="28"/>
          <w:szCs w:val="28"/>
        </w:rPr>
        <w:t>.</w:t>
      </w:r>
    </w:p>
    <w:p w:rsidR="001F32E6" w:rsidRDefault="001F32E6" w:rsidP="00227A6C">
      <w:pPr>
        <w:pStyle w:val="a3"/>
        <w:spacing w:after="0" w:line="360" w:lineRule="exact"/>
        <w:ind w:left="0" w:firstLine="709"/>
        <w:jc w:val="both"/>
        <w:rPr>
          <w:rFonts w:ascii="Times New Roman" w:hAnsi="Times New Roman" w:cs="Times New Roman"/>
          <w:sz w:val="28"/>
          <w:szCs w:val="28"/>
        </w:rPr>
      </w:pPr>
    </w:p>
    <w:p w:rsidR="00E75CF3" w:rsidRPr="001E4891" w:rsidRDefault="00227A6C" w:rsidP="00227A6C">
      <w:pPr>
        <w:spacing w:after="0" w:line="360" w:lineRule="exact"/>
        <w:jc w:val="both"/>
        <w:rPr>
          <w:rFonts w:ascii="Times New Roman" w:eastAsia="Calibri" w:hAnsi="Times New Roman" w:cs="Times New Roman"/>
          <w:sz w:val="24"/>
          <w:szCs w:val="24"/>
        </w:rPr>
      </w:pPr>
      <w:r w:rsidRPr="001E4891">
        <w:rPr>
          <w:rFonts w:ascii="Times New Roman" w:eastAsia="Calibri" w:hAnsi="Times New Roman" w:cs="Times New Roman"/>
          <w:sz w:val="24"/>
          <w:szCs w:val="24"/>
        </w:rPr>
        <w:t>Таблица 2</w:t>
      </w:r>
      <w:r w:rsidR="00022066">
        <w:rPr>
          <w:rFonts w:ascii="Times New Roman" w:eastAsia="Calibri" w:hAnsi="Times New Roman" w:cs="Times New Roman"/>
          <w:sz w:val="24"/>
          <w:szCs w:val="24"/>
        </w:rPr>
        <w:t>.2</w:t>
      </w:r>
      <w:r>
        <w:rPr>
          <w:rFonts w:ascii="Times New Roman" w:eastAsia="Calibri" w:hAnsi="Times New Roman" w:cs="Times New Roman"/>
          <w:sz w:val="24"/>
          <w:szCs w:val="24"/>
        </w:rPr>
        <w:t xml:space="preserve"> – </w:t>
      </w:r>
      <w:r w:rsidRPr="00227A6C">
        <w:rPr>
          <w:rFonts w:ascii="Times New Roman" w:eastAsia="Calibri" w:hAnsi="Times New Roman" w:cs="Times New Roman"/>
          <w:sz w:val="24"/>
          <w:szCs w:val="24"/>
        </w:rPr>
        <w:t xml:space="preserve">Основные технико-экономические показатели </w:t>
      </w:r>
      <w:r>
        <w:rPr>
          <w:rFonts w:ascii="Times New Roman" w:eastAsia="Calibri" w:hAnsi="Times New Roman" w:cs="Times New Roman"/>
          <w:sz w:val="24"/>
          <w:szCs w:val="24"/>
        </w:rPr>
        <w:t xml:space="preserve"> </w:t>
      </w:r>
      <w:r w:rsidRPr="00227A6C">
        <w:rPr>
          <w:rFonts w:ascii="Times New Roman" w:eastAsia="Calibri" w:hAnsi="Times New Roman" w:cs="Times New Roman"/>
          <w:sz w:val="24"/>
          <w:szCs w:val="24"/>
        </w:rPr>
        <w:t>ОАО «</w:t>
      </w:r>
      <w:proofErr w:type="spellStart"/>
      <w:r w:rsidRPr="00227A6C">
        <w:rPr>
          <w:rFonts w:ascii="Times New Roman" w:eastAsia="Calibri" w:hAnsi="Times New Roman" w:cs="Times New Roman"/>
          <w:sz w:val="24"/>
          <w:szCs w:val="24"/>
        </w:rPr>
        <w:t>Речицкий</w:t>
      </w:r>
      <w:proofErr w:type="spellEnd"/>
      <w:r w:rsidRPr="00227A6C">
        <w:rPr>
          <w:rFonts w:ascii="Times New Roman" w:eastAsia="Calibri" w:hAnsi="Times New Roman" w:cs="Times New Roman"/>
          <w:sz w:val="24"/>
          <w:szCs w:val="24"/>
        </w:rPr>
        <w:t xml:space="preserve"> метизный завод»</w:t>
      </w:r>
      <w:r w:rsidR="00022066">
        <w:rPr>
          <w:rFonts w:ascii="Times New Roman" w:eastAsia="Calibri" w:hAnsi="Times New Roman" w:cs="Times New Roman"/>
          <w:sz w:val="24"/>
          <w:szCs w:val="24"/>
        </w:rPr>
        <w:t>, 2018-2020 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992"/>
        <w:gridCol w:w="992"/>
        <w:gridCol w:w="992"/>
        <w:gridCol w:w="1134"/>
      </w:tblGrid>
      <w:tr w:rsidR="00227A6C" w:rsidRPr="000B0EAD" w:rsidTr="00227A6C">
        <w:trPr>
          <w:trHeight w:val="70"/>
        </w:trPr>
        <w:tc>
          <w:tcPr>
            <w:tcW w:w="4395" w:type="dxa"/>
            <w:vMerge w:val="restart"/>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Наименование показателя</w:t>
            </w:r>
          </w:p>
        </w:tc>
        <w:tc>
          <w:tcPr>
            <w:tcW w:w="1134" w:type="dxa"/>
            <w:vMerge w:val="restart"/>
            <w:vAlign w:val="center"/>
          </w:tcPr>
          <w:p w:rsidR="00227A6C" w:rsidRPr="000B0EAD" w:rsidRDefault="00227A6C" w:rsidP="00227A6C">
            <w:pPr>
              <w:keepNext/>
              <w:autoSpaceDE w:val="0"/>
              <w:autoSpaceDN w:val="0"/>
              <w:adjustRightInd w:val="0"/>
              <w:spacing w:after="0" w:line="300" w:lineRule="exact"/>
              <w:ind w:left="-108" w:hanging="34"/>
              <w:jc w:val="center"/>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0B0EAD">
              <w:rPr>
                <w:rFonts w:ascii="Times New Roman" w:eastAsia="Calibri" w:hAnsi="Times New Roman" w:cs="Times New Roman"/>
                <w:color w:val="000000"/>
                <w:sz w:val="24"/>
                <w:szCs w:val="24"/>
              </w:rPr>
              <w:t xml:space="preserve"> г.</w:t>
            </w:r>
          </w:p>
        </w:tc>
        <w:tc>
          <w:tcPr>
            <w:tcW w:w="992" w:type="dxa"/>
            <w:vMerge w:val="restart"/>
            <w:vAlign w:val="center"/>
          </w:tcPr>
          <w:p w:rsidR="00227A6C" w:rsidRPr="000B0EAD" w:rsidRDefault="00227A6C" w:rsidP="00227A6C">
            <w:pPr>
              <w:keepNext/>
              <w:autoSpaceDE w:val="0"/>
              <w:autoSpaceDN w:val="0"/>
              <w:adjustRightInd w:val="0"/>
              <w:spacing w:after="0" w:line="300" w:lineRule="exact"/>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0B0EAD">
              <w:rPr>
                <w:rFonts w:ascii="Times New Roman" w:eastAsia="Calibri" w:hAnsi="Times New Roman" w:cs="Times New Roman"/>
                <w:sz w:val="24"/>
                <w:szCs w:val="24"/>
              </w:rPr>
              <w:t xml:space="preserve"> г.</w:t>
            </w:r>
          </w:p>
        </w:tc>
        <w:tc>
          <w:tcPr>
            <w:tcW w:w="992" w:type="dxa"/>
            <w:vMerge w:val="restart"/>
            <w:vAlign w:val="center"/>
          </w:tcPr>
          <w:p w:rsidR="00227A6C" w:rsidRPr="000B0EAD" w:rsidRDefault="00227A6C" w:rsidP="00227A6C">
            <w:pPr>
              <w:keepNext/>
              <w:autoSpaceDE w:val="0"/>
              <w:autoSpaceDN w:val="0"/>
              <w:adjustRightInd w:val="0"/>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0B0EAD">
              <w:rPr>
                <w:rFonts w:ascii="Times New Roman" w:eastAsia="Calibri" w:hAnsi="Times New Roman" w:cs="Times New Roman"/>
                <w:sz w:val="24"/>
                <w:szCs w:val="24"/>
              </w:rPr>
              <w:t xml:space="preserve"> г.</w:t>
            </w:r>
          </w:p>
        </w:tc>
        <w:tc>
          <w:tcPr>
            <w:tcW w:w="2126" w:type="dxa"/>
            <w:gridSpan w:val="2"/>
            <w:vAlign w:val="center"/>
          </w:tcPr>
          <w:p w:rsidR="00227A6C" w:rsidRPr="000B0EAD" w:rsidRDefault="00227A6C" w:rsidP="00227A6C">
            <w:pPr>
              <w:spacing w:after="0" w:line="300" w:lineRule="exact"/>
              <w:jc w:val="center"/>
              <w:rPr>
                <w:rFonts w:ascii="Times New Roman" w:eastAsia="Calibri" w:hAnsi="Times New Roman" w:cs="Times New Roman"/>
                <w:sz w:val="24"/>
                <w:szCs w:val="24"/>
                <w:lang w:val="be-BY"/>
              </w:rPr>
            </w:pPr>
            <w:r w:rsidRPr="000B0EAD">
              <w:rPr>
                <w:rFonts w:ascii="Times New Roman" w:eastAsia="Calibri" w:hAnsi="Times New Roman" w:cs="Times New Roman"/>
                <w:sz w:val="24"/>
                <w:szCs w:val="24"/>
                <w:lang w:val="be-BY"/>
              </w:rPr>
              <w:t>Темпы роста</w:t>
            </w:r>
            <w:r w:rsidR="00E75CF3">
              <w:t xml:space="preserve"> </w:t>
            </w:r>
            <w:r w:rsidR="00E75CF3">
              <w:rPr>
                <w:rFonts w:ascii="Times New Roman" w:eastAsia="Calibri" w:hAnsi="Times New Roman" w:cs="Times New Roman"/>
                <w:sz w:val="24"/>
                <w:szCs w:val="24"/>
                <w:lang w:val="be-BY"/>
              </w:rPr>
              <w:t>(снижения)</w:t>
            </w:r>
            <w:r w:rsidRPr="000B0EAD">
              <w:rPr>
                <w:rFonts w:ascii="Times New Roman" w:eastAsia="Calibri" w:hAnsi="Times New Roman" w:cs="Times New Roman"/>
                <w:sz w:val="24"/>
                <w:szCs w:val="24"/>
                <w:lang w:val="be-BY"/>
              </w:rPr>
              <w:t>, %</w:t>
            </w:r>
          </w:p>
        </w:tc>
      </w:tr>
      <w:tr w:rsidR="00227A6C" w:rsidRPr="000B0EAD" w:rsidTr="00227A6C">
        <w:trPr>
          <w:trHeight w:val="451"/>
        </w:trPr>
        <w:tc>
          <w:tcPr>
            <w:tcW w:w="4395" w:type="dxa"/>
            <w:vMerge/>
          </w:tcPr>
          <w:p w:rsidR="00227A6C" w:rsidRPr="000B0EAD" w:rsidRDefault="00227A6C" w:rsidP="00227A6C">
            <w:pPr>
              <w:spacing w:after="0" w:line="300" w:lineRule="exact"/>
              <w:rPr>
                <w:rFonts w:ascii="Times New Roman" w:eastAsia="Calibri" w:hAnsi="Times New Roman" w:cs="Times New Roman"/>
                <w:sz w:val="24"/>
                <w:szCs w:val="24"/>
              </w:rPr>
            </w:pPr>
          </w:p>
        </w:tc>
        <w:tc>
          <w:tcPr>
            <w:tcW w:w="1134" w:type="dxa"/>
            <w:vMerge/>
          </w:tcPr>
          <w:p w:rsidR="00227A6C" w:rsidRPr="000B0EAD" w:rsidRDefault="00227A6C" w:rsidP="00227A6C">
            <w:pPr>
              <w:spacing w:after="0" w:line="300" w:lineRule="exact"/>
              <w:jc w:val="center"/>
              <w:rPr>
                <w:rFonts w:ascii="Times New Roman" w:eastAsia="Calibri" w:hAnsi="Times New Roman" w:cs="Times New Roman"/>
                <w:sz w:val="24"/>
                <w:szCs w:val="24"/>
              </w:rPr>
            </w:pPr>
          </w:p>
        </w:tc>
        <w:tc>
          <w:tcPr>
            <w:tcW w:w="992" w:type="dxa"/>
            <w:vMerge/>
          </w:tcPr>
          <w:p w:rsidR="00227A6C" w:rsidRPr="000B0EAD" w:rsidRDefault="00227A6C" w:rsidP="00227A6C">
            <w:pPr>
              <w:spacing w:after="0" w:line="300" w:lineRule="exact"/>
              <w:jc w:val="center"/>
              <w:rPr>
                <w:rFonts w:ascii="Times New Roman" w:eastAsia="Calibri" w:hAnsi="Times New Roman" w:cs="Times New Roman"/>
                <w:sz w:val="24"/>
                <w:szCs w:val="24"/>
              </w:rPr>
            </w:pPr>
          </w:p>
        </w:tc>
        <w:tc>
          <w:tcPr>
            <w:tcW w:w="992" w:type="dxa"/>
            <w:vMerge/>
          </w:tcPr>
          <w:p w:rsidR="00227A6C" w:rsidRPr="000B0EAD" w:rsidRDefault="00227A6C" w:rsidP="00227A6C">
            <w:pPr>
              <w:spacing w:after="0" w:line="300" w:lineRule="exact"/>
              <w:jc w:val="center"/>
              <w:rPr>
                <w:rFonts w:ascii="Times New Roman" w:eastAsia="Calibri" w:hAnsi="Times New Roman" w:cs="Times New Roman"/>
                <w:sz w:val="24"/>
                <w:szCs w:val="24"/>
              </w:rPr>
            </w:pPr>
          </w:p>
        </w:tc>
        <w:tc>
          <w:tcPr>
            <w:tcW w:w="992" w:type="dxa"/>
            <w:vAlign w:val="center"/>
          </w:tcPr>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0B0EAD">
              <w:rPr>
                <w:rFonts w:ascii="Times New Roman" w:eastAsia="Calibri" w:hAnsi="Times New Roman" w:cs="Times New Roman"/>
                <w:sz w:val="24"/>
                <w:szCs w:val="24"/>
              </w:rPr>
              <w:t>г.</w:t>
            </w:r>
          </w:p>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0B0EAD">
              <w:rPr>
                <w:rFonts w:ascii="Times New Roman" w:eastAsia="Calibri" w:hAnsi="Times New Roman" w:cs="Times New Roman"/>
                <w:sz w:val="24"/>
                <w:szCs w:val="24"/>
              </w:rPr>
              <w:t>г.</w:t>
            </w:r>
          </w:p>
        </w:tc>
        <w:tc>
          <w:tcPr>
            <w:tcW w:w="1134" w:type="dxa"/>
            <w:vAlign w:val="center"/>
          </w:tcPr>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0B0EAD">
              <w:rPr>
                <w:rFonts w:ascii="Times New Roman" w:eastAsia="Calibri" w:hAnsi="Times New Roman" w:cs="Times New Roman"/>
                <w:sz w:val="24"/>
                <w:szCs w:val="24"/>
              </w:rPr>
              <w:t xml:space="preserve">г. </w:t>
            </w:r>
          </w:p>
          <w:p w:rsidR="00227A6C" w:rsidRPr="000B0EAD" w:rsidRDefault="00227A6C" w:rsidP="00227A6C">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B0EAD">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0B0EAD">
              <w:rPr>
                <w:rFonts w:ascii="Times New Roman" w:eastAsia="Calibri" w:hAnsi="Times New Roman" w:cs="Times New Roman"/>
                <w:sz w:val="24"/>
                <w:szCs w:val="24"/>
              </w:rPr>
              <w:t>г.</w:t>
            </w:r>
          </w:p>
        </w:tc>
      </w:tr>
      <w:tr w:rsidR="00227A6C" w:rsidRPr="000B0EAD" w:rsidTr="00227A6C">
        <w:trPr>
          <w:trHeight w:val="218"/>
        </w:trPr>
        <w:tc>
          <w:tcPr>
            <w:tcW w:w="4395" w:type="dxa"/>
            <w:vAlign w:val="center"/>
          </w:tcPr>
          <w:p w:rsidR="00227A6C" w:rsidRPr="000B0EAD" w:rsidRDefault="00227A6C" w:rsidP="00227A6C">
            <w:pPr>
              <w:autoSpaceDE w:val="0"/>
              <w:autoSpaceDN w:val="0"/>
              <w:adjustRightInd w:val="0"/>
              <w:spacing w:after="0" w:line="300" w:lineRule="exact"/>
              <w:ind w:left="34"/>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vAlign w:val="center"/>
          </w:tcPr>
          <w:p w:rsidR="00227A6C" w:rsidRPr="000B0EAD" w:rsidRDefault="00227A6C"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134" w:type="dxa"/>
            <w:vAlign w:val="center"/>
          </w:tcPr>
          <w:p w:rsidR="00227A6C" w:rsidRPr="000B0EAD" w:rsidRDefault="00227A6C"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r>
      <w:tr w:rsidR="00227A6C" w:rsidRPr="000B0EAD" w:rsidTr="00227A6C">
        <w:trPr>
          <w:trHeight w:val="619"/>
        </w:trPr>
        <w:tc>
          <w:tcPr>
            <w:tcW w:w="4395" w:type="dxa"/>
            <w:vAlign w:val="center"/>
          </w:tcPr>
          <w:p w:rsidR="00227A6C" w:rsidRPr="000B0EAD" w:rsidRDefault="00227A6C" w:rsidP="00227A6C">
            <w:pPr>
              <w:autoSpaceDE w:val="0"/>
              <w:autoSpaceDN w:val="0"/>
              <w:adjustRightInd w:val="0"/>
              <w:spacing w:after="0" w:line="300" w:lineRule="exact"/>
              <w:ind w:left="34"/>
              <w:rPr>
                <w:rFonts w:ascii="Times New Roman" w:eastAsia="Calibri" w:hAnsi="Times New Roman" w:cs="Times New Roman"/>
                <w:color w:val="000000"/>
                <w:sz w:val="24"/>
                <w:szCs w:val="24"/>
              </w:rPr>
            </w:pPr>
            <w:r w:rsidRPr="000B0EAD">
              <w:rPr>
                <w:rFonts w:ascii="Times New Roman" w:eastAsia="Calibri" w:hAnsi="Times New Roman" w:cs="Times New Roman"/>
                <w:sz w:val="24"/>
                <w:szCs w:val="24"/>
              </w:rPr>
              <w:t xml:space="preserve">Выручка </w:t>
            </w:r>
            <w:r w:rsidRPr="000B0EAD">
              <w:rPr>
                <w:rFonts w:ascii="Times New Roman" w:eastAsia="Calibri" w:hAnsi="Times New Roman" w:cs="Times New Roman"/>
                <w:color w:val="000000"/>
                <w:sz w:val="24"/>
                <w:szCs w:val="24"/>
              </w:rPr>
              <w:t>от реализации товаров, продукции, ра</w:t>
            </w:r>
            <w:r>
              <w:rPr>
                <w:rFonts w:ascii="Times New Roman" w:eastAsia="Calibri" w:hAnsi="Times New Roman" w:cs="Times New Roman"/>
                <w:color w:val="000000"/>
                <w:sz w:val="24"/>
                <w:szCs w:val="24"/>
              </w:rPr>
              <w:t xml:space="preserve">бот, услуг, </w:t>
            </w:r>
            <w:r w:rsidRPr="000B0EAD">
              <w:rPr>
                <w:rFonts w:ascii="Times New Roman" w:eastAsia="Calibri" w:hAnsi="Times New Roman" w:cs="Times New Roman"/>
                <w:sz w:val="24"/>
                <w:szCs w:val="24"/>
              </w:rPr>
              <w:t>тыс. руб.</w:t>
            </w:r>
          </w:p>
        </w:tc>
        <w:tc>
          <w:tcPr>
            <w:tcW w:w="1134"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254141</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244170</w:t>
            </w:r>
          </w:p>
        </w:tc>
        <w:tc>
          <w:tcPr>
            <w:tcW w:w="992" w:type="dxa"/>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268420</w:t>
            </w:r>
          </w:p>
        </w:tc>
        <w:tc>
          <w:tcPr>
            <w:tcW w:w="992"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96,1</w:t>
            </w:r>
          </w:p>
        </w:tc>
        <w:tc>
          <w:tcPr>
            <w:tcW w:w="1134"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109,9</w:t>
            </w:r>
          </w:p>
        </w:tc>
      </w:tr>
      <w:tr w:rsidR="00227A6C" w:rsidRPr="000B0EAD" w:rsidTr="00227A6C">
        <w:trPr>
          <w:trHeight w:val="561"/>
        </w:trPr>
        <w:tc>
          <w:tcPr>
            <w:tcW w:w="4395" w:type="dxa"/>
            <w:tcBorders>
              <w:bottom w:val="nil"/>
            </w:tcBorders>
          </w:tcPr>
          <w:p w:rsidR="00227A6C" w:rsidRPr="000B0EAD" w:rsidRDefault="00227A6C" w:rsidP="00227A6C">
            <w:pPr>
              <w:autoSpaceDE w:val="0"/>
              <w:autoSpaceDN w:val="0"/>
              <w:adjustRightInd w:val="0"/>
              <w:spacing w:after="0" w:line="300" w:lineRule="exact"/>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Себестоимость реализованных</w:t>
            </w:r>
            <w:r w:rsidRPr="000B0EAD">
              <w:rPr>
                <w:rFonts w:ascii="Times New Roman" w:eastAsia="Calibri" w:hAnsi="Times New Roman" w:cs="Times New Roman"/>
                <w:sz w:val="24"/>
                <w:szCs w:val="24"/>
              </w:rPr>
              <w:t xml:space="preserve"> товаров, продукции, </w:t>
            </w:r>
            <w:r>
              <w:rPr>
                <w:rFonts w:ascii="Times New Roman" w:eastAsia="Calibri" w:hAnsi="Times New Roman" w:cs="Times New Roman"/>
                <w:sz w:val="24"/>
                <w:szCs w:val="24"/>
              </w:rPr>
              <w:t>работ, услуг</w:t>
            </w:r>
            <w:r w:rsidRPr="000B0EAD">
              <w:rPr>
                <w:rFonts w:ascii="Times New Roman" w:eastAsia="Calibri" w:hAnsi="Times New Roman" w:cs="Times New Roman"/>
                <w:sz w:val="24"/>
                <w:szCs w:val="24"/>
              </w:rPr>
              <w:t>, тыс. руб.</w:t>
            </w:r>
          </w:p>
        </w:tc>
        <w:tc>
          <w:tcPr>
            <w:tcW w:w="1134"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222248</w:t>
            </w:r>
          </w:p>
        </w:tc>
        <w:tc>
          <w:tcPr>
            <w:tcW w:w="992" w:type="dxa"/>
            <w:tcBorders>
              <w:bottom w:val="nil"/>
            </w:tcBorders>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2269</w:t>
            </w:r>
            <w:r w:rsidR="007C16C1">
              <w:rPr>
                <w:rFonts w:ascii="Times New Roman" w:eastAsia="Calibri" w:hAnsi="Times New Roman" w:cs="Times New Roman"/>
                <w:sz w:val="24"/>
                <w:szCs w:val="24"/>
              </w:rPr>
              <w:t>61</w:t>
            </w:r>
          </w:p>
        </w:tc>
        <w:tc>
          <w:tcPr>
            <w:tcW w:w="992" w:type="dxa"/>
            <w:tcBorders>
              <w:bottom w:val="nil"/>
            </w:tcBorders>
            <w:vAlign w:val="center"/>
          </w:tcPr>
          <w:p w:rsidR="00227A6C" w:rsidRPr="000B0EAD" w:rsidRDefault="00227A6C"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234847</w:t>
            </w:r>
          </w:p>
        </w:tc>
        <w:tc>
          <w:tcPr>
            <w:tcW w:w="992" w:type="dxa"/>
            <w:tcBorders>
              <w:bottom w:val="nil"/>
            </w:tcBorders>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102,1</w:t>
            </w:r>
          </w:p>
        </w:tc>
        <w:tc>
          <w:tcPr>
            <w:tcW w:w="1134" w:type="dxa"/>
            <w:tcBorders>
              <w:bottom w:val="nil"/>
            </w:tcBorders>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103,5</w:t>
            </w:r>
          </w:p>
        </w:tc>
      </w:tr>
      <w:tr w:rsidR="00227A6C" w:rsidRPr="000B0EAD" w:rsidTr="00227A6C">
        <w:trPr>
          <w:trHeight w:val="161"/>
        </w:trPr>
        <w:tc>
          <w:tcPr>
            <w:tcW w:w="4395" w:type="dxa"/>
            <w:vAlign w:val="center"/>
          </w:tcPr>
          <w:p w:rsidR="00227A6C" w:rsidRPr="000B0EAD" w:rsidRDefault="00227A6C" w:rsidP="00227A6C">
            <w:pPr>
              <w:autoSpaceDE w:val="0"/>
              <w:autoSpaceDN w:val="0"/>
              <w:adjustRightInd w:val="0"/>
              <w:spacing w:after="0" w:line="300" w:lineRule="exact"/>
              <w:ind w:left="34"/>
              <w:rPr>
                <w:rFonts w:ascii="Times New Roman" w:eastAsia="Calibri" w:hAnsi="Times New Roman" w:cs="Times New Roman"/>
                <w:sz w:val="24"/>
                <w:szCs w:val="24"/>
              </w:rPr>
            </w:pPr>
            <w:r w:rsidRPr="000B0EAD">
              <w:rPr>
                <w:rFonts w:ascii="Times New Roman" w:eastAsia="Calibri" w:hAnsi="Times New Roman" w:cs="Times New Roman"/>
                <w:sz w:val="24"/>
                <w:szCs w:val="24"/>
              </w:rPr>
              <w:t>Расходы на реализацию, тыс. руб.</w:t>
            </w:r>
          </w:p>
        </w:tc>
        <w:tc>
          <w:tcPr>
            <w:tcW w:w="1134"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992"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1134" w:type="dxa"/>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112,8</w:t>
            </w:r>
          </w:p>
        </w:tc>
      </w:tr>
      <w:tr w:rsidR="00227A6C" w:rsidRPr="000B0EAD" w:rsidTr="00227A6C">
        <w:trPr>
          <w:trHeight w:val="956"/>
        </w:trPr>
        <w:tc>
          <w:tcPr>
            <w:tcW w:w="4395" w:type="dxa"/>
            <w:tcBorders>
              <w:bottom w:val="nil"/>
            </w:tcBorders>
            <w:vAlign w:val="center"/>
          </w:tcPr>
          <w:p w:rsidR="00227A6C" w:rsidRPr="000B0EAD" w:rsidRDefault="00227A6C" w:rsidP="00227A6C">
            <w:pPr>
              <w:autoSpaceDE w:val="0"/>
              <w:autoSpaceDN w:val="0"/>
              <w:adjustRightInd w:val="0"/>
              <w:spacing w:after="0" w:line="300" w:lineRule="exact"/>
              <w:ind w:left="34"/>
              <w:rPr>
                <w:rFonts w:ascii="Times New Roman" w:eastAsia="Calibri" w:hAnsi="Times New Roman" w:cs="Times New Roman"/>
                <w:sz w:val="24"/>
                <w:szCs w:val="24"/>
              </w:rPr>
            </w:pPr>
            <w:r w:rsidRPr="000B0EAD">
              <w:rPr>
                <w:rFonts w:ascii="Times New Roman" w:eastAsia="Calibri" w:hAnsi="Times New Roman" w:cs="Times New Roman"/>
                <w:sz w:val="24"/>
                <w:szCs w:val="24"/>
              </w:rPr>
              <w:t xml:space="preserve">Прибыль от реализации продукции, товаров, </w:t>
            </w:r>
            <w:r w:rsidR="007C16C1">
              <w:rPr>
                <w:rFonts w:ascii="Times New Roman" w:eastAsia="Calibri" w:hAnsi="Times New Roman" w:cs="Times New Roman"/>
                <w:sz w:val="24"/>
                <w:szCs w:val="24"/>
              </w:rPr>
              <w:t>работ</w:t>
            </w:r>
            <w:r w:rsidRPr="000B0EAD">
              <w:rPr>
                <w:rFonts w:ascii="Times New Roman" w:eastAsia="Calibri" w:hAnsi="Times New Roman" w:cs="Times New Roman"/>
                <w:sz w:val="24"/>
                <w:szCs w:val="24"/>
              </w:rPr>
              <w:t>,</w:t>
            </w:r>
            <w:r w:rsidR="007C16C1">
              <w:rPr>
                <w:rFonts w:ascii="Times New Roman" w:eastAsia="Calibri" w:hAnsi="Times New Roman" w:cs="Times New Roman"/>
                <w:sz w:val="24"/>
                <w:szCs w:val="24"/>
              </w:rPr>
              <w:t xml:space="preserve"> услуг,</w:t>
            </w:r>
            <w:r w:rsidRPr="000B0EAD">
              <w:rPr>
                <w:rFonts w:ascii="Times New Roman" w:eastAsia="Calibri" w:hAnsi="Times New Roman" w:cs="Times New Roman"/>
                <w:sz w:val="24"/>
                <w:szCs w:val="24"/>
              </w:rPr>
              <w:t xml:space="preserve"> тыс. руб.</w:t>
            </w:r>
          </w:p>
        </w:tc>
        <w:tc>
          <w:tcPr>
            <w:tcW w:w="1134"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23548</w:t>
            </w:r>
          </w:p>
        </w:tc>
        <w:tc>
          <w:tcPr>
            <w:tcW w:w="992"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8123</w:t>
            </w:r>
          </w:p>
        </w:tc>
        <w:tc>
          <w:tcPr>
            <w:tcW w:w="992" w:type="dxa"/>
            <w:tcBorders>
              <w:bottom w:val="nil"/>
            </w:tcBorders>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23151</w:t>
            </w:r>
          </w:p>
        </w:tc>
        <w:tc>
          <w:tcPr>
            <w:tcW w:w="992" w:type="dxa"/>
            <w:tcBorders>
              <w:bottom w:val="nil"/>
            </w:tcBorders>
            <w:vAlign w:val="center"/>
          </w:tcPr>
          <w:p w:rsidR="00227A6C" w:rsidRPr="000B0EAD" w:rsidRDefault="00E75CF3"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34,5</w:t>
            </w:r>
          </w:p>
        </w:tc>
        <w:tc>
          <w:tcPr>
            <w:tcW w:w="1134" w:type="dxa"/>
            <w:tcBorders>
              <w:bottom w:val="nil"/>
            </w:tcBorders>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285</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Прибыль от текущей деятельности, тыс.</w:t>
            </w:r>
            <w:r w:rsidR="007C16C1">
              <w:rPr>
                <w:rFonts w:ascii="Times New Roman" w:eastAsia="Calibri" w:hAnsi="Times New Roman" w:cs="Times New Roman"/>
                <w:color w:val="000000"/>
                <w:sz w:val="24"/>
                <w:szCs w:val="24"/>
              </w:rPr>
              <w:t xml:space="preserve"> </w:t>
            </w:r>
            <w:r w:rsidRPr="000B0EAD">
              <w:rPr>
                <w:rFonts w:ascii="Times New Roman" w:eastAsia="Calibri" w:hAnsi="Times New Roman" w:cs="Times New Roman"/>
                <w:color w:val="000000"/>
                <w:sz w:val="24"/>
                <w:szCs w:val="24"/>
              </w:rPr>
              <w:t>руб.</w:t>
            </w:r>
          </w:p>
        </w:tc>
        <w:tc>
          <w:tcPr>
            <w:tcW w:w="1134"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20953</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3740</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18458</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17,8</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493,5</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ind w:right="-108"/>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Прибыль от инвестиционной и финансовой деятельности, тыс.</w:t>
            </w:r>
            <w:r w:rsidR="007C16C1">
              <w:rPr>
                <w:rFonts w:ascii="Times New Roman" w:eastAsia="Calibri" w:hAnsi="Times New Roman" w:cs="Times New Roman"/>
                <w:color w:val="000000"/>
                <w:sz w:val="24"/>
                <w:szCs w:val="24"/>
              </w:rPr>
              <w:t xml:space="preserve"> </w:t>
            </w:r>
            <w:r w:rsidRPr="000B0EAD">
              <w:rPr>
                <w:rFonts w:ascii="Times New Roman" w:eastAsia="Calibri" w:hAnsi="Times New Roman" w:cs="Times New Roman"/>
                <w:color w:val="000000"/>
                <w:sz w:val="24"/>
                <w:szCs w:val="24"/>
              </w:rPr>
              <w:t>руб.</w:t>
            </w:r>
          </w:p>
        </w:tc>
        <w:tc>
          <w:tcPr>
            <w:tcW w:w="1134"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9288</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17208</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555,1</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Чистая прибыль (убыток), тыс. руб.</w:t>
            </w:r>
          </w:p>
        </w:tc>
        <w:tc>
          <w:tcPr>
            <w:tcW w:w="1134" w:type="dxa"/>
            <w:vAlign w:val="center"/>
          </w:tcPr>
          <w:p w:rsidR="00227A6C" w:rsidRPr="000B0EAD" w:rsidRDefault="009401AE"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9120</w:t>
            </w:r>
          </w:p>
        </w:tc>
        <w:tc>
          <w:tcPr>
            <w:tcW w:w="992" w:type="dxa"/>
            <w:vAlign w:val="center"/>
          </w:tcPr>
          <w:p w:rsidR="00227A6C" w:rsidRPr="000B0EAD" w:rsidRDefault="009401AE"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469</w:t>
            </w:r>
          </w:p>
        </w:tc>
        <w:tc>
          <w:tcPr>
            <w:tcW w:w="992" w:type="dxa"/>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1253</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267,2</w:t>
            </w:r>
          </w:p>
        </w:tc>
      </w:tr>
      <w:tr w:rsidR="00227A6C" w:rsidRPr="000B0EAD" w:rsidTr="00227A6C">
        <w:trPr>
          <w:trHeight w:val="321"/>
        </w:trPr>
        <w:tc>
          <w:tcPr>
            <w:tcW w:w="4395" w:type="dxa"/>
          </w:tcPr>
          <w:p w:rsidR="00227A6C" w:rsidRPr="000B0EAD" w:rsidRDefault="007530B6" w:rsidP="00227A6C">
            <w:pPr>
              <w:autoSpaceDE w:val="0"/>
              <w:autoSpaceDN w:val="0"/>
              <w:adjustRightInd w:val="0"/>
              <w:spacing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Рентабельность </w:t>
            </w:r>
            <w:r w:rsidRPr="007530B6">
              <w:rPr>
                <w:rFonts w:ascii="Times New Roman" w:eastAsia="Calibri" w:hAnsi="Times New Roman" w:cs="Times New Roman"/>
                <w:sz w:val="24"/>
                <w:szCs w:val="24"/>
              </w:rPr>
              <w:t>реализованной продукции, %</w:t>
            </w:r>
          </w:p>
        </w:tc>
        <w:tc>
          <w:tcPr>
            <w:tcW w:w="1134" w:type="dxa"/>
            <w:vAlign w:val="center"/>
          </w:tcPr>
          <w:p w:rsidR="00227A6C" w:rsidRPr="000B0EAD" w:rsidRDefault="00BA6772"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992" w:type="dxa"/>
            <w:vAlign w:val="center"/>
          </w:tcPr>
          <w:p w:rsidR="00227A6C" w:rsidRPr="000B0EAD" w:rsidRDefault="00BA6772"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992" w:type="dxa"/>
            <w:vAlign w:val="center"/>
          </w:tcPr>
          <w:p w:rsidR="00227A6C" w:rsidRPr="000B0EAD" w:rsidRDefault="00BA6772"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992" w:type="dxa"/>
            <w:vAlign w:val="center"/>
          </w:tcPr>
          <w:p w:rsidR="00227A6C" w:rsidRPr="000B0EAD" w:rsidRDefault="00BA6772"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1134" w:type="dxa"/>
            <w:vAlign w:val="center"/>
          </w:tcPr>
          <w:p w:rsidR="00227A6C" w:rsidRPr="000B0EAD" w:rsidRDefault="00BA6772"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275</w:t>
            </w:r>
          </w:p>
        </w:tc>
      </w:tr>
      <w:tr w:rsidR="00227A6C" w:rsidRPr="000B0EAD" w:rsidTr="00227A6C">
        <w:trPr>
          <w:trHeight w:val="100"/>
        </w:trPr>
        <w:tc>
          <w:tcPr>
            <w:tcW w:w="4395" w:type="dxa"/>
          </w:tcPr>
          <w:p w:rsidR="00227A6C" w:rsidRPr="000B0EAD" w:rsidRDefault="007530B6" w:rsidP="00227A6C">
            <w:pPr>
              <w:autoSpaceDE w:val="0"/>
              <w:autoSpaceDN w:val="0"/>
              <w:adjustRightInd w:val="0"/>
              <w:spacing w:after="0" w:line="300" w:lineRule="exact"/>
              <w:jc w:val="both"/>
              <w:rPr>
                <w:rFonts w:ascii="Times New Roman" w:eastAsia="Calibri" w:hAnsi="Times New Roman" w:cs="Times New Roman"/>
                <w:sz w:val="24"/>
                <w:szCs w:val="24"/>
              </w:rPr>
            </w:pPr>
            <w:r w:rsidRPr="007530B6">
              <w:rPr>
                <w:rFonts w:ascii="Times New Roman" w:eastAsia="Calibri" w:hAnsi="Times New Roman" w:cs="Times New Roman"/>
                <w:sz w:val="24"/>
                <w:szCs w:val="24"/>
              </w:rPr>
              <w:t>Рентабельность продаж, %</w:t>
            </w:r>
          </w:p>
        </w:tc>
        <w:tc>
          <w:tcPr>
            <w:tcW w:w="1134" w:type="dxa"/>
            <w:vAlign w:val="center"/>
          </w:tcPr>
          <w:p w:rsidR="00227A6C" w:rsidRPr="000B0EAD" w:rsidRDefault="007530B6"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992" w:type="dxa"/>
            <w:vAlign w:val="center"/>
          </w:tcPr>
          <w:p w:rsidR="00227A6C" w:rsidRPr="000B0EAD" w:rsidRDefault="007530B6"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92" w:type="dxa"/>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35,5</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260,7</w:t>
            </w:r>
          </w:p>
        </w:tc>
      </w:tr>
      <w:tr w:rsidR="00227A6C" w:rsidRPr="000B0EAD" w:rsidTr="00227A6C">
        <w:tc>
          <w:tcPr>
            <w:tcW w:w="4395" w:type="dxa"/>
            <w:vAlign w:val="center"/>
          </w:tcPr>
          <w:p w:rsidR="00227A6C" w:rsidRPr="000B0EAD" w:rsidRDefault="007530B6" w:rsidP="00227A6C">
            <w:pPr>
              <w:autoSpaceDE w:val="0"/>
              <w:autoSpaceDN w:val="0"/>
              <w:adjustRightInd w:val="0"/>
              <w:spacing w:after="0" w:line="300" w:lineRule="exact"/>
              <w:rPr>
                <w:rFonts w:ascii="Times New Roman" w:eastAsia="Calibri" w:hAnsi="Times New Roman" w:cs="Times New Roman"/>
                <w:sz w:val="24"/>
                <w:szCs w:val="24"/>
              </w:rPr>
            </w:pPr>
            <w:r w:rsidRPr="007530B6">
              <w:rPr>
                <w:rFonts w:ascii="Times New Roman" w:eastAsia="Calibri" w:hAnsi="Times New Roman" w:cs="Times New Roman"/>
                <w:sz w:val="24"/>
                <w:szCs w:val="24"/>
              </w:rPr>
              <w:t>Рентабельность собственного капитала, %</w:t>
            </w:r>
          </w:p>
        </w:tc>
        <w:tc>
          <w:tcPr>
            <w:tcW w:w="1134" w:type="dxa"/>
            <w:vAlign w:val="center"/>
          </w:tcPr>
          <w:p w:rsidR="00227A6C" w:rsidRPr="000B0EAD" w:rsidRDefault="007530B6"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16,5</w:t>
            </w:r>
          </w:p>
        </w:tc>
        <w:tc>
          <w:tcPr>
            <w:tcW w:w="992" w:type="dxa"/>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992" w:type="dxa"/>
            <w:vAlign w:val="center"/>
          </w:tcPr>
          <w:p w:rsidR="00227A6C" w:rsidRPr="000B0EAD" w:rsidRDefault="0036706A"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13,8</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32,1</w:t>
            </w:r>
          </w:p>
        </w:tc>
        <w:tc>
          <w:tcPr>
            <w:tcW w:w="1134" w:type="dxa"/>
            <w:vAlign w:val="center"/>
          </w:tcPr>
          <w:p w:rsidR="00227A6C" w:rsidRPr="000B0EAD" w:rsidRDefault="0036706A"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260,4</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Среднесписочная численность персонала, чел.</w:t>
            </w:r>
          </w:p>
        </w:tc>
        <w:tc>
          <w:tcPr>
            <w:tcW w:w="1134" w:type="dxa"/>
            <w:shd w:val="clear" w:color="auto" w:fill="auto"/>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1835</w:t>
            </w:r>
          </w:p>
        </w:tc>
        <w:tc>
          <w:tcPr>
            <w:tcW w:w="992" w:type="dxa"/>
            <w:shd w:val="clear" w:color="auto" w:fill="auto"/>
            <w:vAlign w:val="center"/>
          </w:tcPr>
          <w:p w:rsidR="00227A6C" w:rsidRPr="000B0EAD" w:rsidRDefault="007C16C1"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992" w:type="dxa"/>
            <w:vAlign w:val="center"/>
          </w:tcPr>
          <w:p w:rsidR="00227A6C" w:rsidRPr="000B0EAD" w:rsidRDefault="007C16C1" w:rsidP="007C16C1">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1935</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103,7</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101,7</w:t>
            </w:r>
          </w:p>
        </w:tc>
      </w:tr>
      <w:tr w:rsidR="00227A6C" w:rsidRPr="000B0EAD" w:rsidTr="00227A6C">
        <w:tc>
          <w:tcPr>
            <w:tcW w:w="4395" w:type="dxa"/>
          </w:tcPr>
          <w:p w:rsidR="00227A6C" w:rsidRPr="000B0EAD" w:rsidRDefault="00227A6C" w:rsidP="00227A6C">
            <w:pPr>
              <w:autoSpaceDE w:val="0"/>
              <w:autoSpaceDN w:val="0"/>
              <w:adjustRightInd w:val="0"/>
              <w:spacing w:after="0" w:line="300" w:lineRule="exact"/>
              <w:ind w:right="-108"/>
              <w:jc w:val="both"/>
              <w:rPr>
                <w:rFonts w:ascii="Times New Roman" w:eastAsia="Calibri" w:hAnsi="Times New Roman" w:cs="Times New Roman"/>
                <w:color w:val="000000"/>
                <w:sz w:val="24"/>
                <w:szCs w:val="24"/>
              </w:rPr>
            </w:pPr>
            <w:r w:rsidRPr="000B0EAD">
              <w:rPr>
                <w:rFonts w:ascii="Times New Roman" w:eastAsia="Calibri" w:hAnsi="Times New Roman" w:cs="Times New Roman"/>
                <w:color w:val="000000"/>
                <w:sz w:val="24"/>
                <w:szCs w:val="24"/>
              </w:rPr>
              <w:t>Производительность труда, тыс.</w:t>
            </w:r>
            <w:r w:rsidR="00E75CF3">
              <w:rPr>
                <w:rFonts w:ascii="Times New Roman" w:eastAsia="Calibri" w:hAnsi="Times New Roman" w:cs="Times New Roman"/>
                <w:color w:val="000000"/>
                <w:sz w:val="24"/>
                <w:szCs w:val="24"/>
              </w:rPr>
              <w:t xml:space="preserve"> </w:t>
            </w:r>
            <w:r w:rsidRPr="000B0EAD">
              <w:rPr>
                <w:rFonts w:ascii="Times New Roman" w:eastAsia="Calibri" w:hAnsi="Times New Roman" w:cs="Times New Roman"/>
                <w:color w:val="000000"/>
                <w:sz w:val="24"/>
                <w:szCs w:val="24"/>
              </w:rPr>
              <w:t>руб.</w:t>
            </w:r>
          </w:p>
        </w:tc>
        <w:tc>
          <w:tcPr>
            <w:tcW w:w="1134" w:type="dxa"/>
            <w:shd w:val="clear" w:color="auto" w:fill="auto"/>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138,5</w:t>
            </w:r>
          </w:p>
        </w:tc>
        <w:tc>
          <w:tcPr>
            <w:tcW w:w="992" w:type="dxa"/>
            <w:shd w:val="clear" w:color="auto" w:fill="auto"/>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128,4</w:t>
            </w:r>
          </w:p>
        </w:tc>
        <w:tc>
          <w:tcPr>
            <w:tcW w:w="992" w:type="dxa"/>
            <w:vAlign w:val="center"/>
          </w:tcPr>
          <w:p w:rsidR="00227A6C" w:rsidRPr="000B0EAD" w:rsidRDefault="007D5D7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138,7</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92,7</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108</w:t>
            </w:r>
          </w:p>
        </w:tc>
      </w:tr>
      <w:tr w:rsidR="00227A6C" w:rsidRPr="000B0EAD" w:rsidTr="00227A6C">
        <w:tc>
          <w:tcPr>
            <w:tcW w:w="4395" w:type="dxa"/>
          </w:tcPr>
          <w:p w:rsidR="00227A6C" w:rsidRPr="000B0EAD" w:rsidRDefault="00227A6C" w:rsidP="00227A6C">
            <w:pPr>
              <w:spacing w:after="0" w:line="300" w:lineRule="exact"/>
              <w:jc w:val="both"/>
              <w:rPr>
                <w:rFonts w:ascii="Times New Roman" w:eastAsia="Calibri" w:hAnsi="Times New Roman" w:cs="Times New Roman"/>
                <w:sz w:val="24"/>
                <w:szCs w:val="24"/>
              </w:rPr>
            </w:pPr>
            <w:r w:rsidRPr="000B0EAD">
              <w:rPr>
                <w:rFonts w:ascii="Times New Roman" w:eastAsia="Calibri" w:hAnsi="Times New Roman" w:cs="Times New Roman"/>
                <w:sz w:val="24"/>
                <w:szCs w:val="24"/>
              </w:rPr>
              <w:t>Затраты на 1 руб. реализации товаров, услуг, руб.</w:t>
            </w:r>
          </w:p>
        </w:tc>
        <w:tc>
          <w:tcPr>
            <w:tcW w:w="1134" w:type="dxa"/>
            <w:vAlign w:val="center"/>
          </w:tcPr>
          <w:p w:rsidR="00227A6C" w:rsidRPr="000B0EAD" w:rsidRDefault="00E75CF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87,5</w:t>
            </w:r>
          </w:p>
        </w:tc>
        <w:tc>
          <w:tcPr>
            <w:tcW w:w="992" w:type="dxa"/>
            <w:vAlign w:val="center"/>
          </w:tcPr>
          <w:p w:rsidR="00227A6C" w:rsidRPr="000B0EAD" w:rsidRDefault="00E75CF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992" w:type="dxa"/>
            <w:vAlign w:val="center"/>
          </w:tcPr>
          <w:p w:rsidR="00227A6C" w:rsidRPr="000B0EAD" w:rsidRDefault="00E75CF3" w:rsidP="00227A6C">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87,5</w:t>
            </w:r>
          </w:p>
        </w:tc>
        <w:tc>
          <w:tcPr>
            <w:tcW w:w="992"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106,3</w:t>
            </w:r>
          </w:p>
        </w:tc>
        <w:tc>
          <w:tcPr>
            <w:tcW w:w="1134" w:type="dxa"/>
            <w:vAlign w:val="center"/>
          </w:tcPr>
          <w:p w:rsidR="00227A6C" w:rsidRPr="000B0EAD" w:rsidRDefault="009401AE" w:rsidP="00227A6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94,1</w:t>
            </w:r>
          </w:p>
        </w:tc>
      </w:tr>
    </w:tbl>
    <w:p w:rsidR="00227A6C" w:rsidRDefault="009401AE" w:rsidP="001862F4">
      <w:pPr>
        <w:pStyle w:val="a3"/>
        <w:spacing w:after="0" w:line="360" w:lineRule="exact"/>
        <w:ind w:left="0" w:firstLine="709"/>
        <w:rPr>
          <w:rFonts w:ascii="Times New Roman" w:hAnsi="Times New Roman" w:cs="Times New Roman"/>
          <w:sz w:val="24"/>
          <w:szCs w:val="24"/>
        </w:rPr>
      </w:pPr>
      <w:r w:rsidRPr="009401AE">
        <w:rPr>
          <w:rFonts w:ascii="Times New Roman" w:hAnsi="Times New Roman" w:cs="Times New Roman"/>
          <w:sz w:val="24"/>
          <w:szCs w:val="24"/>
        </w:rPr>
        <w:t>Примечание – Источник: собственная разработ</w:t>
      </w:r>
      <w:r w:rsidR="00AD5444">
        <w:rPr>
          <w:rFonts w:ascii="Times New Roman" w:hAnsi="Times New Roman" w:cs="Times New Roman"/>
          <w:sz w:val="24"/>
          <w:szCs w:val="24"/>
        </w:rPr>
        <w:t>ка на основе данных предприятия</w:t>
      </w:r>
    </w:p>
    <w:p w:rsidR="003D1112" w:rsidRDefault="003D1112" w:rsidP="00227A6C">
      <w:pPr>
        <w:pStyle w:val="a3"/>
        <w:spacing w:after="0" w:line="360" w:lineRule="exact"/>
        <w:ind w:left="0" w:firstLine="709"/>
        <w:jc w:val="both"/>
        <w:rPr>
          <w:rFonts w:ascii="Times New Roman" w:hAnsi="Times New Roman" w:cs="Times New Roman"/>
          <w:sz w:val="28"/>
          <w:szCs w:val="28"/>
        </w:rPr>
      </w:pPr>
    </w:p>
    <w:p w:rsidR="003D1112" w:rsidRDefault="003D1112" w:rsidP="003D1112">
      <w:pPr>
        <w:pStyle w:val="a3"/>
        <w:spacing w:after="0" w:line="360" w:lineRule="exact"/>
        <w:ind w:left="0" w:firstLine="709"/>
        <w:jc w:val="both"/>
        <w:rPr>
          <w:rFonts w:ascii="Times New Roman" w:hAnsi="Times New Roman" w:cs="Times New Roman"/>
          <w:sz w:val="28"/>
          <w:szCs w:val="28"/>
        </w:rPr>
      </w:pPr>
      <w:r w:rsidRPr="003D1112">
        <w:rPr>
          <w:rFonts w:ascii="Times New Roman" w:hAnsi="Times New Roman" w:cs="Times New Roman"/>
          <w:sz w:val="28"/>
          <w:szCs w:val="28"/>
        </w:rPr>
        <w:t>На основании проведенных расчетов построим диаграмму изменения основных показателей деятельн</w:t>
      </w:r>
      <w:r>
        <w:rPr>
          <w:rFonts w:ascii="Times New Roman" w:hAnsi="Times New Roman" w:cs="Times New Roman"/>
          <w:sz w:val="28"/>
          <w:szCs w:val="28"/>
        </w:rPr>
        <w:t xml:space="preserve">ости </w:t>
      </w:r>
      <w:r w:rsidRPr="003D1112">
        <w:rPr>
          <w:rFonts w:ascii="Times New Roman" w:hAnsi="Times New Roman" w:cs="Times New Roman"/>
          <w:sz w:val="28"/>
          <w:szCs w:val="28"/>
        </w:rPr>
        <w:t>ОАО «</w:t>
      </w:r>
      <w:proofErr w:type="spellStart"/>
      <w:r w:rsidRPr="003D1112">
        <w:rPr>
          <w:rFonts w:ascii="Times New Roman" w:hAnsi="Times New Roman" w:cs="Times New Roman"/>
          <w:sz w:val="28"/>
          <w:szCs w:val="28"/>
        </w:rPr>
        <w:t>Речицкий</w:t>
      </w:r>
      <w:proofErr w:type="spellEnd"/>
      <w:r w:rsidRPr="003D1112">
        <w:rPr>
          <w:rFonts w:ascii="Times New Roman" w:hAnsi="Times New Roman" w:cs="Times New Roman"/>
          <w:sz w:val="28"/>
          <w:szCs w:val="28"/>
        </w:rPr>
        <w:t xml:space="preserve"> метизный завод»</w:t>
      </w:r>
      <w:r>
        <w:rPr>
          <w:rFonts w:ascii="Times New Roman" w:hAnsi="Times New Roman" w:cs="Times New Roman"/>
          <w:sz w:val="28"/>
          <w:szCs w:val="28"/>
        </w:rPr>
        <w:t>,</w:t>
      </w:r>
      <w:r w:rsidR="00F95913">
        <w:rPr>
          <w:rFonts w:ascii="Times New Roman" w:hAnsi="Times New Roman" w:cs="Times New Roman"/>
          <w:sz w:val="28"/>
          <w:szCs w:val="28"/>
        </w:rPr>
        <w:t xml:space="preserve"> </w:t>
      </w:r>
      <w:r>
        <w:rPr>
          <w:rFonts w:ascii="Times New Roman" w:hAnsi="Times New Roman" w:cs="Times New Roman"/>
          <w:sz w:val="28"/>
          <w:szCs w:val="28"/>
        </w:rPr>
        <w:t>2018-2020</w:t>
      </w:r>
      <w:r w:rsidRPr="003D1112">
        <w:rPr>
          <w:rFonts w:ascii="Times New Roman" w:hAnsi="Times New Roman" w:cs="Times New Roman"/>
          <w:sz w:val="28"/>
          <w:szCs w:val="28"/>
        </w:rPr>
        <w:t xml:space="preserve"> гг. (рисунок 2.2).</w:t>
      </w:r>
    </w:p>
    <w:p w:rsidR="00773BA9" w:rsidRPr="003D1112" w:rsidRDefault="003D1112" w:rsidP="003D1112">
      <w:pPr>
        <w:pStyle w:val="a3"/>
        <w:spacing w:after="0" w:line="360" w:lineRule="exact"/>
        <w:ind w:left="0"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93056" behindDoc="0" locked="0" layoutInCell="1" allowOverlap="1" wp14:anchorId="13C4CD4E" wp14:editId="0004E548">
            <wp:simplePos x="0" y="0"/>
            <wp:positionH relativeFrom="margin">
              <wp:posOffset>594995</wp:posOffset>
            </wp:positionH>
            <wp:positionV relativeFrom="margin">
              <wp:posOffset>-106680</wp:posOffset>
            </wp:positionV>
            <wp:extent cx="4572000" cy="2743200"/>
            <wp:effectExtent l="0" t="0" r="19050" b="19050"/>
            <wp:wrapSquare wrapText="bothSides"/>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F17B91" w:rsidRPr="00F17B91" w:rsidRDefault="00F17B91" w:rsidP="00C41A89">
      <w:pPr>
        <w:pStyle w:val="a3"/>
        <w:spacing w:after="0" w:line="360" w:lineRule="exact"/>
        <w:ind w:left="0" w:firstLine="709"/>
        <w:jc w:val="both"/>
        <w:rPr>
          <w:rFonts w:ascii="Times New Roman" w:hAnsi="Times New Roman" w:cs="Times New Roman"/>
          <w:sz w:val="28"/>
          <w:szCs w:val="28"/>
        </w:rPr>
      </w:pPr>
    </w:p>
    <w:p w:rsidR="006277F9" w:rsidRPr="006277F9" w:rsidRDefault="006277F9" w:rsidP="00C41A89">
      <w:pPr>
        <w:pStyle w:val="a3"/>
        <w:spacing w:after="0" w:line="360" w:lineRule="exact"/>
        <w:ind w:left="0" w:firstLine="709"/>
        <w:jc w:val="both"/>
        <w:rPr>
          <w:rFonts w:ascii="Times New Roman" w:hAnsi="Times New Roman" w:cs="Times New Roman"/>
          <w:sz w:val="28"/>
          <w:szCs w:val="28"/>
        </w:rPr>
      </w:pPr>
    </w:p>
    <w:p w:rsidR="006277F9" w:rsidRPr="00DC04B4" w:rsidRDefault="006277F9" w:rsidP="00C41A89">
      <w:pPr>
        <w:pStyle w:val="a3"/>
        <w:spacing w:after="0" w:line="360" w:lineRule="exact"/>
        <w:ind w:left="0" w:firstLine="709"/>
        <w:jc w:val="both"/>
        <w:rPr>
          <w:rFonts w:ascii="Times New Roman" w:hAnsi="Times New Roman" w:cs="Times New Roman"/>
          <w:sz w:val="28"/>
          <w:szCs w:val="28"/>
        </w:rPr>
      </w:pPr>
    </w:p>
    <w:p w:rsidR="00B703C1" w:rsidRPr="00B703C1" w:rsidRDefault="00B703C1" w:rsidP="00C41A89">
      <w:pPr>
        <w:pStyle w:val="a3"/>
        <w:spacing w:after="0" w:line="360" w:lineRule="exact"/>
        <w:ind w:left="0" w:firstLine="709"/>
        <w:jc w:val="both"/>
        <w:rPr>
          <w:rFonts w:ascii="Times New Roman" w:hAnsi="Times New Roman" w:cs="Times New Roman"/>
          <w:sz w:val="28"/>
          <w:szCs w:val="28"/>
        </w:rPr>
      </w:pPr>
    </w:p>
    <w:p w:rsidR="00B703C1" w:rsidRPr="00180CB5" w:rsidRDefault="00B703C1" w:rsidP="00C41A89">
      <w:pPr>
        <w:pStyle w:val="a3"/>
        <w:spacing w:after="0" w:line="360" w:lineRule="exact"/>
        <w:ind w:left="0" w:firstLine="709"/>
        <w:jc w:val="both"/>
        <w:rPr>
          <w:rFonts w:ascii="Times New Roman" w:hAnsi="Times New Roman" w:cs="Times New Roman"/>
          <w:sz w:val="28"/>
          <w:szCs w:val="28"/>
        </w:rPr>
      </w:pPr>
    </w:p>
    <w:p w:rsidR="00D07E55" w:rsidRDefault="00D07E55" w:rsidP="00180CB5">
      <w:pPr>
        <w:spacing w:after="0" w:line="360" w:lineRule="exact"/>
        <w:ind w:firstLine="709"/>
        <w:jc w:val="center"/>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D07E55" w:rsidRDefault="00D07E55" w:rsidP="008F1A36">
      <w:pPr>
        <w:spacing w:after="0" w:line="360" w:lineRule="exact"/>
        <w:ind w:firstLine="709"/>
        <w:jc w:val="both"/>
        <w:rPr>
          <w:rFonts w:ascii="Times New Roman" w:hAnsi="Times New Roman" w:cs="Times New Roman"/>
          <w:sz w:val="28"/>
          <w:szCs w:val="28"/>
        </w:rPr>
      </w:pPr>
    </w:p>
    <w:p w:rsidR="003D1112" w:rsidRDefault="003D1112" w:rsidP="003D1112">
      <w:pPr>
        <w:spacing w:after="0" w:line="360" w:lineRule="exact"/>
        <w:jc w:val="both"/>
        <w:rPr>
          <w:rFonts w:ascii="Times New Roman" w:hAnsi="Times New Roman" w:cs="Times New Roman"/>
          <w:sz w:val="28"/>
          <w:szCs w:val="28"/>
        </w:rPr>
      </w:pPr>
    </w:p>
    <w:p w:rsidR="003D1112" w:rsidRPr="003D1112" w:rsidRDefault="00F95913" w:rsidP="001862F4">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2.2</w:t>
      </w:r>
      <w:r w:rsidR="003D1112" w:rsidRPr="003D1112">
        <w:rPr>
          <w:rFonts w:ascii="Times New Roman" w:hAnsi="Times New Roman" w:cs="Times New Roman"/>
          <w:b/>
          <w:sz w:val="24"/>
          <w:szCs w:val="24"/>
        </w:rPr>
        <w:t>. – Динамика основных показа</w:t>
      </w:r>
      <w:r>
        <w:rPr>
          <w:rFonts w:ascii="Times New Roman" w:hAnsi="Times New Roman" w:cs="Times New Roman"/>
          <w:b/>
          <w:sz w:val="24"/>
          <w:szCs w:val="24"/>
        </w:rPr>
        <w:t>телей деятельности ОАО «</w:t>
      </w:r>
      <w:proofErr w:type="spellStart"/>
      <w:r>
        <w:rPr>
          <w:rFonts w:ascii="Times New Roman" w:hAnsi="Times New Roman" w:cs="Times New Roman"/>
          <w:b/>
          <w:sz w:val="24"/>
          <w:szCs w:val="24"/>
        </w:rPr>
        <w:t>Речицкий</w:t>
      </w:r>
      <w:proofErr w:type="spellEnd"/>
      <w:r w:rsidR="003D1112" w:rsidRPr="003D1112">
        <w:rPr>
          <w:rFonts w:ascii="Times New Roman" w:hAnsi="Times New Roman" w:cs="Times New Roman"/>
          <w:b/>
          <w:sz w:val="24"/>
          <w:szCs w:val="24"/>
        </w:rPr>
        <w:t xml:space="preserve"> метизный завод»,</w:t>
      </w:r>
      <w:r w:rsidR="001862F4">
        <w:rPr>
          <w:rFonts w:ascii="Times New Roman" w:hAnsi="Times New Roman" w:cs="Times New Roman"/>
          <w:b/>
          <w:sz w:val="24"/>
          <w:szCs w:val="24"/>
        </w:rPr>
        <w:t xml:space="preserve"> </w:t>
      </w:r>
      <w:r w:rsidR="003D1112" w:rsidRPr="003D1112">
        <w:rPr>
          <w:rFonts w:ascii="Times New Roman" w:hAnsi="Times New Roman" w:cs="Times New Roman"/>
          <w:b/>
          <w:sz w:val="24"/>
          <w:szCs w:val="24"/>
        </w:rPr>
        <w:t>2018-2020 гг.</w:t>
      </w:r>
    </w:p>
    <w:p w:rsidR="003D1112" w:rsidRDefault="003D1112" w:rsidP="001862F4">
      <w:pPr>
        <w:spacing w:after="0" w:line="360" w:lineRule="exact"/>
        <w:rPr>
          <w:rFonts w:ascii="Times New Roman" w:hAnsi="Times New Roman" w:cs="Times New Roman"/>
          <w:sz w:val="24"/>
          <w:szCs w:val="24"/>
        </w:rPr>
      </w:pPr>
      <w:r w:rsidRPr="003D1112">
        <w:rPr>
          <w:rFonts w:ascii="Times New Roman" w:hAnsi="Times New Roman" w:cs="Times New Roman"/>
          <w:sz w:val="24"/>
          <w:szCs w:val="24"/>
        </w:rPr>
        <w:t>Примечание – Источник: собственная разработка на основе данных предприятия</w:t>
      </w:r>
    </w:p>
    <w:p w:rsidR="00207BB1" w:rsidRDefault="00207BB1" w:rsidP="001862F4">
      <w:pPr>
        <w:spacing w:after="0" w:line="360" w:lineRule="exact"/>
        <w:rPr>
          <w:rFonts w:ascii="Times New Roman" w:hAnsi="Times New Roman" w:cs="Times New Roman"/>
          <w:sz w:val="24"/>
          <w:szCs w:val="24"/>
        </w:rPr>
      </w:pPr>
    </w:p>
    <w:p w:rsidR="003D1112" w:rsidRDefault="001862F4" w:rsidP="003D111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таблицы</w:t>
      </w:r>
      <w:r w:rsidR="00F95913">
        <w:rPr>
          <w:rFonts w:ascii="Times New Roman" w:hAnsi="Times New Roman" w:cs="Times New Roman"/>
          <w:sz w:val="28"/>
          <w:szCs w:val="28"/>
        </w:rPr>
        <w:t xml:space="preserve"> 2.1 и рисунка 2.2</w:t>
      </w:r>
      <w:r w:rsidR="00BA4624">
        <w:rPr>
          <w:rFonts w:ascii="Times New Roman" w:hAnsi="Times New Roman" w:cs="Times New Roman"/>
          <w:sz w:val="28"/>
          <w:szCs w:val="28"/>
        </w:rPr>
        <w:t xml:space="preserve"> </w:t>
      </w:r>
      <w:r>
        <w:rPr>
          <w:rFonts w:ascii="Times New Roman" w:hAnsi="Times New Roman" w:cs="Times New Roman"/>
          <w:sz w:val="28"/>
          <w:szCs w:val="28"/>
        </w:rPr>
        <w:t>, можно сделать вывод, что в</w:t>
      </w:r>
      <w:r w:rsidRPr="001862F4">
        <w:rPr>
          <w:rFonts w:ascii="Times New Roman" w:hAnsi="Times New Roman" w:cs="Times New Roman"/>
          <w:sz w:val="28"/>
          <w:szCs w:val="28"/>
        </w:rPr>
        <w:t>ыручка от реализации товаров, пр</w:t>
      </w:r>
      <w:r>
        <w:rPr>
          <w:rFonts w:ascii="Times New Roman" w:hAnsi="Times New Roman" w:cs="Times New Roman"/>
          <w:sz w:val="28"/>
          <w:szCs w:val="28"/>
        </w:rPr>
        <w:t>одукции, работ, услуг в 2019 году уменьшилась на 9</w:t>
      </w:r>
      <w:r w:rsidR="00BA4624">
        <w:rPr>
          <w:rFonts w:ascii="Times New Roman" w:hAnsi="Times New Roman" w:cs="Times New Roman"/>
          <w:sz w:val="28"/>
          <w:szCs w:val="28"/>
        </w:rPr>
        <w:t xml:space="preserve"> </w:t>
      </w:r>
      <w:r>
        <w:rPr>
          <w:rFonts w:ascii="Times New Roman" w:hAnsi="Times New Roman" w:cs="Times New Roman"/>
          <w:sz w:val="28"/>
          <w:szCs w:val="28"/>
        </w:rPr>
        <w:t>971руб.  по сравнению с 2018 годом. Однако в 2020 году этот показатель увеличился на 24</w:t>
      </w:r>
      <w:r w:rsidR="00BA4624">
        <w:rPr>
          <w:rFonts w:ascii="Times New Roman" w:hAnsi="Times New Roman" w:cs="Times New Roman"/>
          <w:sz w:val="28"/>
          <w:szCs w:val="28"/>
        </w:rPr>
        <w:t xml:space="preserve"> </w:t>
      </w:r>
      <w:r>
        <w:rPr>
          <w:rFonts w:ascii="Times New Roman" w:hAnsi="Times New Roman" w:cs="Times New Roman"/>
          <w:sz w:val="28"/>
          <w:szCs w:val="28"/>
        </w:rPr>
        <w:t>250 руб. в сравнении с 2019 годом</w:t>
      </w:r>
      <w:r w:rsidRPr="001862F4">
        <w:rPr>
          <w:rFonts w:ascii="Times New Roman" w:hAnsi="Times New Roman" w:cs="Times New Roman"/>
          <w:sz w:val="28"/>
          <w:szCs w:val="28"/>
        </w:rPr>
        <w:t xml:space="preserve">. В 2019 и 2020 году </w:t>
      </w:r>
      <w:r>
        <w:rPr>
          <w:rFonts w:ascii="Times New Roman" w:hAnsi="Times New Roman" w:cs="Times New Roman"/>
          <w:sz w:val="28"/>
          <w:szCs w:val="28"/>
        </w:rPr>
        <w:t>с</w:t>
      </w:r>
      <w:r w:rsidRPr="001862F4">
        <w:rPr>
          <w:rFonts w:ascii="Times New Roman" w:hAnsi="Times New Roman" w:cs="Times New Roman"/>
          <w:sz w:val="28"/>
          <w:szCs w:val="28"/>
        </w:rPr>
        <w:t>ебестоимость реализованных товаров, пр</w:t>
      </w:r>
      <w:r>
        <w:rPr>
          <w:rFonts w:ascii="Times New Roman" w:hAnsi="Times New Roman" w:cs="Times New Roman"/>
          <w:sz w:val="28"/>
          <w:szCs w:val="28"/>
        </w:rPr>
        <w:t>одукции, работ, услуг увеличилась на 4</w:t>
      </w:r>
      <w:r w:rsidR="00BA4624">
        <w:rPr>
          <w:rFonts w:ascii="Times New Roman" w:hAnsi="Times New Roman" w:cs="Times New Roman"/>
          <w:sz w:val="28"/>
          <w:szCs w:val="28"/>
        </w:rPr>
        <w:t xml:space="preserve"> </w:t>
      </w:r>
      <w:r>
        <w:rPr>
          <w:rFonts w:ascii="Times New Roman" w:hAnsi="Times New Roman" w:cs="Times New Roman"/>
          <w:sz w:val="28"/>
          <w:szCs w:val="28"/>
        </w:rPr>
        <w:t>713 руб. и 7</w:t>
      </w:r>
      <w:r w:rsidR="00BA4624">
        <w:rPr>
          <w:rFonts w:ascii="Times New Roman" w:hAnsi="Times New Roman" w:cs="Times New Roman"/>
          <w:sz w:val="28"/>
          <w:szCs w:val="28"/>
        </w:rPr>
        <w:t xml:space="preserve"> </w:t>
      </w:r>
      <w:r>
        <w:rPr>
          <w:rFonts w:ascii="Times New Roman" w:hAnsi="Times New Roman" w:cs="Times New Roman"/>
          <w:sz w:val="28"/>
          <w:szCs w:val="28"/>
        </w:rPr>
        <w:t xml:space="preserve">886 руб.  по сравнению с 2018 и 2019 годом соответственно. Прибыль </w:t>
      </w:r>
      <w:r w:rsidRPr="001862F4">
        <w:rPr>
          <w:rFonts w:ascii="Times New Roman" w:hAnsi="Times New Roman" w:cs="Times New Roman"/>
          <w:sz w:val="28"/>
          <w:szCs w:val="28"/>
        </w:rPr>
        <w:t>от реализации продукции, товаров, работ, услуг</w:t>
      </w:r>
      <w:r w:rsidR="00BA4624">
        <w:rPr>
          <w:rFonts w:ascii="Times New Roman" w:hAnsi="Times New Roman" w:cs="Times New Roman"/>
          <w:sz w:val="28"/>
          <w:szCs w:val="28"/>
        </w:rPr>
        <w:t xml:space="preserve"> в 2019</w:t>
      </w:r>
      <w:r>
        <w:rPr>
          <w:rFonts w:ascii="Times New Roman" w:hAnsi="Times New Roman" w:cs="Times New Roman"/>
          <w:sz w:val="28"/>
          <w:szCs w:val="28"/>
        </w:rPr>
        <w:t xml:space="preserve"> году уменьшилась на </w:t>
      </w:r>
      <w:r w:rsidR="00BA4624">
        <w:rPr>
          <w:rFonts w:ascii="Times New Roman" w:hAnsi="Times New Roman" w:cs="Times New Roman"/>
          <w:sz w:val="28"/>
          <w:szCs w:val="28"/>
        </w:rPr>
        <w:t>15 425 руб. и составила 8 123 руб. по сравнению с 2018 годом. Однако в 2020 году произошёл рост этого показателя на 15 028 руб. со стремительным темпом роста в 285% к 2019 году.</w:t>
      </w:r>
    </w:p>
    <w:p w:rsidR="0091133D" w:rsidRPr="0091133D" w:rsidRDefault="0091133D" w:rsidP="0091133D">
      <w:pPr>
        <w:spacing w:after="0" w:line="360" w:lineRule="exact"/>
        <w:ind w:firstLine="709"/>
        <w:jc w:val="both"/>
        <w:rPr>
          <w:rFonts w:ascii="Times New Roman" w:hAnsi="Times New Roman" w:cs="Times New Roman"/>
          <w:sz w:val="28"/>
          <w:szCs w:val="28"/>
        </w:rPr>
      </w:pPr>
      <w:r w:rsidRPr="0091133D">
        <w:rPr>
          <w:rFonts w:ascii="Times New Roman" w:hAnsi="Times New Roman" w:cs="Times New Roman"/>
          <w:sz w:val="28"/>
          <w:szCs w:val="28"/>
        </w:rPr>
        <w:t xml:space="preserve">Для оценки финансового состояния </w:t>
      </w:r>
      <w:r w:rsidR="000D406D">
        <w:rPr>
          <w:rFonts w:ascii="Times New Roman" w:hAnsi="Times New Roman" w:cs="Times New Roman"/>
          <w:sz w:val="28"/>
          <w:szCs w:val="28"/>
        </w:rPr>
        <w:t xml:space="preserve">предприятия </w:t>
      </w:r>
      <w:r w:rsidRPr="0091133D">
        <w:rPr>
          <w:rFonts w:ascii="Times New Roman" w:hAnsi="Times New Roman" w:cs="Times New Roman"/>
          <w:sz w:val="28"/>
          <w:szCs w:val="28"/>
        </w:rPr>
        <w:t xml:space="preserve">рассчитываются </w:t>
      </w:r>
      <w:r w:rsidR="000D406D">
        <w:rPr>
          <w:rFonts w:ascii="Times New Roman" w:hAnsi="Times New Roman" w:cs="Times New Roman"/>
          <w:sz w:val="28"/>
          <w:szCs w:val="28"/>
        </w:rPr>
        <w:t xml:space="preserve">следующие </w:t>
      </w:r>
      <w:r w:rsidRPr="0091133D">
        <w:rPr>
          <w:rFonts w:ascii="Times New Roman" w:hAnsi="Times New Roman" w:cs="Times New Roman"/>
          <w:sz w:val="28"/>
          <w:szCs w:val="28"/>
        </w:rPr>
        <w:t>показатели:</w:t>
      </w:r>
    </w:p>
    <w:p w:rsidR="0091133D" w:rsidRPr="0091133D" w:rsidRDefault="0091133D" w:rsidP="0091133D">
      <w:pPr>
        <w:pStyle w:val="a3"/>
        <w:numPr>
          <w:ilvl w:val="0"/>
          <w:numId w:val="14"/>
        </w:numPr>
        <w:spacing w:after="0" w:line="360" w:lineRule="exact"/>
        <w:jc w:val="both"/>
        <w:rPr>
          <w:rFonts w:ascii="Times New Roman" w:hAnsi="Times New Roman" w:cs="Times New Roman"/>
          <w:sz w:val="28"/>
          <w:szCs w:val="28"/>
        </w:rPr>
      </w:pPr>
      <w:r w:rsidRPr="0091133D">
        <w:rPr>
          <w:rFonts w:ascii="Times New Roman" w:hAnsi="Times New Roman" w:cs="Times New Roman"/>
          <w:sz w:val="28"/>
          <w:szCs w:val="28"/>
        </w:rPr>
        <w:t>коэффициенты ликвидности и платежеспособности;</w:t>
      </w:r>
    </w:p>
    <w:p w:rsidR="0091133D" w:rsidRPr="0091133D" w:rsidRDefault="0091133D" w:rsidP="0091133D">
      <w:pPr>
        <w:pStyle w:val="a3"/>
        <w:numPr>
          <w:ilvl w:val="0"/>
          <w:numId w:val="14"/>
        </w:numPr>
        <w:spacing w:after="0" w:line="360" w:lineRule="exact"/>
        <w:jc w:val="both"/>
        <w:rPr>
          <w:rFonts w:ascii="Times New Roman" w:hAnsi="Times New Roman" w:cs="Times New Roman"/>
          <w:sz w:val="28"/>
          <w:szCs w:val="28"/>
        </w:rPr>
      </w:pPr>
      <w:r w:rsidRPr="0091133D">
        <w:rPr>
          <w:rFonts w:ascii="Times New Roman" w:hAnsi="Times New Roman" w:cs="Times New Roman"/>
          <w:sz w:val="28"/>
          <w:szCs w:val="28"/>
        </w:rPr>
        <w:t>коэффициенты финансовой устойчивости;</w:t>
      </w:r>
    </w:p>
    <w:p w:rsidR="0091133D" w:rsidRDefault="0091133D" w:rsidP="00B23978">
      <w:pPr>
        <w:pStyle w:val="a3"/>
        <w:numPr>
          <w:ilvl w:val="0"/>
          <w:numId w:val="14"/>
        </w:numPr>
        <w:spacing w:after="0" w:line="360" w:lineRule="exact"/>
        <w:jc w:val="both"/>
        <w:rPr>
          <w:rFonts w:ascii="Times New Roman" w:hAnsi="Times New Roman" w:cs="Times New Roman"/>
          <w:sz w:val="28"/>
          <w:szCs w:val="28"/>
        </w:rPr>
      </w:pPr>
      <w:r w:rsidRPr="0091133D">
        <w:rPr>
          <w:rFonts w:ascii="Times New Roman" w:hAnsi="Times New Roman" w:cs="Times New Roman"/>
          <w:sz w:val="28"/>
          <w:szCs w:val="28"/>
        </w:rPr>
        <w:t xml:space="preserve">коэффициенты рентабельности </w:t>
      </w:r>
      <w:r w:rsidR="00B23978">
        <w:rPr>
          <w:rFonts w:ascii="Times New Roman" w:hAnsi="Times New Roman" w:cs="Times New Roman"/>
          <w:sz w:val="28"/>
          <w:szCs w:val="28"/>
        </w:rPr>
        <w:t>и деловой активн</w:t>
      </w:r>
      <w:r w:rsidR="00F12CE8">
        <w:rPr>
          <w:rFonts w:ascii="Times New Roman" w:hAnsi="Times New Roman" w:cs="Times New Roman"/>
          <w:sz w:val="28"/>
          <w:szCs w:val="28"/>
        </w:rPr>
        <w:t>ости [26</w:t>
      </w:r>
      <w:r w:rsidR="00B23978" w:rsidRPr="00B23978">
        <w:rPr>
          <w:rFonts w:ascii="Times New Roman" w:hAnsi="Times New Roman" w:cs="Times New Roman"/>
          <w:sz w:val="28"/>
          <w:szCs w:val="28"/>
        </w:rPr>
        <w:t>, c. 88].</w:t>
      </w:r>
    </w:p>
    <w:p w:rsidR="0091133D" w:rsidRDefault="0091133D" w:rsidP="0091133D">
      <w:pPr>
        <w:pStyle w:val="a3"/>
        <w:spacing w:after="0" w:line="360" w:lineRule="exact"/>
        <w:ind w:left="0" w:firstLine="709"/>
        <w:jc w:val="both"/>
        <w:rPr>
          <w:rFonts w:ascii="Times New Roman" w:hAnsi="Times New Roman" w:cs="Times New Roman"/>
          <w:sz w:val="28"/>
          <w:szCs w:val="28"/>
        </w:rPr>
      </w:pPr>
      <w:r w:rsidRPr="0091133D">
        <w:rPr>
          <w:rFonts w:ascii="Times New Roman" w:hAnsi="Times New Roman" w:cs="Times New Roman"/>
          <w:sz w:val="28"/>
          <w:szCs w:val="28"/>
        </w:rPr>
        <w:t xml:space="preserve">Фактические значения коэффициентов сравниваются с их нормативными значениями, установленными постановлением Совета Министров Республики Беларусь от 12.12.2011 № 1672 «Об определении критериев оценки </w:t>
      </w:r>
      <w:proofErr w:type="gramStart"/>
      <w:r w:rsidRPr="0091133D">
        <w:rPr>
          <w:rFonts w:ascii="Times New Roman" w:hAnsi="Times New Roman" w:cs="Times New Roman"/>
          <w:sz w:val="28"/>
          <w:szCs w:val="28"/>
        </w:rPr>
        <w:t>платеже-способност</w:t>
      </w:r>
      <w:r w:rsidR="00B23978">
        <w:rPr>
          <w:rFonts w:ascii="Times New Roman" w:hAnsi="Times New Roman" w:cs="Times New Roman"/>
          <w:sz w:val="28"/>
          <w:szCs w:val="28"/>
        </w:rPr>
        <w:t>и</w:t>
      </w:r>
      <w:proofErr w:type="gramEnd"/>
      <w:r w:rsidR="00B23978">
        <w:rPr>
          <w:rFonts w:ascii="Times New Roman" w:hAnsi="Times New Roman" w:cs="Times New Roman"/>
          <w:sz w:val="28"/>
          <w:szCs w:val="28"/>
        </w:rPr>
        <w:t xml:space="preserve"> субъектов хозяйствования»</w:t>
      </w:r>
      <w:r w:rsidR="00B23978" w:rsidRPr="00B23978">
        <w:t xml:space="preserve"> </w:t>
      </w:r>
      <w:r w:rsidR="00F12CE8">
        <w:rPr>
          <w:rFonts w:ascii="Times New Roman" w:hAnsi="Times New Roman" w:cs="Times New Roman"/>
          <w:sz w:val="28"/>
          <w:szCs w:val="28"/>
        </w:rPr>
        <w:t>[27</w:t>
      </w:r>
      <w:r w:rsidR="00B23978" w:rsidRPr="00B23978">
        <w:rPr>
          <w:rFonts w:ascii="Times New Roman" w:hAnsi="Times New Roman" w:cs="Times New Roman"/>
          <w:sz w:val="28"/>
          <w:szCs w:val="28"/>
        </w:rPr>
        <w:t>].</w:t>
      </w:r>
    </w:p>
    <w:p w:rsidR="0091133D" w:rsidRDefault="0091133D" w:rsidP="0091133D">
      <w:pPr>
        <w:pStyle w:val="a3"/>
        <w:spacing w:after="0" w:line="360" w:lineRule="exact"/>
        <w:ind w:left="0" w:firstLine="709"/>
        <w:jc w:val="both"/>
        <w:rPr>
          <w:rFonts w:ascii="Times New Roman" w:hAnsi="Times New Roman" w:cs="Times New Roman"/>
          <w:sz w:val="28"/>
          <w:szCs w:val="28"/>
        </w:rPr>
      </w:pPr>
      <w:r w:rsidRPr="0091133D">
        <w:rPr>
          <w:rFonts w:ascii="Times New Roman" w:hAnsi="Times New Roman" w:cs="Times New Roman"/>
          <w:sz w:val="28"/>
          <w:szCs w:val="28"/>
        </w:rPr>
        <w:t>На основе данных бухгалтерской отчетности проанализируем основные показатели ликвидности</w:t>
      </w:r>
      <w:r>
        <w:rPr>
          <w:rFonts w:ascii="Times New Roman" w:hAnsi="Times New Roman" w:cs="Times New Roman"/>
          <w:sz w:val="28"/>
          <w:szCs w:val="28"/>
        </w:rPr>
        <w:t xml:space="preserve"> и</w:t>
      </w:r>
      <w:r w:rsidR="00022066">
        <w:rPr>
          <w:rFonts w:ascii="Times New Roman" w:hAnsi="Times New Roman" w:cs="Times New Roman"/>
          <w:sz w:val="28"/>
          <w:szCs w:val="28"/>
        </w:rPr>
        <w:t xml:space="preserve"> платежеспособности (таблица 2.3</w:t>
      </w:r>
      <w:r w:rsidRPr="0091133D">
        <w:rPr>
          <w:rFonts w:ascii="Times New Roman" w:hAnsi="Times New Roman" w:cs="Times New Roman"/>
          <w:sz w:val="28"/>
          <w:szCs w:val="28"/>
        </w:rPr>
        <w:t>).</w:t>
      </w:r>
    </w:p>
    <w:p w:rsidR="0091133D" w:rsidRDefault="0091133D" w:rsidP="0091133D">
      <w:pPr>
        <w:pStyle w:val="a3"/>
        <w:spacing w:after="0" w:line="360" w:lineRule="exact"/>
        <w:ind w:left="0" w:firstLine="709"/>
        <w:jc w:val="both"/>
        <w:rPr>
          <w:rFonts w:ascii="Times New Roman" w:hAnsi="Times New Roman" w:cs="Times New Roman"/>
          <w:sz w:val="28"/>
          <w:szCs w:val="28"/>
        </w:rPr>
      </w:pPr>
    </w:p>
    <w:p w:rsidR="0091133D" w:rsidRDefault="0091133D" w:rsidP="0091133D">
      <w:pPr>
        <w:pStyle w:val="a3"/>
        <w:spacing w:after="0" w:line="360" w:lineRule="exact"/>
        <w:ind w:left="0" w:firstLine="709"/>
        <w:jc w:val="both"/>
        <w:rPr>
          <w:rFonts w:ascii="Times New Roman" w:hAnsi="Times New Roman" w:cs="Times New Roman"/>
          <w:sz w:val="28"/>
          <w:szCs w:val="28"/>
        </w:rPr>
      </w:pPr>
    </w:p>
    <w:p w:rsidR="0091133D" w:rsidRPr="0079131A" w:rsidRDefault="00022066" w:rsidP="0091133D">
      <w:pPr>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Таблица 2.3</w:t>
      </w:r>
      <w:r w:rsidR="0079131A" w:rsidRPr="0079131A">
        <w:rPr>
          <w:rFonts w:ascii="Times New Roman" w:hAnsi="Times New Roman" w:cs="Times New Roman"/>
          <w:sz w:val="24"/>
          <w:szCs w:val="24"/>
        </w:rPr>
        <w:t xml:space="preserve"> –</w:t>
      </w:r>
      <w:r w:rsidR="0079131A" w:rsidRPr="0079131A">
        <w:rPr>
          <w:sz w:val="24"/>
          <w:szCs w:val="24"/>
        </w:rPr>
        <w:t xml:space="preserve"> </w:t>
      </w:r>
      <w:r w:rsidR="0079131A" w:rsidRPr="0079131A">
        <w:rPr>
          <w:rFonts w:ascii="Times New Roman" w:hAnsi="Times New Roman" w:cs="Times New Roman"/>
          <w:sz w:val="24"/>
          <w:szCs w:val="24"/>
        </w:rPr>
        <w:t>Основные показатели ликвидности ОАО «</w:t>
      </w:r>
      <w:proofErr w:type="spellStart"/>
      <w:r w:rsidR="0079131A" w:rsidRPr="0079131A">
        <w:rPr>
          <w:rFonts w:ascii="Times New Roman" w:hAnsi="Times New Roman" w:cs="Times New Roman"/>
          <w:sz w:val="24"/>
          <w:szCs w:val="24"/>
        </w:rPr>
        <w:t>Речицкий</w:t>
      </w:r>
      <w:proofErr w:type="spellEnd"/>
      <w:r w:rsidR="0079131A" w:rsidRPr="0079131A">
        <w:rPr>
          <w:rFonts w:ascii="Times New Roman" w:hAnsi="Times New Roman" w:cs="Times New Roman"/>
          <w:sz w:val="24"/>
          <w:szCs w:val="24"/>
        </w:rPr>
        <w:t xml:space="preserve"> метизный завод» за 2018-2020 гг.</w:t>
      </w:r>
    </w:p>
    <w:tbl>
      <w:tblPr>
        <w:tblStyle w:val="aa"/>
        <w:tblpPr w:leftFromText="180" w:rightFromText="180" w:vertAnchor="page" w:horzAnchor="margin" w:tblpY="2086"/>
        <w:tblW w:w="0" w:type="auto"/>
        <w:tblLayout w:type="fixed"/>
        <w:tblLook w:val="04A0" w:firstRow="1" w:lastRow="0" w:firstColumn="1" w:lastColumn="0" w:noHBand="0" w:noVBand="1"/>
      </w:tblPr>
      <w:tblGrid>
        <w:gridCol w:w="1951"/>
        <w:gridCol w:w="1559"/>
        <w:gridCol w:w="851"/>
        <w:gridCol w:w="850"/>
        <w:gridCol w:w="851"/>
        <w:gridCol w:w="992"/>
        <w:gridCol w:w="851"/>
        <w:gridCol w:w="992"/>
        <w:gridCol w:w="1134"/>
      </w:tblGrid>
      <w:tr w:rsidR="0091133D" w:rsidRPr="0091133D" w:rsidTr="00AD5444">
        <w:trPr>
          <w:trHeight w:val="549"/>
        </w:trPr>
        <w:tc>
          <w:tcPr>
            <w:tcW w:w="1951" w:type="dxa"/>
            <w:vMerge w:val="restart"/>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Показатель</w:t>
            </w:r>
          </w:p>
        </w:tc>
        <w:tc>
          <w:tcPr>
            <w:tcW w:w="1559" w:type="dxa"/>
            <w:vMerge w:val="restart"/>
          </w:tcPr>
          <w:p w:rsidR="0091133D" w:rsidRPr="00D21A41" w:rsidRDefault="0091133D" w:rsidP="0091133D">
            <w:pPr>
              <w:spacing w:after="200" w:line="276" w:lineRule="auto"/>
              <w:ind w:right="-108"/>
              <w:jc w:val="center"/>
              <w:rPr>
                <w:rFonts w:ascii="Times New Roman" w:hAnsi="Times New Roman" w:cs="Times New Roman"/>
                <w:sz w:val="24"/>
                <w:szCs w:val="24"/>
              </w:rPr>
            </w:pPr>
            <w:r w:rsidRPr="00D21A41">
              <w:rPr>
                <w:rFonts w:ascii="Times New Roman" w:hAnsi="Times New Roman" w:cs="Times New Roman"/>
                <w:sz w:val="24"/>
                <w:szCs w:val="24"/>
              </w:rPr>
              <w:t>Оптимальное значение</w:t>
            </w:r>
          </w:p>
        </w:tc>
        <w:tc>
          <w:tcPr>
            <w:tcW w:w="851" w:type="dxa"/>
            <w:vMerge w:val="restart"/>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2018</w:t>
            </w:r>
          </w:p>
        </w:tc>
        <w:tc>
          <w:tcPr>
            <w:tcW w:w="850" w:type="dxa"/>
            <w:vMerge w:val="restart"/>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2019</w:t>
            </w:r>
          </w:p>
        </w:tc>
        <w:tc>
          <w:tcPr>
            <w:tcW w:w="851" w:type="dxa"/>
            <w:vMerge w:val="restart"/>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2020</w:t>
            </w:r>
          </w:p>
        </w:tc>
        <w:tc>
          <w:tcPr>
            <w:tcW w:w="1843" w:type="dxa"/>
            <w:gridSpan w:val="2"/>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Отклонение, ±</w:t>
            </w:r>
          </w:p>
        </w:tc>
        <w:tc>
          <w:tcPr>
            <w:tcW w:w="2126" w:type="dxa"/>
            <w:gridSpan w:val="2"/>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Темпы роста (снижения), %</w:t>
            </w:r>
          </w:p>
        </w:tc>
      </w:tr>
      <w:tr w:rsidR="0091133D" w:rsidRPr="0091133D" w:rsidTr="00D21A41">
        <w:trPr>
          <w:trHeight w:val="998"/>
        </w:trPr>
        <w:tc>
          <w:tcPr>
            <w:tcW w:w="1951"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1559"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851"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850"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851" w:type="dxa"/>
            <w:vMerge/>
          </w:tcPr>
          <w:p w:rsidR="0091133D" w:rsidRPr="00D21A41" w:rsidRDefault="0091133D" w:rsidP="0091133D">
            <w:pPr>
              <w:spacing w:after="200" w:line="276" w:lineRule="auto"/>
              <w:jc w:val="center"/>
              <w:rPr>
                <w:rFonts w:ascii="Times New Roman" w:hAnsi="Times New Roman" w:cs="Times New Roman"/>
                <w:sz w:val="24"/>
                <w:szCs w:val="24"/>
              </w:rPr>
            </w:pPr>
          </w:p>
        </w:tc>
        <w:tc>
          <w:tcPr>
            <w:tcW w:w="992"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2019 к 2018</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2020 к 2019</w:t>
            </w:r>
          </w:p>
        </w:tc>
        <w:tc>
          <w:tcPr>
            <w:tcW w:w="992"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2018 к 2018</w:t>
            </w:r>
          </w:p>
        </w:tc>
        <w:tc>
          <w:tcPr>
            <w:tcW w:w="1134"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2020 к 2019</w:t>
            </w:r>
          </w:p>
        </w:tc>
      </w:tr>
      <w:tr w:rsidR="0091133D" w:rsidRPr="0091133D" w:rsidTr="00D21A41">
        <w:trPr>
          <w:trHeight w:val="972"/>
        </w:trPr>
        <w:tc>
          <w:tcPr>
            <w:tcW w:w="1951" w:type="dxa"/>
          </w:tcPr>
          <w:p w:rsidR="0091133D" w:rsidRPr="00D21A41" w:rsidRDefault="0091133D" w:rsidP="0091133D">
            <w:pPr>
              <w:spacing w:after="200" w:line="276" w:lineRule="auto"/>
              <w:rPr>
                <w:rFonts w:ascii="Times New Roman" w:hAnsi="Times New Roman" w:cs="Times New Roman"/>
                <w:sz w:val="24"/>
                <w:szCs w:val="24"/>
              </w:rPr>
            </w:pPr>
            <w:r w:rsidRPr="00D21A41">
              <w:rPr>
                <w:rFonts w:ascii="Times New Roman" w:hAnsi="Times New Roman" w:cs="Times New Roman"/>
                <w:sz w:val="24"/>
                <w:szCs w:val="24"/>
              </w:rPr>
              <w:t>Коэффициент абсолютной ликвидности</w:t>
            </w:r>
          </w:p>
        </w:tc>
        <w:tc>
          <w:tcPr>
            <w:tcW w:w="1559"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не менее 0,2</w:t>
            </w:r>
          </w:p>
        </w:tc>
        <w:tc>
          <w:tcPr>
            <w:tcW w:w="851"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0,03</w:t>
            </w:r>
          </w:p>
        </w:tc>
        <w:tc>
          <w:tcPr>
            <w:tcW w:w="850"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0,03</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0,08</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 xml:space="preserve">+ </w:t>
            </w:r>
            <w:r w:rsidR="0091133D" w:rsidRPr="00D21A41">
              <w:rPr>
                <w:rFonts w:ascii="Times New Roman" w:hAnsi="Times New Roman" w:cs="Times New Roman"/>
                <w:sz w:val="24"/>
                <w:szCs w:val="24"/>
              </w:rPr>
              <w:t>0</w:t>
            </w:r>
            <w:r w:rsidRPr="00D21A41">
              <w:rPr>
                <w:rFonts w:ascii="Times New Roman" w:hAnsi="Times New Roman" w:cs="Times New Roman"/>
                <w:sz w:val="24"/>
                <w:szCs w:val="24"/>
              </w:rPr>
              <w:t>,05</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w:t>
            </w:r>
            <w:r w:rsidR="0091133D" w:rsidRPr="00D21A41">
              <w:rPr>
                <w:rFonts w:ascii="Times New Roman" w:hAnsi="Times New Roman" w:cs="Times New Roman"/>
                <w:sz w:val="24"/>
                <w:szCs w:val="24"/>
              </w:rPr>
              <w:t>00</w:t>
            </w:r>
          </w:p>
        </w:tc>
        <w:tc>
          <w:tcPr>
            <w:tcW w:w="1134"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267</w:t>
            </w:r>
          </w:p>
        </w:tc>
      </w:tr>
      <w:tr w:rsidR="0091133D" w:rsidRPr="0091133D" w:rsidTr="00D21A41">
        <w:trPr>
          <w:trHeight w:val="931"/>
        </w:trPr>
        <w:tc>
          <w:tcPr>
            <w:tcW w:w="1951" w:type="dxa"/>
          </w:tcPr>
          <w:p w:rsidR="0091133D" w:rsidRPr="00D21A41" w:rsidRDefault="0091133D" w:rsidP="0091133D">
            <w:pPr>
              <w:spacing w:after="200" w:line="276" w:lineRule="auto"/>
              <w:rPr>
                <w:rFonts w:ascii="Times New Roman" w:hAnsi="Times New Roman" w:cs="Times New Roman"/>
                <w:sz w:val="24"/>
                <w:szCs w:val="24"/>
              </w:rPr>
            </w:pPr>
            <w:r w:rsidRPr="00D21A41">
              <w:rPr>
                <w:rFonts w:ascii="Times New Roman" w:hAnsi="Times New Roman" w:cs="Times New Roman"/>
                <w:sz w:val="24"/>
                <w:szCs w:val="24"/>
              </w:rPr>
              <w:t>Коэффициент текущей ликвидности</w:t>
            </w:r>
          </w:p>
        </w:tc>
        <w:tc>
          <w:tcPr>
            <w:tcW w:w="1559"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1,3</w:t>
            </w:r>
          </w:p>
        </w:tc>
        <w:tc>
          <w:tcPr>
            <w:tcW w:w="851"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w:t>
            </w:r>
            <w:r w:rsidR="003E342B" w:rsidRPr="00D21A41">
              <w:rPr>
                <w:rFonts w:ascii="Times New Roman" w:hAnsi="Times New Roman" w:cs="Times New Roman"/>
                <w:sz w:val="24"/>
                <w:szCs w:val="24"/>
              </w:rPr>
              <w:t>7</w:t>
            </w:r>
            <w:r w:rsidRPr="00D21A41">
              <w:rPr>
                <w:rFonts w:ascii="Times New Roman" w:hAnsi="Times New Roman" w:cs="Times New Roman"/>
                <w:sz w:val="24"/>
                <w:szCs w:val="24"/>
              </w:rPr>
              <w:t>6</w:t>
            </w:r>
          </w:p>
        </w:tc>
        <w:tc>
          <w:tcPr>
            <w:tcW w:w="850"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0,8</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0,9</w:t>
            </w:r>
          </w:p>
        </w:tc>
        <w:tc>
          <w:tcPr>
            <w:tcW w:w="992"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 xml:space="preserve">+ </w:t>
            </w:r>
            <w:r w:rsidR="003E342B" w:rsidRPr="00D21A41">
              <w:rPr>
                <w:rFonts w:ascii="Times New Roman" w:hAnsi="Times New Roman" w:cs="Times New Roman"/>
                <w:sz w:val="24"/>
                <w:szCs w:val="24"/>
              </w:rPr>
              <w:t>0,04</w:t>
            </w:r>
          </w:p>
        </w:tc>
        <w:tc>
          <w:tcPr>
            <w:tcW w:w="851"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+ 0,1</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105,3</w:t>
            </w:r>
          </w:p>
        </w:tc>
        <w:tc>
          <w:tcPr>
            <w:tcW w:w="1134" w:type="dxa"/>
          </w:tcPr>
          <w:p w:rsidR="0091133D" w:rsidRPr="00D21A41" w:rsidRDefault="0079131A"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1</w:t>
            </w:r>
            <w:r w:rsidR="003E342B" w:rsidRPr="00D21A41">
              <w:rPr>
                <w:rFonts w:ascii="Times New Roman" w:hAnsi="Times New Roman" w:cs="Times New Roman"/>
                <w:sz w:val="24"/>
                <w:szCs w:val="24"/>
              </w:rPr>
              <w:t>12</w:t>
            </w:r>
            <w:r w:rsidRPr="00D21A41">
              <w:rPr>
                <w:rFonts w:ascii="Times New Roman" w:hAnsi="Times New Roman" w:cs="Times New Roman"/>
                <w:sz w:val="24"/>
                <w:szCs w:val="24"/>
              </w:rPr>
              <w:t>,</w:t>
            </w:r>
            <w:r w:rsidR="003E342B" w:rsidRPr="00D21A41">
              <w:rPr>
                <w:rFonts w:ascii="Times New Roman" w:hAnsi="Times New Roman" w:cs="Times New Roman"/>
                <w:sz w:val="24"/>
                <w:szCs w:val="24"/>
              </w:rPr>
              <w:t>5</w:t>
            </w:r>
          </w:p>
        </w:tc>
      </w:tr>
      <w:tr w:rsidR="0091133D" w:rsidRPr="0091133D" w:rsidTr="00D21A41">
        <w:trPr>
          <w:trHeight w:val="1486"/>
        </w:trPr>
        <w:tc>
          <w:tcPr>
            <w:tcW w:w="1951" w:type="dxa"/>
          </w:tcPr>
          <w:p w:rsidR="0091133D" w:rsidRPr="00D21A41" w:rsidRDefault="0091133D" w:rsidP="0091133D">
            <w:pPr>
              <w:spacing w:after="200" w:line="276" w:lineRule="auto"/>
              <w:rPr>
                <w:rFonts w:ascii="Times New Roman" w:hAnsi="Times New Roman" w:cs="Times New Roman"/>
                <w:sz w:val="24"/>
                <w:szCs w:val="24"/>
              </w:rPr>
            </w:pPr>
            <w:r w:rsidRPr="00D21A41">
              <w:rPr>
                <w:rFonts w:ascii="Times New Roman" w:hAnsi="Times New Roman" w:cs="Times New Roman"/>
                <w:sz w:val="24"/>
                <w:szCs w:val="24"/>
              </w:rPr>
              <w:t xml:space="preserve">Коэффициент обеспеченности собственными оборотными средствами </w:t>
            </w:r>
          </w:p>
        </w:tc>
        <w:tc>
          <w:tcPr>
            <w:tcW w:w="1559" w:type="dxa"/>
          </w:tcPr>
          <w:p w:rsidR="0091133D" w:rsidRPr="00D21A41" w:rsidRDefault="0091133D"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0,2</w:t>
            </w:r>
          </w:p>
        </w:tc>
        <w:tc>
          <w:tcPr>
            <w:tcW w:w="851"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-0,32</w:t>
            </w:r>
          </w:p>
        </w:tc>
        <w:tc>
          <w:tcPr>
            <w:tcW w:w="850"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-0,26</w:t>
            </w:r>
          </w:p>
        </w:tc>
        <w:tc>
          <w:tcPr>
            <w:tcW w:w="851" w:type="dxa"/>
          </w:tcPr>
          <w:p w:rsidR="0091133D" w:rsidRPr="00D21A41" w:rsidRDefault="002A7824"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-0,11</w:t>
            </w:r>
          </w:p>
        </w:tc>
        <w:tc>
          <w:tcPr>
            <w:tcW w:w="992" w:type="dxa"/>
          </w:tcPr>
          <w:p w:rsidR="0091133D" w:rsidRPr="00D21A41" w:rsidRDefault="002A7824"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w:t>
            </w:r>
            <w:r w:rsidR="003E342B" w:rsidRPr="00D21A41">
              <w:rPr>
                <w:rFonts w:ascii="Times New Roman" w:hAnsi="Times New Roman" w:cs="Times New Roman"/>
                <w:sz w:val="24"/>
                <w:szCs w:val="24"/>
              </w:rPr>
              <w:t>0,06</w:t>
            </w:r>
          </w:p>
        </w:tc>
        <w:tc>
          <w:tcPr>
            <w:tcW w:w="851"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-0,15</w:t>
            </w:r>
          </w:p>
        </w:tc>
        <w:tc>
          <w:tcPr>
            <w:tcW w:w="992"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81,3</w:t>
            </w:r>
          </w:p>
        </w:tc>
        <w:tc>
          <w:tcPr>
            <w:tcW w:w="1134" w:type="dxa"/>
          </w:tcPr>
          <w:p w:rsidR="0091133D" w:rsidRPr="00D21A41" w:rsidRDefault="003E342B" w:rsidP="0091133D">
            <w:pPr>
              <w:spacing w:after="200" w:line="276" w:lineRule="auto"/>
              <w:jc w:val="center"/>
              <w:rPr>
                <w:rFonts w:ascii="Times New Roman" w:hAnsi="Times New Roman" w:cs="Times New Roman"/>
                <w:sz w:val="24"/>
                <w:szCs w:val="24"/>
              </w:rPr>
            </w:pPr>
            <w:r w:rsidRPr="00D21A41">
              <w:rPr>
                <w:rFonts w:ascii="Times New Roman" w:hAnsi="Times New Roman" w:cs="Times New Roman"/>
                <w:sz w:val="24"/>
                <w:szCs w:val="24"/>
              </w:rPr>
              <w:t>42,3</w:t>
            </w:r>
          </w:p>
        </w:tc>
      </w:tr>
    </w:tbl>
    <w:p w:rsidR="0091133D" w:rsidRPr="0079131A" w:rsidRDefault="0079131A" w:rsidP="00AD5444">
      <w:pPr>
        <w:spacing w:after="0" w:line="360" w:lineRule="exact"/>
        <w:ind w:firstLine="709"/>
        <w:jc w:val="both"/>
        <w:rPr>
          <w:rFonts w:ascii="Times New Roman" w:hAnsi="Times New Roman" w:cs="Times New Roman"/>
          <w:sz w:val="24"/>
          <w:szCs w:val="24"/>
        </w:rPr>
      </w:pPr>
      <w:r w:rsidRPr="0079131A">
        <w:rPr>
          <w:rFonts w:ascii="Times New Roman" w:hAnsi="Times New Roman" w:cs="Times New Roman"/>
          <w:sz w:val="24"/>
          <w:szCs w:val="24"/>
        </w:rPr>
        <w:t>Примечание – Источник: собственная р</w:t>
      </w:r>
      <w:r w:rsidR="001F32E6">
        <w:rPr>
          <w:rFonts w:ascii="Times New Roman" w:hAnsi="Times New Roman" w:cs="Times New Roman"/>
          <w:sz w:val="24"/>
          <w:szCs w:val="24"/>
        </w:rPr>
        <w:t>азработка на основе данных предприятия</w:t>
      </w:r>
    </w:p>
    <w:p w:rsidR="0091133D" w:rsidRDefault="0091133D" w:rsidP="0091133D">
      <w:pPr>
        <w:pStyle w:val="a3"/>
        <w:spacing w:after="0" w:line="360" w:lineRule="exact"/>
        <w:ind w:left="0" w:firstLine="709"/>
        <w:jc w:val="both"/>
        <w:rPr>
          <w:rFonts w:ascii="Times New Roman" w:hAnsi="Times New Roman" w:cs="Times New Roman"/>
          <w:sz w:val="28"/>
          <w:szCs w:val="28"/>
        </w:rPr>
      </w:pPr>
    </w:p>
    <w:p w:rsidR="002A7824" w:rsidRPr="002A7824" w:rsidRDefault="002A7824" w:rsidP="002A7824">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w:t>
      </w:r>
      <w:r w:rsidR="00022066">
        <w:rPr>
          <w:rFonts w:ascii="Times New Roman" w:hAnsi="Times New Roman" w:cs="Times New Roman"/>
          <w:sz w:val="28"/>
          <w:szCs w:val="28"/>
        </w:rPr>
        <w:t>оанализировав данные таблицы 2.3</w:t>
      </w:r>
      <w:r>
        <w:rPr>
          <w:rFonts w:ascii="Times New Roman" w:hAnsi="Times New Roman" w:cs="Times New Roman"/>
          <w:sz w:val="28"/>
          <w:szCs w:val="28"/>
        </w:rPr>
        <w:t>.</w:t>
      </w:r>
      <w:r w:rsidRPr="002A7824">
        <w:rPr>
          <w:rFonts w:ascii="Times New Roman" w:hAnsi="Times New Roman" w:cs="Times New Roman"/>
          <w:sz w:val="28"/>
          <w:szCs w:val="28"/>
        </w:rPr>
        <w:t>, можно сделать выводы:</w:t>
      </w:r>
    </w:p>
    <w:p w:rsidR="002A7824" w:rsidRPr="002A7824" w:rsidRDefault="00FE185E" w:rsidP="002A7824">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 к</w:t>
      </w:r>
      <w:r w:rsidR="002A7824" w:rsidRPr="002A7824">
        <w:rPr>
          <w:rFonts w:ascii="Times New Roman" w:hAnsi="Times New Roman" w:cs="Times New Roman"/>
          <w:sz w:val="28"/>
          <w:szCs w:val="28"/>
        </w:rPr>
        <w:t>оэфф</w:t>
      </w:r>
      <w:r w:rsidR="002A7824">
        <w:rPr>
          <w:rFonts w:ascii="Times New Roman" w:hAnsi="Times New Roman" w:cs="Times New Roman"/>
          <w:sz w:val="28"/>
          <w:szCs w:val="28"/>
        </w:rPr>
        <w:t xml:space="preserve">ициент абсолютной ликвидности </w:t>
      </w:r>
      <w:r w:rsidR="002A7824" w:rsidRPr="002A7824">
        <w:rPr>
          <w:rFonts w:ascii="Times New Roman" w:hAnsi="Times New Roman" w:cs="Times New Roman"/>
          <w:sz w:val="28"/>
          <w:szCs w:val="28"/>
        </w:rPr>
        <w:t>достигает оптимального значения.</w:t>
      </w:r>
      <w:r w:rsidR="003E342B">
        <w:rPr>
          <w:rFonts w:ascii="Times New Roman" w:hAnsi="Times New Roman" w:cs="Times New Roman"/>
          <w:sz w:val="28"/>
          <w:szCs w:val="28"/>
        </w:rPr>
        <w:t xml:space="preserve"> Увеличение коэффициента в </w:t>
      </w:r>
      <w:r w:rsidR="002A7824">
        <w:rPr>
          <w:rFonts w:ascii="Times New Roman" w:hAnsi="Times New Roman" w:cs="Times New Roman"/>
          <w:sz w:val="28"/>
          <w:szCs w:val="28"/>
        </w:rPr>
        <w:t xml:space="preserve"> 2020 </w:t>
      </w:r>
      <w:r w:rsidR="002A7824" w:rsidRPr="002A7824">
        <w:rPr>
          <w:rFonts w:ascii="Times New Roman" w:hAnsi="Times New Roman" w:cs="Times New Roman"/>
          <w:sz w:val="28"/>
          <w:szCs w:val="28"/>
        </w:rPr>
        <w:t xml:space="preserve"> год</w:t>
      </w:r>
      <w:r w:rsidR="003E342B">
        <w:rPr>
          <w:rFonts w:ascii="Times New Roman" w:hAnsi="Times New Roman" w:cs="Times New Roman"/>
          <w:sz w:val="28"/>
          <w:szCs w:val="28"/>
        </w:rPr>
        <w:t>у до 0,08</w:t>
      </w:r>
      <w:r w:rsidR="002A7824" w:rsidRPr="002A7824">
        <w:rPr>
          <w:rFonts w:ascii="Times New Roman" w:hAnsi="Times New Roman" w:cs="Times New Roman"/>
          <w:sz w:val="28"/>
          <w:szCs w:val="28"/>
        </w:rPr>
        <w:t xml:space="preserve"> произошло за счёт увеличения суммы остатка денежных средств на счетах организации.</w:t>
      </w:r>
      <w:r w:rsidR="00F1690B">
        <w:rPr>
          <w:rFonts w:ascii="Times New Roman" w:hAnsi="Times New Roman" w:cs="Times New Roman"/>
          <w:sz w:val="28"/>
          <w:szCs w:val="28"/>
        </w:rPr>
        <w:t xml:space="preserve"> Данный показатель свидетельствует, что на конец анализируемого периода  могут быть </w:t>
      </w:r>
      <w:proofErr w:type="gramStart"/>
      <w:r w:rsidR="00F1690B">
        <w:rPr>
          <w:rFonts w:ascii="Times New Roman" w:hAnsi="Times New Roman" w:cs="Times New Roman"/>
          <w:sz w:val="28"/>
          <w:szCs w:val="28"/>
        </w:rPr>
        <w:t>погашены</w:t>
      </w:r>
      <w:proofErr w:type="gramEnd"/>
      <w:r w:rsidR="00F1690B">
        <w:rPr>
          <w:rFonts w:ascii="Times New Roman" w:hAnsi="Times New Roman" w:cs="Times New Roman"/>
          <w:sz w:val="28"/>
          <w:szCs w:val="28"/>
        </w:rPr>
        <w:t xml:space="preserve">  8% краткосрочных обязательств.</w:t>
      </w:r>
    </w:p>
    <w:p w:rsidR="00F15B26" w:rsidRPr="00F15B26" w:rsidRDefault="002A7824" w:rsidP="00F1690B">
      <w:pPr>
        <w:pStyle w:val="a3"/>
        <w:spacing w:after="0" w:line="360" w:lineRule="exact"/>
        <w:ind w:left="0" w:firstLine="709"/>
        <w:jc w:val="both"/>
        <w:rPr>
          <w:rFonts w:ascii="Times New Roman" w:hAnsi="Times New Roman" w:cs="Times New Roman"/>
          <w:sz w:val="28"/>
          <w:szCs w:val="28"/>
        </w:rPr>
      </w:pPr>
      <w:r w:rsidRPr="002A7824">
        <w:rPr>
          <w:rFonts w:ascii="Times New Roman" w:hAnsi="Times New Roman" w:cs="Times New Roman"/>
          <w:sz w:val="28"/>
          <w:szCs w:val="28"/>
        </w:rPr>
        <w:t xml:space="preserve">2. </w:t>
      </w:r>
      <w:r w:rsidR="00FE185E">
        <w:rPr>
          <w:rFonts w:ascii="Times New Roman" w:hAnsi="Times New Roman" w:cs="Times New Roman"/>
          <w:sz w:val="28"/>
          <w:szCs w:val="28"/>
        </w:rPr>
        <w:t>к</w:t>
      </w:r>
      <w:r w:rsidR="00F1690B" w:rsidRPr="00F1690B">
        <w:rPr>
          <w:rFonts w:ascii="Times New Roman" w:hAnsi="Times New Roman" w:cs="Times New Roman"/>
          <w:sz w:val="28"/>
          <w:szCs w:val="28"/>
        </w:rPr>
        <w:t>оэффициент текущей ликвидности характеризует общую обеспеченность организации оборотными средствами для ведения хозяйственной деятельности и своевременного погашения срочных об</w:t>
      </w:r>
      <w:r w:rsidR="00F1690B">
        <w:rPr>
          <w:rFonts w:ascii="Times New Roman" w:hAnsi="Times New Roman" w:cs="Times New Roman"/>
          <w:sz w:val="28"/>
          <w:szCs w:val="28"/>
        </w:rPr>
        <w:t xml:space="preserve">язательств организации и на 2019 год </w:t>
      </w:r>
      <w:r w:rsidRPr="002A7824">
        <w:rPr>
          <w:rFonts w:ascii="Times New Roman" w:hAnsi="Times New Roman" w:cs="Times New Roman"/>
          <w:sz w:val="28"/>
          <w:szCs w:val="28"/>
        </w:rPr>
        <w:t>с</w:t>
      </w:r>
      <w:r>
        <w:rPr>
          <w:rFonts w:ascii="Times New Roman" w:hAnsi="Times New Roman" w:cs="Times New Roman"/>
          <w:sz w:val="28"/>
          <w:szCs w:val="28"/>
        </w:rPr>
        <w:t>оставил 0,</w:t>
      </w:r>
      <w:r w:rsidR="003E342B">
        <w:rPr>
          <w:rFonts w:ascii="Times New Roman" w:hAnsi="Times New Roman" w:cs="Times New Roman"/>
          <w:sz w:val="28"/>
          <w:szCs w:val="28"/>
        </w:rPr>
        <w:t>8</w:t>
      </w:r>
      <w:r w:rsidRPr="002A7824">
        <w:rPr>
          <w:rFonts w:ascii="Times New Roman" w:hAnsi="Times New Roman" w:cs="Times New Roman"/>
          <w:sz w:val="28"/>
          <w:szCs w:val="28"/>
        </w:rPr>
        <w:t xml:space="preserve"> при нормативе 1,30.</w:t>
      </w:r>
      <w:r>
        <w:rPr>
          <w:rFonts w:ascii="Times New Roman" w:hAnsi="Times New Roman" w:cs="Times New Roman"/>
          <w:sz w:val="28"/>
          <w:szCs w:val="28"/>
        </w:rPr>
        <w:t xml:space="preserve"> В 202</w:t>
      </w:r>
      <w:r w:rsidR="003E342B">
        <w:rPr>
          <w:rFonts w:ascii="Times New Roman" w:hAnsi="Times New Roman" w:cs="Times New Roman"/>
          <w:sz w:val="28"/>
          <w:szCs w:val="28"/>
        </w:rPr>
        <w:t>0</w:t>
      </w:r>
      <w:r>
        <w:rPr>
          <w:rFonts w:ascii="Times New Roman" w:hAnsi="Times New Roman" w:cs="Times New Roman"/>
          <w:sz w:val="28"/>
          <w:szCs w:val="28"/>
        </w:rPr>
        <w:t xml:space="preserve"> году этот показатель увеличился </w:t>
      </w:r>
      <w:r w:rsidR="003E342B">
        <w:rPr>
          <w:rFonts w:ascii="Times New Roman" w:hAnsi="Times New Roman" w:cs="Times New Roman"/>
          <w:sz w:val="28"/>
          <w:szCs w:val="28"/>
        </w:rPr>
        <w:t>на 0,1</w:t>
      </w:r>
      <w:r>
        <w:rPr>
          <w:rFonts w:ascii="Times New Roman" w:hAnsi="Times New Roman" w:cs="Times New Roman"/>
          <w:sz w:val="28"/>
          <w:szCs w:val="28"/>
        </w:rPr>
        <w:t xml:space="preserve"> и составил 0,9. </w:t>
      </w:r>
      <w:r w:rsidR="00F15B26">
        <w:rPr>
          <w:rFonts w:ascii="Times New Roman" w:hAnsi="Times New Roman" w:cs="Times New Roman"/>
          <w:sz w:val="28"/>
          <w:szCs w:val="28"/>
        </w:rPr>
        <w:t>Значение  показателя текущей ликвидности увеличивается, в связи с уменьшением суммы краткосрочных обязательств.</w:t>
      </w:r>
    </w:p>
    <w:p w:rsidR="00F15B26" w:rsidRDefault="002A7824" w:rsidP="002A7824">
      <w:pPr>
        <w:pStyle w:val="a3"/>
        <w:spacing w:after="0" w:line="360" w:lineRule="exact"/>
        <w:ind w:left="0" w:firstLine="709"/>
        <w:jc w:val="both"/>
        <w:rPr>
          <w:rFonts w:ascii="Times New Roman" w:hAnsi="Times New Roman" w:cs="Times New Roman"/>
          <w:sz w:val="28"/>
          <w:szCs w:val="28"/>
        </w:rPr>
      </w:pPr>
      <w:r w:rsidRPr="002A7824">
        <w:rPr>
          <w:rFonts w:ascii="Times New Roman" w:hAnsi="Times New Roman" w:cs="Times New Roman"/>
          <w:sz w:val="28"/>
          <w:szCs w:val="28"/>
        </w:rPr>
        <w:t>3.</w:t>
      </w:r>
      <w:r w:rsidR="00F15B26" w:rsidRPr="00F15B26">
        <w:t xml:space="preserve"> </w:t>
      </w:r>
      <w:r w:rsidR="00FE185E">
        <w:rPr>
          <w:rFonts w:ascii="Times New Roman" w:hAnsi="Times New Roman" w:cs="Times New Roman"/>
          <w:sz w:val="28"/>
          <w:szCs w:val="28"/>
        </w:rPr>
        <w:t>к</w:t>
      </w:r>
      <w:r w:rsidR="00F15B26" w:rsidRPr="00F15B26">
        <w:rPr>
          <w:rFonts w:ascii="Times New Roman" w:hAnsi="Times New Roman" w:cs="Times New Roman"/>
          <w:sz w:val="28"/>
          <w:szCs w:val="28"/>
        </w:rPr>
        <w:t>оэффициент обеспеченности собственными оборотными средствами находится ниже нормативного, что свидетельствует о том, что у предприятия недостаточно собственных оборотных средств, а также возрастает риск возникновения просроченной задолженности и риск потери финансовой устойчивости.</w:t>
      </w:r>
      <w:r w:rsidR="00F15B26">
        <w:rPr>
          <w:rFonts w:ascii="Times New Roman" w:hAnsi="Times New Roman" w:cs="Times New Roman"/>
          <w:sz w:val="28"/>
          <w:szCs w:val="28"/>
        </w:rPr>
        <w:t xml:space="preserve"> Однако в 2019 и 2020 году наблюдалась тенденция к уменьшению </w:t>
      </w:r>
      <w:r w:rsidR="00F15B26">
        <w:rPr>
          <w:rFonts w:ascii="Times New Roman" w:hAnsi="Times New Roman" w:cs="Times New Roman"/>
          <w:sz w:val="28"/>
          <w:szCs w:val="28"/>
        </w:rPr>
        <w:lastRenderedPageBreak/>
        <w:t>значения показателя, что говорит о снижении задолженности предприятия и уменьшению риска потери финансовой устойчивости.</w:t>
      </w:r>
    </w:p>
    <w:p w:rsidR="002A7824" w:rsidRDefault="002A7824" w:rsidP="002A7824">
      <w:pPr>
        <w:pStyle w:val="a3"/>
        <w:spacing w:after="0" w:line="360" w:lineRule="exact"/>
        <w:ind w:left="0" w:firstLine="709"/>
        <w:jc w:val="both"/>
        <w:rPr>
          <w:rFonts w:ascii="Times New Roman" w:hAnsi="Times New Roman" w:cs="Times New Roman"/>
          <w:sz w:val="28"/>
          <w:szCs w:val="28"/>
        </w:rPr>
      </w:pPr>
      <w:r w:rsidRPr="002A7824">
        <w:rPr>
          <w:rFonts w:ascii="Times New Roman" w:hAnsi="Times New Roman" w:cs="Times New Roman"/>
          <w:sz w:val="28"/>
          <w:szCs w:val="28"/>
        </w:rPr>
        <w:t>Анализ данных показателей позволяет сделать вывод, что предприятие является платёжеспособным, однако есть факторы, которые негативно влияют на финансовое состояние предприятия.</w:t>
      </w:r>
    </w:p>
    <w:p w:rsidR="00F15B26" w:rsidRDefault="00F15B26" w:rsidP="002A7824">
      <w:pPr>
        <w:pStyle w:val="a3"/>
        <w:spacing w:after="0" w:line="360" w:lineRule="exact"/>
        <w:ind w:left="0" w:firstLine="709"/>
        <w:jc w:val="both"/>
        <w:rPr>
          <w:rFonts w:ascii="Times New Roman" w:hAnsi="Times New Roman" w:cs="Times New Roman"/>
          <w:sz w:val="28"/>
          <w:szCs w:val="28"/>
        </w:rPr>
      </w:pPr>
      <w:r w:rsidRPr="00F15B26">
        <w:rPr>
          <w:rFonts w:ascii="Times New Roman" w:hAnsi="Times New Roman" w:cs="Times New Roman"/>
          <w:sz w:val="28"/>
          <w:szCs w:val="28"/>
        </w:rPr>
        <w:t>Далее для оценки финансового состояния предприятия проанализируем показатели финансовой устойчивости</w:t>
      </w:r>
      <w:r>
        <w:rPr>
          <w:rFonts w:ascii="Times New Roman" w:hAnsi="Times New Roman" w:cs="Times New Roman"/>
          <w:sz w:val="28"/>
          <w:szCs w:val="28"/>
        </w:rPr>
        <w:t xml:space="preserve"> за 2018-2020 гг</w:t>
      </w:r>
      <w:r w:rsidRPr="00F15B26">
        <w:rPr>
          <w:rFonts w:ascii="Times New Roman" w:hAnsi="Times New Roman" w:cs="Times New Roman"/>
          <w:sz w:val="28"/>
          <w:szCs w:val="28"/>
        </w:rPr>
        <w:t>. Полученные ре</w:t>
      </w:r>
      <w:r>
        <w:rPr>
          <w:rFonts w:ascii="Times New Roman" w:hAnsi="Times New Roman" w:cs="Times New Roman"/>
          <w:sz w:val="28"/>
          <w:szCs w:val="28"/>
        </w:rPr>
        <w:t>з</w:t>
      </w:r>
      <w:r w:rsidR="00022066">
        <w:rPr>
          <w:rFonts w:ascii="Times New Roman" w:hAnsi="Times New Roman" w:cs="Times New Roman"/>
          <w:sz w:val="28"/>
          <w:szCs w:val="28"/>
        </w:rPr>
        <w:t>ультаты представим в таблице 2.4</w:t>
      </w:r>
      <w:r>
        <w:rPr>
          <w:rFonts w:ascii="Times New Roman" w:hAnsi="Times New Roman" w:cs="Times New Roman"/>
          <w:sz w:val="28"/>
          <w:szCs w:val="28"/>
        </w:rPr>
        <w:t>.</w:t>
      </w:r>
    </w:p>
    <w:p w:rsidR="00F15B26" w:rsidRDefault="00F15B26" w:rsidP="002A7824">
      <w:pPr>
        <w:pStyle w:val="a3"/>
        <w:spacing w:after="0" w:line="360" w:lineRule="exact"/>
        <w:ind w:left="0" w:firstLine="709"/>
        <w:jc w:val="both"/>
        <w:rPr>
          <w:rFonts w:ascii="Times New Roman" w:hAnsi="Times New Roman" w:cs="Times New Roman"/>
          <w:sz w:val="28"/>
          <w:szCs w:val="28"/>
        </w:rPr>
      </w:pPr>
    </w:p>
    <w:p w:rsidR="00F15B26" w:rsidRPr="00F15B26" w:rsidRDefault="00F15B26" w:rsidP="00F15B26">
      <w:pPr>
        <w:spacing w:after="0" w:line="240" w:lineRule="auto"/>
        <w:rPr>
          <w:rFonts w:ascii="Times New Roman" w:eastAsiaTheme="minorEastAsia" w:hAnsi="Times New Roman" w:cs="Times New Roman"/>
          <w:sz w:val="24"/>
          <w:szCs w:val="24"/>
          <w:lang w:eastAsia="ru-RU"/>
        </w:rPr>
      </w:pPr>
      <w:r w:rsidRPr="00F15B26">
        <w:rPr>
          <w:rFonts w:ascii="Times New Roman" w:eastAsiaTheme="minorEastAsia" w:hAnsi="Times New Roman" w:cs="Times New Roman"/>
          <w:sz w:val="24"/>
          <w:szCs w:val="24"/>
          <w:lang w:eastAsia="ru-RU"/>
        </w:rPr>
        <w:t>Таблица 2</w:t>
      </w:r>
      <w:r w:rsidR="00022066">
        <w:rPr>
          <w:rFonts w:ascii="Times New Roman" w:eastAsiaTheme="minorEastAsia" w:hAnsi="Times New Roman" w:cs="Times New Roman"/>
          <w:sz w:val="24"/>
          <w:szCs w:val="24"/>
          <w:lang w:eastAsia="ru-RU"/>
        </w:rPr>
        <w:t>.4</w:t>
      </w:r>
      <w:r w:rsidRPr="00F15B26">
        <w:rPr>
          <w:rFonts w:ascii="Times New Roman" w:eastAsiaTheme="minorEastAsia" w:hAnsi="Times New Roman" w:cs="Times New Roman"/>
          <w:sz w:val="24"/>
          <w:szCs w:val="24"/>
          <w:lang w:eastAsia="ru-RU"/>
        </w:rPr>
        <w:t xml:space="preserve"> - Основные показатели финансовой устойчивости ОАО «</w:t>
      </w:r>
      <w:proofErr w:type="spellStart"/>
      <w:r w:rsidRPr="00F15B26">
        <w:rPr>
          <w:rFonts w:ascii="Times New Roman" w:eastAsiaTheme="minorEastAsia" w:hAnsi="Times New Roman" w:cs="Times New Roman"/>
          <w:sz w:val="24"/>
          <w:szCs w:val="24"/>
          <w:lang w:eastAsia="ru-RU"/>
        </w:rPr>
        <w:t>Речицкий</w:t>
      </w:r>
      <w:proofErr w:type="spellEnd"/>
      <w:r w:rsidRPr="00F15B26">
        <w:rPr>
          <w:rFonts w:ascii="Times New Roman" w:eastAsiaTheme="minorEastAsia" w:hAnsi="Times New Roman" w:cs="Times New Roman"/>
          <w:sz w:val="24"/>
          <w:szCs w:val="24"/>
          <w:lang w:eastAsia="ru-RU"/>
        </w:rPr>
        <w:t xml:space="preserve"> метизный завод»</w:t>
      </w:r>
      <w:r>
        <w:rPr>
          <w:rFonts w:ascii="Times New Roman" w:eastAsiaTheme="minorEastAsia" w:hAnsi="Times New Roman" w:cs="Times New Roman"/>
          <w:sz w:val="24"/>
          <w:szCs w:val="24"/>
          <w:lang w:eastAsia="ru-RU"/>
        </w:rPr>
        <w:t xml:space="preserve"> за 2018-2020 гг.</w:t>
      </w:r>
    </w:p>
    <w:tbl>
      <w:tblPr>
        <w:tblStyle w:val="aa"/>
        <w:tblW w:w="0" w:type="auto"/>
        <w:tblInd w:w="108" w:type="dxa"/>
        <w:tblLayout w:type="fixed"/>
        <w:tblLook w:val="04A0" w:firstRow="1" w:lastRow="0" w:firstColumn="1" w:lastColumn="0" w:noHBand="0" w:noVBand="1"/>
      </w:tblPr>
      <w:tblGrid>
        <w:gridCol w:w="1701"/>
        <w:gridCol w:w="1706"/>
        <w:gridCol w:w="887"/>
        <w:gridCol w:w="888"/>
        <w:gridCol w:w="887"/>
        <w:gridCol w:w="1035"/>
        <w:gridCol w:w="834"/>
        <w:gridCol w:w="794"/>
        <w:gridCol w:w="1191"/>
      </w:tblGrid>
      <w:tr w:rsidR="00F15B26" w:rsidRPr="00F15B26" w:rsidTr="00D21A41">
        <w:trPr>
          <w:trHeight w:val="843"/>
        </w:trPr>
        <w:tc>
          <w:tcPr>
            <w:tcW w:w="1701"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Показатель</w:t>
            </w:r>
          </w:p>
        </w:tc>
        <w:tc>
          <w:tcPr>
            <w:tcW w:w="1706" w:type="dxa"/>
            <w:vMerge w:val="restart"/>
          </w:tcPr>
          <w:p w:rsidR="00F15B26" w:rsidRPr="00D21A41" w:rsidRDefault="00F15B26" w:rsidP="00F15B26">
            <w:pPr>
              <w:spacing w:after="0" w:line="240" w:lineRule="auto"/>
              <w:ind w:right="-108"/>
              <w:jc w:val="center"/>
              <w:rPr>
                <w:rFonts w:ascii="Times New Roman" w:hAnsi="Times New Roman" w:cs="Times New Roman"/>
                <w:sz w:val="24"/>
                <w:szCs w:val="24"/>
              </w:rPr>
            </w:pPr>
            <w:r w:rsidRPr="00D21A41">
              <w:rPr>
                <w:rFonts w:ascii="Times New Roman" w:hAnsi="Times New Roman" w:cs="Times New Roman"/>
                <w:sz w:val="24"/>
                <w:szCs w:val="24"/>
              </w:rPr>
              <w:t>Оптимальное значение</w:t>
            </w:r>
          </w:p>
        </w:tc>
        <w:tc>
          <w:tcPr>
            <w:tcW w:w="887"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2018</w:t>
            </w:r>
          </w:p>
        </w:tc>
        <w:tc>
          <w:tcPr>
            <w:tcW w:w="888"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2019</w:t>
            </w:r>
          </w:p>
        </w:tc>
        <w:tc>
          <w:tcPr>
            <w:tcW w:w="887" w:type="dxa"/>
            <w:vMerge w:val="restart"/>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2020</w:t>
            </w:r>
          </w:p>
        </w:tc>
        <w:tc>
          <w:tcPr>
            <w:tcW w:w="1869" w:type="dxa"/>
            <w:gridSpan w:val="2"/>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Отклонение, ±</w:t>
            </w:r>
          </w:p>
        </w:tc>
        <w:tc>
          <w:tcPr>
            <w:tcW w:w="1985" w:type="dxa"/>
            <w:gridSpan w:val="2"/>
          </w:tcPr>
          <w:p w:rsidR="00F15B26" w:rsidRPr="00D21A41" w:rsidRDefault="00F15B26" w:rsidP="00F15B26">
            <w:pPr>
              <w:spacing w:after="0" w:line="240" w:lineRule="auto"/>
              <w:jc w:val="center"/>
              <w:rPr>
                <w:rFonts w:ascii="Times New Roman" w:hAnsi="Times New Roman" w:cs="Times New Roman"/>
                <w:sz w:val="24"/>
                <w:szCs w:val="24"/>
              </w:rPr>
            </w:pPr>
            <w:r w:rsidRPr="00D21A41">
              <w:rPr>
                <w:rFonts w:ascii="Times New Roman" w:hAnsi="Times New Roman" w:cs="Times New Roman"/>
                <w:sz w:val="24"/>
                <w:szCs w:val="24"/>
              </w:rPr>
              <w:t>Темпы роста (снижения), %</w:t>
            </w:r>
          </w:p>
        </w:tc>
      </w:tr>
      <w:tr w:rsidR="00F15B26" w:rsidRPr="00F15B26" w:rsidTr="00D21A41">
        <w:trPr>
          <w:trHeight w:val="482"/>
        </w:trPr>
        <w:tc>
          <w:tcPr>
            <w:tcW w:w="1701"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1706"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887"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888"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887" w:type="dxa"/>
            <w:vMerge/>
          </w:tcPr>
          <w:p w:rsidR="00F15B26" w:rsidRPr="00D21A41" w:rsidRDefault="00F15B26" w:rsidP="00F15B26">
            <w:pPr>
              <w:spacing w:after="0" w:line="240" w:lineRule="auto"/>
              <w:jc w:val="center"/>
              <w:rPr>
                <w:rFonts w:ascii="Times New Roman" w:hAnsi="Times New Roman" w:cs="Times New Roman"/>
                <w:sz w:val="24"/>
                <w:szCs w:val="24"/>
              </w:rPr>
            </w:pPr>
          </w:p>
        </w:tc>
        <w:tc>
          <w:tcPr>
            <w:tcW w:w="1035" w:type="dxa"/>
          </w:tcPr>
          <w:p w:rsidR="00F15B26" w:rsidRPr="00D21A41" w:rsidRDefault="00F15B26" w:rsidP="00D21A41">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2019 к 2018</w:t>
            </w:r>
          </w:p>
        </w:tc>
        <w:tc>
          <w:tcPr>
            <w:tcW w:w="834" w:type="dxa"/>
          </w:tcPr>
          <w:p w:rsidR="00F15B26" w:rsidRPr="00D21A41" w:rsidRDefault="00F15B26" w:rsidP="00F15B26">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2020 к 2019</w:t>
            </w:r>
          </w:p>
        </w:tc>
        <w:tc>
          <w:tcPr>
            <w:tcW w:w="794" w:type="dxa"/>
          </w:tcPr>
          <w:p w:rsidR="00F15B26" w:rsidRPr="00D21A41" w:rsidRDefault="00F15B26" w:rsidP="00D21A41">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2019 к 2018</w:t>
            </w:r>
          </w:p>
        </w:tc>
        <w:tc>
          <w:tcPr>
            <w:tcW w:w="1191" w:type="dxa"/>
          </w:tcPr>
          <w:p w:rsidR="00F15B26" w:rsidRPr="00D21A41" w:rsidRDefault="00F15B26" w:rsidP="00D21A41">
            <w:pPr>
              <w:spacing w:after="0" w:line="240" w:lineRule="auto"/>
              <w:rPr>
                <w:rFonts w:ascii="Times New Roman" w:hAnsi="Times New Roman" w:cs="Times New Roman"/>
                <w:sz w:val="24"/>
                <w:szCs w:val="24"/>
              </w:rPr>
            </w:pPr>
            <w:r w:rsidRPr="00D21A41">
              <w:rPr>
                <w:rFonts w:ascii="Times New Roman" w:hAnsi="Times New Roman" w:cs="Times New Roman"/>
                <w:sz w:val="24"/>
                <w:szCs w:val="24"/>
              </w:rPr>
              <w:t>2020 к 2019</w:t>
            </w:r>
          </w:p>
        </w:tc>
      </w:tr>
      <w:tr w:rsidR="00F15B26" w:rsidRPr="00F15B26" w:rsidTr="00D21A41">
        <w:trPr>
          <w:trHeight w:val="1118"/>
        </w:trPr>
        <w:tc>
          <w:tcPr>
            <w:tcW w:w="1701" w:type="dxa"/>
          </w:tcPr>
          <w:p w:rsidR="00F15B26" w:rsidRPr="00F15B26" w:rsidRDefault="00F15B26" w:rsidP="00F15B26">
            <w:pPr>
              <w:spacing w:after="0" w:line="240" w:lineRule="auto"/>
              <w:rPr>
                <w:rFonts w:ascii="Times New Roman" w:hAnsi="Times New Roman" w:cs="Times New Roman"/>
                <w:sz w:val="24"/>
                <w:szCs w:val="24"/>
              </w:rPr>
            </w:pPr>
            <w:r w:rsidRPr="00F15B26">
              <w:rPr>
                <w:rFonts w:ascii="Times New Roman" w:hAnsi="Times New Roman" w:cs="Times New Roman"/>
                <w:sz w:val="24"/>
                <w:szCs w:val="24"/>
              </w:rPr>
              <w:t>Коэффициент финансовой независимости (автономии)</w:t>
            </w:r>
          </w:p>
        </w:tc>
        <w:tc>
          <w:tcPr>
            <w:tcW w:w="1706" w:type="dxa"/>
          </w:tcPr>
          <w:p w:rsidR="00F15B26" w:rsidRPr="00F15B26" w:rsidRDefault="00F15B26" w:rsidP="00F15B26">
            <w:pPr>
              <w:spacing w:after="0" w:line="240" w:lineRule="auto"/>
              <w:jc w:val="center"/>
              <w:rPr>
                <w:rFonts w:ascii="Times New Roman" w:hAnsi="Times New Roman" w:cs="Times New Roman"/>
                <w:sz w:val="24"/>
                <w:szCs w:val="24"/>
              </w:rPr>
            </w:pPr>
            <w:r w:rsidRPr="00F15B26">
              <w:rPr>
                <w:rFonts w:ascii="Times New Roman" w:hAnsi="Times New Roman" w:cs="Times New Roman"/>
                <w:sz w:val="24"/>
                <w:szCs w:val="24"/>
              </w:rPr>
              <w:t>0,4 - 0,6</w:t>
            </w:r>
          </w:p>
        </w:tc>
        <w:tc>
          <w:tcPr>
            <w:tcW w:w="887" w:type="dxa"/>
          </w:tcPr>
          <w:p w:rsidR="00F15B26" w:rsidRPr="00F15B26" w:rsidRDefault="00F15B26" w:rsidP="00F15B26">
            <w:pPr>
              <w:spacing w:after="0" w:line="240" w:lineRule="auto"/>
              <w:jc w:val="center"/>
              <w:rPr>
                <w:rFonts w:ascii="Times New Roman" w:hAnsi="Times New Roman" w:cs="Times New Roman"/>
                <w:sz w:val="24"/>
                <w:szCs w:val="24"/>
              </w:rPr>
            </w:pPr>
            <w:r w:rsidRPr="00F15B26">
              <w:rPr>
                <w:rFonts w:ascii="Times New Roman" w:hAnsi="Times New Roman" w:cs="Times New Roman"/>
                <w:sz w:val="24"/>
                <w:szCs w:val="24"/>
              </w:rPr>
              <w:t>0,3</w:t>
            </w:r>
            <w:r w:rsidR="003E342B">
              <w:rPr>
                <w:rFonts w:ascii="Times New Roman" w:hAnsi="Times New Roman" w:cs="Times New Roman"/>
                <w:sz w:val="24"/>
                <w:szCs w:val="24"/>
              </w:rPr>
              <w:t>6</w:t>
            </w:r>
          </w:p>
        </w:tc>
        <w:tc>
          <w:tcPr>
            <w:tcW w:w="888"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887"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c>
          <w:tcPr>
            <w:tcW w:w="1035"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3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15B26" w:rsidRPr="00F15B26">
              <w:rPr>
                <w:rFonts w:ascii="Times New Roman" w:hAnsi="Times New Roman" w:cs="Times New Roman"/>
                <w:sz w:val="24"/>
                <w:szCs w:val="24"/>
              </w:rPr>
              <w:t>0</w:t>
            </w:r>
            <w:r>
              <w:rPr>
                <w:rFonts w:ascii="Times New Roman" w:hAnsi="Times New Roman" w:cs="Times New Roman"/>
                <w:sz w:val="24"/>
                <w:szCs w:val="24"/>
              </w:rPr>
              <w:t>,03</w:t>
            </w:r>
          </w:p>
        </w:tc>
        <w:tc>
          <w:tcPr>
            <w:tcW w:w="79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91"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91,7</w:t>
            </w:r>
          </w:p>
        </w:tc>
      </w:tr>
      <w:tr w:rsidR="00F15B26" w:rsidRPr="00F15B26" w:rsidTr="00D21A41">
        <w:trPr>
          <w:trHeight w:val="860"/>
        </w:trPr>
        <w:tc>
          <w:tcPr>
            <w:tcW w:w="1701" w:type="dxa"/>
          </w:tcPr>
          <w:p w:rsidR="00F15B26" w:rsidRPr="00F15B26" w:rsidRDefault="00F15B26" w:rsidP="00F15B26">
            <w:pPr>
              <w:spacing w:after="0" w:line="240" w:lineRule="auto"/>
              <w:rPr>
                <w:rFonts w:ascii="Times New Roman" w:hAnsi="Times New Roman" w:cs="Times New Roman"/>
                <w:sz w:val="24"/>
                <w:szCs w:val="24"/>
              </w:rPr>
            </w:pPr>
            <w:r w:rsidRPr="00F15B26">
              <w:rPr>
                <w:rFonts w:ascii="Times New Roman" w:hAnsi="Times New Roman" w:cs="Times New Roman"/>
                <w:sz w:val="24"/>
                <w:szCs w:val="24"/>
              </w:rPr>
              <w:t>Коэффициент капитализации</w:t>
            </w:r>
          </w:p>
        </w:tc>
        <w:tc>
          <w:tcPr>
            <w:tcW w:w="1706" w:type="dxa"/>
          </w:tcPr>
          <w:p w:rsidR="00F15B26" w:rsidRPr="00F15B26" w:rsidRDefault="00F15B26" w:rsidP="00F15B26">
            <w:pPr>
              <w:spacing w:after="0" w:line="240" w:lineRule="auto"/>
              <w:jc w:val="center"/>
              <w:rPr>
                <w:rFonts w:ascii="Times New Roman" w:hAnsi="Times New Roman" w:cs="Times New Roman"/>
                <w:sz w:val="24"/>
                <w:szCs w:val="24"/>
              </w:rPr>
            </w:pPr>
            <w:r w:rsidRPr="00F15B26">
              <w:rPr>
                <w:rFonts w:ascii="Times New Roman" w:hAnsi="Times New Roman" w:cs="Times New Roman"/>
                <w:sz w:val="24"/>
                <w:szCs w:val="24"/>
              </w:rPr>
              <w:t>не более 1,0</w:t>
            </w:r>
          </w:p>
        </w:tc>
        <w:tc>
          <w:tcPr>
            <w:tcW w:w="887"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888"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887"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1035"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83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794"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1191" w:type="dxa"/>
          </w:tcPr>
          <w:p w:rsidR="00F15B26" w:rsidRPr="00F15B26" w:rsidRDefault="003E342B" w:rsidP="00F1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r>
    </w:tbl>
    <w:p w:rsidR="00F15B26" w:rsidRPr="00F15B26" w:rsidRDefault="00F15B26" w:rsidP="00AD5444">
      <w:pPr>
        <w:spacing w:after="0" w:line="240" w:lineRule="auto"/>
        <w:ind w:firstLine="709"/>
        <w:jc w:val="both"/>
        <w:rPr>
          <w:rFonts w:ascii="Times New Roman" w:eastAsiaTheme="minorEastAsia" w:hAnsi="Times New Roman" w:cs="Times New Roman"/>
          <w:sz w:val="24"/>
          <w:szCs w:val="24"/>
          <w:lang w:eastAsia="ru-RU"/>
        </w:rPr>
      </w:pPr>
      <w:r w:rsidRPr="00F15B26">
        <w:rPr>
          <w:rFonts w:ascii="Times New Roman" w:eastAsiaTheme="minorEastAsia" w:hAnsi="Times New Roman" w:cs="Times New Roman"/>
          <w:sz w:val="24"/>
          <w:szCs w:val="24"/>
          <w:lang w:eastAsia="ru-RU"/>
        </w:rPr>
        <w:t>Примечание – Источник: собственная разработка на основе данных предприятия</w:t>
      </w:r>
    </w:p>
    <w:p w:rsidR="0091133D" w:rsidRPr="00F15B26" w:rsidRDefault="0091133D" w:rsidP="00F15B26">
      <w:pPr>
        <w:spacing w:after="0" w:line="360" w:lineRule="exact"/>
        <w:jc w:val="both"/>
        <w:rPr>
          <w:rFonts w:ascii="Times New Roman" w:hAnsi="Times New Roman" w:cs="Times New Roman"/>
          <w:sz w:val="28"/>
          <w:szCs w:val="28"/>
        </w:rPr>
      </w:pPr>
    </w:p>
    <w:p w:rsidR="003E342B" w:rsidRDefault="003E342B" w:rsidP="003D1112">
      <w:pPr>
        <w:spacing w:after="0" w:line="360" w:lineRule="exact"/>
        <w:ind w:firstLine="709"/>
        <w:jc w:val="both"/>
        <w:rPr>
          <w:rFonts w:ascii="Times New Roman" w:hAnsi="Times New Roman" w:cs="Times New Roman"/>
          <w:sz w:val="28"/>
          <w:szCs w:val="28"/>
        </w:rPr>
      </w:pPr>
      <w:r w:rsidRPr="003E342B">
        <w:rPr>
          <w:rFonts w:ascii="Times New Roman" w:hAnsi="Times New Roman" w:cs="Times New Roman"/>
          <w:sz w:val="28"/>
          <w:szCs w:val="28"/>
        </w:rPr>
        <w:t>На основании таблицы 2</w:t>
      </w:r>
      <w:r w:rsidR="00022066">
        <w:rPr>
          <w:rFonts w:ascii="Times New Roman" w:hAnsi="Times New Roman" w:cs="Times New Roman"/>
          <w:sz w:val="28"/>
          <w:szCs w:val="28"/>
        </w:rPr>
        <w:t>.4</w:t>
      </w:r>
      <w:r>
        <w:rPr>
          <w:rFonts w:ascii="Times New Roman" w:hAnsi="Times New Roman" w:cs="Times New Roman"/>
          <w:sz w:val="28"/>
          <w:szCs w:val="28"/>
        </w:rPr>
        <w:t>.</w:t>
      </w:r>
      <w:r w:rsidRPr="003E342B">
        <w:rPr>
          <w:rFonts w:ascii="Times New Roman" w:hAnsi="Times New Roman" w:cs="Times New Roman"/>
          <w:sz w:val="28"/>
          <w:szCs w:val="28"/>
        </w:rPr>
        <w:t xml:space="preserve"> можно сделать вывод, что коэффициент финансовой независимости не изменился за 20</w:t>
      </w:r>
      <w:r w:rsidR="003C40D9">
        <w:rPr>
          <w:rFonts w:ascii="Times New Roman" w:hAnsi="Times New Roman" w:cs="Times New Roman"/>
          <w:sz w:val="28"/>
          <w:szCs w:val="28"/>
        </w:rPr>
        <w:t>18-2019 гг., его значение – 0,36</w:t>
      </w:r>
      <w:r w:rsidRPr="003E342B">
        <w:rPr>
          <w:rFonts w:ascii="Times New Roman" w:hAnsi="Times New Roman" w:cs="Times New Roman"/>
          <w:sz w:val="28"/>
          <w:szCs w:val="28"/>
        </w:rPr>
        <w:t xml:space="preserve"> при нор</w:t>
      </w:r>
      <w:r w:rsidR="00574514">
        <w:rPr>
          <w:rFonts w:ascii="Times New Roman" w:hAnsi="Times New Roman" w:cs="Times New Roman"/>
          <w:sz w:val="28"/>
          <w:szCs w:val="28"/>
        </w:rPr>
        <w:t>мативе не менее 0,4-0,6. Оптимальное значение показателя</w:t>
      </w:r>
      <w:r w:rsidRPr="003E342B">
        <w:rPr>
          <w:rFonts w:ascii="Times New Roman" w:hAnsi="Times New Roman" w:cs="Times New Roman"/>
          <w:sz w:val="28"/>
          <w:szCs w:val="28"/>
        </w:rPr>
        <w:t xml:space="preserve"> указывает на то, что организация является финансово устойчивой и независимой от внешних кредиторов. Коэ</w:t>
      </w:r>
      <w:r w:rsidR="003C40D9">
        <w:rPr>
          <w:rFonts w:ascii="Times New Roman" w:hAnsi="Times New Roman" w:cs="Times New Roman"/>
          <w:sz w:val="28"/>
          <w:szCs w:val="28"/>
        </w:rPr>
        <w:t>ффициент капитализации уменьшился на 0,05 в 2019 году и составил 1,83</w:t>
      </w:r>
      <w:r w:rsidRPr="003E342B">
        <w:rPr>
          <w:rFonts w:ascii="Times New Roman" w:hAnsi="Times New Roman" w:cs="Times New Roman"/>
          <w:sz w:val="28"/>
          <w:szCs w:val="28"/>
        </w:rPr>
        <w:t xml:space="preserve"> при нормативе не более 1,0.</w:t>
      </w:r>
      <w:r w:rsidR="003C40D9">
        <w:rPr>
          <w:rFonts w:ascii="Times New Roman" w:hAnsi="Times New Roman" w:cs="Times New Roman"/>
          <w:sz w:val="28"/>
          <w:szCs w:val="28"/>
        </w:rPr>
        <w:t xml:space="preserve">В 2020 году данный показатель увеличился до 2,01 по сравнению с предыдущим годом. </w:t>
      </w:r>
      <w:r w:rsidRPr="003E342B">
        <w:rPr>
          <w:rFonts w:ascii="Times New Roman" w:hAnsi="Times New Roman" w:cs="Times New Roman"/>
          <w:sz w:val="28"/>
          <w:szCs w:val="28"/>
        </w:rPr>
        <w:t xml:space="preserve">Значение данного коэффициента свидетельствует о </w:t>
      </w:r>
      <w:r w:rsidR="00AC25AD">
        <w:rPr>
          <w:rFonts w:ascii="Times New Roman" w:hAnsi="Times New Roman" w:cs="Times New Roman"/>
          <w:sz w:val="28"/>
          <w:szCs w:val="28"/>
        </w:rPr>
        <w:t xml:space="preserve"> высокой финансовой зависимости </w:t>
      </w:r>
      <w:r w:rsidRPr="003E342B">
        <w:rPr>
          <w:rFonts w:ascii="Times New Roman" w:hAnsi="Times New Roman" w:cs="Times New Roman"/>
          <w:sz w:val="28"/>
          <w:szCs w:val="28"/>
        </w:rPr>
        <w:t xml:space="preserve"> предприятия от внешних источников средств.</w:t>
      </w:r>
    </w:p>
    <w:p w:rsidR="0091133D" w:rsidRDefault="0091133D" w:rsidP="003D1112">
      <w:pPr>
        <w:spacing w:after="0" w:line="360" w:lineRule="exact"/>
        <w:ind w:firstLine="709"/>
        <w:jc w:val="both"/>
        <w:rPr>
          <w:rFonts w:ascii="Times New Roman" w:hAnsi="Times New Roman" w:cs="Times New Roman"/>
          <w:sz w:val="28"/>
          <w:szCs w:val="28"/>
        </w:rPr>
      </w:pPr>
      <w:r w:rsidRPr="0091133D">
        <w:rPr>
          <w:rFonts w:ascii="Times New Roman" w:hAnsi="Times New Roman" w:cs="Times New Roman"/>
          <w:sz w:val="28"/>
          <w:szCs w:val="28"/>
        </w:rPr>
        <w:t>Эффективность деятельности организации оценивается также с помощью показателей рентабельности, под которой понимается отношение полученной прибыли к вложенным средствам. При этом в качестве вложенных средств могут выступать капитал,  затраты на производство и реализацию продукции.</w:t>
      </w:r>
    </w:p>
    <w:p w:rsidR="0091133D" w:rsidRDefault="0091133D" w:rsidP="003D1112">
      <w:pPr>
        <w:spacing w:after="0" w:line="360" w:lineRule="exact"/>
        <w:ind w:firstLine="709"/>
        <w:jc w:val="both"/>
        <w:rPr>
          <w:rFonts w:ascii="Times New Roman" w:hAnsi="Times New Roman" w:cs="Times New Roman"/>
          <w:i/>
          <w:sz w:val="28"/>
          <w:szCs w:val="28"/>
        </w:rPr>
      </w:pPr>
      <w:r w:rsidRPr="0091133D">
        <w:rPr>
          <w:rFonts w:ascii="Times New Roman" w:hAnsi="Times New Roman" w:cs="Times New Roman"/>
          <w:sz w:val="28"/>
          <w:szCs w:val="28"/>
        </w:rPr>
        <w:t xml:space="preserve">В практике финансового анализа стран с развитыми рыночными отношениями традиционно рассчитываются три группы коэффициентов рентабельности: рентабельность собственного капитала, активов и реализации. Отечественная практика финансового анализа отличается большей детализацией </w:t>
      </w:r>
      <w:r w:rsidRPr="0091133D">
        <w:rPr>
          <w:rFonts w:ascii="Times New Roman" w:hAnsi="Times New Roman" w:cs="Times New Roman"/>
          <w:sz w:val="28"/>
          <w:szCs w:val="28"/>
        </w:rPr>
        <w:lastRenderedPageBreak/>
        <w:t xml:space="preserve">при построении коэффициентов рентабельности. </w:t>
      </w:r>
      <w:proofErr w:type="gramStart"/>
      <w:r w:rsidRPr="0091133D">
        <w:rPr>
          <w:rFonts w:ascii="Times New Roman" w:hAnsi="Times New Roman" w:cs="Times New Roman"/>
          <w:sz w:val="28"/>
          <w:szCs w:val="28"/>
        </w:rPr>
        <w:t>Так, различают рентабельность: собственного капитала, инвестиций, активов, необоротных и оборотных активов, продаж, продукции.</w:t>
      </w:r>
      <w:proofErr w:type="gramEnd"/>
      <w:r w:rsidRPr="0091133D">
        <w:rPr>
          <w:rFonts w:ascii="Times New Roman" w:hAnsi="Times New Roman" w:cs="Times New Roman"/>
          <w:sz w:val="28"/>
          <w:szCs w:val="28"/>
        </w:rPr>
        <w:t xml:space="preserve"> Для целей финансового  анализа наибольшее информативное значение принадлежит показателям </w:t>
      </w:r>
      <w:r w:rsidRPr="0091133D">
        <w:rPr>
          <w:rFonts w:ascii="Times New Roman" w:hAnsi="Times New Roman" w:cs="Times New Roman"/>
          <w:i/>
          <w:sz w:val="28"/>
          <w:szCs w:val="28"/>
        </w:rPr>
        <w:t>рентабельности продукции, продаж и капитала</w:t>
      </w:r>
      <w:r>
        <w:rPr>
          <w:rFonts w:ascii="Times New Roman" w:hAnsi="Times New Roman" w:cs="Times New Roman"/>
          <w:i/>
          <w:sz w:val="28"/>
          <w:szCs w:val="28"/>
        </w:rPr>
        <w:t xml:space="preserve"> </w:t>
      </w:r>
      <w:r w:rsidR="00B23978">
        <w:rPr>
          <w:rFonts w:ascii="Times New Roman" w:hAnsi="Times New Roman" w:cs="Times New Roman"/>
          <w:i/>
          <w:sz w:val="28"/>
          <w:szCs w:val="28"/>
        </w:rPr>
        <w:t>(производства)</w:t>
      </w:r>
      <w:r w:rsidR="00B23978" w:rsidRPr="00B23978">
        <w:t xml:space="preserve"> </w:t>
      </w:r>
      <w:r w:rsidR="00F12CE8">
        <w:rPr>
          <w:rFonts w:ascii="Times New Roman" w:hAnsi="Times New Roman" w:cs="Times New Roman"/>
          <w:sz w:val="28"/>
          <w:szCs w:val="28"/>
        </w:rPr>
        <w:t>[28</w:t>
      </w:r>
      <w:r w:rsidR="00B23978">
        <w:rPr>
          <w:rFonts w:ascii="Times New Roman" w:hAnsi="Times New Roman" w:cs="Times New Roman"/>
          <w:sz w:val="28"/>
          <w:szCs w:val="28"/>
        </w:rPr>
        <w:t>, с. 32</w:t>
      </w:r>
      <w:r w:rsidR="00B23978" w:rsidRPr="00B23978">
        <w:rPr>
          <w:rFonts w:ascii="Times New Roman" w:hAnsi="Times New Roman" w:cs="Times New Roman"/>
          <w:sz w:val="28"/>
          <w:szCs w:val="28"/>
        </w:rPr>
        <w:t>].</w:t>
      </w:r>
    </w:p>
    <w:p w:rsidR="0091133D" w:rsidRDefault="00A367A2" w:rsidP="009113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Далее на рисунке 2.3</w:t>
      </w:r>
      <w:r w:rsidRPr="00A367A2">
        <w:rPr>
          <w:rFonts w:ascii="Times New Roman" w:hAnsi="Times New Roman" w:cs="Times New Roman"/>
          <w:sz w:val="28"/>
          <w:szCs w:val="28"/>
        </w:rPr>
        <w:t xml:space="preserve"> приведем динамику изменения </w:t>
      </w:r>
      <w:r>
        <w:rPr>
          <w:rFonts w:ascii="Times New Roman" w:hAnsi="Times New Roman" w:cs="Times New Roman"/>
          <w:sz w:val="28"/>
          <w:szCs w:val="28"/>
        </w:rPr>
        <w:t xml:space="preserve">основных показателей </w:t>
      </w:r>
      <w:r w:rsidRPr="00A367A2">
        <w:rPr>
          <w:rFonts w:ascii="Times New Roman" w:hAnsi="Times New Roman" w:cs="Times New Roman"/>
          <w:sz w:val="28"/>
          <w:szCs w:val="28"/>
        </w:rPr>
        <w:t>рентабе</w:t>
      </w:r>
      <w:r>
        <w:rPr>
          <w:rFonts w:ascii="Times New Roman" w:hAnsi="Times New Roman" w:cs="Times New Roman"/>
          <w:sz w:val="28"/>
          <w:szCs w:val="28"/>
        </w:rPr>
        <w:t xml:space="preserve">льности </w:t>
      </w:r>
      <w:r w:rsidRPr="00A367A2">
        <w:rPr>
          <w:rFonts w:ascii="Times New Roman" w:hAnsi="Times New Roman" w:cs="Times New Roman"/>
          <w:sz w:val="28"/>
          <w:szCs w:val="28"/>
        </w:rPr>
        <w:t>ОАО «</w:t>
      </w:r>
      <w:proofErr w:type="spellStart"/>
      <w:r w:rsidRPr="00A367A2">
        <w:rPr>
          <w:rFonts w:ascii="Times New Roman" w:hAnsi="Times New Roman" w:cs="Times New Roman"/>
          <w:sz w:val="28"/>
          <w:szCs w:val="28"/>
        </w:rPr>
        <w:t>Речицкий</w:t>
      </w:r>
      <w:proofErr w:type="spellEnd"/>
      <w:r w:rsidRPr="00A367A2">
        <w:rPr>
          <w:rFonts w:ascii="Times New Roman" w:hAnsi="Times New Roman" w:cs="Times New Roman"/>
          <w:sz w:val="28"/>
          <w:szCs w:val="28"/>
        </w:rPr>
        <w:t xml:space="preserve"> метизный завод»,</w:t>
      </w:r>
      <w:r>
        <w:rPr>
          <w:rFonts w:ascii="Times New Roman" w:hAnsi="Times New Roman" w:cs="Times New Roman"/>
          <w:sz w:val="28"/>
          <w:szCs w:val="28"/>
        </w:rPr>
        <w:t xml:space="preserve"> за 2018-2020</w:t>
      </w:r>
      <w:r w:rsidRPr="00A367A2">
        <w:rPr>
          <w:rFonts w:ascii="Times New Roman" w:hAnsi="Times New Roman" w:cs="Times New Roman"/>
          <w:sz w:val="28"/>
          <w:szCs w:val="28"/>
        </w:rPr>
        <w:t xml:space="preserve"> гг.</w:t>
      </w:r>
    </w:p>
    <w:p w:rsidR="00A367A2" w:rsidRDefault="00F1690B" w:rsidP="003D1112">
      <w:pPr>
        <w:spacing w:after="0" w:line="360" w:lineRule="exact"/>
        <w:ind w:firstLine="709"/>
        <w:jc w:val="both"/>
        <w:rPr>
          <w:rFonts w:ascii="Times New Roman" w:hAnsi="Times New Roman" w:cs="Times New Roman"/>
          <w:sz w:val="28"/>
          <w:szCs w:val="28"/>
        </w:rPr>
      </w:pPr>
      <w:r w:rsidRPr="000B0EAD">
        <w:rPr>
          <w:rFonts w:ascii="Times New Roman" w:eastAsia="Calibri" w:hAnsi="Times New Roman" w:cs="Times New Roman"/>
          <w:noProof/>
          <w:sz w:val="28"/>
          <w:szCs w:val="28"/>
          <w:lang w:eastAsia="ru-RU"/>
        </w:rPr>
        <w:drawing>
          <wp:anchor distT="0" distB="0" distL="114300" distR="114300" simplePos="0" relativeHeight="251695104" behindDoc="0" locked="0" layoutInCell="1" allowOverlap="1" wp14:anchorId="1AC7BD34" wp14:editId="7BB22D35">
            <wp:simplePos x="0" y="0"/>
            <wp:positionH relativeFrom="margin">
              <wp:posOffset>316865</wp:posOffset>
            </wp:positionH>
            <wp:positionV relativeFrom="margin">
              <wp:posOffset>1784985</wp:posOffset>
            </wp:positionV>
            <wp:extent cx="5238750" cy="2105025"/>
            <wp:effectExtent l="0" t="0" r="19050" b="9525"/>
            <wp:wrapSquare wrapText="bothSides"/>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367A2" w:rsidRDefault="00A367A2"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3C40D9" w:rsidRDefault="003C40D9" w:rsidP="003D1112">
      <w:pPr>
        <w:spacing w:after="0" w:line="360" w:lineRule="exact"/>
        <w:ind w:firstLine="709"/>
        <w:jc w:val="both"/>
        <w:rPr>
          <w:rFonts w:ascii="Times New Roman" w:hAnsi="Times New Roman" w:cs="Times New Roman"/>
          <w:sz w:val="28"/>
          <w:szCs w:val="28"/>
        </w:rPr>
      </w:pPr>
    </w:p>
    <w:p w:rsidR="00F95913" w:rsidRDefault="00F95913" w:rsidP="003D1112">
      <w:pPr>
        <w:spacing w:after="0" w:line="360" w:lineRule="exact"/>
        <w:ind w:firstLine="709"/>
        <w:jc w:val="both"/>
        <w:rPr>
          <w:rFonts w:ascii="Times New Roman" w:hAnsi="Times New Roman" w:cs="Times New Roman"/>
          <w:sz w:val="28"/>
          <w:szCs w:val="28"/>
        </w:rPr>
      </w:pPr>
    </w:p>
    <w:p w:rsidR="00A367A2" w:rsidRDefault="00A367A2" w:rsidP="003D1112">
      <w:pPr>
        <w:spacing w:after="0" w:line="360" w:lineRule="exact"/>
        <w:ind w:firstLine="709"/>
        <w:jc w:val="both"/>
        <w:rPr>
          <w:rFonts w:ascii="Times New Roman" w:hAnsi="Times New Roman" w:cs="Times New Roman"/>
          <w:sz w:val="28"/>
          <w:szCs w:val="28"/>
        </w:rPr>
      </w:pPr>
    </w:p>
    <w:p w:rsidR="00D21A41" w:rsidRDefault="00D21A41" w:rsidP="003D1112">
      <w:pPr>
        <w:spacing w:after="0" w:line="360" w:lineRule="exact"/>
        <w:ind w:firstLine="709"/>
        <w:jc w:val="both"/>
        <w:rPr>
          <w:rFonts w:ascii="Times New Roman" w:hAnsi="Times New Roman" w:cs="Times New Roman"/>
          <w:sz w:val="28"/>
          <w:szCs w:val="28"/>
        </w:rPr>
      </w:pPr>
    </w:p>
    <w:p w:rsidR="00D21A41" w:rsidRDefault="00D21A41" w:rsidP="003D1112">
      <w:pPr>
        <w:spacing w:after="0" w:line="360" w:lineRule="exact"/>
        <w:ind w:firstLine="709"/>
        <w:jc w:val="both"/>
        <w:rPr>
          <w:rFonts w:ascii="Times New Roman" w:hAnsi="Times New Roman" w:cs="Times New Roman"/>
          <w:sz w:val="28"/>
          <w:szCs w:val="28"/>
        </w:rPr>
      </w:pPr>
    </w:p>
    <w:p w:rsidR="00A367A2" w:rsidRPr="00A367A2" w:rsidRDefault="00A367A2" w:rsidP="00A367A2">
      <w:pPr>
        <w:spacing w:after="0"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Рисунок 2.3</w:t>
      </w:r>
      <w:r w:rsidRPr="00A367A2">
        <w:rPr>
          <w:rFonts w:ascii="Times New Roman" w:hAnsi="Times New Roman" w:cs="Times New Roman"/>
          <w:b/>
          <w:sz w:val="24"/>
          <w:szCs w:val="24"/>
        </w:rPr>
        <w:t>. – Динамика основных показателей рентабельности ОАО «</w:t>
      </w:r>
      <w:proofErr w:type="spellStart"/>
      <w:r w:rsidRPr="00A367A2">
        <w:rPr>
          <w:rFonts w:ascii="Times New Roman" w:hAnsi="Times New Roman" w:cs="Times New Roman"/>
          <w:b/>
          <w:sz w:val="24"/>
          <w:szCs w:val="24"/>
        </w:rPr>
        <w:t>Речицкий</w:t>
      </w:r>
      <w:proofErr w:type="spellEnd"/>
      <w:r w:rsidRPr="00A367A2">
        <w:rPr>
          <w:rFonts w:ascii="Times New Roman" w:hAnsi="Times New Roman" w:cs="Times New Roman"/>
          <w:b/>
          <w:sz w:val="24"/>
          <w:szCs w:val="24"/>
        </w:rPr>
        <w:t xml:space="preserve"> метизный завод», 2018-2020 гг.</w:t>
      </w:r>
    </w:p>
    <w:p w:rsidR="00A367A2" w:rsidRDefault="00A367A2" w:rsidP="00F1690B">
      <w:pPr>
        <w:spacing w:after="0" w:line="360" w:lineRule="exact"/>
        <w:ind w:firstLine="709"/>
        <w:jc w:val="both"/>
        <w:rPr>
          <w:rFonts w:ascii="Times New Roman" w:hAnsi="Times New Roman" w:cs="Times New Roman"/>
          <w:sz w:val="24"/>
          <w:szCs w:val="24"/>
        </w:rPr>
      </w:pPr>
      <w:r w:rsidRPr="00A367A2">
        <w:rPr>
          <w:rFonts w:ascii="Times New Roman" w:hAnsi="Times New Roman" w:cs="Times New Roman"/>
          <w:sz w:val="24"/>
          <w:szCs w:val="24"/>
        </w:rPr>
        <w:t>Примечание – Источник: собственная разработ</w:t>
      </w:r>
      <w:r w:rsidR="00AD5444">
        <w:rPr>
          <w:rFonts w:ascii="Times New Roman" w:hAnsi="Times New Roman" w:cs="Times New Roman"/>
          <w:sz w:val="24"/>
          <w:szCs w:val="24"/>
        </w:rPr>
        <w:t>ка на основе данных предприятия</w:t>
      </w:r>
    </w:p>
    <w:p w:rsidR="00207BB1" w:rsidRDefault="00207BB1" w:rsidP="00F1690B">
      <w:pPr>
        <w:spacing w:after="0" w:line="360" w:lineRule="exact"/>
        <w:ind w:firstLine="709"/>
        <w:jc w:val="both"/>
        <w:rPr>
          <w:rFonts w:ascii="Times New Roman" w:hAnsi="Times New Roman" w:cs="Times New Roman"/>
          <w:sz w:val="24"/>
          <w:szCs w:val="24"/>
        </w:rPr>
      </w:pPr>
    </w:p>
    <w:p w:rsidR="00A367A2" w:rsidRPr="00A367A2" w:rsidRDefault="00A367A2" w:rsidP="00E2508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основании рисунка 2.3</w:t>
      </w:r>
      <w:r w:rsidR="0091133D">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в 2018</w:t>
      </w:r>
      <w:r w:rsidRPr="00A367A2">
        <w:rPr>
          <w:rFonts w:ascii="Times New Roman" w:hAnsi="Times New Roman" w:cs="Times New Roman"/>
          <w:sz w:val="28"/>
          <w:szCs w:val="28"/>
        </w:rPr>
        <w:t xml:space="preserve"> году рентабельность реал</w:t>
      </w:r>
      <w:r w:rsidR="00E25089">
        <w:rPr>
          <w:rFonts w:ascii="Times New Roman" w:hAnsi="Times New Roman" w:cs="Times New Roman"/>
          <w:sz w:val="28"/>
          <w:szCs w:val="28"/>
        </w:rPr>
        <w:t>изованной продукции составила 10,6</w:t>
      </w:r>
      <w:r w:rsidRPr="00A367A2">
        <w:rPr>
          <w:rFonts w:ascii="Times New Roman" w:hAnsi="Times New Roman" w:cs="Times New Roman"/>
          <w:sz w:val="28"/>
          <w:szCs w:val="28"/>
        </w:rPr>
        <w:t>%, следовательно, на</w:t>
      </w:r>
      <w:r w:rsidR="00E25089">
        <w:rPr>
          <w:rFonts w:ascii="Times New Roman" w:hAnsi="Times New Roman" w:cs="Times New Roman"/>
          <w:sz w:val="28"/>
          <w:szCs w:val="28"/>
        </w:rPr>
        <w:t xml:space="preserve"> 1 рубль затрат было получено 11 копеек прибыли. В 2019 году по сравнению с 2018</w:t>
      </w:r>
      <w:r w:rsidRPr="00A367A2">
        <w:rPr>
          <w:rFonts w:ascii="Times New Roman" w:hAnsi="Times New Roman" w:cs="Times New Roman"/>
          <w:sz w:val="28"/>
          <w:szCs w:val="28"/>
        </w:rPr>
        <w:t xml:space="preserve"> годом данный показатель снизился</w:t>
      </w:r>
      <w:r w:rsidR="00E25089">
        <w:rPr>
          <w:rFonts w:ascii="Times New Roman" w:hAnsi="Times New Roman" w:cs="Times New Roman"/>
          <w:sz w:val="28"/>
          <w:szCs w:val="28"/>
        </w:rPr>
        <w:t xml:space="preserve"> до 7 п. п.</w:t>
      </w:r>
      <w:r w:rsidRPr="00A367A2">
        <w:rPr>
          <w:rFonts w:ascii="Times New Roman" w:hAnsi="Times New Roman" w:cs="Times New Roman"/>
          <w:sz w:val="28"/>
          <w:szCs w:val="28"/>
        </w:rPr>
        <w:t>,</w:t>
      </w:r>
      <w:r w:rsidR="00E25089">
        <w:rPr>
          <w:rFonts w:ascii="Times New Roman" w:hAnsi="Times New Roman" w:cs="Times New Roman"/>
          <w:sz w:val="28"/>
          <w:szCs w:val="28"/>
        </w:rPr>
        <w:t xml:space="preserve"> следовательно,</w:t>
      </w:r>
      <w:r w:rsidRPr="00A367A2">
        <w:rPr>
          <w:rFonts w:ascii="Times New Roman" w:hAnsi="Times New Roman" w:cs="Times New Roman"/>
          <w:sz w:val="28"/>
          <w:szCs w:val="28"/>
        </w:rPr>
        <w:t xml:space="preserve"> прибыль </w:t>
      </w:r>
      <w:r w:rsidR="00E25089">
        <w:rPr>
          <w:rFonts w:ascii="Times New Roman" w:hAnsi="Times New Roman" w:cs="Times New Roman"/>
          <w:sz w:val="28"/>
          <w:szCs w:val="28"/>
        </w:rPr>
        <w:t>с 1 рубля затрат снизилась до 4 копеек. В 2020</w:t>
      </w:r>
      <w:r w:rsidRPr="00A367A2">
        <w:rPr>
          <w:rFonts w:ascii="Times New Roman" w:hAnsi="Times New Roman" w:cs="Times New Roman"/>
          <w:sz w:val="28"/>
          <w:szCs w:val="28"/>
        </w:rPr>
        <w:t xml:space="preserve"> году по сра</w:t>
      </w:r>
      <w:r w:rsidR="00E25089">
        <w:rPr>
          <w:rFonts w:ascii="Times New Roman" w:hAnsi="Times New Roman" w:cs="Times New Roman"/>
          <w:sz w:val="28"/>
          <w:szCs w:val="28"/>
        </w:rPr>
        <w:t>внению с 2019 годом наблюдалось увеличение рентабельности на 6,2</w:t>
      </w:r>
      <w:r w:rsidRPr="00A367A2">
        <w:rPr>
          <w:rFonts w:ascii="Times New Roman" w:hAnsi="Times New Roman" w:cs="Times New Roman"/>
          <w:sz w:val="28"/>
          <w:szCs w:val="28"/>
        </w:rPr>
        <w:t xml:space="preserve"> </w:t>
      </w:r>
      <w:r w:rsidR="00E25089">
        <w:rPr>
          <w:rFonts w:ascii="Times New Roman" w:hAnsi="Times New Roman" w:cs="Times New Roman"/>
          <w:sz w:val="28"/>
          <w:szCs w:val="28"/>
        </w:rPr>
        <w:t>п. п., и показатель составил 9,9%, что указывает на увеличе</w:t>
      </w:r>
      <w:r w:rsidRPr="00A367A2">
        <w:rPr>
          <w:rFonts w:ascii="Times New Roman" w:hAnsi="Times New Roman" w:cs="Times New Roman"/>
          <w:sz w:val="28"/>
          <w:szCs w:val="28"/>
        </w:rPr>
        <w:t>ние прибыли с 1 рубля затрат до 10 копеек.</w:t>
      </w:r>
    </w:p>
    <w:p w:rsidR="00A367A2" w:rsidRPr="00A367A2" w:rsidRDefault="00E25089" w:rsidP="00A367A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продаж в 2018 году составила 9</w:t>
      </w:r>
      <w:r w:rsidR="00A367A2" w:rsidRPr="00A367A2">
        <w:rPr>
          <w:rFonts w:ascii="Times New Roman" w:hAnsi="Times New Roman" w:cs="Times New Roman"/>
          <w:sz w:val="28"/>
          <w:szCs w:val="28"/>
        </w:rPr>
        <w:t>,3%, что характеризует получение прибыли с 1 рубля вы</w:t>
      </w:r>
      <w:r>
        <w:rPr>
          <w:rFonts w:ascii="Times New Roman" w:hAnsi="Times New Roman" w:cs="Times New Roman"/>
          <w:sz w:val="28"/>
          <w:szCs w:val="28"/>
        </w:rPr>
        <w:t>ручки от реализации в размере 10 копеек. В 2019 году по сравнению с 2018</w:t>
      </w:r>
      <w:r w:rsidR="00A367A2" w:rsidRPr="00A367A2">
        <w:rPr>
          <w:rFonts w:ascii="Times New Roman" w:hAnsi="Times New Roman" w:cs="Times New Roman"/>
          <w:sz w:val="28"/>
          <w:szCs w:val="28"/>
        </w:rPr>
        <w:t xml:space="preserve"> </w:t>
      </w:r>
      <w:r>
        <w:rPr>
          <w:rFonts w:ascii="Times New Roman" w:hAnsi="Times New Roman" w:cs="Times New Roman"/>
          <w:sz w:val="28"/>
          <w:szCs w:val="28"/>
        </w:rPr>
        <w:t>годом рентабельность составила 3,3</w:t>
      </w:r>
      <w:r w:rsidR="00A367A2" w:rsidRPr="00A367A2">
        <w:rPr>
          <w:rFonts w:ascii="Times New Roman" w:hAnsi="Times New Roman" w:cs="Times New Roman"/>
          <w:sz w:val="28"/>
          <w:szCs w:val="28"/>
        </w:rPr>
        <w:t>%,</w:t>
      </w:r>
      <w:r>
        <w:rPr>
          <w:rFonts w:ascii="Times New Roman" w:hAnsi="Times New Roman" w:cs="Times New Roman"/>
          <w:sz w:val="28"/>
          <w:szCs w:val="28"/>
        </w:rPr>
        <w:t>что было вызвано резким падением прибыли предприятия от реализованной продукции, следовательно,</w:t>
      </w:r>
      <w:r w:rsidR="00A367A2" w:rsidRPr="00A367A2">
        <w:rPr>
          <w:rFonts w:ascii="Times New Roman" w:hAnsi="Times New Roman" w:cs="Times New Roman"/>
          <w:sz w:val="28"/>
          <w:szCs w:val="28"/>
        </w:rPr>
        <w:t xml:space="preserve"> приб</w:t>
      </w:r>
      <w:r>
        <w:rPr>
          <w:rFonts w:ascii="Times New Roman" w:hAnsi="Times New Roman" w:cs="Times New Roman"/>
          <w:sz w:val="28"/>
          <w:szCs w:val="28"/>
        </w:rPr>
        <w:t>ыль с 1 рубля выручки составила 4 копейки. Увеличение показателя характерно для 2020</w:t>
      </w:r>
      <w:r w:rsidR="00A367A2" w:rsidRPr="00A367A2">
        <w:rPr>
          <w:rFonts w:ascii="Times New Roman" w:hAnsi="Times New Roman" w:cs="Times New Roman"/>
          <w:sz w:val="28"/>
          <w:szCs w:val="28"/>
        </w:rPr>
        <w:t xml:space="preserve"> года, в результате рентабельнос</w:t>
      </w:r>
      <w:r>
        <w:rPr>
          <w:rFonts w:ascii="Times New Roman" w:hAnsi="Times New Roman" w:cs="Times New Roman"/>
          <w:sz w:val="28"/>
          <w:szCs w:val="28"/>
        </w:rPr>
        <w:t>ть составила 8,6</w:t>
      </w:r>
      <w:r w:rsidR="00A367A2" w:rsidRPr="00A367A2">
        <w:rPr>
          <w:rFonts w:ascii="Times New Roman" w:hAnsi="Times New Roman" w:cs="Times New Roman"/>
          <w:sz w:val="28"/>
          <w:szCs w:val="28"/>
        </w:rPr>
        <w:t>%, получаемая прибыль с 1 рубля</w:t>
      </w:r>
      <w:r>
        <w:rPr>
          <w:rFonts w:ascii="Times New Roman" w:hAnsi="Times New Roman" w:cs="Times New Roman"/>
          <w:sz w:val="28"/>
          <w:szCs w:val="28"/>
        </w:rPr>
        <w:t xml:space="preserve"> выручки от реализации увеличилась до 9</w:t>
      </w:r>
      <w:r w:rsidR="0091133D">
        <w:rPr>
          <w:rFonts w:ascii="Times New Roman" w:hAnsi="Times New Roman" w:cs="Times New Roman"/>
          <w:sz w:val="28"/>
          <w:szCs w:val="28"/>
        </w:rPr>
        <w:t xml:space="preserve"> копеек.</w:t>
      </w:r>
    </w:p>
    <w:p w:rsidR="00A367A2" w:rsidRDefault="00E25089" w:rsidP="00A367A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2018</w:t>
      </w:r>
      <w:r w:rsidR="00A367A2" w:rsidRPr="00A367A2">
        <w:rPr>
          <w:rFonts w:ascii="Times New Roman" w:hAnsi="Times New Roman" w:cs="Times New Roman"/>
          <w:sz w:val="28"/>
          <w:szCs w:val="28"/>
        </w:rPr>
        <w:t xml:space="preserve"> году рентабельность со</w:t>
      </w:r>
      <w:r>
        <w:rPr>
          <w:rFonts w:ascii="Times New Roman" w:hAnsi="Times New Roman" w:cs="Times New Roman"/>
          <w:sz w:val="28"/>
          <w:szCs w:val="28"/>
        </w:rPr>
        <w:t>бственного капитала составила 16</w:t>
      </w:r>
      <w:r w:rsidR="00A367A2" w:rsidRPr="00A367A2">
        <w:rPr>
          <w:rFonts w:ascii="Times New Roman" w:hAnsi="Times New Roman" w:cs="Times New Roman"/>
          <w:sz w:val="28"/>
          <w:szCs w:val="28"/>
        </w:rPr>
        <w:t>,5%, следовательно, на 1 рубль собств</w:t>
      </w:r>
      <w:r>
        <w:rPr>
          <w:rFonts w:ascii="Times New Roman" w:hAnsi="Times New Roman" w:cs="Times New Roman"/>
          <w:sz w:val="28"/>
          <w:szCs w:val="28"/>
        </w:rPr>
        <w:t>енного капитала было получено 17</w:t>
      </w:r>
      <w:r w:rsidR="00A367A2" w:rsidRPr="00A367A2">
        <w:rPr>
          <w:rFonts w:ascii="Times New Roman" w:hAnsi="Times New Roman" w:cs="Times New Roman"/>
          <w:sz w:val="28"/>
          <w:szCs w:val="28"/>
        </w:rPr>
        <w:t xml:space="preserve"> копеек </w:t>
      </w:r>
      <w:r w:rsidR="00A367A2" w:rsidRPr="00A367A2">
        <w:rPr>
          <w:rFonts w:ascii="Times New Roman" w:hAnsi="Times New Roman" w:cs="Times New Roman"/>
          <w:sz w:val="28"/>
          <w:szCs w:val="28"/>
        </w:rPr>
        <w:lastRenderedPageBreak/>
        <w:t>чистой прибыли</w:t>
      </w:r>
      <w:r>
        <w:rPr>
          <w:rFonts w:ascii="Times New Roman" w:hAnsi="Times New Roman" w:cs="Times New Roman"/>
          <w:sz w:val="28"/>
          <w:szCs w:val="28"/>
        </w:rPr>
        <w:t>. В 2019 году по сравнению с 2018</w:t>
      </w:r>
      <w:r w:rsidR="00A367A2" w:rsidRPr="00A367A2">
        <w:rPr>
          <w:rFonts w:ascii="Times New Roman" w:hAnsi="Times New Roman" w:cs="Times New Roman"/>
          <w:sz w:val="28"/>
          <w:szCs w:val="28"/>
        </w:rPr>
        <w:t xml:space="preserve"> годом</w:t>
      </w:r>
      <w:r>
        <w:rPr>
          <w:rFonts w:ascii="Times New Roman" w:hAnsi="Times New Roman" w:cs="Times New Roman"/>
          <w:sz w:val="28"/>
          <w:szCs w:val="28"/>
        </w:rPr>
        <w:t xml:space="preserve"> данный показатель снизился на 11,2 п. п. и составил 5,3</w:t>
      </w:r>
      <w:r w:rsidR="00A367A2" w:rsidRPr="00A367A2">
        <w:rPr>
          <w:rFonts w:ascii="Times New Roman" w:hAnsi="Times New Roman" w:cs="Times New Roman"/>
          <w:sz w:val="28"/>
          <w:szCs w:val="28"/>
        </w:rPr>
        <w:t>%, отсюда видно, что чистая прибыль с 1 рубля собстве</w:t>
      </w:r>
      <w:r>
        <w:rPr>
          <w:rFonts w:ascii="Times New Roman" w:hAnsi="Times New Roman" w:cs="Times New Roman"/>
          <w:sz w:val="28"/>
          <w:szCs w:val="28"/>
        </w:rPr>
        <w:t>нного капитала уменьшилась до 5 копеек. В 2020 году показатель увеличился до  13,8</w:t>
      </w:r>
      <w:r w:rsidR="00A367A2" w:rsidRPr="00A367A2">
        <w:rPr>
          <w:rFonts w:ascii="Times New Roman" w:hAnsi="Times New Roman" w:cs="Times New Roman"/>
          <w:sz w:val="28"/>
          <w:szCs w:val="28"/>
        </w:rPr>
        <w:t>%, что указывает на увеличение чистой прибыли с 1 рубля собстве</w:t>
      </w:r>
      <w:r>
        <w:rPr>
          <w:rFonts w:ascii="Times New Roman" w:hAnsi="Times New Roman" w:cs="Times New Roman"/>
          <w:sz w:val="28"/>
          <w:szCs w:val="28"/>
        </w:rPr>
        <w:t>нного капитала предприятия до 14</w:t>
      </w:r>
      <w:r w:rsidR="0091133D">
        <w:rPr>
          <w:rFonts w:ascii="Times New Roman" w:hAnsi="Times New Roman" w:cs="Times New Roman"/>
          <w:sz w:val="28"/>
          <w:szCs w:val="28"/>
        </w:rPr>
        <w:t xml:space="preserve"> копеек.</w:t>
      </w:r>
    </w:p>
    <w:p w:rsidR="00F1690B" w:rsidRDefault="00F1690B" w:rsidP="00A367A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проведённого анализа, можно сделать выводы, что </w:t>
      </w:r>
      <w:r w:rsidRPr="00F1690B">
        <w:rPr>
          <w:rFonts w:ascii="Times New Roman" w:hAnsi="Times New Roman" w:cs="Times New Roman"/>
          <w:sz w:val="28"/>
          <w:szCs w:val="28"/>
        </w:rPr>
        <w:t>ОАО «</w:t>
      </w:r>
      <w:proofErr w:type="spellStart"/>
      <w:r w:rsidRPr="00F1690B">
        <w:rPr>
          <w:rFonts w:ascii="Times New Roman" w:hAnsi="Times New Roman" w:cs="Times New Roman"/>
          <w:sz w:val="28"/>
          <w:szCs w:val="28"/>
        </w:rPr>
        <w:t>Речицкий</w:t>
      </w:r>
      <w:proofErr w:type="spellEnd"/>
      <w:r w:rsidRPr="00F1690B">
        <w:rPr>
          <w:rFonts w:ascii="Times New Roman" w:hAnsi="Times New Roman" w:cs="Times New Roman"/>
          <w:sz w:val="28"/>
          <w:szCs w:val="28"/>
        </w:rPr>
        <w:t xml:space="preserve"> метизный завод»</w:t>
      </w:r>
      <w:r>
        <w:rPr>
          <w:rFonts w:ascii="Times New Roman" w:hAnsi="Times New Roman" w:cs="Times New Roman"/>
          <w:sz w:val="28"/>
          <w:szCs w:val="28"/>
        </w:rPr>
        <w:t xml:space="preserve"> является конкурентоспособным предприятием, реализующим </w:t>
      </w:r>
      <w:r w:rsidR="000B2256">
        <w:rPr>
          <w:rFonts w:ascii="Times New Roman" w:hAnsi="Times New Roman" w:cs="Times New Roman"/>
          <w:sz w:val="28"/>
          <w:szCs w:val="28"/>
        </w:rPr>
        <w:t>изделия</w:t>
      </w:r>
      <w:r w:rsidR="000B2256" w:rsidRPr="000B2256">
        <w:rPr>
          <w:rFonts w:ascii="Times New Roman" w:hAnsi="Times New Roman" w:cs="Times New Roman"/>
          <w:sz w:val="28"/>
          <w:szCs w:val="28"/>
        </w:rPr>
        <w:t xml:space="preserve"> из проволо</w:t>
      </w:r>
      <w:r w:rsidR="000B2256">
        <w:rPr>
          <w:rFonts w:ascii="Times New Roman" w:hAnsi="Times New Roman" w:cs="Times New Roman"/>
          <w:sz w:val="28"/>
          <w:szCs w:val="28"/>
        </w:rPr>
        <w:t>ки, крепежные изделия</w:t>
      </w:r>
      <w:r w:rsidR="000B2256" w:rsidRPr="000B2256">
        <w:rPr>
          <w:rFonts w:ascii="Times New Roman" w:hAnsi="Times New Roman" w:cs="Times New Roman"/>
          <w:sz w:val="28"/>
          <w:szCs w:val="28"/>
        </w:rPr>
        <w:t xml:space="preserve">, </w:t>
      </w:r>
      <w:r w:rsidR="000B2256">
        <w:rPr>
          <w:rFonts w:ascii="Times New Roman" w:hAnsi="Times New Roman" w:cs="Times New Roman"/>
          <w:sz w:val="28"/>
          <w:szCs w:val="28"/>
        </w:rPr>
        <w:t xml:space="preserve"> а также осуществляющий </w:t>
      </w:r>
      <w:r w:rsidR="000B2256" w:rsidRPr="000B2256">
        <w:rPr>
          <w:rFonts w:ascii="Times New Roman" w:hAnsi="Times New Roman" w:cs="Times New Roman"/>
          <w:sz w:val="28"/>
          <w:szCs w:val="28"/>
        </w:rPr>
        <w:t>обработку и покрытие металлов</w:t>
      </w:r>
      <w:r w:rsidR="000B2256">
        <w:rPr>
          <w:rFonts w:ascii="Times New Roman" w:hAnsi="Times New Roman" w:cs="Times New Roman"/>
          <w:sz w:val="28"/>
          <w:szCs w:val="28"/>
        </w:rPr>
        <w:t>. Если говорить об основных экономических показателях, характеризующих деятельность предприятие, то большинство из них имеет положительную тенде</w:t>
      </w:r>
      <w:r w:rsidR="00C67F2D">
        <w:rPr>
          <w:rFonts w:ascii="Times New Roman" w:hAnsi="Times New Roman" w:cs="Times New Roman"/>
          <w:sz w:val="28"/>
          <w:szCs w:val="28"/>
        </w:rPr>
        <w:t xml:space="preserve">нцию роста. Снижение прибыли в </w:t>
      </w:r>
      <w:r w:rsidR="00C67F2D" w:rsidRPr="00C67F2D">
        <w:rPr>
          <w:rFonts w:ascii="Times New Roman" w:hAnsi="Times New Roman" w:cs="Times New Roman"/>
          <w:sz w:val="28"/>
          <w:szCs w:val="28"/>
        </w:rPr>
        <w:t>2</w:t>
      </w:r>
      <w:r w:rsidR="00C67F2D">
        <w:rPr>
          <w:rFonts w:ascii="Times New Roman" w:hAnsi="Times New Roman" w:cs="Times New Roman"/>
          <w:sz w:val="28"/>
          <w:szCs w:val="28"/>
        </w:rPr>
        <w:t>0</w:t>
      </w:r>
      <w:r w:rsidR="00C67F2D" w:rsidRPr="00C67F2D">
        <w:rPr>
          <w:rFonts w:ascii="Times New Roman" w:hAnsi="Times New Roman" w:cs="Times New Roman"/>
          <w:sz w:val="28"/>
          <w:szCs w:val="28"/>
        </w:rPr>
        <w:t>1</w:t>
      </w:r>
      <w:r w:rsidR="000B2256">
        <w:rPr>
          <w:rFonts w:ascii="Times New Roman" w:hAnsi="Times New Roman" w:cs="Times New Roman"/>
          <w:sz w:val="28"/>
          <w:szCs w:val="28"/>
        </w:rPr>
        <w:t xml:space="preserve">9 году </w:t>
      </w:r>
      <w:r w:rsidR="000B2256" w:rsidRPr="000B2256">
        <w:rPr>
          <w:rFonts w:ascii="Times New Roman" w:hAnsi="Times New Roman" w:cs="Times New Roman"/>
          <w:sz w:val="28"/>
          <w:szCs w:val="28"/>
        </w:rPr>
        <w:t>связано с деятельностью Белорусского металлургического завода в Жлобине. По предварительным данным, в 2019 г</w:t>
      </w:r>
      <w:r w:rsidR="000B2256">
        <w:rPr>
          <w:rFonts w:ascii="Times New Roman" w:hAnsi="Times New Roman" w:cs="Times New Roman"/>
          <w:sz w:val="28"/>
          <w:szCs w:val="28"/>
        </w:rPr>
        <w:t xml:space="preserve">оду </w:t>
      </w:r>
      <w:r w:rsidR="000B2256" w:rsidRPr="000B2256">
        <w:rPr>
          <w:rFonts w:ascii="Times New Roman" w:hAnsi="Times New Roman" w:cs="Times New Roman"/>
          <w:sz w:val="28"/>
          <w:szCs w:val="28"/>
        </w:rPr>
        <w:t xml:space="preserve"> БМЗ получил как убытки от реализации продукции, так и чистый убыток.</w:t>
      </w:r>
      <w:r w:rsidR="000B2256">
        <w:rPr>
          <w:rFonts w:ascii="Times New Roman" w:hAnsi="Times New Roman" w:cs="Times New Roman"/>
          <w:sz w:val="28"/>
          <w:szCs w:val="28"/>
        </w:rPr>
        <w:t xml:space="preserve"> Однако уже в 2020 году наблюдалась вновь положительная тенденция роста таких показателей, как выручка</w:t>
      </w:r>
      <w:r w:rsidR="00F9095B" w:rsidRPr="00F9095B">
        <w:rPr>
          <w:rFonts w:ascii="Times New Roman" w:hAnsi="Times New Roman" w:cs="Times New Roman"/>
          <w:sz w:val="28"/>
          <w:szCs w:val="28"/>
        </w:rPr>
        <w:t xml:space="preserve"> от реализации </w:t>
      </w:r>
      <w:r w:rsidR="00F9095B">
        <w:rPr>
          <w:rFonts w:ascii="Times New Roman" w:hAnsi="Times New Roman" w:cs="Times New Roman"/>
          <w:sz w:val="28"/>
          <w:szCs w:val="28"/>
        </w:rPr>
        <w:t xml:space="preserve">продукции, </w:t>
      </w:r>
      <w:r w:rsidR="00F9095B" w:rsidRPr="00F9095B">
        <w:rPr>
          <w:rFonts w:ascii="Times New Roman" w:hAnsi="Times New Roman" w:cs="Times New Roman"/>
          <w:sz w:val="28"/>
          <w:szCs w:val="28"/>
        </w:rPr>
        <w:t>себестоимость реали</w:t>
      </w:r>
      <w:r w:rsidR="00F9095B">
        <w:rPr>
          <w:rFonts w:ascii="Times New Roman" w:hAnsi="Times New Roman" w:cs="Times New Roman"/>
          <w:sz w:val="28"/>
          <w:szCs w:val="28"/>
        </w:rPr>
        <w:t xml:space="preserve">зованной продукции и прибыли от реализации. </w:t>
      </w:r>
      <w:proofErr w:type="gramStart"/>
      <w:r w:rsidR="00F9095B">
        <w:rPr>
          <w:rFonts w:ascii="Times New Roman" w:hAnsi="Times New Roman" w:cs="Times New Roman"/>
          <w:sz w:val="28"/>
          <w:szCs w:val="28"/>
        </w:rPr>
        <w:t>С</w:t>
      </w:r>
      <w:r w:rsidR="00F9095B" w:rsidRPr="00F9095B">
        <w:rPr>
          <w:rFonts w:ascii="Times New Roman" w:hAnsi="Times New Roman" w:cs="Times New Roman"/>
          <w:sz w:val="28"/>
          <w:szCs w:val="28"/>
        </w:rPr>
        <w:t>труктуру баланса можно признать удовлетворительной, а</w:t>
      </w:r>
      <w:r w:rsidR="00F9095B">
        <w:rPr>
          <w:rFonts w:ascii="Times New Roman" w:hAnsi="Times New Roman" w:cs="Times New Roman"/>
          <w:sz w:val="28"/>
          <w:szCs w:val="28"/>
        </w:rPr>
        <w:t xml:space="preserve"> предприятие – платежеспособным.</w:t>
      </w:r>
      <w:proofErr w:type="gramEnd"/>
      <w:r w:rsidR="00F9095B">
        <w:rPr>
          <w:rFonts w:ascii="Times New Roman" w:hAnsi="Times New Roman" w:cs="Times New Roman"/>
          <w:sz w:val="28"/>
          <w:szCs w:val="28"/>
        </w:rPr>
        <w:t xml:space="preserve"> Для дальнейшей положительной динамики основных экономических показателей необходимо </w:t>
      </w:r>
      <w:r w:rsidR="00F9095B" w:rsidRPr="00F9095B">
        <w:rPr>
          <w:rFonts w:ascii="Times New Roman" w:hAnsi="Times New Roman" w:cs="Times New Roman"/>
          <w:sz w:val="28"/>
          <w:szCs w:val="28"/>
        </w:rPr>
        <w:t>разработать пути улучшения финансового состояния и повышения прибыли.</w:t>
      </w:r>
    </w:p>
    <w:p w:rsidR="00F9095B" w:rsidRDefault="00F9095B" w:rsidP="00A367A2">
      <w:pPr>
        <w:spacing w:after="0" w:line="360" w:lineRule="exact"/>
        <w:ind w:firstLine="709"/>
        <w:jc w:val="both"/>
        <w:rPr>
          <w:rFonts w:ascii="Times New Roman" w:hAnsi="Times New Roman" w:cs="Times New Roman"/>
          <w:sz w:val="28"/>
          <w:szCs w:val="28"/>
        </w:rPr>
      </w:pPr>
    </w:p>
    <w:p w:rsidR="00F9095B" w:rsidRDefault="00F9095B" w:rsidP="00A367A2">
      <w:pPr>
        <w:spacing w:after="0" w:line="360" w:lineRule="exact"/>
        <w:ind w:firstLine="709"/>
        <w:jc w:val="both"/>
        <w:rPr>
          <w:rFonts w:ascii="Times New Roman" w:hAnsi="Times New Roman" w:cs="Times New Roman"/>
          <w:sz w:val="28"/>
          <w:szCs w:val="28"/>
        </w:rPr>
      </w:pPr>
    </w:p>
    <w:p w:rsidR="0091133D" w:rsidRPr="008A3765" w:rsidRDefault="000D406D" w:rsidP="00F9095B">
      <w:pPr>
        <w:spacing w:after="0" w:line="360" w:lineRule="exact"/>
        <w:ind w:firstLine="709"/>
        <w:jc w:val="both"/>
        <w:rPr>
          <w:rFonts w:ascii="Times New Roman" w:hAnsi="Times New Roman" w:cs="Times New Roman"/>
          <w:b/>
          <w:sz w:val="32"/>
          <w:szCs w:val="32"/>
        </w:rPr>
      </w:pPr>
      <w:r>
        <w:rPr>
          <w:rFonts w:ascii="Times New Roman" w:hAnsi="Times New Roman" w:cs="Times New Roman"/>
          <w:b/>
          <w:sz w:val="32"/>
          <w:szCs w:val="32"/>
        </w:rPr>
        <w:t xml:space="preserve">2.2 </w:t>
      </w:r>
      <w:r w:rsidR="009C0880" w:rsidRPr="009C0880">
        <w:rPr>
          <w:rFonts w:ascii="Times New Roman" w:hAnsi="Times New Roman" w:cs="Times New Roman"/>
          <w:b/>
          <w:sz w:val="32"/>
          <w:szCs w:val="32"/>
        </w:rPr>
        <w:t>Анализ механизма функционирования ОАО «</w:t>
      </w:r>
      <w:proofErr w:type="spellStart"/>
      <w:r w:rsidR="009C0880" w:rsidRPr="009C0880">
        <w:rPr>
          <w:rFonts w:ascii="Times New Roman" w:hAnsi="Times New Roman" w:cs="Times New Roman"/>
          <w:b/>
          <w:sz w:val="32"/>
          <w:szCs w:val="32"/>
        </w:rPr>
        <w:t>Речицкий</w:t>
      </w:r>
      <w:proofErr w:type="spellEnd"/>
      <w:r w:rsidR="009C0880" w:rsidRPr="009C0880">
        <w:rPr>
          <w:rFonts w:ascii="Times New Roman" w:hAnsi="Times New Roman" w:cs="Times New Roman"/>
          <w:b/>
          <w:sz w:val="32"/>
          <w:szCs w:val="32"/>
        </w:rPr>
        <w:t xml:space="preserve"> метизный завод»</w:t>
      </w:r>
    </w:p>
    <w:p w:rsidR="00436A1E" w:rsidRDefault="00436A1E" w:rsidP="00F9095B">
      <w:pPr>
        <w:spacing w:after="0" w:line="360" w:lineRule="exact"/>
        <w:ind w:firstLine="709"/>
        <w:jc w:val="both"/>
        <w:rPr>
          <w:rFonts w:ascii="Times New Roman" w:hAnsi="Times New Roman" w:cs="Times New Roman"/>
          <w:b/>
          <w:sz w:val="28"/>
          <w:szCs w:val="28"/>
        </w:rPr>
      </w:pPr>
    </w:p>
    <w:p w:rsidR="001F32E6" w:rsidRDefault="001F32E6" w:rsidP="00F9095B">
      <w:pPr>
        <w:spacing w:after="0" w:line="360" w:lineRule="exact"/>
        <w:ind w:firstLine="709"/>
        <w:jc w:val="both"/>
        <w:rPr>
          <w:rFonts w:ascii="Times New Roman" w:hAnsi="Times New Roman" w:cs="Times New Roman"/>
          <w:b/>
          <w:sz w:val="28"/>
          <w:szCs w:val="28"/>
        </w:rPr>
      </w:pPr>
    </w:p>
    <w:p w:rsidR="00436A1E" w:rsidRPr="00436A1E" w:rsidRDefault="00436A1E" w:rsidP="00F9095B">
      <w:pPr>
        <w:spacing w:after="0" w:line="360" w:lineRule="exact"/>
        <w:ind w:firstLine="709"/>
        <w:jc w:val="both"/>
        <w:rPr>
          <w:rFonts w:ascii="Times New Roman" w:hAnsi="Times New Roman" w:cs="Times New Roman"/>
          <w:sz w:val="28"/>
          <w:szCs w:val="28"/>
        </w:rPr>
      </w:pPr>
      <w:r w:rsidRPr="00436A1E">
        <w:rPr>
          <w:rFonts w:ascii="Times New Roman" w:hAnsi="Times New Roman" w:cs="Times New Roman"/>
          <w:sz w:val="28"/>
          <w:szCs w:val="28"/>
        </w:rPr>
        <w:t>Исключительно важную роль в системе оценки ре</w:t>
      </w:r>
      <w:r>
        <w:rPr>
          <w:rFonts w:ascii="Times New Roman" w:hAnsi="Times New Roman" w:cs="Times New Roman"/>
          <w:sz w:val="28"/>
          <w:szCs w:val="28"/>
        </w:rPr>
        <w:t>зультативности, деловых каче</w:t>
      </w:r>
      <w:proofErr w:type="gramStart"/>
      <w:r>
        <w:rPr>
          <w:rFonts w:ascii="Times New Roman" w:hAnsi="Times New Roman" w:cs="Times New Roman"/>
          <w:sz w:val="28"/>
          <w:szCs w:val="28"/>
        </w:rPr>
        <w:t xml:space="preserve">ств </w:t>
      </w:r>
      <w:r w:rsidRPr="00436A1E">
        <w:rPr>
          <w:rFonts w:ascii="Times New Roman" w:hAnsi="Times New Roman" w:cs="Times New Roman"/>
          <w:sz w:val="28"/>
          <w:szCs w:val="28"/>
        </w:rPr>
        <w:t>пр</w:t>
      </w:r>
      <w:proofErr w:type="gramEnd"/>
      <w:r w:rsidRPr="00436A1E">
        <w:rPr>
          <w:rFonts w:ascii="Times New Roman" w:hAnsi="Times New Roman" w:cs="Times New Roman"/>
          <w:sz w:val="28"/>
          <w:szCs w:val="28"/>
        </w:rPr>
        <w:t>едприятия</w:t>
      </w:r>
      <w:r>
        <w:rPr>
          <w:rFonts w:ascii="Times New Roman" w:hAnsi="Times New Roman" w:cs="Times New Roman"/>
          <w:sz w:val="28"/>
          <w:szCs w:val="28"/>
        </w:rPr>
        <w:t xml:space="preserve"> и степени его надежности играет</w:t>
      </w:r>
      <w:r w:rsidRPr="00436A1E">
        <w:rPr>
          <w:rFonts w:ascii="Times New Roman" w:hAnsi="Times New Roman" w:cs="Times New Roman"/>
          <w:sz w:val="28"/>
          <w:szCs w:val="28"/>
        </w:rPr>
        <w:t xml:space="preserve"> </w:t>
      </w:r>
      <w:r>
        <w:rPr>
          <w:rFonts w:ascii="Times New Roman" w:hAnsi="Times New Roman" w:cs="Times New Roman"/>
          <w:sz w:val="28"/>
          <w:szCs w:val="28"/>
        </w:rPr>
        <w:t xml:space="preserve">прибыль. </w:t>
      </w:r>
      <w:r w:rsidRPr="00436A1E">
        <w:rPr>
          <w:rFonts w:ascii="Times New Roman" w:hAnsi="Times New Roman" w:cs="Times New Roman"/>
          <w:sz w:val="28"/>
          <w:szCs w:val="28"/>
        </w:rPr>
        <w:t>В прибыли аккумулируются все доходы, расходы, обобщаются результаты деятельности предприятия.</w:t>
      </w:r>
    </w:p>
    <w:p w:rsidR="00436A1E" w:rsidRPr="00436A1E" w:rsidRDefault="00436A1E" w:rsidP="00436A1E">
      <w:pPr>
        <w:spacing w:after="0" w:line="360" w:lineRule="exact"/>
        <w:ind w:firstLine="709"/>
        <w:jc w:val="both"/>
        <w:rPr>
          <w:rFonts w:ascii="Times New Roman" w:hAnsi="Times New Roman" w:cs="Times New Roman"/>
          <w:sz w:val="28"/>
          <w:szCs w:val="28"/>
        </w:rPr>
      </w:pPr>
      <w:r w:rsidRPr="00436A1E">
        <w:rPr>
          <w:rFonts w:ascii="Times New Roman" w:hAnsi="Times New Roman" w:cs="Times New Roman"/>
          <w:sz w:val="28"/>
          <w:szCs w:val="28"/>
        </w:rPr>
        <w:t>Анализ финансовых результатов (прибыли) деятельн</w:t>
      </w:r>
      <w:r>
        <w:rPr>
          <w:rFonts w:ascii="Times New Roman" w:hAnsi="Times New Roman" w:cs="Times New Roman"/>
          <w:sz w:val="28"/>
          <w:szCs w:val="28"/>
        </w:rPr>
        <w:t xml:space="preserve">ости предприятия заключается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436A1E" w:rsidRPr="00436A1E" w:rsidRDefault="00436A1E" w:rsidP="00436A1E">
      <w:pPr>
        <w:pStyle w:val="a3"/>
        <w:numPr>
          <w:ilvl w:val="0"/>
          <w:numId w:val="15"/>
        </w:numPr>
        <w:spacing w:after="0" w:line="360" w:lineRule="exact"/>
        <w:jc w:val="both"/>
        <w:rPr>
          <w:rFonts w:ascii="Times New Roman" w:hAnsi="Times New Roman" w:cs="Times New Roman"/>
          <w:sz w:val="28"/>
          <w:szCs w:val="28"/>
        </w:rPr>
      </w:pPr>
      <w:proofErr w:type="gramStart"/>
      <w:r w:rsidRPr="00436A1E">
        <w:rPr>
          <w:rFonts w:ascii="Times New Roman" w:hAnsi="Times New Roman" w:cs="Times New Roman"/>
          <w:sz w:val="28"/>
          <w:szCs w:val="28"/>
        </w:rPr>
        <w:t>определении</w:t>
      </w:r>
      <w:proofErr w:type="gramEnd"/>
      <w:r w:rsidRPr="00436A1E">
        <w:rPr>
          <w:rFonts w:ascii="Times New Roman" w:hAnsi="Times New Roman" w:cs="Times New Roman"/>
          <w:sz w:val="28"/>
          <w:szCs w:val="28"/>
        </w:rPr>
        <w:t xml:space="preserve"> отклонений каждого показателя за текущий анализируемый период;</w:t>
      </w:r>
    </w:p>
    <w:p w:rsidR="00436A1E" w:rsidRPr="00436A1E" w:rsidRDefault="00436A1E" w:rsidP="00436A1E">
      <w:pPr>
        <w:pStyle w:val="a3"/>
        <w:numPr>
          <w:ilvl w:val="0"/>
          <w:numId w:val="15"/>
        </w:numPr>
        <w:spacing w:after="0" w:line="360" w:lineRule="exact"/>
        <w:jc w:val="both"/>
        <w:rPr>
          <w:rFonts w:ascii="Times New Roman" w:hAnsi="Times New Roman" w:cs="Times New Roman"/>
          <w:sz w:val="28"/>
          <w:szCs w:val="28"/>
        </w:rPr>
      </w:pPr>
      <w:proofErr w:type="gramStart"/>
      <w:r w:rsidRPr="00436A1E">
        <w:rPr>
          <w:rFonts w:ascii="Times New Roman" w:hAnsi="Times New Roman" w:cs="Times New Roman"/>
          <w:sz w:val="28"/>
          <w:szCs w:val="28"/>
        </w:rPr>
        <w:t>исследовании</w:t>
      </w:r>
      <w:proofErr w:type="gramEnd"/>
      <w:r w:rsidRPr="00436A1E">
        <w:rPr>
          <w:rFonts w:ascii="Times New Roman" w:hAnsi="Times New Roman" w:cs="Times New Roman"/>
          <w:sz w:val="28"/>
          <w:szCs w:val="28"/>
        </w:rPr>
        <w:t xml:space="preserve"> структуры соответствующих показателей и их изменений;</w:t>
      </w:r>
    </w:p>
    <w:p w:rsidR="00A367A2" w:rsidRDefault="00436A1E" w:rsidP="00E57BA0">
      <w:pPr>
        <w:pStyle w:val="a3"/>
        <w:numPr>
          <w:ilvl w:val="0"/>
          <w:numId w:val="15"/>
        </w:numPr>
        <w:spacing w:after="0" w:line="360" w:lineRule="exact"/>
        <w:jc w:val="both"/>
        <w:rPr>
          <w:rFonts w:ascii="Times New Roman" w:hAnsi="Times New Roman" w:cs="Times New Roman"/>
          <w:sz w:val="28"/>
          <w:szCs w:val="28"/>
        </w:rPr>
      </w:pPr>
      <w:proofErr w:type="gramStart"/>
      <w:r w:rsidRPr="00436A1E">
        <w:rPr>
          <w:rFonts w:ascii="Times New Roman" w:hAnsi="Times New Roman" w:cs="Times New Roman"/>
          <w:sz w:val="28"/>
          <w:szCs w:val="28"/>
        </w:rPr>
        <w:t>провед</w:t>
      </w:r>
      <w:r w:rsidR="00E57BA0">
        <w:rPr>
          <w:rFonts w:ascii="Times New Roman" w:hAnsi="Times New Roman" w:cs="Times New Roman"/>
          <w:sz w:val="28"/>
          <w:szCs w:val="28"/>
        </w:rPr>
        <w:t>ени</w:t>
      </w:r>
      <w:r w:rsidR="00F12CE8">
        <w:rPr>
          <w:rFonts w:ascii="Times New Roman" w:hAnsi="Times New Roman" w:cs="Times New Roman"/>
          <w:sz w:val="28"/>
          <w:szCs w:val="28"/>
        </w:rPr>
        <w:t>и</w:t>
      </w:r>
      <w:proofErr w:type="gramEnd"/>
      <w:r w:rsidR="00F12CE8">
        <w:rPr>
          <w:rFonts w:ascii="Times New Roman" w:hAnsi="Times New Roman" w:cs="Times New Roman"/>
          <w:sz w:val="28"/>
          <w:szCs w:val="28"/>
        </w:rPr>
        <w:t xml:space="preserve"> факторного анализа прибыли [29</w:t>
      </w:r>
      <w:r w:rsidR="003D4776">
        <w:rPr>
          <w:rFonts w:ascii="Times New Roman" w:hAnsi="Times New Roman" w:cs="Times New Roman"/>
          <w:sz w:val="28"/>
          <w:szCs w:val="28"/>
        </w:rPr>
        <w:t>, с. 234</w:t>
      </w:r>
      <w:r w:rsidR="00E57BA0" w:rsidRPr="00E57BA0">
        <w:rPr>
          <w:rFonts w:ascii="Times New Roman" w:hAnsi="Times New Roman" w:cs="Times New Roman"/>
          <w:sz w:val="28"/>
          <w:szCs w:val="28"/>
        </w:rPr>
        <w:t>].</w:t>
      </w:r>
    </w:p>
    <w:p w:rsidR="00436A1E" w:rsidRDefault="00436A1E" w:rsidP="00436A1E">
      <w:pPr>
        <w:pStyle w:val="a3"/>
        <w:spacing w:after="0" w:line="360" w:lineRule="exact"/>
        <w:ind w:left="0" w:firstLine="709"/>
        <w:jc w:val="both"/>
        <w:rPr>
          <w:rFonts w:ascii="Times New Roman" w:hAnsi="Times New Roman" w:cs="Times New Roman"/>
          <w:sz w:val="28"/>
          <w:szCs w:val="28"/>
        </w:rPr>
      </w:pPr>
      <w:r w:rsidRPr="00436A1E">
        <w:rPr>
          <w:rFonts w:ascii="Times New Roman" w:hAnsi="Times New Roman" w:cs="Times New Roman"/>
          <w:sz w:val="28"/>
          <w:szCs w:val="28"/>
        </w:rPr>
        <w:t xml:space="preserve">Теоретической базой анализа финансовых результатов организации является принятая для всех организаций, независимо от формы собственности, единая модель хозяйственного механизма, основанная на формировании прибыли </w:t>
      </w:r>
      <w:r w:rsidRPr="00436A1E">
        <w:rPr>
          <w:rFonts w:ascii="Times New Roman" w:hAnsi="Times New Roman" w:cs="Times New Roman"/>
          <w:sz w:val="28"/>
          <w:szCs w:val="28"/>
        </w:rPr>
        <w:lastRenderedPageBreak/>
        <w:t>в соответствии с Отчётом о прибылях и убытках. Она отражает присущее всем предприятиям, функционирующим в условиях рынка как независимые товаропроизводители, единство целей деятельности, единство показателей финансовых результатов деятельности, единство процессов формирования и распределения прибыли, единство системы налогообложения.</w:t>
      </w:r>
    </w:p>
    <w:p w:rsidR="00436A1E" w:rsidRDefault="00436A1E" w:rsidP="00436A1E">
      <w:pPr>
        <w:pStyle w:val="a3"/>
        <w:spacing w:after="0" w:line="360" w:lineRule="exact"/>
        <w:ind w:left="0" w:firstLine="709"/>
        <w:jc w:val="both"/>
        <w:rPr>
          <w:rFonts w:ascii="Times New Roman" w:hAnsi="Times New Roman" w:cs="Times New Roman"/>
          <w:sz w:val="28"/>
          <w:szCs w:val="28"/>
        </w:rPr>
      </w:pPr>
      <w:r w:rsidRPr="00436A1E">
        <w:rPr>
          <w:rFonts w:ascii="Times New Roman" w:hAnsi="Times New Roman" w:cs="Times New Roman"/>
          <w:sz w:val="28"/>
          <w:szCs w:val="28"/>
        </w:rPr>
        <w:t>Основным источником формирования прибыли является валовая прибыль организации, которая определяется как разность между выручкой от реализации товаров (работ, услуг) и себестоимостью реализованных товаров (работ, услуг).</w:t>
      </w:r>
      <w:r w:rsidR="00E57BA0" w:rsidRPr="00E57BA0">
        <w:t xml:space="preserve"> </w:t>
      </w:r>
      <w:r w:rsidR="00F12CE8">
        <w:rPr>
          <w:rFonts w:ascii="Times New Roman" w:hAnsi="Times New Roman" w:cs="Times New Roman"/>
          <w:sz w:val="28"/>
          <w:szCs w:val="28"/>
        </w:rPr>
        <w:t>[30</w:t>
      </w:r>
      <w:r w:rsidR="003A5421">
        <w:rPr>
          <w:rFonts w:ascii="Times New Roman" w:hAnsi="Times New Roman" w:cs="Times New Roman"/>
          <w:sz w:val="28"/>
          <w:szCs w:val="28"/>
        </w:rPr>
        <w:t>, с.94</w:t>
      </w:r>
      <w:r w:rsidR="00E57BA0" w:rsidRPr="00E57BA0">
        <w:rPr>
          <w:rFonts w:ascii="Times New Roman" w:hAnsi="Times New Roman" w:cs="Times New Roman"/>
          <w:sz w:val="28"/>
          <w:szCs w:val="28"/>
        </w:rPr>
        <w:t>].</w:t>
      </w:r>
    </w:p>
    <w:p w:rsidR="00436A1E" w:rsidRDefault="00436A1E" w:rsidP="00436A1E">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Проведём подробный анализ </w:t>
      </w:r>
      <w:r w:rsidRPr="00436A1E">
        <w:rPr>
          <w:rFonts w:ascii="Times New Roman" w:hAnsi="Times New Roman" w:cs="Times New Roman"/>
          <w:sz w:val="28"/>
          <w:szCs w:val="28"/>
        </w:rPr>
        <w:t>формирования и динамики прибыли</w:t>
      </w:r>
      <w:r>
        <w:rPr>
          <w:rFonts w:ascii="Times New Roman" w:hAnsi="Times New Roman" w:cs="Times New Roman"/>
          <w:sz w:val="28"/>
          <w:szCs w:val="28"/>
        </w:rPr>
        <w:t xml:space="preserve"> </w:t>
      </w:r>
      <w:r w:rsidRPr="00436A1E">
        <w:rPr>
          <w:rFonts w:ascii="Times New Roman" w:hAnsi="Times New Roman" w:cs="Times New Roman"/>
          <w:sz w:val="28"/>
          <w:szCs w:val="28"/>
        </w:rPr>
        <w:t>ОАО «</w:t>
      </w:r>
      <w:proofErr w:type="spellStart"/>
      <w:r w:rsidRPr="00436A1E">
        <w:rPr>
          <w:rFonts w:ascii="Times New Roman" w:hAnsi="Times New Roman" w:cs="Times New Roman"/>
          <w:sz w:val="28"/>
          <w:szCs w:val="28"/>
        </w:rPr>
        <w:t>Речицкий</w:t>
      </w:r>
      <w:proofErr w:type="spellEnd"/>
      <w:r w:rsidRPr="00436A1E">
        <w:rPr>
          <w:rFonts w:ascii="Times New Roman" w:hAnsi="Times New Roman" w:cs="Times New Roman"/>
          <w:sz w:val="28"/>
          <w:szCs w:val="28"/>
        </w:rPr>
        <w:t xml:space="preserve"> метизный завод»</w:t>
      </w:r>
      <w:r>
        <w:rPr>
          <w:rFonts w:ascii="Times New Roman" w:hAnsi="Times New Roman" w:cs="Times New Roman"/>
          <w:sz w:val="28"/>
          <w:szCs w:val="28"/>
        </w:rPr>
        <w:t xml:space="preserve"> за 2018-2020 гг. Резуль</w:t>
      </w:r>
      <w:r w:rsidR="00294F85">
        <w:rPr>
          <w:rFonts w:ascii="Times New Roman" w:hAnsi="Times New Roman" w:cs="Times New Roman"/>
          <w:sz w:val="28"/>
          <w:szCs w:val="28"/>
        </w:rPr>
        <w:t>тат представим в таблице 2.5</w:t>
      </w:r>
      <w:r>
        <w:rPr>
          <w:rFonts w:ascii="Times New Roman" w:hAnsi="Times New Roman" w:cs="Times New Roman"/>
          <w:sz w:val="28"/>
          <w:szCs w:val="28"/>
        </w:rPr>
        <w:t>.</w:t>
      </w:r>
    </w:p>
    <w:p w:rsidR="00436A1E" w:rsidRDefault="00436A1E" w:rsidP="00436A1E">
      <w:pPr>
        <w:spacing w:after="0" w:line="320" w:lineRule="exact"/>
        <w:jc w:val="both"/>
        <w:rPr>
          <w:rFonts w:ascii="Times New Roman" w:eastAsia="Calibri" w:hAnsi="Times New Roman" w:cs="Times New Roman"/>
          <w:sz w:val="24"/>
          <w:szCs w:val="24"/>
        </w:rPr>
      </w:pPr>
    </w:p>
    <w:p w:rsidR="00436A1E" w:rsidRPr="00553BF7" w:rsidRDefault="00022066" w:rsidP="00436A1E">
      <w:pPr>
        <w:spacing w:after="0" w:line="3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2.5</w:t>
      </w:r>
      <w:r w:rsidR="00436A1E" w:rsidRPr="00553BF7">
        <w:rPr>
          <w:rFonts w:ascii="Times New Roman" w:eastAsia="Calibri" w:hAnsi="Times New Roman" w:cs="Times New Roman"/>
          <w:sz w:val="24"/>
          <w:szCs w:val="24"/>
        </w:rPr>
        <w:t xml:space="preserve"> – Анализ формирования и динамики прибыли </w:t>
      </w:r>
      <w:r w:rsidR="00745F3D" w:rsidRPr="00745F3D">
        <w:rPr>
          <w:rFonts w:ascii="Times New Roman" w:eastAsia="Calibri" w:hAnsi="Times New Roman" w:cs="Times New Roman"/>
          <w:sz w:val="24"/>
          <w:szCs w:val="24"/>
        </w:rPr>
        <w:t>ОАО «</w:t>
      </w:r>
      <w:proofErr w:type="spellStart"/>
      <w:r w:rsidR="00745F3D" w:rsidRPr="00745F3D">
        <w:rPr>
          <w:rFonts w:ascii="Times New Roman" w:eastAsia="Calibri" w:hAnsi="Times New Roman" w:cs="Times New Roman"/>
          <w:sz w:val="24"/>
          <w:szCs w:val="24"/>
        </w:rPr>
        <w:t>Речицкий</w:t>
      </w:r>
      <w:proofErr w:type="spellEnd"/>
      <w:r w:rsidR="00745F3D" w:rsidRPr="00745F3D">
        <w:rPr>
          <w:rFonts w:ascii="Times New Roman" w:eastAsia="Calibri" w:hAnsi="Times New Roman" w:cs="Times New Roman"/>
          <w:sz w:val="24"/>
          <w:szCs w:val="24"/>
        </w:rPr>
        <w:t xml:space="preserve"> метизный завод»</w:t>
      </w:r>
      <w:r w:rsidR="00436A1E" w:rsidRPr="00553BF7">
        <w:rPr>
          <w:rFonts w:ascii="Times New Roman" w:eastAsia="Calibri" w:hAnsi="Times New Roman" w:cs="Times New Roman"/>
          <w:sz w:val="24"/>
          <w:szCs w:val="24"/>
        </w:rPr>
        <w:t xml:space="preserve"> за 201</w:t>
      </w:r>
      <w:r w:rsidR="00745F3D">
        <w:rPr>
          <w:rFonts w:ascii="Times New Roman" w:eastAsia="Calibri" w:hAnsi="Times New Roman" w:cs="Times New Roman"/>
          <w:sz w:val="24"/>
          <w:szCs w:val="24"/>
        </w:rPr>
        <w:t>8-2020</w:t>
      </w:r>
      <w:r w:rsidR="00436A1E" w:rsidRPr="00553BF7">
        <w:rPr>
          <w:rFonts w:ascii="Times New Roman" w:eastAsia="Calibri" w:hAnsi="Times New Roman" w:cs="Times New Roman"/>
          <w:sz w:val="24"/>
          <w:szCs w:val="24"/>
        </w:rPr>
        <w:t xml:space="preserve"> гг.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992"/>
        <w:gridCol w:w="992"/>
        <w:gridCol w:w="1276"/>
        <w:gridCol w:w="1134"/>
      </w:tblGrid>
      <w:tr w:rsidR="00436A1E" w:rsidRPr="005653E3" w:rsidTr="00436A1E">
        <w:trPr>
          <w:trHeight w:val="269"/>
        </w:trPr>
        <w:tc>
          <w:tcPr>
            <w:tcW w:w="4395" w:type="dxa"/>
            <w:vMerge w:val="restart"/>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Наименование показателя, тыс.</w:t>
            </w:r>
            <w:r>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w:t>
            </w:r>
          </w:p>
        </w:tc>
        <w:tc>
          <w:tcPr>
            <w:tcW w:w="992" w:type="dxa"/>
            <w:vMerge w:val="restart"/>
            <w:vAlign w:val="center"/>
          </w:tcPr>
          <w:p w:rsidR="00436A1E" w:rsidRPr="005653E3" w:rsidRDefault="00436A1E" w:rsidP="00436A1E">
            <w:pPr>
              <w:keepNext/>
              <w:autoSpaceDE w:val="0"/>
              <w:autoSpaceDN w:val="0"/>
              <w:adjustRightInd w:val="0"/>
              <w:spacing w:after="0" w:line="280" w:lineRule="exact"/>
              <w:ind w:left="-108" w:hanging="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653E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5653E3">
              <w:rPr>
                <w:rFonts w:ascii="Times New Roman" w:eastAsia="Calibri" w:hAnsi="Times New Roman" w:cs="Times New Roman"/>
                <w:color w:val="000000"/>
                <w:sz w:val="24"/>
                <w:szCs w:val="24"/>
              </w:rPr>
              <w:t xml:space="preserve"> г.</w:t>
            </w:r>
          </w:p>
        </w:tc>
        <w:tc>
          <w:tcPr>
            <w:tcW w:w="992" w:type="dxa"/>
            <w:vMerge w:val="restart"/>
            <w:vAlign w:val="center"/>
          </w:tcPr>
          <w:p w:rsidR="00436A1E" w:rsidRPr="005653E3" w:rsidRDefault="00436A1E" w:rsidP="00436A1E">
            <w:pPr>
              <w:keepNext/>
              <w:autoSpaceDE w:val="0"/>
              <w:autoSpaceDN w:val="0"/>
              <w:adjustRightInd w:val="0"/>
              <w:spacing w:after="0" w:line="280" w:lineRule="exact"/>
              <w:ind w:lef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5653E3">
              <w:rPr>
                <w:rFonts w:ascii="Times New Roman" w:eastAsia="Calibri" w:hAnsi="Times New Roman" w:cs="Times New Roman"/>
                <w:sz w:val="24"/>
                <w:szCs w:val="24"/>
              </w:rPr>
              <w:t>г.</w:t>
            </w:r>
          </w:p>
        </w:tc>
        <w:tc>
          <w:tcPr>
            <w:tcW w:w="992" w:type="dxa"/>
            <w:vMerge w:val="restart"/>
            <w:vAlign w:val="center"/>
          </w:tcPr>
          <w:p w:rsidR="00436A1E" w:rsidRPr="005653E3" w:rsidRDefault="00436A1E" w:rsidP="00436A1E">
            <w:pPr>
              <w:keepNext/>
              <w:autoSpaceDE w:val="0"/>
              <w:autoSpaceDN w:val="0"/>
              <w:adjustRightInd w:val="0"/>
              <w:spacing w:after="0" w:line="280" w:lineRule="exact"/>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 г.</w:t>
            </w:r>
          </w:p>
        </w:tc>
        <w:tc>
          <w:tcPr>
            <w:tcW w:w="2410" w:type="dxa"/>
            <w:gridSpan w:val="2"/>
          </w:tcPr>
          <w:p w:rsidR="00436A1E" w:rsidRPr="005653E3" w:rsidRDefault="001B2674" w:rsidP="00436A1E">
            <w:pPr>
              <w:spacing w:after="0" w:line="280" w:lineRule="exact"/>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Темпы роста</w:t>
            </w:r>
            <w:r w:rsidR="000D406D">
              <w:rPr>
                <w:rFonts w:ascii="Times New Roman" w:eastAsia="Calibri" w:hAnsi="Times New Roman" w:cs="Times New Roman"/>
                <w:sz w:val="24"/>
                <w:szCs w:val="24"/>
                <w:lang w:val="be-BY"/>
              </w:rPr>
              <w:t xml:space="preserve"> </w:t>
            </w:r>
            <w:r>
              <w:rPr>
                <w:rFonts w:ascii="Times New Roman" w:eastAsia="Calibri" w:hAnsi="Times New Roman" w:cs="Times New Roman"/>
                <w:sz w:val="24"/>
                <w:szCs w:val="24"/>
                <w:lang w:val="be-BY"/>
              </w:rPr>
              <w:t>(снижения)</w:t>
            </w:r>
            <w:r w:rsidR="00436A1E" w:rsidRPr="005653E3">
              <w:rPr>
                <w:rFonts w:ascii="Times New Roman" w:eastAsia="Calibri" w:hAnsi="Times New Roman" w:cs="Times New Roman"/>
                <w:sz w:val="24"/>
                <w:szCs w:val="24"/>
                <w:lang w:val="be-BY"/>
              </w:rPr>
              <w:t>, %</w:t>
            </w:r>
          </w:p>
        </w:tc>
      </w:tr>
      <w:tr w:rsidR="00436A1E" w:rsidRPr="005653E3" w:rsidTr="00436A1E">
        <w:trPr>
          <w:trHeight w:val="499"/>
        </w:trPr>
        <w:tc>
          <w:tcPr>
            <w:tcW w:w="4395" w:type="dxa"/>
            <w:vMerge/>
          </w:tcPr>
          <w:p w:rsidR="00436A1E" w:rsidRPr="005653E3" w:rsidRDefault="00436A1E" w:rsidP="00436A1E">
            <w:pPr>
              <w:spacing w:after="0" w:line="280" w:lineRule="exact"/>
              <w:rPr>
                <w:rFonts w:ascii="Times New Roman" w:eastAsia="Calibri" w:hAnsi="Times New Roman" w:cs="Times New Roman"/>
                <w:sz w:val="24"/>
                <w:szCs w:val="24"/>
              </w:rPr>
            </w:pPr>
          </w:p>
        </w:tc>
        <w:tc>
          <w:tcPr>
            <w:tcW w:w="992" w:type="dxa"/>
            <w:vMerge/>
          </w:tcPr>
          <w:p w:rsidR="00436A1E" w:rsidRPr="005653E3" w:rsidRDefault="00436A1E" w:rsidP="00436A1E">
            <w:pPr>
              <w:spacing w:after="0" w:line="280" w:lineRule="exact"/>
              <w:jc w:val="center"/>
              <w:rPr>
                <w:rFonts w:ascii="Times New Roman" w:eastAsia="Calibri" w:hAnsi="Times New Roman" w:cs="Times New Roman"/>
                <w:sz w:val="24"/>
                <w:szCs w:val="24"/>
              </w:rPr>
            </w:pPr>
          </w:p>
        </w:tc>
        <w:tc>
          <w:tcPr>
            <w:tcW w:w="992" w:type="dxa"/>
            <w:vMerge/>
          </w:tcPr>
          <w:p w:rsidR="00436A1E" w:rsidRPr="005653E3" w:rsidRDefault="00436A1E" w:rsidP="00436A1E">
            <w:pPr>
              <w:spacing w:after="0" w:line="280" w:lineRule="exact"/>
              <w:jc w:val="center"/>
              <w:rPr>
                <w:rFonts w:ascii="Times New Roman" w:eastAsia="Calibri" w:hAnsi="Times New Roman" w:cs="Times New Roman"/>
                <w:sz w:val="24"/>
                <w:szCs w:val="24"/>
              </w:rPr>
            </w:pPr>
          </w:p>
        </w:tc>
        <w:tc>
          <w:tcPr>
            <w:tcW w:w="992" w:type="dxa"/>
            <w:vMerge/>
          </w:tcPr>
          <w:p w:rsidR="00436A1E" w:rsidRPr="005653E3" w:rsidRDefault="00436A1E" w:rsidP="00436A1E">
            <w:pPr>
              <w:spacing w:after="0" w:line="280" w:lineRule="exact"/>
              <w:jc w:val="center"/>
              <w:rPr>
                <w:rFonts w:ascii="Times New Roman" w:eastAsia="Calibri" w:hAnsi="Times New Roman" w:cs="Times New Roman"/>
                <w:sz w:val="24"/>
                <w:szCs w:val="24"/>
              </w:rPr>
            </w:pPr>
          </w:p>
        </w:tc>
        <w:tc>
          <w:tcPr>
            <w:tcW w:w="1276" w:type="dxa"/>
            <w:vAlign w:val="center"/>
          </w:tcPr>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1134" w:type="dxa"/>
            <w:vAlign w:val="center"/>
          </w:tcPr>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436A1E" w:rsidRPr="005653E3" w:rsidRDefault="00436A1E" w:rsidP="00436A1E">
            <w:pPr>
              <w:keepNext/>
              <w:autoSpaceDE w:val="0"/>
              <w:autoSpaceDN w:val="0"/>
              <w:adjustRightInd w:val="0"/>
              <w:spacing w:after="0" w:line="28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r>
      <w:tr w:rsidR="00436A1E" w:rsidRPr="005653E3" w:rsidTr="00436A1E">
        <w:trPr>
          <w:trHeight w:val="53"/>
        </w:trPr>
        <w:tc>
          <w:tcPr>
            <w:tcW w:w="4395" w:type="dxa"/>
          </w:tcPr>
          <w:p w:rsidR="00436A1E" w:rsidRPr="005653E3" w:rsidRDefault="00436A1E" w:rsidP="00436A1E">
            <w:pPr>
              <w:autoSpaceDE w:val="0"/>
              <w:autoSpaceDN w:val="0"/>
              <w:adjustRightInd w:val="0"/>
              <w:spacing w:after="0" w:line="280" w:lineRule="exact"/>
              <w:ind w:left="3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vAlign w:val="center"/>
          </w:tcPr>
          <w:p w:rsidR="00436A1E" w:rsidRPr="005653E3" w:rsidRDefault="00436A1E"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134" w:type="dxa"/>
            <w:vAlign w:val="center"/>
          </w:tcPr>
          <w:p w:rsidR="00436A1E" w:rsidRPr="005653E3" w:rsidRDefault="00436A1E"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Выручка от реализации товаров, услуг</w:t>
            </w:r>
            <w:r>
              <w:rPr>
                <w:rFonts w:ascii="Times New Roman" w:eastAsia="Calibri" w:hAnsi="Times New Roman" w:cs="Times New Roman"/>
                <w:color w:val="000000"/>
                <w:sz w:val="24"/>
                <w:szCs w:val="24"/>
              </w:rPr>
              <w:t>, работ</w:t>
            </w:r>
          </w:p>
        </w:tc>
        <w:tc>
          <w:tcPr>
            <w:tcW w:w="992" w:type="dxa"/>
            <w:tcBorders>
              <w:bottom w:val="nil"/>
            </w:tcBorders>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254141</w:t>
            </w:r>
          </w:p>
        </w:tc>
        <w:tc>
          <w:tcPr>
            <w:tcW w:w="992" w:type="dxa"/>
            <w:tcBorders>
              <w:bottom w:val="nil"/>
            </w:tcBorders>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244170</w:t>
            </w:r>
          </w:p>
        </w:tc>
        <w:tc>
          <w:tcPr>
            <w:tcW w:w="992" w:type="dxa"/>
            <w:tcBorders>
              <w:bottom w:val="nil"/>
            </w:tcBorders>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268420</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96,07</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109,9</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Себестоимость реализованных товаров, работ, услуг</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222248</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226961</w:t>
            </w:r>
          </w:p>
        </w:tc>
        <w:tc>
          <w:tcPr>
            <w:tcW w:w="992" w:type="dxa"/>
            <w:vAlign w:val="center"/>
          </w:tcPr>
          <w:p w:rsidR="00436A1E" w:rsidRPr="005653E3" w:rsidRDefault="00436A1E"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234847</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102,1</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103,5</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Валовая прибыль</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31893</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w:t>
            </w:r>
            <w:r w:rsidR="00E2516C">
              <w:rPr>
                <w:rFonts w:ascii="Times New Roman" w:eastAsia="Calibri" w:hAnsi="Times New Roman" w:cs="Times New Roman"/>
                <w:sz w:val="24"/>
                <w:szCs w:val="24"/>
              </w:rPr>
              <w:t>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33573</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Управленческие расходы</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7345</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8068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9282</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109,8</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left="34"/>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Расходы на реализацию</w:t>
            </w:r>
          </w:p>
        </w:tc>
        <w:tc>
          <w:tcPr>
            <w:tcW w:w="992" w:type="dxa"/>
            <w:tcBorders>
              <w:bottom w:val="nil"/>
            </w:tcBorders>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112,8</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Прибыль от реализации товаров, услуг</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23549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8112</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23151</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34,5</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285</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Прочие доходы по текущей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24283</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9383</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7102</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38,7</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75,7</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right="-108"/>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Прочие расходы по текущей деятельности</w:t>
            </w:r>
          </w:p>
        </w:tc>
        <w:tc>
          <w:tcPr>
            <w:tcW w:w="992" w:type="dxa"/>
            <w:tcBorders>
              <w:bottom w:val="nil"/>
            </w:tcBorders>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26878</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14210</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11795</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52,9</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Прибыль от текущей деятельности</w:t>
            </w:r>
          </w:p>
        </w:tc>
        <w:tc>
          <w:tcPr>
            <w:tcW w:w="992" w:type="dxa"/>
            <w:tcBorders>
              <w:bottom w:val="nil"/>
            </w:tcBorders>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20954</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3740</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18458</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17,8</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493,5</w:t>
            </w:r>
          </w:p>
        </w:tc>
      </w:tr>
      <w:tr w:rsidR="00436A1E" w:rsidRPr="005653E3" w:rsidTr="00436A1E">
        <w:trPr>
          <w:trHeight w:val="321"/>
        </w:trPr>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Доходы по инвестиционной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164</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194</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93,3</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126,8</w:t>
            </w:r>
          </w:p>
        </w:tc>
      </w:tr>
      <w:tr w:rsidR="00436A1E" w:rsidRPr="005653E3" w:rsidTr="00436A1E">
        <w:trPr>
          <w:trHeight w:val="375"/>
        </w:trPr>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Расходы по инвестиционной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80,9</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63,2</w:t>
            </w:r>
          </w:p>
        </w:tc>
      </w:tr>
      <w:tr w:rsidR="00436A1E" w:rsidRPr="005653E3" w:rsidTr="00436A1E">
        <w:tc>
          <w:tcPr>
            <w:tcW w:w="4395" w:type="dxa"/>
            <w:vAlign w:val="center"/>
          </w:tcPr>
          <w:p w:rsidR="00436A1E" w:rsidRPr="005653E3" w:rsidRDefault="00436A1E" w:rsidP="00436A1E">
            <w:pPr>
              <w:autoSpaceDE w:val="0"/>
              <w:autoSpaceDN w:val="0"/>
              <w:adjustRightInd w:val="0"/>
              <w:spacing w:after="0" w:line="280" w:lineRule="exact"/>
              <w:rPr>
                <w:rFonts w:ascii="Times New Roman" w:eastAsia="Calibri" w:hAnsi="Times New Roman" w:cs="Times New Roman"/>
                <w:sz w:val="24"/>
                <w:szCs w:val="24"/>
              </w:rPr>
            </w:pPr>
            <w:r w:rsidRPr="005653E3">
              <w:rPr>
                <w:rFonts w:ascii="Times New Roman" w:eastAsia="Calibri" w:hAnsi="Times New Roman" w:cs="Times New Roman"/>
                <w:sz w:val="24"/>
                <w:szCs w:val="24"/>
              </w:rPr>
              <w:t>Доходы по финансовой деятельности</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17964</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15138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38154</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84,3</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252</w:t>
            </w:r>
          </w:p>
        </w:tc>
      </w:tr>
      <w:tr w:rsidR="00436A1E" w:rsidRPr="005653E3" w:rsidTr="00436A1E">
        <w:tc>
          <w:tcPr>
            <w:tcW w:w="4395" w:type="dxa"/>
          </w:tcPr>
          <w:p w:rsidR="00436A1E" w:rsidRPr="005653E3" w:rsidRDefault="00436A1E" w:rsidP="00436A1E">
            <w:pPr>
              <w:autoSpaceDE w:val="0"/>
              <w:autoSpaceDN w:val="0"/>
              <w:adjustRightInd w:val="0"/>
              <w:spacing w:after="0" w:line="28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Расходы по финансовой деятельности</w:t>
            </w:r>
          </w:p>
        </w:tc>
        <w:tc>
          <w:tcPr>
            <w:tcW w:w="992" w:type="dxa"/>
            <w:shd w:val="clear" w:color="auto" w:fill="auto"/>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27369</w:t>
            </w:r>
          </w:p>
        </w:tc>
        <w:tc>
          <w:tcPr>
            <w:tcW w:w="992" w:type="dxa"/>
            <w:shd w:val="clear" w:color="auto" w:fill="auto"/>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18359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55526</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67,1</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302,4</w:t>
            </w:r>
          </w:p>
        </w:tc>
      </w:tr>
      <w:tr w:rsidR="00436A1E" w:rsidRPr="005653E3" w:rsidTr="00436A1E">
        <w:tc>
          <w:tcPr>
            <w:tcW w:w="4395" w:type="dxa"/>
            <w:tcBorders>
              <w:bottom w:val="nil"/>
            </w:tcBorders>
          </w:tcPr>
          <w:p w:rsidR="00436A1E" w:rsidRPr="005653E3" w:rsidRDefault="00436A1E" w:rsidP="00436A1E">
            <w:pPr>
              <w:autoSpaceDE w:val="0"/>
              <w:autoSpaceDN w:val="0"/>
              <w:adjustRightInd w:val="0"/>
              <w:spacing w:after="0" w:line="280" w:lineRule="exact"/>
              <w:ind w:right="-108"/>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Прибыль (убыток) от инвестиционной, финансовой и иной деятельности</w:t>
            </w:r>
          </w:p>
        </w:tc>
        <w:tc>
          <w:tcPr>
            <w:tcW w:w="992" w:type="dxa"/>
            <w:tcBorders>
              <w:bottom w:val="nil"/>
            </w:tcBorders>
            <w:shd w:val="clear" w:color="auto" w:fill="auto"/>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9288</w:t>
            </w:r>
          </w:p>
        </w:tc>
        <w:tc>
          <w:tcPr>
            <w:tcW w:w="992" w:type="dxa"/>
            <w:tcBorders>
              <w:bottom w:val="nil"/>
            </w:tcBorders>
            <w:shd w:val="clear" w:color="auto" w:fill="auto"/>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3106</w:t>
            </w:r>
          </w:p>
        </w:tc>
        <w:tc>
          <w:tcPr>
            <w:tcW w:w="992" w:type="dxa"/>
            <w:tcBorders>
              <w:bottom w:val="nil"/>
            </w:tcBorders>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17208</w:t>
            </w:r>
          </w:p>
        </w:tc>
        <w:tc>
          <w:tcPr>
            <w:tcW w:w="1276"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33,4</w:t>
            </w:r>
          </w:p>
        </w:tc>
        <w:tc>
          <w:tcPr>
            <w:tcW w:w="1134" w:type="dxa"/>
            <w:tcBorders>
              <w:bottom w:val="nil"/>
            </w:tcBorders>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555,1</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(убыток) до налогообложения</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11666</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634</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p>
        </w:tc>
        <w:tc>
          <w:tcPr>
            <w:tcW w:w="1276" w:type="dxa"/>
            <w:vAlign w:val="center"/>
          </w:tcPr>
          <w:p w:rsidR="00436A1E" w:rsidRPr="005653E3" w:rsidRDefault="00596137"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134" w:type="dxa"/>
            <w:vAlign w:val="center"/>
          </w:tcPr>
          <w:p w:rsidR="00436A1E" w:rsidRPr="005653E3" w:rsidRDefault="00596137"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197,2</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Чистая прибыль (убыток)</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9121</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459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1253</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267,2</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Результат от переоценки долгосрочных активов, не включаемый в прибыль</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5408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4089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2999</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75,6</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73,3</w:t>
            </w:r>
          </w:p>
        </w:tc>
      </w:tr>
      <w:tr w:rsidR="00436A1E" w:rsidRPr="005653E3" w:rsidTr="00436A1E">
        <w:tc>
          <w:tcPr>
            <w:tcW w:w="4395" w:type="dxa"/>
          </w:tcPr>
          <w:p w:rsidR="00436A1E" w:rsidRPr="005653E3" w:rsidRDefault="00436A1E" w:rsidP="00436A1E">
            <w:pPr>
              <w:spacing w:after="0" w:line="28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Совокупная прибыль (убыток)</w:t>
            </w:r>
          </w:p>
        </w:tc>
        <w:tc>
          <w:tcPr>
            <w:tcW w:w="992" w:type="dxa"/>
            <w:vAlign w:val="center"/>
          </w:tcPr>
          <w:p w:rsidR="00436A1E" w:rsidRPr="005653E3" w:rsidRDefault="00AA59AD"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14529</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4548</w:t>
            </w:r>
          </w:p>
        </w:tc>
        <w:tc>
          <w:tcPr>
            <w:tcW w:w="992" w:type="dxa"/>
            <w:vAlign w:val="center"/>
          </w:tcPr>
          <w:p w:rsidR="00436A1E" w:rsidRPr="005653E3" w:rsidRDefault="00E2516C" w:rsidP="00436A1E">
            <w:pPr>
              <w:spacing w:after="0" w:line="28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4252</w:t>
            </w:r>
          </w:p>
        </w:tc>
        <w:tc>
          <w:tcPr>
            <w:tcW w:w="1276"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31,3</w:t>
            </w:r>
          </w:p>
        </w:tc>
        <w:tc>
          <w:tcPr>
            <w:tcW w:w="1134" w:type="dxa"/>
            <w:vAlign w:val="center"/>
          </w:tcPr>
          <w:p w:rsidR="00436A1E" w:rsidRPr="005653E3" w:rsidRDefault="005768C1" w:rsidP="00436A1E">
            <w:pPr>
              <w:spacing w:after="0" w:line="28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93,5</w:t>
            </w:r>
          </w:p>
        </w:tc>
      </w:tr>
    </w:tbl>
    <w:p w:rsidR="00436A1E" w:rsidRPr="005653E3" w:rsidRDefault="00436A1E" w:rsidP="00436A1E">
      <w:pPr>
        <w:spacing w:after="0" w:line="360" w:lineRule="exact"/>
        <w:ind w:firstLine="709"/>
        <w:jc w:val="both"/>
        <w:rPr>
          <w:rFonts w:ascii="Times New Roman" w:eastAsia="Calibri" w:hAnsi="Times New Roman" w:cs="Times New Roman"/>
          <w:sz w:val="28"/>
          <w:szCs w:val="28"/>
        </w:rPr>
      </w:pPr>
      <w:r w:rsidRPr="005653E3">
        <w:rPr>
          <w:rFonts w:ascii="Times New Roman" w:eastAsia="Times New Roman" w:hAnsi="Times New Roman" w:cs="Times New Roman"/>
          <w:sz w:val="24"/>
          <w:szCs w:val="24"/>
          <w:lang w:eastAsia="ru-RU"/>
        </w:rPr>
        <w:t>Примечание – Источник: собственная разработка</w:t>
      </w:r>
      <w:r w:rsidR="00E91B7E">
        <w:rPr>
          <w:rFonts w:ascii="Times New Roman" w:eastAsia="Times New Roman" w:hAnsi="Times New Roman" w:cs="Times New Roman"/>
          <w:sz w:val="24"/>
          <w:szCs w:val="24"/>
          <w:lang w:eastAsia="ru-RU"/>
        </w:rPr>
        <w:t xml:space="preserve"> на основе данных предприятия</w:t>
      </w:r>
    </w:p>
    <w:p w:rsidR="00022066" w:rsidRDefault="00022066" w:rsidP="00022066">
      <w:pPr>
        <w:pStyle w:val="a3"/>
        <w:spacing w:after="0" w:line="360" w:lineRule="exact"/>
        <w:ind w:left="0"/>
        <w:jc w:val="both"/>
        <w:rPr>
          <w:rFonts w:ascii="Times New Roman" w:hAnsi="Times New Roman" w:cs="Times New Roman"/>
          <w:sz w:val="28"/>
          <w:szCs w:val="28"/>
        </w:rPr>
      </w:pPr>
    </w:p>
    <w:p w:rsidR="00D21A41" w:rsidRPr="009C0880" w:rsidRDefault="005768C1" w:rsidP="009C0880">
      <w:pPr>
        <w:pStyle w:val="a3"/>
        <w:spacing w:after="0" w:line="360" w:lineRule="exact"/>
        <w:ind w:left="0" w:firstLine="709"/>
        <w:jc w:val="both"/>
        <w:rPr>
          <w:rFonts w:ascii="Times New Roman" w:hAnsi="Times New Roman" w:cs="Times New Roman"/>
          <w:sz w:val="28"/>
          <w:szCs w:val="28"/>
        </w:rPr>
      </w:pPr>
      <w:r w:rsidRPr="005768C1">
        <w:rPr>
          <w:rFonts w:ascii="Times New Roman" w:hAnsi="Times New Roman" w:cs="Times New Roman"/>
          <w:sz w:val="28"/>
          <w:szCs w:val="28"/>
        </w:rPr>
        <w:t>Наглядно динамика прибыли</w:t>
      </w:r>
      <w:r w:rsidR="00745F3D">
        <w:rPr>
          <w:rFonts w:ascii="Times New Roman" w:hAnsi="Times New Roman" w:cs="Times New Roman"/>
          <w:sz w:val="28"/>
          <w:szCs w:val="28"/>
        </w:rPr>
        <w:t>.</w:t>
      </w:r>
      <w:r w:rsidR="00745F3D" w:rsidRPr="00745F3D">
        <w:t xml:space="preserve"> </w:t>
      </w:r>
      <w:r w:rsidR="00745F3D" w:rsidRPr="00745F3D">
        <w:rPr>
          <w:rFonts w:ascii="Times New Roman" w:hAnsi="Times New Roman" w:cs="Times New Roman"/>
          <w:sz w:val="28"/>
          <w:szCs w:val="28"/>
        </w:rPr>
        <w:t>ОАО «</w:t>
      </w:r>
      <w:proofErr w:type="spellStart"/>
      <w:r w:rsidR="00745F3D" w:rsidRPr="00745F3D">
        <w:rPr>
          <w:rFonts w:ascii="Times New Roman" w:hAnsi="Times New Roman" w:cs="Times New Roman"/>
          <w:sz w:val="28"/>
          <w:szCs w:val="28"/>
        </w:rPr>
        <w:t>Речицкий</w:t>
      </w:r>
      <w:proofErr w:type="spellEnd"/>
      <w:r w:rsidR="00745F3D" w:rsidRPr="00745F3D">
        <w:rPr>
          <w:rFonts w:ascii="Times New Roman" w:hAnsi="Times New Roman" w:cs="Times New Roman"/>
          <w:sz w:val="28"/>
          <w:szCs w:val="28"/>
        </w:rPr>
        <w:t xml:space="preserve"> метизный завод»</w:t>
      </w:r>
      <w:r w:rsidR="00745F3D">
        <w:rPr>
          <w:rFonts w:ascii="Times New Roman" w:hAnsi="Times New Roman" w:cs="Times New Roman"/>
          <w:sz w:val="28"/>
          <w:szCs w:val="28"/>
        </w:rPr>
        <w:t xml:space="preserve"> за 2018- 2020 </w:t>
      </w:r>
      <w:r w:rsidR="00F12CE8">
        <w:rPr>
          <w:rFonts w:ascii="Times New Roman" w:hAnsi="Times New Roman" w:cs="Times New Roman"/>
          <w:sz w:val="28"/>
          <w:szCs w:val="28"/>
        </w:rPr>
        <w:t xml:space="preserve">гг.  </w:t>
      </w:r>
      <w:proofErr w:type="gramStart"/>
      <w:r w:rsidR="00F12CE8">
        <w:rPr>
          <w:rFonts w:ascii="Times New Roman" w:hAnsi="Times New Roman" w:cs="Times New Roman"/>
          <w:sz w:val="28"/>
          <w:szCs w:val="28"/>
        </w:rPr>
        <w:t>представлена</w:t>
      </w:r>
      <w:proofErr w:type="gramEnd"/>
      <w:r w:rsidR="00F12CE8">
        <w:rPr>
          <w:rFonts w:ascii="Times New Roman" w:hAnsi="Times New Roman" w:cs="Times New Roman"/>
          <w:sz w:val="28"/>
          <w:szCs w:val="28"/>
        </w:rPr>
        <w:t xml:space="preserve"> на рисунке 2.4.</w:t>
      </w:r>
      <w:r w:rsidR="009C0880" w:rsidRPr="005653E3">
        <w:rPr>
          <w:noProof/>
          <w:lang w:eastAsia="ru-RU"/>
        </w:rPr>
        <w:drawing>
          <wp:anchor distT="0" distB="0" distL="114300" distR="114300" simplePos="0" relativeHeight="251697152" behindDoc="0" locked="0" layoutInCell="1" allowOverlap="1" wp14:anchorId="17F0B83B" wp14:editId="08D876FE">
            <wp:simplePos x="0" y="0"/>
            <wp:positionH relativeFrom="margin">
              <wp:posOffset>38735</wp:posOffset>
            </wp:positionH>
            <wp:positionV relativeFrom="margin">
              <wp:posOffset>806450</wp:posOffset>
            </wp:positionV>
            <wp:extent cx="6191250" cy="1962150"/>
            <wp:effectExtent l="0" t="0" r="0" b="0"/>
            <wp:wrapSquare wrapText="bothSides"/>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745F3D" w:rsidRDefault="00022066" w:rsidP="00745F3D">
      <w:pPr>
        <w:spacing w:after="0" w:line="360" w:lineRule="exact"/>
        <w:jc w:val="center"/>
        <w:rPr>
          <w:rFonts w:ascii="Times New Roman" w:eastAsia="Calibri" w:hAnsi="Times New Roman" w:cs="Times New Roman"/>
          <w:b/>
          <w:sz w:val="24"/>
          <w:szCs w:val="24"/>
        </w:rPr>
      </w:pPr>
      <w:r>
        <w:rPr>
          <w:rFonts w:ascii="Times New Roman" w:eastAsia="Calibri" w:hAnsi="Times New Roman" w:cs="Times New Roman"/>
          <w:b/>
          <w:sz w:val="24"/>
          <w:szCs w:val="24"/>
        </w:rPr>
        <w:t>Рисунок 2.4</w:t>
      </w:r>
      <w:r w:rsidR="009816AE">
        <w:rPr>
          <w:rFonts w:ascii="Times New Roman" w:eastAsia="Calibri" w:hAnsi="Times New Roman" w:cs="Times New Roman"/>
          <w:b/>
          <w:sz w:val="24"/>
          <w:szCs w:val="24"/>
        </w:rPr>
        <w:t xml:space="preserve"> – Динамика прибыли</w:t>
      </w:r>
      <w:r w:rsidR="009816AE" w:rsidRPr="009816AE">
        <w:rPr>
          <w:rFonts w:ascii="Times New Roman" w:eastAsia="Calibri" w:hAnsi="Times New Roman" w:cs="Times New Roman"/>
          <w:b/>
          <w:sz w:val="24"/>
          <w:szCs w:val="24"/>
        </w:rPr>
        <w:t xml:space="preserve"> ОАО «</w:t>
      </w:r>
      <w:proofErr w:type="spellStart"/>
      <w:r w:rsidR="009816AE" w:rsidRPr="009816AE">
        <w:rPr>
          <w:rFonts w:ascii="Times New Roman" w:eastAsia="Calibri" w:hAnsi="Times New Roman" w:cs="Times New Roman"/>
          <w:b/>
          <w:sz w:val="24"/>
          <w:szCs w:val="24"/>
        </w:rPr>
        <w:t>Речицкий</w:t>
      </w:r>
      <w:proofErr w:type="spellEnd"/>
      <w:r w:rsidR="009816AE" w:rsidRPr="009816AE">
        <w:rPr>
          <w:rFonts w:ascii="Times New Roman" w:eastAsia="Calibri" w:hAnsi="Times New Roman" w:cs="Times New Roman"/>
          <w:b/>
          <w:sz w:val="24"/>
          <w:szCs w:val="24"/>
        </w:rPr>
        <w:t xml:space="preserve"> метизный завод» за 2018- 2020 гг.  </w:t>
      </w:r>
    </w:p>
    <w:p w:rsidR="009816AE" w:rsidRDefault="00CF4CEB" w:rsidP="00CF4CEB">
      <w:pPr>
        <w:spacing w:after="0" w:line="360" w:lineRule="exact"/>
        <w:rPr>
          <w:rFonts w:ascii="Times New Roman" w:eastAsia="Calibri" w:hAnsi="Times New Roman" w:cs="Times New Roman"/>
          <w:sz w:val="24"/>
          <w:szCs w:val="24"/>
        </w:rPr>
      </w:pPr>
      <w:r w:rsidRPr="00CF4CEB">
        <w:rPr>
          <w:rFonts w:ascii="Times New Roman" w:eastAsia="Calibri" w:hAnsi="Times New Roman" w:cs="Times New Roman"/>
          <w:sz w:val="24"/>
          <w:szCs w:val="24"/>
        </w:rPr>
        <w:t>Примечание – Источник: собственная разработ</w:t>
      </w:r>
      <w:r w:rsidR="00AD5444">
        <w:rPr>
          <w:rFonts w:ascii="Times New Roman" w:eastAsia="Calibri" w:hAnsi="Times New Roman" w:cs="Times New Roman"/>
          <w:sz w:val="24"/>
          <w:szCs w:val="24"/>
        </w:rPr>
        <w:t>ка на основе данных предприятия</w:t>
      </w:r>
    </w:p>
    <w:p w:rsidR="00D21A41" w:rsidRPr="00CF4CEB" w:rsidRDefault="00D21A41" w:rsidP="00CF4CEB">
      <w:pPr>
        <w:spacing w:after="0" w:line="360" w:lineRule="exact"/>
        <w:rPr>
          <w:rFonts w:ascii="Times New Roman" w:eastAsia="Calibri" w:hAnsi="Times New Roman" w:cs="Times New Roman"/>
          <w:sz w:val="24"/>
          <w:szCs w:val="24"/>
        </w:rPr>
      </w:pPr>
    </w:p>
    <w:p w:rsidR="009816AE" w:rsidRPr="009816AE" w:rsidRDefault="009816AE" w:rsidP="007C494C">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данных таблиц и рисунка, можно сделать вывод, что валовая прибыль в 2019 году уменьшилась на 14 684 тыс. руб. по сравнению с 2018 гг. и составила 17209 тыс. руб. В 2020 году этот показатель увеличился на 195% по сравнению с 2019 гг. и составил 33573 тыс. руб. </w:t>
      </w:r>
    </w:p>
    <w:p w:rsidR="00745F3D" w:rsidRDefault="009816AE" w:rsidP="00436A1E">
      <w:pPr>
        <w:pStyle w:val="a3"/>
        <w:spacing w:after="0"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Расходы на реализацию в 2019 г.  увеличились на 1,1% в сравнении с 20</w:t>
      </w:r>
      <w:r w:rsidR="00B348C7">
        <w:rPr>
          <w:rFonts w:ascii="Times New Roman" w:hAnsi="Times New Roman" w:cs="Times New Roman"/>
          <w:sz w:val="28"/>
          <w:szCs w:val="28"/>
        </w:rPr>
        <w:t>1</w:t>
      </w:r>
      <w:r>
        <w:rPr>
          <w:rFonts w:ascii="Times New Roman" w:hAnsi="Times New Roman" w:cs="Times New Roman"/>
          <w:sz w:val="28"/>
          <w:szCs w:val="28"/>
        </w:rPr>
        <w:t>8 годом и составили 1011</w:t>
      </w:r>
      <w:r w:rsidRPr="009816AE">
        <w:rPr>
          <w:rFonts w:ascii="Times New Roman" w:hAnsi="Times New Roman" w:cs="Times New Roman"/>
          <w:sz w:val="28"/>
          <w:szCs w:val="28"/>
        </w:rPr>
        <w:t xml:space="preserve"> </w:t>
      </w:r>
      <w:r>
        <w:rPr>
          <w:rFonts w:ascii="Times New Roman" w:hAnsi="Times New Roman" w:cs="Times New Roman"/>
          <w:sz w:val="28"/>
          <w:szCs w:val="28"/>
        </w:rPr>
        <w:t xml:space="preserve">тыс. руб., а в 2020 г.- на 12,8% и составили – 1140 тыс. руб. </w:t>
      </w:r>
      <w:r w:rsidRPr="009816AE">
        <w:rPr>
          <w:rFonts w:ascii="Times New Roman" w:hAnsi="Times New Roman" w:cs="Times New Roman"/>
          <w:sz w:val="28"/>
          <w:szCs w:val="28"/>
        </w:rPr>
        <w:t>Рост расходов по ре</w:t>
      </w:r>
      <w:r>
        <w:rPr>
          <w:rFonts w:ascii="Times New Roman" w:hAnsi="Times New Roman" w:cs="Times New Roman"/>
          <w:sz w:val="28"/>
          <w:szCs w:val="28"/>
        </w:rPr>
        <w:t>ализации связан с ростом за 2018-2020</w:t>
      </w:r>
      <w:r w:rsidRPr="009816AE">
        <w:rPr>
          <w:rFonts w:ascii="Times New Roman" w:hAnsi="Times New Roman" w:cs="Times New Roman"/>
          <w:sz w:val="28"/>
          <w:szCs w:val="28"/>
        </w:rPr>
        <w:t xml:space="preserve"> гг. затрат по транспортировке, хранению, упаковке товаров, по содержанию зданий, помещений и инвентаря в надлежащем состоянии, по оплате труда и пр.</w:t>
      </w:r>
      <w:proofErr w:type="gramEnd"/>
    </w:p>
    <w:p w:rsidR="009816AE" w:rsidRDefault="007C494C" w:rsidP="00436A1E">
      <w:pPr>
        <w:pStyle w:val="a3"/>
        <w:spacing w:after="0" w:line="360" w:lineRule="exact"/>
        <w:ind w:left="0" w:firstLine="709"/>
        <w:jc w:val="both"/>
        <w:rPr>
          <w:rFonts w:ascii="Times New Roman" w:hAnsi="Times New Roman" w:cs="Times New Roman"/>
          <w:sz w:val="28"/>
          <w:szCs w:val="28"/>
        </w:rPr>
      </w:pPr>
      <w:r w:rsidRPr="007C494C">
        <w:rPr>
          <w:rFonts w:ascii="Times New Roman" w:hAnsi="Times New Roman" w:cs="Times New Roman"/>
          <w:sz w:val="28"/>
          <w:szCs w:val="28"/>
        </w:rPr>
        <w:t>Структурно-динамический анализ таблицы показывает, что имеют место пол</w:t>
      </w:r>
      <w:r>
        <w:rPr>
          <w:rFonts w:ascii="Times New Roman" w:hAnsi="Times New Roman" w:cs="Times New Roman"/>
          <w:sz w:val="28"/>
          <w:szCs w:val="28"/>
        </w:rPr>
        <w:t>ожительно складывающиеся тенденции роста показателей в 2020 году</w:t>
      </w:r>
      <w:r w:rsidRPr="007C494C">
        <w:rPr>
          <w:rFonts w:ascii="Times New Roman" w:hAnsi="Times New Roman" w:cs="Times New Roman"/>
          <w:sz w:val="28"/>
          <w:szCs w:val="28"/>
        </w:rPr>
        <w:t>, выражающиеся в улучшениях финансовых показателей по основным позициям. Так, например, существенно увеличились расходы  на реализацию товаров и валовая прибыль, и как следствие, выручка от реализации товаров.</w:t>
      </w:r>
    </w:p>
    <w:p w:rsidR="007C494C" w:rsidRDefault="007C494C" w:rsidP="00436A1E">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Затем проведём анализ прибыли от продаж </w:t>
      </w:r>
      <w:r w:rsidRPr="007C494C">
        <w:rPr>
          <w:rFonts w:ascii="Times New Roman" w:hAnsi="Times New Roman" w:cs="Times New Roman"/>
          <w:sz w:val="28"/>
          <w:szCs w:val="28"/>
        </w:rPr>
        <w:t>ОАО «</w:t>
      </w:r>
      <w:proofErr w:type="spellStart"/>
      <w:r w:rsidRPr="007C494C">
        <w:rPr>
          <w:rFonts w:ascii="Times New Roman" w:hAnsi="Times New Roman" w:cs="Times New Roman"/>
          <w:sz w:val="28"/>
          <w:szCs w:val="28"/>
        </w:rPr>
        <w:t>Речицкий</w:t>
      </w:r>
      <w:proofErr w:type="spellEnd"/>
      <w:r w:rsidRPr="007C494C">
        <w:rPr>
          <w:rFonts w:ascii="Times New Roman" w:hAnsi="Times New Roman" w:cs="Times New Roman"/>
          <w:sz w:val="28"/>
          <w:szCs w:val="28"/>
        </w:rPr>
        <w:t xml:space="preserve"> мет</w:t>
      </w:r>
      <w:r>
        <w:rPr>
          <w:rFonts w:ascii="Times New Roman" w:hAnsi="Times New Roman" w:cs="Times New Roman"/>
          <w:sz w:val="28"/>
          <w:szCs w:val="28"/>
        </w:rPr>
        <w:t xml:space="preserve">изный завод» за 2018- 2020 гг., полученные </w:t>
      </w:r>
      <w:r w:rsidR="00022066">
        <w:rPr>
          <w:rFonts w:ascii="Times New Roman" w:hAnsi="Times New Roman" w:cs="Times New Roman"/>
          <w:sz w:val="28"/>
          <w:szCs w:val="28"/>
        </w:rPr>
        <w:t>результаты отразим в таблице 2.6</w:t>
      </w:r>
      <w:r>
        <w:rPr>
          <w:rFonts w:ascii="Times New Roman" w:hAnsi="Times New Roman" w:cs="Times New Roman"/>
          <w:sz w:val="28"/>
          <w:szCs w:val="28"/>
        </w:rPr>
        <w:t>.</w:t>
      </w:r>
    </w:p>
    <w:p w:rsidR="007C494C" w:rsidRDefault="007C494C"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D21A41" w:rsidRDefault="00D21A41" w:rsidP="00436A1E">
      <w:pPr>
        <w:pStyle w:val="a3"/>
        <w:spacing w:after="0" w:line="360" w:lineRule="exact"/>
        <w:ind w:left="0" w:firstLine="709"/>
        <w:jc w:val="both"/>
        <w:rPr>
          <w:rFonts w:ascii="Times New Roman" w:hAnsi="Times New Roman" w:cs="Times New Roman"/>
          <w:sz w:val="28"/>
          <w:szCs w:val="28"/>
        </w:rPr>
      </w:pPr>
    </w:p>
    <w:p w:rsidR="009C0880" w:rsidRDefault="009C0880" w:rsidP="00436A1E">
      <w:pPr>
        <w:pStyle w:val="a3"/>
        <w:spacing w:after="0" w:line="360" w:lineRule="exact"/>
        <w:ind w:left="0" w:firstLine="709"/>
        <w:jc w:val="both"/>
        <w:rPr>
          <w:rFonts w:ascii="Times New Roman" w:hAnsi="Times New Roman" w:cs="Times New Roman"/>
          <w:sz w:val="28"/>
          <w:szCs w:val="28"/>
        </w:rPr>
      </w:pPr>
    </w:p>
    <w:p w:rsidR="009C0880" w:rsidRDefault="009C0880" w:rsidP="00436A1E">
      <w:pPr>
        <w:pStyle w:val="a3"/>
        <w:spacing w:after="0" w:line="360" w:lineRule="exact"/>
        <w:ind w:left="0" w:firstLine="709"/>
        <w:jc w:val="both"/>
        <w:rPr>
          <w:rFonts w:ascii="Times New Roman" w:hAnsi="Times New Roman" w:cs="Times New Roman"/>
          <w:sz w:val="28"/>
          <w:szCs w:val="28"/>
        </w:rPr>
      </w:pPr>
    </w:p>
    <w:p w:rsidR="007C494C" w:rsidRPr="00DE35ED" w:rsidRDefault="00022066" w:rsidP="007C494C">
      <w:p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2.6</w:t>
      </w:r>
      <w:r w:rsidR="007C494C" w:rsidRPr="00DE35ED">
        <w:rPr>
          <w:rFonts w:ascii="Times New Roman" w:eastAsia="Calibri" w:hAnsi="Times New Roman" w:cs="Times New Roman"/>
          <w:sz w:val="24"/>
          <w:szCs w:val="24"/>
        </w:rPr>
        <w:t xml:space="preserve"> – </w:t>
      </w:r>
      <w:r w:rsidR="007C494C">
        <w:rPr>
          <w:rFonts w:ascii="Times New Roman" w:eastAsia="Calibri" w:hAnsi="Times New Roman" w:cs="Times New Roman"/>
          <w:sz w:val="24"/>
          <w:szCs w:val="24"/>
        </w:rPr>
        <w:t>А</w:t>
      </w:r>
      <w:r w:rsidR="007C494C" w:rsidRPr="007C494C">
        <w:rPr>
          <w:rFonts w:ascii="Times New Roman" w:eastAsia="Calibri" w:hAnsi="Times New Roman" w:cs="Times New Roman"/>
          <w:sz w:val="24"/>
          <w:szCs w:val="24"/>
        </w:rPr>
        <w:t>нализ прибыли от продаж ОАО «</w:t>
      </w:r>
      <w:proofErr w:type="spellStart"/>
      <w:r w:rsidR="007C494C" w:rsidRPr="007C494C">
        <w:rPr>
          <w:rFonts w:ascii="Times New Roman" w:eastAsia="Calibri" w:hAnsi="Times New Roman" w:cs="Times New Roman"/>
          <w:sz w:val="24"/>
          <w:szCs w:val="24"/>
        </w:rPr>
        <w:t>Речицкий</w:t>
      </w:r>
      <w:proofErr w:type="spellEnd"/>
      <w:r w:rsidR="007C494C" w:rsidRPr="007C494C">
        <w:rPr>
          <w:rFonts w:ascii="Times New Roman" w:eastAsia="Calibri" w:hAnsi="Times New Roman" w:cs="Times New Roman"/>
          <w:sz w:val="24"/>
          <w:szCs w:val="24"/>
        </w:rPr>
        <w:t xml:space="preserve"> метизный завод» за 2018- 2020 гг</w:t>
      </w:r>
      <w:r w:rsidR="007C494C">
        <w:rPr>
          <w:rFonts w:ascii="Times New Roman" w:eastAsia="Calibri"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993"/>
        <w:gridCol w:w="992"/>
        <w:gridCol w:w="992"/>
        <w:gridCol w:w="992"/>
        <w:gridCol w:w="851"/>
        <w:gridCol w:w="1134"/>
      </w:tblGrid>
      <w:tr w:rsidR="007C494C" w:rsidRPr="005653E3" w:rsidTr="007C494C">
        <w:trPr>
          <w:trHeight w:val="551"/>
        </w:trPr>
        <w:tc>
          <w:tcPr>
            <w:tcW w:w="2977" w:type="dxa"/>
            <w:vMerge w:val="restart"/>
            <w:vAlign w:val="center"/>
          </w:tcPr>
          <w:p w:rsidR="007C494C" w:rsidRPr="005653E3" w:rsidRDefault="007C494C" w:rsidP="009A2913">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Наименование показателя, тыс.</w:t>
            </w:r>
            <w:r>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w:t>
            </w:r>
          </w:p>
        </w:tc>
        <w:tc>
          <w:tcPr>
            <w:tcW w:w="992" w:type="dxa"/>
            <w:vMerge w:val="restart"/>
            <w:vAlign w:val="center"/>
          </w:tcPr>
          <w:p w:rsidR="007C494C" w:rsidRPr="005653E3" w:rsidRDefault="007C494C" w:rsidP="009A2913">
            <w:pPr>
              <w:keepNext/>
              <w:autoSpaceDE w:val="0"/>
              <w:autoSpaceDN w:val="0"/>
              <w:adjustRightInd w:val="0"/>
              <w:spacing w:after="0" w:line="340" w:lineRule="exact"/>
              <w:ind w:left="-108" w:right="-108" w:hanging="34"/>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5653E3">
              <w:rPr>
                <w:rFonts w:ascii="Times New Roman" w:eastAsia="Calibri" w:hAnsi="Times New Roman" w:cs="Times New Roman"/>
                <w:color w:val="000000"/>
                <w:sz w:val="24"/>
                <w:szCs w:val="24"/>
              </w:rPr>
              <w:t xml:space="preserve"> г.</w:t>
            </w:r>
          </w:p>
        </w:tc>
        <w:tc>
          <w:tcPr>
            <w:tcW w:w="993" w:type="dxa"/>
            <w:vMerge w:val="restart"/>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 xml:space="preserve"> г.</w:t>
            </w:r>
          </w:p>
        </w:tc>
        <w:tc>
          <w:tcPr>
            <w:tcW w:w="992" w:type="dxa"/>
            <w:vMerge w:val="restart"/>
            <w:vAlign w:val="center"/>
          </w:tcPr>
          <w:p w:rsidR="007C494C" w:rsidRPr="005653E3" w:rsidRDefault="007C494C" w:rsidP="009A2913">
            <w:pPr>
              <w:keepNext/>
              <w:autoSpaceDE w:val="0"/>
              <w:autoSpaceDN w:val="0"/>
              <w:adjustRightInd w:val="0"/>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 г.</w:t>
            </w:r>
          </w:p>
        </w:tc>
        <w:tc>
          <w:tcPr>
            <w:tcW w:w="1984" w:type="dxa"/>
            <w:gridSpan w:val="2"/>
          </w:tcPr>
          <w:p w:rsidR="007C494C" w:rsidRPr="005653E3" w:rsidRDefault="007C494C" w:rsidP="009A2913">
            <w:pPr>
              <w:spacing w:after="0" w:line="340" w:lineRule="exact"/>
              <w:jc w:val="center"/>
              <w:rPr>
                <w:rFonts w:ascii="Times New Roman" w:eastAsia="Calibri" w:hAnsi="Times New Roman" w:cs="Times New Roman"/>
                <w:sz w:val="24"/>
                <w:szCs w:val="24"/>
                <w:lang w:val="be-BY"/>
              </w:rPr>
            </w:pPr>
            <w:r w:rsidRPr="005653E3">
              <w:rPr>
                <w:rFonts w:ascii="Times New Roman" w:eastAsia="Calibri" w:hAnsi="Times New Roman" w:cs="Times New Roman"/>
                <w:sz w:val="24"/>
                <w:szCs w:val="24"/>
                <w:lang w:val="be-BY"/>
              </w:rPr>
              <w:t>Абсолютное отклонение (+,-)</w:t>
            </w:r>
          </w:p>
        </w:tc>
        <w:tc>
          <w:tcPr>
            <w:tcW w:w="1985" w:type="dxa"/>
            <w:gridSpan w:val="2"/>
          </w:tcPr>
          <w:p w:rsidR="007C494C" w:rsidRPr="005653E3" w:rsidRDefault="000D406D" w:rsidP="009A2913">
            <w:pPr>
              <w:spacing w:after="0" w:line="340" w:lineRule="exact"/>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Темпы роста (снижения)</w:t>
            </w:r>
            <w:r w:rsidR="007C494C" w:rsidRPr="005653E3">
              <w:rPr>
                <w:rFonts w:ascii="Times New Roman" w:eastAsia="Calibri" w:hAnsi="Times New Roman" w:cs="Times New Roman"/>
                <w:sz w:val="24"/>
                <w:szCs w:val="24"/>
                <w:lang w:val="be-BY"/>
              </w:rPr>
              <w:t>, %</w:t>
            </w:r>
          </w:p>
        </w:tc>
      </w:tr>
      <w:tr w:rsidR="00CF4CEB" w:rsidRPr="005653E3" w:rsidTr="00D21A41">
        <w:trPr>
          <w:trHeight w:val="517"/>
        </w:trPr>
        <w:tc>
          <w:tcPr>
            <w:tcW w:w="2977" w:type="dxa"/>
            <w:vMerge/>
            <w:tcBorders>
              <w:bottom w:val="single" w:sz="4" w:space="0" w:color="auto"/>
            </w:tcBorders>
          </w:tcPr>
          <w:p w:rsidR="007C494C" w:rsidRPr="005653E3" w:rsidRDefault="007C494C" w:rsidP="009A2913">
            <w:pPr>
              <w:spacing w:after="0" w:line="340" w:lineRule="exact"/>
              <w:rPr>
                <w:rFonts w:ascii="Times New Roman" w:eastAsia="Calibri" w:hAnsi="Times New Roman" w:cs="Times New Roman"/>
                <w:sz w:val="24"/>
                <w:szCs w:val="24"/>
              </w:rPr>
            </w:pPr>
          </w:p>
        </w:tc>
        <w:tc>
          <w:tcPr>
            <w:tcW w:w="992" w:type="dxa"/>
            <w:vMerge/>
            <w:tcBorders>
              <w:bottom w:val="single" w:sz="4" w:space="0" w:color="auto"/>
            </w:tcBorders>
          </w:tcPr>
          <w:p w:rsidR="007C494C" w:rsidRPr="005653E3" w:rsidRDefault="007C494C" w:rsidP="009A2913">
            <w:pPr>
              <w:spacing w:after="0" w:line="340" w:lineRule="exact"/>
              <w:jc w:val="center"/>
              <w:rPr>
                <w:rFonts w:ascii="Times New Roman" w:eastAsia="Calibri" w:hAnsi="Times New Roman" w:cs="Times New Roman"/>
                <w:sz w:val="24"/>
                <w:szCs w:val="24"/>
              </w:rPr>
            </w:pPr>
          </w:p>
        </w:tc>
        <w:tc>
          <w:tcPr>
            <w:tcW w:w="993" w:type="dxa"/>
            <w:vMerge/>
            <w:tcBorders>
              <w:bottom w:val="single" w:sz="4" w:space="0" w:color="auto"/>
            </w:tcBorders>
          </w:tcPr>
          <w:p w:rsidR="007C494C" w:rsidRPr="005653E3" w:rsidRDefault="007C494C" w:rsidP="009A2913">
            <w:pPr>
              <w:spacing w:after="0" w:line="340" w:lineRule="exact"/>
              <w:jc w:val="center"/>
              <w:rPr>
                <w:rFonts w:ascii="Times New Roman" w:eastAsia="Calibri" w:hAnsi="Times New Roman" w:cs="Times New Roman"/>
                <w:sz w:val="24"/>
                <w:szCs w:val="24"/>
              </w:rPr>
            </w:pPr>
          </w:p>
        </w:tc>
        <w:tc>
          <w:tcPr>
            <w:tcW w:w="992" w:type="dxa"/>
            <w:vMerge/>
            <w:tcBorders>
              <w:bottom w:val="single" w:sz="4" w:space="0" w:color="auto"/>
            </w:tcBorders>
          </w:tcPr>
          <w:p w:rsidR="007C494C" w:rsidRPr="005653E3" w:rsidRDefault="007C494C" w:rsidP="009A2913">
            <w:pPr>
              <w:spacing w:after="0" w:line="340" w:lineRule="exact"/>
              <w:jc w:val="center"/>
              <w:rPr>
                <w:rFonts w:ascii="Times New Roman" w:eastAsia="Calibri" w:hAnsi="Times New Roman" w:cs="Times New Roman"/>
                <w:sz w:val="24"/>
                <w:szCs w:val="24"/>
              </w:rPr>
            </w:pPr>
          </w:p>
        </w:tc>
        <w:tc>
          <w:tcPr>
            <w:tcW w:w="992"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992"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c>
          <w:tcPr>
            <w:tcW w:w="851"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1134" w:type="dxa"/>
            <w:tcBorders>
              <w:bottom w:val="single" w:sz="4" w:space="0" w:color="auto"/>
            </w:tcBorders>
            <w:vAlign w:val="center"/>
          </w:tcPr>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7C494C" w:rsidRPr="005653E3" w:rsidRDefault="007C494C" w:rsidP="009A2913">
            <w:pPr>
              <w:keepNext/>
              <w:autoSpaceDE w:val="0"/>
              <w:autoSpaceDN w:val="0"/>
              <w:adjustRightInd w:val="0"/>
              <w:spacing w:after="0" w:line="34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r>
      <w:tr w:rsidR="00CF4CEB" w:rsidRPr="005653E3" w:rsidTr="00D21A41">
        <w:tc>
          <w:tcPr>
            <w:tcW w:w="2977" w:type="dxa"/>
            <w:tcBorders>
              <w:bottom w:val="nil"/>
            </w:tcBorders>
          </w:tcPr>
          <w:p w:rsidR="007C494C" w:rsidRPr="005653E3" w:rsidRDefault="007C494C" w:rsidP="009A2913">
            <w:pPr>
              <w:autoSpaceDE w:val="0"/>
              <w:autoSpaceDN w:val="0"/>
              <w:adjustRightInd w:val="0"/>
              <w:spacing w:after="0" w:line="34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Выручка от реализации товаров</w:t>
            </w:r>
          </w:p>
        </w:tc>
        <w:tc>
          <w:tcPr>
            <w:tcW w:w="992" w:type="dxa"/>
            <w:tcBorders>
              <w:bottom w:val="nil"/>
            </w:tcBorders>
            <w:vAlign w:val="center"/>
          </w:tcPr>
          <w:p w:rsidR="007C494C" w:rsidRPr="005653E3" w:rsidRDefault="007C494C" w:rsidP="009A2913">
            <w:pPr>
              <w:spacing w:after="0" w:line="340" w:lineRule="exact"/>
              <w:jc w:val="center"/>
              <w:rPr>
                <w:rFonts w:ascii="Times New Roman" w:eastAsia="Calibri" w:hAnsi="Times New Roman" w:cs="Times New Roman"/>
                <w:sz w:val="24"/>
                <w:szCs w:val="24"/>
              </w:rPr>
            </w:pPr>
            <w:r w:rsidRPr="007C494C">
              <w:rPr>
                <w:rFonts w:ascii="Times New Roman" w:eastAsia="Calibri" w:hAnsi="Times New Roman" w:cs="Times New Roman"/>
                <w:sz w:val="24"/>
                <w:szCs w:val="24"/>
              </w:rPr>
              <w:t>254141</w:t>
            </w:r>
          </w:p>
        </w:tc>
        <w:tc>
          <w:tcPr>
            <w:tcW w:w="993" w:type="dxa"/>
            <w:tcBorders>
              <w:bottom w:val="nil"/>
            </w:tcBorders>
            <w:vAlign w:val="center"/>
          </w:tcPr>
          <w:p w:rsidR="007C494C" w:rsidRPr="005653E3" w:rsidRDefault="007C494C" w:rsidP="007C494C">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244170</w:t>
            </w:r>
          </w:p>
        </w:tc>
        <w:tc>
          <w:tcPr>
            <w:tcW w:w="992" w:type="dxa"/>
            <w:tcBorders>
              <w:bottom w:val="nil"/>
            </w:tcBorders>
            <w:vAlign w:val="center"/>
          </w:tcPr>
          <w:p w:rsidR="007C494C" w:rsidRPr="005653E3" w:rsidRDefault="007C494C" w:rsidP="007C494C">
            <w:pPr>
              <w:spacing w:after="0" w:line="340" w:lineRule="exact"/>
              <w:jc w:val="center"/>
              <w:rPr>
                <w:rFonts w:ascii="Times New Roman" w:eastAsia="Calibri" w:hAnsi="Times New Roman" w:cs="Times New Roman"/>
                <w:sz w:val="24"/>
                <w:szCs w:val="24"/>
              </w:rPr>
            </w:pPr>
            <w:r w:rsidRPr="007C494C">
              <w:rPr>
                <w:rFonts w:ascii="Times New Roman" w:eastAsia="Calibri" w:hAnsi="Times New Roman" w:cs="Times New Roman"/>
                <w:sz w:val="24"/>
                <w:szCs w:val="24"/>
              </w:rPr>
              <w:t>268420</w:t>
            </w:r>
          </w:p>
        </w:tc>
        <w:tc>
          <w:tcPr>
            <w:tcW w:w="992"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-9971</w:t>
            </w:r>
          </w:p>
        </w:tc>
        <w:tc>
          <w:tcPr>
            <w:tcW w:w="992"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24250</w:t>
            </w:r>
          </w:p>
        </w:tc>
        <w:tc>
          <w:tcPr>
            <w:tcW w:w="851"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96,07</w:t>
            </w:r>
          </w:p>
        </w:tc>
        <w:tc>
          <w:tcPr>
            <w:tcW w:w="1134" w:type="dxa"/>
            <w:tcBorders>
              <w:bottom w:val="nil"/>
            </w:tcBorders>
            <w:vAlign w:val="center"/>
          </w:tcPr>
          <w:p w:rsidR="007C494C" w:rsidRPr="005653E3" w:rsidRDefault="00CF4CEB" w:rsidP="009A2913">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109,9</w:t>
            </w:r>
          </w:p>
        </w:tc>
      </w:tr>
      <w:tr w:rsidR="00D21A41" w:rsidRPr="005653E3" w:rsidTr="009333A1">
        <w:tc>
          <w:tcPr>
            <w:tcW w:w="2977" w:type="dxa"/>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Себестоимость продаж</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w:t>
            </w:r>
          </w:p>
        </w:tc>
        <w:tc>
          <w:tcPr>
            <w:tcW w:w="993"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c>
          <w:tcPr>
            <w:tcW w:w="851"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c>
          <w:tcPr>
            <w:tcW w:w="1134"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w:t>
            </w:r>
          </w:p>
        </w:tc>
      </w:tr>
      <w:tr w:rsidR="00D21A41" w:rsidRPr="005653E3" w:rsidTr="009333A1">
        <w:tc>
          <w:tcPr>
            <w:tcW w:w="2977" w:type="dxa"/>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Валовая прибыль</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31893</w:t>
            </w:r>
          </w:p>
        </w:tc>
        <w:tc>
          <w:tcPr>
            <w:tcW w:w="993"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17209</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33573</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-14684</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16364</w:t>
            </w:r>
          </w:p>
        </w:tc>
        <w:tc>
          <w:tcPr>
            <w:tcW w:w="851"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54</w:t>
            </w:r>
          </w:p>
        </w:tc>
        <w:tc>
          <w:tcPr>
            <w:tcW w:w="1134"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195</w:t>
            </w:r>
          </w:p>
        </w:tc>
      </w:tr>
      <w:tr w:rsidR="00D21A41" w:rsidRPr="005653E3" w:rsidTr="009333A1">
        <w:trPr>
          <w:trHeight w:val="289"/>
        </w:trPr>
        <w:tc>
          <w:tcPr>
            <w:tcW w:w="2977" w:type="dxa"/>
            <w:tcBorders>
              <w:bottom w:val="nil"/>
            </w:tcBorders>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Управленческие расходы</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7345</w:t>
            </w:r>
          </w:p>
        </w:tc>
        <w:tc>
          <w:tcPr>
            <w:tcW w:w="993"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8068</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9282</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723</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1214</w:t>
            </w:r>
          </w:p>
        </w:tc>
        <w:tc>
          <w:tcPr>
            <w:tcW w:w="851"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109,8</w:t>
            </w:r>
          </w:p>
        </w:tc>
        <w:tc>
          <w:tcPr>
            <w:tcW w:w="1134"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w:t>
            </w:r>
          </w:p>
        </w:tc>
      </w:tr>
      <w:tr w:rsidR="00D21A41" w:rsidRPr="005653E3" w:rsidTr="009333A1">
        <w:tc>
          <w:tcPr>
            <w:tcW w:w="2977" w:type="dxa"/>
            <w:tcBorders>
              <w:bottom w:val="nil"/>
            </w:tcBorders>
          </w:tcPr>
          <w:p w:rsidR="00D21A41" w:rsidRPr="005653E3" w:rsidRDefault="00D21A41" w:rsidP="009333A1">
            <w:pPr>
              <w:autoSpaceDE w:val="0"/>
              <w:autoSpaceDN w:val="0"/>
              <w:adjustRightInd w:val="0"/>
              <w:spacing w:after="0" w:line="34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Расходы на реализацию</w:t>
            </w:r>
          </w:p>
        </w:tc>
        <w:tc>
          <w:tcPr>
            <w:tcW w:w="992" w:type="dxa"/>
            <w:tcBorders>
              <w:bottom w:val="nil"/>
            </w:tcBorders>
            <w:shd w:val="clear" w:color="auto" w:fill="auto"/>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3" w:type="dxa"/>
            <w:tcBorders>
              <w:bottom w:val="nil"/>
            </w:tcBorders>
            <w:shd w:val="clear" w:color="auto" w:fill="auto"/>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1140</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p>
        </w:tc>
        <w:tc>
          <w:tcPr>
            <w:tcW w:w="992"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129</w:t>
            </w:r>
          </w:p>
        </w:tc>
        <w:tc>
          <w:tcPr>
            <w:tcW w:w="851"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p>
        </w:tc>
        <w:tc>
          <w:tcPr>
            <w:tcW w:w="1134" w:type="dxa"/>
            <w:tcBorders>
              <w:bottom w:val="nil"/>
            </w:tcBorders>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112,8</w:t>
            </w:r>
          </w:p>
        </w:tc>
      </w:tr>
      <w:tr w:rsidR="00D21A41" w:rsidRPr="005653E3" w:rsidTr="009333A1">
        <w:tc>
          <w:tcPr>
            <w:tcW w:w="2977" w:type="dxa"/>
          </w:tcPr>
          <w:p w:rsidR="00D21A41" w:rsidRPr="005653E3" w:rsidRDefault="00D21A41" w:rsidP="009333A1">
            <w:pPr>
              <w:spacing w:after="0" w:line="34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от реализации</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CF4CEB">
              <w:rPr>
                <w:rFonts w:ascii="Times New Roman" w:eastAsia="Calibri" w:hAnsi="Times New Roman" w:cs="Times New Roman"/>
                <w:sz w:val="24"/>
                <w:szCs w:val="24"/>
              </w:rPr>
              <w:t>23549</w:t>
            </w:r>
          </w:p>
        </w:tc>
        <w:tc>
          <w:tcPr>
            <w:tcW w:w="993"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CF4CEB">
              <w:rPr>
                <w:rFonts w:ascii="Times New Roman" w:eastAsia="Calibri" w:hAnsi="Times New Roman" w:cs="Times New Roman"/>
                <w:sz w:val="24"/>
                <w:szCs w:val="24"/>
              </w:rPr>
              <w:t>8112</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sz w:val="24"/>
                <w:szCs w:val="24"/>
              </w:rPr>
            </w:pPr>
            <w:r w:rsidRPr="00CF4CEB">
              <w:rPr>
                <w:rFonts w:ascii="Times New Roman" w:eastAsia="Calibri" w:hAnsi="Times New Roman" w:cs="Times New Roman"/>
                <w:sz w:val="24"/>
                <w:szCs w:val="24"/>
              </w:rPr>
              <w:t>23151</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-15437</w:t>
            </w:r>
          </w:p>
        </w:tc>
        <w:tc>
          <w:tcPr>
            <w:tcW w:w="992"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15039</w:t>
            </w:r>
          </w:p>
        </w:tc>
        <w:tc>
          <w:tcPr>
            <w:tcW w:w="851"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34,5</w:t>
            </w:r>
          </w:p>
        </w:tc>
        <w:tc>
          <w:tcPr>
            <w:tcW w:w="1134" w:type="dxa"/>
            <w:vAlign w:val="center"/>
          </w:tcPr>
          <w:p w:rsidR="00D21A41" w:rsidRPr="005653E3" w:rsidRDefault="00D21A41" w:rsidP="009333A1">
            <w:pPr>
              <w:spacing w:after="0" w:line="3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285</w:t>
            </w:r>
          </w:p>
        </w:tc>
      </w:tr>
    </w:tbl>
    <w:p w:rsidR="00D21A41" w:rsidRDefault="00D21A41" w:rsidP="00D21A41">
      <w:pPr>
        <w:spacing w:after="0" w:line="300" w:lineRule="exact"/>
        <w:ind w:firstLine="709"/>
        <w:rPr>
          <w:rFonts w:ascii="Times New Roman" w:eastAsia="Times New Roman" w:hAnsi="Times New Roman" w:cs="Times New Roman"/>
          <w:sz w:val="24"/>
          <w:szCs w:val="24"/>
          <w:lang w:eastAsia="ru-RU"/>
        </w:rPr>
      </w:pPr>
      <w:r w:rsidRPr="005653E3">
        <w:rPr>
          <w:rFonts w:ascii="Times New Roman" w:eastAsia="Times New Roman" w:hAnsi="Times New Roman" w:cs="Times New Roman"/>
          <w:sz w:val="24"/>
          <w:szCs w:val="24"/>
          <w:lang w:eastAsia="ru-RU"/>
        </w:rPr>
        <w:t>Примечание – Источник: собственная разрабо</w:t>
      </w:r>
      <w:r>
        <w:rPr>
          <w:rFonts w:ascii="Times New Roman" w:eastAsia="Times New Roman" w:hAnsi="Times New Roman" w:cs="Times New Roman"/>
          <w:sz w:val="24"/>
          <w:szCs w:val="24"/>
          <w:lang w:eastAsia="ru-RU"/>
        </w:rPr>
        <w:t>тка на основе данных предприятия</w:t>
      </w:r>
    </w:p>
    <w:p w:rsidR="00D21A41" w:rsidRDefault="00D21A41" w:rsidP="008A3765">
      <w:pPr>
        <w:spacing w:after="0" w:line="300" w:lineRule="exact"/>
        <w:ind w:firstLine="709"/>
        <w:rPr>
          <w:rFonts w:ascii="Times New Roman" w:eastAsia="Times New Roman" w:hAnsi="Times New Roman" w:cs="Times New Roman"/>
          <w:sz w:val="24"/>
          <w:szCs w:val="24"/>
          <w:lang w:eastAsia="ru-RU"/>
        </w:rPr>
      </w:pPr>
    </w:p>
    <w:p w:rsidR="00D21A41" w:rsidRPr="00D21A41" w:rsidRDefault="00CF4CEB" w:rsidP="00D21A41">
      <w:pPr>
        <w:pStyle w:val="a3"/>
        <w:spacing w:after="0" w:line="360" w:lineRule="exact"/>
        <w:ind w:left="0" w:firstLine="709"/>
        <w:jc w:val="both"/>
        <w:rPr>
          <w:rFonts w:ascii="Times New Roman" w:hAnsi="Times New Roman" w:cs="Times New Roman"/>
          <w:sz w:val="28"/>
          <w:szCs w:val="28"/>
        </w:rPr>
      </w:pPr>
      <w:r w:rsidRPr="00CF4CEB">
        <w:rPr>
          <w:rFonts w:ascii="Times New Roman" w:hAnsi="Times New Roman" w:cs="Times New Roman"/>
          <w:sz w:val="28"/>
          <w:szCs w:val="28"/>
        </w:rPr>
        <w:t>Анализ прибыли от продаж ОАО «</w:t>
      </w:r>
      <w:proofErr w:type="spellStart"/>
      <w:r w:rsidRPr="00CF4CEB">
        <w:rPr>
          <w:rFonts w:ascii="Times New Roman" w:hAnsi="Times New Roman" w:cs="Times New Roman"/>
          <w:sz w:val="28"/>
          <w:szCs w:val="28"/>
        </w:rPr>
        <w:t>Речицкий</w:t>
      </w:r>
      <w:proofErr w:type="spellEnd"/>
      <w:r w:rsidRPr="00CF4CEB">
        <w:rPr>
          <w:rFonts w:ascii="Times New Roman" w:hAnsi="Times New Roman" w:cs="Times New Roman"/>
          <w:sz w:val="28"/>
          <w:szCs w:val="28"/>
        </w:rPr>
        <w:t xml:space="preserve"> метизный завод» за 2018- 2020 гг.</w:t>
      </w:r>
      <w:r w:rsidR="00294F85">
        <w:rPr>
          <w:rFonts w:ascii="Times New Roman" w:hAnsi="Times New Roman" w:cs="Times New Roman"/>
          <w:sz w:val="28"/>
          <w:szCs w:val="28"/>
        </w:rPr>
        <w:t xml:space="preserve"> представим на рисунке 2.5</w:t>
      </w:r>
      <w:r w:rsidR="00AD5444">
        <w:rPr>
          <w:rFonts w:ascii="Times New Roman" w:hAnsi="Times New Roman" w:cs="Times New Roman"/>
          <w:sz w:val="28"/>
          <w:szCs w:val="28"/>
        </w:rPr>
        <w:t>.</w:t>
      </w:r>
      <w:r w:rsidR="00D21A41" w:rsidRPr="005653E3">
        <w:rPr>
          <w:noProof/>
          <w:lang w:eastAsia="ru-RU"/>
        </w:rPr>
        <w:drawing>
          <wp:anchor distT="0" distB="0" distL="114300" distR="114300" simplePos="0" relativeHeight="251699200" behindDoc="0" locked="0" layoutInCell="1" allowOverlap="1" wp14:anchorId="4293DF28" wp14:editId="3DE4E676">
            <wp:simplePos x="0" y="0"/>
            <wp:positionH relativeFrom="margin">
              <wp:posOffset>225425</wp:posOffset>
            </wp:positionH>
            <wp:positionV relativeFrom="margin">
              <wp:posOffset>3857625</wp:posOffset>
            </wp:positionV>
            <wp:extent cx="5713095" cy="2926080"/>
            <wp:effectExtent l="0" t="0" r="20955" b="26670"/>
            <wp:wrapSquare wrapText="bothSides"/>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CF4CEB" w:rsidRDefault="00294F85" w:rsidP="00022066">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Рисунок 2.5</w:t>
      </w:r>
      <w:r w:rsidR="00CF4CEB" w:rsidRPr="00CF4CEB">
        <w:rPr>
          <w:rFonts w:ascii="Times New Roman" w:hAnsi="Times New Roman" w:cs="Times New Roman"/>
          <w:b/>
          <w:sz w:val="24"/>
          <w:szCs w:val="24"/>
        </w:rPr>
        <w:t xml:space="preserve"> – Анализ прибыли от продаж ОАО «</w:t>
      </w:r>
      <w:proofErr w:type="spellStart"/>
      <w:r w:rsidR="00CF4CEB" w:rsidRPr="00CF4CEB">
        <w:rPr>
          <w:rFonts w:ascii="Times New Roman" w:hAnsi="Times New Roman" w:cs="Times New Roman"/>
          <w:b/>
          <w:sz w:val="24"/>
          <w:szCs w:val="24"/>
        </w:rPr>
        <w:t>Речицкий</w:t>
      </w:r>
      <w:proofErr w:type="spellEnd"/>
      <w:r w:rsidR="00CF4CEB" w:rsidRPr="00CF4CEB">
        <w:rPr>
          <w:rFonts w:ascii="Times New Roman" w:hAnsi="Times New Roman" w:cs="Times New Roman"/>
          <w:b/>
          <w:sz w:val="24"/>
          <w:szCs w:val="24"/>
        </w:rPr>
        <w:t xml:space="preserve"> метизный завод» за 2</w:t>
      </w:r>
      <w:r w:rsidR="008A3765">
        <w:rPr>
          <w:rFonts w:ascii="Times New Roman" w:hAnsi="Times New Roman" w:cs="Times New Roman"/>
          <w:b/>
          <w:sz w:val="24"/>
          <w:szCs w:val="24"/>
        </w:rPr>
        <w:t>018- 2020</w:t>
      </w:r>
      <w:r w:rsidR="00CF4CEB" w:rsidRPr="00CF4CEB">
        <w:rPr>
          <w:rFonts w:ascii="Times New Roman" w:hAnsi="Times New Roman" w:cs="Times New Roman"/>
          <w:b/>
          <w:sz w:val="24"/>
          <w:szCs w:val="24"/>
        </w:rPr>
        <w:t>гг.</w:t>
      </w:r>
    </w:p>
    <w:p w:rsidR="00CF4CEB" w:rsidRDefault="00CF4CEB" w:rsidP="00CF4CEB">
      <w:pPr>
        <w:spacing w:after="0" w:line="360" w:lineRule="exact"/>
        <w:rPr>
          <w:rFonts w:ascii="Times New Roman" w:hAnsi="Times New Roman" w:cs="Times New Roman"/>
          <w:b/>
          <w:sz w:val="24"/>
          <w:szCs w:val="24"/>
        </w:rPr>
      </w:pPr>
      <w:r w:rsidRPr="00CF4CEB">
        <w:rPr>
          <w:rFonts w:ascii="Times New Roman" w:hAnsi="Times New Roman" w:cs="Times New Roman"/>
          <w:sz w:val="24"/>
          <w:szCs w:val="24"/>
        </w:rPr>
        <w:t>Примечание – Источник: собственная разработка на основе данных предприятия</w:t>
      </w:r>
    </w:p>
    <w:p w:rsidR="00AD5444" w:rsidRDefault="00AD5444" w:rsidP="00AD5444">
      <w:pPr>
        <w:spacing w:after="0" w:line="360" w:lineRule="exact"/>
        <w:jc w:val="both"/>
        <w:rPr>
          <w:rFonts w:ascii="Times New Roman" w:hAnsi="Times New Roman" w:cs="Times New Roman"/>
          <w:sz w:val="28"/>
          <w:szCs w:val="28"/>
        </w:rPr>
      </w:pPr>
    </w:p>
    <w:p w:rsidR="00CF4CEB" w:rsidRDefault="00CF4CEB" w:rsidP="004F3D6F">
      <w:pPr>
        <w:spacing w:after="0" w:line="360" w:lineRule="exact"/>
        <w:ind w:firstLine="709"/>
        <w:jc w:val="both"/>
        <w:rPr>
          <w:rFonts w:ascii="Times New Roman" w:hAnsi="Times New Roman" w:cs="Times New Roman"/>
          <w:sz w:val="28"/>
          <w:szCs w:val="28"/>
        </w:rPr>
      </w:pPr>
      <w:proofErr w:type="gramStart"/>
      <w:r w:rsidRPr="00CF4CEB">
        <w:rPr>
          <w:rFonts w:ascii="Times New Roman" w:hAnsi="Times New Roman" w:cs="Times New Roman"/>
          <w:sz w:val="28"/>
          <w:szCs w:val="28"/>
        </w:rPr>
        <w:t>Анализ прибыли от продаж показал, ч</w:t>
      </w:r>
      <w:r>
        <w:rPr>
          <w:rFonts w:ascii="Times New Roman" w:hAnsi="Times New Roman" w:cs="Times New Roman"/>
          <w:sz w:val="28"/>
          <w:szCs w:val="28"/>
        </w:rPr>
        <w:t>то в 2019 году произошло сниже</w:t>
      </w:r>
      <w:r w:rsidRPr="00CF4CEB">
        <w:rPr>
          <w:rFonts w:ascii="Times New Roman" w:hAnsi="Times New Roman" w:cs="Times New Roman"/>
          <w:sz w:val="28"/>
          <w:szCs w:val="28"/>
        </w:rPr>
        <w:t>ние выручки от реализации товар</w:t>
      </w:r>
      <w:r>
        <w:rPr>
          <w:rFonts w:ascii="Times New Roman" w:hAnsi="Times New Roman" w:cs="Times New Roman"/>
          <w:sz w:val="28"/>
          <w:szCs w:val="28"/>
        </w:rPr>
        <w:t>ов на 9971</w:t>
      </w:r>
      <w:r w:rsidRPr="00CF4CEB">
        <w:rPr>
          <w:rFonts w:ascii="Times New Roman" w:hAnsi="Times New Roman" w:cs="Times New Roman"/>
          <w:sz w:val="28"/>
          <w:szCs w:val="28"/>
        </w:rPr>
        <w:t xml:space="preserve"> тыс. руб. по сравнению с 2018 г.</w:t>
      </w:r>
      <w:r>
        <w:rPr>
          <w:rFonts w:ascii="Times New Roman" w:hAnsi="Times New Roman" w:cs="Times New Roman"/>
          <w:sz w:val="28"/>
          <w:szCs w:val="28"/>
        </w:rPr>
        <w:t xml:space="preserve"> А в 2020 году выручка от реализации  увеличилась  на 24250 тыс. руб. по сравнению с 2019 г.,  т.е. темп  рост составил 9,9% .</w:t>
      </w:r>
      <w:r w:rsidRPr="00CF4CEB">
        <w:rPr>
          <w:rFonts w:ascii="Times New Roman" w:hAnsi="Times New Roman" w:cs="Times New Roman"/>
          <w:sz w:val="28"/>
          <w:szCs w:val="28"/>
        </w:rPr>
        <w:t xml:space="preserve"> К такому резкому увеличению финансового результата привело увеличение объема продаж за счет введения</w:t>
      </w:r>
      <w:proofErr w:type="gramEnd"/>
      <w:r w:rsidRPr="00CF4CEB">
        <w:rPr>
          <w:rFonts w:ascii="Times New Roman" w:hAnsi="Times New Roman" w:cs="Times New Roman"/>
          <w:sz w:val="28"/>
          <w:szCs w:val="28"/>
        </w:rPr>
        <w:t xml:space="preserve"> более эффективной рекламы, а так же высокая производительность труда. </w:t>
      </w:r>
      <w:proofErr w:type="gramStart"/>
      <w:r w:rsidRPr="00CF4CEB">
        <w:rPr>
          <w:rFonts w:ascii="Times New Roman" w:hAnsi="Times New Roman" w:cs="Times New Roman"/>
          <w:sz w:val="28"/>
          <w:szCs w:val="28"/>
        </w:rPr>
        <w:t xml:space="preserve">Так же из </w:t>
      </w:r>
      <w:r w:rsidRPr="00CF4CEB">
        <w:rPr>
          <w:rFonts w:ascii="Times New Roman" w:hAnsi="Times New Roman" w:cs="Times New Roman"/>
          <w:sz w:val="28"/>
          <w:szCs w:val="28"/>
        </w:rPr>
        <w:lastRenderedPageBreak/>
        <w:t xml:space="preserve">представленных данных следует, что за весь период исследования </w:t>
      </w:r>
      <w:r w:rsidR="004F3D6F" w:rsidRPr="004F3D6F">
        <w:rPr>
          <w:rFonts w:ascii="Times New Roman" w:hAnsi="Times New Roman" w:cs="Times New Roman"/>
          <w:sz w:val="28"/>
          <w:szCs w:val="28"/>
        </w:rPr>
        <w:t>ОАО «</w:t>
      </w:r>
      <w:proofErr w:type="spellStart"/>
      <w:r w:rsidR="004F3D6F" w:rsidRPr="004F3D6F">
        <w:rPr>
          <w:rFonts w:ascii="Times New Roman" w:hAnsi="Times New Roman" w:cs="Times New Roman"/>
          <w:sz w:val="28"/>
          <w:szCs w:val="28"/>
        </w:rPr>
        <w:t>Речицкий</w:t>
      </w:r>
      <w:proofErr w:type="spellEnd"/>
      <w:r w:rsidR="004F3D6F" w:rsidRPr="004F3D6F">
        <w:rPr>
          <w:rFonts w:ascii="Times New Roman" w:hAnsi="Times New Roman" w:cs="Times New Roman"/>
          <w:sz w:val="28"/>
          <w:szCs w:val="28"/>
        </w:rPr>
        <w:t xml:space="preserve"> метизный завод» </w:t>
      </w:r>
      <w:r w:rsidR="004F3D6F">
        <w:rPr>
          <w:rFonts w:ascii="Times New Roman" w:hAnsi="Times New Roman" w:cs="Times New Roman"/>
          <w:sz w:val="28"/>
          <w:szCs w:val="28"/>
        </w:rPr>
        <w:t xml:space="preserve"> наблюдается </w:t>
      </w:r>
      <w:r w:rsidRPr="00CF4CEB">
        <w:rPr>
          <w:rFonts w:ascii="Times New Roman" w:hAnsi="Times New Roman" w:cs="Times New Roman"/>
          <w:sz w:val="28"/>
          <w:szCs w:val="28"/>
        </w:rPr>
        <w:t xml:space="preserve"> рост расходо</w:t>
      </w:r>
      <w:r w:rsidR="004F3D6F">
        <w:rPr>
          <w:rFonts w:ascii="Times New Roman" w:hAnsi="Times New Roman" w:cs="Times New Roman"/>
          <w:sz w:val="28"/>
          <w:szCs w:val="28"/>
        </w:rPr>
        <w:t>в на реализацию товаров (рост 14</w:t>
      </w:r>
      <w:r w:rsidRPr="00CF4CEB">
        <w:rPr>
          <w:rFonts w:ascii="Times New Roman" w:hAnsi="Times New Roman" w:cs="Times New Roman"/>
          <w:sz w:val="28"/>
          <w:szCs w:val="28"/>
        </w:rPr>
        <w:t>% за весь период), то есть темп роста затрат превышает темп роста выручки, в результате этого прибыль от реализ</w:t>
      </w:r>
      <w:r w:rsidR="004F3D6F">
        <w:rPr>
          <w:rFonts w:ascii="Times New Roman" w:hAnsi="Times New Roman" w:cs="Times New Roman"/>
          <w:sz w:val="28"/>
          <w:szCs w:val="28"/>
        </w:rPr>
        <w:t xml:space="preserve">ации имеет небольшой темп роста в 2020 году, а в 2019 году - отрицательный темп роста. </w:t>
      </w:r>
      <w:proofErr w:type="gramEnd"/>
    </w:p>
    <w:p w:rsidR="004F3D6F" w:rsidRDefault="004F3D6F" w:rsidP="004F3D6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Проведём анализ</w:t>
      </w:r>
      <w:r w:rsidRPr="004F3D6F">
        <w:rPr>
          <w:rFonts w:ascii="Times New Roman" w:hAnsi="Times New Roman" w:cs="Times New Roman"/>
          <w:sz w:val="28"/>
          <w:szCs w:val="28"/>
        </w:rPr>
        <w:t xml:space="preserve"> прибыли</w:t>
      </w:r>
      <w:r w:rsidRPr="004F3D6F">
        <w:t xml:space="preserve"> </w:t>
      </w:r>
      <w:r w:rsidRPr="004F3D6F">
        <w:rPr>
          <w:rFonts w:ascii="Times New Roman" w:hAnsi="Times New Roman" w:cs="Times New Roman"/>
          <w:sz w:val="28"/>
          <w:szCs w:val="28"/>
        </w:rPr>
        <w:t>ОАО «</w:t>
      </w:r>
      <w:proofErr w:type="spellStart"/>
      <w:r w:rsidRPr="004F3D6F">
        <w:rPr>
          <w:rFonts w:ascii="Times New Roman" w:hAnsi="Times New Roman" w:cs="Times New Roman"/>
          <w:sz w:val="28"/>
          <w:szCs w:val="28"/>
        </w:rPr>
        <w:t>Речицкий</w:t>
      </w:r>
      <w:proofErr w:type="spellEnd"/>
      <w:r w:rsidRPr="004F3D6F">
        <w:rPr>
          <w:rFonts w:ascii="Times New Roman" w:hAnsi="Times New Roman" w:cs="Times New Roman"/>
          <w:sz w:val="28"/>
          <w:szCs w:val="28"/>
        </w:rPr>
        <w:t xml:space="preserve"> метизный завод» в  2018- 2020 гг. в расчете на одного работника</w:t>
      </w:r>
      <w:r>
        <w:rPr>
          <w:rFonts w:ascii="Times New Roman" w:hAnsi="Times New Roman" w:cs="Times New Roman"/>
          <w:sz w:val="28"/>
          <w:szCs w:val="28"/>
        </w:rPr>
        <w:t>. Полученные резу</w:t>
      </w:r>
      <w:r w:rsidR="003A5421">
        <w:rPr>
          <w:rFonts w:ascii="Times New Roman" w:hAnsi="Times New Roman" w:cs="Times New Roman"/>
          <w:sz w:val="28"/>
          <w:szCs w:val="28"/>
        </w:rPr>
        <w:t>льтаты  представим в таблице 2.7</w:t>
      </w:r>
      <w:r w:rsidRPr="004F3D6F">
        <w:rPr>
          <w:rFonts w:ascii="Times New Roman" w:hAnsi="Times New Roman" w:cs="Times New Roman"/>
          <w:sz w:val="28"/>
          <w:szCs w:val="28"/>
        </w:rPr>
        <w:t>.</w:t>
      </w:r>
      <w:r>
        <w:rPr>
          <w:rFonts w:ascii="Times New Roman" w:hAnsi="Times New Roman" w:cs="Times New Roman"/>
          <w:sz w:val="28"/>
          <w:szCs w:val="28"/>
        </w:rPr>
        <w:t xml:space="preserve"> Для этого рассчитаем такие показатели как, п</w:t>
      </w:r>
      <w:r w:rsidRPr="004F3D6F">
        <w:rPr>
          <w:rFonts w:ascii="Times New Roman" w:hAnsi="Times New Roman" w:cs="Times New Roman"/>
          <w:sz w:val="28"/>
          <w:szCs w:val="28"/>
        </w:rPr>
        <w:t xml:space="preserve">рибыль от реализации на 1 работника, </w:t>
      </w:r>
      <w:r>
        <w:rPr>
          <w:rFonts w:ascii="Times New Roman" w:hAnsi="Times New Roman" w:cs="Times New Roman"/>
          <w:sz w:val="28"/>
          <w:szCs w:val="28"/>
        </w:rPr>
        <w:t>п</w:t>
      </w:r>
      <w:r w:rsidRPr="004F3D6F">
        <w:rPr>
          <w:rFonts w:ascii="Times New Roman" w:hAnsi="Times New Roman" w:cs="Times New Roman"/>
          <w:sz w:val="28"/>
          <w:szCs w:val="28"/>
        </w:rPr>
        <w:t>рибыль до налогообложения на 1 работника</w:t>
      </w:r>
      <w:r>
        <w:rPr>
          <w:rFonts w:ascii="Times New Roman" w:hAnsi="Times New Roman" w:cs="Times New Roman"/>
          <w:sz w:val="28"/>
          <w:szCs w:val="28"/>
        </w:rPr>
        <w:t xml:space="preserve"> и ч</w:t>
      </w:r>
      <w:r w:rsidRPr="004F3D6F">
        <w:rPr>
          <w:rFonts w:ascii="Times New Roman" w:hAnsi="Times New Roman" w:cs="Times New Roman"/>
          <w:sz w:val="28"/>
          <w:szCs w:val="28"/>
        </w:rPr>
        <w:t>истая прибыль на 1 работника</w:t>
      </w:r>
      <w:r>
        <w:rPr>
          <w:rFonts w:ascii="Times New Roman" w:hAnsi="Times New Roman" w:cs="Times New Roman"/>
          <w:sz w:val="28"/>
          <w:szCs w:val="28"/>
        </w:rPr>
        <w:t xml:space="preserve">. </w:t>
      </w:r>
    </w:p>
    <w:p w:rsidR="00022066" w:rsidRDefault="00022066" w:rsidP="004F3D6F">
      <w:pPr>
        <w:spacing w:after="0" w:line="360" w:lineRule="exact"/>
        <w:ind w:firstLine="709"/>
        <w:jc w:val="both"/>
        <w:rPr>
          <w:rFonts w:ascii="Times New Roman" w:hAnsi="Times New Roman" w:cs="Times New Roman"/>
          <w:sz w:val="28"/>
          <w:szCs w:val="28"/>
        </w:rPr>
      </w:pPr>
    </w:p>
    <w:p w:rsidR="004F3D6F" w:rsidRPr="00DE35ED" w:rsidRDefault="00022066" w:rsidP="004F3D6F">
      <w:pPr>
        <w:spacing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2.7</w:t>
      </w:r>
      <w:r w:rsidR="004F3D6F">
        <w:rPr>
          <w:rFonts w:ascii="Times New Roman" w:eastAsia="Calibri" w:hAnsi="Times New Roman" w:cs="Times New Roman"/>
          <w:sz w:val="24"/>
          <w:szCs w:val="24"/>
        </w:rPr>
        <w:t xml:space="preserve"> – А</w:t>
      </w:r>
      <w:r w:rsidR="004F3D6F" w:rsidRPr="004F3D6F">
        <w:rPr>
          <w:rFonts w:ascii="Times New Roman" w:eastAsia="Calibri" w:hAnsi="Times New Roman" w:cs="Times New Roman"/>
          <w:sz w:val="24"/>
          <w:szCs w:val="24"/>
        </w:rPr>
        <w:t>нализ прибыли ОАО «</w:t>
      </w:r>
      <w:proofErr w:type="spellStart"/>
      <w:r w:rsidR="004F3D6F" w:rsidRPr="004F3D6F">
        <w:rPr>
          <w:rFonts w:ascii="Times New Roman" w:eastAsia="Calibri" w:hAnsi="Times New Roman" w:cs="Times New Roman"/>
          <w:sz w:val="24"/>
          <w:szCs w:val="24"/>
        </w:rPr>
        <w:t>Речицкий</w:t>
      </w:r>
      <w:proofErr w:type="spellEnd"/>
      <w:r w:rsidR="004F3D6F" w:rsidRPr="004F3D6F">
        <w:rPr>
          <w:rFonts w:ascii="Times New Roman" w:eastAsia="Calibri" w:hAnsi="Times New Roman" w:cs="Times New Roman"/>
          <w:sz w:val="24"/>
          <w:szCs w:val="24"/>
        </w:rPr>
        <w:t xml:space="preserve"> метизный завод» в  2018- 2020 гг. в расчете на одного работника.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850"/>
        <w:gridCol w:w="992"/>
        <w:gridCol w:w="993"/>
        <w:gridCol w:w="992"/>
        <w:gridCol w:w="992"/>
        <w:gridCol w:w="992"/>
      </w:tblGrid>
      <w:tr w:rsidR="004F3D6F" w:rsidRPr="005653E3" w:rsidTr="009A2913">
        <w:trPr>
          <w:trHeight w:val="443"/>
        </w:trPr>
        <w:tc>
          <w:tcPr>
            <w:tcW w:w="2977" w:type="dxa"/>
            <w:vMerge w:val="restart"/>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Наименование показателя</w:t>
            </w:r>
          </w:p>
        </w:tc>
        <w:tc>
          <w:tcPr>
            <w:tcW w:w="851" w:type="dxa"/>
            <w:vMerge w:val="restart"/>
            <w:vAlign w:val="center"/>
          </w:tcPr>
          <w:p w:rsidR="004F3D6F" w:rsidRPr="005653E3" w:rsidRDefault="004F3D6F" w:rsidP="009A2913">
            <w:pPr>
              <w:keepNext/>
              <w:autoSpaceDE w:val="0"/>
              <w:autoSpaceDN w:val="0"/>
              <w:adjustRightInd w:val="0"/>
              <w:spacing w:after="0" w:line="320" w:lineRule="exact"/>
              <w:ind w:left="-108" w:right="-108" w:hanging="34"/>
              <w:jc w:val="center"/>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8</w:t>
            </w:r>
            <w:r w:rsidRPr="005653E3">
              <w:rPr>
                <w:rFonts w:ascii="Times New Roman" w:eastAsia="Calibri" w:hAnsi="Times New Roman" w:cs="Times New Roman"/>
                <w:color w:val="000000"/>
                <w:sz w:val="24"/>
                <w:szCs w:val="24"/>
              </w:rPr>
              <w:t xml:space="preserve"> г.</w:t>
            </w:r>
          </w:p>
        </w:tc>
        <w:tc>
          <w:tcPr>
            <w:tcW w:w="850" w:type="dxa"/>
            <w:vMerge w:val="restart"/>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 xml:space="preserve"> г.</w:t>
            </w:r>
          </w:p>
        </w:tc>
        <w:tc>
          <w:tcPr>
            <w:tcW w:w="992" w:type="dxa"/>
            <w:vMerge w:val="restart"/>
            <w:vAlign w:val="center"/>
          </w:tcPr>
          <w:p w:rsidR="004F3D6F" w:rsidRPr="005653E3" w:rsidRDefault="004F3D6F" w:rsidP="009A2913">
            <w:pPr>
              <w:keepNext/>
              <w:autoSpaceDE w:val="0"/>
              <w:autoSpaceDN w:val="0"/>
              <w:adjustRightInd w:val="0"/>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 г.</w:t>
            </w:r>
          </w:p>
        </w:tc>
        <w:tc>
          <w:tcPr>
            <w:tcW w:w="1985" w:type="dxa"/>
            <w:gridSpan w:val="2"/>
          </w:tcPr>
          <w:p w:rsidR="004F3D6F" w:rsidRPr="005653E3" w:rsidRDefault="004F3D6F" w:rsidP="009A2913">
            <w:pPr>
              <w:spacing w:after="0" w:line="320" w:lineRule="exact"/>
              <w:jc w:val="center"/>
              <w:rPr>
                <w:rFonts w:ascii="Times New Roman" w:eastAsia="Calibri" w:hAnsi="Times New Roman" w:cs="Times New Roman"/>
                <w:sz w:val="24"/>
                <w:szCs w:val="24"/>
                <w:lang w:val="be-BY"/>
              </w:rPr>
            </w:pPr>
            <w:r w:rsidRPr="005653E3">
              <w:rPr>
                <w:rFonts w:ascii="Times New Roman" w:eastAsia="Calibri" w:hAnsi="Times New Roman" w:cs="Times New Roman"/>
                <w:sz w:val="24"/>
                <w:szCs w:val="24"/>
                <w:lang w:val="be-BY"/>
              </w:rPr>
              <w:t>Абсолютное отклонение (+,-)</w:t>
            </w:r>
          </w:p>
        </w:tc>
        <w:tc>
          <w:tcPr>
            <w:tcW w:w="1984" w:type="dxa"/>
            <w:gridSpan w:val="2"/>
          </w:tcPr>
          <w:p w:rsidR="004F3D6F" w:rsidRPr="005653E3" w:rsidRDefault="000D406D" w:rsidP="009A2913">
            <w:pPr>
              <w:spacing w:after="0" w:line="320" w:lineRule="exact"/>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Темпы роста(снижения)</w:t>
            </w:r>
            <w:r w:rsidR="004F3D6F" w:rsidRPr="005653E3">
              <w:rPr>
                <w:rFonts w:ascii="Times New Roman" w:eastAsia="Calibri" w:hAnsi="Times New Roman" w:cs="Times New Roman"/>
                <w:sz w:val="24"/>
                <w:szCs w:val="24"/>
                <w:lang w:val="be-BY"/>
              </w:rPr>
              <w:t>, %</w:t>
            </w:r>
          </w:p>
        </w:tc>
      </w:tr>
      <w:tr w:rsidR="004F3D6F" w:rsidRPr="005653E3" w:rsidTr="009A2913">
        <w:trPr>
          <w:trHeight w:val="449"/>
        </w:trPr>
        <w:tc>
          <w:tcPr>
            <w:tcW w:w="2977" w:type="dxa"/>
            <w:vMerge/>
          </w:tcPr>
          <w:p w:rsidR="004F3D6F" w:rsidRPr="005653E3" w:rsidRDefault="004F3D6F" w:rsidP="009A2913">
            <w:pPr>
              <w:spacing w:after="0" w:line="320" w:lineRule="exact"/>
              <w:rPr>
                <w:rFonts w:ascii="Times New Roman" w:eastAsia="Calibri" w:hAnsi="Times New Roman" w:cs="Times New Roman"/>
                <w:sz w:val="24"/>
                <w:szCs w:val="24"/>
              </w:rPr>
            </w:pPr>
          </w:p>
        </w:tc>
        <w:tc>
          <w:tcPr>
            <w:tcW w:w="851" w:type="dxa"/>
            <w:vMerge/>
          </w:tcPr>
          <w:p w:rsidR="004F3D6F" w:rsidRPr="005653E3" w:rsidRDefault="004F3D6F" w:rsidP="009A2913">
            <w:pPr>
              <w:spacing w:after="0" w:line="320" w:lineRule="exact"/>
              <w:jc w:val="center"/>
              <w:rPr>
                <w:rFonts w:ascii="Times New Roman" w:eastAsia="Calibri" w:hAnsi="Times New Roman" w:cs="Times New Roman"/>
                <w:sz w:val="24"/>
                <w:szCs w:val="24"/>
              </w:rPr>
            </w:pPr>
          </w:p>
        </w:tc>
        <w:tc>
          <w:tcPr>
            <w:tcW w:w="850" w:type="dxa"/>
            <w:vMerge/>
          </w:tcPr>
          <w:p w:rsidR="004F3D6F" w:rsidRPr="005653E3" w:rsidRDefault="004F3D6F" w:rsidP="009A2913">
            <w:pPr>
              <w:spacing w:after="0" w:line="320" w:lineRule="exact"/>
              <w:jc w:val="center"/>
              <w:rPr>
                <w:rFonts w:ascii="Times New Roman" w:eastAsia="Calibri" w:hAnsi="Times New Roman" w:cs="Times New Roman"/>
                <w:sz w:val="24"/>
                <w:szCs w:val="24"/>
              </w:rPr>
            </w:pPr>
          </w:p>
        </w:tc>
        <w:tc>
          <w:tcPr>
            <w:tcW w:w="992" w:type="dxa"/>
            <w:vMerge/>
          </w:tcPr>
          <w:p w:rsidR="004F3D6F" w:rsidRPr="005653E3" w:rsidRDefault="004F3D6F" w:rsidP="009A2913">
            <w:pPr>
              <w:spacing w:after="0" w:line="320" w:lineRule="exact"/>
              <w:jc w:val="center"/>
              <w:rPr>
                <w:rFonts w:ascii="Times New Roman" w:eastAsia="Calibri" w:hAnsi="Times New Roman" w:cs="Times New Roman"/>
                <w:sz w:val="24"/>
                <w:szCs w:val="24"/>
              </w:rPr>
            </w:pPr>
          </w:p>
        </w:tc>
        <w:tc>
          <w:tcPr>
            <w:tcW w:w="993"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992"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c>
          <w:tcPr>
            <w:tcW w:w="992"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 xml:space="preserve"> к 201</w:t>
            </w:r>
            <w:r>
              <w:rPr>
                <w:rFonts w:ascii="Times New Roman" w:eastAsia="Calibri" w:hAnsi="Times New Roman" w:cs="Times New Roman"/>
                <w:sz w:val="24"/>
                <w:szCs w:val="24"/>
              </w:rPr>
              <w:t>8</w:t>
            </w:r>
            <w:r w:rsidRPr="005653E3">
              <w:rPr>
                <w:rFonts w:ascii="Times New Roman" w:eastAsia="Calibri" w:hAnsi="Times New Roman" w:cs="Times New Roman"/>
                <w:sz w:val="24"/>
                <w:szCs w:val="24"/>
              </w:rPr>
              <w:t>г.</w:t>
            </w:r>
          </w:p>
        </w:tc>
        <w:tc>
          <w:tcPr>
            <w:tcW w:w="992" w:type="dxa"/>
            <w:vAlign w:val="center"/>
          </w:tcPr>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5653E3">
              <w:rPr>
                <w:rFonts w:ascii="Times New Roman" w:eastAsia="Calibri" w:hAnsi="Times New Roman" w:cs="Times New Roman"/>
                <w:sz w:val="24"/>
                <w:szCs w:val="24"/>
              </w:rPr>
              <w:t xml:space="preserve">г. </w:t>
            </w:r>
          </w:p>
          <w:p w:rsidR="004F3D6F" w:rsidRPr="005653E3" w:rsidRDefault="004F3D6F" w:rsidP="009A2913">
            <w:pPr>
              <w:keepNext/>
              <w:autoSpaceDE w:val="0"/>
              <w:autoSpaceDN w:val="0"/>
              <w:adjustRightInd w:val="0"/>
              <w:spacing w:after="0" w:line="320" w:lineRule="exact"/>
              <w:ind w:left="-108" w:right="-108"/>
              <w:jc w:val="center"/>
              <w:rPr>
                <w:rFonts w:ascii="Times New Roman" w:eastAsia="Calibri" w:hAnsi="Times New Roman" w:cs="Times New Roman"/>
                <w:sz w:val="24"/>
                <w:szCs w:val="24"/>
              </w:rPr>
            </w:pPr>
            <w:r w:rsidRPr="005653E3">
              <w:rPr>
                <w:rFonts w:ascii="Times New Roman" w:eastAsia="Calibri" w:hAnsi="Times New Roman" w:cs="Times New Roman"/>
                <w:sz w:val="24"/>
                <w:szCs w:val="24"/>
              </w:rPr>
              <w:t>к 201</w:t>
            </w:r>
            <w:r>
              <w:rPr>
                <w:rFonts w:ascii="Times New Roman" w:eastAsia="Calibri" w:hAnsi="Times New Roman" w:cs="Times New Roman"/>
                <w:sz w:val="24"/>
                <w:szCs w:val="24"/>
              </w:rPr>
              <w:t>9</w:t>
            </w:r>
            <w:r w:rsidRPr="005653E3">
              <w:rPr>
                <w:rFonts w:ascii="Times New Roman" w:eastAsia="Calibri" w:hAnsi="Times New Roman" w:cs="Times New Roman"/>
                <w:sz w:val="24"/>
                <w:szCs w:val="24"/>
              </w:rPr>
              <w:t>г.</w:t>
            </w:r>
          </w:p>
        </w:tc>
      </w:tr>
      <w:tr w:rsidR="004F3D6F" w:rsidRPr="005653E3" w:rsidTr="009A2913">
        <w:tc>
          <w:tcPr>
            <w:tcW w:w="2977" w:type="dxa"/>
          </w:tcPr>
          <w:p w:rsidR="004F3D6F" w:rsidRPr="005653E3" w:rsidRDefault="004F3D6F" w:rsidP="009A2913">
            <w:pPr>
              <w:autoSpaceDE w:val="0"/>
              <w:autoSpaceDN w:val="0"/>
              <w:adjustRightInd w:val="0"/>
              <w:spacing w:after="0" w:line="320" w:lineRule="exact"/>
              <w:jc w:val="both"/>
              <w:rPr>
                <w:rFonts w:ascii="Times New Roman" w:eastAsia="Calibri" w:hAnsi="Times New Roman" w:cs="Times New Roman"/>
                <w:color w:val="000000"/>
                <w:sz w:val="24"/>
                <w:szCs w:val="24"/>
              </w:rPr>
            </w:pPr>
            <w:r w:rsidRPr="005653E3">
              <w:rPr>
                <w:rFonts w:ascii="Times New Roman" w:eastAsia="Calibri" w:hAnsi="Times New Roman" w:cs="Times New Roman"/>
                <w:color w:val="000000"/>
                <w:sz w:val="24"/>
                <w:szCs w:val="24"/>
              </w:rPr>
              <w:t>Численность работников, чел.</w:t>
            </w:r>
          </w:p>
        </w:tc>
        <w:tc>
          <w:tcPr>
            <w:tcW w:w="851" w:type="dxa"/>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1835</w:t>
            </w:r>
          </w:p>
        </w:tc>
        <w:tc>
          <w:tcPr>
            <w:tcW w:w="850" w:type="dxa"/>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992" w:type="dxa"/>
            <w:vAlign w:val="center"/>
          </w:tcPr>
          <w:p w:rsidR="004F3D6F" w:rsidRPr="005653E3" w:rsidRDefault="004F3D6F"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1935</w:t>
            </w:r>
          </w:p>
        </w:tc>
        <w:tc>
          <w:tcPr>
            <w:tcW w:w="993" w:type="dxa"/>
            <w:vAlign w:val="center"/>
          </w:tcPr>
          <w:p w:rsidR="004F3D6F" w:rsidRPr="005653E3" w:rsidRDefault="004F3D6F"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c>
          <w:tcPr>
            <w:tcW w:w="992" w:type="dxa"/>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992" w:type="dxa"/>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103,7</w:t>
            </w:r>
          </w:p>
        </w:tc>
        <w:tc>
          <w:tcPr>
            <w:tcW w:w="992" w:type="dxa"/>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101,7</w:t>
            </w:r>
          </w:p>
        </w:tc>
      </w:tr>
      <w:tr w:rsidR="004F3D6F" w:rsidRPr="005653E3" w:rsidTr="009A2913">
        <w:trPr>
          <w:trHeight w:val="631"/>
        </w:trPr>
        <w:tc>
          <w:tcPr>
            <w:tcW w:w="2977" w:type="dxa"/>
            <w:tcBorders>
              <w:bottom w:val="nil"/>
            </w:tcBorders>
          </w:tcPr>
          <w:p w:rsidR="004F3D6F" w:rsidRPr="005653E3" w:rsidRDefault="004F3D6F" w:rsidP="009A2913">
            <w:pPr>
              <w:spacing w:after="0" w:line="32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от реализации на 1 работника, тыс.</w:t>
            </w:r>
            <w:r w:rsidR="00B348AB">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руб./чел.</w:t>
            </w:r>
          </w:p>
        </w:tc>
        <w:tc>
          <w:tcPr>
            <w:tcW w:w="851"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850"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3"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-8,54</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+7,74</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33,3</w:t>
            </w:r>
          </w:p>
        </w:tc>
        <w:tc>
          <w:tcPr>
            <w:tcW w:w="992" w:type="dxa"/>
            <w:tcBorders>
              <w:bottom w:val="nil"/>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282</w:t>
            </w:r>
          </w:p>
        </w:tc>
      </w:tr>
      <w:tr w:rsidR="004F3D6F" w:rsidRPr="005653E3" w:rsidTr="009A2913">
        <w:tc>
          <w:tcPr>
            <w:tcW w:w="2977" w:type="dxa"/>
            <w:tcBorders>
              <w:bottom w:val="single" w:sz="4" w:space="0" w:color="auto"/>
            </w:tcBorders>
          </w:tcPr>
          <w:p w:rsidR="004F3D6F" w:rsidRPr="005653E3" w:rsidRDefault="004F3D6F" w:rsidP="009A2913">
            <w:pPr>
              <w:spacing w:after="0" w:line="320" w:lineRule="exact"/>
              <w:jc w:val="both"/>
              <w:rPr>
                <w:rFonts w:ascii="Times New Roman" w:eastAsia="Calibri" w:hAnsi="Times New Roman" w:cs="Times New Roman"/>
                <w:sz w:val="24"/>
                <w:szCs w:val="24"/>
              </w:rPr>
            </w:pPr>
            <w:r w:rsidRPr="005653E3">
              <w:rPr>
                <w:rFonts w:ascii="Times New Roman" w:eastAsia="Calibri" w:hAnsi="Times New Roman" w:cs="Times New Roman"/>
                <w:sz w:val="24"/>
                <w:szCs w:val="24"/>
              </w:rPr>
              <w:t>Прибыль до налогообложения на 1 работника</w:t>
            </w:r>
            <w:r w:rsidRPr="005653E3">
              <w:rPr>
                <w:rFonts w:ascii="Times New Roman" w:eastAsia="Calibri" w:hAnsi="Times New Roman" w:cs="Times New Roman"/>
                <w:sz w:val="24"/>
              </w:rPr>
              <w:t xml:space="preserve">, </w:t>
            </w:r>
            <w:r w:rsidRPr="005653E3">
              <w:rPr>
                <w:rFonts w:ascii="Times New Roman" w:eastAsia="Calibri" w:hAnsi="Times New Roman" w:cs="Times New Roman"/>
                <w:sz w:val="24"/>
                <w:szCs w:val="24"/>
              </w:rPr>
              <w:t>тыс.</w:t>
            </w:r>
            <w:r w:rsidR="00B348AB">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руб./чел.</w:t>
            </w:r>
          </w:p>
        </w:tc>
        <w:tc>
          <w:tcPr>
            <w:tcW w:w="851"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6,36</w:t>
            </w:r>
          </w:p>
        </w:tc>
        <w:tc>
          <w:tcPr>
            <w:tcW w:w="850"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0,33</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993"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-6,03</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+0,37</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212,1</w:t>
            </w:r>
          </w:p>
        </w:tc>
      </w:tr>
      <w:tr w:rsidR="004F3D6F" w:rsidRPr="005653E3" w:rsidTr="009A2913">
        <w:trPr>
          <w:trHeight w:val="371"/>
        </w:trPr>
        <w:tc>
          <w:tcPr>
            <w:tcW w:w="2977" w:type="dxa"/>
            <w:tcBorders>
              <w:bottom w:val="single" w:sz="4" w:space="0" w:color="auto"/>
            </w:tcBorders>
            <w:vAlign w:val="center"/>
          </w:tcPr>
          <w:p w:rsidR="004F3D6F" w:rsidRPr="005653E3" w:rsidRDefault="004F3D6F" w:rsidP="009A2913">
            <w:pPr>
              <w:spacing w:after="0" w:line="320" w:lineRule="exact"/>
              <w:rPr>
                <w:rFonts w:ascii="Times New Roman" w:eastAsia="Calibri" w:hAnsi="Times New Roman" w:cs="Times New Roman"/>
                <w:sz w:val="24"/>
                <w:szCs w:val="24"/>
              </w:rPr>
            </w:pPr>
            <w:r w:rsidRPr="005653E3">
              <w:rPr>
                <w:rFonts w:ascii="Times New Roman" w:eastAsia="Calibri" w:hAnsi="Times New Roman" w:cs="Times New Roman"/>
                <w:sz w:val="24"/>
                <w:szCs w:val="24"/>
              </w:rPr>
              <w:t>Чистая прибыль на 1 работника</w:t>
            </w:r>
            <w:r w:rsidRPr="005653E3">
              <w:rPr>
                <w:rFonts w:ascii="Times New Roman" w:eastAsia="Calibri" w:hAnsi="Times New Roman" w:cs="Times New Roman"/>
                <w:sz w:val="24"/>
              </w:rPr>
              <w:t xml:space="preserve">, </w:t>
            </w:r>
            <w:r w:rsidRPr="005653E3">
              <w:rPr>
                <w:rFonts w:ascii="Times New Roman" w:eastAsia="Calibri" w:hAnsi="Times New Roman" w:cs="Times New Roman"/>
                <w:sz w:val="24"/>
                <w:szCs w:val="24"/>
              </w:rPr>
              <w:t>тыс.</w:t>
            </w:r>
            <w:r w:rsidR="00B348AB">
              <w:rPr>
                <w:rFonts w:ascii="Times New Roman" w:eastAsia="Calibri" w:hAnsi="Times New Roman" w:cs="Times New Roman"/>
                <w:sz w:val="24"/>
                <w:szCs w:val="24"/>
              </w:rPr>
              <w:t xml:space="preserve"> </w:t>
            </w:r>
            <w:r w:rsidRPr="005653E3">
              <w:rPr>
                <w:rFonts w:ascii="Times New Roman" w:eastAsia="Calibri" w:hAnsi="Times New Roman" w:cs="Times New Roman"/>
                <w:sz w:val="24"/>
                <w:szCs w:val="24"/>
              </w:rPr>
              <w:t>руб./чел.</w:t>
            </w:r>
          </w:p>
        </w:tc>
        <w:tc>
          <w:tcPr>
            <w:tcW w:w="851"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0"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993"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992" w:type="dxa"/>
            <w:tcBorders>
              <w:bottom w:val="single" w:sz="4" w:space="0" w:color="auto"/>
            </w:tcBorders>
            <w:vAlign w:val="center"/>
          </w:tcPr>
          <w:p w:rsidR="004F3D6F" w:rsidRPr="005653E3" w:rsidRDefault="00B348AB" w:rsidP="009A2913">
            <w:pPr>
              <w:spacing w:after="0" w:line="32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350</w:t>
            </w:r>
          </w:p>
        </w:tc>
      </w:tr>
    </w:tbl>
    <w:p w:rsidR="00022066" w:rsidRDefault="004F3D6F" w:rsidP="00022066">
      <w:pPr>
        <w:spacing w:after="0" w:line="360" w:lineRule="exact"/>
        <w:ind w:firstLine="709"/>
        <w:jc w:val="both"/>
        <w:rPr>
          <w:rFonts w:ascii="Times New Roman" w:eastAsia="Times New Roman" w:hAnsi="Times New Roman" w:cs="Times New Roman"/>
          <w:sz w:val="24"/>
          <w:szCs w:val="24"/>
          <w:lang w:eastAsia="ru-RU"/>
        </w:rPr>
      </w:pPr>
      <w:r w:rsidRPr="005653E3">
        <w:rPr>
          <w:rFonts w:ascii="Times New Roman" w:eastAsia="Times New Roman" w:hAnsi="Times New Roman" w:cs="Times New Roman"/>
          <w:sz w:val="24"/>
          <w:szCs w:val="24"/>
          <w:lang w:eastAsia="ru-RU"/>
        </w:rPr>
        <w:t>Примечание – Источник: собственная разработка на основе данных организации</w:t>
      </w:r>
    </w:p>
    <w:p w:rsidR="00207BB1" w:rsidRDefault="00207BB1" w:rsidP="00022066">
      <w:pPr>
        <w:spacing w:after="0" w:line="360" w:lineRule="exact"/>
        <w:ind w:firstLine="709"/>
        <w:jc w:val="both"/>
        <w:rPr>
          <w:rFonts w:ascii="Times New Roman" w:eastAsia="Times New Roman" w:hAnsi="Times New Roman" w:cs="Times New Roman"/>
          <w:sz w:val="28"/>
          <w:szCs w:val="28"/>
          <w:lang w:eastAsia="ru-RU"/>
        </w:rPr>
      </w:pPr>
    </w:p>
    <w:p w:rsidR="005E7313" w:rsidRDefault="00E57BA0" w:rsidP="005E7313">
      <w:pPr>
        <w:spacing w:after="0" w:line="360" w:lineRule="exact"/>
        <w:ind w:firstLine="709"/>
        <w:jc w:val="both"/>
        <w:rPr>
          <w:rFonts w:ascii="Times New Roman" w:eastAsia="Times New Roman" w:hAnsi="Times New Roman" w:cs="Times New Roman"/>
          <w:sz w:val="28"/>
          <w:szCs w:val="28"/>
          <w:lang w:eastAsia="ru-RU"/>
        </w:rPr>
      </w:pPr>
      <w:r w:rsidRPr="00E57BA0">
        <w:rPr>
          <w:rFonts w:ascii="Times New Roman" w:eastAsia="Times New Roman" w:hAnsi="Times New Roman" w:cs="Times New Roman"/>
          <w:sz w:val="28"/>
          <w:szCs w:val="28"/>
          <w:lang w:eastAsia="ru-RU"/>
        </w:rPr>
        <w:t>Анализ динамики прибыли ОАО «</w:t>
      </w:r>
      <w:proofErr w:type="spellStart"/>
      <w:r w:rsidRPr="00E57BA0">
        <w:rPr>
          <w:rFonts w:ascii="Times New Roman" w:eastAsia="Times New Roman" w:hAnsi="Times New Roman" w:cs="Times New Roman"/>
          <w:sz w:val="28"/>
          <w:szCs w:val="28"/>
          <w:lang w:eastAsia="ru-RU"/>
        </w:rPr>
        <w:t>Речицки</w:t>
      </w:r>
      <w:r w:rsidR="00022066">
        <w:rPr>
          <w:rFonts w:ascii="Times New Roman" w:eastAsia="Times New Roman" w:hAnsi="Times New Roman" w:cs="Times New Roman"/>
          <w:sz w:val="28"/>
          <w:szCs w:val="28"/>
          <w:lang w:eastAsia="ru-RU"/>
        </w:rPr>
        <w:t>й</w:t>
      </w:r>
      <w:proofErr w:type="spellEnd"/>
      <w:r w:rsidR="00022066">
        <w:rPr>
          <w:rFonts w:ascii="Times New Roman" w:eastAsia="Times New Roman" w:hAnsi="Times New Roman" w:cs="Times New Roman"/>
          <w:sz w:val="28"/>
          <w:szCs w:val="28"/>
          <w:lang w:eastAsia="ru-RU"/>
        </w:rPr>
        <w:t xml:space="preserve"> метизный завод» в  2018- 2020 </w:t>
      </w:r>
      <w:r w:rsidRPr="00E57BA0">
        <w:rPr>
          <w:rFonts w:ascii="Times New Roman" w:eastAsia="Times New Roman" w:hAnsi="Times New Roman" w:cs="Times New Roman"/>
          <w:sz w:val="28"/>
          <w:szCs w:val="28"/>
          <w:lang w:eastAsia="ru-RU"/>
        </w:rPr>
        <w:t>гг. в расчете на одного раб</w:t>
      </w:r>
      <w:r w:rsidR="00294F85">
        <w:rPr>
          <w:rFonts w:ascii="Times New Roman" w:eastAsia="Times New Roman" w:hAnsi="Times New Roman" w:cs="Times New Roman"/>
          <w:sz w:val="28"/>
          <w:szCs w:val="28"/>
          <w:lang w:eastAsia="ru-RU"/>
        </w:rPr>
        <w:t>отника представим на рисунке 2.6</w:t>
      </w:r>
      <w:r w:rsidRPr="00E57BA0">
        <w:rPr>
          <w:rFonts w:ascii="Times New Roman" w:eastAsia="Times New Roman" w:hAnsi="Times New Roman" w:cs="Times New Roman"/>
          <w:sz w:val="28"/>
          <w:szCs w:val="28"/>
          <w:lang w:eastAsia="ru-RU"/>
        </w:rPr>
        <w:t>.</w:t>
      </w: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r w:rsidRPr="005653E3">
        <w:rPr>
          <w:rFonts w:ascii="Times New Roman" w:eastAsia="Calibri" w:hAnsi="Times New Roman" w:cs="Times New Roman"/>
          <w:noProof/>
          <w:sz w:val="28"/>
          <w:szCs w:val="28"/>
          <w:lang w:eastAsia="ru-RU"/>
        </w:rPr>
        <w:drawing>
          <wp:anchor distT="0" distB="0" distL="114300" distR="114300" simplePos="0" relativeHeight="251703296" behindDoc="0" locked="0" layoutInCell="1" allowOverlap="1" wp14:anchorId="2B91AB01" wp14:editId="0E5A0EF2">
            <wp:simplePos x="0" y="0"/>
            <wp:positionH relativeFrom="margin">
              <wp:posOffset>353060</wp:posOffset>
            </wp:positionH>
            <wp:positionV relativeFrom="margin">
              <wp:posOffset>6789420</wp:posOffset>
            </wp:positionV>
            <wp:extent cx="5720080" cy="2423795"/>
            <wp:effectExtent l="0" t="0" r="13970" b="14605"/>
            <wp:wrapSquare wrapText="bothSides"/>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D21A41" w:rsidRPr="008A3765" w:rsidRDefault="00D21A41" w:rsidP="005E7313">
      <w:pPr>
        <w:spacing w:after="0" w:line="360" w:lineRule="exact"/>
        <w:ind w:firstLine="709"/>
        <w:jc w:val="both"/>
        <w:rPr>
          <w:rFonts w:ascii="Times New Roman" w:eastAsia="Times New Roman" w:hAnsi="Times New Roman" w:cs="Times New Roman"/>
          <w:sz w:val="28"/>
          <w:szCs w:val="28"/>
          <w:lang w:eastAsia="ru-RU"/>
        </w:rPr>
      </w:pPr>
    </w:p>
    <w:p w:rsidR="002A1C65" w:rsidRPr="002A1C65" w:rsidRDefault="00294F85" w:rsidP="00E57BA0">
      <w:pPr>
        <w:spacing w:after="0" w:line="36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Рисунок 2.6</w:t>
      </w:r>
      <w:r w:rsidR="002A1C65" w:rsidRPr="002A1C65">
        <w:rPr>
          <w:rFonts w:ascii="Times New Roman" w:eastAsia="Times New Roman" w:hAnsi="Times New Roman" w:cs="Times New Roman"/>
          <w:b/>
          <w:sz w:val="24"/>
          <w:szCs w:val="24"/>
          <w:lang w:eastAsia="ru-RU"/>
        </w:rPr>
        <w:t xml:space="preserve"> – Анализ прибыли ОАО «</w:t>
      </w:r>
      <w:proofErr w:type="spellStart"/>
      <w:r w:rsidR="002A1C65" w:rsidRPr="002A1C65">
        <w:rPr>
          <w:rFonts w:ascii="Times New Roman" w:eastAsia="Times New Roman" w:hAnsi="Times New Roman" w:cs="Times New Roman"/>
          <w:b/>
          <w:sz w:val="24"/>
          <w:szCs w:val="24"/>
          <w:lang w:eastAsia="ru-RU"/>
        </w:rPr>
        <w:t>Речицкий</w:t>
      </w:r>
      <w:proofErr w:type="spellEnd"/>
      <w:r w:rsidR="002A1C65" w:rsidRPr="002A1C65">
        <w:rPr>
          <w:rFonts w:ascii="Times New Roman" w:eastAsia="Times New Roman" w:hAnsi="Times New Roman" w:cs="Times New Roman"/>
          <w:b/>
          <w:sz w:val="24"/>
          <w:szCs w:val="24"/>
          <w:lang w:eastAsia="ru-RU"/>
        </w:rPr>
        <w:t xml:space="preserve"> метизный завод» в  2018- 2020 гг. в расчете на одного работника.</w:t>
      </w:r>
    </w:p>
    <w:p w:rsidR="002A1C65" w:rsidRDefault="002A1C65" w:rsidP="002A1C65">
      <w:pPr>
        <w:spacing w:after="0" w:line="360" w:lineRule="exact"/>
        <w:ind w:firstLine="709"/>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4"/>
          <w:szCs w:val="24"/>
          <w:lang w:eastAsia="ru-RU"/>
        </w:rPr>
        <w:t>Примечание – Источник: собственная разработ</w:t>
      </w:r>
      <w:r w:rsidR="00FE185E">
        <w:rPr>
          <w:rFonts w:ascii="Times New Roman" w:eastAsia="Times New Roman" w:hAnsi="Times New Roman" w:cs="Times New Roman"/>
          <w:sz w:val="24"/>
          <w:szCs w:val="24"/>
          <w:lang w:eastAsia="ru-RU"/>
        </w:rPr>
        <w:t>ка на основе данных предприятия</w:t>
      </w: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C40094" w:rsidRDefault="002A1C65" w:rsidP="005E7313">
      <w:pPr>
        <w:spacing w:after="0" w:line="360" w:lineRule="exact"/>
        <w:ind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Исходя из данных таблицы</w:t>
      </w:r>
      <w:r>
        <w:rPr>
          <w:rFonts w:ascii="Times New Roman" w:eastAsia="Times New Roman" w:hAnsi="Times New Roman" w:cs="Times New Roman"/>
          <w:sz w:val="28"/>
          <w:szCs w:val="28"/>
          <w:lang w:eastAsia="ru-RU"/>
        </w:rPr>
        <w:t xml:space="preserve"> и рисунка</w:t>
      </w:r>
      <w:r w:rsidRPr="002A1C65">
        <w:rPr>
          <w:rFonts w:ascii="Times New Roman" w:eastAsia="Times New Roman" w:hAnsi="Times New Roman" w:cs="Times New Roman"/>
          <w:sz w:val="28"/>
          <w:szCs w:val="28"/>
          <w:lang w:eastAsia="ru-RU"/>
        </w:rPr>
        <w:t>, можно увидеть, что численность работников имеет тенденцию роста с каждым годом. За весь анализируемый период с 2018 по 2020 гг. численно</w:t>
      </w:r>
      <w:r w:rsidR="00B348C7">
        <w:rPr>
          <w:rFonts w:ascii="Times New Roman" w:eastAsia="Times New Roman" w:hAnsi="Times New Roman" w:cs="Times New Roman"/>
          <w:sz w:val="28"/>
          <w:szCs w:val="28"/>
          <w:lang w:eastAsia="ru-RU"/>
        </w:rPr>
        <w:t xml:space="preserve">сть работников увеличилась на </w:t>
      </w:r>
      <w:r w:rsidRPr="002A1C65">
        <w:rPr>
          <w:rFonts w:ascii="Times New Roman" w:eastAsia="Times New Roman" w:hAnsi="Times New Roman" w:cs="Times New Roman"/>
          <w:sz w:val="28"/>
          <w:szCs w:val="28"/>
          <w:lang w:eastAsia="ru-RU"/>
        </w:rPr>
        <w:t xml:space="preserve">5,5% и в 2020 году составила 1935 человек. Однако основные показатели прибыли в расчёте на одного работника значительно уменьшились за анализируемый период, что связано со снижением показателей в 2019 году. Прибыль от реализации в 2019 году уменьшилась на 8,54 тыс. руб./чел. и составила - 4.26 тыс. руб./чел. В 2020 году произошёл рост этого показателя на 282% по сравнению с 2019 годом. </w:t>
      </w:r>
      <w:proofErr w:type="gramStart"/>
      <w:r w:rsidRPr="002A1C65">
        <w:rPr>
          <w:rFonts w:ascii="Times New Roman" w:eastAsia="Times New Roman" w:hAnsi="Times New Roman" w:cs="Times New Roman"/>
          <w:sz w:val="28"/>
          <w:szCs w:val="28"/>
          <w:lang w:eastAsia="ru-RU"/>
        </w:rPr>
        <w:t>Прибыль до налогообложения на 1 работника так же имеет тенденцию к снижению в 2019 году, что связано со значительным уменьшением прибыли в 2019 гг.  Чистая прибыль на 1 работника в 2019 году составила 0,2 тыс. руб./чел., а в 2020 году произошло увеличение этого показателя на 350% по сравнению с 2019 годом.</w:t>
      </w:r>
      <w:proofErr w:type="gramEnd"/>
    </w:p>
    <w:p w:rsidR="005E7313" w:rsidRDefault="005E7313" w:rsidP="005E7313">
      <w:pPr>
        <w:spacing w:after="0" w:line="360" w:lineRule="exact"/>
        <w:ind w:firstLine="709"/>
        <w:jc w:val="both"/>
        <w:rPr>
          <w:rFonts w:ascii="Times New Roman" w:eastAsia="Times New Roman" w:hAnsi="Times New Roman" w:cs="Times New Roman"/>
          <w:sz w:val="28"/>
          <w:szCs w:val="28"/>
          <w:lang w:eastAsia="ru-RU"/>
        </w:rPr>
      </w:pPr>
    </w:p>
    <w:p w:rsidR="005E7313" w:rsidRDefault="005E7313" w:rsidP="005E7313">
      <w:pPr>
        <w:spacing w:after="0" w:line="360" w:lineRule="exact"/>
        <w:ind w:firstLine="709"/>
        <w:jc w:val="both"/>
        <w:rPr>
          <w:rFonts w:ascii="Times New Roman" w:eastAsia="Times New Roman" w:hAnsi="Times New Roman" w:cs="Times New Roman"/>
          <w:sz w:val="28"/>
          <w:szCs w:val="28"/>
          <w:lang w:eastAsia="ru-RU"/>
        </w:rPr>
      </w:pPr>
    </w:p>
    <w:p w:rsidR="00C40094" w:rsidRPr="009C0880" w:rsidRDefault="00C40094" w:rsidP="009C0880">
      <w:pPr>
        <w:spacing w:after="0" w:line="360" w:lineRule="exact"/>
        <w:ind w:firstLine="709"/>
        <w:jc w:val="both"/>
        <w:rPr>
          <w:rFonts w:ascii="Times New Roman" w:eastAsia="Times New Roman" w:hAnsi="Times New Roman" w:cs="Times New Roman"/>
          <w:b/>
          <w:sz w:val="32"/>
          <w:szCs w:val="32"/>
          <w:lang w:eastAsia="ru-RU"/>
        </w:rPr>
      </w:pPr>
      <w:r w:rsidRPr="008A3765">
        <w:rPr>
          <w:rFonts w:ascii="Times New Roman" w:eastAsia="Times New Roman" w:hAnsi="Times New Roman" w:cs="Times New Roman"/>
          <w:b/>
          <w:sz w:val="32"/>
          <w:szCs w:val="32"/>
          <w:lang w:eastAsia="ru-RU"/>
        </w:rPr>
        <w:t>2.3 Факторный ан</w:t>
      </w:r>
      <w:r w:rsidR="009C0880">
        <w:rPr>
          <w:rFonts w:ascii="Times New Roman" w:eastAsia="Times New Roman" w:hAnsi="Times New Roman" w:cs="Times New Roman"/>
          <w:b/>
          <w:sz w:val="32"/>
          <w:szCs w:val="32"/>
          <w:lang w:eastAsia="ru-RU"/>
        </w:rPr>
        <w:t xml:space="preserve">ализ чистой прибыли </w:t>
      </w:r>
      <w:r w:rsidR="009C0880" w:rsidRPr="009C0880">
        <w:rPr>
          <w:rFonts w:ascii="Times New Roman" w:eastAsia="Times New Roman" w:hAnsi="Times New Roman" w:cs="Times New Roman"/>
          <w:b/>
          <w:sz w:val="32"/>
          <w:szCs w:val="32"/>
          <w:lang w:eastAsia="ru-RU"/>
        </w:rPr>
        <w:t>ОАО «</w:t>
      </w:r>
      <w:proofErr w:type="spellStart"/>
      <w:r w:rsidR="009C0880" w:rsidRPr="009C0880">
        <w:rPr>
          <w:rFonts w:ascii="Times New Roman" w:eastAsia="Times New Roman" w:hAnsi="Times New Roman" w:cs="Times New Roman"/>
          <w:b/>
          <w:sz w:val="32"/>
          <w:szCs w:val="32"/>
          <w:lang w:eastAsia="ru-RU"/>
        </w:rPr>
        <w:t>Речицкий</w:t>
      </w:r>
      <w:proofErr w:type="spellEnd"/>
      <w:r w:rsidR="009C0880" w:rsidRPr="009C0880">
        <w:rPr>
          <w:rFonts w:ascii="Times New Roman" w:eastAsia="Times New Roman" w:hAnsi="Times New Roman" w:cs="Times New Roman"/>
          <w:b/>
          <w:sz w:val="32"/>
          <w:szCs w:val="32"/>
          <w:lang w:eastAsia="ru-RU"/>
        </w:rPr>
        <w:t xml:space="preserve"> метизный завод»</w:t>
      </w:r>
    </w:p>
    <w:p w:rsidR="005E7313" w:rsidRDefault="005E7313" w:rsidP="002A1C65">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2A1C65">
      <w:pPr>
        <w:spacing w:after="0" w:line="360" w:lineRule="exact"/>
        <w:ind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Для определения причин изменения</w:t>
      </w:r>
      <w:r>
        <w:rPr>
          <w:rFonts w:ascii="Times New Roman" w:eastAsia="Times New Roman" w:hAnsi="Times New Roman" w:cs="Times New Roman"/>
          <w:sz w:val="28"/>
          <w:szCs w:val="28"/>
          <w:lang w:eastAsia="ru-RU"/>
        </w:rPr>
        <w:t xml:space="preserve"> прибыли от реализации проведем </w:t>
      </w:r>
      <w:r w:rsidRPr="002A1C65">
        <w:rPr>
          <w:rFonts w:ascii="Times New Roman" w:eastAsia="Times New Roman" w:hAnsi="Times New Roman" w:cs="Times New Roman"/>
          <w:b/>
          <w:sz w:val="28"/>
          <w:szCs w:val="28"/>
          <w:lang w:eastAsia="ru-RU"/>
        </w:rPr>
        <w:t>факторный анали</w:t>
      </w:r>
      <w:r>
        <w:rPr>
          <w:rFonts w:ascii="Times New Roman" w:eastAsia="Times New Roman" w:hAnsi="Times New Roman" w:cs="Times New Roman"/>
          <w:b/>
          <w:sz w:val="28"/>
          <w:szCs w:val="28"/>
          <w:lang w:eastAsia="ru-RU"/>
        </w:rPr>
        <w:t xml:space="preserve">з, </w:t>
      </w:r>
      <w:r w:rsidRPr="002A1C65">
        <w:rPr>
          <w:rFonts w:ascii="Times New Roman" w:eastAsia="Times New Roman" w:hAnsi="Times New Roman" w:cs="Times New Roman"/>
          <w:sz w:val="28"/>
          <w:szCs w:val="28"/>
          <w:lang w:eastAsia="ru-RU"/>
        </w:rPr>
        <w:t>представляющий собой методику комплексного и системного изучения и измерения воздействия факторов на величину результативного показателя</w:t>
      </w:r>
      <w:r w:rsidR="003A5421">
        <w:rPr>
          <w:rFonts w:ascii="Times New Roman" w:eastAsia="Times New Roman" w:hAnsi="Times New Roman" w:cs="Times New Roman"/>
          <w:sz w:val="28"/>
          <w:szCs w:val="28"/>
          <w:lang w:eastAsia="ru-RU"/>
        </w:rPr>
        <w:t>.</w:t>
      </w:r>
    </w:p>
    <w:p w:rsidR="002A1C65" w:rsidRPr="002A1C65" w:rsidRDefault="002A1C65" w:rsidP="002A1C65">
      <w:pPr>
        <w:spacing w:after="0" w:line="360" w:lineRule="exact"/>
        <w:ind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Общеизвестно, что изменение прибыли от реализации продукции обусловлено</w:t>
      </w:r>
      <w:r>
        <w:rPr>
          <w:rFonts w:ascii="Times New Roman" w:eastAsia="Times New Roman" w:hAnsi="Times New Roman" w:cs="Times New Roman"/>
          <w:sz w:val="28"/>
          <w:szCs w:val="28"/>
          <w:lang w:eastAsia="ru-RU"/>
        </w:rPr>
        <w:t xml:space="preserve"> изменением следующих факторов:</w:t>
      </w:r>
    </w:p>
    <w:p w:rsidR="002A1C65" w:rsidRPr="002A1C65" w:rsidRDefault="00BF3851" w:rsidP="002A1C65">
      <w:pPr>
        <w:pStyle w:val="a3"/>
        <w:numPr>
          <w:ilvl w:val="0"/>
          <w:numId w:val="16"/>
        </w:num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A1C65" w:rsidRPr="002A1C65">
        <w:rPr>
          <w:rFonts w:ascii="Times New Roman" w:eastAsia="Times New Roman" w:hAnsi="Times New Roman" w:cs="Times New Roman"/>
          <w:sz w:val="28"/>
          <w:szCs w:val="28"/>
          <w:lang w:eastAsia="ru-RU"/>
        </w:rPr>
        <w:t>зменение объема продаж продукции, работ и услуг</w:t>
      </w:r>
      <w:r>
        <w:rPr>
          <w:rFonts w:ascii="Times New Roman" w:eastAsia="Times New Roman" w:hAnsi="Times New Roman" w:cs="Times New Roman"/>
          <w:sz w:val="28"/>
          <w:szCs w:val="28"/>
          <w:lang w:eastAsia="ru-RU"/>
        </w:rPr>
        <w:t>;</w:t>
      </w:r>
    </w:p>
    <w:p w:rsidR="00BF3851" w:rsidRDefault="00BF3851" w:rsidP="00BF3851">
      <w:pPr>
        <w:pStyle w:val="a3"/>
        <w:numPr>
          <w:ilvl w:val="0"/>
          <w:numId w:val="16"/>
        </w:num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F3851">
        <w:rPr>
          <w:rFonts w:ascii="Times New Roman" w:eastAsia="Times New Roman" w:hAnsi="Times New Roman" w:cs="Times New Roman"/>
          <w:sz w:val="28"/>
          <w:szCs w:val="28"/>
          <w:lang w:eastAsia="ru-RU"/>
        </w:rPr>
        <w:t>зменение цен на продукцию, работы и услуги</w:t>
      </w:r>
      <w:r>
        <w:rPr>
          <w:rFonts w:ascii="Times New Roman" w:eastAsia="Times New Roman" w:hAnsi="Times New Roman" w:cs="Times New Roman"/>
          <w:sz w:val="28"/>
          <w:szCs w:val="28"/>
          <w:lang w:eastAsia="ru-RU"/>
        </w:rPr>
        <w:t>;</w:t>
      </w:r>
    </w:p>
    <w:p w:rsidR="00BF3851" w:rsidRDefault="00BF3851" w:rsidP="00E57BA0">
      <w:pPr>
        <w:pStyle w:val="a3"/>
        <w:numPr>
          <w:ilvl w:val="0"/>
          <w:numId w:val="16"/>
        </w:num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F3851">
        <w:rPr>
          <w:rFonts w:ascii="Times New Roman" w:eastAsia="Times New Roman" w:hAnsi="Times New Roman" w:cs="Times New Roman"/>
          <w:sz w:val="28"/>
          <w:szCs w:val="28"/>
          <w:lang w:eastAsia="ru-RU"/>
        </w:rPr>
        <w:t>зменение расходов на реализацию продукции, работ и услуг</w:t>
      </w:r>
      <w:r w:rsidR="00F12CE8">
        <w:rPr>
          <w:rFonts w:ascii="Times New Roman" w:eastAsia="Times New Roman" w:hAnsi="Times New Roman" w:cs="Times New Roman"/>
          <w:sz w:val="28"/>
          <w:szCs w:val="28"/>
          <w:lang w:eastAsia="ru-RU"/>
        </w:rPr>
        <w:t xml:space="preserve"> [31</w:t>
      </w:r>
      <w:r w:rsidR="003A5421">
        <w:rPr>
          <w:rFonts w:ascii="Times New Roman" w:eastAsia="Times New Roman" w:hAnsi="Times New Roman" w:cs="Times New Roman"/>
          <w:sz w:val="28"/>
          <w:szCs w:val="28"/>
          <w:lang w:eastAsia="ru-RU"/>
        </w:rPr>
        <w:t>, с. 243</w:t>
      </w:r>
      <w:r w:rsidR="00E57BA0" w:rsidRPr="00E57BA0">
        <w:rPr>
          <w:rFonts w:ascii="Times New Roman" w:eastAsia="Times New Roman" w:hAnsi="Times New Roman" w:cs="Times New Roman"/>
          <w:sz w:val="28"/>
          <w:szCs w:val="28"/>
          <w:lang w:eastAsia="ru-RU"/>
        </w:rPr>
        <w:t>].</w:t>
      </w:r>
    </w:p>
    <w:p w:rsidR="002A1C65" w:rsidRDefault="002A1C65" w:rsidP="002A1C65">
      <w:pPr>
        <w:pStyle w:val="a3"/>
        <w:spacing w:after="0" w:line="360" w:lineRule="exact"/>
        <w:ind w:left="0" w:firstLine="709"/>
        <w:jc w:val="both"/>
        <w:rPr>
          <w:rFonts w:ascii="Times New Roman" w:eastAsia="Times New Roman" w:hAnsi="Times New Roman" w:cs="Times New Roman"/>
          <w:sz w:val="28"/>
          <w:szCs w:val="28"/>
          <w:lang w:eastAsia="ru-RU"/>
        </w:rPr>
      </w:pPr>
      <w:r w:rsidRPr="002A1C65">
        <w:rPr>
          <w:rFonts w:ascii="Times New Roman" w:eastAsia="Times New Roman" w:hAnsi="Times New Roman" w:cs="Times New Roman"/>
          <w:sz w:val="28"/>
          <w:szCs w:val="28"/>
          <w:lang w:eastAsia="ru-RU"/>
        </w:rPr>
        <w:t>Расчет влияния перечисленных факторов</w:t>
      </w:r>
      <w:r>
        <w:rPr>
          <w:rFonts w:ascii="Times New Roman" w:eastAsia="Times New Roman" w:hAnsi="Times New Roman" w:cs="Times New Roman"/>
          <w:sz w:val="28"/>
          <w:szCs w:val="28"/>
          <w:lang w:eastAsia="ru-RU"/>
        </w:rPr>
        <w:t xml:space="preserve"> на</w:t>
      </w:r>
      <w:r w:rsidR="00BF3851">
        <w:rPr>
          <w:rFonts w:ascii="Times New Roman" w:eastAsia="Times New Roman" w:hAnsi="Times New Roman" w:cs="Times New Roman"/>
          <w:sz w:val="28"/>
          <w:szCs w:val="28"/>
          <w:lang w:eastAsia="ru-RU"/>
        </w:rPr>
        <w:t xml:space="preserve"> чистую</w:t>
      </w:r>
      <w:r>
        <w:rPr>
          <w:rFonts w:ascii="Times New Roman" w:eastAsia="Times New Roman" w:hAnsi="Times New Roman" w:cs="Times New Roman"/>
          <w:sz w:val="28"/>
          <w:szCs w:val="28"/>
          <w:lang w:eastAsia="ru-RU"/>
        </w:rPr>
        <w:t xml:space="preserve"> прибыль ОАО </w:t>
      </w:r>
      <w:r w:rsidR="00BF3851" w:rsidRPr="00BF3851">
        <w:rPr>
          <w:rFonts w:ascii="Times New Roman" w:eastAsia="Times New Roman" w:hAnsi="Times New Roman" w:cs="Times New Roman"/>
          <w:sz w:val="28"/>
          <w:szCs w:val="28"/>
          <w:lang w:eastAsia="ru-RU"/>
        </w:rPr>
        <w:t>«</w:t>
      </w:r>
      <w:proofErr w:type="spellStart"/>
      <w:r w:rsidR="00BF3851" w:rsidRPr="00BF3851">
        <w:rPr>
          <w:rFonts w:ascii="Times New Roman" w:eastAsia="Times New Roman" w:hAnsi="Times New Roman" w:cs="Times New Roman"/>
          <w:sz w:val="28"/>
          <w:szCs w:val="28"/>
          <w:lang w:eastAsia="ru-RU"/>
        </w:rPr>
        <w:t>Речицкий</w:t>
      </w:r>
      <w:proofErr w:type="spellEnd"/>
      <w:r w:rsidR="00BF3851" w:rsidRPr="00BF3851">
        <w:rPr>
          <w:rFonts w:ascii="Times New Roman" w:eastAsia="Times New Roman" w:hAnsi="Times New Roman" w:cs="Times New Roman"/>
          <w:sz w:val="28"/>
          <w:szCs w:val="28"/>
          <w:lang w:eastAsia="ru-RU"/>
        </w:rPr>
        <w:t xml:space="preserve"> метизный завод»</w:t>
      </w:r>
      <w:r w:rsidR="00BF3851">
        <w:rPr>
          <w:rFonts w:ascii="Times New Roman" w:eastAsia="Times New Roman" w:hAnsi="Times New Roman" w:cs="Times New Roman"/>
          <w:sz w:val="28"/>
          <w:szCs w:val="28"/>
          <w:lang w:eastAsia="ru-RU"/>
        </w:rPr>
        <w:t xml:space="preserve">  за 2018- 2</w:t>
      </w:r>
      <w:r w:rsidR="005E7313">
        <w:rPr>
          <w:rFonts w:ascii="Times New Roman" w:eastAsia="Times New Roman" w:hAnsi="Times New Roman" w:cs="Times New Roman"/>
          <w:sz w:val="28"/>
          <w:szCs w:val="28"/>
          <w:lang w:eastAsia="ru-RU"/>
        </w:rPr>
        <w:t>020 гг. представим в таблице 2.8</w:t>
      </w:r>
      <w:r w:rsidR="00BF3851">
        <w:rPr>
          <w:rFonts w:ascii="Times New Roman" w:eastAsia="Times New Roman" w:hAnsi="Times New Roman" w:cs="Times New Roman"/>
          <w:sz w:val="28"/>
          <w:szCs w:val="28"/>
          <w:lang w:eastAsia="ru-RU"/>
        </w:rPr>
        <w:t>.</w:t>
      </w:r>
    </w:p>
    <w:p w:rsidR="00844145" w:rsidRDefault="00844145" w:rsidP="00BF3851">
      <w:pPr>
        <w:shd w:val="clear" w:color="000000" w:fill="auto"/>
        <w:tabs>
          <w:tab w:val="left" w:pos="993"/>
        </w:tabs>
        <w:suppressAutoHyphens/>
        <w:autoSpaceDE w:val="0"/>
        <w:autoSpaceDN w:val="0"/>
        <w:adjustRightInd w:val="0"/>
        <w:spacing w:after="0" w:line="300" w:lineRule="exact"/>
        <w:jc w:val="both"/>
        <w:rPr>
          <w:rFonts w:ascii="Times New Roman" w:eastAsia="Times New Roman" w:hAnsi="Times New Roman" w:cs="Times New Roman"/>
          <w:sz w:val="24"/>
          <w:szCs w:val="24"/>
        </w:rPr>
      </w:pPr>
    </w:p>
    <w:p w:rsidR="00BF3851" w:rsidRPr="00023D22" w:rsidRDefault="00022066" w:rsidP="00BF3851">
      <w:pPr>
        <w:shd w:val="clear" w:color="000000" w:fill="auto"/>
        <w:tabs>
          <w:tab w:val="left" w:pos="993"/>
        </w:tabs>
        <w:suppressAutoHyphens/>
        <w:autoSpaceDE w:val="0"/>
        <w:autoSpaceDN w:val="0"/>
        <w:adjustRightInd w:val="0"/>
        <w:spacing w:after="0" w:line="3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2.8</w:t>
      </w:r>
      <w:r w:rsidR="00BF3851" w:rsidRPr="00023D22">
        <w:rPr>
          <w:rFonts w:ascii="Times New Roman" w:eastAsia="Times New Roman" w:hAnsi="Times New Roman" w:cs="Times New Roman"/>
          <w:sz w:val="24"/>
          <w:szCs w:val="24"/>
        </w:rPr>
        <w:t xml:space="preserve"> – Анализ факторов изменения чистой прибыли </w:t>
      </w:r>
      <w:r w:rsidR="00BF3851" w:rsidRPr="00BF3851">
        <w:rPr>
          <w:rFonts w:ascii="Times New Roman" w:eastAsia="Times New Roman" w:hAnsi="Times New Roman" w:cs="Times New Roman"/>
          <w:sz w:val="24"/>
          <w:szCs w:val="24"/>
        </w:rPr>
        <w:t>ОАО «</w:t>
      </w:r>
      <w:proofErr w:type="spellStart"/>
      <w:r w:rsidR="00BF3851" w:rsidRPr="00BF3851">
        <w:rPr>
          <w:rFonts w:ascii="Times New Roman" w:eastAsia="Times New Roman" w:hAnsi="Times New Roman" w:cs="Times New Roman"/>
          <w:sz w:val="24"/>
          <w:szCs w:val="24"/>
        </w:rPr>
        <w:t>Речицкий</w:t>
      </w:r>
      <w:proofErr w:type="spellEnd"/>
      <w:r w:rsidR="00BF3851" w:rsidRPr="00BF3851">
        <w:rPr>
          <w:rFonts w:ascii="Times New Roman" w:eastAsia="Times New Roman" w:hAnsi="Times New Roman" w:cs="Times New Roman"/>
          <w:sz w:val="24"/>
          <w:szCs w:val="24"/>
        </w:rPr>
        <w:t xml:space="preserve"> метизный завод» </w:t>
      </w:r>
      <w:r w:rsidR="00BF3851" w:rsidRPr="00023D22">
        <w:rPr>
          <w:rFonts w:ascii="Times New Roman" w:eastAsia="Times New Roman" w:hAnsi="Times New Roman" w:cs="Times New Roman"/>
          <w:sz w:val="24"/>
          <w:szCs w:val="24"/>
        </w:rPr>
        <w:t xml:space="preserve">за </w:t>
      </w:r>
      <w:r w:rsidR="00BF3851">
        <w:rPr>
          <w:rFonts w:ascii="Times New Roman" w:eastAsia="Times New Roman" w:hAnsi="Times New Roman" w:cs="Times New Roman"/>
          <w:sz w:val="24"/>
          <w:szCs w:val="24"/>
        </w:rPr>
        <w:t>2018-2020</w:t>
      </w:r>
      <w:r w:rsidR="00BF3851" w:rsidRPr="00023D22">
        <w:rPr>
          <w:rFonts w:ascii="Times New Roman" w:eastAsia="Times New Roman" w:hAnsi="Times New Roman" w:cs="Times New Roman"/>
          <w:sz w:val="24"/>
          <w:szCs w:val="24"/>
        </w:rPr>
        <w:t xml:space="preserve"> г</w:t>
      </w:r>
      <w:r w:rsidR="00BF3851">
        <w:rPr>
          <w:rFonts w:ascii="Times New Roman" w:eastAsia="Times New Roman" w:hAnsi="Times New Roman" w:cs="Times New Roman"/>
          <w:sz w:val="24"/>
          <w:szCs w:val="24"/>
        </w:rPr>
        <w:t>г</w:t>
      </w:r>
      <w:r w:rsidR="00BF3851" w:rsidRPr="00023D22">
        <w:rPr>
          <w:rFonts w:ascii="Times New Roman" w:eastAsia="Times New Roman" w:hAnsi="Times New Roman" w:cs="Times New Roman"/>
          <w:sz w:val="24"/>
          <w:szCs w:val="24"/>
        </w:rPr>
        <w:t>., тыс. руб.</w:t>
      </w:r>
    </w:p>
    <w:tbl>
      <w:tblPr>
        <w:tblStyle w:val="6"/>
        <w:tblW w:w="9639" w:type="dxa"/>
        <w:tblInd w:w="108" w:type="dxa"/>
        <w:tblBorders>
          <w:bottom w:val="none" w:sz="0" w:space="0" w:color="auto"/>
        </w:tblBorders>
        <w:tblLayout w:type="fixed"/>
        <w:tblLook w:val="04A0" w:firstRow="1" w:lastRow="0" w:firstColumn="1" w:lastColumn="0" w:noHBand="0" w:noVBand="1"/>
      </w:tblPr>
      <w:tblGrid>
        <w:gridCol w:w="3261"/>
        <w:gridCol w:w="2409"/>
        <w:gridCol w:w="1418"/>
        <w:gridCol w:w="1276"/>
        <w:gridCol w:w="1275"/>
      </w:tblGrid>
      <w:tr w:rsidR="00BF3851" w:rsidRPr="008E4589" w:rsidTr="00844145">
        <w:trPr>
          <w:trHeight w:val="585"/>
        </w:trPr>
        <w:tc>
          <w:tcPr>
            <w:tcW w:w="3261" w:type="dxa"/>
            <w:vMerge w:val="restart"/>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Фактор</w:t>
            </w:r>
          </w:p>
        </w:tc>
        <w:tc>
          <w:tcPr>
            <w:tcW w:w="2409" w:type="dxa"/>
            <w:vMerge w:val="restart"/>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Алгоритм расчета</w:t>
            </w:r>
          </w:p>
        </w:tc>
        <w:tc>
          <w:tcPr>
            <w:tcW w:w="3969" w:type="dxa"/>
            <w:gridSpan w:val="3"/>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Размер влияния фактора на прибыль, тыс. руб.</w:t>
            </w:r>
          </w:p>
        </w:tc>
      </w:tr>
      <w:tr w:rsidR="00BF3851" w:rsidRPr="008E4589" w:rsidTr="00844145">
        <w:trPr>
          <w:trHeight w:val="184"/>
        </w:trPr>
        <w:tc>
          <w:tcPr>
            <w:tcW w:w="3261" w:type="dxa"/>
            <w:vMerge/>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p>
        </w:tc>
        <w:tc>
          <w:tcPr>
            <w:tcW w:w="2409" w:type="dxa"/>
            <w:vMerge/>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p>
        </w:tc>
        <w:tc>
          <w:tcPr>
            <w:tcW w:w="1418" w:type="dxa"/>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201</w:t>
            </w:r>
            <w:r>
              <w:rPr>
                <w:rFonts w:ascii="Times New Roman" w:hAnsi="Times New Roman"/>
                <w:sz w:val="24"/>
                <w:szCs w:val="24"/>
              </w:rPr>
              <w:t>8</w:t>
            </w:r>
            <w:r w:rsidRPr="008E4589">
              <w:rPr>
                <w:rFonts w:ascii="Times New Roman" w:hAnsi="Times New Roman"/>
                <w:sz w:val="24"/>
                <w:szCs w:val="24"/>
              </w:rPr>
              <w:t xml:space="preserve"> г.</w:t>
            </w:r>
          </w:p>
        </w:tc>
        <w:tc>
          <w:tcPr>
            <w:tcW w:w="1276" w:type="dxa"/>
            <w:vAlign w:val="center"/>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sidRPr="008E4589">
              <w:rPr>
                <w:rFonts w:ascii="Times New Roman" w:hAnsi="Times New Roman"/>
                <w:sz w:val="24"/>
                <w:szCs w:val="24"/>
              </w:rPr>
              <w:t>201</w:t>
            </w:r>
            <w:r>
              <w:rPr>
                <w:rFonts w:ascii="Times New Roman" w:hAnsi="Times New Roman"/>
                <w:sz w:val="24"/>
                <w:szCs w:val="24"/>
              </w:rPr>
              <w:t xml:space="preserve">9 </w:t>
            </w:r>
            <w:r w:rsidRPr="008E4589">
              <w:rPr>
                <w:rFonts w:ascii="Times New Roman" w:hAnsi="Times New Roman"/>
                <w:sz w:val="24"/>
                <w:szCs w:val="24"/>
              </w:rPr>
              <w:t>г.</w:t>
            </w:r>
          </w:p>
        </w:tc>
        <w:tc>
          <w:tcPr>
            <w:tcW w:w="1275" w:type="dxa"/>
          </w:tcPr>
          <w:p w:rsidR="00BF3851" w:rsidRPr="008E4589" w:rsidRDefault="00BF3851" w:rsidP="009A2913">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xml:space="preserve">2020 </w:t>
            </w:r>
            <w:r w:rsidRPr="008E4589">
              <w:rPr>
                <w:rFonts w:ascii="Times New Roman" w:hAnsi="Times New Roman"/>
                <w:sz w:val="24"/>
                <w:szCs w:val="24"/>
              </w:rPr>
              <w:t>г.</w:t>
            </w:r>
          </w:p>
        </w:tc>
      </w:tr>
    </w:tbl>
    <w:p w:rsidR="00BF3851" w:rsidRPr="00844145" w:rsidRDefault="00844145" w:rsidP="00844145">
      <w:pPr>
        <w:spacing w:after="0" w:line="360" w:lineRule="exact"/>
        <w:jc w:val="both"/>
        <w:rPr>
          <w:rFonts w:ascii="Times New Roman" w:eastAsia="Times New Roman" w:hAnsi="Times New Roman" w:cs="Times New Roman"/>
          <w:sz w:val="24"/>
          <w:szCs w:val="24"/>
          <w:lang w:eastAsia="ru-RU"/>
        </w:rPr>
      </w:pPr>
      <w:r w:rsidRPr="00844145">
        <w:rPr>
          <w:rFonts w:ascii="Times New Roman" w:eastAsia="Times New Roman" w:hAnsi="Times New Roman" w:cs="Times New Roman"/>
          <w:sz w:val="24"/>
          <w:szCs w:val="24"/>
          <w:lang w:eastAsia="ru-RU"/>
        </w:rPr>
        <w:lastRenderedPageBreak/>
        <w:t>Окончание таблицы 2.8</w:t>
      </w:r>
    </w:p>
    <w:tbl>
      <w:tblPr>
        <w:tblStyle w:val="6"/>
        <w:tblW w:w="9639" w:type="dxa"/>
        <w:tblInd w:w="108" w:type="dxa"/>
        <w:tblLayout w:type="fixed"/>
        <w:tblLook w:val="04A0" w:firstRow="1" w:lastRow="0" w:firstColumn="1" w:lastColumn="0" w:noHBand="0" w:noVBand="1"/>
      </w:tblPr>
      <w:tblGrid>
        <w:gridCol w:w="3261"/>
        <w:gridCol w:w="2409"/>
        <w:gridCol w:w="1418"/>
        <w:gridCol w:w="1276"/>
        <w:gridCol w:w="1275"/>
      </w:tblGrid>
      <w:tr w:rsidR="00844145" w:rsidRPr="008E4589" w:rsidTr="00844145">
        <w:trPr>
          <w:trHeight w:val="364"/>
        </w:trPr>
        <w:tc>
          <w:tcPr>
            <w:tcW w:w="3261" w:type="dxa"/>
            <w:tcBorders>
              <w:bottom w:val="nil"/>
            </w:tcBorders>
            <w:vAlign w:val="bottom"/>
          </w:tcPr>
          <w:p w:rsidR="00844145" w:rsidRPr="008E4589"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1</w:t>
            </w:r>
          </w:p>
        </w:tc>
        <w:tc>
          <w:tcPr>
            <w:tcW w:w="2409" w:type="dxa"/>
            <w:tcBorders>
              <w:bottom w:val="nil"/>
            </w:tcBorders>
            <w:vAlign w:val="bottom"/>
          </w:tcPr>
          <w:p w:rsidR="00844145" w:rsidRPr="00BF3851" w:rsidRDefault="00844145" w:rsidP="00844145">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Pr>
                <w:rFonts w:ascii="Times New Roman" w:hAnsi="Times New Roman"/>
                <w:sz w:val="24"/>
                <w:szCs w:val="24"/>
              </w:rPr>
              <w:t>2</w:t>
            </w:r>
          </w:p>
        </w:tc>
        <w:tc>
          <w:tcPr>
            <w:tcW w:w="1418" w:type="dxa"/>
            <w:tcBorders>
              <w:bottom w:val="nil"/>
            </w:tcBorders>
            <w:vAlign w:val="bottom"/>
          </w:tcPr>
          <w:p w:rsidR="00844145"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3</w:t>
            </w:r>
          </w:p>
        </w:tc>
        <w:tc>
          <w:tcPr>
            <w:tcW w:w="1276" w:type="dxa"/>
            <w:tcBorders>
              <w:bottom w:val="nil"/>
            </w:tcBorders>
            <w:vAlign w:val="bottom"/>
          </w:tcPr>
          <w:p w:rsidR="00844145"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4</w:t>
            </w:r>
          </w:p>
        </w:tc>
        <w:tc>
          <w:tcPr>
            <w:tcW w:w="1275" w:type="dxa"/>
            <w:tcBorders>
              <w:bottom w:val="nil"/>
            </w:tcBorders>
            <w:vAlign w:val="bottom"/>
          </w:tcPr>
          <w:p w:rsidR="00844145" w:rsidRPr="00844145" w:rsidRDefault="00844145" w:rsidP="00844145">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5</w:t>
            </w:r>
          </w:p>
        </w:tc>
      </w:tr>
      <w:tr w:rsidR="00844145" w:rsidRPr="008E4589" w:rsidTr="009333A1">
        <w:tc>
          <w:tcPr>
            <w:tcW w:w="3261"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 xml:space="preserve">Изменение объема </w:t>
            </w:r>
            <w:r>
              <w:rPr>
                <w:rFonts w:ascii="Times New Roman" w:hAnsi="Times New Roman"/>
                <w:sz w:val="24"/>
                <w:szCs w:val="24"/>
              </w:rPr>
              <w:t>продаж</w:t>
            </w:r>
            <w:r w:rsidRPr="008E4589">
              <w:rPr>
                <w:rFonts w:ascii="Times New Roman" w:hAnsi="Times New Roman"/>
                <w:sz w:val="24"/>
                <w:szCs w:val="24"/>
              </w:rPr>
              <w:t xml:space="preserve"> продукции, работ и услуг</w:t>
            </w:r>
          </w:p>
        </w:tc>
        <w:tc>
          <w:tcPr>
            <w:tcW w:w="2409" w:type="dxa"/>
            <w:tcBorders>
              <w:bottom w:val="nil"/>
            </w:tcBorders>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ЧП</w:t>
            </w:r>
            <w:r w:rsidRPr="00BF3851">
              <w:rPr>
                <w:rFonts w:ascii="Times New Roman" w:hAnsi="Times New Roman"/>
                <w:sz w:val="24"/>
                <w:szCs w:val="24"/>
                <w:vertAlign w:val="subscript"/>
              </w:rPr>
              <w:t>1</w:t>
            </w:r>
            <w:r w:rsidRPr="00BF3851">
              <w:rPr>
                <w:rFonts w:ascii="Times New Roman" w:hAnsi="Times New Roman"/>
                <w:sz w:val="24"/>
                <w:szCs w:val="24"/>
              </w:rPr>
              <w:t xml:space="preserve"> = (ЧП</w:t>
            </w:r>
            <w:r w:rsidRPr="00BF3851">
              <w:rPr>
                <w:rFonts w:ascii="Times New Roman" w:hAnsi="Times New Roman"/>
                <w:sz w:val="24"/>
                <w:szCs w:val="24"/>
                <w:vertAlign w:val="subscript"/>
              </w:rPr>
              <w:t>0</w:t>
            </w:r>
            <w:r>
              <w:rPr>
                <w:rFonts w:ascii="Times New Roman" w:hAnsi="Times New Roman"/>
                <w:sz w:val="24"/>
                <w:szCs w:val="24"/>
              </w:rPr>
              <w:t xml:space="preserve"> х</w:t>
            </w:r>
            <w:proofErr w:type="gramStart"/>
            <w:r>
              <w:rPr>
                <w:rFonts w:ascii="Times New Roman" w:hAnsi="Times New Roman"/>
                <w:sz w:val="24"/>
                <w:szCs w:val="24"/>
              </w:rPr>
              <w:t xml:space="preserve"> В</w:t>
            </w:r>
            <w:proofErr w:type="gramEnd"/>
            <w:r>
              <w:rPr>
                <w:rFonts w:ascii="Times New Roman" w:hAnsi="Times New Roman"/>
                <w:sz w:val="24"/>
                <w:szCs w:val="24"/>
              </w:rPr>
              <w:t>%) /</w:t>
            </w:r>
            <w:r w:rsidRPr="00BF3851">
              <w:rPr>
                <w:rFonts w:ascii="Times New Roman" w:hAnsi="Times New Roman"/>
                <w:sz w:val="24"/>
                <w:szCs w:val="24"/>
              </w:rPr>
              <w:t>100;</w:t>
            </w:r>
          </w:p>
          <w:p w:rsidR="00844145" w:rsidRPr="008E4589"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0"/>
                <w:szCs w:val="20"/>
              </w:rPr>
            </w:pPr>
            <w:r w:rsidRPr="00BF3851">
              <w:rPr>
                <w:rFonts w:ascii="Times New Roman" w:hAnsi="Times New Roman"/>
                <w:sz w:val="24"/>
                <w:szCs w:val="24"/>
              </w:rPr>
              <w:t>В% = (В</w:t>
            </w:r>
            <w:proofErr w:type="gramStart"/>
            <w:r w:rsidRPr="00BF3851">
              <w:rPr>
                <w:rFonts w:ascii="Times New Roman" w:hAnsi="Times New Roman"/>
                <w:sz w:val="24"/>
                <w:szCs w:val="24"/>
                <w:vertAlign w:val="subscript"/>
              </w:rPr>
              <w:t>1</w:t>
            </w:r>
            <w:proofErr w:type="gramEnd"/>
            <w:r w:rsidRPr="00BF3851">
              <w:rPr>
                <w:rFonts w:ascii="Times New Roman" w:hAnsi="Times New Roman"/>
                <w:sz w:val="24"/>
                <w:szCs w:val="24"/>
              </w:rPr>
              <w:t>/В</w:t>
            </w:r>
            <w:r w:rsidRPr="00BF3851">
              <w:rPr>
                <w:rFonts w:ascii="Times New Roman" w:hAnsi="Times New Roman"/>
                <w:sz w:val="24"/>
                <w:szCs w:val="24"/>
                <w:vertAlign w:val="subscript"/>
              </w:rPr>
              <w:t>0</w:t>
            </w:r>
            <w:r w:rsidRPr="00BF3851">
              <w:rPr>
                <w:rFonts w:ascii="Times New Roman" w:hAnsi="Times New Roman"/>
                <w:sz w:val="24"/>
                <w:szCs w:val="24"/>
              </w:rPr>
              <w:t>) х 100 – 100</w:t>
            </w:r>
          </w:p>
        </w:tc>
        <w:tc>
          <w:tcPr>
            <w:tcW w:w="1418"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+2743,4</w:t>
            </w:r>
          </w:p>
        </w:tc>
        <w:tc>
          <w:tcPr>
            <w:tcW w:w="1276"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- 364,8</w:t>
            </w:r>
          </w:p>
        </w:tc>
        <w:tc>
          <w:tcPr>
            <w:tcW w:w="1275" w:type="dxa"/>
            <w:tcBorders>
              <w:bottom w:val="nil"/>
            </w:tcBorders>
            <w:vAlign w:val="center"/>
          </w:tcPr>
          <w:p w:rsidR="00844145" w:rsidRPr="00BF3851"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 46,9</w:t>
            </w:r>
          </w:p>
        </w:tc>
      </w:tr>
      <w:tr w:rsidR="00844145" w:rsidRPr="008E4589" w:rsidTr="009333A1">
        <w:tc>
          <w:tcPr>
            <w:tcW w:w="3261"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Изменение цен на продукцию, работы и услуги</w:t>
            </w:r>
          </w:p>
        </w:tc>
        <w:tc>
          <w:tcPr>
            <w:tcW w:w="2409" w:type="dxa"/>
            <w:tcBorders>
              <w:bottom w:val="nil"/>
            </w:tcBorders>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ц</w:t>
            </w:r>
            <w:r>
              <w:rPr>
                <w:rFonts w:ascii="Times New Roman" w:hAnsi="Times New Roman"/>
                <w:sz w:val="24"/>
                <w:szCs w:val="24"/>
              </w:rPr>
              <w:t>.</w:t>
            </w:r>
            <w:r w:rsidRPr="00BF3851">
              <w:rPr>
                <w:rFonts w:ascii="Times New Roman" w:hAnsi="Times New Roman"/>
                <w:sz w:val="24"/>
                <w:szCs w:val="24"/>
              </w:rPr>
              <w:t xml:space="preserve"> = (</w:t>
            </w:r>
            <w:proofErr w:type="spellStart"/>
            <w:r w:rsidRPr="00BF3851">
              <w:rPr>
                <w:rFonts w:ascii="Times New Roman" w:hAnsi="Times New Roman"/>
                <w:sz w:val="24"/>
                <w:szCs w:val="24"/>
              </w:rPr>
              <w:t>В</w:t>
            </w:r>
            <w:r w:rsidRPr="00BF3851">
              <w:rPr>
                <w:rFonts w:ascii="Times New Roman" w:hAnsi="Times New Roman"/>
                <w:sz w:val="24"/>
                <w:szCs w:val="24"/>
                <w:vertAlign w:val="subscript"/>
              </w:rPr>
              <w:t>ф</w:t>
            </w:r>
            <w:proofErr w:type="spellEnd"/>
            <w:r w:rsidRPr="00BF3851">
              <w:rPr>
                <w:rFonts w:ascii="Times New Roman" w:hAnsi="Times New Roman"/>
                <w:sz w:val="24"/>
                <w:szCs w:val="24"/>
              </w:rPr>
              <w:t xml:space="preserve"> </w:t>
            </w:r>
            <w:r w:rsidRPr="00BF3851">
              <w:rPr>
                <w:rFonts w:ascii="Times New Roman" w:hAnsi="Times New Roman"/>
                <w:sz w:val="24"/>
                <w:szCs w:val="24"/>
              </w:rPr>
              <w:sym w:font="Symbol" w:char="F02D"/>
            </w:r>
            <w:r w:rsidRPr="00BF3851">
              <w:rPr>
                <w:rFonts w:ascii="Times New Roman" w:hAnsi="Times New Roman"/>
                <w:sz w:val="24"/>
                <w:szCs w:val="24"/>
              </w:rPr>
              <w:t xml:space="preserve"> </w:t>
            </w:r>
            <w:proofErr w:type="spellStart"/>
            <w:r w:rsidRPr="00BF3851">
              <w:rPr>
                <w:rFonts w:ascii="Times New Roman" w:hAnsi="Times New Roman"/>
                <w:sz w:val="24"/>
                <w:szCs w:val="24"/>
              </w:rPr>
              <w:t>В</w:t>
            </w:r>
            <w:r w:rsidRPr="00BF3851">
              <w:rPr>
                <w:rFonts w:ascii="Times New Roman" w:hAnsi="Times New Roman"/>
                <w:sz w:val="24"/>
                <w:szCs w:val="24"/>
                <w:vertAlign w:val="subscript"/>
              </w:rPr>
              <w:t>пл</w:t>
            </w:r>
            <w:proofErr w:type="spellEnd"/>
            <w:r w:rsidRPr="00BF3851">
              <w:rPr>
                <w:rFonts w:ascii="Times New Roman" w:hAnsi="Times New Roman"/>
                <w:sz w:val="24"/>
                <w:szCs w:val="24"/>
              </w:rPr>
              <w:t>) / 100</w:t>
            </w:r>
          </w:p>
        </w:tc>
        <w:tc>
          <w:tcPr>
            <w:tcW w:w="1418"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+ 477,23</w:t>
            </w:r>
          </w:p>
        </w:tc>
        <w:tc>
          <w:tcPr>
            <w:tcW w:w="1276"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- 99,7</w:t>
            </w:r>
          </w:p>
        </w:tc>
        <w:tc>
          <w:tcPr>
            <w:tcW w:w="1275" w:type="dxa"/>
            <w:tcBorders>
              <w:bottom w:val="nil"/>
            </w:tcBorders>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+ 242,5</w:t>
            </w:r>
          </w:p>
        </w:tc>
      </w:tr>
      <w:tr w:rsidR="00844145" w:rsidRPr="008E4589" w:rsidTr="009333A1">
        <w:tc>
          <w:tcPr>
            <w:tcW w:w="3261" w:type="dxa"/>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 xml:space="preserve">Изменение </w:t>
            </w:r>
            <w:r>
              <w:rPr>
                <w:rFonts w:ascii="Times New Roman" w:hAnsi="Times New Roman"/>
                <w:sz w:val="24"/>
                <w:szCs w:val="24"/>
              </w:rPr>
              <w:t xml:space="preserve">расходов на реализацию </w:t>
            </w:r>
            <w:r w:rsidRPr="008E4589">
              <w:rPr>
                <w:rFonts w:ascii="Times New Roman" w:hAnsi="Times New Roman"/>
                <w:sz w:val="24"/>
                <w:szCs w:val="24"/>
              </w:rPr>
              <w:t>продукции, работ и услуг</w:t>
            </w:r>
          </w:p>
        </w:tc>
        <w:tc>
          <w:tcPr>
            <w:tcW w:w="2409" w:type="dxa"/>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р. = (</w:t>
            </w:r>
            <w:proofErr w:type="spellStart"/>
            <w:r w:rsidRPr="00BF3851">
              <w:rPr>
                <w:rFonts w:ascii="Times New Roman" w:hAnsi="Times New Roman"/>
                <w:sz w:val="24"/>
                <w:szCs w:val="24"/>
              </w:rPr>
              <w:t>Р</w:t>
            </w:r>
            <w:r>
              <w:rPr>
                <w:rFonts w:ascii="Times New Roman" w:hAnsi="Times New Roman"/>
                <w:sz w:val="24"/>
                <w:szCs w:val="24"/>
                <w:vertAlign w:val="subscript"/>
              </w:rPr>
              <w:t>ф</w:t>
            </w:r>
            <w:proofErr w:type="spellEnd"/>
            <w:r w:rsidRPr="00BF3851">
              <w:rPr>
                <w:rFonts w:ascii="Times New Roman" w:hAnsi="Times New Roman"/>
                <w:sz w:val="24"/>
                <w:szCs w:val="24"/>
              </w:rPr>
              <w:t xml:space="preserve"> </w:t>
            </w:r>
            <w:r w:rsidRPr="00BF3851">
              <w:rPr>
                <w:rFonts w:ascii="Times New Roman" w:hAnsi="Times New Roman"/>
                <w:sz w:val="24"/>
                <w:szCs w:val="24"/>
              </w:rPr>
              <w:sym w:font="Symbol" w:char="F02D"/>
            </w:r>
            <w:r w:rsidRPr="00BF3851">
              <w:rPr>
                <w:rFonts w:ascii="Times New Roman" w:hAnsi="Times New Roman"/>
                <w:sz w:val="24"/>
                <w:szCs w:val="24"/>
              </w:rPr>
              <w:t xml:space="preserve"> </w:t>
            </w:r>
            <w:proofErr w:type="spellStart"/>
            <w:r w:rsidRPr="00BF3851">
              <w:rPr>
                <w:rFonts w:ascii="Times New Roman" w:hAnsi="Times New Roman"/>
                <w:sz w:val="24"/>
                <w:szCs w:val="24"/>
              </w:rPr>
              <w:t>Р</w:t>
            </w:r>
            <w:r>
              <w:rPr>
                <w:rFonts w:ascii="Times New Roman" w:hAnsi="Times New Roman"/>
                <w:sz w:val="24"/>
                <w:szCs w:val="24"/>
                <w:vertAlign w:val="subscript"/>
              </w:rPr>
              <w:t>пл</w:t>
            </w:r>
            <w:proofErr w:type="spellEnd"/>
            <w:r w:rsidRPr="00BF3851">
              <w:rPr>
                <w:rFonts w:ascii="Times New Roman" w:hAnsi="Times New Roman"/>
                <w:sz w:val="24"/>
                <w:szCs w:val="24"/>
              </w:rPr>
              <w:t>) / 100</w:t>
            </w:r>
          </w:p>
        </w:tc>
        <w:tc>
          <w:tcPr>
            <w:tcW w:w="1418" w:type="dxa"/>
            <w:shd w:val="clear" w:color="auto" w:fill="auto"/>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- 4,58</w:t>
            </w:r>
          </w:p>
        </w:tc>
        <w:tc>
          <w:tcPr>
            <w:tcW w:w="1276" w:type="dxa"/>
            <w:shd w:val="clear" w:color="auto" w:fill="auto"/>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+ 0,11</w:t>
            </w:r>
          </w:p>
        </w:tc>
        <w:tc>
          <w:tcPr>
            <w:tcW w:w="1275" w:type="dxa"/>
            <w:shd w:val="clear" w:color="auto" w:fill="auto"/>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+ 1,29</w:t>
            </w:r>
          </w:p>
        </w:tc>
      </w:tr>
      <w:tr w:rsidR="00844145" w:rsidRPr="008E4589" w:rsidTr="009333A1">
        <w:tc>
          <w:tcPr>
            <w:tcW w:w="3261" w:type="dxa"/>
            <w:vAlign w:val="center"/>
          </w:tcPr>
          <w:p w:rsidR="00844145" w:rsidRPr="008E4589" w:rsidRDefault="00844145" w:rsidP="009333A1">
            <w:pPr>
              <w:shd w:val="clear" w:color="000000" w:fill="auto"/>
              <w:tabs>
                <w:tab w:val="center" w:pos="4677"/>
                <w:tab w:val="right" w:pos="9355"/>
              </w:tabs>
              <w:suppressAutoHyphens/>
              <w:spacing w:line="320" w:lineRule="exact"/>
              <w:rPr>
                <w:rFonts w:ascii="Times New Roman" w:hAnsi="Times New Roman"/>
                <w:sz w:val="24"/>
                <w:szCs w:val="24"/>
              </w:rPr>
            </w:pPr>
            <w:r w:rsidRPr="008E4589">
              <w:rPr>
                <w:rFonts w:ascii="Times New Roman" w:hAnsi="Times New Roman"/>
                <w:sz w:val="24"/>
                <w:szCs w:val="24"/>
              </w:rPr>
              <w:t xml:space="preserve">Общее изменение </w:t>
            </w:r>
            <w:r>
              <w:rPr>
                <w:rFonts w:ascii="Times New Roman" w:hAnsi="Times New Roman"/>
                <w:sz w:val="24"/>
                <w:szCs w:val="24"/>
              </w:rPr>
              <w:t>чистой прибыли</w:t>
            </w:r>
          </w:p>
        </w:tc>
        <w:tc>
          <w:tcPr>
            <w:tcW w:w="2409" w:type="dxa"/>
            <w:vAlign w:val="center"/>
          </w:tcPr>
          <w:p w:rsidR="00844145" w:rsidRPr="00BF3851" w:rsidRDefault="00844145" w:rsidP="009333A1">
            <w:pPr>
              <w:shd w:val="clear" w:color="000000" w:fill="auto"/>
              <w:tabs>
                <w:tab w:val="center" w:pos="4677"/>
                <w:tab w:val="right" w:pos="9355"/>
              </w:tabs>
              <w:suppressAutoHyphens/>
              <w:spacing w:line="320" w:lineRule="exact"/>
              <w:ind w:left="-108" w:right="-108"/>
              <w:jc w:val="center"/>
              <w:rPr>
                <w:rFonts w:ascii="Times New Roman" w:hAnsi="Times New Roman"/>
                <w:sz w:val="24"/>
                <w:szCs w:val="24"/>
              </w:rPr>
            </w:pPr>
            <w:r w:rsidRPr="00BF3851">
              <w:rPr>
                <w:rFonts w:ascii="Times New Roman" w:hAnsi="Times New Roman"/>
                <w:sz w:val="24"/>
                <w:szCs w:val="24"/>
              </w:rPr>
              <w:t>±</w:t>
            </w:r>
            <w:r w:rsidRPr="00BF3851">
              <w:rPr>
                <w:rFonts w:ascii="Times New Roman" w:hAnsi="Times New Roman"/>
                <w:sz w:val="24"/>
                <w:szCs w:val="24"/>
              </w:rPr>
              <w:sym w:font="Symbol" w:char="F044"/>
            </w:r>
            <w:r>
              <w:rPr>
                <w:rFonts w:ascii="Times New Roman" w:hAnsi="Times New Roman"/>
                <w:sz w:val="24"/>
                <w:szCs w:val="24"/>
              </w:rPr>
              <w:t>п. реал</w:t>
            </w:r>
            <w:proofErr w:type="gramStart"/>
            <w:r>
              <w:rPr>
                <w:rFonts w:ascii="Times New Roman" w:hAnsi="Times New Roman"/>
                <w:sz w:val="24"/>
                <w:szCs w:val="24"/>
              </w:rPr>
              <w:t>.</w:t>
            </w:r>
            <w:proofErr w:type="gramEnd"/>
            <w:r w:rsidRPr="00BF3851">
              <w:rPr>
                <w:rFonts w:ascii="Times New Roman" w:hAnsi="Times New Roman"/>
                <w:sz w:val="24"/>
                <w:szCs w:val="24"/>
              </w:rPr>
              <w:t xml:space="preserve"> = ±</w:t>
            </w:r>
            <w:r w:rsidRPr="00BF3851">
              <w:rPr>
                <w:rFonts w:ascii="Times New Roman" w:hAnsi="Times New Roman"/>
                <w:sz w:val="24"/>
                <w:szCs w:val="24"/>
              </w:rPr>
              <w:sym w:font="Symbol" w:char="F044"/>
            </w:r>
            <w:proofErr w:type="gramStart"/>
            <w:r w:rsidRPr="00BF3851">
              <w:rPr>
                <w:rFonts w:ascii="Times New Roman" w:hAnsi="Times New Roman"/>
                <w:sz w:val="24"/>
                <w:szCs w:val="24"/>
              </w:rPr>
              <w:t>п</w:t>
            </w:r>
            <w:proofErr w:type="gramEnd"/>
            <w:r w:rsidRPr="00BF3851">
              <w:rPr>
                <w:rFonts w:ascii="Times New Roman" w:hAnsi="Times New Roman"/>
                <w:sz w:val="24"/>
                <w:szCs w:val="24"/>
              </w:rPr>
              <w:t>.</w:t>
            </w:r>
            <w:r>
              <w:rPr>
                <w:rFonts w:ascii="Times New Roman" w:hAnsi="Times New Roman"/>
                <w:sz w:val="24"/>
                <w:szCs w:val="24"/>
              </w:rPr>
              <w:t xml:space="preserve"> </w:t>
            </w:r>
            <w:r w:rsidRPr="00BF3851">
              <w:rPr>
                <w:rFonts w:ascii="Times New Roman" w:hAnsi="Times New Roman"/>
                <w:sz w:val="24"/>
                <w:szCs w:val="24"/>
              </w:rPr>
              <w:t>о.</w:t>
            </w:r>
            <w:r>
              <w:rPr>
                <w:rFonts w:ascii="Times New Roman" w:hAnsi="Times New Roman"/>
                <w:sz w:val="24"/>
                <w:szCs w:val="24"/>
              </w:rPr>
              <w:t xml:space="preserve"> </w:t>
            </w:r>
            <w:r w:rsidRPr="00BF3851">
              <w:rPr>
                <w:rFonts w:ascii="Times New Roman" w:hAnsi="Times New Roman"/>
                <w:sz w:val="24"/>
                <w:szCs w:val="24"/>
              </w:rPr>
              <w:t>п. + ±</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ц + ±</w:t>
            </w:r>
            <w:r w:rsidRPr="00BF3851">
              <w:rPr>
                <w:rFonts w:ascii="Times New Roman" w:hAnsi="Times New Roman"/>
                <w:sz w:val="24"/>
                <w:szCs w:val="24"/>
              </w:rPr>
              <w:sym w:font="Symbol" w:char="F044"/>
            </w:r>
            <w:r w:rsidRPr="00BF3851">
              <w:rPr>
                <w:rFonts w:ascii="Times New Roman" w:hAnsi="Times New Roman"/>
                <w:sz w:val="24"/>
                <w:szCs w:val="24"/>
              </w:rPr>
              <w:t>п.</w:t>
            </w:r>
            <w:r>
              <w:rPr>
                <w:rFonts w:ascii="Times New Roman" w:hAnsi="Times New Roman"/>
                <w:sz w:val="24"/>
                <w:szCs w:val="24"/>
              </w:rPr>
              <w:t xml:space="preserve"> </w:t>
            </w:r>
            <w:r w:rsidRPr="00BF3851">
              <w:rPr>
                <w:rFonts w:ascii="Times New Roman" w:hAnsi="Times New Roman"/>
                <w:sz w:val="24"/>
                <w:szCs w:val="24"/>
              </w:rPr>
              <w:t>р.</w:t>
            </w:r>
          </w:p>
        </w:tc>
        <w:tc>
          <w:tcPr>
            <w:tcW w:w="1418" w:type="dxa"/>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+ 3216,05</w:t>
            </w:r>
          </w:p>
        </w:tc>
        <w:tc>
          <w:tcPr>
            <w:tcW w:w="1276" w:type="dxa"/>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- 464,39</w:t>
            </w:r>
          </w:p>
        </w:tc>
        <w:tc>
          <w:tcPr>
            <w:tcW w:w="1275" w:type="dxa"/>
            <w:vAlign w:val="center"/>
          </w:tcPr>
          <w:p w:rsidR="00844145" w:rsidRPr="008E4589" w:rsidRDefault="00844145" w:rsidP="009333A1">
            <w:pPr>
              <w:shd w:val="clear" w:color="000000" w:fill="auto"/>
              <w:tabs>
                <w:tab w:val="center" w:pos="4677"/>
                <w:tab w:val="right" w:pos="9355"/>
              </w:tabs>
              <w:suppressAutoHyphens/>
              <w:spacing w:line="320" w:lineRule="exact"/>
              <w:jc w:val="center"/>
              <w:rPr>
                <w:rFonts w:ascii="Times New Roman" w:hAnsi="Times New Roman"/>
                <w:sz w:val="24"/>
                <w:szCs w:val="24"/>
              </w:rPr>
            </w:pPr>
            <w:r>
              <w:rPr>
                <w:rFonts w:ascii="Times New Roman" w:hAnsi="Times New Roman"/>
                <w:sz w:val="24"/>
                <w:szCs w:val="24"/>
              </w:rPr>
              <w:t>+ 290,69</w:t>
            </w:r>
          </w:p>
        </w:tc>
      </w:tr>
    </w:tbl>
    <w:p w:rsidR="00844145" w:rsidRDefault="00844145" w:rsidP="00844145">
      <w:pPr>
        <w:spacing w:after="0" w:line="360" w:lineRule="exact"/>
        <w:ind w:firstLine="709"/>
        <w:jc w:val="both"/>
        <w:rPr>
          <w:rFonts w:ascii="Times New Roman" w:hAnsi="Times New Roman" w:cs="Times New Roman"/>
          <w:sz w:val="28"/>
          <w:szCs w:val="28"/>
        </w:rPr>
      </w:pPr>
      <w:r w:rsidRPr="008E4589">
        <w:rPr>
          <w:rFonts w:ascii="Times New Roman" w:eastAsia="Times New Roman" w:hAnsi="Times New Roman" w:cs="Times New Roman"/>
          <w:sz w:val="24"/>
          <w:szCs w:val="24"/>
          <w:lang w:eastAsia="ru-RU"/>
        </w:rPr>
        <w:t>Примечание – Источник: собственная разрабо</w:t>
      </w:r>
      <w:r>
        <w:rPr>
          <w:rFonts w:ascii="Times New Roman" w:eastAsia="Times New Roman" w:hAnsi="Times New Roman" w:cs="Times New Roman"/>
          <w:sz w:val="24"/>
          <w:szCs w:val="24"/>
          <w:lang w:eastAsia="ru-RU"/>
        </w:rPr>
        <w:t>тка на основе данных предприятия</w:t>
      </w:r>
    </w:p>
    <w:p w:rsidR="00844145" w:rsidRDefault="00844145" w:rsidP="002A1C65">
      <w:pPr>
        <w:pStyle w:val="a3"/>
        <w:spacing w:after="0" w:line="360" w:lineRule="exact"/>
        <w:ind w:left="0" w:firstLine="709"/>
        <w:jc w:val="both"/>
        <w:rPr>
          <w:rFonts w:ascii="Times New Roman" w:eastAsia="Times New Roman" w:hAnsi="Times New Roman" w:cs="Times New Roman"/>
          <w:sz w:val="28"/>
          <w:szCs w:val="28"/>
          <w:lang w:eastAsia="ru-RU"/>
        </w:rPr>
      </w:pPr>
    </w:p>
    <w:p w:rsidR="00D4433A" w:rsidRDefault="00D4433A" w:rsidP="002A1C65">
      <w:pPr>
        <w:pStyle w:val="a3"/>
        <w:spacing w:after="0" w:line="360" w:lineRule="exact"/>
        <w:ind w:left="0" w:firstLine="709"/>
        <w:jc w:val="both"/>
        <w:rPr>
          <w:rFonts w:ascii="Times New Roman" w:eastAsia="Times New Roman" w:hAnsi="Times New Roman" w:cs="Times New Roman"/>
          <w:sz w:val="28"/>
          <w:szCs w:val="28"/>
          <w:lang w:eastAsia="ru-RU"/>
        </w:rPr>
      </w:pPr>
      <w:r w:rsidRPr="00D4433A">
        <w:rPr>
          <w:rFonts w:ascii="Times New Roman" w:eastAsia="Times New Roman" w:hAnsi="Times New Roman" w:cs="Times New Roman"/>
          <w:sz w:val="28"/>
          <w:szCs w:val="28"/>
          <w:lang w:eastAsia="ru-RU"/>
        </w:rPr>
        <w:t>Анализ изменения величины чистой прибыли позволяет определить факторы, оказавшие положительное и отрицательное влияние на ее рост:</w:t>
      </w:r>
    </w:p>
    <w:p w:rsidR="00D4433A" w:rsidRDefault="00D4433A" w:rsidP="002A1C65">
      <w:pPr>
        <w:pStyle w:val="a3"/>
        <w:spacing w:after="0" w:line="360" w:lineRule="exact"/>
        <w:ind w:left="0" w:firstLine="709"/>
        <w:jc w:val="both"/>
        <w:rPr>
          <w:rFonts w:ascii="Times New Roman" w:eastAsia="Times New Roman" w:hAnsi="Times New Roman" w:cs="Times New Roman"/>
          <w:sz w:val="28"/>
          <w:szCs w:val="28"/>
          <w:lang w:eastAsia="ru-RU"/>
        </w:rPr>
      </w:pPr>
      <w:r w:rsidRPr="00D4433A">
        <w:rPr>
          <w:rFonts w:ascii="Times New Roman" w:eastAsia="Times New Roman" w:hAnsi="Times New Roman" w:cs="Times New Roman"/>
          <w:sz w:val="28"/>
          <w:szCs w:val="28"/>
          <w:lang w:eastAsia="ru-RU"/>
        </w:rPr>
        <w:t>‒ увели</w:t>
      </w:r>
      <w:r>
        <w:rPr>
          <w:rFonts w:ascii="Times New Roman" w:eastAsia="Times New Roman" w:hAnsi="Times New Roman" w:cs="Times New Roman"/>
          <w:sz w:val="28"/>
          <w:szCs w:val="28"/>
          <w:lang w:eastAsia="ru-RU"/>
        </w:rPr>
        <w:t>чение объема продаж способствовало</w:t>
      </w:r>
      <w:r w:rsidRPr="00D4433A">
        <w:rPr>
          <w:rFonts w:ascii="Times New Roman" w:eastAsia="Times New Roman" w:hAnsi="Times New Roman" w:cs="Times New Roman"/>
          <w:sz w:val="28"/>
          <w:szCs w:val="28"/>
          <w:lang w:eastAsia="ru-RU"/>
        </w:rPr>
        <w:t xml:space="preserve"> увеличени</w:t>
      </w:r>
      <w:r>
        <w:rPr>
          <w:rFonts w:ascii="Times New Roman" w:eastAsia="Times New Roman" w:hAnsi="Times New Roman" w:cs="Times New Roman"/>
          <w:sz w:val="28"/>
          <w:szCs w:val="28"/>
          <w:lang w:eastAsia="ru-RU"/>
        </w:rPr>
        <w:t>ю чистой прибыли в размере 2743,4 тыс. руб. в 2018</w:t>
      </w:r>
      <w:r w:rsidRPr="00D4433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уменьшению прибыли в размере 364</w:t>
      </w:r>
      <w:r w:rsidRPr="00D4433A">
        <w:rPr>
          <w:rFonts w:ascii="Times New Roman" w:eastAsia="Times New Roman" w:hAnsi="Times New Roman" w:cs="Times New Roman"/>
          <w:sz w:val="28"/>
          <w:szCs w:val="28"/>
          <w:lang w:eastAsia="ru-RU"/>
        </w:rPr>
        <w:t>,8 тыс. руб.</w:t>
      </w:r>
      <w:r>
        <w:rPr>
          <w:rFonts w:ascii="Times New Roman" w:eastAsia="Times New Roman" w:hAnsi="Times New Roman" w:cs="Times New Roman"/>
          <w:sz w:val="28"/>
          <w:szCs w:val="28"/>
          <w:lang w:eastAsia="ru-RU"/>
        </w:rPr>
        <w:t xml:space="preserve"> в 2019</w:t>
      </w:r>
      <w:r w:rsidRPr="00D4433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увеличению прибыли на 46,9 тыс. руб. в 2020 году. </w:t>
      </w:r>
    </w:p>
    <w:p w:rsidR="00D4433A" w:rsidRPr="00D4433A" w:rsidRDefault="00D4433A" w:rsidP="00D4433A">
      <w:pPr>
        <w:pStyle w:val="a3"/>
        <w:spacing w:after="0" w:line="360" w:lineRule="exact"/>
        <w:ind w:left="0" w:firstLine="709"/>
        <w:jc w:val="both"/>
        <w:rPr>
          <w:rFonts w:ascii="Times New Roman" w:eastAsia="Times New Roman" w:hAnsi="Times New Roman" w:cs="Times New Roman"/>
          <w:sz w:val="28"/>
          <w:szCs w:val="28"/>
          <w:lang w:eastAsia="ru-RU"/>
        </w:rPr>
      </w:pPr>
      <w:r w:rsidRPr="00D4433A">
        <w:rPr>
          <w:rFonts w:ascii="Times New Roman" w:eastAsia="Times New Roman" w:hAnsi="Times New Roman" w:cs="Times New Roman"/>
          <w:sz w:val="28"/>
          <w:szCs w:val="28"/>
          <w:lang w:eastAsia="ru-RU"/>
        </w:rPr>
        <w:t>‒ изменение цен на реализованную продукцию, работы и услуги привело к</w:t>
      </w:r>
      <w:r>
        <w:rPr>
          <w:rFonts w:ascii="Times New Roman" w:eastAsia="Times New Roman" w:hAnsi="Times New Roman" w:cs="Times New Roman"/>
          <w:sz w:val="28"/>
          <w:szCs w:val="28"/>
          <w:lang w:eastAsia="ru-RU"/>
        </w:rPr>
        <w:t xml:space="preserve"> увеличению чистой прибыли на 477,23 тыс. руб. в 2018</w:t>
      </w:r>
      <w:r w:rsidRPr="00D443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к уменьшению прибыли на 99,7 тыс. руб. в 2019</w:t>
      </w:r>
      <w:r w:rsidRPr="00D4433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к </w:t>
      </w:r>
      <w:r w:rsidRPr="00D4433A">
        <w:rPr>
          <w:rFonts w:ascii="Times New Roman" w:eastAsia="Times New Roman" w:hAnsi="Times New Roman" w:cs="Times New Roman"/>
          <w:sz w:val="28"/>
          <w:szCs w:val="28"/>
          <w:lang w:eastAsia="ru-RU"/>
        </w:rPr>
        <w:t xml:space="preserve">увеличению </w:t>
      </w:r>
      <w:r>
        <w:rPr>
          <w:rFonts w:ascii="Times New Roman" w:eastAsia="Times New Roman" w:hAnsi="Times New Roman" w:cs="Times New Roman"/>
          <w:sz w:val="28"/>
          <w:szCs w:val="28"/>
          <w:lang w:eastAsia="ru-RU"/>
        </w:rPr>
        <w:t xml:space="preserve">на 242,5 тыс. руб.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2020</w:t>
      </w:r>
      <w:r w:rsidRPr="00D4433A">
        <w:rPr>
          <w:rFonts w:ascii="Times New Roman" w:eastAsia="Times New Roman" w:hAnsi="Times New Roman" w:cs="Times New Roman"/>
          <w:sz w:val="28"/>
          <w:szCs w:val="28"/>
          <w:lang w:eastAsia="ru-RU"/>
        </w:rPr>
        <w:t xml:space="preserve"> г.;</w:t>
      </w:r>
    </w:p>
    <w:p w:rsidR="002A1C65" w:rsidRDefault="00D4433A" w:rsidP="0065089C">
      <w:pPr>
        <w:spacing w:after="0" w:line="360" w:lineRule="exact"/>
        <w:ind w:firstLine="709"/>
        <w:jc w:val="both"/>
        <w:rPr>
          <w:rFonts w:ascii="Times New Roman" w:eastAsia="Times New Roman" w:hAnsi="Times New Roman" w:cs="Times New Roman"/>
          <w:sz w:val="28"/>
          <w:szCs w:val="28"/>
          <w:lang w:eastAsia="ru-RU"/>
        </w:rPr>
      </w:pPr>
      <w:proofErr w:type="gramStart"/>
      <w:r w:rsidRPr="00D4433A">
        <w:rPr>
          <w:rFonts w:ascii="Times New Roman" w:eastAsia="Times New Roman" w:hAnsi="Times New Roman" w:cs="Times New Roman"/>
          <w:sz w:val="28"/>
          <w:szCs w:val="28"/>
          <w:lang w:eastAsia="ru-RU"/>
        </w:rPr>
        <w:t xml:space="preserve">‒ увеличение расходов на реализацию продукции, работ и услуг </w:t>
      </w:r>
      <w:r w:rsidR="0065789D">
        <w:rPr>
          <w:rFonts w:ascii="Times New Roman" w:eastAsia="Times New Roman" w:hAnsi="Times New Roman" w:cs="Times New Roman"/>
          <w:sz w:val="28"/>
          <w:szCs w:val="28"/>
          <w:lang w:eastAsia="ru-RU"/>
        </w:rPr>
        <w:t xml:space="preserve"> </w:t>
      </w:r>
      <w:r w:rsidR="0065789D" w:rsidRPr="0065789D">
        <w:rPr>
          <w:rFonts w:ascii="Times New Roman" w:eastAsia="Times New Roman" w:hAnsi="Times New Roman" w:cs="Times New Roman"/>
          <w:sz w:val="28"/>
          <w:szCs w:val="28"/>
          <w:lang w:eastAsia="ru-RU"/>
        </w:rPr>
        <w:t>оказало отрицательное влияние на ве</w:t>
      </w:r>
      <w:r w:rsidR="0065789D">
        <w:rPr>
          <w:rFonts w:ascii="Times New Roman" w:eastAsia="Times New Roman" w:hAnsi="Times New Roman" w:cs="Times New Roman"/>
          <w:sz w:val="28"/>
          <w:szCs w:val="28"/>
          <w:lang w:eastAsia="ru-RU"/>
        </w:rPr>
        <w:t>личину чистой прибыли в 2018 году и привело к уменьшению прибыли на 4,58 тыс. руб.. Однако в 2019 и 2020 году увеличение расходов на</w:t>
      </w:r>
      <w:r w:rsidR="0065789D" w:rsidRPr="0065789D">
        <w:rPr>
          <w:rFonts w:ascii="Times New Roman" w:eastAsia="Times New Roman" w:hAnsi="Times New Roman" w:cs="Times New Roman"/>
          <w:sz w:val="28"/>
          <w:szCs w:val="28"/>
          <w:lang w:eastAsia="ru-RU"/>
        </w:rPr>
        <w:t xml:space="preserve"> реали</w:t>
      </w:r>
      <w:r w:rsidR="0065789D">
        <w:rPr>
          <w:rFonts w:ascii="Times New Roman" w:eastAsia="Times New Roman" w:hAnsi="Times New Roman" w:cs="Times New Roman"/>
          <w:sz w:val="28"/>
          <w:szCs w:val="28"/>
          <w:lang w:eastAsia="ru-RU"/>
        </w:rPr>
        <w:t xml:space="preserve">зацию продукции, работ и услуг  привело к увеличению прибыли на 0,11 и 1,29 тыс. руб.  соответственно. </w:t>
      </w:r>
      <w:proofErr w:type="gramEnd"/>
    </w:p>
    <w:p w:rsidR="0065789D" w:rsidRDefault="00022066" w:rsidP="0065089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таблицы 2.8</w:t>
      </w:r>
      <w:r w:rsidR="0065789D">
        <w:rPr>
          <w:rFonts w:ascii="Times New Roman" w:eastAsia="Times New Roman" w:hAnsi="Times New Roman" w:cs="Times New Roman"/>
          <w:sz w:val="28"/>
          <w:szCs w:val="28"/>
          <w:lang w:eastAsia="ru-RU"/>
        </w:rPr>
        <w:t>.</w:t>
      </w:r>
      <w:r w:rsidR="0065789D" w:rsidRPr="0065789D">
        <w:rPr>
          <w:rFonts w:ascii="Times New Roman" w:eastAsia="Times New Roman" w:hAnsi="Times New Roman" w:cs="Times New Roman"/>
          <w:sz w:val="28"/>
          <w:szCs w:val="28"/>
          <w:lang w:eastAsia="ru-RU"/>
        </w:rPr>
        <w:t xml:space="preserve"> можно сделать вывод о том, что наибольшее влияние на изменение чистой прибыли оказывают изменение объема продаж продукции, товаров, услуг, а также изменение цен.</w:t>
      </w:r>
    </w:p>
    <w:p w:rsidR="0065789D" w:rsidRDefault="008A3765" w:rsidP="00834D4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второй главе</w:t>
      </w:r>
      <w:r w:rsidR="009A2913" w:rsidRPr="009A2913">
        <w:rPr>
          <w:rFonts w:ascii="Times New Roman" w:eastAsia="Times New Roman" w:hAnsi="Times New Roman" w:cs="Times New Roman"/>
          <w:sz w:val="28"/>
          <w:szCs w:val="28"/>
          <w:lang w:eastAsia="ru-RU"/>
        </w:rPr>
        <w:t>:</w:t>
      </w:r>
    </w:p>
    <w:p w:rsidR="0020020A" w:rsidRPr="0020020A" w:rsidRDefault="0020020A" w:rsidP="00834D4B">
      <w:pPr>
        <w:pStyle w:val="a3"/>
        <w:numPr>
          <w:ilvl w:val="0"/>
          <w:numId w:val="18"/>
        </w:numPr>
        <w:spacing w:after="0" w:line="360" w:lineRule="exact"/>
        <w:ind w:left="0" w:firstLine="709"/>
        <w:jc w:val="both"/>
        <w:rPr>
          <w:rFonts w:ascii="Times New Roman" w:eastAsia="Times New Roman" w:hAnsi="Times New Roman" w:cs="Times New Roman"/>
          <w:sz w:val="28"/>
          <w:szCs w:val="28"/>
          <w:lang w:eastAsia="ru-RU"/>
        </w:rPr>
      </w:pPr>
      <w:r w:rsidRPr="0020020A">
        <w:rPr>
          <w:rFonts w:ascii="Times New Roman" w:eastAsia="Times New Roman" w:hAnsi="Times New Roman" w:cs="Times New Roman"/>
          <w:sz w:val="28"/>
          <w:szCs w:val="28"/>
          <w:lang w:eastAsia="ru-RU"/>
        </w:rPr>
        <w:t>проанализировав организационную структуру ОАО «</w:t>
      </w:r>
      <w:proofErr w:type="spellStart"/>
      <w:r w:rsidRPr="0020020A">
        <w:rPr>
          <w:rFonts w:ascii="Times New Roman" w:eastAsia="Times New Roman" w:hAnsi="Times New Roman" w:cs="Times New Roman"/>
          <w:sz w:val="28"/>
          <w:szCs w:val="28"/>
          <w:lang w:eastAsia="ru-RU"/>
        </w:rPr>
        <w:t>Речицкий</w:t>
      </w:r>
      <w:proofErr w:type="spellEnd"/>
      <w:r w:rsidRPr="0020020A">
        <w:rPr>
          <w:rFonts w:ascii="Times New Roman" w:eastAsia="Times New Roman" w:hAnsi="Times New Roman" w:cs="Times New Roman"/>
          <w:sz w:val="28"/>
          <w:szCs w:val="28"/>
          <w:lang w:eastAsia="ru-RU"/>
        </w:rPr>
        <w:t xml:space="preserve"> метизный завод можно отметить, что данная организационная структура является структурой линейно-функционального типа, при которой общие функции управления сосредоточены у директора организации, а функциональные руководители (заместители, главный бухгалтер) руководят вопросами своей компетенции, что обеспечивает более глубокую проработку вопросов торгово-хозяйственной деятельности и повышает обо</w:t>
      </w:r>
      <w:r w:rsidR="008B512E">
        <w:rPr>
          <w:rFonts w:ascii="Times New Roman" w:eastAsia="Times New Roman" w:hAnsi="Times New Roman" w:cs="Times New Roman"/>
          <w:sz w:val="28"/>
          <w:szCs w:val="28"/>
          <w:lang w:eastAsia="ru-RU"/>
        </w:rPr>
        <w:t>снованность принимаемых решений;</w:t>
      </w:r>
    </w:p>
    <w:p w:rsidR="008B512E" w:rsidRDefault="008B512E" w:rsidP="008B512E">
      <w:pPr>
        <w:pStyle w:val="a3"/>
        <w:numPr>
          <w:ilvl w:val="0"/>
          <w:numId w:val="18"/>
        </w:numPr>
        <w:spacing w:after="0" w:line="360" w:lineRule="exact"/>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9A2913">
        <w:rPr>
          <w:rFonts w:ascii="Times New Roman" w:eastAsia="Times New Roman" w:hAnsi="Times New Roman" w:cs="Times New Roman"/>
          <w:sz w:val="28"/>
          <w:szCs w:val="28"/>
          <w:lang w:eastAsia="ru-RU"/>
        </w:rPr>
        <w:t xml:space="preserve">яд финансово-экономических показателей в 2019 году уменьшился, в связи с </w:t>
      </w:r>
      <w:r w:rsidR="009A2913" w:rsidRPr="009A2913">
        <w:rPr>
          <w:rFonts w:ascii="Times New Roman" w:eastAsia="Times New Roman" w:hAnsi="Times New Roman" w:cs="Times New Roman"/>
          <w:sz w:val="28"/>
          <w:szCs w:val="28"/>
          <w:lang w:eastAsia="ru-RU"/>
        </w:rPr>
        <w:t>падением платежеспособного спроса</w:t>
      </w:r>
      <w:r w:rsidR="009A2913">
        <w:rPr>
          <w:rFonts w:ascii="Times New Roman" w:eastAsia="Times New Roman" w:hAnsi="Times New Roman" w:cs="Times New Roman"/>
          <w:sz w:val="28"/>
          <w:szCs w:val="28"/>
          <w:lang w:eastAsia="ru-RU"/>
        </w:rPr>
        <w:t xml:space="preserve"> </w:t>
      </w:r>
      <w:r w:rsidR="009A2913" w:rsidRPr="009A2913">
        <w:rPr>
          <w:rFonts w:ascii="Times New Roman" w:eastAsia="Times New Roman" w:hAnsi="Times New Roman" w:cs="Times New Roman"/>
          <w:sz w:val="28"/>
          <w:szCs w:val="28"/>
          <w:lang w:eastAsia="ru-RU"/>
        </w:rPr>
        <w:t>н</w:t>
      </w:r>
      <w:r w:rsidR="009A2913">
        <w:rPr>
          <w:rFonts w:ascii="Times New Roman" w:eastAsia="Times New Roman" w:hAnsi="Times New Roman" w:cs="Times New Roman"/>
          <w:sz w:val="28"/>
          <w:szCs w:val="28"/>
          <w:lang w:eastAsia="ru-RU"/>
        </w:rPr>
        <w:t xml:space="preserve">аселения в текущем году, ростом </w:t>
      </w:r>
      <w:r w:rsidR="009A2913" w:rsidRPr="009A2913">
        <w:rPr>
          <w:rFonts w:ascii="Times New Roman" w:eastAsia="Times New Roman" w:hAnsi="Times New Roman" w:cs="Times New Roman"/>
          <w:sz w:val="28"/>
          <w:szCs w:val="28"/>
          <w:lang w:eastAsia="ru-RU"/>
        </w:rPr>
        <w:t>расходов, колебаниями курса белорусского</w:t>
      </w:r>
      <w:r w:rsidR="009A2913">
        <w:rPr>
          <w:rFonts w:ascii="Times New Roman" w:eastAsia="Times New Roman" w:hAnsi="Times New Roman" w:cs="Times New Roman"/>
          <w:sz w:val="28"/>
          <w:szCs w:val="28"/>
          <w:lang w:eastAsia="ru-RU"/>
        </w:rPr>
        <w:t xml:space="preserve"> </w:t>
      </w:r>
      <w:r w:rsidR="009A2913" w:rsidRPr="009A2913">
        <w:rPr>
          <w:rFonts w:ascii="Times New Roman" w:eastAsia="Times New Roman" w:hAnsi="Times New Roman" w:cs="Times New Roman"/>
          <w:sz w:val="28"/>
          <w:szCs w:val="28"/>
          <w:lang w:eastAsia="ru-RU"/>
        </w:rPr>
        <w:t>рубля.</w:t>
      </w:r>
      <w:r w:rsidR="009A2913">
        <w:rPr>
          <w:rFonts w:ascii="Times New Roman" w:eastAsia="Times New Roman" w:hAnsi="Times New Roman" w:cs="Times New Roman"/>
          <w:sz w:val="28"/>
          <w:szCs w:val="28"/>
          <w:lang w:eastAsia="ru-RU"/>
        </w:rPr>
        <w:t xml:space="preserve"> Однако уже в 2020 </w:t>
      </w:r>
      <w:r w:rsidR="0020020A">
        <w:rPr>
          <w:rFonts w:ascii="Times New Roman" w:eastAsia="Times New Roman" w:hAnsi="Times New Roman" w:cs="Times New Roman"/>
          <w:sz w:val="28"/>
          <w:szCs w:val="28"/>
          <w:lang w:eastAsia="ru-RU"/>
        </w:rPr>
        <w:t xml:space="preserve">году </w:t>
      </w:r>
      <w:r w:rsidR="009A2913">
        <w:rPr>
          <w:rFonts w:ascii="Times New Roman" w:eastAsia="Times New Roman" w:hAnsi="Times New Roman" w:cs="Times New Roman"/>
          <w:sz w:val="28"/>
          <w:szCs w:val="28"/>
          <w:lang w:eastAsia="ru-RU"/>
        </w:rPr>
        <w:t xml:space="preserve">произошло увеличение основных показателей, в т. ч. </w:t>
      </w:r>
      <w:r w:rsidR="000B075C">
        <w:rPr>
          <w:rFonts w:ascii="Times New Roman" w:eastAsia="Times New Roman" w:hAnsi="Times New Roman" w:cs="Times New Roman"/>
          <w:sz w:val="28"/>
          <w:szCs w:val="28"/>
          <w:lang w:eastAsia="ru-RU"/>
        </w:rPr>
        <w:t xml:space="preserve">выручки от реализации товаров, работ, услуг,  валовой прибыли, прибыли от </w:t>
      </w:r>
      <w:r w:rsidR="000B075C" w:rsidRPr="000B075C">
        <w:rPr>
          <w:rFonts w:ascii="Times New Roman" w:eastAsia="Times New Roman" w:hAnsi="Times New Roman" w:cs="Times New Roman"/>
          <w:sz w:val="28"/>
          <w:szCs w:val="28"/>
          <w:lang w:eastAsia="ru-RU"/>
        </w:rPr>
        <w:t>р</w:t>
      </w:r>
      <w:r w:rsidR="000B075C">
        <w:rPr>
          <w:rFonts w:ascii="Times New Roman" w:eastAsia="Times New Roman" w:hAnsi="Times New Roman" w:cs="Times New Roman"/>
          <w:sz w:val="28"/>
          <w:szCs w:val="28"/>
          <w:lang w:eastAsia="ru-RU"/>
        </w:rPr>
        <w:t xml:space="preserve">еализации товаров, работ, услуг, доходы по инвестиционной деятельности,  чистой прибыли, прибыли от инвестиционной и финансовой </w:t>
      </w:r>
      <w:r>
        <w:rPr>
          <w:rFonts w:ascii="Times New Roman" w:eastAsia="Times New Roman" w:hAnsi="Times New Roman" w:cs="Times New Roman"/>
          <w:sz w:val="28"/>
          <w:szCs w:val="28"/>
          <w:lang w:eastAsia="ru-RU"/>
        </w:rPr>
        <w:t>деятельности;</w:t>
      </w:r>
    </w:p>
    <w:p w:rsidR="0020020A" w:rsidRPr="008B512E" w:rsidRDefault="00532F8C" w:rsidP="008B512E">
      <w:pPr>
        <w:pStyle w:val="a3"/>
        <w:numPr>
          <w:ilvl w:val="0"/>
          <w:numId w:val="18"/>
        </w:numPr>
        <w:spacing w:after="0" w:line="360" w:lineRule="exac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B512E" w:rsidRPr="008B512E">
        <w:rPr>
          <w:rFonts w:ascii="Times New Roman" w:eastAsia="Times New Roman" w:hAnsi="Times New Roman" w:cs="Times New Roman"/>
          <w:sz w:val="28"/>
          <w:szCs w:val="28"/>
          <w:lang w:eastAsia="ru-RU"/>
        </w:rPr>
        <w:t>нализ показателей ликвидности позволяет сделать вывод, что ОАО «</w:t>
      </w:r>
      <w:proofErr w:type="spellStart"/>
      <w:r w:rsidR="008B512E" w:rsidRPr="008B512E">
        <w:rPr>
          <w:rFonts w:ascii="Times New Roman" w:eastAsia="Times New Roman" w:hAnsi="Times New Roman" w:cs="Times New Roman"/>
          <w:sz w:val="28"/>
          <w:szCs w:val="28"/>
          <w:lang w:eastAsia="ru-RU"/>
        </w:rPr>
        <w:t>Речицкий</w:t>
      </w:r>
      <w:proofErr w:type="spellEnd"/>
      <w:r w:rsidR="008B512E" w:rsidRPr="008B512E">
        <w:rPr>
          <w:rFonts w:ascii="Times New Roman" w:eastAsia="Times New Roman" w:hAnsi="Times New Roman" w:cs="Times New Roman"/>
          <w:sz w:val="28"/>
          <w:szCs w:val="28"/>
          <w:lang w:eastAsia="ru-RU"/>
        </w:rPr>
        <w:t xml:space="preserve"> метизный завод»  является платёжеспособным, однако есть факторы, которые негативно влияют на финансовое состояние предприятия. </w:t>
      </w:r>
      <w:r w:rsidR="000D406D" w:rsidRPr="008B512E">
        <w:rPr>
          <w:rFonts w:ascii="Times New Roman" w:eastAsia="Times New Roman" w:hAnsi="Times New Roman" w:cs="Times New Roman"/>
          <w:sz w:val="28"/>
          <w:szCs w:val="28"/>
          <w:lang w:eastAsia="ru-RU"/>
        </w:rPr>
        <w:t>К</w:t>
      </w:r>
      <w:r w:rsidR="0020020A" w:rsidRPr="008B512E">
        <w:rPr>
          <w:rFonts w:ascii="Times New Roman" w:eastAsia="Times New Roman" w:hAnsi="Times New Roman" w:cs="Times New Roman"/>
          <w:sz w:val="28"/>
          <w:szCs w:val="28"/>
          <w:lang w:eastAsia="ru-RU"/>
        </w:rPr>
        <w:t>оэффициент абсолютной ликвидности</w:t>
      </w:r>
      <w:r w:rsidR="00C67F2D" w:rsidRPr="008B512E">
        <w:rPr>
          <w:rFonts w:ascii="Times New Roman" w:eastAsia="Times New Roman" w:hAnsi="Times New Roman" w:cs="Times New Roman"/>
          <w:sz w:val="28"/>
          <w:szCs w:val="28"/>
          <w:lang w:eastAsia="ru-RU"/>
        </w:rPr>
        <w:t xml:space="preserve"> имеет тенденцию к увеличению с каждым годом. И в 2020 году</w:t>
      </w:r>
      <w:r w:rsidR="0020020A" w:rsidRPr="008B512E">
        <w:rPr>
          <w:rFonts w:ascii="Times New Roman" w:eastAsia="Times New Roman" w:hAnsi="Times New Roman" w:cs="Times New Roman"/>
          <w:sz w:val="28"/>
          <w:szCs w:val="28"/>
          <w:lang w:eastAsia="ru-RU"/>
        </w:rPr>
        <w:t xml:space="preserve"> достигает оптимального значения. Коэффициент текущей ликвидности не достигает оптимального значения</w:t>
      </w:r>
      <w:r w:rsidR="00ED28CF" w:rsidRPr="008B512E">
        <w:rPr>
          <w:rFonts w:ascii="Times New Roman" w:eastAsia="Times New Roman" w:hAnsi="Times New Roman" w:cs="Times New Roman"/>
          <w:sz w:val="28"/>
          <w:szCs w:val="28"/>
          <w:lang w:eastAsia="ru-RU"/>
        </w:rPr>
        <w:t xml:space="preserve"> в 2020 году</w:t>
      </w:r>
      <w:r w:rsidR="0020020A" w:rsidRPr="008B512E">
        <w:rPr>
          <w:rFonts w:ascii="Times New Roman" w:eastAsia="Times New Roman" w:hAnsi="Times New Roman" w:cs="Times New Roman"/>
          <w:sz w:val="28"/>
          <w:szCs w:val="28"/>
          <w:lang w:eastAsia="ru-RU"/>
        </w:rPr>
        <w:t>, однако этот показатель увеличивается с каждым годом. Коэффициент обеспеченности собственными оборотными средствами</w:t>
      </w:r>
      <w:r w:rsidR="00ED28CF" w:rsidRPr="008B512E">
        <w:rPr>
          <w:rFonts w:ascii="Times New Roman" w:eastAsia="Times New Roman" w:hAnsi="Times New Roman" w:cs="Times New Roman"/>
          <w:sz w:val="28"/>
          <w:szCs w:val="28"/>
          <w:lang w:eastAsia="ru-RU"/>
        </w:rPr>
        <w:t xml:space="preserve"> в 2020 году</w:t>
      </w:r>
      <w:r w:rsidR="0020020A" w:rsidRPr="008B512E">
        <w:rPr>
          <w:rFonts w:ascii="Times New Roman" w:eastAsia="Times New Roman" w:hAnsi="Times New Roman" w:cs="Times New Roman"/>
          <w:sz w:val="28"/>
          <w:szCs w:val="28"/>
          <w:lang w:eastAsia="ru-RU"/>
        </w:rPr>
        <w:t xml:space="preserve"> находится ниже нормативного, что свидетельствует о том, что у предприятия недостаточно собственных оборотных средств, а также возрастает риск возникновения просроченной задолженности и риск потери финансовой устойчивости.</w:t>
      </w:r>
      <w:r w:rsidR="00ED28CF" w:rsidRPr="008B512E">
        <w:rPr>
          <w:rFonts w:ascii="Times New Roman" w:eastAsia="Times New Roman" w:hAnsi="Times New Roman" w:cs="Times New Roman"/>
          <w:sz w:val="28"/>
          <w:szCs w:val="28"/>
          <w:lang w:eastAsia="ru-RU"/>
        </w:rPr>
        <w:t xml:space="preserve"> Однако этот показатель имеет тенденцию к снижению с каждым годом, что говорит </w:t>
      </w:r>
      <w:proofErr w:type="gramStart"/>
      <w:r w:rsidR="00ED28CF" w:rsidRPr="008B512E">
        <w:rPr>
          <w:rFonts w:ascii="Times New Roman" w:eastAsia="Times New Roman" w:hAnsi="Times New Roman" w:cs="Times New Roman"/>
          <w:sz w:val="28"/>
          <w:szCs w:val="28"/>
          <w:lang w:eastAsia="ru-RU"/>
        </w:rPr>
        <w:t>о</w:t>
      </w:r>
      <w:proofErr w:type="gramEnd"/>
      <w:r w:rsidR="00ED28CF" w:rsidRPr="008B512E">
        <w:rPr>
          <w:rFonts w:ascii="Times New Roman" w:eastAsia="Times New Roman" w:hAnsi="Times New Roman" w:cs="Times New Roman"/>
          <w:sz w:val="28"/>
          <w:szCs w:val="28"/>
          <w:lang w:eastAsia="ru-RU"/>
        </w:rPr>
        <w:t xml:space="preserve"> увеличении собственных оборотных средств и снижения просроченной з</w:t>
      </w:r>
      <w:r w:rsidR="008B512E">
        <w:rPr>
          <w:rFonts w:ascii="Times New Roman" w:eastAsia="Times New Roman" w:hAnsi="Times New Roman" w:cs="Times New Roman"/>
          <w:sz w:val="28"/>
          <w:szCs w:val="28"/>
          <w:lang w:eastAsia="ru-RU"/>
        </w:rPr>
        <w:t>адолженности перед кредиторами;</w:t>
      </w:r>
    </w:p>
    <w:p w:rsidR="00532F8C" w:rsidRPr="00532F8C" w:rsidRDefault="008B512E" w:rsidP="008B512E">
      <w:pPr>
        <w:pStyle w:val="a3"/>
        <w:numPr>
          <w:ilvl w:val="0"/>
          <w:numId w:val="18"/>
        </w:numPr>
        <w:spacing w:after="0" w:line="360" w:lineRule="exac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значения коэффициентов</w:t>
      </w:r>
      <w:r w:rsidR="0020020A" w:rsidRPr="0020020A">
        <w:rPr>
          <w:rFonts w:ascii="Times New Roman" w:eastAsia="Times New Roman" w:hAnsi="Times New Roman" w:cs="Times New Roman"/>
          <w:sz w:val="28"/>
          <w:szCs w:val="28"/>
          <w:lang w:eastAsia="ru-RU"/>
        </w:rPr>
        <w:t xml:space="preserve"> финансовой независимости</w:t>
      </w:r>
      <w:r w:rsidR="00ED28CF">
        <w:rPr>
          <w:rFonts w:ascii="Times New Roman" w:eastAsia="Times New Roman" w:hAnsi="Times New Roman" w:cs="Times New Roman"/>
          <w:sz w:val="28"/>
          <w:szCs w:val="28"/>
          <w:lang w:eastAsia="ru-RU"/>
        </w:rPr>
        <w:t xml:space="preserve"> в 2018-2020 гг.</w:t>
      </w:r>
      <w:r w:rsidR="0020020A" w:rsidRPr="0020020A">
        <w:rPr>
          <w:rFonts w:ascii="Times New Roman" w:eastAsia="Times New Roman" w:hAnsi="Times New Roman" w:cs="Times New Roman"/>
          <w:sz w:val="28"/>
          <w:szCs w:val="28"/>
          <w:lang w:eastAsia="ru-RU"/>
        </w:rPr>
        <w:t xml:space="preserve"> </w:t>
      </w:r>
      <w:r w:rsidR="0020020A">
        <w:rPr>
          <w:rFonts w:ascii="Times New Roman" w:eastAsia="Times New Roman" w:hAnsi="Times New Roman" w:cs="Times New Roman"/>
          <w:sz w:val="28"/>
          <w:szCs w:val="28"/>
          <w:lang w:eastAsia="ru-RU"/>
        </w:rPr>
        <w:t xml:space="preserve">находится на оптимальном уровне, что говорит о том, что, </w:t>
      </w:r>
      <w:r>
        <w:rPr>
          <w:rFonts w:ascii="Times New Roman" w:eastAsia="Times New Roman" w:hAnsi="Times New Roman" w:cs="Times New Roman"/>
          <w:sz w:val="28"/>
          <w:szCs w:val="28"/>
          <w:lang w:eastAsia="ru-RU"/>
        </w:rPr>
        <w:t>организация</w:t>
      </w:r>
      <w:r w:rsidR="00532F8C">
        <w:rPr>
          <w:rFonts w:ascii="Times New Roman" w:eastAsia="Times New Roman" w:hAnsi="Times New Roman" w:cs="Times New Roman"/>
          <w:sz w:val="28"/>
          <w:szCs w:val="28"/>
          <w:lang w:eastAsia="ru-RU"/>
        </w:rPr>
        <w:t xml:space="preserve"> является </w:t>
      </w:r>
      <w:r w:rsidR="0020020A" w:rsidRPr="0020020A">
        <w:rPr>
          <w:rFonts w:ascii="Times New Roman" w:eastAsia="Times New Roman" w:hAnsi="Times New Roman" w:cs="Times New Roman"/>
          <w:sz w:val="28"/>
          <w:szCs w:val="28"/>
          <w:lang w:eastAsia="ru-RU"/>
        </w:rPr>
        <w:t>финансово устойчивой и нез</w:t>
      </w:r>
      <w:r w:rsidR="00834D4B">
        <w:rPr>
          <w:rFonts w:ascii="Times New Roman" w:eastAsia="Times New Roman" w:hAnsi="Times New Roman" w:cs="Times New Roman"/>
          <w:sz w:val="28"/>
          <w:szCs w:val="28"/>
          <w:lang w:eastAsia="ru-RU"/>
        </w:rPr>
        <w:t xml:space="preserve">ависимой от внешних кредиторов. </w:t>
      </w:r>
      <w:r w:rsidR="0020020A" w:rsidRPr="0020020A">
        <w:rPr>
          <w:rFonts w:ascii="Times New Roman" w:eastAsia="Times New Roman" w:hAnsi="Times New Roman" w:cs="Times New Roman"/>
          <w:sz w:val="28"/>
          <w:szCs w:val="28"/>
          <w:lang w:eastAsia="ru-RU"/>
        </w:rPr>
        <w:t xml:space="preserve">Коэффициент капитализации </w:t>
      </w:r>
      <w:r w:rsidR="00ED28CF">
        <w:rPr>
          <w:rFonts w:ascii="Times New Roman" w:eastAsia="Times New Roman" w:hAnsi="Times New Roman" w:cs="Times New Roman"/>
          <w:sz w:val="28"/>
          <w:szCs w:val="28"/>
          <w:lang w:eastAsia="ru-RU"/>
        </w:rPr>
        <w:t xml:space="preserve">в 2020 году увеличился на 13% по сравнению с 2019 годом и </w:t>
      </w:r>
      <w:r w:rsidR="00834D4B">
        <w:rPr>
          <w:rFonts w:ascii="Times New Roman" w:eastAsia="Times New Roman" w:hAnsi="Times New Roman" w:cs="Times New Roman"/>
          <w:sz w:val="28"/>
          <w:szCs w:val="28"/>
          <w:lang w:eastAsia="ru-RU"/>
        </w:rPr>
        <w:t xml:space="preserve">находится выше нормативного значения, что </w:t>
      </w:r>
      <w:r w:rsidR="00834D4B" w:rsidRPr="00834D4B">
        <w:rPr>
          <w:rFonts w:ascii="Times New Roman" w:eastAsia="Times New Roman" w:hAnsi="Times New Roman" w:cs="Times New Roman"/>
          <w:sz w:val="28"/>
          <w:szCs w:val="28"/>
          <w:lang w:eastAsia="ru-RU"/>
        </w:rPr>
        <w:t>свидетельствует о финансовой устойчивости предприяти</w:t>
      </w:r>
      <w:r>
        <w:rPr>
          <w:rFonts w:ascii="Times New Roman" w:eastAsia="Times New Roman" w:hAnsi="Times New Roman" w:cs="Times New Roman"/>
          <w:sz w:val="28"/>
          <w:szCs w:val="28"/>
          <w:lang w:eastAsia="ru-RU"/>
        </w:rPr>
        <w:t>я от внешних источников средств;</w:t>
      </w:r>
      <w:r w:rsidRPr="008B512E">
        <w:t xml:space="preserve"> </w:t>
      </w:r>
    </w:p>
    <w:p w:rsidR="00532F8C" w:rsidRDefault="00532F8C" w:rsidP="00532F8C">
      <w:pPr>
        <w:pStyle w:val="a3"/>
        <w:numPr>
          <w:ilvl w:val="0"/>
          <w:numId w:val="18"/>
        </w:numPr>
        <w:spacing w:after="0" w:line="360" w:lineRule="exact"/>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проведённого факторного анализа </w:t>
      </w:r>
      <w:r w:rsidRPr="00532F8C">
        <w:rPr>
          <w:rFonts w:ascii="Times New Roman" w:eastAsia="Times New Roman" w:hAnsi="Times New Roman" w:cs="Times New Roman"/>
          <w:sz w:val="28"/>
          <w:szCs w:val="28"/>
          <w:lang w:eastAsia="ru-RU"/>
        </w:rPr>
        <w:t>ОАО «</w:t>
      </w:r>
      <w:proofErr w:type="spellStart"/>
      <w:r w:rsidRPr="00532F8C">
        <w:rPr>
          <w:rFonts w:ascii="Times New Roman" w:eastAsia="Times New Roman" w:hAnsi="Times New Roman" w:cs="Times New Roman"/>
          <w:sz w:val="28"/>
          <w:szCs w:val="28"/>
          <w:lang w:eastAsia="ru-RU"/>
        </w:rPr>
        <w:t>Речицкий</w:t>
      </w:r>
      <w:proofErr w:type="spellEnd"/>
      <w:r w:rsidRPr="00532F8C">
        <w:rPr>
          <w:rFonts w:ascii="Times New Roman" w:eastAsia="Times New Roman" w:hAnsi="Times New Roman" w:cs="Times New Roman"/>
          <w:sz w:val="28"/>
          <w:szCs w:val="28"/>
          <w:lang w:eastAsia="ru-RU"/>
        </w:rPr>
        <w:t xml:space="preserve"> метизный завод» </w:t>
      </w:r>
      <w:r>
        <w:rPr>
          <w:rFonts w:ascii="Times New Roman" w:eastAsia="Times New Roman" w:hAnsi="Times New Roman" w:cs="Times New Roman"/>
          <w:sz w:val="28"/>
          <w:szCs w:val="28"/>
          <w:lang w:eastAsia="ru-RU"/>
        </w:rPr>
        <w:t xml:space="preserve"> выяснилось, что</w:t>
      </w:r>
      <w:r w:rsidRPr="00532F8C">
        <w:t xml:space="preserve"> </w:t>
      </w:r>
      <w:r w:rsidRPr="00532F8C">
        <w:rPr>
          <w:rFonts w:ascii="Times New Roman" w:eastAsia="Times New Roman" w:hAnsi="Times New Roman" w:cs="Times New Roman"/>
          <w:sz w:val="28"/>
          <w:szCs w:val="28"/>
          <w:lang w:eastAsia="ru-RU"/>
        </w:rPr>
        <w:t>наибольшее влияние на изменение чистой прибыли оказывают изменение объема продаж продукции, товаров, услуг, а также изменение цен</w:t>
      </w:r>
      <w:r>
        <w:rPr>
          <w:rFonts w:ascii="Times New Roman" w:eastAsia="Times New Roman" w:hAnsi="Times New Roman" w:cs="Times New Roman"/>
          <w:sz w:val="28"/>
          <w:szCs w:val="28"/>
          <w:lang w:eastAsia="ru-RU"/>
        </w:rPr>
        <w:t>;</w:t>
      </w:r>
    </w:p>
    <w:p w:rsidR="005E7313" w:rsidRPr="00532F8C" w:rsidRDefault="00532F8C" w:rsidP="000D406D">
      <w:pPr>
        <w:pStyle w:val="a3"/>
        <w:numPr>
          <w:ilvl w:val="0"/>
          <w:numId w:val="18"/>
        </w:numPr>
        <w:spacing w:after="0" w:line="360" w:lineRule="exact"/>
        <w:ind w:left="0" w:firstLine="0"/>
        <w:jc w:val="both"/>
        <w:rPr>
          <w:rFonts w:ascii="Times New Roman" w:eastAsia="Times New Roman" w:hAnsi="Times New Roman" w:cs="Times New Roman"/>
          <w:b/>
          <w:sz w:val="32"/>
          <w:szCs w:val="32"/>
          <w:lang w:eastAsia="ru-RU"/>
        </w:rPr>
      </w:pPr>
      <w:r w:rsidRPr="00532F8C">
        <w:rPr>
          <w:rFonts w:ascii="Times New Roman" w:eastAsia="Times New Roman" w:hAnsi="Times New Roman" w:cs="Times New Roman"/>
          <w:sz w:val="28"/>
          <w:szCs w:val="28"/>
          <w:lang w:eastAsia="ru-RU"/>
        </w:rPr>
        <w:t>д</w:t>
      </w:r>
      <w:r w:rsidR="008B512E" w:rsidRPr="00532F8C">
        <w:rPr>
          <w:rFonts w:ascii="Times New Roman" w:eastAsia="Times New Roman" w:hAnsi="Times New Roman" w:cs="Times New Roman"/>
          <w:sz w:val="28"/>
          <w:szCs w:val="28"/>
          <w:lang w:eastAsia="ru-RU"/>
        </w:rPr>
        <w:t>ля дальнейшей положительной динамики основных экономических показателей необходимо разработать пути улучшения финансового состояния и повышения прибыли.</w:t>
      </w:r>
      <w:r w:rsidRPr="00532F8C">
        <w:t xml:space="preserve"> </w:t>
      </w:r>
    </w:p>
    <w:p w:rsidR="005E7313" w:rsidRDefault="005E7313" w:rsidP="000D406D">
      <w:pPr>
        <w:spacing w:after="0" w:line="360" w:lineRule="exact"/>
        <w:rPr>
          <w:rFonts w:ascii="Times New Roman" w:eastAsia="Times New Roman" w:hAnsi="Times New Roman" w:cs="Times New Roman"/>
          <w:b/>
          <w:sz w:val="32"/>
          <w:szCs w:val="32"/>
          <w:lang w:eastAsia="ru-RU"/>
        </w:rPr>
      </w:pPr>
    </w:p>
    <w:p w:rsidR="005E7313" w:rsidRDefault="005E7313" w:rsidP="000D406D">
      <w:pPr>
        <w:spacing w:after="0" w:line="360" w:lineRule="exact"/>
        <w:rPr>
          <w:rFonts w:ascii="Times New Roman" w:eastAsia="Times New Roman" w:hAnsi="Times New Roman" w:cs="Times New Roman"/>
          <w:b/>
          <w:sz w:val="32"/>
          <w:szCs w:val="32"/>
          <w:lang w:eastAsia="ru-RU"/>
        </w:rPr>
      </w:pPr>
    </w:p>
    <w:p w:rsidR="005E7313" w:rsidRDefault="005E7313" w:rsidP="000D406D">
      <w:pPr>
        <w:spacing w:after="0" w:line="360" w:lineRule="exact"/>
        <w:rPr>
          <w:rFonts w:ascii="Times New Roman" w:eastAsia="Times New Roman" w:hAnsi="Times New Roman" w:cs="Times New Roman"/>
          <w:b/>
          <w:sz w:val="32"/>
          <w:szCs w:val="32"/>
          <w:lang w:eastAsia="ru-RU"/>
        </w:rPr>
      </w:pPr>
    </w:p>
    <w:p w:rsidR="00D21A41" w:rsidRDefault="00D21A41" w:rsidP="000D406D">
      <w:pPr>
        <w:spacing w:after="0" w:line="360" w:lineRule="exact"/>
        <w:rPr>
          <w:rFonts w:ascii="Times New Roman" w:eastAsia="Times New Roman" w:hAnsi="Times New Roman" w:cs="Times New Roman"/>
          <w:b/>
          <w:sz w:val="32"/>
          <w:szCs w:val="32"/>
          <w:lang w:eastAsia="ru-RU"/>
        </w:rPr>
      </w:pPr>
    </w:p>
    <w:p w:rsidR="00532F8C" w:rsidRDefault="00532F8C" w:rsidP="000D406D">
      <w:pPr>
        <w:spacing w:after="0" w:line="360" w:lineRule="exact"/>
        <w:rPr>
          <w:rFonts w:ascii="Times New Roman" w:eastAsia="Times New Roman" w:hAnsi="Times New Roman" w:cs="Times New Roman"/>
          <w:b/>
          <w:sz w:val="32"/>
          <w:szCs w:val="32"/>
          <w:lang w:eastAsia="ru-RU"/>
        </w:rPr>
      </w:pPr>
    </w:p>
    <w:p w:rsidR="00532F8C" w:rsidRDefault="00532F8C" w:rsidP="000D406D">
      <w:pPr>
        <w:spacing w:after="0" w:line="360" w:lineRule="exact"/>
        <w:rPr>
          <w:rFonts w:ascii="Times New Roman" w:eastAsia="Times New Roman" w:hAnsi="Times New Roman" w:cs="Times New Roman"/>
          <w:b/>
          <w:sz w:val="32"/>
          <w:szCs w:val="32"/>
          <w:lang w:eastAsia="ru-RU"/>
        </w:rPr>
      </w:pPr>
    </w:p>
    <w:p w:rsidR="00532F8C" w:rsidRDefault="00532F8C" w:rsidP="000D406D">
      <w:pPr>
        <w:spacing w:after="0" w:line="360" w:lineRule="exact"/>
        <w:rPr>
          <w:rFonts w:ascii="Times New Roman" w:eastAsia="Times New Roman" w:hAnsi="Times New Roman" w:cs="Times New Roman"/>
          <w:b/>
          <w:sz w:val="32"/>
          <w:szCs w:val="32"/>
          <w:lang w:eastAsia="ru-RU"/>
        </w:rPr>
      </w:pPr>
    </w:p>
    <w:p w:rsidR="00D053F7" w:rsidRPr="00D053F7" w:rsidRDefault="00D053F7" w:rsidP="00D053F7">
      <w:pPr>
        <w:spacing w:after="0" w:line="360" w:lineRule="exact"/>
        <w:jc w:val="center"/>
        <w:rPr>
          <w:rFonts w:ascii="Times New Roman" w:eastAsia="Times New Roman" w:hAnsi="Times New Roman" w:cs="Times New Roman"/>
          <w:b/>
          <w:sz w:val="32"/>
          <w:szCs w:val="32"/>
          <w:lang w:eastAsia="ru-RU"/>
        </w:rPr>
      </w:pPr>
      <w:r w:rsidRPr="00D053F7">
        <w:rPr>
          <w:rFonts w:ascii="Times New Roman" w:eastAsia="Times New Roman" w:hAnsi="Times New Roman" w:cs="Times New Roman"/>
          <w:b/>
          <w:sz w:val="32"/>
          <w:szCs w:val="32"/>
          <w:lang w:eastAsia="ru-RU"/>
        </w:rPr>
        <w:lastRenderedPageBreak/>
        <w:t>ГЛАВА 3</w:t>
      </w:r>
    </w:p>
    <w:p w:rsidR="00D053F7" w:rsidRPr="00D053F7" w:rsidRDefault="00D053F7" w:rsidP="00D053F7">
      <w:pPr>
        <w:spacing w:after="0" w:line="360" w:lineRule="exact"/>
        <w:jc w:val="center"/>
        <w:rPr>
          <w:rFonts w:ascii="Times New Roman" w:eastAsia="Times New Roman" w:hAnsi="Times New Roman" w:cs="Times New Roman"/>
          <w:b/>
          <w:sz w:val="32"/>
          <w:szCs w:val="32"/>
          <w:lang w:eastAsia="ru-RU"/>
        </w:rPr>
      </w:pPr>
      <w:r w:rsidRPr="00D053F7">
        <w:rPr>
          <w:rFonts w:ascii="Times New Roman" w:eastAsia="Times New Roman" w:hAnsi="Times New Roman" w:cs="Times New Roman"/>
          <w:b/>
          <w:sz w:val="32"/>
          <w:szCs w:val="32"/>
          <w:lang w:eastAsia="ru-RU"/>
        </w:rPr>
        <w:t>ОСНОВНЫЕ НАПРАВЛЕНИЯ РОСТА ПРИБЫЛИ ОАО «РЕЧИЦКИЙ МЕТИЗНЫЙ ЗАВОД»</w:t>
      </w:r>
    </w:p>
    <w:p w:rsidR="002A1C65" w:rsidRDefault="002A1C65" w:rsidP="00834D4B">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5E66F8" w:rsidP="00D053F7">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основным источникам</w:t>
      </w:r>
      <w:r w:rsidR="00D053F7" w:rsidRPr="00D053F7">
        <w:rPr>
          <w:rFonts w:ascii="Times New Roman" w:eastAsia="Times New Roman" w:hAnsi="Times New Roman" w:cs="Times New Roman"/>
          <w:sz w:val="28"/>
          <w:szCs w:val="28"/>
          <w:lang w:eastAsia="ru-RU"/>
        </w:rPr>
        <w:t xml:space="preserve"> прибыли</w:t>
      </w:r>
      <w:r w:rsidR="00D053F7">
        <w:rPr>
          <w:rFonts w:ascii="Times New Roman" w:eastAsia="Times New Roman" w:hAnsi="Times New Roman" w:cs="Times New Roman"/>
          <w:sz w:val="28"/>
          <w:szCs w:val="28"/>
          <w:lang w:eastAsia="ru-RU"/>
        </w:rPr>
        <w:t xml:space="preserve"> ОАО</w:t>
      </w:r>
      <w:r w:rsidR="00D053F7" w:rsidRPr="00D053F7">
        <w:rPr>
          <w:rFonts w:ascii="Times New Roman" w:eastAsia="Times New Roman" w:hAnsi="Times New Roman" w:cs="Times New Roman"/>
          <w:sz w:val="28"/>
          <w:szCs w:val="28"/>
          <w:lang w:eastAsia="ru-RU"/>
        </w:rPr>
        <w:t xml:space="preserve"> «</w:t>
      </w:r>
      <w:proofErr w:type="spellStart"/>
      <w:r w:rsidR="00D053F7">
        <w:rPr>
          <w:rFonts w:ascii="Times New Roman" w:eastAsia="Times New Roman" w:hAnsi="Times New Roman" w:cs="Times New Roman"/>
          <w:sz w:val="28"/>
          <w:szCs w:val="28"/>
          <w:lang w:eastAsia="ru-RU"/>
        </w:rPr>
        <w:t>Р</w:t>
      </w:r>
      <w:r w:rsidR="00D053F7" w:rsidRPr="00D053F7">
        <w:rPr>
          <w:rFonts w:ascii="Times New Roman" w:eastAsia="Times New Roman" w:hAnsi="Times New Roman" w:cs="Times New Roman"/>
          <w:sz w:val="28"/>
          <w:szCs w:val="28"/>
          <w:lang w:eastAsia="ru-RU"/>
        </w:rPr>
        <w:t>ечицкий</w:t>
      </w:r>
      <w:proofErr w:type="spellEnd"/>
      <w:r w:rsidR="00D053F7" w:rsidRPr="00D053F7">
        <w:rPr>
          <w:rFonts w:ascii="Times New Roman" w:eastAsia="Times New Roman" w:hAnsi="Times New Roman" w:cs="Times New Roman"/>
          <w:sz w:val="28"/>
          <w:szCs w:val="28"/>
          <w:lang w:eastAsia="ru-RU"/>
        </w:rPr>
        <w:t xml:space="preserve"> метизный завод»</w:t>
      </w:r>
      <w:r w:rsidR="00D053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можно отнести валовую прибыль, прибыль от реализации продукции, прибыль от текущей деятельности, а также прибыль от инвестиционной, финансовой и иной деятельности. </w:t>
      </w:r>
      <w:r w:rsidR="00D053F7" w:rsidRPr="00D053F7">
        <w:rPr>
          <w:rFonts w:ascii="Times New Roman" w:eastAsia="Times New Roman" w:hAnsi="Times New Roman" w:cs="Times New Roman"/>
          <w:sz w:val="28"/>
          <w:szCs w:val="28"/>
          <w:lang w:eastAsia="ru-RU"/>
        </w:rPr>
        <w:t>Добиваясь успехов в производственной деятельности, увеличивая</w:t>
      </w:r>
      <w:r w:rsidR="00D053F7">
        <w:rPr>
          <w:rFonts w:ascii="Times New Roman" w:eastAsia="Times New Roman" w:hAnsi="Times New Roman" w:cs="Times New Roman"/>
          <w:sz w:val="28"/>
          <w:szCs w:val="28"/>
          <w:lang w:eastAsia="ru-RU"/>
        </w:rPr>
        <w:t xml:space="preserve"> объемы производства</w:t>
      </w:r>
      <w:r w:rsidR="00D053F7" w:rsidRPr="00D053F7">
        <w:rPr>
          <w:rFonts w:ascii="Times New Roman" w:eastAsia="Times New Roman" w:hAnsi="Times New Roman" w:cs="Times New Roman"/>
          <w:sz w:val="28"/>
          <w:szCs w:val="28"/>
          <w:lang w:eastAsia="ru-RU"/>
        </w:rPr>
        <w:t xml:space="preserve"> и р</w:t>
      </w:r>
      <w:r w:rsidR="00D053F7">
        <w:rPr>
          <w:rFonts w:ascii="Times New Roman" w:eastAsia="Times New Roman" w:hAnsi="Times New Roman" w:cs="Times New Roman"/>
          <w:sz w:val="28"/>
          <w:szCs w:val="28"/>
          <w:lang w:eastAsia="ru-RU"/>
        </w:rPr>
        <w:t>еализации производимой продукции</w:t>
      </w:r>
      <w:r w:rsidR="00D053F7" w:rsidRPr="00D053F7">
        <w:rPr>
          <w:rFonts w:ascii="Times New Roman" w:eastAsia="Times New Roman" w:hAnsi="Times New Roman" w:cs="Times New Roman"/>
          <w:sz w:val="28"/>
          <w:szCs w:val="28"/>
          <w:lang w:eastAsia="ru-RU"/>
        </w:rPr>
        <w:t>, повышая их качество,</w:t>
      </w:r>
      <w:r w:rsidR="00D053F7">
        <w:rPr>
          <w:rFonts w:ascii="Times New Roman" w:eastAsia="Times New Roman" w:hAnsi="Times New Roman" w:cs="Times New Roman"/>
          <w:sz w:val="28"/>
          <w:szCs w:val="28"/>
          <w:lang w:eastAsia="ru-RU"/>
        </w:rPr>
        <w:t xml:space="preserve"> предприятие</w:t>
      </w:r>
      <w:r w:rsidR="00D053F7" w:rsidRPr="00D053F7">
        <w:rPr>
          <w:rFonts w:ascii="Times New Roman" w:eastAsia="Times New Roman" w:hAnsi="Times New Roman" w:cs="Times New Roman"/>
          <w:sz w:val="28"/>
          <w:szCs w:val="28"/>
          <w:lang w:eastAsia="ru-RU"/>
        </w:rPr>
        <w:t xml:space="preserve"> сможет достигнуть цели увеличения чистой прибыли.</w:t>
      </w:r>
    </w:p>
    <w:p w:rsidR="00F352C0" w:rsidRDefault="007C48FE" w:rsidP="005E7C91">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целью деятельности предприятия</w:t>
      </w:r>
      <w:r w:rsidR="00DC7008" w:rsidRPr="00DC7008">
        <w:rPr>
          <w:rFonts w:ascii="Times New Roman" w:eastAsia="Times New Roman" w:hAnsi="Times New Roman" w:cs="Times New Roman"/>
          <w:sz w:val="28"/>
          <w:szCs w:val="28"/>
          <w:lang w:eastAsia="ru-RU"/>
        </w:rPr>
        <w:t xml:space="preserve"> является развитие экономики предприятия на основе повышения экономической эффективности, ресурсосбережения и повышения конкурентоспособности продукции предлагаемой на рынки </w:t>
      </w:r>
      <w:r w:rsidR="00C80662">
        <w:rPr>
          <w:rFonts w:ascii="Times New Roman" w:eastAsia="Times New Roman" w:hAnsi="Times New Roman" w:cs="Times New Roman"/>
          <w:sz w:val="28"/>
          <w:szCs w:val="28"/>
          <w:lang w:eastAsia="ru-RU"/>
        </w:rPr>
        <w:t xml:space="preserve">стран СНГ и Дальнего зарубежья </w:t>
      </w:r>
      <w:r w:rsidR="00C80662" w:rsidRPr="00C80662">
        <w:rPr>
          <w:rFonts w:ascii="Times New Roman" w:eastAsia="Times New Roman" w:hAnsi="Times New Roman" w:cs="Times New Roman"/>
          <w:sz w:val="28"/>
          <w:szCs w:val="28"/>
          <w:lang w:eastAsia="ru-RU"/>
        </w:rPr>
        <w:t>[32].</w:t>
      </w:r>
    </w:p>
    <w:p w:rsidR="00F352C0" w:rsidRDefault="005E7C91" w:rsidP="00F352C0">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45736F" w:rsidRPr="0045736F">
        <w:rPr>
          <w:rFonts w:ascii="Times New Roman" w:eastAsia="Times New Roman" w:hAnsi="Times New Roman" w:cs="Times New Roman"/>
          <w:sz w:val="28"/>
          <w:szCs w:val="28"/>
          <w:lang w:eastAsia="ru-RU"/>
        </w:rPr>
        <w:t>ОАО «</w:t>
      </w:r>
      <w:proofErr w:type="spellStart"/>
      <w:r w:rsidR="0045736F" w:rsidRPr="0045736F">
        <w:rPr>
          <w:rFonts w:ascii="Times New Roman" w:eastAsia="Times New Roman" w:hAnsi="Times New Roman" w:cs="Times New Roman"/>
          <w:sz w:val="28"/>
          <w:szCs w:val="28"/>
          <w:lang w:eastAsia="ru-RU"/>
        </w:rPr>
        <w:t>Речицкий</w:t>
      </w:r>
      <w:proofErr w:type="spellEnd"/>
      <w:r w:rsidR="0045736F" w:rsidRPr="0045736F">
        <w:rPr>
          <w:rFonts w:ascii="Times New Roman" w:eastAsia="Times New Roman" w:hAnsi="Times New Roman" w:cs="Times New Roman"/>
          <w:sz w:val="28"/>
          <w:szCs w:val="28"/>
          <w:lang w:eastAsia="ru-RU"/>
        </w:rPr>
        <w:t xml:space="preserve"> метизный завод»</w:t>
      </w:r>
      <w:r w:rsidR="0045736F">
        <w:rPr>
          <w:rFonts w:ascii="Times New Roman" w:eastAsia="Times New Roman" w:hAnsi="Times New Roman" w:cs="Times New Roman"/>
          <w:sz w:val="28"/>
          <w:szCs w:val="28"/>
          <w:lang w:eastAsia="ru-RU"/>
        </w:rPr>
        <w:t xml:space="preserve"> для успешного функционир</w:t>
      </w:r>
      <w:r>
        <w:rPr>
          <w:rFonts w:ascii="Times New Roman" w:eastAsia="Times New Roman" w:hAnsi="Times New Roman" w:cs="Times New Roman"/>
          <w:sz w:val="28"/>
          <w:szCs w:val="28"/>
          <w:lang w:eastAsia="ru-RU"/>
        </w:rPr>
        <w:t>ования и обеспечения</w:t>
      </w:r>
      <w:r w:rsidR="00457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устойчивых </w:t>
      </w:r>
      <w:r w:rsidR="0045736F" w:rsidRPr="0045736F">
        <w:rPr>
          <w:rFonts w:ascii="Times New Roman" w:eastAsia="Times New Roman" w:hAnsi="Times New Roman" w:cs="Times New Roman"/>
          <w:sz w:val="28"/>
          <w:szCs w:val="28"/>
          <w:lang w:eastAsia="ru-RU"/>
        </w:rPr>
        <w:t>темпов роста производства и реализации продукции, пов</w:t>
      </w:r>
      <w:r w:rsidR="0045736F">
        <w:rPr>
          <w:rFonts w:ascii="Times New Roman" w:eastAsia="Times New Roman" w:hAnsi="Times New Roman" w:cs="Times New Roman"/>
          <w:sz w:val="28"/>
          <w:szCs w:val="28"/>
          <w:lang w:eastAsia="ru-RU"/>
        </w:rPr>
        <w:t xml:space="preserve">ышения ее конкурентоспособности ежегодно проводится ряд мероприятий, способствующих увеличению прибыли предприятия. </w:t>
      </w:r>
    </w:p>
    <w:p w:rsidR="00241F97" w:rsidRDefault="00241F97" w:rsidP="00F352C0">
      <w:pPr>
        <w:spacing w:after="0" w:line="360" w:lineRule="exact"/>
        <w:ind w:firstLine="709"/>
        <w:jc w:val="both"/>
        <w:rPr>
          <w:rFonts w:ascii="Times New Roman" w:eastAsia="Times New Roman" w:hAnsi="Times New Roman" w:cs="Times New Roman"/>
          <w:sz w:val="28"/>
          <w:szCs w:val="28"/>
          <w:lang w:eastAsia="ru-RU"/>
        </w:rPr>
      </w:pPr>
    </w:p>
    <w:p w:rsidR="00106D9E" w:rsidRPr="00241F97" w:rsidRDefault="00D74D06" w:rsidP="00241F97">
      <w:pPr>
        <w:spacing w:after="0" w:line="36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3.1</w:t>
      </w:r>
      <w:r w:rsidR="00241F97">
        <w:rPr>
          <w:rFonts w:ascii="Times New Roman" w:eastAsia="Times New Roman" w:hAnsi="Times New Roman" w:cs="Times New Roman"/>
          <w:sz w:val="24"/>
          <w:szCs w:val="24"/>
          <w:lang w:eastAsia="ru-RU"/>
        </w:rPr>
        <w:t xml:space="preserve"> –Основные мероприятия по повышению роста прибыли на </w:t>
      </w:r>
      <w:r w:rsidR="00241F97" w:rsidRPr="00241F97">
        <w:rPr>
          <w:rFonts w:ascii="Times New Roman" w:eastAsia="Times New Roman" w:hAnsi="Times New Roman" w:cs="Times New Roman"/>
          <w:sz w:val="24"/>
          <w:szCs w:val="24"/>
          <w:lang w:eastAsia="ru-RU"/>
        </w:rPr>
        <w:t>ОАО «</w:t>
      </w:r>
      <w:proofErr w:type="spellStart"/>
      <w:r w:rsidR="00241F97" w:rsidRPr="00241F97">
        <w:rPr>
          <w:rFonts w:ascii="Times New Roman" w:eastAsia="Times New Roman" w:hAnsi="Times New Roman" w:cs="Times New Roman"/>
          <w:sz w:val="24"/>
          <w:szCs w:val="24"/>
          <w:lang w:eastAsia="ru-RU"/>
        </w:rPr>
        <w:t>Речицкий</w:t>
      </w:r>
      <w:proofErr w:type="spellEnd"/>
      <w:r w:rsidR="00241F97" w:rsidRPr="00241F97">
        <w:rPr>
          <w:rFonts w:ascii="Times New Roman" w:eastAsia="Times New Roman" w:hAnsi="Times New Roman" w:cs="Times New Roman"/>
          <w:sz w:val="24"/>
          <w:szCs w:val="24"/>
          <w:lang w:eastAsia="ru-RU"/>
        </w:rPr>
        <w:t xml:space="preserve"> метизный завод».</w:t>
      </w:r>
    </w:p>
    <w:tbl>
      <w:tblPr>
        <w:tblStyle w:val="aa"/>
        <w:tblW w:w="0" w:type="auto"/>
        <w:tblLook w:val="04A0" w:firstRow="1" w:lastRow="0" w:firstColumn="1" w:lastColumn="0" w:noHBand="0" w:noVBand="1"/>
      </w:tblPr>
      <w:tblGrid>
        <w:gridCol w:w="5068"/>
        <w:gridCol w:w="5069"/>
      </w:tblGrid>
      <w:tr w:rsidR="00106D9E" w:rsidTr="00D74D06">
        <w:tc>
          <w:tcPr>
            <w:tcW w:w="5068" w:type="dxa"/>
          </w:tcPr>
          <w:p w:rsidR="00106D9E" w:rsidRPr="00241F97" w:rsidRDefault="00106D9E" w:rsidP="00D74D06">
            <w:pPr>
              <w:spacing w:after="0" w:line="240" w:lineRule="auto"/>
              <w:jc w:val="center"/>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Наименование мероприятия</w:t>
            </w:r>
          </w:p>
        </w:tc>
        <w:tc>
          <w:tcPr>
            <w:tcW w:w="5069" w:type="dxa"/>
          </w:tcPr>
          <w:p w:rsidR="00106D9E" w:rsidRPr="00241F97" w:rsidRDefault="00106D9E" w:rsidP="00D74D06">
            <w:pPr>
              <w:spacing w:after="0" w:line="240" w:lineRule="auto"/>
              <w:jc w:val="both"/>
              <w:rPr>
                <w:rFonts w:ascii="Times New Roman" w:eastAsia="Times New Roman" w:hAnsi="Times New Roman" w:cs="Times New Roman"/>
                <w:sz w:val="24"/>
                <w:szCs w:val="24"/>
              </w:rPr>
            </w:pPr>
          </w:p>
        </w:tc>
      </w:tr>
      <w:tr w:rsidR="00241F97" w:rsidTr="00D74D06">
        <w:tc>
          <w:tcPr>
            <w:tcW w:w="5068" w:type="dxa"/>
            <w:vMerge w:val="restart"/>
          </w:tcPr>
          <w:p w:rsidR="00241F97" w:rsidRPr="00241F97" w:rsidRDefault="00241F97"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1. Повышением технического уровня производства</w:t>
            </w:r>
          </w:p>
          <w:p w:rsidR="00241F97" w:rsidRPr="00241F97" w:rsidRDefault="00241F97" w:rsidP="00D74D06">
            <w:pPr>
              <w:spacing w:after="0" w:line="240" w:lineRule="auto"/>
              <w:jc w:val="both"/>
              <w:rPr>
                <w:rFonts w:ascii="Times New Roman" w:eastAsia="Times New Roman" w:hAnsi="Times New Roman" w:cs="Times New Roman"/>
                <w:sz w:val="24"/>
                <w:szCs w:val="24"/>
              </w:rPr>
            </w:pPr>
          </w:p>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 внедрения новой, прогрессивной технологии, механизации и  автоматизации производственных процессов</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совершенствования применяемой техники и технологии производства</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улучшения использования и применения новых видов сырья и материалов</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изменения конструкции и технических характеристик изделий</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1F97">
              <w:rPr>
                <w:rFonts w:ascii="Times New Roman" w:eastAsia="Times New Roman" w:hAnsi="Times New Roman" w:cs="Times New Roman"/>
                <w:sz w:val="24"/>
                <w:szCs w:val="24"/>
              </w:rPr>
              <w:t>прочих факторов, повышающих технический уровень производства</w:t>
            </w:r>
          </w:p>
        </w:tc>
      </w:tr>
      <w:tr w:rsidR="00106D9E" w:rsidTr="00D74D06">
        <w:tc>
          <w:tcPr>
            <w:tcW w:w="5068" w:type="dxa"/>
            <w:tcBorders>
              <w:bottom w:val="single" w:sz="4" w:space="0" w:color="auto"/>
            </w:tcBorders>
          </w:tcPr>
          <w:p w:rsidR="00106D9E"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 Освоение и поиск новых рынков сбыта</w:t>
            </w:r>
          </w:p>
        </w:tc>
        <w:tc>
          <w:tcPr>
            <w:tcW w:w="5069" w:type="dxa"/>
            <w:tcBorders>
              <w:bottom w:val="single" w:sz="4" w:space="0" w:color="auto"/>
            </w:tcBorders>
          </w:tcPr>
          <w:p w:rsidR="00106D9E" w:rsidRPr="00241F97" w:rsidRDefault="00106D9E" w:rsidP="00D74D06">
            <w:pPr>
              <w:spacing w:after="0" w:line="240" w:lineRule="auto"/>
              <w:jc w:val="both"/>
              <w:rPr>
                <w:rFonts w:ascii="Times New Roman" w:eastAsia="Times New Roman" w:hAnsi="Times New Roman" w:cs="Times New Roman"/>
                <w:sz w:val="24"/>
                <w:szCs w:val="24"/>
              </w:rPr>
            </w:pPr>
          </w:p>
        </w:tc>
      </w:tr>
      <w:tr w:rsidR="00241F97" w:rsidTr="00D74D06">
        <w:tc>
          <w:tcPr>
            <w:tcW w:w="5068" w:type="dxa"/>
            <w:vMerge w:val="restart"/>
          </w:tcPr>
          <w:p w:rsidR="00241F97" w:rsidRPr="00241F97" w:rsidRDefault="00241F97" w:rsidP="00D74D06">
            <w:pPr>
              <w:spacing w:after="0" w:line="240" w:lineRule="auto"/>
              <w:jc w:val="both"/>
              <w:rPr>
                <w:rFonts w:ascii="Times New Roman" w:eastAsia="Times New Roman" w:hAnsi="Times New Roman" w:cs="Times New Roman"/>
                <w:sz w:val="24"/>
                <w:szCs w:val="24"/>
              </w:rPr>
            </w:pPr>
            <w:r w:rsidRPr="00241F97">
              <w:rPr>
                <w:rFonts w:ascii="Times New Roman" w:hAnsi="Times New Roman" w:cs="Times New Roman"/>
                <w:sz w:val="24"/>
                <w:szCs w:val="24"/>
              </w:rPr>
              <w:t>3. Улучшением организации производства и труда</w:t>
            </w: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совершенствования организации и управления производством</w:t>
            </w:r>
          </w:p>
        </w:tc>
      </w:tr>
      <w:tr w:rsidR="00241F97" w:rsidTr="00D74D06">
        <w:tc>
          <w:tcPr>
            <w:tcW w:w="5068" w:type="dxa"/>
            <w:vMerge/>
          </w:tcPr>
          <w:p w:rsidR="00241F97" w:rsidRPr="00241F97" w:rsidRDefault="00241F97" w:rsidP="00D74D06">
            <w:pPr>
              <w:spacing w:after="0" w:line="240" w:lineRule="auto"/>
              <w:jc w:val="both"/>
              <w:rPr>
                <w:rFonts w:ascii="Times New Roman" w:eastAsia="Times New Roman" w:hAnsi="Times New Roman" w:cs="Times New Roman"/>
                <w:sz w:val="24"/>
                <w:szCs w:val="24"/>
              </w:rPr>
            </w:pPr>
          </w:p>
        </w:tc>
        <w:tc>
          <w:tcPr>
            <w:tcW w:w="5069" w:type="dxa"/>
          </w:tcPr>
          <w:p w:rsidR="00241F97" w:rsidRPr="00241F97" w:rsidRDefault="00241F97"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сокращения административно-управленческих расходов</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улучшения материально-технического снабжения и использования материальных ресурсов</w:t>
            </w:r>
          </w:p>
        </w:tc>
      </w:tr>
      <w:tr w:rsidR="00D74D06" w:rsidTr="00D74D06">
        <w:trPr>
          <w:trHeight w:val="562"/>
        </w:trPr>
        <w:tc>
          <w:tcPr>
            <w:tcW w:w="5068" w:type="dxa"/>
            <w:vMerge/>
            <w:tcBorders>
              <w:bottom w:val="nil"/>
            </w:tcBorders>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Borders>
              <w:bottom w:val="nil"/>
            </w:tcBorders>
          </w:tcPr>
          <w:p w:rsidR="00D74D06" w:rsidRPr="00241F97" w:rsidRDefault="00D74D06" w:rsidP="00D74D0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сокращения транспортных расходов</w:t>
            </w:r>
          </w:p>
        </w:tc>
      </w:tr>
    </w:tbl>
    <w:p w:rsidR="00D74D06" w:rsidRPr="00D74D06" w:rsidRDefault="00D74D06" w:rsidP="00D74D06">
      <w:pPr>
        <w:spacing w:after="0" w:line="360" w:lineRule="exact"/>
        <w:jc w:val="both"/>
        <w:rPr>
          <w:rFonts w:ascii="Times New Roman" w:hAnsi="Times New Roman" w:cs="Times New Roman"/>
          <w:sz w:val="24"/>
          <w:szCs w:val="24"/>
        </w:rPr>
      </w:pPr>
      <w:r w:rsidRPr="00D74D06">
        <w:rPr>
          <w:rFonts w:ascii="Times New Roman" w:hAnsi="Times New Roman" w:cs="Times New Roman"/>
          <w:sz w:val="24"/>
          <w:szCs w:val="24"/>
        </w:rPr>
        <w:lastRenderedPageBreak/>
        <w:t xml:space="preserve">Окончание таблицы </w:t>
      </w:r>
      <w:r>
        <w:rPr>
          <w:rFonts w:ascii="Times New Roman" w:hAnsi="Times New Roman" w:cs="Times New Roman"/>
          <w:sz w:val="24"/>
          <w:szCs w:val="24"/>
        </w:rPr>
        <w:t>3.1</w:t>
      </w:r>
    </w:p>
    <w:tbl>
      <w:tblPr>
        <w:tblStyle w:val="aa"/>
        <w:tblW w:w="0" w:type="auto"/>
        <w:tblLook w:val="04A0" w:firstRow="1" w:lastRow="0" w:firstColumn="1" w:lastColumn="0" w:noHBand="0" w:noVBand="1"/>
      </w:tblPr>
      <w:tblGrid>
        <w:gridCol w:w="5068"/>
        <w:gridCol w:w="5069"/>
      </w:tblGrid>
      <w:tr w:rsidR="00D74D06" w:rsidTr="00D74D06">
        <w:tc>
          <w:tcPr>
            <w:tcW w:w="5068" w:type="dxa"/>
            <w:vAlign w:val="center"/>
          </w:tcPr>
          <w:p w:rsidR="00D74D06" w:rsidRPr="00241F97" w:rsidRDefault="00D74D06" w:rsidP="00D74D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69" w:type="dxa"/>
            <w:vAlign w:val="center"/>
          </w:tcPr>
          <w:p w:rsidR="00D74D06" w:rsidRDefault="00D74D06" w:rsidP="00D74D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74D06" w:rsidTr="00D74D06">
        <w:tc>
          <w:tcPr>
            <w:tcW w:w="5068" w:type="dxa"/>
            <w:vMerge w:val="restart"/>
          </w:tcPr>
          <w:p w:rsidR="00D74D06" w:rsidRPr="00241F97" w:rsidRDefault="00D74D06"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4. Изменением объема и структуры продукции</w:t>
            </w: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относительного уменьшения амортизационных отчислений</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изменения структуры (номенклатуры и ассортимента) продукции</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повышения качества продукции</w:t>
            </w:r>
          </w:p>
        </w:tc>
      </w:tr>
      <w:tr w:rsidR="00D74D06" w:rsidTr="00D74D06">
        <w:tc>
          <w:tcPr>
            <w:tcW w:w="5068" w:type="dxa"/>
            <w:vMerge/>
          </w:tcPr>
          <w:p w:rsidR="00D74D06" w:rsidRPr="00241F97" w:rsidRDefault="00D74D06" w:rsidP="00D74D06">
            <w:pPr>
              <w:spacing w:after="200" w:line="240" w:lineRule="auto"/>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ввода и освоения новых цехов, производственных единиц и производств</w:t>
            </w:r>
          </w:p>
        </w:tc>
      </w:tr>
      <w:tr w:rsidR="00D74D06" w:rsidTr="00D74D06">
        <w:tc>
          <w:tcPr>
            <w:tcW w:w="5068" w:type="dxa"/>
            <w:vMerge w:val="restart"/>
          </w:tcPr>
          <w:p w:rsidR="00D74D06" w:rsidRPr="00241F97" w:rsidRDefault="00D74D06" w:rsidP="00D74D06">
            <w:pPr>
              <w:spacing w:after="0" w:line="240" w:lineRule="auto"/>
              <w:jc w:val="both"/>
              <w:rPr>
                <w:rFonts w:ascii="Times New Roman" w:eastAsia="Times New Roman" w:hAnsi="Times New Roman" w:cs="Times New Roman"/>
                <w:sz w:val="24"/>
                <w:szCs w:val="24"/>
              </w:rPr>
            </w:pPr>
            <w:r w:rsidRPr="00241F97">
              <w:rPr>
                <w:rFonts w:ascii="Times New Roman" w:eastAsia="Times New Roman" w:hAnsi="Times New Roman" w:cs="Times New Roman"/>
                <w:sz w:val="24"/>
                <w:szCs w:val="24"/>
              </w:rPr>
              <w:t xml:space="preserve">5. Отраслевыми и прочими факторами </w:t>
            </w: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подготовки и освоения производства в действующих объединениях и на предприятиях</w:t>
            </w:r>
          </w:p>
        </w:tc>
      </w:tr>
      <w:tr w:rsidR="00D74D06" w:rsidTr="00D74D06">
        <w:tc>
          <w:tcPr>
            <w:tcW w:w="5068" w:type="dxa"/>
            <w:vMerge/>
          </w:tcPr>
          <w:p w:rsidR="00D74D06" w:rsidRPr="00241F97" w:rsidRDefault="00D74D06" w:rsidP="00D74D06">
            <w:pPr>
              <w:spacing w:after="0" w:line="240" w:lineRule="auto"/>
              <w:jc w:val="both"/>
              <w:rPr>
                <w:rFonts w:ascii="Times New Roman" w:eastAsia="Times New Roman" w:hAnsi="Times New Roman" w:cs="Times New Roman"/>
                <w:sz w:val="24"/>
                <w:szCs w:val="24"/>
              </w:rPr>
            </w:pPr>
          </w:p>
        </w:tc>
        <w:tc>
          <w:tcPr>
            <w:tcW w:w="5069" w:type="dxa"/>
          </w:tcPr>
          <w:p w:rsidR="00D74D06" w:rsidRPr="00241F97" w:rsidRDefault="00D74D06" w:rsidP="00D74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F97">
              <w:rPr>
                <w:rFonts w:ascii="Times New Roman" w:hAnsi="Times New Roman" w:cs="Times New Roman"/>
                <w:sz w:val="24"/>
                <w:szCs w:val="24"/>
              </w:rPr>
              <w:t>изменения размещения производства</w:t>
            </w:r>
          </w:p>
        </w:tc>
      </w:tr>
    </w:tbl>
    <w:p w:rsidR="00844145" w:rsidRDefault="00C80662" w:rsidP="00844145">
      <w:pPr>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 – Источник: [32</w:t>
      </w:r>
      <w:r w:rsidR="00FE185E">
        <w:rPr>
          <w:rFonts w:ascii="Times New Roman" w:eastAsia="Times New Roman" w:hAnsi="Times New Roman" w:cs="Times New Roman"/>
          <w:sz w:val="24"/>
          <w:szCs w:val="24"/>
          <w:lang w:eastAsia="ru-RU"/>
        </w:rPr>
        <w:t>]</w:t>
      </w:r>
    </w:p>
    <w:p w:rsidR="007E3801" w:rsidRDefault="007E3801" w:rsidP="00D74D06">
      <w:pPr>
        <w:spacing w:after="0" w:line="360" w:lineRule="exact"/>
        <w:jc w:val="both"/>
        <w:rPr>
          <w:rFonts w:ascii="Times New Roman" w:eastAsia="Times New Roman" w:hAnsi="Times New Roman" w:cs="Times New Roman"/>
          <w:sz w:val="24"/>
          <w:szCs w:val="24"/>
          <w:lang w:eastAsia="ru-RU"/>
        </w:rPr>
      </w:pPr>
    </w:p>
    <w:p w:rsidR="007E3801" w:rsidRDefault="007E3801" w:rsidP="00640BC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Проблема снижения сбыта </w:t>
      </w:r>
      <w:r w:rsidRPr="007E3801">
        <w:rPr>
          <w:rFonts w:ascii="Times New Roman" w:eastAsia="Times New Roman" w:hAnsi="Times New Roman" w:cs="Times New Roman"/>
          <w:sz w:val="28"/>
          <w:szCs w:val="28"/>
          <w:lang w:eastAsia="ru-RU"/>
        </w:rPr>
        <w:t>высокопрочного крепежа,</w:t>
      </w:r>
      <w:r>
        <w:rPr>
          <w:rFonts w:ascii="Times New Roman" w:eastAsia="Times New Roman" w:hAnsi="Times New Roman" w:cs="Times New Roman"/>
          <w:sz w:val="28"/>
          <w:szCs w:val="28"/>
          <w:lang w:eastAsia="ru-RU"/>
        </w:rPr>
        <w:t xml:space="preserve"> а также </w:t>
      </w:r>
      <w:r w:rsidRPr="007E3801">
        <w:rPr>
          <w:rFonts w:ascii="Times New Roman" w:eastAsia="Times New Roman" w:hAnsi="Times New Roman" w:cs="Times New Roman"/>
          <w:sz w:val="28"/>
          <w:szCs w:val="28"/>
          <w:lang w:eastAsia="ru-RU"/>
        </w:rPr>
        <w:t xml:space="preserve"> снижение имиджа организации</w:t>
      </w:r>
      <w:r w:rsidR="005C3C03">
        <w:rPr>
          <w:rFonts w:ascii="Times New Roman" w:eastAsia="Times New Roman" w:hAnsi="Times New Roman" w:cs="Times New Roman"/>
          <w:sz w:val="28"/>
          <w:szCs w:val="28"/>
          <w:lang w:eastAsia="ru-RU"/>
        </w:rPr>
        <w:t xml:space="preserve"> требует особого внимания со стороны руководства предприятия. Для решения этой проблемы необходимо проведение комплекса  мероприятий, способствующих  повышению </w:t>
      </w:r>
      <w:r w:rsidR="005C3C03" w:rsidRPr="005C3C03">
        <w:rPr>
          <w:rFonts w:ascii="Times New Roman" w:eastAsia="Times New Roman" w:hAnsi="Times New Roman" w:cs="Times New Roman"/>
          <w:sz w:val="28"/>
          <w:szCs w:val="28"/>
          <w:lang w:eastAsia="ru-RU"/>
        </w:rPr>
        <w:t xml:space="preserve">доверия потребителя к качеству продукции, </w:t>
      </w:r>
      <w:r w:rsidR="005E7C91">
        <w:rPr>
          <w:rFonts w:ascii="Times New Roman" w:eastAsia="Times New Roman" w:hAnsi="Times New Roman" w:cs="Times New Roman"/>
          <w:sz w:val="28"/>
          <w:szCs w:val="28"/>
          <w:lang w:eastAsia="ru-RU"/>
        </w:rPr>
        <w:t xml:space="preserve">а также </w:t>
      </w:r>
      <w:r w:rsidR="005C3C03" w:rsidRPr="005C3C03">
        <w:rPr>
          <w:rFonts w:ascii="Times New Roman" w:eastAsia="Times New Roman" w:hAnsi="Times New Roman" w:cs="Times New Roman"/>
          <w:sz w:val="28"/>
          <w:szCs w:val="28"/>
          <w:lang w:eastAsia="ru-RU"/>
        </w:rPr>
        <w:t>повышение доверия со стороны инвестиционных организаций</w:t>
      </w:r>
      <w:r w:rsidR="005C3C03">
        <w:rPr>
          <w:rFonts w:ascii="Times New Roman" w:eastAsia="Times New Roman" w:hAnsi="Times New Roman" w:cs="Times New Roman"/>
          <w:sz w:val="28"/>
          <w:szCs w:val="28"/>
          <w:lang w:eastAsia="ru-RU"/>
        </w:rPr>
        <w:t xml:space="preserve">. Совершенствование рекламной деятельности и разработка комплексной рекламной кампании – один из способов решения данной проблемы. </w:t>
      </w:r>
    </w:p>
    <w:p w:rsidR="00686B5C" w:rsidRDefault="00686B5C" w:rsidP="00640BC9">
      <w:pPr>
        <w:spacing w:after="0" w:line="360" w:lineRule="exact"/>
        <w:ind w:firstLine="709"/>
        <w:jc w:val="both"/>
        <w:rPr>
          <w:rFonts w:ascii="Times New Roman" w:eastAsia="Times New Roman" w:hAnsi="Times New Roman" w:cs="Times New Roman"/>
          <w:sz w:val="28"/>
          <w:szCs w:val="28"/>
          <w:lang w:eastAsia="ru-RU"/>
        </w:rPr>
      </w:pPr>
      <w:proofErr w:type="gramStart"/>
      <w:r w:rsidRPr="00686B5C">
        <w:rPr>
          <w:rFonts w:ascii="Times New Roman" w:eastAsia="Times New Roman" w:hAnsi="Times New Roman" w:cs="Times New Roman"/>
          <w:sz w:val="28"/>
          <w:szCs w:val="28"/>
          <w:lang w:eastAsia="ru-RU"/>
        </w:rPr>
        <w:t>Каким бы преуспевающим не было предприятие, для долговременной и эффективной деятельности необходимы четкий образ и тщательно спланированная кампания по формированию спроса и стимулированию сбыта.</w:t>
      </w:r>
      <w:proofErr w:type="gramEnd"/>
    </w:p>
    <w:p w:rsidR="005C3C03" w:rsidRDefault="00686B5C" w:rsidP="00640BC9">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Стоит отметить, что в своей коммуникационной полити</w:t>
      </w:r>
      <w:r>
        <w:rPr>
          <w:rFonts w:ascii="Times New Roman" w:eastAsia="Times New Roman" w:hAnsi="Times New Roman" w:cs="Times New Roman"/>
          <w:sz w:val="28"/>
          <w:szCs w:val="28"/>
          <w:lang w:eastAsia="ru-RU"/>
        </w:rPr>
        <w:t>ке</w:t>
      </w:r>
      <w:r w:rsidRPr="00686B5C">
        <w:t xml:space="preserve"> </w:t>
      </w:r>
      <w:r>
        <w:rPr>
          <w:rFonts w:ascii="Times New Roman" w:eastAsia="Times New Roman" w:hAnsi="Times New Roman" w:cs="Times New Roman"/>
          <w:sz w:val="28"/>
          <w:szCs w:val="28"/>
          <w:lang w:eastAsia="ru-RU"/>
        </w:rPr>
        <w:t>ОАО «</w:t>
      </w:r>
      <w:proofErr w:type="spellStart"/>
      <w:r>
        <w:rPr>
          <w:rFonts w:ascii="Times New Roman" w:eastAsia="Times New Roman" w:hAnsi="Times New Roman" w:cs="Times New Roman"/>
          <w:sz w:val="28"/>
          <w:szCs w:val="28"/>
          <w:lang w:eastAsia="ru-RU"/>
        </w:rPr>
        <w:t>Речицкий</w:t>
      </w:r>
      <w:proofErr w:type="spellEnd"/>
      <w:r>
        <w:rPr>
          <w:rFonts w:ascii="Times New Roman" w:eastAsia="Times New Roman" w:hAnsi="Times New Roman" w:cs="Times New Roman"/>
          <w:sz w:val="28"/>
          <w:szCs w:val="28"/>
          <w:lang w:eastAsia="ru-RU"/>
        </w:rPr>
        <w:t xml:space="preserve"> метизный завод» </w:t>
      </w:r>
      <w:r w:rsidRPr="00686B5C">
        <w:rPr>
          <w:rFonts w:ascii="Times New Roman" w:eastAsia="Times New Roman" w:hAnsi="Times New Roman" w:cs="Times New Roman"/>
          <w:sz w:val="28"/>
          <w:szCs w:val="28"/>
          <w:lang w:eastAsia="ru-RU"/>
        </w:rPr>
        <w:t>имеет некоторые недостатки (</w:t>
      </w:r>
      <w:r>
        <w:rPr>
          <w:rFonts w:ascii="Times New Roman" w:eastAsia="Times New Roman" w:hAnsi="Times New Roman" w:cs="Times New Roman"/>
          <w:sz w:val="28"/>
          <w:szCs w:val="28"/>
          <w:lang w:eastAsia="ru-RU"/>
        </w:rPr>
        <w:t>незначительная реклам</w:t>
      </w:r>
      <w:r w:rsidR="005E7C9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уделение</w:t>
      </w:r>
      <w:proofErr w:type="spellEnd"/>
      <w:r>
        <w:rPr>
          <w:rFonts w:ascii="Times New Roman" w:eastAsia="Times New Roman" w:hAnsi="Times New Roman" w:cs="Times New Roman"/>
          <w:sz w:val="28"/>
          <w:szCs w:val="28"/>
          <w:lang w:eastAsia="ru-RU"/>
        </w:rPr>
        <w:t xml:space="preserve"> </w:t>
      </w:r>
      <w:r w:rsidRPr="00686B5C">
        <w:rPr>
          <w:rFonts w:ascii="Times New Roman" w:eastAsia="Times New Roman" w:hAnsi="Times New Roman" w:cs="Times New Roman"/>
          <w:sz w:val="28"/>
          <w:szCs w:val="28"/>
          <w:lang w:eastAsia="ru-RU"/>
        </w:rPr>
        <w:t>недостаточного внимания имиджу и т.д.), что приводит к заметному снижению экономической эффективности рекламных кампаний.  Следовательно, целесообразно разработать и реализовать комплекс мероприятий по формированию спроса и стимулированию сбыта с учетом негативных аспектов, ликвидация которых повысит уровень эффективности коммуникационной политики предприятия.</w:t>
      </w:r>
    </w:p>
    <w:p w:rsidR="005C3C03" w:rsidRDefault="00686B5C" w:rsidP="00640BC9">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 xml:space="preserve">Комплекс мероприятий по формированию спроса и стимулированию сбыта будет носить как </w:t>
      </w:r>
      <w:proofErr w:type="spellStart"/>
      <w:r w:rsidRPr="00686B5C">
        <w:rPr>
          <w:rFonts w:ascii="Times New Roman" w:eastAsia="Times New Roman" w:hAnsi="Times New Roman" w:cs="Times New Roman"/>
          <w:sz w:val="28"/>
          <w:szCs w:val="28"/>
          <w:lang w:eastAsia="ru-RU"/>
        </w:rPr>
        <w:t>имиджевый</w:t>
      </w:r>
      <w:proofErr w:type="spellEnd"/>
      <w:r w:rsidRPr="00686B5C">
        <w:rPr>
          <w:rFonts w:ascii="Times New Roman" w:eastAsia="Times New Roman" w:hAnsi="Times New Roman" w:cs="Times New Roman"/>
          <w:sz w:val="28"/>
          <w:szCs w:val="28"/>
          <w:lang w:eastAsia="ru-RU"/>
        </w:rPr>
        <w:t>, так и информационный характер.</w:t>
      </w: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Для наибольшей эффективности, при разработке плана по продвиже</w:t>
      </w:r>
      <w:r>
        <w:rPr>
          <w:rFonts w:ascii="Times New Roman" w:eastAsia="Times New Roman" w:hAnsi="Times New Roman" w:cs="Times New Roman"/>
          <w:sz w:val="28"/>
          <w:szCs w:val="28"/>
          <w:lang w:eastAsia="ru-RU"/>
        </w:rPr>
        <w:t xml:space="preserve">нию метизной продукции </w:t>
      </w:r>
      <w:r w:rsidRPr="00686B5C">
        <w:rPr>
          <w:rFonts w:ascii="Times New Roman" w:eastAsia="Times New Roman" w:hAnsi="Times New Roman" w:cs="Times New Roman"/>
          <w:sz w:val="28"/>
          <w:szCs w:val="28"/>
          <w:lang w:eastAsia="ru-RU"/>
        </w:rPr>
        <w:t xml:space="preserve"> следует уделить следующим основным моментам: </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 xml:space="preserve">включить в план телевизионную рекламу; </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увеличить объе</w:t>
      </w:r>
      <w:r>
        <w:rPr>
          <w:rFonts w:ascii="Times New Roman" w:eastAsia="Times New Roman" w:hAnsi="Times New Roman" w:cs="Times New Roman"/>
          <w:sz w:val="28"/>
          <w:szCs w:val="28"/>
          <w:lang w:eastAsia="ru-RU"/>
        </w:rPr>
        <w:t>мы наружной рекламы</w:t>
      </w:r>
      <w:r w:rsidRPr="00686B5C">
        <w:rPr>
          <w:rFonts w:ascii="Times New Roman" w:eastAsia="Times New Roman" w:hAnsi="Times New Roman" w:cs="Times New Roman"/>
          <w:sz w:val="28"/>
          <w:szCs w:val="28"/>
          <w:lang w:eastAsia="ru-RU"/>
        </w:rPr>
        <w:t>;</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пересмотреть приоритеты относительно печатной рекламы в соответствии с предпочтениями потребителей;</w:t>
      </w:r>
    </w:p>
    <w:p w:rsidR="00686B5C" w:rsidRPr="00686B5C" w:rsidRDefault="00686B5C" w:rsidP="00686B5C">
      <w:pPr>
        <w:pStyle w:val="a3"/>
        <w:numPr>
          <w:ilvl w:val="0"/>
          <w:numId w:val="23"/>
        </w:numPr>
        <w:spacing w:after="0" w:line="360" w:lineRule="exact"/>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lastRenderedPageBreak/>
        <w:t>остановить нерациональное использование средств рекламного бюджета путем исключения из него статей, предусматривающих коммуникации через заведомо непредпочтительные (</w:t>
      </w:r>
      <w:proofErr w:type="spellStart"/>
      <w:r w:rsidRPr="00686B5C">
        <w:rPr>
          <w:rFonts w:ascii="Times New Roman" w:eastAsia="Times New Roman" w:hAnsi="Times New Roman" w:cs="Times New Roman"/>
          <w:sz w:val="28"/>
          <w:szCs w:val="28"/>
          <w:lang w:eastAsia="ru-RU"/>
        </w:rPr>
        <w:t>малопредпочтительные</w:t>
      </w:r>
      <w:proofErr w:type="spellEnd"/>
      <w:r w:rsidRPr="00686B5C">
        <w:rPr>
          <w:rFonts w:ascii="Times New Roman" w:eastAsia="Times New Roman" w:hAnsi="Times New Roman" w:cs="Times New Roman"/>
          <w:sz w:val="28"/>
          <w:szCs w:val="28"/>
          <w:lang w:eastAsia="ru-RU"/>
        </w:rPr>
        <w:t>) с точки зрения потребителей каналы.</w:t>
      </w:r>
    </w:p>
    <w:p w:rsidR="005C3C03" w:rsidRDefault="00686B5C" w:rsidP="00640BC9">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План мероприятий по формированию спроса и стимулированию сбыта разработаем</w:t>
      </w:r>
      <w:r>
        <w:rPr>
          <w:rFonts w:ascii="Times New Roman" w:eastAsia="Times New Roman" w:hAnsi="Times New Roman" w:cs="Times New Roman"/>
          <w:sz w:val="28"/>
          <w:szCs w:val="28"/>
          <w:lang w:eastAsia="ru-RU"/>
        </w:rPr>
        <w:t xml:space="preserve"> на период с 01.07 по 30.09.2021</w:t>
      </w:r>
      <w:r w:rsidRPr="00686B5C">
        <w:rPr>
          <w:rFonts w:ascii="Times New Roman" w:eastAsia="Times New Roman" w:hAnsi="Times New Roman" w:cs="Times New Roman"/>
          <w:sz w:val="28"/>
          <w:szCs w:val="28"/>
          <w:lang w:eastAsia="ru-RU"/>
        </w:rPr>
        <w:t xml:space="preserve"> года. План-смета коммуникационных мероприятий на указанный </w:t>
      </w:r>
      <w:r w:rsidR="005E7C91">
        <w:rPr>
          <w:rFonts w:ascii="Times New Roman" w:eastAsia="Times New Roman" w:hAnsi="Times New Roman" w:cs="Times New Roman"/>
          <w:sz w:val="28"/>
          <w:szCs w:val="28"/>
          <w:lang w:eastAsia="ru-RU"/>
        </w:rPr>
        <w:t>период представлен в таблице 3.2</w:t>
      </w:r>
      <w:r w:rsidRPr="00686B5C">
        <w:rPr>
          <w:rFonts w:ascii="Times New Roman" w:eastAsia="Times New Roman" w:hAnsi="Times New Roman" w:cs="Times New Roman"/>
          <w:sz w:val="28"/>
          <w:szCs w:val="28"/>
          <w:lang w:eastAsia="ru-RU"/>
        </w:rPr>
        <w:t>.</w:t>
      </w:r>
    </w:p>
    <w:p w:rsidR="00686B5C" w:rsidRDefault="00686B5C" w:rsidP="00640BC9">
      <w:pPr>
        <w:spacing w:after="0" w:line="360" w:lineRule="exact"/>
        <w:ind w:firstLine="709"/>
        <w:jc w:val="both"/>
        <w:rPr>
          <w:rFonts w:ascii="Times New Roman" w:eastAsia="Times New Roman" w:hAnsi="Times New Roman" w:cs="Times New Roman"/>
          <w:sz w:val="28"/>
          <w:szCs w:val="28"/>
          <w:lang w:eastAsia="ru-RU"/>
        </w:rPr>
      </w:pPr>
    </w:p>
    <w:p w:rsidR="00686B5C" w:rsidRPr="00023D22" w:rsidRDefault="00686B5C" w:rsidP="00686B5C">
      <w:pPr>
        <w:spacing w:after="0" w:line="320" w:lineRule="exact"/>
        <w:jc w:val="both"/>
        <w:rPr>
          <w:rFonts w:ascii="Times New Roman" w:eastAsia="Calibri" w:hAnsi="Times New Roman" w:cs="Times New Roman"/>
          <w:sz w:val="24"/>
          <w:szCs w:val="24"/>
        </w:rPr>
      </w:pPr>
      <w:r w:rsidRPr="00023D22">
        <w:rPr>
          <w:rFonts w:ascii="Times New Roman" w:eastAsia="Calibri" w:hAnsi="Times New Roman" w:cs="Times New Roman"/>
          <w:sz w:val="24"/>
          <w:szCs w:val="24"/>
        </w:rPr>
        <w:t>Таблица 3.</w:t>
      </w:r>
      <w:r w:rsidR="005E7C91">
        <w:rPr>
          <w:rFonts w:ascii="Times New Roman" w:eastAsia="Calibri" w:hAnsi="Times New Roman" w:cs="Times New Roman"/>
          <w:sz w:val="24"/>
          <w:szCs w:val="24"/>
        </w:rPr>
        <w:t>2</w:t>
      </w:r>
      <w:r w:rsidRPr="00023D22">
        <w:rPr>
          <w:rFonts w:ascii="Times New Roman" w:eastAsia="Calibri" w:hAnsi="Times New Roman" w:cs="Times New Roman"/>
          <w:sz w:val="24"/>
          <w:szCs w:val="24"/>
        </w:rPr>
        <w:t xml:space="preserve"> – План-смета на проведение рекламных мероприятий продукции</w:t>
      </w:r>
      <w:r w:rsidR="00674B69">
        <w:rPr>
          <w:rFonts w:ascii="Times New Roman" w:eastAsia="Calibri" w:hAnsi="Times New Roman" w:cs="Times New Roman"/>
          <w:sz w:val="24"/>
          <w:szCs w:val="24"/>
        </w:rPr>
        <w:t xml:space="preserve"> </w:t>
      </w:r>
      <w:r w:rsidR="00674B69" w:rsidRPr="00674B69">
        <w:rPr>
          <w:rFonts w:ascii="Times New Roman" w:eastAsia="Calibri" w:hAnsi="Times New Roman" w:cs="Times New Roman"/>
          <w:sz w:val="24"/>
          <w:szCs w:val="24"/>
        </w:rPr>
        <w:t>ОАО «</w:t>
      </w:r>
      <w:proofErr w:type="spellStart"/>
      <w:r w:rsidR="00674B69" w:rsidRPr="00674B69">
        <w:rPr>
          <w:rFonts w:ascii="Times New Roman" w:eastAsia="Calibri" w:hAnsi="Times New Roman" w:cs="Times New Roman"/>
          <w:sz w:val="24"/>
          <w:szCs w:val="24"/>
        </w:rPr>
        <w:t>Речицкий</w:t>
      </w:r>
      <w:proofErr w:type="spellEnd"/>
      <w:r w:rsidR="00674B69" w:rsidRPr="00674B69">
        <w:rPr>
          <w:rFonts w:ascii="Times New Roman" w:eastAsia="Calibri" w:hAnsi="Times New Roman" w:cs="Times New Roman"/>
          <w:sz w:val="24"/>
          <w:szCs w:val="24"/>
        </w:rPr>
        <w:t xml:space="preserve"> метизный завод»</w:t>
      </w:r>
      <w:r w:rsidRPr="00023D22">
        <w:rPr>
          <w:rFonts w:ascii="Times New Roman" w:eastAsia="Calibri" w:hAnsi="Times New Roman" w:cs="Times New Roman"/>
          <w:sz w:val="24"/>
          <w:szCs w:val="24"/>
        </w:rPr>
        <w:t xml:space="preserve"> в период с 01.07 по 30.09.20</w:t>
      </w:r>
      <w:r>
        <w:rPr>
          <w:rFonts w:ascii="Times New Roman" w:eastAsia="Calibri" w:hAnsi="Times New Roman" w:cs="Times New Roman"/>
          <w:sz w:val="24"/>
          <w:szCs w:val="24"/>
        </w:rPr>
        <w:t>21</w:t>
      </w:r>
      <w:r w:rsidRPr="00023D22">
        <w:rPr>
          <w:rFonts w:ascii="Times New Roman" w:eastAsia="Calibri" w:hAnsi="Times New Roman" w:cs="Times New Roman"/>
          <w:sz w:val="24"/>
          <w:szCs w:val="24"/>
        </w:rPr>
        <w:t xml:space="preserve">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1984"/>
      </w:tblGrid>
      <w:tr w:rsidR="00686B5C" w:rsidRPr="00033AB2" w:rsidTr="00674B69">
        <w:trPr>
          <w:trHeight w:val="411"/>
        </w:trPr>
        <w:tc>
          <w:tcPr>
            <w:tcW w:w="5387" w:type="dxa"/>
            <w:vAlign w:val="center"/>
          </w:tcPr>
          <w:p w:rsidR="00686B5C" w:rsidRPr="00033AB2" w:rsidRDefault="00686B5C" w:rsidP="00674B69">
            <w:pPr>
              <w:keepNext/>
              <w:autoSpaceDE w:val="0"/>
              <w:autoSpaceDN w:val="0"/>
              <w:adjustRightInd w:val="0"/>
              <w:spacing w:after="0" w:line="300" w:lineRule="exact"/>
              <w:jc w:val="center"/>
              <w:rPr>
                <w:rFonts w:ascii="Times New Roman" w:eastAsia="Calibri" w:hAnsi="Times New Roman" w:cs="Times New Roman"/>
                <w:sz w:val="24"/>
                <w:szCs w:val="24"/>
              </w:rPr>
            </w:pPr>
            <w:r w:rsidRPr="00033AB2">
              <w:rPr>
                <w:rFonts w:ascii="Times New Roman" w:eastAsia="Calibri" w:hAnsi="Times New Roman" w:cs="Times New Roman"/>
                <w:sz w:val="24"/>
                <w:szCs w:val="24"/>
              </w:rPr>
              <w:t>Наименование</w:t>
            </w:r>
          </w:p>
        </w:tc>
        <w:tc>
          <w:tcPr>
            <w:tcW w:w="2268" w:type="dxa"/>
            <w:vAlign w:val="center"/>
          </w:tcPr>
          <w:p w:rsidR="00686B5C" w:rsidRPr="00033AB2" w:rsidRDefault="00686B5C" w:rsidP="00674B69">
            <w:pPr>
              <w:spacing w:after="0" w:line="300" w:lineRule="exact"/>
              <w:ind w:left="-108" w:right="-108"/>
              <w:jc w:val="center"/>
              <w:rPr>
                <w:rFonts w:ascii="Times New Roman" w:eastAsia="Calibri" w:hAnsi="Times New Roman" w:cs="Times New Roman"/>
                <w:sz w:val="24"/>
                <w:szCs w:val="24"/>
                <w:lang w:val="be-BY"/>
              </w:rPr>
            </w:pPr>
            <w:r w:rsidRPr="00033AB2">
              <w:rPr>
                <w:rFonts w:ascii="Times New Roman" w:eastAsia="Calibri" w:hAnsi="Times New Roman" w:cs="Times New Roman"/>
                <w:sz w:val="24"/>
                <w:szCs w:val="24"/>
                <w:lang w:val="be-BY"/>
              </w:rPr>
              <w:t>Количество (частота размещения)</w:t>
            </w:r>
          </w:p>
        </w:tc>
        <w:tc>
          <w:tcPr>
            <w:tcW w:w="1984" w:type="dxa"/>
            <w:vAlign w:val="center"/>
          </w:tcPr>
          <w:p w:rsidR="00686B5C" w:rsidRPr="00033AB2" w:rsidRDefault="00686B5C" w:rsidP="00674B69">
            <w:pPr>
              <w:keepNext/>
              <w:autoSpaceDE w:val="0"/>
              <w:autoSpaceDN w:val="0"/>
              <w:adjustRightInd w:val="0"/>
              <w:spacing w:after="0" w:line="300" w:lineRule="exact"/>
              <w:ind w:left="-108" w:right="-108"/>
              <w:jc w:val="center"/>
              <w:rPr>
                <w:rFonts w:ascii="Times New Roman" w:eastAsia="Calibri" w:hAnsi="Times New Roman" w:cs="Times New Roman"/>
                <w:sz w:val="24"/>
                <w:szCs w:val="24"/>
              </w:rPr>
            </w:pPr>
            <w:r w:rsidRPr="00033AB2">
              <w:rPr>
                <w:rFonts w:ascii="Times New Roman" w:eastAsia="Calibri" w:hAnsi="Times New Roman" w:cs="Times New Roman"/>
                <w:sz w:val="24"/>
                <w:szCs w:val="24"/>
              </w:rPr>
              <w:t>Стоимость (сумма), руб.</w:t>
            </w:r>
          </w:p>
        </w:tc>
      </w:tr>
      <w:tr w:rsidR="00686B5C" w:rsidRPr="00033AB2" w:rsidTr="00674B69">
        <w:tc>
          <w:tcPr>
            <w:tcW w:w="5387" w:type="dxa"/>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 xml:space="preserve">Изготовление </w:t>
            </w:r>
            <w:proofErr w:type="spellStart"/>
            <w:r w:rsidRPr="00033AB2">
              <w:rPr>
                <w:rFonts w:ascii="Times New Roman" w:eastAsia="Calibri" w:hAnsi="Times New Roman" w:cs="Times New Roman"/>
                <w:sz w:val="24"/>
                <w:szCs w:val="24"/>
              </w:rPr>
              <w:t>имиджевого</w:t>
            </w:r>
            <w:proofErr w:type="spellEnd"/>
            <w:r w:rsidRPr="00033AB2">
              <w:rPr>
                <w:rFonts w:ascii="Times New Roman" w:eastAsia="Calibri" w:hAnsi="Times New Roman" w:cs="Times New Roman"/>
                <w:sz w:val="24"/>
                <w:szCs w:val="24"/>
              </w:rPr>
              <w:t xml:space="preserve"> радио-ролика (30 сек.) (стоимость разработки 10 сек. ролика – 96,7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290,0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(96,7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3)</w:t>
            </w:r>
          </w:p>
        </w:tc>
      </w:tr>
      <w:tr w:rsidR="00686B5C" w:rsidRPr="00033AB2" w:rsidTr="00674B69">
        <w:tc>
          <w:tcPr>
            <w:tcW w:w="5387" w:type="dxa"/>
            <w:tcBorders>
              <w:bottom w:val="nil"/>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Изготовление информационного радио-ролика (30 сек.) (стоимость разработки 10 сек. ролика – 80,0 руб.)</w:t>
            </w:r>
          </w:p>
        </w:tc>
        <w:tc>
          <w:tcPr>
            <w:tcW w:w="2268"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240,0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(80,0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3)</w:t>
            </w:r>
          </w:p>
        </w:tc>
      </w:tr>
      <w:tr w:rsidR="00686B5C" w:rsidRPr="00033AB2" w:rsidTr="00674B69">
        <w:tc>
          <w:tcPr>
            <w:tcW w:w="5387" w:type="dxa"/>
            <w:tcBorders>
              <w:bottom w:val="single" w:sz="4" w:space="0" w:color="auto"/>
            </w:tcBorders>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 xml:space="preserve">Демонстрация </w:t>
            </w:r>
            <w:proofErr w:type="spellStart"/>
            <w:r w:rsidRPr="00033AB2">
              <w:rPr>
                <w:rFonts w:ascii="Times New Roman" w:eastAsia="Calibri" w:hAnsi="Times New Roman" w:cs="Times New Roman"/>
                <w:sz w:val="24"/>
                <w:szCs w:val="24"/>
              </w:rPr>
              <w:t>радиороликов</w:t>
            </w:r>
            <w:proofErr w:type="spellEnd"/>
            <w:r w:rsidRPr="00033AB2">
              <w:rPr>
                <w:rFonts w:ascii="Times New Roman" w:eastAsia="Calibri" w:hAnsi="Times New Roman" w:cs="Times New Roman"/>
                <w:sz w:val="24"/>
                <w:szCs w:val="24"/>
              </w:rPr>
              <w:t xml:space="preserve"> на радиостанции «Русское радио» (стоимость 1 выхода 1 раз в день – 9,89 руб.)</w:t>
            </w:r>
          </w:p>
        </w:tc>
        <w:tc>
          <w:tcPr>
            <w:tcW w:w="2268"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3560,0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(9,89</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r w:rsidRPr="00033AB2">
              <w:rPr>
                <w:rFonts w:ascii="Times New Roman" w:eastAsia="Calibri" w:hAnsi="Times New Roman" w:cs="Times New Roman"/>
                <w:sz w:val="28"/>
                <w:szCs w:val="28"/>
              </w:rPr>
              <w:t xml:space="preserve"> ×</w:t>
            </w:r>
            <w:r w:rsidRPr="00033AB2">
              <w:rPr>
                <w:rFonts w:ascii="Times New Roman" w:eastAsia="Calibri" w:hAnsi="Times New Roman" w:cs="Times New Roman"/>
                <w:color w:val="000000"/>
                <w:sz w:val="24"/>
                <w:szCs w:val="24"/>
              </w:rPr>
              <w:t xml:space="preserve">           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349"/>
        </w:trPr>
        <w:tc>
          <w:tcPr>
            <w:tcW w:w="5387" w:type="dxa"/>
            <w:tcBorders>
              <w:bottom w:val="single" w:sz="4" w:space="0" w:color="auto"/>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 xml:space="preserve">Демонстрация </w:t>
            </w:r>
            <w:proofErr w:type="spellStart"/>
            <w:r w:rsidRPr="00033AB2">
              <w:rPr>
                <w:rFonts w:ascii="Times New Roman" w:eastAsia="Calibri" w:hAnsi="Times New Roman" w:cs="Times New Roman"/>
                <w:sz w:val="24"/>
                <w:szCs w:val="24"/>
              </w:rPr>
              <w:t>радиороликов</w:t>
            </w:r>
            <w:proofErr w:type="spellEnd"/>
            <w:r w:rsidRPr="00033AB2">
              <w:rPr>
                <w:rFonts w:ascii="Times New Roman" w:eastAsia="Calibri" w:hAnsi="Times New Roman" w:cs="Times New Roman"/>
                <w:sz w:val="24"/>
                <w:szCs w:val="24"/>
              </w:rPr>
              <w:t xml:space="preserve"> на радиостанции «</w:t>
            </w:r>
            <w:proofErr w:type="spellStart"/>
            <w:r w:rsidRPr="00033AB2">
              <w:rPr>
                <w:rFonts w:ascii="Times New Roman" w:eastAsia="Calibri" w:hAnsi="Times New Roman" w:cs="Times New Roman"/>
                <w:sz w:val="24"/>
                <w:szCs w:val="24"/>
              </w:rPr>
              <w:t>Юнистар</w:t>
            </w:r>
            <w:proofErr w:type="spellEnd"/>
            <w:r w:rsidRPr="00033AB2">
              <w:rPr>
                <w:rFonts w:ascii="Times New Roman" w:eastAsia="Calibri" w:hAnsi="Times New Roman" w:cs="Times New Roman"/>
                <w:sz w:val="24"/>
                <w:szCs w:val="24"/>
              </w:rPr>
              <w:t>» (стоимость 1 выхода 1 раз в день – 9,89 руб.)</w:t>
            </w:r>
          </w:p>
        </w:tc>
        <w:tc>
          <w:tcPr>
            <w:tcW w:w="2268"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3560,0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(9,89</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r w:rsidRPr="00033AB2">
              <w:rPr>
                <w:rFonts w:ascii="Times New Roman" w:eastAsia="Calibri" w:hAnsi="Times New Roman" w:cs="Times New Roman"/>
                <w:sz w:val="28"/>
                <w:szCs w:val="28"/>
              </w:rPr>
              <w:t xml:space="preserve"> ×</w:t>
            </w:r>
            <w:r w:rsidRPr="00033AB2">
              <w:rPr>
                <w:rFonts w:ascii="Times New Roman" w:eastAsia="Calibri" w:hAnsi="Times New Roman" w:cs="Times New Roman"/>
                <w:color w:val="000000"/>
                <w:sz w:val="24"/>
                <w:szCs w:val="24"/>
              </w:rPr>
              <w:t xml:space="preserve">          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371"/>
        </w:trPr>
        <w:tc>
          <w:tcPr>
            <w:tcW w:w="5387" w:type="dxa"/>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«Беларусь Сегодня» (стоимость 1 выхода 1 в две недели – 175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shd w:val="clear" w:color="auto" w:fill="auto"/>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1050,0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(175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tc>
      </w:tr>
      <w:tr w:rsidR="00686B5C" w:rsidRPr="00033AB2" w:rsidTr="00674B69">
        <w:trPr>
          <w:trHeight w:val="371"/>
        </w:trPr>
        <w:tc>
          <w:tcPr>
            <w:tcW w:w="5387" w:type="dxa"/>
            <w:tcBorders>
              <w:bottom w:val="nil"/>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«Мастерская. Современное строительство»</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в две недели – 193,3 руб.)</w:t>
            </w:r>
          </w:p>
        </w:tc>
        <w:tc>
          <w:tcPr>
            <w:tcW w:w="2268"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tcBorders>
              <w:bottom w:val="nil"/>
            </w:tcBorders>
            <w:shd w:val="clear" w:color="auto" w:fill="auto"/>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1160,0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(193,3 </w:t>
            </w:r>
            <w:r w:rsidRPr="00033AB2">
              <w:rPr>
                <w:rFonts w:ascii="Times New Roman" w:eastAsia="Calibri" w:hAnsi="Times New Roman" w:cs="Times New Roman"/>
                <w:sz w:val="28"/>
                <w:szCs w:val="28"/>
              </w:rPr>
              <w:t xml:space="preserve">× </w:t>
            </w:r>
            <w:r w:rsidRPr="00033AB2">
              <w:rPr>
                <w:rFonts w:ascii="Times New Roman" w:eastAsia="Calibri" w:hAnsi="Times New Roman" w:cs="Times New Roman"/>
                <w:color w:val="000000"/>
                <w:sz w:val="24"/>
                <w:szCs w:val="24"/>
              </w:rPr>
              <w:t xml:space="preserve">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«В каждый дом»</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в две недели – 163,3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shd w:val="clear" w:color="auto" w:fill="auto"/>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980,0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(163,3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рекламно-информационного модуля в газете «Ваш выбор»</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в две недели – 140,08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 выходов (1 раз в две недели)</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840,5</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(140,08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6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Изготовление информационно-рекламных плакатов (формат А</w:t>
            </w:r>
            <w:proofErr w:type="gramStart"/>
            <w:r w:rsidRPr="00033AB2">
              <w:rPr>
                <w:rFonts w:ascii="Times New Roman" w:eastAsia="Calibri" w:hAnsi="Times New Roman" w:cs="Times New Roman"/>
                <w:sz w:val="24"/>
                <w:szCs w:val="24"/>
              </w:rPr>
              <w:t>1</w:t>
            </w:r>
            <w:proofErr w:type="gramEnd"/>
            <w:r w:rsidRPr="00033AB2">
              <w:rPr>
                <w:rFonts w:ascii="Times New Roman" w:eastAsia="Calibri" w:hAnsi="Times New Roman" w:cs="Times New Roman"/>
                <w:sz w:val="24"/>
                <w:szCs w:val="24"/>
              </w:rPr>
              <w:t>) (стоимость изготовления 1 плаката – 4,0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200 шт.</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800,0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(4,0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200 шт.)</w:t>
            </w:r>
          </w:p>
        </w:tc>
      </w:tr>
      <w:tr w:rsidR="00686B5C" w:rsidRPr="00033AB2" w:rsidTr="00674B69">
        <w:trPr>
          <w:trHeight w:val="371"/>
        </w:trPr>
        <w:tc>
          <w:tcPr>
            <w:tcW w:w="5387" w:type="dxa"/>
            <w:vAlign w:val="center"/>
          </w:tcPr>
          <w:p w:rsidR="00686B5C" w:rsidRPr="00033AB2" w:rsidRDefault="00686B5C" w:rsidP="00674B69">
            <w:pPr>
              <w:spacing w:after="0" w:line="300" w:lineRule="exact"/>
              <w:ind w:right="-108"/>
              <w:rPr>
                <w:rFonts w:ascii="Times New Roman" w:eastAsia="Calibri" w:hAnsi="Times New Roman" w:cs="Times New Roman"/>
                <w:sz w:val="24"/>
                <w:szCs w:val="24"/>
              </w:rPr>
            </w:pPr>
            <w:r w:rsidRPr="00033AB2">
              <w:rPr>
                <w:rFonts w:ascii="Times New Roman" w:eastAsia="Calibri" w:hAnsi="Times New Roman" w:cs="Times New Roman"/>
                <w:sz w:val="24"/>
                <w:szCs w:val="24"/>
              </w:rPr>
              <w:t>Размещение пл</w:t>
            </w:r>
            <w:r w:rsidR="00D74D06">
              <w:rPr>
                <w:rFonts w:ascii="Times New Roman" w:eastAsia="Calibri" w:hAnsi="Times New Roman" w:cs="Times New Roman"/>
                <w:sz w:val="24"/>
                <w:szCs w:val="24"/>
              </w:rPr>
              <w:t xml:space="preserve">акатов на уличных </w:t>
            </w:r>
            <w:proofErr w:type="spellStart"/>
            <w:r w:rsidR="00D74D06">
              <w:rPr>
                <w:rFonts w:ascii="Times New Roman" w:eastAsia="Calibri" w:hAnsi="Times New Roman" w:cs="Times New Roman"/>
                <w:sz w:val="24"/>
                <w:szCs w:val="24"/>
              </w:rPr>
              <w:t>информац</w:t>
            </w:r>
            <w:proofErr w:type="spellEnd"/>
            <w:r w:rsidR="00D74D06">
              <w:rPr>
                <w:rFonts w:ascii="Times New Roman" w:eastAsia="Calibri" w:hAnsi="Times New Roman" w:cs="Times New Roman"/>
                <w:sz w:val="24"/>
                <w:szCs w:val="24"/>
              </w:rPr>
              <w:t>.</w:t>
            </w:r>
            <w:r w:rsidRPr="00033AB2">
              <w:rPr>
                <w:rFonts w:ascii="Times New Roman" w:eastAsia="Calibri" w:hAnsi="Times New Roman" w:cs="Times New Roman"/>
                <w:sz w:val="24"/>
                <w:szCs w:val="24"/>
              </w:rPr>
              <w:t xml:space="preserve"> стойках (стоимость аренды 1 места для раз</w:t>
            </w:r>
            <w:r>
              <w:rPr>
                <w:rFonts w:ascii="Times New Roman" w:eastAsia="Calibri" w:hAnsi="Times New Roman" w:cs="Times New Roman"/>
                <w:sz w:val="24"/>
                <w:szCs w:val="24"/>
              </w:rPr>
              <w:t>мещения плакатов в месяц – 155</w:t>
            </w:r>
            <w:r w:rsidRPr="00033AB2">
              <w:rPr>
                <w:rFonts w:ascii="Times New Roman" w:eastAsia="Calibri" w:hAnsi="Times New Roman" w:cs="Times New Roman"/>
                <w:sz w:val="24"/>
                <w:szCs w:val="24"/>
              </w:rPr>
              <w:t xml:space="preserve">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1860,0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(155,0 руб.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12 мес.)</w:t>
            </w:r>
          </w:p>
        </w:tc>
      </w:tr>
      <w:tr w:rsidR="00686B5C" w:rsidRPr="00033AB2" w:rsidTr="00674B69">
        <w:trPr>
          <w:trHeight w:val="371"/>
        </w:trPr>
        <w:tc>
          <w:tcPr>
            <w:tcW w:w="5387" w:type="dxa"/>
            <w:tcBorders>
              <w:bottom w:val="nil"/>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Изгот</w:t>
            </w:r>
            <w:r w:rsidR="00D74D06">
              <w:rPr>
                <w:rFonts w:ascii="Times New Roman" w:eastAsia="Calibri" w:hAnsi="Times New Roman" w:cs="Times New Roman"/>
                <w:sz w:val="24"/>
                <w:szCs w:val="24"/>
              </w:rPr>
              <w:t>овление рекламно-</w:t>
            </w:r>
            <w:proofErr w:type="spellStart"/>
            <w:r w:rsidR="00D74D06">
              <w:rPr>
                <w:rFonts w:ascii="Times New Roman" w:eastAsia="Calibri" w:hAnsi="Times New Roman" w:cs="Times New Roman"/>
                <w:sz w:val="24"/>
                <w:szCs w:val="24"/>
              </w:rPr>
              <w:t>информац</w:t>
            </w:r>
            <w:proofErr w:type="spellEnd"/>
            <w:r w:rsidR="00D74D06">
              <w:rPr>
                <w:rFonts w:ascii="Times New Roman" w:eastAsia="Calibri" w:hAnsi="Times New Roman" w:cs="Times New Roman"/>
                <w:sz w:val="24"/>
                <w:szCs w:val="24"/>
              </w:rPr>
              <w:t>.</w:t>
            </w:r>
            <w:r w:rsidRPr="00033AB2">
              <w:rPr>
                <w:rFonts w:ascii="Times New Roman" w:eastAsia="Calibri" w:hAnsi="Times New Roman" w:cs="Times New Roman"/>
                <w:sz w:val="24"/>
                <w:szCs w:val="24"/>
              </w:rPr>
              <w:t xml:space="preserve"> ролика (стоимость разработки идеи ролика – 295,0</w:t>
            </w:r>
            <w:r w:rsidR="00D74D06">
              <w:rPr>
                <w:rFonts w:ascii="Times New Roman" w:eastAsia="Calibri" w:hAnsi="Times New Roman" w:cs="Times New Roman"/>
                <w:sz w:val="24"/>
                <w:szCs w:val="24"/>
              </w:rPr>
              <w:t xml:space="preserve"> руб.,</w:t>
            </w:r>
            <w:r w:rsidRPr="00033AB2">
              <w:rPr>
                <w:rFonts w:ascii="Times New Roman" w:eastAsia="Calibri" w:hAnsi="Times New Roman" w:cs="Times New Roman"/>
                <w:sz w:val="24"/>
                <w:szCs w:val="24"/>
              </w:rPr>
              <w:t xml:space="preserve"> изготовления ролика на основе идеи – 355,0 руб.)</w:t>
            </w:r>
          </w:p>
        </w:tc>
        <w:tc>
          <w:tcPr>
            <w:tcW w:w="2268"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w:t>
            </w:r>
          </w:p>
        </w:tc>
        <w:tc>
          <w:tcPr>
            <w:tcW w:w="1984" w:type="dxa"/>
            <w:tcBorders>
              <w:bottom w:val="nil"/>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650,0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(295,0 + 355,0)</w:t>
            </w:r>
          </w:p>
        </w:tc>
      </w:tr>
    </w:tbl>
    <w:p w:rsidR="00D74D06" w:rsidRPr="00D74D06" w:rsidRDefault="00D74D06" w:rsidP="00D74D06">
      <w:pPr>
        <w:spacing w:after="0" w:line="360" w:lineRule="exact"/>
        <w:jc w:val="both"/>
        <w:rPr>
          <w:rFonts w:ascii="Times New Roman" w:hAnsi="Times New Roman" w:cs="Times New Roman"/>
          <w:sz w:val="24"/>
          <w:szCs w:val="24"/>
        </w:rPr>
      </w:pPr>
      <w:r w:rsidRPr="00D74D06">
        <w:rPr>
          <w:rFonts w:ascii="Times New Roman" w:hAnsi="Times New Roman" w:cs="Times New Roman"/>
          <w:sz w:val="24"/>
          <w:szCs w:val="24"/>
        </w:rPr>
        <w:lastRenderedPageBreak/>
        <w:t>Окончание таблицы 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1984"/>
      </w:tblGrid>
      <w:tr w:rsidR="00D74D06" w:rsidRPr="00033AB2" w:rsidTr="00D74D06">
        <w:trPr>
          <w:trHeight w:val="222"/>
        </w:trPr>
        <w:tc>
          <w:tcPr>
            <w:tcW w:w="5387" w:type="dxa"/>
            <w:vAlign w:val="center"/>
          </w:tcPr>
          <w:p w:rsidR="00D74D06" w:rsidRPr="00033AB2" w:rsidRDefault="00D74D06" w:rsidP="00D74D06">
            <w:pPr>
              <w:spacing w:after="0"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vAlign w:val="center"/>
          </w:tcPr>
          <w:p w:rsidR="00D74D06" w:rsidRPr="00033AB2" w:rsidRDefault="00D74D06" w:rsidP="00D74D06">
            <w:pPr>
              <w:spacing w:after="0" w:line="30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984" w:type="dxa"/>
            <w:vAlign w:val="center"/>
          </w:tcPr>
          <w:p w:rsidR="00D74D06" w:rsidRPr="00033AB2" w:rsidRDefault="00D74D06" w:rsidP="00D74D06">
            <w:pPr>
              <w:spacing w:after="0" w:line="30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Демонстрация телевизионного ролика на телеканале «Беларусь 1»</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раз в день – 15,58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5610,0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 xml:space="preserve">(15,58 руб.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 xml:space="preserve">.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371"/>
        </w:trPr>
        <w:tc>
          <w:tcPr>
            <w:tcW w:w="5387" w:type="dxa"/>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Демонстрация телевизионного ролика на телеканале «Беларусь 2»</w:t>
            </w:r>
            <w:r w:rsidRPr="00033AB2">
              <w:rPr>
                <w:rFonts w:ascii="Calibri" w:eastAsia="Calibri" w:hAnsi="Calibri" w:cs="Times New Roman"/>
              </w:rPr>
              <w:t xml:space="preserve"> </w:t>
            </w:r>
            <w:r w:rsidRPr="00033AB2">
              <w:rPr>
                <w:rFonts w:ascii="Times New Roman" w:eastAsia="Calibri" w:hAnsi="Times New Roman" w:cs="Times New Roman"/>
                <w:sz w:val="24"/>
                <w:szCs w:val="24"/>
              </w:rPr>
              <w:t>(стоимость 1 выхода 1 раз в день – 15,94 руб.)</w:t>
            </w:r>
          </w:p>
        </w:tc>
        <w:tc>
          <w:tcPr>
            <w:tcW w:w="2268"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180 выходов (по 2 в день)</w:t>
            </w:r>
          </w:p>
        </w:tc>
        <w:tc>
          <w:tcPr>
            <w:tcW w:w="1984" w:type="dxa"/>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r w:rsidRPr="00033AB2">
              <w:rPr>
                <w:rFonts w:ascii="Times New Roman" w:eastAsia="Calibri" w:hAnsi="Times New Roman" w:cs="Times New Roman"/>
                <w:color w:val="000000"/>
                <w:sz w:val="24"/>
                <w:szCs w:val="24"/>
              </w:rPr>
              <w:t>5740,0</w:t>
            </w:r>
          </w:p>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 xml:space="preserve">(15,94 руб.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 180 </w:t>
            </w:r>
            <w:proofErr w:type="spellStart"/>
            <w:r w:rsidRPr="00033AB2">
              <w:rPr>
                <w:rFonts w:ascii="Times New Roman" w:eastAsia="Calibri" w:hAnsi="Times New Roman" w:cs="Times New Roman"/>
                <w:color w:val="000000"/>
                <w:sz w:val="24"/>
                <w:szCs w:val="24"/>
              </w:rPr>
              <w:t>вых</w:t>
            </w:r>
            <w:proofErr w:type="spellEnd"/>
            <w:r w:rsidRPr="00033AB2">
              <w:rPr>
                <w:rFonts w:ascii="Times New Roman" w:eastAsia="Calibri" w:hAnsi="Times New Roman" w:cs="Times New Roman"/>
                <w:color w:val="000000"/>
                <w:sz w:val="24"/>
                <w:szCs w:val="24"/>
              </w:rPr>
              <w:t xml:space="preserve">. </w:t>
            </w:r>
            <w:r w:rsidRPr="00033AB2">
              <w:rPr>
                <w:rFonts w:ascii="Times New Roman" w:eastAsia="Calibri" w:hAnsi="Times New Roman" w:cs="Times New Roman"/>
                <w:sz w:val="28"/>
                <w:szCs w:val="28"/>
              </w:rPr>
              <w:t>×</w:t>
            </w:r>
            <w:r w:rsidRPr="00033AB2">
              <w:rPr>
                <w:rFonts w:ascii="Times New Roman" w:eastAsia="Calibri" w:hAnsi="Times New Roman" w:cs="Times New Roman"/>
                <w:color w:val="000000"/>
                <w:sz w:val="24"/>
                <w:szCs w:val="24"/>
              </w:rPr>
              <w:t xml:space="preserve">2 </w:t>
            </w:r>
            <w:proofErr w:type="gramStart"/>
            <w:r w:rsidRPr="00033AB2">
              <w:rPr>
                <w:rFonts w:ascii="Times New Roman" w:eastAsia="Calibri" w:hAnsi="Times New Roman" w:cs="Times New Roman"/>
                <w:color w:val="000000"/>
                <w:sz w:val="24"/>
                <w:szCs w:val="24"/>
              </w:rPr>
              <w:t>р</w:t>
            </w:r>
            <w:proofErr w:type="gramEnd"/>
            <w:r w:rsidRPr="00033AB2">
              <w:rPr>
                <w:rFonts w:ascii="Times New Roman" w:eastAsia="Calibri" w:hAnsi="Times New Roman" w:cs="Times New Roman"/>
                <w:color w:val="000000"/>
                <w:sz w:val="24"/>
                <w:szCs w:val="24"/>
              </w:rPr>
              <w:t>/день)</w:t>
            </w:r>
          </w:p>
        </w:tc>
      </w:tr>
      <w:tr w:rsidR="00686B5C" w:rsidRPr="00033AB2" w:rsidTr="00674B69">
        <w:trPr>
          <w:trHeight w:val="56"/>
        </w:trPr>
        <w:tc>
          <w:tcPr>
            <w:tcW w:w="5387" w:type="dxa"/>
            <w:tcBorders>
              <w:bottom w:val="single" w:sz="4" w:space="0" w:color="auto"/>
            </w:tcBorders>
            <w:vAlign w:val="center"/>
          </w:tcPr>
          <w:p w:rsidR="00686B5C" w:rsidRPr="00033AB2" w:rsidRDefault="00686B5C" w:rsidP="00674B69">
            <w:pPr>
              <w:spacing w:after="0" w:line="300" w:lineRule="exact"/>
              <w:rPr>
                <w:rFonts w:ascii="Times New Roman" w:eastAsia="Calibri" w:hAnsi="Times New Roman" w:cs="Times New Roman"/>
                <w:sz w:val="24"/>
                <w:szCs w:val="24"/>
              </w:rPr>
            </w:pPr>
            <w:r w:rsidRPr="00033AB2">
              <w:rPr>
                <w:rFonts w:ascii="Times New Roman" w:eastAsia="Calibri" w:hAnsi="Times New Roman" w:cs="Times New Roman"/>
                <w:sz w:val="24"/>
                <w:szCs w:val="24"/>
              </w:rPr>
              <w:t>Общая сумма</w:t>
            </w:r>
          </w:p>
        </w:tc>
        <w:tc>
          <w:tcPr>
            <w:tcW w:w="2268"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rPr>
            </w:pPr>
          </w:p>
        </w:tc>
        <w:tc>
          <w:tcPr>
            <w:tcW w:w="1984" w:type="dxa"/>
            <w:tcBorders>
              <w:bottom w:val="single" w:sz="4" w:space="0" w:color="auto"/>
            </w:tcBorders>
            <w:vAlign w:val="center"/>
          </w:tcPr>
          <w:p w:rsidR="00686B5C" w:rsidRPr="00033AB2" w:rsidRDefault="00686B5C" w:rsidP="00674B69">
            <w:pPr>
              <w:spacing w:after="0" w:line="300" w:lineRule="exact"/>
              <w:jc w:val="center"/>
              <w:rPr>
                <w:rFonts w:ascii="Times New Roman" w:eastAsia="Calibri" w:hAnsi="Times New Roman" w:cs="Times New Roman"/>
                <w:color w:val="000000"/>
                <w:sz w:val="24"/>
                <w:szCs w:val="24"/>
                <w:highlight w:val="yellow"/>
              </w:rPr>
            </w:pPr>
            <w:r w:rsidRPr="00033AB2">
              <w:rPr>
                <w:rFonts w:ascii="Times New Roman" w:eastAsia="Calibri" w:hAnsi="Times New Roman" w:cs="Times New Roman"/>
                <w:color w:val="000000"/>
                <w:sz w:val="24"/>
                <w:szCs w:val="24"/>
              </w:rPr>
              <w:t>26340,5</w:t>
            </w:r>
          </w:p>
        </w:tc>
      </w:tr>
    </w:tbl>
    <w:p w:rsidR="00686B5C" w:rsidRPr="00033AB2" w:rsidRDefault="00686B5C" w:rsidP="00686B5C">
      <w:pPr>
        <w:spacing w:after="0" w:line="280" w:lineRule="exact"/>
        <w:ind w:firstLine="709"/>
        <w:jc w:val="both"/>
        <w:rPr>
          <w:rFonts w:ascii="Times New Roman" w:eastAsia="Calibri" w:hAnsi="Times New Roman" w:cs="Times New Roman"/>
          <w:sz w:val="28"/>
          <w:szCs w:val="28"/>
        </w:rPr>
      </w:pPr>
      <w:r w:rsidRPr="00033AB2">
        <w:rPr>
          <w:rFonts w:ascii="Times New Roman" w:eastAsia="Times New Roman" w:hAnsi="Times New Roman" w:cs="Times New Roman"/>
          <w:sz w:val="24"/>
          <w:szCs w:val="24"/>
          <w:lang w:eastAsia="ru-RU"/>
        </w:rPr>
        <w:t>Примечание – Источник: собственная разработка</w:t>
      </w:r>
    </w:p>
    <w:p w:rsidR="00686B5C" w:rsidRDefault="00686B5C" w:rsidP="00640BC9">
      <w:pPr>
        <w:spacing w:after="0" w:line="360" w:lineRule="exact"/>
        <w:ind w:firstLine="709"/>
        <w:jc w:val="both"/>
        <w:rPr>
          <w:rFonts w:ascii="Times New Roman" w:eastAsia="Times New Roman" w:hAnsi="Times New Roman" w:cs="Times New Roman"/>
          <w:sz w:val="28"/>
          <w:szCs w:val="28"/>
          <w:lang w:eastAsia="ru-RU"/>
        </w:rPr>
      </w:pP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Наиболее приемлемый график выхода радио</w:t>
      </w:r>
      <w:r>
        <w:rPr>
          <w:rFonts w:ascii="Times New Roman" w:eastAsia="Times New Roman" w:hAnsi="Times New Roman" w:cs="Times New Roman"/>
          <w:sz w:val="28"/>
          <w:szCs w:val="28"/>
          <w:lang w:eastAsia="ru-RU"/>
        </w:rPr>
        <w:t xml:space="preserve"> </w:t>
      </w:r>
      <w:r w:rsidRPr="00686B5C">
        <w:rPr>
          <w:rFonts w:ascii="Times New Roman" w:eastAsia="Times New Roman" w:hAnsi="Times New Roman" w:cs="Times New Roman"/>
          <w:sz w:val="28"/>
          <w:szCs w:val="28"/>
          <w:lang w:eastAsia="ru-RU"/>
        </w:rPr>
        <w:t>- и телероликов:</w:t>
      </w: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1. Демонстрация телевизионных роликов: в будни – с 19.00 до 20.00 (перед и после «новостных» программ); в выходные и праздничные дни – с 19.00 до 22.00 (перед и после «новостных программ», а также во время художественных фильмов);</w:t>
      </w:r>
    </w:p>
    <w:p w:rsidR="00686B5C" w:rsidRPr="00686B5C" w:rsidRDefault="00686B5C" w:rsidP="00686B5C">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 xml:space="preserve">2. Демонстрация </w:t>
      </w:r>
      <w:proofErr w:type="spellStart"/>
      <w:r w:rsidRPr="00686B5C">
        <w:rPr>
          <w:rFonts w:ascii="Times New Roman" w:eastAsia="Times New Roman" w:hAnsi="Times New Roman" w:cs="Times New Roman"/>
          <w:sz w:val="28"/>
          <w:szCs w:val="28"/>
          <w:lang w:eastAsia="ru-RU"/>
        </w:rPr>
        <w:t>аудиороликов</w:t>
      </w:r>
      <w:proofErr w:type="spellEnd"/>
      <w:r w:rsidRPr="00686B5C">
        <w:rPr>
          <w:rFonts w:ascii="Times New Roman" w:eastAsia="Times New Roman" w:hAnsi="Times New Roman" w:cs="Times New Roman"/>
          <w:sz w:val="28"/>
          <w:szCs w:val="28"/>
          <w:lang w:eastAsia="ru-RU"/>
        </w:rPr>
        <w:t>: в будни, выходные и праздничные дни – с 09.00 до 12.00 и с 18.00 до 19.00.</w:t>
      </w:r>
    </w:p>
    <w:p w:rsidR="00674B69" w:rsidRDefault="00686B5C" w:rsidP="00F1114D">
      <w:pPr>
        <w:spacing w:after="0" w:line="360" w:lineRule="exact"/>
        <w:ind w:firstLine="709"/>
        <w:jc w:val="both"/>
        <w:rPr>
          <w:rFonts w:ascii="Times New Roman" w:eastAsia="Times New Roman" w:hAnsi="Times New Roman" w:cs="Times New Roman"/>
          <w:sz w:val="28"/>
          <w:szCs w:val="28"/>
          <w:lang w:eastAsia="ru-RU"/>
        </w:rPr>
      </w:pPr>
      <w:r w:rsidRPr="00686B5C">
        <w:rPr>
          <w:rFonts w:ascii="Times New Roman" w:eastAsia="Times New Roman" w:hAnsi="Times New Roman" w:cs="Times New Roman"/>
          <w:sz w:val="28"/>
          <w:szCs w:val="28"/>
          <w:lang w:eastAsia="ru-RU"/>
        </w:rPr>
        <w:t>Общая сумма, требуемая для проведения компл</w:t>
      </w:r>
      <w:r w:rsidR="00F1114D">
        <w:rPr>
          <w:rFonts w:ascii="Times New Roman" w:eastAsia="Times New Roman" w:hAnsi="Times New Roman" w:cs="Times New Roman"/>
          <w:sz w:val="28"/>
          <w:szCs w:val="28"/>
          <w:lang w:eastAsia="ru-RU"/>
        </w:rPr>
        <w:t>ексной акции равна 26340,5 руб.</w:t>
      </w:r>
    </w:p>
    <w:p w:rsidR="00686B5C" w:rsidRDefault="00674B69" w:rsidP="00686B5C">
      <w:pPr>
        <w:spacing w:after="0" w:line="360" w:lineRule="exact"/>
        <w:ind w:firstLine="709"/>
        <w:jc w:val="both"/>
        <w:rPr>
          <w:rFonts w:ascii="Times New Roman" w:eastAsia="Times New Roman" w:hAnsi="Times New Roman" w:cs="Times New Roman"/>
          <w:sz w:val="28"/>
          <w:szCs w:val="28"/>
          <w:lang w:eastAsia="ru-RU"/>
        </w:rPr>
      </w:pPr>
      <w:r w:rsidRPr="00674B69">
        <w:rPr>
          <w:rFonts w:ascii="Times New Roman" w:eastAsia="Times New Roman" w:hAnsi="Times New Roman" w:cs="Times New Roman"/>
          <w:sz w:val="28"/>
          <w:szCs w:val="28"/>
          <w:lang w:eastAsia="ru-RU"/>
        </w:rPr>
        <w:t>Рассчитаем прибыль, которую получ</w:t>
      </w:r>
      <w:r>
        <w:rPr>
          <w:rFonts w:ascii="Times New Roman" w:eastAsia="Times New Roman" w:hAnsi="Times New Roman" w:cs="Times New Roman"/>
          <w:sz w:val="28"/>
          <w:szCs w:val="28"/>
          <w:lang w:eastAsia="ru-RU"/>
        </w:rPr>
        <w:t>ит</w:t>
      </w:r>
      <w:r w:rsidRPr="00674B69">
        <w:rPr>
          <w:rFonts w:ascii="Times New Roman" w:eastAsia="Times New Roman" w:hAnsi="Times New Roman" w:cs="Times New Roman"/>
          <w:sz w:val="28"/>
          <w:szCs w:val="28"/>
          <w:lang w:eastAsia="ru-RU"/>
        </w:rPr>
        <w:t xml:space="preserve"> ОАО «</w:t>
      </w:r>
      <w:proofErr w:type="spellStart"/>
      <w:r w:rsidRPr="00674B69">
        <w:rPr>
          <w:rFonts w:ascii="Times New Roman" w:eastAsia="Times New Roman" w:hAnsi="Times New Roman" w:cs="Times New Roman"/>
          <w:sz w:val="28"/>
          <w:szCs w:val="28"/>
          <w:lang w:eastAsia="ru-RU"/>
        </w:rPr>
        <w:t>Речицкий</w:t>
      </w:r>
      <w:proofErr w:type="spellEnd"/>
      <w:r w:rsidRPr="00674B69">
        <w:rPr>
          <w:rFonts w:ascii="Times New Roman" w:eastAsia="Times New Roman" w:hAnsi="Times New Roman" w:cs="Times New Roman"/>
          <w:sz w:val="28"/>
          <w:szCs w:val="28"/>
          <w:lang w:eastAsia="ru-RU"/>
        </w:rPr>
        <w:t xml:space="preserve"> метизный завод» в результате проведения рекла</w:t>
      </w:r>
      <w:r>
        <w:rPr>
          <w:rFonts w:ascii="Times New Roman" w:eastAsia="Times New Roman" w:hAnsi="Times New Roman" w:cs="Times New Roman"/>
          <w:sz w:val="28"/>
          <w:szCs w:val="28"/>
          <w:lang w:eastAsia="ru-RU"/>
        </w:rPr>
        <w:t xml:space="preserve">мных мероприятий продукции </w:t>
      </w:r>
      <w:r w:rsidRPr="00674B69">
        <w:rPr>
          <w:rFonts w:ascii="Times New Roman" w:eastAsia="Times New Roman" w:hAnsi="Times New Roman" w:cs="Times New Roman"/>
          <w:sz w:val="28"/>
          <w:szCs w:val="28"/>
          <w:lang w:eastAsia="ru-RU"/>
        </w:rPr>
        <w:t xml:space="preserve"> при определенных выше затратах</w:t>
      </w:r>
      <w:r>
        <w:rPr>
          <w:rFonts w:ascii="Times New Roman" w:eastAsia="Times New Roman" w:hAnsi="Times New Roman" w:cs="Times New Roman"/>
          <w:sz w:val="28"/>
          <w:szCs w:val="28"/>
          <w:lang w:eastAsia="ru-RU"/>
        </w:rPr>
        <w:t>.</w:t>
      </w:r>
    </w:p>
    <w:p w:rsidR="00674B69" w:rsidRDefault="008E5390" w:rsidP="00686B5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Прогнозируемый темп роста выручки составляет 9,9%, из которых 5% придётся из рекламной кампании. </w:t>
      </w:r>
      <w:r w:rsidR="00674B69" w:rsidRPr="00674B69">
        <w:rPr>
          <w:rFonts w:ascii="Times New Roman" w:eastAsia="Times New Roman" w:hAnsi="Times New Roman" w:cs="Times New Roman"/>
          <w:sz w:val="28"/>
          <w:szCs w:val="28"/>
          <w:lang w:eastAsia="ru-RU"/>
        </w:rPr>
        <w:t>По предварительным данным проведение предложенных мероприятий по совершенствованию рекламной политики позволит повысить производительность труда, что повлечет прирост выручк</w:t>
      </w:r>
      <w:r w:rsidR="00756C15">
        <w:rPr>
          <w:rFonts w:ascii="Times New Roman" w:eastAsia="Times New Roman" w:hAnsi="Times New Roman" w:cs="Times New Roman"/>
          <w:sz w:val="28"/>
          <w:szCs w:val="28"/>
          <w:lang w:eastAsia="ru-RU"/>
        </w:rPr>
        <w:t>и от реализации</w:t>
      </w:r>
      <w:r w:rsidR="00D563A8">
        <w:rPr>
          <w:rFonts w:ascii="Times New Roman" w:eastAsia="Times New Roman" w:hAnsi="Times New Roman" w:cs="Times New Roman"/>
          <w:sz w:val="28"/>
          <w:szCs w:val="28"/>
          <w:lang w:eastAsia="ru-RU"/>
        </w:rPr>
        <w:t xml:space="preserve"> метизной продукции всех видов </w:t>
      </w:r>
      <w:r w:rsidR="00756C15">
        <w:rPr>
          <w:rFonts w:ascii="Times New Roman" w:eastAsia="Times New Roman" w:hAnsi="Times New Roman" w:cs="Times New Roman"/>
          <w:sz w:val="28"/>
          <w:szCs w:val="28"/>
          <w:lang w:eastAsia="ru-RU"/>
        </w:rPr>
        <w:t xml:space="preserve"> как минимум </w:t>
      </w:r>
      <w:r w:rsidR="00D563A8">
        <w:rPr>
          <w:rFonts w:ascii="Times New Roman" w:eastAsia="Times New Roman" w:hAnsi="Times New Roman" w:cs="Times New Roman"/>
          <w:sz w:val="28"/>
          <w:szCs w:val="28"/>
          <w:lang w:eastAsia="ru-RU"/>
        </w:rPr>
        <w:t xml:space="preserve">на </w:t>
      </w:r>
      <w:r w:rsidR="00756C15">
        <w:rPr>
          <w:rFonts w:ascii="Times New Roman" w:eastAsia="Times New Roman" w:hAnsi="Times New Roman" w:cs="Times New Roman"/>
          <w:sz w:val="28"/>
          <w:szCs w:val="28"/>
          <w:lang w:eastAsia="ru-RU"/>
        </w:rPr>
        <w:t>5 %</w:t>
      </w:r>
      <w:r>
        <w:rPr>
          <w:rFonts w:ascii="Times New Roman" w:eastAsia="Times New Roman" w:hAnsi="Times New Roman" w:cs="Times New Roman"/>
          <w:sz w:val="28"/>
          <w:szCs w:val="28"/>
          <w:lang w:eastAsia="ru-RU"/>
        </w:rPr>
        <w:t>,</w:t>
      </w:r>
      <w:r w:rsidR="00C7217E">
        <w:rPr>
          <w:rFonts w:ascii="Times New Roman" w:eastAsia="Times New Roman" w:hAnsi="Times New Roman" w:cs="Times New Roman"/>
          <w:sz w:val="28"/>
          <w:szCs w:val="28"/>
          <w:lang w:eastAsia="ru-RU"/>
        </w:rPr>
        <w:t xml:space="preserve"> </w:t>
      </w:r>
      <w:r w:rsidR="00756C15">
        <w:rPr>
          <w:rFonts w:ascii="Times New Roman" w:eastAsia="Times New Roman" w:hAnsi="Times New Roman" w:cs="Times New Roman"/>
          <w:sz w:val="28"/>
          <w:szCs w:val="28"/>
          <w:lang w:eastAsia="ru-RU"/>
        </w:rPr>
        <w:t>(формула 3.1):</w:t>
      </w:r>
    </w:p>
    <w:p w:rsidR="00674B69" w:rsidRDefault="00674B69" w:rsidP="00686B5C">
      <w:pPr>
        <w:spacing w:after="0" w:line="360" w:lineRule="exact"/>
        <w:ind w:firstLine="709"/>
        <w:jc w:val="both"/>
        <w:rPr>
          <w:rFonts w:ascii="Times New Roman" w:eastAsia="Times New Roman" w:hAnsi="Times New Roman" w:cs="Times New Roman"/>
          <w:sz w:val="28"/>
          <w:szCs w:val="28"/>
          <w:lang w:eastAsia="ru-RU"/>
        </w:rPr>
      </w:pPr>
    </w:p>
    <w:p w:rsidR="00674B69" w:rsidRDefault="00367BB3" w:rsidP="00F1114D">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6C15">
        <w:rPr>
          <w:rFonts w:ascii="Times New Roman" w:eastAsia="Times New Roman" w:hAnsi="Times New Roman" w:cs="Times New Roman"/>
          <w:sz w:val="28"/>
          <w:szCs w:val="28"/>
          <w:lang w:eastAsia="ru-RU"/>
        </w:rPr>
        <w:t xml:space="preserve">            </w:t>
      </w:r>
      <w:r w:rsidR="00674B69">
        <w:rPr>
          <w:rFonts w:ascii="Times New Roman" w:eastAsia="Times New Roman" w:hAnsi="Times New Roman" w:cs="Times New Roman"/>
          <w:sz w:val="28"/>
          <w:szCs w:val="28"/>
          <w:lang w:eastAsia="ru-RU"/>
        </w:rPr>
        <w:t>ΔВ = 268</w:t>
      </w:r>
      <w:r w:rsidR="00F1114D">
        <w:rPr>
          <w:rFonts w:ascii="Times New Roman" w:eastAsia="Times New Roman" w:hAnsi="Times New Roman" w:cs="Times New Roman"/>
          <w:sz w:val="28"/>
          <w:szCs w:val="28"/>
          <w:lang w:eastAsia="ru-RU"/>
        </w:rPr>
        <w:t xml:space="preserve"> 420</w:t>
      </w:r>
      <w:r w:rsidR="00674B69" w:rsidRPr="00674B69">
        <w:rPr>
          <w:rFonts w:ascii="Times New Roman" w:eastAsia="Times New Roman" w:hAnsi="Times New Roman" w:cs="Times New Roman"/>
          <w:sz w:val="28"/>
          <w:szCs w:val="28"/>
          <w:lang w:eastAsia="ru-RU"/>
        </w:rPr>
        <w:t xml:space="preserve"> × 0,</w:t>
      </w:r>
      <w:r w:rsidR="00674B69">
        <w:rPr>
          <w:rFonts w:ascii="Times New Roman" w:eastAsia="Times New Roman" w:hAnsi="Times New Roman" w:cs="Times New Roman"/>
          <w:sz w:val="28"/>
          <w:szCs w:val="28"/>
          <w:lang w:eastAsia="ru-RU"/>
        </w:rPr>
        <w:t>05 = 13</w:t>
      </w:r>
      <w:r w:rsidR="00525DC6">
        <w:rPr>
          <w:rFonts w:ascii="Times New Roman" w:eastAsia="Times New Roman" w:hAnsi="Times New Roman" w:cs="Times New Roman"/>
          <w:sz w:val="28"/>
          <w:szCs w:val="28"/>
          <w:lang w:eastAsia="ru-RU"/>
        </w:rPr>
        <w:t xml:space="preserve"> </w:t>
      </w:r>
      <w:r w:rsidR="00DB0ABF">
        <w:rPr>
          <w:rFonts w:ascii="Times New Roman" w:eastAsia="Times New Roman" w:hAnsi="Times New Roman" w:cs="Times New Roman"/>
          <w:sz w:val="28"/>
          <w:szCs w:val="28"/>
          <w:lang w:eastAsia="ru-RU"/>
        </w:rPr>
        <w:t>421</w:t>
      </w:r>
      <w:r w:rsidR="00F1114D">
        <w:rPr>
          <w:rFonts w:ascii="Times New Roman" w:eastAsia="Times New Roman" w:hAnsi="Times New Roman" w:cs="Times New Roman"/>
          <w:sz w:val="28"/>
          <w:szCs w:val="28"/>
          <w:lang w:eastAsia="ru-RU"/>
        </w:rPr>
        <w:t xml:space="preserve"> </w:t>
      </w:r>
      <w:r w:rsidR="00525DC6">
        <w:rPr>
          <w:rFonts w:ascii="Times New Roman" w:eastAsia="Times New Roman" w:hAnsi="Times New Roman" w:cs="Times New Roman"/>
          <w:sz w:val="28"/>
          <w:szCs w:val="28"/>
          <w:lang w:eastAsia="ru-RU"/>
        </w:rPr>
        <w:t xml:space="preserve"> тыс. </w:t>
      </w:r>
      <w:r w:rsidR="00674B69" w:rsidRPr="00674B69">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00756C15">
        <w:rPr>
          <w:rFonts w:ascii="Times New Roman" w:eastAsia="Times New Roman" w:hAnsi="Times New Roman" w:cs="Times New Roman"/>
          <w:sz w:val="28"/>
          <w:szCs w:val="28"/>
          <w:lang w:eastAsia="ru-RU"/>
        </w:rPr>
        <w:t xml:space="preserve">                                  (3.1)</w:t>
      </w:r>
    </w:p>
    <w:p w:rsidR="00D74D06" w:rsidRDefault="00D74D06" w:rsidP="00F1114D">
      <w:pPr>
        <w:spacing w:after="0" w:line="360" w:lineRule="exact"/>
        <w:ind w:firstLine="709"/>
        <w:jc w:val="center"/>
        <w:rPr>
          <w:rFonts w:ascii="Times New Roman" w:eastAsia="Times New Roman" w:hAnsi="Times New Roman" w:cs="Times New Roman"/>
          <w:sz w:val="28"/>
          <w:szCs w:val="28"/>
          <w:lang w:eastAsia="ru-RU"/>
        </w:rPr>
      </w:pPr>
    </w:p>
    <w:p w:rsidR="00756C15" w:rsidRDefault="00525DC6" w:rsidP="00525DC6">
      <w:pPr>
        <w:spacing w:after="0" w:line="360" w:lineRule="exact"/>
        <w:ind w:firstLine="709"/>
        <w:jc w:val="both"/>
        <w:rPr>
          <w:rFonts w:ascii="Times New Roman" w:eastAsia="Times New Roman" w:hAnsi="Times New Roman" w:cs="Times New Roman"/>
          <w:sz w:val="28"/>
          <w:szCs w:val="28"/>
          <w:lang w:eastAsia="ru-RU"/>
        </w:rPr>
      </w:pPr>
      <w:r w:rsidRPr="00525DC6">
        <w:rPr>
          <w:rFonts w:ascii="Times New Roman" w:eastAsia="Times New Roman" w:hAnsi="Times New Roman" w:cs="Times New Roman"/>
          <w:sz w:val="28"/>
          <w:szCs w:val="28"/>
          <w:lang w:eastAsia="ru-RU"/>
        </w:rPr>
        <w:t>Значительного роста себестоимости в связи с невысокими затратами на проведение мероприятий по совершенствованию рекламной политики не произойдет, следовательно, уровень себестоимости (затраты на 1 рубль реализации) ос</w:t>
      </w:r>
      <w:r>
        <w:rPr>
          <w:rFonts w:ascii="Times New Roman" w:eastAsia="Times New Roman" w:hAnsi="Times New Roman" w:cs="Times New Roman"/>
          <w:sz w:val="28"/>
          <w:szCs w:val="28"/>
          <w:lang w:eastAsia="ru-RU"/>
        </w:rPr>
        <w:t>танется на уровне 2020  года – 87,5</w:t>
      </w:r>
      <w:r w:rsidRPr="00525DC6">
        <w:rPr>
          <w:rFonts w:ascii="Times New Roman" w:eastAsia="Times New Roman" w:hAnsi="Times New Roman" w:cs="Times New Roman"/>
          <w:sz w:val="28"/>
          <w:szCs w:val="28"/>
          <w:lang w:eastAsia="ru-RU"/>
        </w:rPr>
        <w:t xml:space="preserve"> %. </w:t>
      </w:r>
    </w:p>
    <w:p w:rsidR="00756C15" w:rsidRDefault="00525DC6" w:rsidP="00525DC6">
      <w:pPr>
        <w:spacing w:after="0" w:line="360" w:lineRule="exact"/>
        <w:ind w:firstLine="709"/>
        <w:jc w:val="both"/>
        <w:rPr>
          <w:rFonts w:ascii="Times New Roman" w:eastAsia="Times New Roman" w:hAnsi="Times New Roman" w:cs="Times New Roman"/>
          <w:sz w:val="28"/>
          <w:szCs w:val="28"/>
          <w:lang w:eastAsia="ru-RU"/>
        </w:rPr>
      </w:pPr>
      <w:r w:rsidRPr="00525DC6">
        <w:rPr>
          <w:rFonts w:ascii="Times New Roman" w:eastAsia="Times New Roman" w:hAnsi="Times New Roman" w:cs="Times New Roman"/>
          <w:sz w:val="28"/>
          <w:szCs w:val="28"/>
          <w:lang w:eastAsia="ru-RU"/>
        </w:rPr>
        <w:t>Тогда себестоимость</w:t>
      </w:r>
      <w:r w:rsidR="00756C15">
        <w:rPr>
          <w:rFonts w:ascii="Times New Roman" w:eastAsia="Times New Roman" w:hAnsi="Times New Roman" w:cs="Times New Roman"/>
          <w:sz w:val="28"/>
          <w:szCs w:val="28"/>
          <w:lang w:eastAsia="ru-RU"/>
        </w:rPr>
        <w:t xml:space="preserve"> составит 11 743,4 тыс. руб. (формула 3.2): </w:t>
      </w:r>
    </w:p>
    <w:p w:rsidR="00756C15" w:rsidRDefault="00756C15" w:rsidP="00525DC6">
      <w:pPr>
        <w:spacing w:after="0" w:line="360" w:lineRule="exact"/>
        <w:ind w:firstLine="709"/>
        <w:jc w:val="both"/>
        <w:rPr>
          <w:rFonts w:ascii="Times New Roman" w:eastAsia="Times New Roman" w:hAnsi="Times New Roman" w:cs="Times New Roman"/>
          <w:sz w:val="28"/>
          <w:szCs w:val="28"/>
          <w:lang w:eastAsia="ru-RU"/>
        </w:rPr>
      </w:pPr>
    </w:p>
    <w:p w:rsidR="00525DC6" w:rsidRDefault="00756C15" w:rsidP="00525DC6">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 </w:t>
      </w:r>
      <w:r w:rsidR="00525DC6">
        <w:rPr>
          <w:rFonts w:ascii="Times New Roman" w:eastAsia="Times New Roman" w:hAnsi="Times New Roman" w:cs="Times New Roman"/>
          <w:sz w:val="28"/>
          <w:szCs w:val="28"/>
          <w:lang w:eastAsia="ru-RU"/>
        </w:rPr>
        <w:t>13 421 × 87,5</w:t>
      </w:r>
      <w:r>
        <w:rPr>
          <w:rFonts w:ascii="Times New Roman" w:eastAsia="Times New Roman" w:hAnsi="Times New Roman" w:cs="Times New Roman"/>
          <w:sz w:val="28"/>
          <w:szCs w:val="28"/>
          <w:lang w:eastAsia="ru-RU"/>
        </w:rPr>
        <w:t xml:space="preserve"> / 100 = 11 743,4    тыс. руб.</w:t>
      </w:r>
      <w:r w:rsidR="00367B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(3.2)</w:t>
      </w:r>
    </w:p>
    <w:p w:rsidR="00756C15" w:rsidRDefault="00756C15" w:rsidP="00525DC6">
      <w:pPr>
        <w:spacing w:after="0" w:line="360" w:lineRule="exact"/>
        <w:ind w:firstLine="709"/>
        <w:jc w:val="both"/>
        <w:rPr>
          <w:rFonts w:ascii="Times New Roman" w:eastAsia="Times New Roman" w:hAnsi="Times New Roman" w:cs="Times New Roman"/>
          <w:sz w:val="28"/>
          <w:szCs w:val="28"/>
          <w:lang w:eastAsia="ru-RU"/>
        </w:rPr>
      </w:pPr>
    </w:p>
    <w:p w:rsidR="00F1114D" w:rsidRPr="00F1114D" w:rsidRDefault="00756C15" w:rsidP="00F1114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1114D" w:rsidRPr="00F1114D">
        <w:rPr>
          <w:rFonts w:ascii="Times New Roman" w:eastAsia="Times New Roman" w:hAnsi="Times New Roman" w:cs="Times New Roman"/>
          <w:sz w:val="28"/>
          <w:szCs w:val="28"/>
          <w:lang w:eastAsia="ru-RU"/>
        </w:rPr>
        <w:t>ополнительный прито</w:t>
      </w:r>
      <w:r>
        <w:rPr>
          <w:rFonts w:ascii="Times New Roman" w:eastAsia="Times New Roman" w:hAnsi="Times New Roman" w:cs="Times New Roman"/>
          <w:sz w:val="28"/>
          <w:szCs w:val="28"/>
          <w:lang w:eastAsia="ru-RU"/>
        </w:rPr>
        <w:t>к прибыли от реализации рассчитаем по формуле 3.3</w:t>
      </w:r>
      <w:r w:rsidR="00F1114D" w:rsidRPr="00F1114D">
        <w:rPr>
          <w:rFonts w:ascii="Times New Roman" w:eastAsia="Times New Roman" w:hAnsi="Times New Roman" w:cs="Times New Roman"/>
          <w:sz w:val="28"/>
          <w:szCs w:val="28"/>
          <w:lang w:eastAsia="ru-RU"/>
        </w:rPr>
        <w:t>:</w:t>
      </w:r>
    </w:p>
    <w:p w:rsidR="00F1114D" w:rsidRDefault="00756C15" w:rsidP="00F1114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8360FD">
        <w:rPr>
          <w:rFonts w:ascii="Times New Roman" w:eastAsia="Times New Roman" w:hAnsi="Times New Roman" w:cs="Times New Roman"/>
          <w:sz w:val="28"/>
          <w:szCs w:val="28"/>
          <w:lang w:eastAsia="ru-RU"/>
        </w:rPr>
        <w:t>П</w:t>
      </w:r>
      <w:r w:rsidR="008360FD">
        <w:rPr>
          <w:rFonts w:ascii="Times New Roman" w:eastAsia="Times New Roman" w:hAnsi="Times New Roman" w:cs="Times New Roman"/>
          <w:sz w:val="28"/>
          <w:szCs w:val="28"/>
          <w:vertAlign w:val="subscript"/>
          <w:lang w:eastAsia="ru-RU"/>
        </w:rPr>
        <w:t>Р</w:t>
      </w:r>
      <w:proofErr w:type="gramEnd"/>
      <w:r w:rsidR="008360FD">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w:t>
      </w:r>
      <w:r w:rsidRPr="00756C15">
        <w:t xml:space="preserve"> </w:t>
      </w:r>
      <w:r w:rsidRPr="00756C15">
        <w:rPr>
          <w:rFonts w:ascii="Times New Roman" w:eastAsia="Times New Roman" w:hAnsi="Times New Roman" w:cs="Times New Roman"/>
          <w:sz w:val="28"/>
          <w:szCs w:val="28"/>
          <w:lang w:eastAsia="ru-RU"/>
        </w:rPr>
        <w:t>ΔВ</w:t>
      </w:r>
      <w:r>
        <w:rPr>
          <w:rFonts w:ascii="Times New Roman" w:eastAsia="Times New Roman" w:hAnsi="Times New Roman" w:cs="Times New Roman"/>
          <w:sz w:val="28"/>
          <w:szCs w:val="28"/>
          <w:lang w:eastAsia="ru-RU"/>
        </w:rPr>
        <w:t xml:space="preserve"> - С - З</w:t>
      </w:r>
      <w:r w:rsidR="00836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36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(3.3)</w:t>
      </w:r>
    </w:p>
    <w:p w:rsidR="008360FD" w:rsidRDefault="008360FD" w:rsidP="008360F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w:t>
      </w:r>
      <w:proofErr w:type="spellEnd"/>
      <w:proofErr w:type="gramEnd"/>
      <w:r>
        <w:rPr>
          <w:rFonts w:ascii="Times New Roman" w:eastAsia="Times New Roman" w:hAnsi="Times New Roman" w:cs="Times New Roman"/>
          <w:sz w:val="28"/>
          <w:szCs w:val="28"/>
          <w:lang w:eastAsia="ru-RU"/>
        </w:rPr>
        <w:t xml:space="preserve"> – прибыль от реализации, тыс. руб.; </w:t>
      </w:r>
    </w:p>
    <w:p w:rsidR="008360FD" w:rsidRDefault="008360FD" w:rsidP="008360FD">
      <w:pPr>
        <w:spacing w:after="0" w:line="360" w:lineRule="exac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общая сумма затрат.</w:t>
      </w:r>
    </w:p>
    <w:p w:rsidR="008360FD" w:rsidRDefault="008360FD" w:rsidP="008360F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Тогда прибыль от реализации составит: </w:t>
      </w:r>
    </w:p>
    <w:p w:rsidR="00C605FC" w:rsidRDefault="00F1114D" w:rsidP="00B83A9F">
      <w:pPr>
        <w:spacing w:after="0" w:line="360" w:lineRule="exact"/>
        <w:ind w:firstLine="709"/>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w:t>
      </w:r>
      <w:proofErr w:type="gramEnd"/>
      <w:r>
        <w:rPr>
          <w:rFonts w:ascii="Times New Roman" w:eastAsia="Times New Roman" w:hAnsi="Times New Roman" w:cs="Times New Roman"/>
          <w:sz w:val="28"/>
          <w:szCs w:val="28"/>
          <w:lang w:eastAsia="ru-RU"/>
        </w:rPr>
        <w:t xml:space="preserve"> = </w:t>
      </w:r>
      <w:r w:rsidR="00525DC6">
        <w:rPr>
          <w:rFonts w:ascii="Times New Roman" w:eastAsia="Times New Roman" w:hAnsi="Times New Roman" w:cs="Times New Roman"/>
          <w:sz w:val="28"/>
          <w:szCs w:val="28"/>
          <w:lang w:eastAsia="ru-RU"/>
        </w:rPr>
        <w:t>13 421- 11 743,4 -26,34 = 1 651,27</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В качестве экономического эффекта выступает лишь чистая прибыль:</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p>
    <w:p w:rsidR="00C605FC" w:rsidRPr="00C605FC" w:rsidRDefault="008360FD" w:rsidP="00C605FC">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ЧП = </w:t>
      </w:r>
      <w:proofErr w:type="gramStart"/>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vertAlign w:val="subscript"/>
          <w:lang w:eastAsia="ru-RU"/>
        </w:rPr>
        <w:t>Р</w:t>
      </w:r>
      <w:proofErr w:type="gramEnd"/>
      <w:r w:rsidR="00C605FC">
        <w:rPr>
          <w:rFonts w:ascii="Times New Roman" w:eastAsia="Times New Roman" w:hAnsi="Times New Roman" w:cs="Times New Roman"/>
          <w:sz w:val="28"/>
          <w:szCs w:val="28"/>
          <w:lang w:eastAsia="ru-RU"/>
        </w:rPr>
        <w:t xml:space="preserve"> – НП,    </w:t>
      </w:r>
      <w:r>
        <w:rPr>
          <w:rFonts w:ascii="Times New Roman" w:eastAsia="Times New Roman" w:hAnsi="Times New Roman" w:cs="Times New Roman"/>
          <w:sz w:val="28"/>
          <w:szCs w:val="28"/>
          <w:lang w:eastAsia="ru-RU"/>
        </w:rPr>
        <w:t xml:space="preserve">                                                      (3.4</w:t>
      </w:r>
      <w:r w:rsidR="00C605FC" w:rsidRPr="00C605FC">
        <w:rPr>
          <w:rFonts w:ascii="Times New Roman" w:eastAsia="Times New Roman" w:hAnsi="Times New Roman" w:cs="Times New Roman"/>
          <w:sz w:val="28"/>
          <w:szCs w:val="28"/>
          <w:lang w:eastAsia="ru-RU"/>
        </w:rPr>
        <w:t>)</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где</w:t>
      </w:r>
      <w:r w:rsidRPr="00C605FC">
        <w:rPr>
          <w:rFonts w:ascii="Times New Roman" w:eastAsia="Times New Roman" w:hAnsi="Times New Roman" w:cs="Times New Roman"/>
          <w:sz w:val="28"/>
          <w:szCs w:val="28"/>
          <w:lang w:eastAsia="ru-RU"/>
        </w:rPr>
        <w:tab/>
        <w:t>ЧП – чистая прибыль, тыс. руб.;</w:t>
      </w:r>
    </w:p>
    <w:p w:rsidR="00C605FC" w:rsidRPr="00C605FC" w:rsidRDefault="00C605FC" w:rsidP="00C605FC">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НП – налог на прибыль (ставка налога – 18 %)</w:t>
      </w:r>
    </w:p>
    <w:p w:rsidR="00C605FC" w:rsidRPr="00C605FC" w:rsidRDefault="008360FD" w:rsidP="00C605F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Откуда получим:</w:t>
      </w:r>
    </w:p>
    <w:p w:rsidR="00C605FC" w:rsidRPr="00C605FC" w:rsidRDefault="00C605FC" w:rsidP="00B83A9F">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НП = </w:t>
      </w:r>
      <w:r w:rsidR="00525DC6">
        <w:rPr>
          <w:rFonts w:ascii="Times New Roman" w:eastAsia="Times New Roman" w:hAnsi="Times New Roman" w:cs="Times New Roman"/>
          <w:sz w:val="28"/>
          <w:szCs w:val="28"/>
          <w:lang w:eastAsia="ru-RU"/>
        </w:rPr>
        <w:t>1 651,27 × 0,18 = 297,23</w:t>
      </w:r>
      <w:r>
        <w:rPr>
          <w:rFonts w:ascii="Times New Roman" w:eastAsia="Times New Roman" w:hAnsi="Times New Roman" w:cs="Times New Roman"/>
          <w:sz w:val="28"/>
          <w:szCs w:val="28"/>
          <w:lang w:eastAsia="ru-RU"/>
        </w:rPr>
        <w:t xml:space="preserve"> </w:t>
      </w:r>
      <w:r w:rsidR="00525DC6">
        <w:rPr>
          <w:rFonts w:ascii="Times New Roman" w:eastAsia="Times New Roman" w:hAnsi="Times New Roman" w:cs="Times New Roman"/>
          <w:sz w:val="28"/>
          <w:szCs w:val="28"/>
          <w:lang w:eastAsia="ru-RU"/>
        </w:rPr>
        <w:t xml:space="preserve"> тыс. </w:t>
      </w:r>
      <w:r w:rsidRPr="00C605FC">
        <w:rPr>
          <w:rFonts w:ascii="Times New Roman" w:eastAsia="Times New Roman" w:hAnsi="Times New Roman" w:cs="Times New Roman"/>
          <w:sz w:val="28"/>
          <w:szCs w:val="28"/>
          <w:lang w:eastAsia="ru-RU"/>
        </w:rPr>
        <w:t>руб.</w:t>
      </w:r>
    </w:p>
    <w:p w:rsidR="00525DC6" w:rsidRDefault="00C605FC" w:rsidP="00B83A9F">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ЧП = </w:t>
      </w:r>
      <w:r w:rsidR="00525DC6">
        <w:rPr>
          <w:rFonts w:ascii="Times New Roman" w:eastAsia="Times New Roman" w:hAnsi="Times New Roman" w:cs="Times New Roman"/>
          <w:sz w:val="28"/>
          <w:szCs w:val="28"/>
          <w:lang w:eastAsia="ru-RU"/>
        </w:rPr>
        <w:t xml:space="preserve">1 651,27 </w:t>
      </w:r>
      <w:r>
        <w:rPr>
          <w:rFonts w:ascii="Times New Roman" w:eastAsia="Times New Roman" w:hAnsi="Times New Roman" w:cs="Times New Roman"/>
          <w:sz w:val="28"/>
          <w:szCs w:val="28"/>
          <w:lang w:eastAsia="ru-RU"/>
        </w:rPr>
        <w:t xml:space="preserve"> – </w:t>
      </w:r>
      <w:r w:rsidR="00525DC6">
        <w:rPr>
          <w:rFonts w:ascii="Times New Roman" w:eastAsia="Times New Roman" w:hAnsi="Times New Roman" w:cs="Times New Roman"/>
          <w:sz w:val="28"/>
          <w:szCs w:val="28"/>
          <w:lang w:eastAsia="ru-RU"/>
        </w:rPr>
        <w:t>297,23</w:t>
      </w:r>
      <w:r>
        <w:rPr>
          <w:rFonts w:ascii="Times New Roman" w:eastAsia="Times New Roman" w:hAnsi="Times New Roman" w:cs="Times New Roman"/>
          <w:sz w:val="28"/>
          <w:szCs w:val="28"/>
          <w:lang w:eastAsia="ru-RU"/>
        </w:rPr>
        <w:t xml:space="preserve"> = </w:t>
      </w:r>
      <w:r w:rsidR="00525DC6">
        <w:rPr>
          <w:rFonts w:ascii="Times New Roman" w:eastAsia="Times New Roman" w:hAnsi="Times New Roman" w:cs="Times New Roman"/>
          <w:sz w:val="28"/>
          <w:szCs w:val="28"/>
          <w:lang w:eastAsia="ru-RU"/>
        </w:rPr>
        <w:t>1 354,1</w:t>
      </w:r>
      <w:r>
        <w:rPr>
          <w:rFonts w:ascii="Times New Roman" w:eastAsia="Times New Roman" w:hAnsi="Times New Roman" w:cs="Times New Roman"/>
          <w:sz w:val="28"/>
          <w:szCs w:val="28"/>
          <w:lang w:eastAsia="ru-RU"/>
        </w:rPr>
        <w:t xml:space="preserve"> </w:t>
      </w:r>
      <w:r w:rsidR="00525DC6">
        <w:rPr>
          <w:rFonts w:ascii="Times New Roman" w:eastAsia="Times New Roman" w:hAnsi="Times New Roman" w:cs="Times New Roman"/>
          <w:sz w:val="28"/>
          <w:szCs w:val="28"/>
          <w:lang w:eastAsia="ru-RU"/>
        </w:rPr>
        <w:t xml:space="preserve">тыс. </w:t>
      </w:r>
      <w:r w:rsidRPr="00C605FC">
        <w:rPr>
          <w:rFonts w:ascii="Times New Roman" w:eastAsia="Times New Roman" w:hAnsi="Times New Roman" w:cs="Times New Roman"/>
          <w:sz w:val="28"/>
          <w:szCs w:val="28"/>
          <w:lang w:eastAsia="ru-RU"/>
        </w:rPr>
        <w:t>руб.</w:t>
      </w:r>
    </w:p>
    <w:p w:rsidR="00093BAA" w:rsidRDefault="00C605FC" w:rsidP="00525DC6">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Таким образом, можно сделать вывод, что предлагаемые мероприятия по совершенствованию рекламной политики ОАО «</w:t>
      </w:r>
      <w:proofErr w:type="spellStart"/>
      <w:r w:rsidRPr="00C605FC">
        <w:rPr>
          <w:rFonts w:ascii="Times New Roman" w:eastAsia="Times New Roman" w:hAnsi="Times New Roman" w:cs="Times New Roman"/>
          <w:sz w:val="28"/>
          <w:szCs w:val="28"/>
          <w:lang w:eastAsia="ru-RU"/>
        </w:rPr>
        <w:t>Речицкий</w:t>
      </w:r>
      <w:proofErr w:type="spellEnd"/>
      <w:r w:rsidRPr="00C605FC">
        <w:rPr>
          <w:rFonts w:ascii="Times New Roman" w:eastAsia="Times New Roman" w:hAnsi="Times New Roman" w:cs="Times New Roman"/>
          <w:sz w:val="28"/>
          <w:szCs w:val="28"/>
          <w:lang w:eastAsia="ru-RU"/>
        </w:rPr>
        <w:t xml:space="preserve"> метизный завод» эффективны с экономической точки зрения и позволят предприятию получить дополнитель</w:t>
      </w:r>
      <w:r>
        <w:rPr>
          <w:rFonts w:ascii="Times New Roman" w:eastAsia="Times New Roman" w:hAnsi="Times New Roman" w:cs="Times New Roman"/>
          <w:sz w:val="28"/>
          <w:szCs w:val="28"/>
          <w:lang w:eastAsia="ru-RU"/>
        </w:rPr>
        <w:t xml:space="preserve">ную прибыль в размере </w:t>
      </w:r>
      <w:r w:rsidR="00525DC6">
        <w:rPr>
          <w:rFonts w:ascii="Times New Roman" w:eastAsia="Times New Roman" w:hAnsi="Times New Roman" w:cs="Times New Roman"/>
          <w:sz w:val="28"/>
          <w:szCs w:val="28"/>
          <w:lang w:eastAsia="ru-RU"/>
        </w:rPr>
        <w:t>1 354</w:t>
      </w:r>
      <w:r>
        <w:rPr>
          <w:rFonts w:ascii="Times New Roman" w:eastAsia="Times New Roman" w:hAnsi="Times New Roman" w:cs="Times New Roman"/>
          <w:sz w:val="28"/>
          <w:szCs w:val="28"/>
          <w:lang w:eastAsia="ru-RU"/>
        </w:rPr>
        <w:t>,</w:t>
      </w:r>
      <w:r w:rsidR="00525DC6">
        <w:rPr>
          <w:rFonts w:ascii="Times New Roman" w:eastAsia="Times New Roman" w:hAnsi="Times New Roman" w:cs="Times New Roman"/>
          <w:sz w:val="28"/>
          <w:szCs w:val="28"/>
          <w:lang w:eastAsia="ru-RU"/>
        </w:rPr>
        <w:t xml:space="preserve">1 тыс. </w:t>
      </w:r>
      <w:r w:rsidRPr="00C605FC">
        <w:rPr>
          <w:rFonts w:ascii="Times New Roman" w:eastAsia="Times New Roman" w:hAnsi="Times New Roman" w:cs="Times New Roman"/>
          <w:sz w:val="28"/>
          <w:szCs w:val="28"/>
          <w:lang w:eastAsia="ru-RU"/>
        </w:rPr>
        <w:t>руб.</w:t>
      </w:r>
    </w:p>
    <w:p w:rsidR="00CF3F3E" w:rsidRDefault="00CF3F3E"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Ещё одна проблема, требующего особого внимания со стороны руководства </w:t>
      </w:r>
      <w:r w:rsidRPr="00CF3F3E">
        <w:rPr>
          <w:rFonts w:ascii="Times New Roman" w:eastAsia="Times New Roman" w:hAnsi="Times New Roman" w:cs="Times New Roman"/>
          <w:sz w:val="28"/>
          <w:szCs w:val="28"/>
          <w:lang w:eastAsia="ru-RU"/>
        </w:rPr>
        <w:t>ОАО «</w:t>
      </w:r>
      <w:proofErr w:type="spellStart"/>
      <w:r w:rsidRPr="00CF3F3E">
        <w:rPr>
          <w:rFonts w:ascii="Times New Roman" w:eastAsia="Times New Roman" w:hAnsi="Times New Roman" w:cs="Times New Roman"/>
          <w:sz w:val="28"/>
          <w:szCs w:val="28"/>
          <w:lang w:eastAsia="ru-RU"/>
        </w:rPr>
        <w:t>Речицкий</w:t>
      </w:r>
      <w:proofErr w:type="spellEnd"/>
      <w:r w:rsidRPr="00CF3F3E">
        <w:rPr>
          <w:rFonts w:ascii="Times New Roman" w:eastAsia="Times New Roman" w:hAnsi="Times New Roman" w:cs="Times New Roman"/>
          <w:sz w:val="28"/>
          <w:szCs w:val="28"/>
          <w:lang w:eastAsia="ru-RU"/>
        </w:rPr>
        <w:t xml:space="preserve"> метизный завод» </w:t>
      </w:r>
      <w:r>
        <w:rPr>
          <w:rFonts w:ascii="Times New Roman" w:eastAsia="Times New Roman" w:hAnsi="Times New Roman" w:cs="Times New Roman"/>
          <w:sz w:val="28"/>
          <w:szCs w:val="28"/>
          <w:lang w:eastAsia="ru-RU"/>
        </w:rPr>
        <w:t xml:space="preserve"> – снижение дебиторской задолженности. </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ОАО «</w:t>
      </w:r>
      <w:proofErr w:type="spellStart"/>
      <w:r w:rsidRPr="00093BAA">
        <w:rPr>
          <w:rFonts w:ascii="Times New Roman" w:eastAsia="Times New Roman" w:hAnsi="Times New Roman" w:cs="Times New Roman"/>
          <w:sz w:val="28"/>
          <w:szCs w:val="28"/>
          <w:lang w:eastAsia="ru-RU"/>
        </w:rPr>
        <w:t>Речицкий</w:t>
      </w:r>
      <w:proofErr w:type="spellEnd"/>
      <w:r w:rsidRPr="00093BAA">
        <w:rPr>
          <w:rFonts w:ascii="Times New Roman" w:eastAsia="Times New Roman" w:hAnsi="Times New Roman" w:cs="Times New Roman"/>
          <w:sz w:val="28"/>
          <w:szCs w:val="28"/>
          <w:lang w:eastAsia="ru-RU"/>
        </w:rPr>
        <w:t xml:space="preserve"> метизный завод»</w:t>
      </w:r>
      <w:r>
        <w:rPr>
          <w:rFonts w:ascii="Times New Roman" w:eastAsia="Times New Roman" w:hAnsi="Times New Roman" w:cs="Times New Roman"/>
          <w:sz w:val="28"/>
          <w:szCs w:val="28"/>
          <w:lang w:eastAsia="ru-RU"/>
        </w:rPr>
        <w:t xml:space="preserve"> </w:t>
      </w:r>
      <w:r w:rsidRPr="00093BAA">
        <w:rPr>
          <w:rFonts w:ascii="Times New Roman" w:eastAsia="Times New Roman" w:hAnsi="Times New Roman" w:cs="Times New Roman"/>
          <w:sz w:val="28"/>
          <w:szCs w:val="28"/>
          <w:lang w:eastAsia="ru-RU"/>
        </w:rPr>
        <w:t>имеет большую дебиторскую з</w:t>
      </w:r>
      <w:r>
        <w:rPr>
          <w:rFonts w:ascii="Times New Roman" w:eastAsia="Times New Roman" w:hAnsi="Times New Roman" w:cs="Times New Roman"/>
          <w:sz w:val="28"/>
          <w:szCs w:val="28"/>
          <w:lang w:eastAsia="ru-RU"/>
        </w:rPr>
        <w:t>адолженность в размере 17 440</w:t>
      </w:r>
      <w:r w:rsidRPr="00093BA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093BAA">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блей по состоянию на начало 2021</w:t>
      </w:r>
      <w:r w:rsidRPr="00093BAA">
        <w:rPr>
          <w:rFonts w:ascii="Times New Roman" w:eastAsia="Times New Roman" w:hAnsi="Times New Roman" w:cs="Times New Roman"/>
          <w:sz w:val="28"/>
          <w:szCs w:val="28"/>
          <w:lang w:eastAsia="ru-RU"/>
        </w:rPr>
        <w:t xml:space="preserve">, </w:t>
      </w:r>
      <w:r w:rsidR="00B83A9F">
        <w:rPr>
          <w:rFonts w:ascii="Times New Roman" w:eastAsia="Times New Roman" w:hAnsi="Times New Roman" w:cs="Times New Roman"/>
          <w:sz w:val="28"/>
          <w:szCs w:val="28"/>
          <w:lang w:eastAsia="ru-RU"/>
        </w:rPr>
        <w:t xml:space="preserve"> что </w:t>
      </w:r>
      <w:r w:rsidRPr="00093BAA">
        <w:rPr>
          <w:rFonts w:ascii="Times New Roman" w:eastAsia="Times New Roman" w:hAnsi="Times New Roman" w:cs="Times New Roman"/>
          <w:sz w:val="28"/>
          <w:szCs w:val="28"/>
          <w:lang w:eastAsia="ru-RU"/>
        </w:rPr>
        <w:t>тем самым пон</w:t>
      </w:r>
      <w:r w:rsidR="00CF3F3E">
        <w:rPr>
          <w:rFonts w:ascii="Times New Roman" w:eastAsia="Times New Roman" w:hAnsi="Times New Roman" w:cs="Times New Roman"/>
          <w:sz w:val="28"/>
          <w:szCs w:val="28"/>
          <w:lang w:eastAsia="ru-RU"/>
        </w:rPr>
        <w:t xml:space="preserve">ижает финансовую устойчивость предприятия. </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Без дебиторской задолженности в структуре баланса предприятия сейчас, пожалуй, не работает ни одно предприятие, но при этом необходимо стремится к оптимальному состоянию дебиторской задолженности. Некачественное планирование и управление дебиторской задолженностью приводит к возникновению не оправданных долгов, которые потом списываются за счет прибыли, что приводит к снижению рентабельности. </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 Рассмотрим  несколько мероприятий, которые помогу сократить долю дебиторской задолженности в активах </w:t>
      </w:r>
      <w:proofErr w:type="gramStart"/>
      <w:r w:rsidRPr="00093BAA">
        <w:rPr>
          <w:rFonts w:ascii="Times New Roman" w:eastAsia="Times New Roman" w:hAnsi="Times New Roman" w:cs="Times New Roman"/>
          <w:sz w:val="28"/>
          <w:szCs w:val="28"/>
          <w:lang w:eastAsia="ru-RU"/>
        </w:rPr>
        <w:t>предприятия</w:t>
      </w:r>
      <w:proofErr w:type="gramEnd"/>
      <w:r w:rsidRPr="00093BAA">
        <w:rPr>
          <w:rFonts w:ascii="Times New Roman" w:eastAsia="Times New Roman" w:hAnsi="Times New Roman" w:cs="Times New Roman"/>
          <w:sz w:val="28"/>
          <w:szCs w:val="28"/>
          <w:lang w:eastAsia="ru-RU"/>
        </w:rPr>
        <w:t xml:space="preserve"> и улучшат финансовое сос</w:t>
      </w:r>
      <w:r>
        <w:rPr>
          <w:rFonts w:ascii="Times New Roman" w:eastAsia="Times New Roman" w:hAnsi="Times New Roman" w:cs="Times New Roman"/>
          <w:sz w:val="28"/>
          <w:szCs w:val="28"/>
          <w:lang w:eastAsia="ru-RU"/>
        </w:rPr>
        <w:t>тояние, в том числе увеличения прибыли.</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снижения дебиторской  задолженность и улучшения финансового</w:t>
      </w:r>
      <w:r w:rsidRPr="00093BAA">
        <w:rPr>
          <w:rFonts w:ascii="Times New Roman" w:eastAsia="Times New Roman" w:hAnsi="Times New Roman" w:cs="Times New Roman"/>
          <w:sz w:val="28"/>
          <w:szCs w:val="28"/>
          <w:lang w:eastAsia="ru-RU"/>
        </w:rPr>
        <w:t xml:space="preserve"> сос</w:t>
      </w:r>
      <w:r>
        <w:rPr>
          <w:rFonts w:ascii="Times New Roman" w:eastAsia="Times New Roman" w:hAnsi="Times New Roman" w:cs="Times New Roman"/>
          <w:sz w:val="28"/>
          <w:szCs w:val="28"/>
          <w:lang w:eastAsia="ru-RU"/>
        </w:rPr>
        <w:t xml:space="preserve">тояние предприятия необходимо внедрить </w:t>
      </w:r>
      <w:proofErr w:type="spellStart"/>
      <w:proofErr w:type="gramStart"/>
      <w:r w:rsidRPr="00093BAA">
        <w:rPr>
          <w:rFonts w:ascii="Times New Roman" w:eastAsia="Times New Roman" w:hAnsi="Times New Roman" w:cs="Times New Roman"/>
          <w:sz w:val="28"/>
          <w:szCs w:val="28"/>
          <w:lang w:eastAsia="ru-RU"/>
        </w:rPr>
        <w:t>внедрить</w:t>
      </w:r>
      <w:proofErr w:type="spellEnd"/>
      <w:proofErr w:type="gramEnd"/>
      <w:r w:rsidRPr="00093BAA">
        <w:rPr>
          <w:rFonts w:ascii="Times New Roman" w:eastAsia="Times New Roman" w:hAnsi="Times New Roman" w:cs="Times New Roman"/>
          <w:sz w:val="28"/>
          <w:szCs w:val="28"/>
          <w:lang w:eastAsia="ru-RU"/>
        </w:rPr>
        <w:t xml:space="preserve"> систему управления взаимоотношениями с клиентами (CRM). CRM – система – прикладное программное обеспечение для организаций, предназначенное для автоматизации стратегий взаимодействия с заказчиками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w:t>
      </w:r>
      <w:r w:rsidRPr="00093BAA">
        <w:rPr>
          <w:rFonts w:ascii="Times New Roman" w:eastAsia="Times New Roman" w:hAnsi="Times New Roman" w:cs="Times New Roman"/>
          <w:sz w:val="28"/>
          <w:szCs w:val="28"/>
          <w:lang w:eastAsia="ru-RU"/>
        </w:rPr>
        <w:lastRenderedPageBreak/>
        <w:t>установления и улучшения бизнес-процессов и последующего анализа результатов.</w:t>
      </w:r>
    </w:p>
    <w:p w:rsidR="00093BAA" w:rsidRDefault="00093BAA" w:rsidP="00B83A9F">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В среднем стоимость одного типового рабочего места «1С:CRM» с при использовании интеграции с офисной теле</w:t>
      </w:r>
      <w:r>
        <w:rPr>
          <w:rFonts w:ascii="Times New Roman" w:eastAsia="Times New Roman" w:hAnsi="Times New Roman" w:cs="Times New Roman"/>
          <w:sz w:val="28"/>
          <w:szCs w:val="28"/>
          <w:lang w:eastAsia="ru-RU"/>
        </w:rPr>
        <w:t>фонией, SMS составит  456 бел</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r w:rsidR="00B83A9F">
        <w:rPr>
          <w:rFonts w:ascii="Times New Roman" w:eastAsia="Times New Roman" w:hAnsi="Times New Roman" w:cs="Times New Roman"/>
          <w:sz w:val="28"/>
          <w:szCs w:val="28"/>
          <w:lang w:eastAsia="ru-RU"/>
        </w:rPr>
        <w:t xml:space="preserve"> </w:t>
      </w:r>
      <w:r w:rsidRPr="00093BAA">
        <w:rPr>
          <w:rFonts w:ascii="Times New Roman" w:eastAsia="Times New Roman" w:hAnsi="Times New Roman" w:cs="Times New Roman"/>
          <w:sz w:val="28"/>
          <w:szCs w:val="28"/>
          <w:lang w:eastAsia="ru-RU"/>
        </w:rPr>
        <w:t xml:space="preserve">Амортизация </w:t>
      </w:r>
      <w:r w:rsidR="00B83A9F">
        <w:rPr>
          <w:rFonts w:ascii="Times New Roman" w:eastAsia="Times New Roman" w:hAnsi="Times New Roman" w:cs="Times New Roman"/>
          <w:sz w:val="28"/>
          <w:szCs w:val="28"/>
          <w:lang w:eastAsia="ru-RU"/>
        </w:rPr>
        <w:t>программного продукта - 5 лет</w:t>
      </w:r>
      <w:r w:rsidR="00C80662">
        <w:rPr>
          <w:rFonts w:ascii="Times New Roman" w:eastAsia="Times New Roman" w:hAnsi="Times New Roman" w:cs="Times New Roman"/>
          <w:sz w:val="28"/>
          <w:szCs w:val="28"/>
          <w:lang w:eastAsia="ru-RU"/>
        </w:rPr>
        <w:t xml:space="preserve"> </w:t>
      </w:r>
      <w:r w:rsidR="00C80662" w:rsidRPr="00C80662">
        <w:rPr>
          <w:rFonts w:ascii="Times New Roman" w:eastAsia="Times New Roman" w:hAnsi="Times New Roman" w:cs="Times New Roman"/>
          <w:sz w:val="28"/>
          <w:szCs w:val="28"/>
          <w:lang w:eastAsia="ru-RU"/>
        </w:rPr>
        <w:t>[33].</w:t>
      </w:r>
    </w:p>
    <w:p w:rsidR="00093BAA" w:rsidRDefault="00093BAA"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Рассчитаем </w:t>
      </w:r>
      <w:r w:rsidR="0063565D">
        <w:rPr>
          <w:rFonts w:ascii="Times New Roman" w:eastAsia="Times New Roman" w:hAnsi="Times New Roman" w:cs="Times New Roman"/>
          <w:sz w:val="28"/>
          <w:szCs w:val="28"/>
          <w:lang w:eastAsia="ru-RU"/>
        </w:rPr>
        <w:t>сумму ежегодных амортизационных отчислений:</w:t>
      </w:r>
    </w:p>
    <w:p w:rsidR="0063565D" w:rsidRDefault="0063565D" w:rsidP="00157C1E">
      <w:pPr>
        <w:spacing w:after="0" w:line="360" w:lineRule="exact"/>
        <w:ind w:firstLine="709"/>
        <w:jc w:val="both"/>
        <w:rPr>
          <w:rFonts w:ascii="Times New Roman" w:eastAsia="Times New Roman" w:hAnsi="Times New Roman" w:cs="Times New Roman"/>
          <w:sz w:val="28"/>
          <w:szCs w:val="28"/>
          <w:lang w:eastAsia="ru-RU"/>
        </w:rPr>
      </w:pPr>
    </w:p>
    <w:p w:rsidR="0063565D" w:rsidRDefault="00367BB3" w:rsidP="0063565D">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3F3E">
        <w:rPr>
          <w:rFonts w:ascii="Times New Roman" w:eastAsia="Times New Roman" w:hAnsi="Times New Roman" w:cs="Times New Roman"/>
          <w:sz w:val="28"/>
          <w:szCs w:val="28"/>
          <w:lang w:eastAsia="ru-RU"/>
        </w:rPr>
        <w:t xml:space="preserve">                                 </w:t>
      </w:r>
      <w:r w:rsidR="0063565D">
        <w:rPr>
          <w:rFonts w:ascii="Times New Roman" w:eastAsia="Times New Roman" w:hAnsi="Times New Roman" w:cs="Times New Roman"/>
          <w:sz w:val="28"/>
          <w:szCs w:val="28"/>
          <w:lang w:eastAsia="ru-RU"/>
        </w:rPr>
        <w:t xml:space="preserve">А= </w:t>
      </w:r>
      <w:proofErr w:type="spellStart"/>
      <w:r w:rsidR="0063565D">
        <w:rPr>
          <w:rFonts w:ascii="Times New Roman" w:eastAsia="Times New Roman" w:hAnsi="Times New Roman" w:cs="Times New Roman"/>
          <w:sz w:val="28"/>
          <w:szCs w:val="28"/>
          <w:lang w:eastAsia="ru-RU"/>
        </w:rPr>
        <w:t>П</w:t>
      </w:r>
      <w:r w:rsidR="0063565D">
        <w:rPr>
          <w:rFonts w:ascii="Times New Roman" w:eastAsia="Times New Roman" w:hAnsi="Times New Roman" w:cs="Times New Roman"/>
          <w:sz w:val="28"/>
          <w:szCs w:val="28"/>
          <w:vertAlign w:val="subscript"/>
          <w:lang w:eastAsia="ru-RU"/>
        </w:rPr>
        <w:t>с</w:t>
      </w:r>
      <w:proofErr w:type="spellEnd"/>
      <w:proofErr w:type="gramStart"/>
      <w:r w:rsidR="0063565D">
        <w:rPr>
          <w:rFonts w:ascii="Times New Roman" w:eastAsia="Times New Roman" w:hAnsi="Times New Roman" w:cs="Times New Roman"/>
          <w:sz w:val="28"/>
          <w:szCs w:val="28"/>
          <w:vertAlign w:val="subscript"/>
          <w:lang w:eastAsia="ru-RU"/>
        </w:rPr>
        <w:t xml:space="preserve"> </w:t>
      </w:r>
      <w:r w:rsidR="0063565D">
        <w:rPr>
          <w:rFonts w:ascii="Times New Roman" w:eastAsia="Times New Roman" w:hAnsi="Times New Roman" w:cs="Times New Roman"/>
          <w:sz w:val="28"/>
          <w:szCs w:val="28"/>
          <w:lang w:eastAsia="ru-RU"/>
        </w:rPr>
        <w:t>/ Т</w:t>
      </w:r>
      <w:proofErr w:type="gramEnd"/>
      <w:r w:rsidR="0063565D">
        <w:rPr>
          <w:rFonts w:ascii="Times New Roman" w:eastAsia="Times New Roman" w:hAnsi="Times New Roman" w:cs="Times New Roman"/>
          <w:sz w:val="28"/>
          <w:szCs w:val="28"/>
          <w:lang w:eastAsia="ru-RU"/>
        </w:rPr>
        <w:t xml:space="preserve"> *100%</w:t>
      </w:r>
      <w:r>
        <w:rPr>
          <w:rFonts w:ascii="Times New Roman" w:eastAsia="Times New Roman" w:hAnsi="Times New Roman" w:cs="Times New Roman"/>
          <w:sz w:val="28"/>
          <w:szCs w:val="28"/>
          <w:lang w:eastAsia="ru-RU"/>
        </w:rPr>
        <w:t xml:space="preserve"> ,</w:t>
      </w:r>
      <w:r w:rsidR="00CF3F3E">
        <w:rPr>
          <w:rFonts w:ascii="Times New Roman" w:eastAsia="Times New Roman" w:hAnsi="Times New Roman" w:cs="Times New Roman"/>
          <w:sz w:val="28"/>
          <w:szCs w:val="28"/>
          <w:lang w:eastAsia="ru-RU"/>
        </w:rPr>
        <w:t xml:space="preserve">                                              (3.5)</w:t>
      </w:r>
    </w:p>
    <w:p w:rsidR="00CF3F3E" w:rsidRDefault="00CF3F3E" w:rsidP="0063565D">
      <w:pPr>
        <w:spacing w:after="0" w:line="360" w:lineRule="exact"/>
        <w:ind w:firstLine="709"/>
        <w:jc w:val="center"/>
        <w:rPr>
          <w:rFonts w:ascii="Times New Roman" w:eastAsia="Times New Roman" w:hAnsi="Times New Roman" w:cs="Times New Roman"/>
          <w:sz w:val="28"/>
          <w:szCs w:val="28"/>
          <w:lang w:eastAsia="ru-RU"/>
        </w:rPr>
      </w:pPr>
    </w:p>
    <w:p w:rsidR="00CF3F3E" w:rsidRPr="00CF3F3E" w:rsidRDefault="00CF3F3E" w:rsidP="00CF3F3E">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годовая сумма амортизационных отчислений</w:t>
      </w:r>
      <w:r w:rsidRPr="00CF3F3E">
        <w:rPr>
          <w:rFonts w:ascii="Times New Roman" w:eastAsia="Times New Roman" w:hAnsi="Times New Roman" w:cs="Times New Roman"/>
          <w:sz w:val="28"/>
          <w:szCs w:val="28"/>
          <w:lang w:eastAsia="ru-RU"/>
        </w:rPr>
        <w:t>, тыс. руб.;</w:t>
      </w:r>
    </w:p>
    <w:p w:rsidR="00CF3F3E" w:rsidRDefault="00CF3F3E" w:rsidP="00CF3F3E">
      <w:pPr>
        <w:spacing w:after="0" w:line="360" w:lineRule="exact"/>
        <w:ind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vertAlign w:val="subscript"/>
          <w:lang w:eastAsia="ru-RU"/>
        </w:rPr>
        <w:t>с</w:t>
      </w:r>
      <w:proofErr w:type="spellEnd"/>
      <w:r w:rsidRPr="00CF3F3E">
        <w:rPr>
          <w:rFonts w:ascii="Times New Roman" w:eastAsia="Times New Roman" w:hAnsi="Times New Roman" w:cs="Times New Roman"/>
          <w:sz w:val="28"/>
          <w:szCs w:val="28"/>
          <w:lang w:eastAsia="ru-RU"/>
        </w:rPr>
        <w:t>–</w:t>
      </w:r>
      <w:proofErr w:type="gramEnd"/>
      <w:r w:rsidRPr="00CF3F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первоначальная стоимость объекта основных средств, тыс. руб.</w:t>
      </w:r>
      <w:r w:rsidRPr="00CF3F3E">
        <w:rPr>
          <w:rFonts w:ascii="Times New Roman" w:eastAsia="Times New Roman" w:hAnsi="Times New Roman" w:cs="Times New Roman"/>
          <w:sz w:val="28"/>
          <w:szCs w:val="28"/>
          <w:lang w:eastAsia="ru-RU"/>
        </w:rPr>
        <w:t>;</w:t>
      </w:r>
    </w:p>
    <w:p w:rsidR="00CF3F3E" w:rsidRDefault="00CF3F3E" w:rsidP="00CF3F3E">
      <w:pPr>
        <w:spacing w:after="0" w:line="360" w:lineRule="exact"/>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w:t>
      </w:r>
      <w:r w:rsidRPr="00CF3F3E">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нормативный срок службы, лет.</w:t>
      </w:r>
    </w:p>
    <w:p w:rsidR="0042775E" w:rsidRDefault="00CF3F3E" w:rsidP="00CF3F3E">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Отсюда получим: </w:t>
      </w:r>
    </w:p>
    <w:p w:rsidR="00093BAA" w:rsidRDefault="0063565D" w:rsidP="0042775E">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456/5 = 91,2 руб.</w:t>
      </w:r>
    </w:p>
    <w:p w:rsidR="0042775E" w:rsidRPr="0042775E" w:rsidRDefault="0063565D" w:rsidP="0042775E">
      <w:pPr>
        <w:spacing w:after="0" w:line="360" w:lineRule="exact"/>
        <w:ind w:firstLine="709"/>
        <w:jc w:val="both"/>
        <w:rPr>
          <w:rFonts w:ascii="Times New Roman" w:eastAsia="Times New Roman" w:hAnsi="Times New Roman" w:cs="Times New Roman"/>
          <w:sz w:val="28"/>
          <w:szCs w:val="28"/>
          <w:lang w:eastAsia="ru-RU"/>
        </w:rPr>
      </w:pPr>
      <w:r w:rsidRPr="0063565D">
        <w:rPr>
          <w:rFonts w:ascii="Times New Roman" w:eastAsia="Times New Roman" w:hAnsi="Times New Roman" w:cs="Times New Roman"/>
          <w:sz w:val="28"/>
          <w:szCs w:val="28"/>
          <w:lang w:eastAsia="ru-RU"/>
        </w:rPr>
        <w:t>Предположим, что активная работа с клиентом поможет увеличить эффективность оплат на 5</w:t>
      </w:r>
      <w:r w:rsidRPr="0042775E">
        <w:rPr>
          <w:rFonts w:ascii="Times New Roman" w:eastAsia="Times New Roman" w:hAnsi="Times New Roman" w:cs="Times New Roman"/>
          <w:sz w:val="28"/>
          <w:szCs w:val="28"/>
          <w:lang w:eastAsia="ru-RU"/>
        </w:rPr>
        <w:t>%.</w:t>
      </w:r>
      <w:r w:rsidR="0042775E">
        <w:rPr>
          <w:rFonts w:ascii="Times New Roman" w:hAnsi="Times New Roman" w:cs="Times New Roman"/>
          <w:sz w:val="28"/>
          <w:szCs w:val="28"/>
        </w:rPr>
        <w:t xml:space="preserve"> </w:t>
      </w:r>
      <w:proofErr w:type="gramStart"/>
      <w:r w:rsidR="0042775E" w:rsidRPr="0042775E">
        <w:rPr>
          <w:rFonts w:ascii="Times New Roman" w:hAnsi="Times New Roman" w:cs="Times New Roman"/>
          <w:sz w:val="28"/>
          <w:szCs w:val="28"/>
        </w:rPr>
        <w:t>Найдём</w:t>
      </w:r>
      <w:proofErr w:type="gramEnd"/>
      <w:r w:rsidR="0042775E" w:rsidRPr="0042775E">
        <w:rPr>
          <w:rFonts w:ascii="Times New Roman" w:hAnsi="Times New Roman" w:cs="Times New Roman"/>
          <w:sz w:val="28"/>
          <w:szCs w:val="28"/>
        </w:rPr>
        <w:t xml:space="preserve"> на сколько снизится дебиторская задолженность с учётом 5%</w:t>
      </w:r>
      <w:r w:rsidR="0042775E" w:rsidRPr="0042775E">
        <w:rPr>
          <w:rFonts w:ascii="Times New Roman" w:eastAsia="Times New Roman" w:hAnsi="Times New Roman" w:cs="Times New Roman"/>
          <w:sz w:val="28"/>
          <w:szCs w:val="28"/>
          <w:lang w:eastAsia="ru-RU"/>
        </w:rPr>
        <w:t>:</w:t>
      </w:r>
    </w:p>
    <w:p w:rsidR="0042775E" w:rsidRDefault="00367BB3" w:rsidP="0042775E">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75E">
        <w:rPr>
          <w:rFonts w:ascii="Times New Roman" w:eastAsia="Times New Roman" w:hAnsi="Times New Roman" w:cs="Times New Roman"/>
          <w:sz w:val="28"/>
          <w:szCs w:val="28"/>
          <w:lang w:eastAsia="ru-RU"/>
        </w:rPr>
        <w:t xml:space="preserve">                      </w:t>
      </w:r>
      <w:r w:rsidR="0042775E" w:rsidRPr="0042775E">
        <w:rPr>
          <w:rFonts w:ascii="Times New Roman" w:eastAsia="Times New Roman" w:hAnsi="Times New Roman" w:cs="Times New Roman"/>
          <w:sz w:val="28"/>
          <w:szCs w:val="28"/>
          <w:lang w:eastAsia="ru-RU"/>
        </w:rPr>
        <w:t>Δ</w:t>
      </w:r>
      <w:r w:rsidR="0042775E">
        <w:rPr>
          <w:rFonts w:ascii="Times New Roman" w:eastAsia="Times New Roman" w:hAnsi="Times New Roman" w:cs="Times New Roman"/>
          <w:sz w:val="28"/>
          <w:szCs w:val="28"/>
          <w:lang w:eastAsia="ru-RU"/>
        </w:rPr>
        <w:t>ДЗ = 17 440*0,05= 872 руб.</w:t>
      </w:r>
      <w:r>
        <w:rPr>
          <w:rFonts w:ascii="Times New Roman" w:eastAsia="Times New Roman" w:hAnsi="Times New Roman" w:cs="Times New Roman"/>
          <w:sz w:val="28"/>
          <w:szCs w:val="28"/>
          <w:lang w:eastAsia="ru-RU"/>
        </w:rPr>
        <w:t>,</w:t>
      </w:r>
      <w:r w:rsidR="0042775E">
        <w:rPr>
          <w:rFonts w:ascii="Times New Roman" w:eastAsia="Times New Roman" w:hAnsi="Times New Roman" w:cs="Times New Roman"/>
          <w:sz w:val="28"/>
          <w:szCs w:val="28"/>
          <w:lang w:eastAsia="ru-RU"/>
        </w:rPr>
        <w:t xml:space="preserve">                                        (3.6)</w:t>
      </w:r>
    </w:p>
    <w:p w:rsidR="00FE185E" w:rsidRDefault="00FE185E" w:rsidP="0042775E">
      <w:pPr>
        <w:spacing w:after="0" w:line="360" w:lineRule="exact"/>
        <w:ind w:firstLine="709"/>
        <w:jc w:val="center"/>
        <w:rPr>
          <w:rFonts w:ascii="Times New Roman" w:eastAsia="Times New Roman" w:hAnsi="Times New Roman" w:cs="Times New Roman"/>
          <w:sz w:val="28"/>
          <w:szCs w:val="28"/>
          <w:lang w:eastAsia="ru-RU"/>
        </w:rPr>
      </w:pPr>
    </w:p>
    <w:p w:rsidR="0042775E" w:rsidRPr="0042775E" w:rsidRDefault="0042775E" w:rsidP="0042775E">
      <w:pPr>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42775E">
        <w:t xml:space="preserve"> </w:t>
      </w:r>
      <w:r w:rsidRPr="0042775E">
        <w:rPr>
          <w:rFonts w:ascii="Times New Roman" w:eastAsia="Times New Roman" w:hAnsi="Times New Roman" w:cs="Times New Roman"/>
          <w:sz w:val="28"/>
          <w:szCs w:val="28"/>
          <w:lang w:eastAsia="ru-RU"/>
        </w:rPr>
        <w:t>ΔДЗ</w:t>
      </w:r>
      <w:r>
        <w:rPr>
          <w:rFonts w:ascii="Times New Roman" w:eastAsia="Times New Roman" w:hAnsi="Times New Roman" w:cs="Times New Roman"/>
          <w:sz w:val="28"/>
          <w:szCs w:val="28"/>
          <w:lang w:eastAsia="ru-RU"/>
        </w:rPr>
        <w:t xml:space="preserve">   –  отклонение от нормативного значения, </w:t>
      </w:r>
      <w:r w:rsidRPr="0042775E">
        <w:rPr>
          <w:rFonts w:ascii="Times New Roman" w:eastAsia="Times New Roman" w:hAnsi="Times New Roman" w:cs="Times New Roman"/>
          <w:sz w:val="28"/>
          <w:szCs w:val="28"/>
          <w:lang w:eastAsia="ru-RU"/>
        </w:rPr>
        <w:t>руб.;</w:t>
      </w:r>
    </w:p>
    <w:p w:rsidR="0042775E" w:rsidRDefault="0042775E" w:rsidP="0042775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Отсюда видно, что сумма дебиторской задолженности снизится на 872 руб. И составит:</w:t>
      </w:r>
    </w:p>
    <w:p w:rsidR="00B83A9F" w:rsidRDefault="00B83A9F" w:rsidP="0042775E">
      <w:pPr>
        <w:spacing w:after="0" w:line="360" w:lineRule="exact"/>
        <w:ind w:firstLine="709"/>
        <w:jc w:val="both"/>
        <w:rPr>
          <w:rFonts w:ascii="Times New Roman" w:eastAsia="Times New Roman" w:hAnsi="Times New Roman" w:cs="Times New Roman"/>
          <w:sz w:val="28"/>
          <w:szCs w:val="28"/>
          <w:lang w:eastAsia="ru-RU"/>
        </w:rPr>
      </w:pPr>
    </w:p>
    <w:p w:rsidR="0042775E" w:rsidRPr="0042775E" w:rsidRDefault="00367BB3" w:rsidP="0042775E">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A9F">
        <w:rPr>
          <w:rFonts w:ascii="Times New Roman" w:eastAsia="Times New Roman" w:hAnsi="Times New Roman" w:cs="Times New Roman"/>
          <w:sz w:val="28"/>
          <w:szCs w:val="28"/>
          <w:lang w:eastAsia="ru-RU"/>
        </w:rPr>
        <w:t xml:space="preserve">                </w:t>
      </w:r>
      <w:r w:rsidR="0042775E">
        <w:rPr>
          <w:rFonts w:ascii="Times New Roman" w:eastAsia="Times New Roman" w:hAnsi="Times New Roman" w:cs="Times New Roman"/>
          <w:sz w:val="28"/>
          <w:szCs w:val="28"/>
          <w:lang w:eastAsia="ru-RU"/>
        </w:rPr>
        <w:t>ДЗ= 17 </w:t>
      </w:r>
      <w:r w:rsidR="0042775E" w:rsidRPr="0042775E">
        <w:rPr>
          <w:rFonts w:ascii="Times New Roman" w:eastAsia="Times New Roman" w:hAnsi="Times New Roman" w:cs="Times New Roman"/>
          <w:sz w:val="28"/>
          <w:szCs w:val="28"/>
          <w:lang w:eastAsia="ru-RU"/>
        </w:rPr>
        <w:t>440 – 872 =16</w:t>
      </w:r>
      <w:r w:rsidR="0042775E">
        <w:rPr>
          <w:rFonts w:ascii="Times New Roman" w:eastAsia="Times New Roman" w:hAnsi="Times New Roman" w:cs="Times New Roman"/>
          <w:sz w:val="28"/>
          <w:szCs w:val="28"/>
          <w:lang w:val="en-US" w:eastAsia="ru-RU"/>
        </w:rPr>
        <w:t> </w:t>
      </w:r>
      <w:r w:rsidR="0042775E" w:rsidRPr="0042775E">
        <w:rPr>
          <w:rFonts w:ascii="Times New Roman" w:eastAsia="Times New Roman" w:hAnsi="Times New Roman" w:cs="Times New Roman"/>
          <w:sz w:val="28"/>
          <w:szCs w:val="28"/>
          <w:lang w:eastAsia="ru-RU"/>
        </w:rPr>
        <w:t xml:space="preserve">568 </w:t>
      </w:r>
      <w:r w:rsidR="0042775E">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r w:rsidR="00B83A9F">
        <w:rPr>
          <w:rFonts w:ascii="Times New Roman" w:eastAsia="Times New Roman" w:hAnsi="Times New Roman" w:cs="Times New Roman"/>
          <w:sz w:val="28"/>
          <w:szCs w:val="28"/>
          <w:lang w:eastAsia="ru-RU"/>
        </w:rPr>
        <w:t xml:space="preserve">                                 (3.7)</w:t>
      </w:r>
    </w:p>
    <w:p w:rsidR="00422389" w:rsidRDefault="0042775E" w:rsidP="0063565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22389" w:rsidRDefault="00093BAA" w:rsidP="00422389">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Снижение дебиторской </w:t>
      </w:r>
      <w:proofErr w:type="gramStart"/>
      <w:r w:rsidRPr="00093BAA">
        <w:rPr>
          <w:rFonts w:ascii="Times New Roman" w:eastAsia="Times New Roman" w:hAnsi="Times New Roman" w:cs="Times New Roman"/>
          <w:sz w:val="28"/>
          <w:szCs w:val="28"/>
          <w:lang w:eastAsia="ru-RU"/>
        </w:rPr>
        <w:t>задолженности</w:t>
      </w:r>
      <w:proofErr w:type="gramEnd"/>
      <w:r w:rsidRPr="00093BAA">
        <w:rPr>
          <w:rFonts w:ascii="Times New Roman" w:eastAsia="Times New Roman" w:hAnsi="Times New Roman" w:cs="Times New Roman"/>
          <w:sz w:val="28"/>
          <w:szCs w:val="28"/>
          <w:lang w:eastAsia="ru-RU"/>
        </w:rPr>
        <w:t xml:space="preserve"> таким образом ведёт к увеличению выручки, которая составит</w:t>
      </w:r>
      <w:r w:rsidR="00422389">
        <w:rPr>
          <w:rFonts w:ascii="Times New Roman" w:eastAsia="Times New Roman" w:hAnsi="Times New Roman" w:cs="Times New Roman"/>
          <w:sz w:val="28"/>
          <w:szCs w:val="28"/>
          <w:lang w:eastAsia="ru-RU"/>
        </w:rPr>
        <w:t xml:space="preserve"> 269 292 руб.</w:t>
      </w:r>
      <w:r w:rsidRPr="00093BAA">
        <w:rPr>
          <w:rFonts w:ascii="Times New Roman" w:eastAsia="Times New Roman" w:hAnsi="Times New Roman" w:cs="Times New Roman"/>
          <w:sz w:val="28"/>
          <w:szCs w:val="28"/>
          <w:lang w:eastAsia="ru-RU"/>
        </w:rPr>
        <w:t>, тем сам</w:t>
      </w:r>
      <w:r w:rsidR="00422389">
        <w:rPr>
          <w:rFonts w:ascii="Times New Roman" w:eastAsia="Times New Roman" w:hAnsi="Times New Roman" w:cs="Times New Roman"/>
          <w:sz w:val="28"/>
          <w:szCs w:val="28"/>
          <w:lang w:eastAsia="ru-RU"/>
        </w:rPr>
        <w:t>ым увеличит прибыли предприятия:</w:t>
      </w:r>
    </w:p>
    <w:p w:rsidR="00B83A9F" w:rsidRDefault="00B83A9F" w:rsidP="00422389">
      <w:pPr>
        <w:spacing w:after="0" w:line="360" w:lineRule="exact"/>
        <w:ind w:firstLine="709"/>
        <w:jc w:val="both"/>
        <w:rPr>
          <w:rFonts w:ascii="Times New Roman" w:eastAsia="Times New Roman" w:hAnsi="Times New Roman" w:cs="Times New Roman"/>
          <w:sz w:val="28"/>
          <w:szCs w:val="28"/>
          <w:lang w:eastAsia="ru-RU"/>
        </w:rPr>
      </w:pPr>
    </w:p>
    <w:p w:rsidR="00422389" w:rsidRDefault="00367BB3" w:rsidP="00C605FC">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A9F">
        <w:rPr>
          <w:rFonts w:ascii="Times New Roman" w:eastAsia="Times New Roman" w:hAnsi="Times New Roman" w:cs="Times New Roman"/>
          <w:sz w:val="28"/>
          <w:szCs w:val="28"/>
          <w:lang w:eastAsia="ru-RU"/>
        </w:rPr>
        <w:t xml:space="preserve">                           </w:t>
      </w:r>
      <w:r w:rsidR="00422389" w:rsidRPr="00422389">
        <w:rPr>
          <w:rFonts w:ascii="Times New Roman" w:eastAsia="Times New Roman" w:hAnsi="Times New Roman" w:cs="Times New Roman"/>
          <w:sz w:val="28"/>
          <w:szCs w:val="28"/>
          <w:lang w:eastAsia="ru-RU"/>
        </w:rPr>
        <w:t>ΔВ</w:t>
      </w:r>
      <w:r w:rsidR="00422389">
        <w:rPr>
          <w:rFonts w:ascii="Times New Roman" w:eastAsia="Times New Roman" w:hAnsi="Times New Roman" w:cs="Times New Roman"/>
          <w:sz w:val="28"/>
          <w:szCs w:val="28"/>
          <w:lang w:eastAsia="ru-RU"/>
        </w:rPr>
        <w:t>=268 420+872=269 292руб.</w:t>
      </w:r>
      <w:r>
        <w:rPr>
          <w:rFonts w:ascii="Times New Roman" w:eastAsia="Times New Roman" w:hAnsi="Times New Roman" w:cs="Times New Roman"/>
          <w:sz w:val="28"/>
          <w:szCs w:val="28"/>
          <w:lang w:eastAsia="ru-RU"/>
        </w:rPr>
        <w:t>,</w:t>
      </w:r>
      <w:r w:rsidR="00B83A9F">
        <w:rPr>
          <w:rFonts w:ascii="Times New Roman" w:eastAsia="Times New Roman" w:hAnsi="Times New Roman" w:cs="Times New Roman"/>
          <w:sz w:val="28"/>
          <w:szCs w:val="28"/>
          <w:lang w:eastAsia="ru-RU"/>
        </w:rPr>
        <w:t xml:space="preserve">                                           (3.8)</w:t>
      </w:r>
    </w:p>
    <w:p w:rsidR="00422389" w:rsidRDefault="00422389" w:rsidP="00422389">
      <w:pPr>
        <w:spacing w:after="0" w:line="360" w:lineRule="exact"/>
        <w:ind w:firstLine="709"/>
        <w:jc w:val="both"/>
        <w:rPr>
          <w:rFonts w:ascii="Times New Roman" w:eastAsia="Times New Roman" w:hAnsi="Times New Roman" w:cs="Times New Roman"/>
          <w:sz w:val="28"/>
          <w:szCs w:val="28"/>
          <w:lang w:eastAsia="ru-RU"/>
        </w:rPr>
      </w:pPr>
    </w:p>
    <w:p w:rsidR="00093BAA" w:rsidRDefault="00093BAA" w:rsidP="00422389">
      <w:pPr>
        <w:spacing w:after="0" w:line="360" w:lineRule="exact"/>
        <w:ind w:firstLine="709"/>
        <w:jc w:val="both"/>
        <w:rPr>
          <w:rFonts w:ascii="Times New Roman" w:eastAsia="Times New Roman" w:hAnsi="Times New Roman" w:cs="Times New Roman"/>
          <w:sz w:val="28"/>
          <w:szCs w:val="28"/>
          <w:lang w:eastAsia="ru-RU"/>
        </w:rPr>
      </w:pPr>
      <w:r w:rsidRPr="00093BAA">
        <w:rPr>
          <w:rFonts w:ascii="Times New Roman" w:eastAsia="Times New Roman" w:hAnsi="Times New Roman" w:cs="Times New Roman"/>
          <w:sz w:val="28"/>
          <w:szCs w:val="28"/>
          <w:lang w:eastAsia="ru-RU"/>
        </w:rPr>
        <w:t xml:space="preserve"> Прибыль, полученную таким образом, предприятие может перераспределить на собственные нужды и платежи на погашение кредитов. А </w:t>
      </w:r>
      <w:proofErr w:type="gramStart"/>
      <w:r w:rsidRPr="00093BAA">
        <w:rPr>
          <w:rFonts w:ascii="Times New Roman" w:eastAsia="Times New Roman" w:hAnsi="Times New Roman" w:cs="Times New Roman"/>
          <w:sz w:val="28"/>
          <w:szCs w:val="28"/>
          <w:lang w:eastAsia="ru-RU"/>
        </w:rPr>
        <w:t>значит это ведёт</w:t>
      </w:r>
      <w:proofErr w:type="gramEnd"/>
      <w:r w:rsidRPr="00093BAA">
        <w:rPr>
          <w:rFonts w:ascii="Times New Roman" w:eastAsia="Times New Roman" w:hAnsi="Times New Roman" w:cs="Times New Roman"/>
          <w:sz w:val="28"/>
          <w:szCs w:val="28"/>
          <w:lang w:eastAsia="ru-RU"/>
        </w:rPr>
        <w:t xml:space="preserve"> к улучшению финансового состояния предприятия.</w:t>
      </w:r>
    </w:p>
    <w:p w:rsidR="00480DF8" w:rsidRDefault="00C605FC" w:rsidP="00B83A9F">
      <w:pPr>
        <w:spacing w:after="0" w:line="360" w:lineRule="exact"/>
        <w:ind w:firstLine="709"/>
        <w:jc w:val="both"/>
        <w:rPr>
          <w:rFonts w:ascii="Times New Roman" w:eastAsia="Times New Roman" w:hAnsi="Times New Roman" w:cs="Times New Roman"/>
          <w:sz w:val="28"/>
          <w:szCs w:val="28"/>
          <w:lang w:eastAsia="ru-RU"/>
        </w:rPr>
      </w:pPr>
      <w:r w:rsidRPr="00C605FC">
        <w:rPr>
          <w:rFonts w:ascii="Times New Roman" w:eastAsia="Times New Roman" w:hAnsi="Times New Roman" w:cs="Times New Roman"/>
          <w:sz w:val="28"/>
          <w:szCs w:val="28"/>
          <w:lang w:eastAsia="ru-RU"/>
        </w:rPr>
        <w:t>Также эффективной мерой снижения дебиторской задолженности является предоставление различных систем скидок для клиентов. Т.к. наше предприятие специализирует</w:t>
      </w:r>
      <w:r>
        <w:rPr>
          <w:rFonts w:ascii="Times New Roman" w:eastAsia="Times New Roman" w:hAnsi="Times New Roman" w:cs="Times New Roman"/>
          <w:sz w:val="28"/>
          <w:szCs w:val="28"/>
          <w:lang w:eastAsia="ru-RU"/>
        </w:rPr>
        <w:t>ся на выпуске метизной продукции</w:t>
      </w:r>
      <w:r w:rsidRPr="00C605FC">
        <w:rPr>
          <w:rFonts w:ascii="Times New Roman" w:eastAsia="Times New Roman" w:hAnsi="Times New Roman" w:cs="Times New Roman"/>
          <w:sz w:val="28"/>
          <w:szCs w:val="28"/>
          <w:lang w:eastAsia="ru-RU"/>
        </w:rPr>
        <w:t xml:space="preserve"> и основными покупателями да</w:t>
      </w:r>
      <w:r>
        <w:rPr>
          <w:rFonts w:ascii="Times New Roman" w:eastAsia="Times New Roman" w:hAnsi="Times New Roman" w:cs="Times New Roman"/>
          <w:sz w:val="28"/>
          <w:szCs w:val="28"/>
          <w:lang w:eastAsia="ru-RU"/>
        </w:rPr>
        <w:t xml:space="preserve">нного вида продукта  являются </w:t>
      </w:r>
      <w:r w:rsidRPr="00C605FC">
        <w:rPr>
          <w:rFonts w:ascii="Times New Roman" w:eastAsia="Times New Roman" w:hAnsi="Times New Roman" w:cs="Times New Roman"/>
          <w:sz w:val="28"/>
          <w:szCs w:val="28"/>
          <w:lang w:eastAsia="ru-RU"/>
        </w:rPr>
        <w:t xml:space="preserve">организации (крупные и средние), тогда уместно предложить систему скидок при 100% оплате в момент покупки, </w:t>
      </w:r>
      <w:r w:rsidRPr="00C605FC">
        <w:rPr>
          <w:rFonts w:ascii="Times New Roman" w:eastAsia="Times New Roman" w:hAnsi="Times New Roman" w:cs="Times New Roman"/>
          <w:sz w:val="28"/>
          <w:szCs w:val="28"/>
          <w:lang w:eastAsia="ru-RU"/>
        </w:rPr>
        <w:lastRenderedPageBreak/>
        <w:t>классифицированную по объёму заказанной партии. Произведем расчёты с внедрением д</w:t>
      </w:r>
      <w:r w:rsidR="00367BB3">
        <w:rPr>
          <w:rFonts w:ascii="Times New Roman" w:eastAsia="Times New Roman" w:hAnsi="Times New Roman" w:cs="Times New Roman"/>
          <w:sz w:val="28"/>
          <w:szCs w:val="28"/>
          <w:lang w:eastAsia="ru-RU"/>
        </w:rPr>
        <w:t>анного мероприятия в таблице 3.3</w:t>
      </w:r>
      <w:r w:rsidRPr="00C605FC">
        <w:rPr>
          <w:rFonts w:ascii="Times New Roman" w:eastAsia="Times New Roman" w:hAnsi="Times New Roman" w:cs="Times New Roman"/>
          <w:sz w:val="28"/>
          <w:szCs w:val="28"/>
          <w:lang w:eastAsia="ru-RU"/>
        </w:rPr>
        <w:t>.</w:t>
      </w:r>
    </w:p>
    <w:p w:rsidR="00C64F29" w:rsidRDefault="00C64F29" w:rsidP="00B83A9F">
      <w:pPr>
        <w:spacing w:after="0" w:line="360" w:lineRule="exact"/>
        <w:ind w:firstLine="709"/>
        <w:jc w:val="both"/>
        <w:rPr>
          <w:rFonts w:ascii="Times New Roman" w:eastAsia="Times New Roman" w:hAnsi="Times New Roman" w:cs="Times New Roman"/>
          <w:sz w:val="28"/>
          <w:szCs w:val="28"/>
          <w:lang w:eastAsia="ru-RU"/>
        </w:rPr>
      </w:pPr>
    </w:p>
    <w:p w:rsidR="00480DF8" w:rsidRPr="00070C4F" w:rsidRDefault="00480DF8" w:rsidP="00480DF8">
      <w:pPr>
        <w:spacing w:after="0" w:line="360" w:lineRule="exact"/>
        <w:jc w:val="both"/>
        <w:rPr>
          <w:rFonts w:ascii="Times New Roman" w:hAnsi="Times New Roman"/>
          <w:sz w:val="24"/>
          <w:szCs w:val="28"/>
        </w:rPr>
      </w:pPr>
      <w:r w:rsidRPr="00070C4F">
        <w:rPr>
          <w:rFonts w:ascii="Times New Roman" w:hAnsi="Times New Roman"/>
          <w:sz w:val="24"/>
          <w:szCs w:val="28"/>
        </w:rPr>
        <w:t>Таблица</w:t>
      </w:r>
      <w:r w:rsidR="00B83A9F">
        <w:rPr>
          <w:rFonts w:ascii="Times New Roman" w:hAnsi="Times New Roman"/>
          <w:sz w:val="24"/>
          <w:szCs w:val="28"/>
        </w:rPr>
        <w:t xml:space="preserve"> </w:t>
      </w:r>
      <w:r w:rsidR="00367BB3">
        <w:rPr>
          <w:rFonts w:ascii="Times New Roman" w:hAnsi="Times New Roman"/>
          <w:sz w:val="24"/>
          <w:szCs w:val="28"/>
        </w:rPr>
        <w:t>3.3</w:t>
      </w:r>
      <w:r w:rsidRPr="00070C4F">
        <w:rPr>
          <w:rFonts w:ascii="Times New Roman" w:hAnsi="Times New Roman"/>
          <w:sz w:val="24"/>
          <w:szCs w:val="28"/>
        </w:rPr>
        <w:t xml:space="preserve">. -  Расчёт дебиторской задолженности с применением </w:t>
      </w:r>
      <w:proofErr w:type="spellStart"/>
      <w:r w:rsidRPr="00070C4F">
        <w:rPr>
          <w:rFonts w:ascii="Times New Roman" w:hAnsi="Times New Roman"/>
          <w:sz w:val="24"/>
          <w:szCs w:val="28"/>
        </w:rPr>
        <w:t>скидочной</w:t>
      </w:r>
      <w:proofErr w:type="spellEnd"/>
      <w:r w:rsidRPr="00070C4F">
        <w:rPr>
          <w:rFonts w:ascii="Times New Roman" w:hAnsi="Times New Roman"/>
          <w:sz w:val="24"/>
          <w:szCs w:val="28"/>
        </w:rPr>
        <w:t xml:space="preserve"> системы</w:t>
      </w:r>
    </w:p>
    <w:tbl>
      <w:tblPr>
        <w:tblW w:w="9959" w:type="dxa"/>
        <w:tblInd w:w="94" w:type="dxa"/>
        <w:tblLayout w:type="fixed"/>
        <w:tblLook w:val="00A0" w:firstRow="1" w:lastRow="0" w:firstColumn="1" w:lastColumn="0" w:noHBand="0" w:noVBand="0"/>
      </w:tblPr>
      <w:tblGrid>
        <w:gridCol w:w="1323"/>
        <w:gridCol w:w="599"/>
        <w:gridCol w:w="1311"/>
        <w:gridCol w:w="1311"/>
        <w:gridCol w:w="1193"/>
        <w:gridCol w:w="1571"/>
        <w:gridCol w:w="1393"/>
        <w:gridCol w:w="1258"/>
      </w:tblGrid>
      <w:tr w:rsidR="00480DF8" w:rsidRPr="00CF57B6" w:rsidTr="005E7C91">
        <w:trPr>
          <w:cantSplit/>
          <w:trHeight w:val="2703"/>
        </w:trPr>
        <w:tc>
          <w:tcPr>
            <w:tcW w:w="1323" w:type="dxa"/>
            <w:tcBorders>
              <w:top w:val="single" w:sz="4" w:space="0" w:color="auto"/>
              <w:left w:val="single" w:sz="4" w:space="0" w:color="auto"/>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Величина партии,  </w:t>
            </w:r>
            <w:proofErr w:type="gramStart"/>
            <w:r>
              <w:rPr>
                <w:rFonts w:ascii="Times New Roman" w:hAnsi="Times New Roman"/>
                <w:color w:val="000000"/>
                <w:sz w:val="24"/>
                <w:szCs w:val="24"/>
                <w:lang w:eastAsia="ru-RU"/>
              </w:rPr>
              <w:t>т</w:t>
            </w:r>
            <w:proofErr w:type="gramEnd"/>
            <w:r>
              <w:rPr>
                <w:rFonts w:ascii="Times New Roman" w:hAnsi="Times New Roman"/>
                <w:color w:val="000000"/>
                <w:sz w:val="24"/>
                <w:szCs w:val="24"/>
                <w:lang w:eastAsia="ru-RU"/>
              </w:rPr>
              <w:t xml:space="preserve"> </w:t>
            </w:r>
          </w:p>
        </w:tc>
        <w:tc>
          <w:tcPr>
            <w:tcW w:w="599"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 xml:space="preserve">Число дебиторов </w:t>
            </w:r>
          </w:p>
        </w:tc>
        <w:tc>
          <w:tcPr>
            <w:tcW w:w="1311"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Деб</w:t>
            </w:r>
            <w:r w:rsidRPr="00FF4310">
              <w:rPr>
                <w:rFonts w:ascii="Times New Roman" w:hAnsi="Times New Roman"/>
                <w:color w:val="000000"/>
                <w:sz w:val="24"/>
                <w:szCs w:val="24"/>
                <w:lang w:eastAsia="ru-RU"/>
              </w:rPr>
              <w:t>и</w:t>
            </w:r>
            <w:r w:rsidRPr="000B5D88">
              <w:rPr>
                <w:rFonts w:ascii="Times New Roman" w:hAnsi="Times New Roman"/>
                <w:color w:val="000000"/>
                <w:sz w:val="24"/>
                <w:szCs w:val="24"/>
                <w:lang w:eastAsia="ru-RU"/>
              </w:rPr>
              <w:t>торская задолженность, тыс. рублей</w:t>
            </w:r>
          </w:p>
        </w:tc>
        <w:tc>
          <w:tcPr>
            <w:tcW w:w="1311"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 xml:space="preserve">Средний долг </w:t>
            </w:r>
            <w:r>
              <w:rPr>
                <w:rFonts w:ascii="Times New Roman" w:hAnsi="Times New Roman"/>
                <w:color w:val="000000"/>
                <w:sz w:val="24"/>
                <w:szCs w:val="24"/>
                <w:lang w:eastAsia="ru-RU"/>
              </w:rPr>
              <w:t xml:space="preserve">(закупка) </w:t>
            </w:r>
            <w:r w:rsidRPr="000B5D88">
              <w:rPr>
                <w:rFonts w:ascii="Times New Roman" w:hAnsi="Times New Roman"/>
                <w:color w:val="000000"/>
                <w:sz w:val="24"/>
                <w:szCs w:val="24"/>
                <w:lang w:eastAsia="ru-RU"/>
              </w:rPr>
              <w:t>одного дебитора, тыс. рублей</w:t>
            </w:r>
          </w:p>
        </w:tc>
        <w:tc>
          <w:tcPr>
            <w:tcW w:w="1193"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Скидка при расчёте в первый день,</w:t>
            </w:r>
            <w:r>
              <w:rPr>
                <w:rFonts w:ascii="Times New Roman" w:hAnsi="Times New Roman"/>
                <w:color w:val="000000"/>
                <w:sz w:val="24"/>
                <w:szCs w:val="24"/>
                <w:lang w:eastAsia="ru-RU"/>
              </w:rPr>
              <w:t xml:space="preserve"> </w:t>
            </w:r>
            <w:r w:rsidRPr="000B5D88">
              <w:rPr>
                <w:rFonts w:ascii="Times New Roman" w:hAnsi="Times New Roman"/>
                <w:color w:val="000000"/>
                <w:sz w:val="24"/>
                <w:szCs w:val="24"/>
                <w:lang w:eastAsia="ru-RU"/>
              </w:rPr>
              <w:t>%</w:t>
            </w:r>
          </w:p>
        </w:tc>
        <w:tc>
          <w:tcPr>
            <w:tcW w:w="1571"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Количество дебиторов, согласивши</w:t>
            </w:r>
            <w:r>
              <w:rPr>
                <w:rFonts w:ascii="Times New Roman" w:hAnsi="Times New Roman"/>
                <w:color w:val="000000"/>
                <w:sz w:val="24"/>
                <w:szCs w:val="24"/>
                <w:lang w:eastAsia="ru-RU"/>
              </w:rPr>
              <w:t>х</w:t>
            </w:r>
            <w:r w:rsidRPr="000B5D88">
              <w:rPr>
                <w:rFonts w:ascii="Times New Roman" w:hAnsi="Times New Roman"/>
                <w:color w:val="000000"/>
                <w:sz w:val="24"/>
                <w:szCs w:val="24"/>
                <w:lang w:eastAsia="ru-RU"/>
              </w:rPr>
              <w:t>ся внести всю сумму в первый день с получением скидки</w:t>
            </w:r>
          </w:p>
        </w:tc>
        <w:tc>
          <w:tcPr>
            <w:tcW w:w="1393"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Сумма</w:t>
            </w:r>
            <w:r>
              <w:rPr>
                <w:rFonts w:ascii="Times New Roman" w:hAnsi="Times New Roman"/>
                <w:color w:val="000000"/>
                <w:sz w:val="24"/>
                <w:szCs w:val="24"/>
                <w:lang w:eastAsia="ru-RU"/>
              </w:rPr>
              <w:t>,</w:t>
            </w:r>
            <w:r w:rsidRPr="000B5D88">
              <w:rPr>
                <w:rFonts w:ascii="Times New Roman" w:hAnsi="Times New Roman"/>
                <w:color w:val="000000"/>
                <w:sz w:val="24"/>
                <w:szCs w:val="24"/>
                <w:lang w:eastAsia="ru-RU"/>
              </w:rPr>
              <w:t xml:space="preserve"> уплаченная дебиторами</w:t>
            </w:r>
            <w:r>
              <w:rPr>
                <w:rFonts w:ascii="Times New Roman" w:hAnsi="Times New Roman"/>
                <w:color w:val="000000"/>
                <w:sz w:val="24"/>
                <w:szCs w:val="24"/>
                <w:lang w:eastAsia="ru-RU"/>
              </w:rPr>
              <w:t xml:space="preserve"> с учётом скидки, тыс. рублей</w:t>
            </w:r>
          </w:p>
        </w:tc>
        <w:tc>
          <w:tcPr>
            <w:tcW w:w="1258" w:type="dxa"/>
            <w:tcBorders>
              <w:top w:val="single" w:sz="4" w:space="0" w:color="auto"/>
              <w:left w:val="nil"/>
              <w:bottom w:val="single" w:sz="4" w:space="0" w:color="auto"/>
              <w:right w:val="single" w:sz="4" w:space="0" w:color="auto"/>
            </w:tcBorders>
            <w:textDirection w:val="btLr"/>
            <w:vAlign w:val="center"/>
          </w:tcPr>
          <w:p w:rsidR="00480DF8" w:rsidRPr="000B5D88" w:rsidRDefault="00480DF8" w:rsidP="005E7C91">
            <w:pPr>
              <w:spacing w:after="0" w:line="240" w:lineRule="auto"/>
              <w:ind w:left="113"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Дебиторской задолженности после проведенного мероприятия, </w:t>
            </w:r>
            <w:proofErr w:type="spellStart"/>
            <w:r>
              <w:rPr>
                <w:rFonts w:ascii="Times New Roman" w:hAnsi="Times New Roman"/>
                <w:color w:val="000000"/>
                <w:sz w:val="24"/>
                <w:szCs w:val="24"/>
                <w:lang w:eastAsia="ru-RU"/>
              </w:rPr>
              <w:t>тыс</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ублей</w:t>
            </w:r>
            <w:proofErr w:type="spellEnd"/>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15</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3</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2092,8</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540,3</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2</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1</w:t>
            </w:r>
          </w:p>
        </w:tc>
        <w:tc>
          <w:tcPr>
            <w:tcW w:w="1393"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529,5</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1563,3</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15-45</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9</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6278,4</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540,3</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3</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3</w:t>
            </w:r>
          </w:p>
        </w:tc>
        <w:tc>
          <w:tcPr>
            <w:tcW w:w="1393"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1572,3</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4706,1</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45-60</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11</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7673,6</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540,3</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5</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4</w:t>
            </w:r>
          </w:p>
        </w:tc>
        <w:tc>
          <w:tcPr>
            <w:tcW w:w="1393" w:type="dxa"/>
            <w:tcBorders>
              <w:top w:val="nil"/>
              <w:left w:val="nil"/>
              <w:bottom w:val="single" w:sz="4" w:space="0" w:color="auto"/>
              <w:right w:val="single" w:sz="4" w:space="0" w:color="auto"/>
            </w:tcBorders>
            <w:noWrap/>
            <w:vAlign w:val="center"/>
          </w:tcPr>
          <w:p w:rsidR="00480DF8" w:rsidRPr="000B5D88" w:rsidRDefault="00670520" w:rsidP="0015691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2053,1</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5620,5</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Свыше 60</w:t>
            </w:r>
          </w:p>
        </w:tc>
        <w:tc>
          <w:tcPr>
            <w:tcW w:w="599"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1</w:t>
            </w:r>
          </w:p>
        </w:tc>
        <w:tc>
          <w:tcPr>
            <w:tcW w:w="1311" w:type="dxa"/>
            <w:tcBorders>
              <w:top w:val="nil"/>
              <w:left w:val="nil"/>
              <w:bottom w:val="single" w:sz="4" w:space="0" w:color="auto"/>
              <w:right w:val="single" w:sz="4" w:space="0" w:color="auto"/>
            </w:tcBorders>
            <w:noWrap/>
            <w:vAlign w:val="center"/>
          </w:tcPr>
          <w:p w:rsidR="00480DF8" w:rsidRPr="000B5D88" w:rsidRDefault="009B1E4B"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1395,2</w:t>
            </w:r>
          </w:p>
        </w:tc>
        <w:tc>
          <w:tcPr>
            <w:tcW w:w="1311"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1246</w:t>
            </w:r>
          </w:p>
        </w:tc>
        <w:tc>
          <w:tcPr>
            <w:tcW w:w="11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Pr="000B5D88">
              <w:rPr>
                <w:rFonts w:ascii="Times New Roman" w:hAnsi="Times New Roman"/>
                <w:color w:val="000000"/>
                <w:sz w:val="24"/>
                <w:szCs w:val="24"/>
                <w:lang w:eastAsia="ru-RU"/>
              </w:rPr>
              <w:t>,5</w:t>
            </w:r>
          </w:p>
        </w:tc>
        <w:tc>
          <w:tcPr>
            <w:tcW w:w="1571"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0</w:t>
            </w:r>
          </w:p>
        </w:tc>
        <w:tc>
          <w:tcPr>
            <w:tcW w:w="1393" w:type="dxa"/>
            <w:tcBorders>
              <w:top w:val="nil"/>
              <w:left w:val="nil"/>
              <w:bottom w:val="single" w:sz="4" w:space="0" w:color="auto"/>
              <w:right w:val="single" w:sz="4" w:space="0" w:color="auto"/>
            </w:tcBorders>
            <w:noWrap/>
            <w:vAlign w:val="center"/>
          </w:tcPr>
          <w:p w:rsidR="00480DF8" w:rsidRPr="000B5D88" w:rsidRDefault="00480DF8" w:rsidP="005E7C91">
            <w:pPr>
              <w:spacing w:after="0" w:line="240" w:lineRule="auto"/>
              <w:jc w:val="center"/>
              <w:rPr>
                <w:rFonts w:ascii="Times New Roman" w:hAnsi="Times New Roman"/>
                <w:color w:val="000000"/>
                <w:sz w:val="24"/>
                <w:szCs w:val="24"/>
                <w:lang w:eastAsia="ru-RU"/>
              </w:rPr>
            </w:pPr>
            <w:r w:rsidRPr="000B5D88">
              <w:rPr>
                <w:rFonts w:ascii="Times New Roman" w:hAnsi="Times New Roman"/>
                <w:color w:val="000000"/>
                <w:sz w:val="24"/>
                <w:szCs w:val="24"/>
                <w:lang w:eastAsia="ru-RU"/>
              </w:rPr>
              <w:t>0</w:t>
            </w:r>
          </w:p>
        </w:tc>
        <w:tc>
          <w:tcPr>
            <w:tcW w:w="1258" w:type="dxa"/>
            <w:tcBorders>
              <w:top w:val="nil"/>
              <w:left w:val="nil"/>
              <w:bottom w:val="single" w:sz="4" w:space="0" w:color="auto"/>
              <w:right w:val="single" w:sz="4" w:space="0" w:color="auto"/>
            </w:tcBorders>
            <w:noWrap/>
            <w:vAlign w:val="center"/>
          </w:tcPr>
          <w:p w:rsidR="00480DF8" w:rsidRPr="000B5D88" w:rsidRDefault="0067052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1395,2</w:t>
            </w:r>
          </w:p>
        </w:tc>
      </w:tr>
      <w:tr w:rsidR="00480DF8" w:rsidRPr="00CF57B6" w:rsidTr="005E7C91">
        <w:trPr>
          <w:trHeight w:val="298"/>
        </w:trPr>
        <w:tc>
          <w:tcPr>
            <w:tcW w:w="1323" w:type="dxa"/>
            <w:tcBorders>
              <w:top w:val="nil"/>
              <w:left w:val="single" w:sz="4" w:space="0" w:color="auto"/>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color w:val="000000"/>
                <w:sz w:val="24"/>
                <w:szCs w:val="24"/>
                <w:lang w:eastAsia="ru-RU"/>
              </w:rPr>
            </w:pPr>
            <w:r w:rsidRPr="000B5D88">
              <w:rPr>
                <w:rFonts w:ascii="Times New Roman" w:hAnsi="Times New Roman"/>
                <w:color w:val="000000"/>
                <w:sz w:val="24"/>
                <w:szCs w:val="24"/>
                <w:lang w:eastAsia="ru-RU"/>
              </w:rPr>
              <w:t>Итого</w:t>
            </w:r>
          </w:p>
        </w:tc>
        <w:tc>
          <w:tcPr>
            <w:tcW w:w="599"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b/>
                <w:i/>
                <w:color w:val="000000"/>
                <w:sz w:val="24"/>
                <w:szCs w:val="24"/>
                <w:lang w:eastAsia="ru-RU"/>
              </w:rPr>
            </w:pPr>
            <w:r w:rsidRPr="000B5D88">
              <w:rPr>
                <w:rFonts w:ascii="Times New Roman" w:hAnsi="Times New Roman"/>
                <w:b/>
                <w:i/>
                <w:color w:val="000000"/>
                <w:sz w:val="24"/>
                <w:szCs w:val="24"/>
                <w:lang w:eastAsia="ru-RU"/>
              </w:rPr>
              <w:t>24</w:t>
            </w:r>
          </w:p>
        </w:tc>
        <w:tc>
          <w:tcPr>
            <w:tcW w:w="1311"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17 440</w:t>
            </w:r>
          </w:p>
        </w:tc>
        <w:tc>
          <w:tcPr>
            <w:tcW w:w="1311"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center"/>
              <w:rPr>
                <w:rFonts w:ascii="Times New Roman" w:hAnsi="Times New Roman"/>
                <w:b/>
                <w:i/>
                <w:color w:val="000000"/>
                <w:sz w:val="24"/>
                <w:szCs w:val="24"/>
                <w:lang w:eastAsia="ru-RU"/>
              </w:rPr>
            </w:pPr>
            <w:r w:rsidRPr="000B5D88">
              <w:rPr>
                <w:rFonts w:ascii="Times New Roman" w:hAnsi="Times New Roman"/>
                <w:b/>
                <w:i/>
                <w:color w:val="000000"/>
                <w:sz w:val="24"/>
                <w:szCs w:val="24"/>
                <w:lang w:eastAsia="ru-RU"/>
              </w:rPr>
              <w:t>-</w:t>
            </w:r>
          </w:p>
        </w:tc>
        <w:tc>
          <w:tcPr>
            <w:tcW w:w="1193"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center"/>
              <w:rPr>
                <w:rFonts w:ascii="Times New Roman" w:hAnsi="Times New Roman"/>
                <w:b/>
                <w:i/>
                <w:color w:val="000000"/>
                <w:sz w:val="24"/>
                <w:szCs w:val="24"/>
                <w:lang w:eastAsia="ru-RU"/>
              </w:rPr>
            </w:pPr>
            <w:r w:rsidRPr="000B5D88">
              <w:rPr>
                <w:rFonts w:ascii="Times New Roman" w:hAnsi="Times New Roman"/>
                <w:b/>
                <w:i/>
                <w:color w:val="000000"/>
                <w:sz w:val="24"/>
                <w:szCs w:val="24"/>
                <w:lang w:eastAsia="ru-RU"/>
              </w:rPr>
              <w:t>-</w:t>
            </w:r>
          </w:p>
        </w:tc>
        <w:tc>
          <w:tcPr>
            <w:tcW w:w="1571" w:type="dxa"/>
            <w:tcBorders>
              <w:top w:val="nil"/>
              <w:left w:val="nil"/>
              <w:bottom w:val="single" w:sz="4" w:space="0" w:color="auto"/>
              <w:right w:val="single" w:sz="4" w:space="0" w:color="auto"/>
            </w:tcBorders>
            <w:noWrap/>
            <w:vAlign w:val="bottom"/>
          </w:tcPr>
          <w:p w:rsidR="00480DF8" w:rsidRPr="000B5D88" w:rsidRDefault="00480DF8" w:rsidP="005E7C91">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8</w:t>
            </w:r>
          </w:p>
        </w:tc>
        <w:tc>
          <w:tcPr>
            <w:tcW w:w="1393" w:type="dxa"/>
            <w:tcBorders>
              <w:top w:val="nil"/>
              <w:left w:val="nil"/>
              <w:bottom w:val="single" w:sz="4" w:space="0" w:color="auto"/>
              <w:right w:val="single" w:sz="4" w:space="0" w:color="auto"/>
            </w:tcBorders>
            <w:noWrap/>
            <w:vAlign w:val="bottom"/>
          </w:tcPr>
          <w:p w:rsidR="00480DF8" w:rsidRPr="000B5D88" w:rsidRDefault="00670520" w:rsidP="005E7C91">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4154,9</w:t>
            </w:r>
          </w:p>
        </w:tc>
        <w:tc>
          <w:tcPr>
            <w:tcW w:w="1258" w:type="dxa"/>
            <w:tcBorders>
              <w:top w:val="nil"/>
              <w:left w:val="nil"/>
              <w:bottom w:val="single" w:sz="4" w:space="0" w:color="auto"/>
              <w:right w:val="single" w:sz="4" w:space="0" w:color="auto"/>
            </w:tcBorders>
            <w:noWrap/>
            <w:vAlign w:val="bottom"/>
          </w:tcPr>
          <w:p w:rsidR="00480DF8" w:rsidRPr="000B5D88" w:rsidRDefault="00670520" w:rsidP="00670520">
            <w:pPr>
              <w:spacing w:after="0" w:line="240" w:lineRule="auto"/>
              <w:jc w:val="right"/>
              <w:rPr>
                <w:rFonts w:ascii="Times New Roman" w:hAnsi="Times New Roman"/>
                <w:b/>
                <w:i/>
                <w:color w:val="000000"/>
                <w:sz w:val="24"/>
                <w:szCs w:val="24"/>
                <w:lang w:eastAsia="ru-RU"/>
              </w:rPr>
            </w:pPr>
            <w:r>
              <w:rPr>
                <w:rFonts w:ascii="Times New Roman" w:hAnsi="Times New Roman"/>
                <w:b/>
                <w:i/>
                <w:color w:val="000000"/>
                <w:sz w:val="24"/>
                <w:szCs w:val="24"/>
                <w:lang w:eastAsia="ru-RU"/>
              </w:rPr>
              <w:t>13 285,1</w:t>
            </w:r>
          </w:p>
        </w:tc>
      </w:tr>
    </w:tbl>
    <w:p w:rsidR="00093BAA" w:rsidRDefault="00670520" w:rsidP="00157C1E">
      <w:pPr>
        <w:spacing w:after="0" w:line="360" w:lineRule="exact"/>
        <w:ind w:firstLine="709"/>
        <w:jc w:val="both"/>
        <w:rPr>
          <w:rFonts w:ascii="Times New Roman" w:eastAsia="Times New Roman" w:hAnsi="Times New Roman" w:cs="Times New Roman"/>
          <w:sz w:val="24"/>
          <w:szCs w:val="24"/>
          <w:lang w:eastAsia="ru-RU"/>
        </w:rPr>
      </w:pPr>
      <w:r w:rsidRPr="00670520">
        <w:rPr>
          <w:rFonts w:ascii="Times New Roman" w:eastAsia="Times New Roman" w:hAnsi="Times New Roman" w:cs="Times New Roman"/>
          <w:sz w:val="24"/>
          <w:szCs w:val="24"/>
          <w:lang w:eastAsia="ru-RU"/>
        </w:rPr>
        <w:t>Примечание – Источник: собственная разработка на основе данных предприятия</w:t>
      </w:r>
    </w:p>
    <w:p w:rsidR="00670520" w:rsidRDefault="00670520" w:rsidP="00157C1E">
      <w:pPr>
        <w:spacing w:after="0" w:line="360" w:lineRule="exact"/>
        <w:ind w:firstLine="709"/>
        <w:jc w:val="both"/>
        <w:rPr>
          <w:rFonts w:ascii="Times New Roman" w:eastAsia="Times New Roman" w:hAnsi="Times New Roman" w:cs="Times New Roman"/>
          <w:sz w:val="28"/>
          <w:szCs w:val="28"/>
          <w:lang w:eastAsia="ru-RU"/>
        </w:rPr>
      </w:pPr>
    </w:p>
    <w:p w:rsidR="00670520" w:rsidRDefault="009F30ED" w:rsidP="00157C1E">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полученных расчётов видно, что с применением </w:t>
      </w:r>
      <w:proofErr w:type="spellStart"/>
      <w:r>
        <w:rPr>
          <w:rFonts w:ascii="Times New Roman" w:eastAsia="Times New Roman" w:hAnsi="Times New Roman" w:cs="Times New Roman"/>
          <w:sz w:val="28"/>
          <w:szCs w:val="28"/>
          <w:lang w:eastAsia="ru-RU"/>
        </w:rPr>
        <w:t>скидочной</w:t>
      </w:r>
      <w:proofErr w:type="spellEnd"/>
      <w:r>
        <w:rPr>
          <w:rFonts w:ascii="Times New Roman" w:eastAsia="Times New Roman" w:hAnsi="Times New Roman" w:cs="Times New Roman"/>
          <w:sz w:val="28"/>
          <w:szCs w:val="28"/>
          <w:lang w:eastAsia="ru-RU"/>
        </w:rPr>
        <w:t xml:space="preserve"> системы с расчетами с дебит</w:t>
      </w:r>
      <w:r w:rsidR="003650D1">
        <w:rPr>
          <w:rFonts w:ascii="Times New Roman" w:eastAsia="Times New Roman" w:hAnsi="Times New Roman" w:cs="Times New Roman"/>
          <w:sz w:val="28"/>
          <w:szCs w:val="28"/>
          <w:lang w:eastAsia="ru-RU"/>
        </w:rPr>
        <w:t>орами</w:t>
      </w:r>
      <w:r>
        <w:rPr>
          <w:rFonts w:ascii="Times New Roman" w:eastAsia="Times New Roman" w:hAnsi="Times New Roman" w:cs="Times New Roman"/>
          <w:sz w:val="28"/>
          <w:szCs w:val="28"/>
          <w:lang w:eastAsia="ru-RU"/>
        </w:rPr>
        <w:t xml:space="preserve">, дебиторская задолженность снизится на 4 154,9 руб. </w:t>
      </w:r>
      <w:r w:rsidR="003650D1">
        <w:rPr>
          <w:rFonts w:ascii="Times New Roman" w:eastAsia="Times New Roman" w:hAnsi="Times New Roman" w:cs="Times New Roman"/>
          <w:sz w:val="28"/>
          <w:szCs w:val="28"/>
          <w:lang w:eastAsia="ru-RU"/>
        </w:rPr>
        <w:t>В результате чего дебиторская задолженность после проведённых мероприятий составит 13 285,1 руб.</w:t>
      </w:r>
    </w:p>
    <w:p w:rsidR="003650D1" w:rsidRDefault="003650D1" w:rsidP="00157C1E">
      <w:pPr>
        <w:spacing w:after="0" w:line="360" w:lineRule="exact"/>
        <w:ind w:firstLine="709"/>
        <w:jc w:val="both"/>
        <w:rPr>
          <w:rFonts w:ascii="Times New Roman" w:eastAsia="Times New Roman" w:hAnsi="Times New Roman" w:cs="Times New Roman"/>
          <w:sz w:val="28"/>
          <w:szCs w:val="28"/>
          <w:lang w:eastAsia="ru-RU"/>
        </w:rPr>
      </w:pPr>
      <w:r w:rsidRPr="003650D1">
        <w:rPr>
          <w:rFonts w:ascii="Times New Roman" w:eastAsia="Times New Roman" w:hAnsi="Times New Roman" w:cs="Times New Roman"/>
          <w:sz w:val="28"/>
          <w:szCs w:val="28"/>
          <w:lang w:eastAsia="ru-RU"/>
        </w:rPr>
        <w:t>По результатам проеденных мероприятий руководству предприятия удалось бы получить следующий экономический эффект, таблица 3.2:</w:t>
      </w:r>
    </w:p>
    <w:p w:rsidR="00B83A9F" w:rsidRDefault="00B83A9F" w:rsidP="00157C1E">
      <w:pPr>
        <w:spacing w:after="0" w:line="360" w:lineRule="exact"/>
        <w:ind w:firstLine="709"/>
        <w:jc w:val="both"/>
        <w:rPr>
          <w:rFonts w:ascii="Times New Roman" w:eastAsia="Times New Roman" w:hAnsi="Times New Roman" w:cs="Times New Roman"/>
          <w:sz w:val="28"/>
          <w:szCs w:val="28"/>
          <w:lang w:eastAsia="ru-RU"/>
        </w:rPr>
      </w:pPr>
    </w:p>
    <w:p w:rsidR="003650D1" w:rsidRPr="000D7BC8" w:rsidRDefault="00367BB3" w:rsidP="00B83A9F">
      <w:pPr>
        <w:spacing w:after="0" w:line="360" w:lineRule="exact"/>
        <w:jc w:val="both"/>
        <w:rPr>
          <w:rFonts w:ascii="Times New Roman" w:hAnsi="Times New Roman"/>
          <w:sz w:val="24"/>
          <w:szCs w:val="28"/>
        </w:rPr>
      </w:pPr>
      <w:r>
        <w:rPr>
          <w:rFonts w:ascii="Times New Roman" w:hAnsi="Times New Roman"/>
          <w:sz w:val="24"/>
          <w:szCs w:val="28"/>
        </w:rPr>
        <w:t>Таблица 3.4</w:t>
      </w:r>
      <w:r w:rsidR="003650D1">
        <w:rPr>
          <w:rFonts w:ascii="Times New Roman" w:hAnsi="Times New Roman"/>
          <w:sz w:val="24"/>
          <w:szCs w:val="28"/>
        </w:rPr>
        <w:t xml:space="preserve">. – Результаты </w:t>
      </w:r>
      <w:r w:rsidR="003650D1" w:rsidRPr="000D7BC8">
        <w:rPr>
          <w:rFonts w:ascii="Times New Roman" w:hAnsi="Times New Roman"/>
          <w:sz w:val="24"/>
          <w:szCs w:val="28"/>
        </w:rPr>
        <w:t>от мероприятий по сокращению дебиторской задолженности</w:t>
      </w:r>
      <w:r w:rsidR="003650D1">
        <w:rPr>
          <w:rFonts w:ascii="Times New Roman" w:hAnsi="Times New Roman"/>
          <w:sz w:val="24"/>
          <w:szCs w:val="28"/>
        </w:rPr>
        <w:t>, тыс. рублей</w:t>
      </w:r>
    </w:p>
    <w:tbl>
      <w:tblPr>
        <w:tblW w:w="9944" w:type="dxa"/>
        <w:tblInd w:w="103" w:type="dxa"/>
        <w:tblLook w:val="00A0" w:firstRow="1" w:lastRow="0" w:firstColumn="1" w:lastColumn="0" w:noHBand="0" w:noVBand="0"/>
      </w:tblPr>
      <w:tblGrid>
        <w:gridCol w:w="4144"/>
        <w:gridCol w:w="1421"/>
        <w:gridCol w:w="1308"/>
        <w:gridCol w:w="1526"/>
        <w:gridCol w:w="1545"/>
      </w:tblGrid>
      <w:tr w:rsidR="003650D1" w:rsidRPr="00CF57B6" w:rsidTr="005E7C91">
        <w:trPr>
          <w:trHeight w:val="705"/>
        </w:trPr>
        <w:tc>
          <w:tcPr>
            <w:tcW w:w="4144" w:type="dxa"/>
            <w:tcBorders>
              <w:top w:val="single" w:sz="4" w:space="0" w:color="auto"/>
              <w:left w:val="single" w:sz="4" w:space="0" w:color="auto"/>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Показатели</w:t>
            </w:r>
          </w:p>
        </w:tc>
        <w:tc>
          <w:tcPr>
            <w:tcW w:w="1421"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отчетный</w:t>
            </w:r>
          </w:p>
        </w:tc>
        <w:tc>
          <w:tcPr>
            <w:tcW w:w="1308"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плановый</w:t>
            </w:r>
          </w:p>
        </w:tc>
        <w:tc>
          <w:tcPr>
            <w:tcW w:w="1526"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Отклонение,  +</w:t>
            </w:r>
            <w:r w:rsidR="00165330">
              <w:rPr>
                <w:rFonts w:ascii="Times New Roman" w:hAnsi="Times New Roman"/>
                <w:color w:val="000000"/>
                <w:sz w:val="24"/>
                <w:szCs w:val="24"/>
                <w:lang w:eastAsia="ru-RU"/>
              </w:rPr>
              <w:t xml:space="preserve"> </w:t>
            </w:r>
            <w:r w:rsidRPr="000D7BC8">
              <w:rPr>
                <w:rFonts w:ascii="Times New Roman" w:hAnsi="Times New Roman"/>
                <w:color w:val="000000"/>
                <w:sz w:val="24"/>
                <w:szCs w:val="24"/>
                <w:lang w:eastAsia="ru-RU"/>
              </w:rPr>
              <w:t xml:space="preserve">- </w:t>
            </w:r>
          </w:p>
        </w:tc>
        <w:tc>
          <w:tcPr>
            <w:tcW w:w="1545" w:type="dxa"/>
            <w:tcBorders>
              <w:top w:val="single" w:sz="4" w:space="0" w:color="auto"/>
              <w:left w:val="nil"/>
              <w:bottom w:val="single" w:sz="4" w:space="0" w:color="auto"/>
              <w:right w:val="single" w:sz="4" w:space="0" w:color="auto"/>
            </w:tcBorders>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Тем</w:t>
            </w:r>
            <w:r>
              <w:rPr>
                <w:rFonts w:ascii="Times New Roman" w:hAnsi="Times New Roman"/>
                <w:color w:val="000000"/>
                <w:sz w:val="24"/>
                <w:szCs w:val="24"/>
                <w:lang w:eastAsia="ru-RU"/>
              </w:rPr>
              <w:t>п</w:t>
            </w:r>
            <w:r w:rsidRPr="000D7BC8">
              <w:rPr>
                <w:rFonts w:ascii="Times New Roman" w:hAnsi="Times New Roman"/>
                <w:color w:val="000000"/>
                <w:sz w:val="24"/>
                <w:szCs w:val="24"/>
                <w:lang w:eastAsia="ru-RU"/>
              </w:rPr>
              <w:t xml:space="preserve"> прироста, % </w:t>
            </w:r>
          </w:p>
        </w:tc>
      </w:tr>
      <w:tr w:rsidR="003650D1" w:rsidRPr="00CF57B6" w:rsidTr="005E7C91">
        <w:trPr>
          <w:trHeight w:val="705"/>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0D7BC8">
              <w:rPr>
                <w:rFonts w:ascii="Times New Roman" w:hAnsi="Times New Roman"/>
                <w:color w:val="000000"/>
                <w:sz w:val="24"/>
                <w:szCs w:val="24"/>
                <w:lang w:eastAsia="ru-RU"/>
              </w:rPr>
              <w:t>р</w:t>
            </w:r>
            <w:r>
              <w:rPr>
                <w:rFonts w:ascii="Times New Roman" w:hAnsi="Times New Roman"/>
                <w:color w:val="000000"/>
                <w:sz w:val="24"/>
                <w:szCs w:val="24"/>
                <w:lang w:eastAsia="ru-RU"/>
              </w:rPr>
              <w:t>а</w:t>
            </w:r>
            <w:r w:rsidRPr="000D7BC8">
              <w:rPr>
                <w:rFonts w:ascii="Times New Roman" w:hAnsi="Times New Roman"/>
                <w:color w:val="000000"/>
                <w:sz w:val="24"/>
                <w:szCs w:val="24"/>
                <w:lang w:eastAsia="ru-RU"/>
              </w:rPr>
              <w:t xml:space="preserve">ткосрочная дебиторская задолженность </w:t>
            </w:r>
          </w:p>
        </w:tc>
        <w:tc>
          <w:tcPr>
            <w:tcW w:w="1421"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17 440</w:t>
            </w:r>
          </w:p>
        </w:tc>
        <w:tc>
          <w:tcPr>
            <w:tcW w:w="1308"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13 285</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- 4 155</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-23,8</w:t>
            </w:r>
          </w:p>
        </w:tc>
      </w:tr>
      <w:tr w:rsidR="003650D1" w:rsidRPr="00CF57B6" w:rsidTr="005E7C91">
        <w:trPr>
          <w:trHeight w:val="359"/>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0D7BC8">
              <w:rPr>
                <w:rFonts w:ascii="Times New Roman" w:hAnsi="Times New Roman"/>
                <w:color w:val="000000"/>
                <w:sz w:val="24"/>
                <w:szCs w:val="24"/>
                <w:lang w:eastAsia="ru-RU"/>
              </w:rPr>
              <w:t>р</w:t>
            </w:r>
            <w:r>
              <w:rPr>
                <w:rFonts w:ascii="Times New Roman" w:hAnsi="Times New Roman"/>
                <w:color w:val="000000"/>
                <w:sz w:val="24"/>
                <w:szCs w:val="24"/>
                <w:lang w:eastAsia="ru-RU"/>
              </w:rPr>
              <w:t>а</w:t>
            </w:r>
            <w:r w:rsidRPr="000D7BC8">
              <w:rPr>
                <w:rFonts w:ascii="Times New Roman" w:hAnsi="Times New Roman"/>
                <w:color w:val="000000"/>
                <w:sz w:val="24"/>
                <w:szCs w:val="24"/>
                <w:lang w:eastAsia="ru-RU"/>
              </w:rPr>
              <w:t>ткосрочные активы</w:t>
            </w:r>
          </w:p>
        </w:tc>
        <w:tc>
          <w:tcPr>
            <w:tcW w:w="1421"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84 639</w:t>
            </w:r>
          </w:p>
        </w:tc>
        <w:tc>
          <w:tcPr>
            <w:tcW w:w="1308" w:type="dxa"/>
            <w:tcBorders>
              <w:top w:val="nil"/>
              <w:left w:val="nil"/>
              <w:bottom w:val="single" w:sz="4" w:space="0" w:color="auto"/>
              <w:right w:val="single" w:sz="4" w:space="0" w:color="auto"/>
            </w:tcBorders>
            <w:noWrap/>
            <w:vAlign w:val="center"/>
          </w:tcPr>
          <w:p w:rsidR="003650D1" w:rsidRPr="000D7BC8" w:rsidRDefault="0076046E"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80 484</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- 4 155</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r>
      <w:tr w:rsidR="003650D1" w:rsidRPr="00CF57B6" w:rsidTr="005E7C91">
        <w:trPr>
          <w:trHeight w:val="586"/>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Удельный вес дебиторской задолженности в оборотных активах</w:t>
            </w:r>
          </w:p>
        </w:tc>
        <w:tc>
          <w:tcPr>
            <w:tcW w:w="1421" w:type="dxa"/>
            <w:tcBorders>
              <w:top w:val="nil"/>
              <w:left w:val="nil"/>
              <w:bottom w:val="single" w:sz="4" w:space="0" w:color="auto"/>
              <w:right w:val="single" w:sz="4" w:space="0" w:color="auto"/>
            </w:tcBorders>
            <w:noWrap/>
            <w:vAlign w:val="center"/>
          </w:tcPr>
          <w:p w:rsidR="003650D1" w:rsidRPr="000D7BC8" w:rsidRDefault="0076046E"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0,21</w:t>
            </w:r>
          </w:p>
        </w:tc>
        <w:tc>
          <w:tcPr>
            <w:tcW w:w="1308" w:type="dxa"/>
            <w:tcBorders>
              <w:top w:val="nil"/>
              <w:left w:val="nil"/>
              <w:bottom w:val="single" w:sz="4" w:space="0" w:color="auto"/>
              <w:right w:val="single" w:sz="4" w:space="0" w:color="auto"/>
            </w:tcBorders>
            <w:noWrap/>
            <w:vAlign w:val="center"/>
          </w:tcPr>
          <w:p w:rsidR="003650D1" w:rsidRPr="000D7BC8" w:rsidRDefault="0076046E"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0,16</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-0,05</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-23,9</w:t>
            </w:r>
          </w:p>
        </w:tc>
      </w:tr>
      <w:tr w:rsidR="003650D1" w:rsidRPr="00CF57B6" w:rsidTr="005E7C91">
        <w:trPr>
          <w:trHeight w:val="364"/>
        </w:trPr>
        <w:tc>
          <w:tcPr>
            <w:tcW w:w="4144" w:type="dxa"/>
            <w:tcBorders>
              <w:top w:val="nil"/>
              <w:left w:val="single" w:sz="4" w:space="0" w:color="auto"/>
              <w:bottom w:val="single" w:sz="4" w:space="0" w:color="auto"/>
              <w:right w:val="single" w:sz="4" w:space="0" w:color="auto"/>
            </w:tcBorders>
            <w:noWrap/>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Выручка от реализации</w:t>
            </w:r>
          </w:p>
        </w:tc>
        <w:tc>
          <w:tcPr>
            <w:tcW w:w="1421"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268 420</w:t>
            </w:r>
          </w:p>
        </w:tc>
        <w:tc>
          <w:tcPr>
            <w:tcW w:w="1308"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272 574</w:t>
            </w:r>
          </w:p>
        </w:tc>
        <w:tc>
          <w:tcPr>
            <w:tcW w:w="1526" w:type="dxa"/>
            <w:tcBorders>
              <w:top w:val="nil"/>
              <w:left w:val="nil"/>
              <w:bottom w:val="single" w:sz="4" w:space="0" w:color="auto"/>
              <w:right w:val="single" w:sz="4" w:space="0" w:color="auto"/>
            </w:tcBorders>
            <w:noWrap/>
            <w:vAlign w:val="center"/>
          </w:tcPr>
          <w:p w:rsidR="003650D1" w:rsidRPr="000D7BC8" w:rsidRDefault="005C388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165330">
              <w:rPr>
                <w:rFonts w:ascii="Times New Roman" w:hAnsi="Times New Roman"/>
                <w:color w:val="000000"/>
                <w:sz w:val="24"/>
                <w:szCs w:val="24"/>
                <w:lang w:eastAsia="ru-RU"/>
              </w:rPr>
              <w:t>4 154</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1,54</w:t>
            </w:r>
          </w:p>
        </w:tc>
      </w:tr>
      <w:tr w:rsidR="003650D1" w:rsidRPr="00CF57B6" w:rsidTr="005E7C91">
        <w:trPr>
          <w:trHeight w:val="645"/>
        </w:trPr>
        <w:tc>
          <w:tcPr>
            <w:tcW w:w="4144" w:type="dxa"/>
            <w:tcBorders>
              <w:top w:val="nil"/>
              <w:left w:val="single" w:sz="4" w:space="0" w:color="auto"/>
              <w:bottom w:val="single" w:sz="4" w:space="0" w:color="auto"/>
              <w:right w:val="single" w:sz="4" w:space="0" w:color="auto"/>
            </w:tcBorders>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Себестоимость реализованной продукции</w:t>
            </w:r>
          </w:p>
        </w:tc>
        <w:tc>
          <w:tcPr>
            <w:tcW w:w="1421"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234 847</w:t>
            </w:r>
          </w:p>
        </w:tc>
        <w:tc>
          <w:tcPr>
            <w:tcW w:w="1308"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234 847</w:t>
            </w:r>
          </w:p>
        </w:tc>
        <w:tc>
          <w:tcPr>
            <w:tcW w:w="1526"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545" w:type="dxa"/>
            <w:tcBorders>
              <w:top w:val="nil"/>
              <w:left w:val="nil"/>
              <w:bottom w:val="single" w:sz="4" w:space="0" w:color="auto"/>
              <w:right w:val="single" w:sz="4" w:space="0" w:color="auto"/>
            </w:tcBorders>
            <w:noWrap/>
            <w:vAlign w:val="center"/>
          </w:tcPr>
          <w:p w:rsidR="003650D1" w:rsidRPr="000D7BC8" w:rsidRDefault="003650D1" w:rsidP="005E7C91">
            <w:pPr>
              <w:spacing w:after="0" w:line="240" w:lineRule="auto"/>
              <w:jc w:val="center"/>
              <w:rPr>
                <w:rFonts w:ascii="Times New Roman" w:hAnsi="Times New Roman"/>
                <w:color w:val="000000"/>
                <w:sz w:val="24"/>
                <w:szCs w:val="24"/>
                <w:lang w:eastAsia="ru-RU"/>
              </w:rPr>
            </w:pPr>
            <w:r w:rsidRPr="000D7BC8">
              <w:rPr>
                <w:rFonts w:ascii="Times New Roman" w:hAnsi="Times New Roman"/>
                <w:color w:val="000000"/>
                <w:sz w:val="24"/>
                <w:szCs w:val="24"/>
                <w:lang w:eastAsia="ru-RU"/>
              </w:rPr>
              <w:t>0</w:t>
            </w:r>
          </w:p>
        </w:tc>
      </w:tr>
      <w:tr w:rsidR="003650D1" w:rsidRPr="00CF57B6" w:rsidTr="005E7C91">
        <w:trPr>
          <w:trHeight w:val="359"/>
        </w:trPr>
        <w:tc>
          <w:tcPr>
            <w:tcW w:w="4144" w:type="dxa"/>
            <w:tcBorders>
              <w:top w:val="nil"/>
              <w:left w:val="single" w:sz="4" w:space="0" w:color="auto"/>
              <w:bottom w:val="single" w:sz="4" w:space="0" w:color="auto"/>
              <w:right w:val="single" w:sz="4" w:space="0" w:color="auto"/>
            </w:tcBorders>
            <w:noWrap/>
            <w:vAlign w:val="center"/>
          </w:tcPr>
          <w:p w:rsidR="003650D1" w:rsidRPr="000D7BC8" w:rsidRDefault="003650D1" w:rsidP="005E7C91">
            <w:pPr>
              <w:spacing w:after="0" w:line="240" w:lineRule="auto"/>
              <w:rPr>
                <w:rFonts w:ascii="Times New Roman" w:hAnsi="Times New Roman"/>
                <w:color w:val="000000"/>
                <w:sz w:val="24"/>
                <w:szCs w:val="24"/>
                <w:lang w:eastAsia="ru-RU"/>
              </w:rPr>
            </w:pPr>
            <w:r w:rsidRPr="000D7BC8">
              <w:rPr>
                <w:rFonts w:ascii="Times New Roman" w:hAnsi="Times New Roman"/>
                <w:color w:val="000000"/>
                <w:sz w:val="24"/>
                <w:szCs w:val="24"/>
                <w:lang w:eastAsia="ru-RU"/>
              </w:rPr>
              <w:t>Валовая прибыль</w:t>
            </w:r>
          </w:p>
        </w:tc>
        <w:tc>
          <w:tcPr>
            <w:tcW w:w="1421"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33 573</w:t>
            </w:r>
          </w:p>
        </w:tc>
        <w:tc>
          <w:tcPr>
            <w:tcW w:w="1308" w:type="dxa"/>
            <w:tcBorders>
              <w:top w:val="nil"/>
              <w:left w:val="nil"/>
              <w:bottom w:val="single" w:sz="4" w:space="0" w:color="auto"/>
              <w:right w:val="single" w:sz="4" w:space="0" w:color="auto"/>
            </w:tcBorders>
            <w:noWrap/>
            <w:vAlign w:val="center"/>
          </w:tcPr>
          <w:p w:rsidR="003650D1" w:rsidRPr="000D7BC8" w:rsidRDefault="00165330"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37 727</w:t>
            </w:r>
          </w:p>
        </w:tc>
        <w:tc>
          <w:tcPr>
            <w:tcW w:w="1526" w:type="dxa"/>
            <w:tcBorders>
              <w:top w:val="nil"/>
              <w:left w:val="nil"/>
              <w:bottom w:val="single" w:sz="4" w:space="0" w:color="auto"/>
              <w:right w:val="single" w:sz="4" w:space="0" w:color="auto"/>
            </w:tcBorders>
            <w:noWrap/>
            <w:vAlign w:val="center"/>
          </w:tcPr>
          <w:p w:rsidR="003650D1" w:rsidRPr="000D7BC8" w:rsidRDefault="005C3888"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165330">
              <w:rPr>
                <w:rFonts w:ascii="Times New Roman" w:hAnsi="Times New Roman"/>
                <w:color w:val="000000"/>
                <w:sz w:val="24"/>
                <w:szCs w:val="24"/>
                <w:lang w:eastAsia="ru-RU"/>
              </w:rPr>
              <w:t>4 154</w:t>
            </w:r>
          </w:p>
        </w:tc>
        <w:tc>
          <w:tcPr>
            <w:tcW w:w="1545" w:type="dxa"/>
            <w:tcBorders>
              <w:top w:val="nil"/>
              <w:left w:val="nil"/>
              <w:bottom w:val="single" w:sz="4" w:space="0" w:color="auto"/>
              <w:right w:val="single" w:sz="4" w:space="0" w:color="auto"/>
            </w:tcBorders>
            <w:noWrap/>
            <w:vAlign w:val="center"/>
          </w:tcPr>
          <w:p w:rsidR="003650D1" w:rsidRPr="000D7BC8" w:rsidRDefault="003356FF" w:rsidP="005E7C9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12,4</w:t>
            </w:r>
          </w:p>
        </w:tc>
      </w:tr>
    </w:tbl>
    <w:p w:rsidR="003650D1" w:rsidRDefault="003650D1" w:rsidP="00157C1E">
      <w:pPr>
        <w:spacing w:after="0" w:line="360" w:lineRule="exact"/>
        <w:ind w:firstLine="709"/>
        <w:jc w:val="both"/>
        <w:rPr>
          <w:rFonts w:ascii="Times New Roman" w:eastAsia="Times New Roman" w:hAnsi="Times New Roman" w:cs="Times New Roman"/>
          <w:sz w:val="24"/>
          <w:szCs w:val="24"/>
          <w:lang w:eastAsia="ru-RU"/>
        </w:rPr>
      </w:pPr>
      <w:r w:rsidRPr="003650D1">
        <w:rPr>
          <w:rFonts w:ascii="Times New Roman" w:eastAsia="Times New Roman" w:hAnsi="Times New Roman" w:cs="Times New Roman"/>
          <w:sz w:val="24"/>
          <w:szCs w:val="24"/>
          <w:lang w:eastAsia="ru-RU"/>
        </w:rPr>
        <w:t>Примечание – Источник: собственная разработка на основе данных предприятия</w:t>
      </w:r>
    </w:p>
    <w:p w:rsidR="003356FF" w:rsidRDefault="003356FF" w:rsidP="00157C1E">
      <w:pPr>
        <w:spacing w:after="0" w:line="360" w:lineRule="exact"/>
        <w:ind w:firstLine="709"/>
        <w:jc w:val="both"/>
        <w:rPr>
          <w:rFonts w:ascii="Times New Roman" w:eastAsia="Times New Roman" w:hAnsi="Times New Roman" w:cs="Times New Roman"/>
          <w:sz w:val="24"/>
          <w:szCs w:val="24"/>
          <w:lang w:eastAsia="ru-RU"/>
        </w:rPr>
      </w:pPr>
    </w:p>
    <w:p w:rsidR="00C64F29" w:rsidRDefault="003356FF" w:rsidP="00C64F2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Таким образом, на примере двух мероприятий </w:t>
      </w:r>
      <w:r w:rsidRPr="003356FF">
        <w:rPr>
          <w:rFonts w:ascii="Times New Roman" w:eastAsia="Times New Roman" w:hAnsi="Times New Roman" w:cs="Times New Roman"/>
          <w:sz w:val="28"/>
          <w:szCs w:val="28"/>
          <w:lang w:eastAsia="ru-RU"/>
        </w:rPr>
        <w:t xml:space="preserve">двух мероприятий, проводимых с целью сокращения дебиторской задолженности,  мы убедились, что они приведут к </w:t>
      </w:r>
      <w:r>
        <w:rPr>
          <w:rFonts w:ascii="Times New Roman" w:eastAsia="Times New Roman" w:hAnsi="Times New Roman" w:cs="Times New Roman"/>
          <w:sz w:val="28"/>
          <w:szCs w:val="28"/>
          <w:lang w:eastAsia="ru-RU"/>
        </w:rPr>
        <w:t>увеличению валовой прибыли на  4 154</w:t>
      </w:r>
      <w:r w:rsidRPr="003356FF">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рублей. </w:t>
      </w:r>
      <w:r w:rsidRPr="003356FF">
        <w:rPr>
          <w:rFonts w:ascii="Times New Roman" w:eastAsia="Times New Roman" w:hAnsi="Times New Roman" w:cs="Times New Roman"/>
          <w:sz w:val="28"/>
          <w:szCs w:val="28"/>
          <w:lang w:eastAsia="ru-RU"/>
        </w:rPr>
        <w:t xml:space="preserve">Дальнейшее проведение различных мероприятий позволит наладить систему работы с клиентами по возмещению дебиторской задолженности, которые в конечном итоге улучшат финансовое состояние </w:t>
      </w:r>
      <w:r w:rsidR="00525DC6" w:rsidRPr="00525DC6">
        <w:rPr>
          <w:rFonts w:ascii="Times New Roman" w:eastAsia="Times New Roman" w:hAnsi="Times New Roman" w:cs="Times New Roman"/>
          <w:sz w:val="28"/>
          <w:szCs w:val="28"/>
          <w:lang w:eastAsia="ru-RU"/>
        </w:rPr>
        <w:t>ОАО «</w:t>
      </w:r>
      <w:proofErr w:type="spellStart"/>
      <w:r w:rsidR="00525DC6" w:rsidRPr="00525DC6">
        <w:rPr>
          <w:rFonts w:ascii="Times New Roman" w:eastAsia="Times New Roman" w:hAnsi="Times New Roman" w:cs="Times New Roman"/>
          <w:sz w:val="28"/>
          <w:szCs w:val="28"/>
          <w:lang w:eastAsia="ru-RU"/>
        </w:rPr>
        <w:t>Речицкий</w:t>
      </w:r>
      <w:proofErr w:type="spellEnd"/>
      <w:r w:rsidR="00525DC6" w:rsidRPr="00525DC6">
        <w:rPr>
          <w:rFonts w:ascii="Times New Roman" w:eastAsia="Times New Roman" w:hAnsi="Times New Roman" w:cs="Times New Roman"/>
          <w:sz w:val="28"/>
          <w:szCs w:val="28"/>
          <w:lang w:eastAsia="ru-RU"/>
        </w:rPr>
        <w:t xml:space="preserve"> метизный завод»</w:t>
      </w:r>
      <w:r w:rsidR="00525DC6">
        <w:rPr>
          <w:rFonts w:ascii="Times New Roman" w:eastAsia="Times New Roman" w:hAnsi="Times New Roman" w:cs="Times New Roman"/>
          <w:sz w:val="28"/>
          <w:szCs w:val="28"/>
          <w:lang w:eastAsia="ru-RU"/>
        </w:rPr>
        <w:t>.</w:t>
      </w:r>
    </w:p>
    <w:p w:rsidR="008A3765" w:rsidRDefault="00C64F29" w:rsidP="00C64F29">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проведённых расчётов </w:t>
      </w:r>
      <w:r w:rsidR="00C14FD3">
        <w:rPr>
          <w:rFonts w:ascii="Times New Roman" w:eastAsia="Times New Roman" w:hAnsi="Times New Roman" w:cs="Times New Roman"/>
          <w:sz w:val="28"/>
          <w:szCs w:val="28"/>
          <w:lang w:eastAsia="ru-RU"/>
        </w:rPr>
        <w:t>можно сделать вывод, что предприятие с целью укрепления своих позиций на рынке, улучшения финансового состояния и повышения финансовых результатов следует осуществлять комплекс мероприятий, а именно:</w:t>
      </w:r>
      <w:r w:rsidRPr="00C64F29">
        <w:t xml:space="preserve"> </w:t>
      </w:r>
      <w:r>
        <w:rPr>
          <w:rFonts w:ascii="Times New Roman" w:eastAsia="Times New Roman" w:hAnsi="Times New Roman" w:cs="Times New Roman"/>
          <w:sz w:val="28"/>
          <w:szCs w:val="28"/>
          <w:lang w:eastAsia="ru-RU"/>
        </w:rPr>
        <w:t>совершенствовать  рекламную деятельность и разрабатывать комплексную рекламную кампанию; д</w:t>
      </w:r>
      <w:r w:rsidRPr="00C64F29">
        <w:rPr>
          <w:rFonts w:ascii="Times New Roman" w:eastAsia="Times New Roman" w:hAnsi="Times New Roman" w:cs="Times New Roman"/>
          <w:sz w:val="28"/>
          <w:szCs w:val="28"/>
          <w:lang w:eastAsia="ru-RU"/>
        </w:rPr>
        <w:t xml:space="preserve">ля снижения </w:t>
      </w:r>
      <w:proofErr w:type="gramStart"/>
      <w:r w:rsidRPr="00C64F29">
        <w:rPr>
          <w:rFonts w:ascii="Times New Roman" w:eastAsia="Times New Roman" w:hAnsi="Times New Roman" w:cs="Times New Roman"/>
          <w:sz w:val="28"/>
          <w:szCs w:val="28"/>
          <w:lang w:eastAsia="ru-RU"/>
        </w:rPr>
        <w:t>дебиторской</w:t>
      </w:r>
      <w:proofErr w:type="gramEnd"/>
      <w:r w:rsidRPr="00C64F29">
        <w:rPr>
          <w:rFonts w:ascii="Times New Roman" w:eastAsia="Times New Roman" w:hAnsi="Times New Roman" w:cs="Times New Roman"/>
          <w:sz w:val="28"/>
          <w:szCs w:val="28"/>
          <w:lang w:eastAsia="ru-RU"/>
        </w:rPr>
        <w:t xml:space="preserve">  задолженность и улучшения финансового состояние предприят</w:t>
      </w:r>
      <w:r w:rsidR="00C80662">
        <w:rPr>
          <w:rFonts w:ascii="Times New Roman" w:eastAsia="Times New Roman" w:hAnsi="Times New Roman" w:cs="Times New Roman"/>
          <w:sz w:val="28"/>
          <w:szCs w:val="28"/>
          <w:lang w:eastAsia="ru-RU"/>
        </w:rPr>
        <w:t xml:space="preserve">ия необходимо внедрить </w:t>
      </w:r>
      <w:r w:rsidRPr="00C64F29">
        <w:rPr>
          <w:rFonts w:ascii="Times New Roman" w:eastAsia="Times New Roman" w:hAnsi="Times New Roman" w:cs="Times New Roman"/>
          <w:sz w:val="28"/>
          <w:szCs w:val="28"/>
          <w:lang w:eastAsia="ru-RU"/>
        </w:rPr>
        <w:t>систему управления взаим</w:t>
      </w:r>
      <w:r>
        <w:rPr>
          <w:rFonts w:ascii="Times New Roman" w:eastAsia="Times New Roman" w:hAnsi="Times New Roman" w:cs="Times New Roman"/>
          <w:sz w:val="28"/>
          <w:szCs w:val="28"/>
          <w:lang w:eastAsia="ru-RU"/>
        </w:rPr>
        <w:t xml:space="preserve">оотношениями с клиентами (CRM) и применить </w:t>
      </w:r>
      <w:proofErr w:type="spellStart"/>
      <w:r>
        <w:rPr>
          <w:rFonts w:ascii="Times New Roman" w:eastAsia="Times New Roman" w:hAnsi="Times New Roman" w:cs="Times New Roman"/>
          <w:sz w:val="28"/>
          <w:szCs w:val="28"/>
          <w:lang w:eastAsia="ru-RU"/>
        </w:rPr>
        <w:t>скидочную</w:t>
      </w:r>
      <w:proofErr w:type="spellEnd"/>
      <w:r>
        <w:rPr>
          <w:rFonts w:ascii="Times New Roman" w:eastAsia="Times New Roman" w:hAnsi="Times New Roman" w:cs="Times New Roman"/>
          <w:sz w:val="28"/>
          <w:szCs w:val="28"/>
          <w:lang w:eastAsia="ru-RU"/>
        </w:rPr>
        <w:t xml:space="preserve"> систему скидок при расчёте с дебиторами. Мероприятия по совершенствованию рекламной деятельности позволят получить ОАО «</w:t>
      </w:r>
      <w:proofErr w:type="spellStart"/>
      <w:r>
        <w:rPr>
          <w:rFonts w:ascii="Times New Roman" w:eastAsia="Times New Roman" w:hAnsi="Times New Roman" w:cs="Times New Roman"/>
          <w:sz w:val="28"/>
          <w:szCs w:val="28"/>
          <w:lang w:eastAsia="ru-RU"/>
        </w:rPr>
        <w:t>Речицкий</w:t>
      </w:r>
      <w:proofErr w:type="spellEnd"/>
      <w:r>
        <w:rPr>
          <w:rFonts w:ascii="Times New Roman" w:eastAsia="Times New Roman" w:hAnsi="Times New Roman" w:cs="Times New Roman"/>
          <w:sz w:val="28"/>
          <w:szCs w:val="28"/>
          <w:lang w:eastAsia="ru-RU"/>
        </w:rPr>
        <w:t xml:space="preserve"> метизный завод» </w:t>
      </w:r>
      <w:r w:rsidRPr="00C64F29">
        <w:rPr>
          <w:rFonts w:ascii="Times New Roman" w:eastAsia="Times New Roman" w:hAnsi="Times New Roman" w:cs="Times New Roman"/>
          <w:sz w:val="28"/>
          <w:szCs w:val="28"/>
          <w:lang w:eastAsia="ru-RU"/>
        </w:rPr>
        <w:t>дополнительную прибыль в размере 1 354,1 тыс. руб.</w:t>
      </w:r>
      <w:r>
        <w:rPr>
          <w:rFonts w:ascii="Times New Roman" w:eastAsia="Times New Roman" w:hAnsi="Times New Roman" w:cs="Times New Roman"/>
          <w:sz w:val="28"/>
          <w:szCs w:val="28"/>
          <w:lang w:eastAsia="ru-RU"/>
        </w:rPr>
        <w:t xml:space="preserve"> А мероприятия по снижению дебиторской задолженности позволят увеличить валовую прибыль на 4 154 тыс. руб. </w:t>
      </w:r>
    </w:p>
    <w:p w:rsidR="00C14FD3" w:rsidRDefault="00C14FD3" w:rsidP="00E46BCB">
      <w:pPr>
        <w:spacing w:after="0" w:line="360" w:lineRule="exact"/>
        <w:ind w:firstLine="709"/>
        <w:jc w:val="both"/>
        <w:rPr>
          <w:rFonts w:ascii="Times New Roman" w:eastAsia="Times New Roman" w:hAnsi="Times New Roman" w:cs="Times New Roman"/>
          <w:sz w:val="28"/>
          <w:szCs w:val="28"/>
          <w:lang w:eastAsia="ru-RU"/>
        </w:rPr>
      </w:pPr>
    </w:p>
    <w:p w:rsidR="00C14FD3" w:rsidRDefault="00C14FD3" w:rsidP="00E46BCB">
      <w:pPr>
        <w:spacing w:after="0" w:line="360" w:lineRule="exact"/>
        <w:ind w:firstLine="709"/>
        <w:jc w:val="both"/>
        <w:rPr>
          <w:rFonts w:ascii="Times New Roman" w:eastAsia="Times New Roman" w:hAnsi="Times New Roman" w:cs="Times New Roman"/>
          <w:sz w:val="28"/>
          <w:szCs w:val="28"/>
          <w:lang w:eastAsia="ru-RU"/>
        </w:rPr>
      </w:pPr>
    </w:p>
    <w:p w:rsidR="00C14FD3" w:rsidRDefault="00C14FD3" w:rsidP="00844145">
      <w:pPr>
        <w:spacing w:after="0" w:line="360" w:lineRule="exact"/>
        <w:jc w:val="both"/>
        <w:rPr>
          <w:rFonts w:ascii="Times New Roman" w:eastAsia="Times New Roman" w:hAnsi="Times New Roman" w:cs="Times New Roman"/>
          <w:sz w:val="28"/>
          <w:szCs w:val="28"/>
          <w:lang w:eastAsia="ru-RU"/>
        </w:rPr>
      </w:pPr>
    </w:p>
    <w:p w:rsidR="003A5421" w:rsidRDefault="003A5421"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64F29" w:rsidRDefault="00C64F29" w:rsidP="00F92625">
      <w:pPr>
        <w:spacing w:after="0" w:line="360" w:lineRule="exact"/>
        <w:jc w:val="both"/>
        <w:rPr>
          <w:rFonts w:ascii="Times New Roman" w:eastAsia="Times New Roman" w:hAnsi="Times New Roman" w:cs="Times New Roman"/>
          <w:sz w:val="28"/>
          <w:szCs w:val="28"/>
          <w:lang w:eastAsia="ru-RU"/>
        </w:rPr>
      </w:pPr>
    </w:p>
    <w:p w:rsidR="00C14FD3" w:rsidRDefault="00C14FD3" w:rsidP="00C14FD3">
      <w:pPr>
        <w:spacing w:after="0" w:line="360" w:lineRule="exact"/>
        <w:ind w:firstLine="709"/>
        <w:jc w:val="center"/>
        <w:rPr>
          <w:rFonts w:ascii="Times New Roman" w:eastAsia="Times New Roman" w:hAnsi="Times New Roman" w:cs="Times New Roman"/>
          <w:b/>
          <w:sz w:val="32"/>
          <w:szCs w:val="32"/>
          <w:lang w:eastAsia="ru-RU"/>
        </w:rPr>
      </w:pPr>
      <w:r w:rsidRPr="00C14FD3">
        <w:rPr>
          <w:rFonts w:ascii="Times New Roman" w:eastAsia="Times New Roman" w:hAnsi="Times New Roman" w:cs="Times New Roman"/>
          <w:b/>
          <w:sz w:val="32"/>
          <w:szCs w:val="32"/>
          <w:lang w:eastAsia="ru-RU"/>
        </w:rPr>
        <w:lastRenderedPageBreak/>
        <w:t>ЗАКЛЮЧЕНИЕ</w:t>
      </w:r>
    </w:p>
    <w:p w:rsidR="00C14FD3" w:rsidRDefault="00C14FD3" w:rsidP="00C14FD3">
      <w:pPr>
        <w:spacing w:after="0" w:line="360" w:lineRule="exact"/>
        <w:ind w:firstLine="709"/>
        <w:jc w:val="center"/>
        <w:rPr>
          <w:rFonts w:ascii="Times New Roman" w:eastAsia="Times New Roman" w:hAnsi="Times New Roman" w:cs="Times New Roman"/>
          <w:b/>
          <w:sz w:val="32"/>
          <w:szCs w:val="32"/>
          <w:lang w:eastAsia="ru-RU"/>
        </w:rPr>
      </w:pPr>
    </w:p>
    <w:p w:rsidR="00C14FD3" w:rsidRPr="00C14FD3" w:rsidRDefault="00C14FD3" w:rsidP="00C14FD3">
      <w:pPr>
        <w:spacing w:after="0" w:line="360" w:lineRule="exact"/>
        <w:ind w:firstLine="709"/>
        <w:jc w:val="center"/>
        <w:rPr>
          <w:rFonts w:ascii="Times New Roman" w:eastAsia="Times New Roman" w:hAnsi="Times New Roman" w:cs="Times New Roman"/>
          <w:b/>
          <w:sz w:val="32"/>
          <w:szCs w:val="32"/>
          <w:lang w:eastAsia="ru-RU"/>
        </w:rPr>
      </w:pPr>
    </w:p>
    <w:p w:rsidR="00ED28CF" w:rsidRDefault="000D406D" w:rsidP="00E46BCB">
      <w:pPr>
        <w:spacing w:after="0" w:line="360" w:lineRule="exact"/>
        <w:ind w:firstLine="709"/>
        <w:jc w:val="both"/>
        <w:rPr>
          <w:rFonts w:ascii="Times New Roman" w:eastAsia="Times New Roman" w:hAnsi="Times New Roman" w:cs="Times New Roman"/>
          <w:sz w:val="28"/>
          <w:szCs w:val="28"/>
          <w:lang w:eastAsia="ru-RU"/>
        </w:rPr>
      </w:pPr>
      <w:r w:rsidRPr="000D406D">
        <w:rPr>
          <w:rFonts w:ascii="Times New Roman" w:eastAsia="Times New Roman" w:hAnsi="Times New Roman" w:cs="Times New Roman"/>
          <w:sz w:val="28"/>
          <w:szCs w:val="28"/>
          <w:lang w:eastAsia="ru-RU"/>
        </w:rPr>
        <w:t xml:space="preserve">В ходе исследования были достигнута его цель и решены поставленные задачи. </w:t>
      </w:r>
      <w:r w:rsidR="00ED28CF" w:rsidRPr="00ED28CF">
        <w:rPr>
          <w:rFonts w:ascii="Times New Roman" w:eastAsia="Times New Roman" w:hAnsi="Times New Roman" w:cs="Times New Roman"/>
          <w:sz w:val="28"/>
          <w:szCs w:val="28"/>
          <w:lang w:eastAsia="ru-RU"/>
        </w:rPr>
        <w:t>На основе проведенных исследований можно сделать следующие выводы:</w:t>
      </w:r>
    </w:p>
    <w:p w:rsidR="008A3765" w:rsidRDefault="00ED28CF" w:rsidP="00E46BC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E185E">
        <w:rPr>
          <w:rFonts w:ascii="Times New Roman" w:eastAsia="Times New Roman" w:hAnsi="Times New Roman" w:cs="Times New Roman"/>
          <w:sz w:val="28"/>
          <w:szCs w:val="28"/>
          <w:lang w:eastAsia="ru-RU"/>
        </w:rPr>
        <w:t>в</w:t>
      </w:r>
      <w:r w:rsidR="000D406D" w:rsidRPr="000D406D">
        <w:rPr>
          <w:rFonts w:ascii="Times New Roman" w:eastAsia="Times New Roman" w:hAnsi="Times New Roman" w:cs="Times New Roman"/>
          <w:sz w:val="28"/>
          <w:szCs w:val="28"/>
          <w:lang w:eastAsia="ru-RU"/>
        </w:rPr>
        <w:t xml:space="preserve"> первой главе курсовой работы </w:t>
      </w:r>
      <w:r w:rsidR="000D406D">
        <w:rPr>
          <w:rFonts w:ascii="Times New Roman" w:eastAsia="Times New Roman" w:hAnsi="Times New Roman" w:cs="Times New Roman"/>
          <w:sz w:val="28"/>
          <w:szCs w:val="28"/>
          <w:lang w:eastAsia="ru-RU"/>
        </w:rPr>
        <w:t xml:space="preserve">были </w:t>
      </w:r>
      <w:r w:rsidR="000D406D" w:rsidRPr="000D406D">
        <w:rPr>
          <w:rFonts w:ascii="Times New Roman" w:eastAsia="Times New Roman" w:hAnsi="Times New Roman" w:cs="Times New Roman"/>
          <w:sz w:val="28"/>
          <w:szCs w:val="28"/>
          <w:lang w:eastAsia="ru-RU"/>
        </w:rPr>
        <w:t>рассмотрены теоретические основы формирования и распределения прибыли.</w:t>
      </w:r>
      <w:r w:rsidR="003D4776" w:rsidRPr="003D4776">
        <w:t xml:space="preserve"> </w:t>
      </w:r>
      <w:r w:rsidR="003D4776">
        <w:rPr>
          <w:rFonts w:ascii="Times New Roman" w:eastAsia="Times New Roman" w:hAnsi="Times New Roman" w:cs="Times New Roman"/>
          <w:sz w:val="28"/>
          <w:szCs w:val="28"/>
          <w:lang w:eastAsia="ru-RU"/>
        </w:rPr>
        <w:t>Н</w:t>
      </w:r>
      <w:r w:rsidR="003D4776" w:rsidRPr="003D4776">
        <w:rPr>
          <w:rFonts w:ascii="Times New Roman" w:eastAsia="Times New Roman" w:hAnsi="Times New Roman" w:cs="Times New Roman"/>
          <w:sz w:val="28"/>
          <w:szCs w:val="28"/>
          <w:lang w:eastAsia="ru-RU"/>
        </w:rPr>
        <w:t>а сегодняшний день прибыль – одна из основных форм денежного накопления, создается в отраслях экономики: она занимает одно из центральных мест в общей системе стоимостных инструментов и рычагов управления и является движущей силой рынка. Именно прибыль определяет для производственной деятельности решение трех коренных взаимосвязанных проблем: что продавать, как продавать и кому продавать, и, таким образом, определяет формирование и распределение прибыли – планирование, распределение, организации, анализа и контроля затрат и доходов внутри предприятия.</w:t>
      </w:r>
      <w:r w:rsidR="000D406D" w:rsidRPr="000D406D">
        <w:rPr>
          <w:rFonts w:ascii="Times New Roman" w:eastAsia="Times New Roman" w:hAnsi="Times New Roman" w:cs="Times New Roman"/>
          <w:sz w:val="28"/>
          <w:szCs w:val="28"/>
          <w:lang w:eastAsia="ru-RU"/>
        </w:rPr>
        <w:t xml:space="preserve"> Она является важнейшим показателем в экономике и отображает эффективность работы </w:t>
      </w:r>
      <w:r w:rsidR="00C67F2D">
        <w:rPr>
          <w:rFonts w:ascii="Times New Roman" w:eastAsia="Times New Roman" w:hAnsi="Times New Roman" w:cs="Times New Roman"/>
          <w:sz w:val="28"/>
          <w:szCs w:val="28"/>
          <w:lang w:eastAsia="ru-RU"/>
        </w:rPr>
        <w:t xml:space="preserve">предприятия. </w:t>
      </w:r>
    </w:p>
    <w:p w:rsidR="00C67F2D" w:rsidRDefault="00C67F2D" w:rsidP="00E46BCB">
      <w:pPr>
        <w:spacing w:after="0" w:line="360" w:lineRule="exact"/>
        <w:ind w:firstLine="709"/>
        <w:jc w:val="both"/>
        <w:rPr>
          <w:rFonts w:ascii="Times New Roman" w:eastAsia="Times New Roman" w:hAnsi="Times New Roman" w:cs="Times New Roman"/>
          <w:sz w:val="28"/>
          <w:szCs w:val="28"/>
          <w:lang w:eastAsia="ru-RU"/>
        </w:rPr>
      </w:pPr>
      <w:r w:rsidRPr="00C67F2D">
        <w:rPr>
          <w:rFonts w:ascii="Times New Roman" w:eastAsia="Times New Roman" w:hAnsi="Times New Roman" w:cs="Times New Roman"/>
          <w:sz w:val="28"/>
          <w:szCs w:val="28"/>
          <w:lang w:eastAsia="ru-RU"/>
        </w:rPr>
        <w:t>Основную цель деятельности любого предприятия составляет максимизация прибыли. Возможности её получения ограничены, во-первых, издержками и, во-вторых, спросом на продукцию. Поэтому в системе экономического анализа, большое значение имеет исследование закономерностей формирования основного источни</w:t>
      </w:r>
      <w:r w:rsidR="00FE185E">
        <w:rPr>
          <w:rFonts w:ascii="Times New Roman" w:eastAsia="Times New Roman" w:hAnsi="Times New Roman" w:cs="Times New Roman"/>
          <w:sz w:val="28"/>
          <w:szCs w:val="28"/>
          <w:lang w:eastAsia="ru-RU"/>
        </w:rPr>
        <w:t>ка дохода предприятия – прибыли;</w:t>
      </w:r>
    </w:p>
    <w:p w:rsid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E185E">
        <w:rPr>
          <w:rFonts w:ascii="Times New Roman" w:eastAsia="Times New Roman" w:hAnsi="Times New Roman" w:cs="Times New Roman"/>
          <w:sz w:val="28"/>
          <w:szCs w:val="28"/>
          <w:lang w:eastAsia="ru-RU"/>
        </w:rPr>
        <w:t>во</w:t>
      </w:r>
      <w:r w:rsidR="00C67F2D">
        <w:rPr>
          <w:rFonts w:ascii="Times New Roman" w:eastAsia="Times New Roman" w:hAnsi="Times New Roman" w:cs="Times New Roman"/>
          <w:sz w:val="28"/>
          <w:szCs w:val="28"/>
          <w:lang w:eastAsia="ru-RU"/>
        </w:rPr>
        <w:t xml:space="preserve"> второй главе проведён анализ и оценка организационно-экономического состояния и основных экономических показателей </w:t>
      </w:r>
      <w:r w:rsidRPr="00ED28CF">
        <w:rPr>
          <w:rFonts w:ascii="Times New Roman" w:eastAsia="Times New Roman" w:hAnsi="Times New Roman" w:cs="Times New Roman"/>
          <w:sz w:val="28"/>
          <w:szCs w:val="28"/>
          <w:lang w:eastAsia="ru-RU"/>
        </w:rPr>
        <w:t>ОАО «</w:t>
      </w:r>
      <w:proofErr w:type="spellStart"/>
      <w:r w:rsidRPr="00ED28CF">
        <w:rPr>
          <w:rFonts w:ascii="Times New Roman" w:eastAsia="Times New Roman" w:hAnsi="Times New Roman" w:cs="Times New Roman"/>
          <w:sz w:val="28"/>
          <w:szCs w:val="28"/>
          <w:lang w:eastAsia="ru-RU"/>
        </w:rPr>
        <w:t>Речицкий</w:t>
      </w:r>
      <w:proofErr w:type="spellEnd"/>
      <w:r w:rsidRPr="00ED28CF">
        <w:rPr>
          <w:rFonts w:ascii="Times New Roman" w:eastAsia="Times New Roman" w:hAnsi="Times New Roman" w:cs="Times New Roman"/>
          <w:sz w:val="28"/>
          <w:szCs w:val="28"/>
          <w:lang w:eastAsia="ru-RU"/>
        </w:rPr>
        <w:t xml:space="preserve"> метизный завод»</w:t>
      </w:r>
      <w:r>
        <w:rPr>
          <w:rFonts w:ascii="Times New Roman" w:eastAsia="Times New Roman" w:hAnsi="Times New Roman" w:cs="Times New Roman"/>
          <w:sz w:val="28"/>
          <w:szCs w:val="28"/>
          <w:lang w:eastAsia="ru-RU"/>
        </w:rPr>
        <w:t xml:space="preserve">.  </w:t>
      </w:r>
      <w:r w:rsidRPr="00ED28CF">
        <w:rPr>
          <w:rFonts w:ascii="Times New Roman" w:eastAsia="Times New Roman" w:hAnsi="Times New Roman" w:cs="Times New Roman"/>
          <w:sz w:val="28"/>
          <w:szCs w:val="28"/>
          <w:lang w:eastAsia="ru-RU"/>
        </w:rPr>
        <w:t xml:space="preserve">Если говорить об основных экономических показателях, характеризующих деятельность предприятие, то большинство из них имеет положительную тенденцию роста. Снижение прибыли в 2019 году связано с деятельностью Белорусского металлургического завода в Жлобине. По предварительным данным, в 2019 году  БМЗ получил как убытки от реализации продукции, так и чистый убыток. Однако уже в 2020 году наблюдалась вновь положительная тенденция роста таких показателей, как выручка от реализации продукции, себестоимость реализованной продукции и прибыли от реализации. </w:t>
      </w:r>
      <w:proofErr w:type="gramStart"/>
      <w:r w:rsidRPr="00ED28CF">
        <w:rPr>
          <w:rFonts w:ascii="Times New Roman" w:eastAsia="Times New Roman" w:hAnsi="Times New Roman" w:cs="Times New Roman"/>
          <w:sz w:val="28"/>
          <w:szCs w:val="28"/>
          <w:lang w:eastAsia="ru-RU"/>
        </w:rPr>
        <w:t>Структуру баланса можно признать удовлетворительной, а предприятие – платежеспособным.</w:t>
      </w:r>
      <w:proofErr w:type="gramEnd"/>
    </w:p>
    <w:p w:rsid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sidRPr="00ED28CF">
        <w:rPr>
          <w:rFonts w:ascii="Times New Roman" w:eastAsia="Times New Roman" w:hAnsi="Times New Roman" w:cs="Times New Roman"/>
          <w:sz w:val="28"/>
          <w:szCs w:val="28"/>
          <w:lang w:eastAsia="ru-RU"/>
        </w:rPr>
        <w:t xml:space="preserve">Ряд финансово-экономических показателей в 2019 году уменьшился, в связи с падением платежеспособного спроса населения в текущем году, ростом расходов, колебаниями курса белорусского рубля. Однако уже в 2020 году произошло увеличение основных показателей, в т. ч. выручки от реализации товаров, работ, услуг,  валовой прибыли, прибыли от реализации товаров, работ, </w:t>
      </w:r>
      <w:r w:rsidRPr="00ED28CF">
        <w:rPr>
          <w:rFonts w:ascii="Times New Roman" w:eastAsia="Times New Roman" w:hAnsi="Times New Roman" w:cs="Times New Roman"/>
          <w:sz w:val="28"/>
          <w:szCs w:val="28"/>
          <w:lang w:eastAsia="ru-RU"/>
        </w:rPr>
        <w:lastRenderedPageBreak/>
        <w:t>услуг, доходы по инвестиционной деятельности,  чистой прибыли, прибыли от инвестиционной и финансовой деятельности.</w:t>
      </w:r>
    </w:p>
    <w:p w:rsidR="00532F8C" w:rsidRDefault="00532F8C"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32F8C">
        <w:rPr>
          <w:rFonts w:ascii="Times New Roman" w:eastAsia="Times New Roman" w:hAnsi="Times New Roman" w:cs="Times New Roman"/>
          <w:sz w:val="28"/>
          <w:szCs w:val="28"/>
          <w:lang w:eastAsia="ru-RU"/>
        </w:rPr>
        <w:t>нализ показателей ликвидности позволяет сделать вывод, что ОАО «</w:t>
      </w:r>
      <w:proofErr w:type="spellStart"/>
      <w:r w:rsidRPr="00532F8C">
        <w:rPr>
          <w:rFonts w:ascii="Times New Roman" w:eastAsia="Times New Roman" w:hAnsi="Times New Roman" w:cs="Times New Roman"/>
          <w:sz w:val="28"/>
          <w:szCs w:val="28"/>
          <w:lang w:eastAsia="ru-RU"/>
        </w:rPr>
        <w:t>Речицкий</w:t>
      </w:r>
      <w:proofErr w:type="spellEnd"/>
      <w:r w:rsidRPr="00532F8C">
        <w:rPr>
          <w:rFonts w:ascii="Times New Roman" w:eastAsia="Times New Roman" w:hAnsi="Times New Roman" w:cs="Times New Roman"/>
          <w:sz w:val="28"/>
          <w:szCs w:val="28"/>
          <w:lang w:eastAsia="ru-RU"/>
        </w:rPr>
        <w:t xml:space="preserve"> метизный завод»  является платёжеспособным, однако есть факторы, которые негативно влияют на финансовое состояние предприятия.</w:t>
      </w:r>
    </w:p>
    <w:p w:rsidR="00ED28CF" w:rsidRP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sidRPr="00ED28CF">
        <w:rPr>
          <w:rFonts w:ascii="Times New Roman" w:eastAsia="Times New Roman" w:hAnsi="Times New Roman" w:cs="Times New Roman"/>
          <w:sz w:val="28"/>
          <w:szCs w:val="28"/>
          <w:lang w:eastAsia="ru-RU"/>
        </w:rPr>
        <w:t xml:space="preserve">Коэффициент абсолютной ликвидности имеет тенденцию к увеличению с каждым годом. И в 2020 году достигает оптимального значения. Коэффициент текущей ликвидности не достигает оптимального значения в 2020 году, однако этот показатель увеличивается с каждым годом. Коэффициент обеспеченности собственными оборотными средствами в 2020 году находится ниже нормативного, что свидетельствует о том, что у предприятия недостаточно собственных оборотных средств, а также возрастает риск возникновения просроченной задолженности и риск потери финансовой устойчивости. Однако этот показатель имеет тенденцию к снижению с каждым годом, что говорит </w:t>
      </w:r>
      <w:proofErr w:type="gramStart"/>
      <w:r w:rsidRPr="00ED28CF">
        <w:rPr>
          <w:rFonts w:ascii="Times New Roman" w:eastAsia="Times New Roman" w:hAnsi="Times New Roman" w:cs="Times New Roman"/>
          <w:sz w:val="28"/>
          <w:szCs w:val="28"/>
          <w:lang w:eastAsia="ru-RU"/>
        </w:rPr>
        <w:t>о</w:t>
      </w:r>
      <w:proofErr w:type="gramEnd"/>
      <w:r w:rsidRPr="00ED28CF">
        <w:rPr>
          <w:rFonts w:ascii="Times New Roman" w:eastAsia="Times New Roman" w:hAnsi="Times New Roman" w:cs="Times New Roman"/>
          <w:sz w:val="28"/>
          <w:szCs w:val="28"/>
          <w:lang w:eastAsia="ru-RU"/>
        </w:rPr>
        <w:t xml:space="preserve"> увеличении собственных оборотных средств и снижения просроченной задолженности перед кредиторами.</w:t>
      </w:r>
    </w:p>
    <w:p w:rsidR="00ED28CF" w:rsidRDefault="00ED28CF" w:rsidP="00ED28CF">
      <w:pPr>
        <w:spacing w:after="0" w:line="360" w:lineRule="exact"/>
        <w:ind w:firstLine="709"/>
        <w:jc w:val="both"/>
        <w:rPr>
          <w:rFonts w:ascii="Times New Roman" w:eastAsia="Times New Roman" w:hAnsi="Times New Roman" w:cs="Times New Roman"/>
          <w:sz w:val="28"/>
          <w:szCs w:val="28"/>
          <w:lang w:eastAsia="ru-RU"/>
        </w:rPr>
      </w:pPr>
      <w:r w:rsidRPr="00ED28CF">
        <w:rPr>
          <w:rFonts w:ascii="Times New Roman" w:eastAsia="Times New Roman" w:hAnsi="Times New Roman" w:cs="Times New Roman"/>
          <w:sz w:val="28"/>
          <w:szCs w:val="28"/>
          <w:lang w:eastAsia="ru-RU"/>
        </w:rPr>
        <w:t xml:space="preserve">Коэффициент финансовой независимости в 2018-2020 гг. находится на оптимальном уровне, что говорит о том, что, организация является финансово устойчивой и независимой от внешних кредиторов. Коэффициент капитализации в 2020 году увеличился на 13% по сравнению с 2019 годом и находится выше нормативного значения, что свидетельствует о финансовой устойчивости предприятия от внешних источников средств.  </w:t>
      </w:r>
    </w:p>
    <w:p w:rsidR="00532F8C" w:rsidRPr="00ED28CF" w:rsidRDefault="00532F8C"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32F8C">
        <w:rPr>
          <w:rFonts w:ascii="Times New Roman" w:eastAsia="Times New Roman" w:hAnsi="Times New Roman" w:cs="Times New Roman"/>
          <w:sz w:val="28"/>
          <w:szCs w:val="28"/>
          <w:lang w:eastAsia="ru-RU"/>
        </w:rPr>
        <w:t xml:space="preserve"> ходе проведённого факторного анализа ОАО «</w:t>
      </w:r>
      <w:proofErr w:type="spellStart"/>
      <w:r w:rsidRPr="00532F8C">
        <w:rPr>
          <w:rFonts w:ascii="Times New Roman" w:eastAsia="Times New Roman" w:hAnsi="Times New Roman" w:cs="Times New Roman"/>
          <w:sz w:val="28"/>
          <w:szCs w:val="28"/>
          <w:lang w:eastAsia="ru-RU"/>
        </w:rPr>
        <w:t>Речицкий</w:t>
      </w:r>
      <w:proofErr w:type="spellEnd"/>
      <w:r w:rsidRPr="00532F8C">
        <w:rPr>
          <w:rFonts w:ascii="Times New Roman" w:eastAsia="Times New Roman" w:hAnsi="Times New Roman" w:cs="Times New Roman"/>
          <w:sz w:val="28"/>
          <w:szCs w:val="28"/>
          <w:lang w:eastAsia="ru-RU"/>
        </w:rPr>
        <w:t xml:space="preserve"> метизный завод»  выяснилось, что наибольшее влияние на изменение чистой прибыли оказывают изменение объема продаж продукции, товаров, услуг, а также изменение цен;</w:t>
      </w:r>
    </w:p>
    <w:p w:rsidR="00ED28CF" w:rsidRDefault="00FE185E"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ED28CF">
        <w:rPr>
          <w:rFonts w:ascii="Times New Roman" w:eastAsia="Times New Roman" w:hAnsi="Times New Roman" w:cs="Times New Roman"/>
          <w:sz w:val="28"/>
          <w:szCs w:val="28"/>
          <w:lang w:eastAsia="ru-RU"/>
        </w:rPr>
        <w:t xml:space="preserve"> третьей главе были</w:t>
      </w:r>
      <w:r w:rsidR="00532F8C">
        <w:rPr>
          <w:rFonts w:ascii="Times New Roman" w:eastAsia="Times New Roman" w:hAnsi="Times New Roman" w:cs="Times New Roman"/>
          <w:sz w:val="28"/>
          <w:szCs w:val="28"/>
          <w:lang w:eastAsia="ru-RU"/>
        </w:rPr>
        <w:t xml:space="preserve"> предложены и разработаны основные мероприятия, способствующие увеличению прибыли </w:t>
      </w:r>
      <w:r w:rsidR="003D4776">
        <w:rPr>
          <w:rFonts w:ascii="Times New Roman" w:eastAsia="Times New Roman" w:hAnsi="Times New Roman" w:cs="Times New Roman"/>
          <w:sz w:val="28"/>
          <w:szCs w:val="28"/>
          <w:lang w:eastAsia="ru-RU"/>
        </w:rPr>
        <w:t>ОАО «</w:t>
      </w:r>
      <w:proofErr w:type="spellStart"/>
      <w:r w:rsidR="003D4776">
        <w:rPr>
          <w:rFonts w:ascii="Times New Roman" w:eastAsia="Times New Roman" w:hAnsi="Times New Roman" w:cs="Times New Roman"/>
          <w:sz w:val="28"/>
          <w:szCs w:val="28"/>
          <w:lang w:eastAsia="ru-RU"/>
        </w:rPr>
        <w:t>Речицкий</w:t>
      </w:r>
      <w:proofErr w:type="spellEnd"/>
      <w:r w:rsidR="003D4776">
        <w:rPr>
          <w:rFonts w:ascii="Times New Roman" w:eastAsia="Times New Roman" w:hAnsi="Times New Roman" w:cs="Times New Roman"/>
          <w:sz w:val="28"/>
          <w:szCs w:val="28"/>
          <w:lang w:eastAsia="ru-RU"/>
        </w:rPr>
        <w:t xml:space="preserve"> </w:t>
      </w:r>
      <w:r w:rsidR="00532F8C">
        <w:rPr>
          <w:rFonts w:ascii="Times New Roman" w:eastAsia="Times New Roman" w:hAnsi="Times New Roman" w:cs="Times New Roman"/>
          <w:sz w:val="28"/>
          <w:szCs w:val="28"/>
          <w:lang w:eastAsia="ru-RU"/>
        </w:rPr>
        <w:t xml:space="preserve">метизный завод», а также </w:t>
      </w:r>
      <w:r w:rsidR="00B8288D">
        <w:rPr>
          <w:rFonts w:ascii="Times New Roman" w:eastAsia="Times New Roman" w:hAnsi="Times New Roman" w:cs="Times New Roman"/>
          <w:sz w:val="28"/>
          <w:szCs w:val="28"/>
          <w:lang w:eastAsia="ru-RU"/>
        </w:rPr>
        <w:t>укреплению</w:t>
      </w:r>
      <w:r w:rsidR="003D4776" w:rsidRPr="003D4776">
        <w:rPr>
          <w:rFonts w:ascii="Times New Roman" w:eastAsia="Times New Roman" w:hAnsi="Times New Roman" w:cs="Times New Roman"/>
          <w:sz w:val="28"/>
          <w:szCs w:val="28"/>
          <w:lang w:eastAsia="ru-RU"/>
        </w:rPr>
        <w:t xml:space="preserve"> св</w:t>
      </w:r>
      <w:r w:rsidR="00B8288D">
        <w:rPr>
          <w:rFonts w:ascii="Times New Roman" w:eastAsia="Times New Roman" w:hAnsi="Times New Roman" w:cs="Times New Roman"/>
          <w:sz w:val="28"/>
          <w:szCs w:val="28"/>
          <w:lang w:eastAsia="ru-RU"/>
        </w:rPr>
        <w:t xml:space="preserve">оих позиций на рынке, улучшению </w:t>
      </w:r>
      <w:r w:rsidR="003D4776" w:rsidRPr="003D4776">
        <w:rPr>
          <w:rFonts w:ascii="Times New Roman" w:eastAsia="Times New Roman" w:hAnsi="Times New Roman" w:cs="Times New Roman"/>
          <w:sz w:val="28"/>
          <w:szCs w:val="28"/>
          <w:lang w:eastAsia="ru-RU"/>
        </w:rPr>
        <w:t>ф</w:t>
      </w:r>
      <w:r w:rsidR="00B8288D">
        <w:rPr>
          <w:rFonts w:ascii="Times New Roman" w:eastAsia="Times New Roman" w:hAnsi="Times New Roman" w:cs="Times New Roman"/>
          <w:sz w:val="28"/>
          <w:szCs w:val="28"/>
          <w:lang w:eastAsia="ru-RU"/>
        </w:rPr>
        <w:t>инансового состояния и повышению</w:t>
      </w:r>
      <w:r w:rsidR="003D4776" w:rsidRPr="003D4776">
        <w:rPr>
          <w:rFonts w:ascii="Times New Roman" w:eastAsia="Times New Roman" w:hAnsi="Times New Roman" w:cs="Times New Roman"/>
          <w:sz w:val="28"/>
          <w:szCs w:val="28"/>
          <w:lang w:eastAsia="ru-RU"/>
        </w:rPr>
        <w:t xml:space="preserve"> финансовых результатов</w:t>
      </w:r>
      <w:r w:rsidR="003D4776">
        <w:rPr>
          <w:rFonts w:ascii="Times New Roman" w:eastAsia="Times New Roman" w:hAnsi="Times New Roman" w:cs="Times New Roman"/>
          <w:sz w:val="28"/>
          <w:szCs w:val="28"/>
          <w:lang w:eastAsia="ru-RU"/>
        </w:rPr>
        <w:t xml:space="preserve"> деятельности предприятия. </w:t>
      </w:r>
    </w:p>
    <w:p w:rsidR="00532F8C" w:rsidRDefault="00532F8C" w:rsidP="00ED28C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32F8C">
        <w:rPr>
          <w:rFonts w:ascii="Times New Roman" w:eastAsia="Times New Roman" w:hAnsi="Times New Roman" w:cs="Times New Roman"/>
          <w:sz w:val="28"/>
          <w:szCs w:val="28"/>
          <w:lang w:eastAsia="ru-RU"/>
        </w:rPr>
        <w:t>ОАО «</w:t>
      </w:r>
      <w:proofErr w:type="spellStart"/>
      <w:r w:rsidRPr="00532F8C">
        <w:rPr>
          <w:rFonts w:ascii="Times New Roman" w:eastAsia="Times New Roman" w:hAnsi="Times New Roman" w:cs="Times New Roman"/>
          <w:sz w:val="28"/>
          <w:szCs w:val="28"/>
          <w:lang w:eastAsia="ru-RU"/>
        </w:rPr>
        <w:t>Речиц</w:t>
      </w:r>
      <w:r>
        <w:rPr>
          <w:rFonts w:ascii="Times New Roman" w:eastAsia="Times New Roman" w:hAnsi="Times New Roman" w:cs="Times New Roman"/>
          <w:sz w:val="28"/>
          <w:szCs w:val="28"/>
          <w:lang w:eastAsia="ru-RU"/>
        </w:rPr>
        <w:t>кий</w:t>
      </w:r>
      <w:proofErr w:type="spellEnd"/>
      <w:r>
        <w:rPr>
          <w:rFonts w:ascii="Times New Roman" w:eastAsia="Times New Roman" w:hAnsi="Times New Roman" w:cs="Times New Roman"/>
          <w:sz w:val="28"/>
          <w:szCs w:val="28"/>
          <w:lang w:eastAsia="ru-RU"/>
        </w:rPr>
        <w:t xml:space="preserve"> метизный завод» с целью</w:t>
      </w:r>
      <w:r w:rsidRPr="00532F8C">
        <w:rPr>
          <w:rFonts w:ascii="Times New Roman" w:eastAsia="Times New Roman" w:hAnsi="Times New Roman" w:cs="Times New Roman"/>
          <w:sz w:val="28"/>
          <w:szCs w:val="28"/>
          <w:lang w:eastAsia="ru-RU"/>
        </w:rPr>
        <w:t xml:space="preserve"> укрепления своих позиций на рынке, улучшения финансового состояния и повышения финансовых р</w:t>
      </w:r>
      <w:r>
        <w:rPr>
          <w:rFonts w:ascii="Times New Roman" w:eastAsia="Times New Roman" w:hAnsi="Times New Roman" w:cs="Times New Roman"/>
          <w:sz w:val="28"/>
          <w:szCs w:val="28"/>
          <w:lang w:eastAsia="ru-RU"/>
        </w:rPr>
        <w:t xml:space="preserve">езультатов необходимо </w:t>
      </w:r>
      <w:r w:rsidRPr="00532F8C">
        <w:rPr>
          <w:rFonts w:ascii="Times New Roman" w:eastAsia="Times New Roman" w:hAnsi="Times New Roman" w:cs="Times New Roman"/>
          <w:sz w:val="28"/>
          <w:szCs w:val="28"/>
          <w:lang w:eastAsia="ru-RU"/>
        </w:rPr>
        <w:t>совершенствовать  рекламную деятельность и разрабатывать комплексную рекламную кампанию; для снижения дебиторской  задолженность и улучшения финансового состояние предприя</w:t>
      </w:r>
      <w:r>
        <w:rPr>
          <w:rFonts w:ascii="Times New Roman" w:eastAsia="Times New Roman" w:hAnsi="Times New Roman" w:cs="Times New Roman"/>
          <w:sz w:val="28"/>
          <w:szCs w:val="28"/>
          <w:lang w:eastAsia="ru-RU"/>
        </w:rPr>
        <w:t>тия необходимо внедрить</w:t>
      </w:r>
      <w:r w:rsidRPr="00532F8C">
        <w:rPr>
          <w:rFonts w:ascii="Times New Roman" w:eastAsia="Times New Roman" w:hAnsi="Times New Roman" w:cs="Times New Roman"/>
          <w:sz w:val="28"/>
          <w:szCs w:val="28"/>
          <w:lang w:eastAsia="ru-RU"/>
        </w:rPr>
        <w:t xml:space="preserve"> систему управления взаимоотношениями с клиентами (CRM) и применить </w:t>
      </w:r>
      <w:proofErr w:type="spellStart"/>
      <w:r w:rsidRPr="00532F8C">
        <w:rPr>
          <w:rFonts w:ascii="Times New Roman" w:eastAsia="Times New Roman" w:hAnsi="Times New Roman" w:cs="Times New Roman"/>
          <w:sz w:val="28"/>
          <w:szCs w:val="28"/>
          <w:lang w:eastAsia="ru-RU"/>
        </w:rPr>
        <w:t>скидочную</w:t>
      </w:r>
      <w:proofErr w:type="spellEnd"/>
      <w:r w:rsidRPr="00532F8C">
        <w:rPr>
          <w:rFonts w:ascii="Times New Roman" w:eastAsia="Times New Roman" w:hAnsi="Times New Roman" w:cs="Times New Roman"/>
          <w:sz w:val="28"/>
          <w:szCs w:val="28"/>
          <w:lang w:eastAsia="ru-RU"/>
        </w:rPr>
        <w:t xml:space="preserve"> систему скидок при расчёте с дебиторами.</w:t>
      </w:r>
      <w:proofErr w:type="gramEnd"/>
    </w:p>
    <w:p w:rsidR="008A3765" w:rsidRDefault="008A3765" w:rsidP="00E46BCB">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532F8C">
      <w:pPr>
        <w:spacing w:after="0" w:line="360" w:lineRule="exact"/>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3D4776" w:rsidRPr="003D4776" w:rsidRDefault="003D4776" w:rsidP="003D4776">
      <w:pPr>
        <w:spacing w:after="0" w:line="360" w:lineRule="exact"/>
        <w:ind w:firstLine="709"/>
        <w:jc w:val="center"/>
        <w:rPr>
          <w:rFonts w:ascii="Times New Roman" w:eastAsia="Times New Roman" w:hAnsi="Times New Roman" w:cs="Times New Roman"/>
          <w:b/>
          <w:sz w:val="32"/>
          <w:szCs w:val="32"/>
          <w:lang w:eastAsia="ru-RU"/>
        </w:rPr>
      </w:pPr>
      <w:r w:rsidRPr="003D4776">
        <w:rPr>
          <w:rFonts w:ascii="Times New Roman" w:eastAsia="Times New Roman" w:hAnsi="Times New Roman" w:cs="Times New Roman"/>
          <w:b/>
          <w:sz w:val="32"/>
          <w:szCs w:val="32"/>
          <w:lang w:eastAsia="ru-RU"/>
        </w:rPr>
        <w:lastRenderedPageBreak/>
        <w:t>СПИСОК ИСПОЛЬЗОВАННЫХ ИСТОЧНИКОВ</w:t>
      </w: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48320C" w:rsidRDefault="0048320C" w:rsidP="0065089C">
      <w:pPr>
        <w:spacing w:after="0" w:line="360" w:lineRule="exact"/>
        <w:ind w:firstLine="709"/>
        <w:jc w:val="both"/>
        <w:rPr>
          <w:rFonts w:ascii="Times New Roman" w:eastAsia="Times New Roman" w:hAnsi="Times New Roman" w:cs="Times New Roman"/>
          <w:sz w:val="28"/>
          <w:szCs w:val="28"/>
          <w:lang w:eastAsia="ru-RU"/>
        </w:rPr>
      </w:pP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 Головачев, А.С. Экономика предприятия. Ч.2:учебное пособие / А.С. Головачев. – Минск: </w:t>
      </w:r>
      <w:proofErr w:type="spellStart"/>
      <w:r w:rsidRPr="0048320C">
        <w:rPr>
          <w:rFonts w:ascii="Times New Roman" w:eastAsia="Times New Roman" w:hAnsi="Times New Roman" w:cs="Times New Roman"/>
          <w:sz w:val="28"/>
          <w:szCs w:val="28"/>
          <w:lang w:eastAsia="ru-RU"/>
        </w:rPr>
        <w:t>Выш</w:t>
      </w:r>
      <w:proofErr w:type="spell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шк</w:t>
      </w:r>
      <w:proofErr w:type="spellEnd"/>
      <w:r w:rsidRPr="0048320C">
        <w:rPr>
          <w:rFonts w:ascii="Times New Roman" w:eastAsia="Times New Roman" w:hAnsi="Times New Roman" w:cs="Times New Roman"/>
          <w:sz w:val="28"/>
          <w:szCs w:val="28"/>
          <w:lang w:eastAsia="ru-RU"/>
        </w:rPr>
        <w:t xml:space="preserve">., 2017. – 464 с. </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 </w:t>
      </w:r>
      <w:proofErr w:type="spellStart"/>
      <w:r w:rsidRPr="0048320C">
        <w:rPr>
          <w:rFonts w:ascii="Times New Roman" w:eastAsia="Times New Roman" w:hAnsi="Times New Roman" w:cs="Times New Roman"/>
          <w:sz w:val="28"/>
          <w:szCs w:val="28"/>
          <w:lang w:eastAsia="ru-RU"/>
        </w:rPr>
        <w:t>Валевич</w:t>
      </w:r>
      <w:proofErr w:type="spellEnd"/>
      <w:r w:rsidRPr="0048320C">
        <w:rPr>
          <w:rFonts w:ascii="Times New Roman" w:eastAsia="Times New Roman" w:hAnsi="Times New Roman" w:cs="Times New Roman"/>
          <w:sz w:val="28"/>
          <w:szCs w:val="28"/>
          <w:lang w:eastAsia="ru-RU"/>
        </w:rPr>
        <w:t xml:space="preserve">, Р.П. Экономика торгового предприятия: учебное пособие для вузов / Р.П. </w:t>
      </w:r>
      <w:proofErr w:type="spellStart"/>
      <w:r w:rsidRPr="0048320C">
        <w:rPr>
          <w:rFonts w:ascii="Times New Roman" w:eastAsia="Times New Roman" w:hAnsi="Times New Roman" w:cs="Times New Roman"/>
          <w:sz w:val="28"/>
          <w:szCs w:val="28"/>
          <w:lang w:eastAsia="ru-RU"/>
        </w:rPr>
        <w:t>Валевич</w:t>
      </w:r>
      <w:proofErr w:type="spellEnd"/>
      <w:r w:rsidRPr="0048320C">
        <w:rPr>
          <w:rFonts w:ascii="Times New Roman" w:eastAsia="Times New Roman" w:hAnsi="Times New Roman" w:cs="Times New Roman"/>
          <w:sz w:val="28"/>
          <w:szCs w:val="28"/>
          <w:lang w:eastAsia="ru-RU"/>
        </w:rPr>
        <w:t>, Г.А. Давыдова. – Мн. Высшая школа – 2017. – 367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3. Балабанов, И.В. Финансы и государство: учебник для вузов /                    И.В. Балабанов.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Мн</w:t>
      </w:r>
      <w:proofErr w:type="spellEnd"/>
      <w:r>
        <w:rPr>
          <w:rFonts w:ascii="Times New Roman" w:eastAsia="Times New Roman" w:hAnsi="Times New Roman" w:cs="Times New Roman"/>
          <w:sz w:val="28"/>
          <w:szCs w:val="28"/>
          <w:lang w:eastAsia="ru-RU"/>
        </w:rPr>
        <w:t>: Экономика – 2018</w:t>
      </w:r>
      <w:r w:rsidRPr="0048320C">
        <w:rPr>
          <w:rFonts w:ascii="Times New Roman" w:eastAsia="Times New Roman" w:hAnsi="Times New Roman" w:cs="Times New Roman"/>
          <w:sz w:val="28"/>
          <w:szCs w:val="28"/>
          <w:lang w:eastAsia="ru-RU"/>
        </w:rPr>
        <w:t>. – 320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4. </w:t>
      </w:r>
      <w:proofErr w:type="spellStart"/>
      <w:r w:rsidRPr="0048320C">
        <w:rPr>
          <w:rFonts w:ascii="Times New Roman" w:eastAsia="Times New Roman" w:hAnsi="Times New Roman" w:cs="Times New Roman"/>
          <w:sz w:val="28"/>
          <w:szCs w:val="28"/>
          <w:lang w:eastAsia="ru-RU"/>
        </w:rPr>
        <w:t>Руткаускас</w:t>
      </w:r>
      <w:proofErr w:type="spellEnd"/>
      <w:r w:rsidRPr="0048320C">
        <w:rPr>
          <w:rFonts w:ascii="Times New Roman" w:eastAsia="Times New Roman" w:hAnsi="Times New Roman" w:cs="Times New Roman"/>
          <w:sz w:val="28"/>
          <w:szCs w:val="28"/>
          <w:lang w:eastAsia="ru-RU"/>
        </w:rPr>
        <w:t xml:space="preserve">, Т.К. Экономика организации (предприятия): учебное пособие/ Т. К. </w:t>
      </w:r>
      <w:proofErr w:type="spellStart"/>
      <w:r w:rsidRPr="0048320C">
        <w:rPr>
          <w:rFonts w:ascii="Times New Roman" w:eastAsia="Times New Roman" w:hAnsi="Times New Roman" w:cs="Times New Roman"/>
          <w:sz w:val="28"/>
          <w:szCs w:val="28"/>
          <w:lang w:eastAsia="ru-RU"/>
        </w:rPr>
        <w:t>Руткаускас</w:t>
      </w:r>
      <w:proofErr w:type="spellEnd"/>
      <w:r w:rsidRPr="0048320C">
        <w:rPr>
          <w:rFonts w:ascii="Times New Roman" w:eastAsia="Times New Roman" w:hAnsi="Times New Roman" w:cs="Times New Roman"/>
          <w:sz w:val="28"/>
          <w:szCs w:val="28"/>
          <w:lang w:eastAsia="ru-RU"/>
        </w:rPr>
        <w:t xml:space="preserve"> [и др.]; под общ</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р</w:t>
      </w:r>
      <w:proofErr w:type="gramEnd"/>
      <w:r w:rsidRPr="0048320C">
        <w:rPr>
          <w:rFonts w:ascii="Times New Roman" w:eastAsia="Times New Roman" w:hAnsi="Times New Roman" w:cs="Times New Roman"/>
          <w:sz w:val="28"/>
          <w:szCs w:val="28"/>
          <w:lang w:eastAsia="ru-RU"/>
        </w:rPr>
        <w:t xml:space="preserve">ед. д-ра </w:t>
      </w:r>
      <w:proofErr w:type="spellStart"/>
      <w:r w:rsidRPr="0048320C">
        <w:rPr>
          <w:rFonts w:ascii="Times New Roman" w:eastAsia="Times New Roman" w:hAnsi="Times New Roman" w:cs="Times New Roman"/>
          <w:sz w:val="28"/>
          <w:szCs w:val="28"/>
          <w:lang w:eastAsia="ru-RU"/>
        </w:rPr>
        <w:t>экон</w:t>
      </w:r>
      <w:proofErr w:type="spellEnd"/>
      <w:r w:rsidRPr="0048320C">
        <w:rPr>
          <w:rFonts w:ascii="Times New Roman" w:eastAsia="Times New Roman" w:hAnsi="Times New Roman" w:cs="Times New Roman"/>
          <w:sz w:val="28"/>
          <w:szCs w:val="28"/>
          <w:lang w:eastAsia="ru-RU"/>
        </w:rPr>
        <w:t xml:space="preserve">. наук, проф. Т. К. </w:t>
      </w:r>
      <w:proofErr w:type="spellStart"/>
      <w:r w:rsidRPr="0048320C">
        <w:rPr>
          <w:rFonts w:ascii="Times New Roman" w:eastAsia="Times New Roman" w:hAnsi="Times New Roman" w:cs="Times New Roman"/>
          <w:sz w:val="28"/>
          <w:szCs w:val="28"/>
          <w:lang w:eastAsia="ru-RU"/>
        </w:rPr>
        <w:t>Руткаускас</w:t>
      </w:r>
      <w:proofErr w:type="spellEnd"/>
      <w:r w:rsidRPr="0048320C">
        <w:rPr>
          <w:rFonts w:ascii="Times New Roman" w:eastAsia="Times New Roman" w:hAnsi="Times New Roman" w:cs="Times New Roman"/>
          <w:sz w:val="28"/>
          <w:szCs w:val="28"/>
          <w:lang w:eastAsia="ru-RU"/>
        </w:rPr>
        <w:t xml:space="preserve">. – 2-е изд., </w:t>
      </w:r>
      <w:proofErr w:type="spellStart"/>
      <w:r w:rsidRPr="0048320C">
        <w:rPr>
          <w:rFonts w:ascii="Times New Roman" w:eastAsia="Times New Roman" w:hAnsi="Times New Roman" w:cs="Times New Roman"/>
          <w:sz w:val="28"/>
          <w:szCs w:val="28"/>
          <w:lang w:eastAsia="ru-RU"/>
        </w:rPr>
        <w:t>перераб</w:t>
      </w:r>
      <w:proofErr w:type="spellEnd"/>
      <w:r w:rsidRPr="0048320C">
        <w:rPr>
          <w:rFonts w:ascii="Times New Roman" w:eastAsia="Times New Roman" w:hAnsi="Times New Roman" w:cs="Times New Roman"/>
          <w:sz w:val="28"/>
          <w:szCs w:val="28"/>
          <w:lang w:eastAsia="ru-RU"/>
        </w:rPr>
        <w:t>. и доп. – Екатеринбург: Изд-во УМЦУПИ, 2018. – 260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5. Дьяков, В.Г. Анализ финансово-экономической деятельности предприятия: учеб</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п</w:t>
      </w:r>
      <w:proofErr w:type="gramEnd"/>
      <w:r w:rsidRPr="0048320C">
        <w:rPr>
          <w:rFonts w:ascii="Times New Roman" w:eastAsia="Times New Roman" w:hAnsi="Times New Roman" w:cs="Times New Roman"/>
          <w:sz w:val="28"/>
          <w:szCs w:val="28"/>
          <w:lang w:eastAsia="ru-RU"/>
        </w:rPr>
        <w:t xml:space="preserve">особие для вузов / В.Г. Дьяков, В.Б. </w:t>
      </w:r>
      <w:proofErr w:type="spellStart"/>
      <w:r w:rsidRPr="0048320C">
        <w:rPr>
          <w:rFonts w:ascii="Times New Roman" w:eastAsia="Times New Roman" w:hAnsi="Times New Roman" w:cs="Times New Roman"/>
          <w:sz w:val="28"/>
          <w:szCs w:val="28"/>
          <w:lang w:eastAsia="ru-RU"/>
        </w:rPr>
        <w:t>Лещёва</w:t>
      </w:r>
      <w:proofErr w:type="spellEnd"/>
      <w:r w:rsidRPr="0048320C">
        <w:rPr>
          <w:rFonts w:ascii="Times New Roman" w:eastAsia="Times New Roman" w:hAnsi="Times New Roman" w:cs="Times New Roman"/>
          <w:sz w:val="28"/>
          <w:szCs w:val="28"/>
          <w:lang w:eastAsia="ru-RU"/>
        </w:rPr>
        <w:t xml:space="preserve">. – М.: </w:t>
      </w:r>
      <w:proofErr w:type="spellStart"/>
      <w:r w:rsidRPr="0048320C">
        <w:rPr>
          <w:rFonts w:ascii="Times New Roman" w:eastAsia="Times New Roman" w:hAnsi="Times New Roman" w:cs="Times New Roman"/>
          <w:sz w:val="28"/>
          <w:szCs w:val="28"/>
          <w:lang w:eastAsia="ru-RU"/>
        </w:rPr>
        <w:t>Юнити</w:t>
      </w:r>
      <w:proofErr w:type="spellEnd"/>
      <w:r w:rsidRPr="0048320C">
        <w:rPr>
          <w:rFonts w:ascii="Times New Roman" w:eastAsia="Times New Roman" w:hAnsi="Times New Roman" w:cs="Times New Roman"/>
          <w:sz w:val="28"/>
          <w:szCs w:val="28"/>
          <w:lang w:eastAsia="ru-RU"/>
        </w:rPr>
        <w:t>. – 2015. – 328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6. Бланк, И.А. Управление прибылью: учебник для вузов / </w:t>
      </w:r>
      <w:r w:rsidR="00543D2B">
        <w:rPr>
          <w:rFonts w:ascii="Times New Roman" w:eastAsia="Times New Roman" w:hAnsi="Times New Roman" w:cs="Times New Roman"/>
          <w:sz w:val="28"/>
          <w:szCs w:val="28"/>
          <w:lang w:eastAsia="ru-RU"/>
        </w:rPr>
        <w:t xml:space="preserve">И.А. Бланк. – Киев: </w:t>
      </w:r>
      <w:proofErr w:type="spellStart"/>
      <w:r w:rsidR="00543D2B">
        <w:rPr>
          <w:rFonts w:ascii="Times New Roman" w:eastAsia="Times New Roman" w:hAnsi="Times New Roman" w:cs="Times New Roman"/>
          <w:sz w:val="28"/>
          <w:szCs w:val="28"/>
          <w:lang w:eastAsia="ru-RU"/>
        </w:rPr>
        <w:t>Эльга</w:t>
      </w:r>
      <w:proofErr w:type="spellEnd"/>
      <w:r w:rsidR="00543D2B">
        <w:rPr>
          <w:rFonts w:ascii="Times New Roman" w:eastAsia="Times New Roman" w:hAnsi="Times New Roman" w:cs="Times New Roman"/>
          <w:sz w:val="28"/>
          <w:szCs w:val="28"/>
          <w:lang w:eastAsia="ru-RU"/>
        </w:rPr>
        <w:t xml:space="preserve"> – 2018</w:t>
      </w:r>
      <w:r w:rsidRPr="0048320C">
        <w:rPr>
          <w:rFonts w:ascii="Times New Roman" w:eastAsia="Times New Roman" w:hAnsi="Times New Roman" w:cs="Times New Roman"/>
          <w:sz w:val="28"/>
          <w:szCs w:val="28"/>
          <w:lang w:eastAsia="ru-RU"/>
        </w:rPr>
        <w:t>. – 423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7. Елисеева, Т.П. Экономический анализ хозяйственной деятельности: учебное пособие для вуз</w:t>
      </w:r>
      <w:r w:rsidR="00543D2B">
        <w:rPr>
          <w:rFonts w:ascii="Times New Roman" w:eastAsia="Times New Roman" w:hAnsi="Times New Roman" w:cs="Times New Roman"/>
          <w:sz w:val="28"/>
          <w:szCs w:val="28"/>
          <w:lang w:eastAsia="ru-RU"/>
        </w:rPr>
        <w:t>ов / Т.П. Елисеева. – Мн. – 2017</w:t>
      </w:r>
      <w:r w:rsidRPr="0048320C">
        <w:rPr>
          <w:rFonts w:ascii="Times New Roman" w:eastAsia="Times New Roman" w:hAnsi="Times New Roman" w:cs="Times New Roman"/>
          <w:sz w:val="28"/>
          <w:szCs w:val="28"/>
          <w:lang w:eastAsia="ru-RU"/>
        </w:rPr>
        <w:t>. – 942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8. Маевская, Е.Б. Экономика организации: учебник / Е. Б</w:t>
      </w:r>
      <w:r>
        <w:rPr>
          <w:rFonts w:ascii="Times New Roman" w:eastAsia="Times New Roman" w:hAnsi="Times New Roman" w:cs="Times New Roman"/>
          <w:sz w:val="28"/>
          <w:szCs w:val="28"/>
          <w:lang w:eastAsia="ru-RU"/>
        </w:rPr>
        <w:t>. Маевская. –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ИНФРА-М, 2018</w:t>
      </w:r>
      <w:r w:rsidRPr="0048320C">
        <w:rPr>
          <w:rFonts w:ascii="Times New Roman" w:eastAsia="Times New Roman" w:hAnsi="Times New Roman" w:cs="Times New Roman"/>
          <w:sz w:val="28"/>
          <w:szCs w:val="28"/>
          <w:lang w:eastAsia="ru-RU"/>
        </w:rPr>
        <w:t>. – 324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9. </w:t>
      </w:r>
      <w:proofErr w:type="spellStart"/>
      <w:r w:rsidRPr="0048320C">
        <w:rPr>
          <w:rFonts w:ascii="Times New Roman" w:eastAsia="Times New Roman" w:hAnsi="Times New Roman" w:cs="Times New Roman"/>
          <w:sz w:val="28"/>
          <w:szCs w:val="28"/>
          <w:lang w:eastAsia="ru-RU"/>
        </w:rPr>
        <w:t>Бурмистрова</w:t>
      </w:r>
      <w:proofErr w:type="spellEnd"/>
      <w:r w:rsidRPr="0048320C">
        <w:rPr>
          <w:rFonts w:ascii="Times New Roman" w:eastAsia="Times New Roman" w:hAnsi="Times New Roman" w:cs="Times New Roman"/>
          <w:sz w:val="28"/>
          <w:szCs w:val="28"/>
          <w:lang w:eastAsia="ru-RU"/>
        </w:rPr>
        <w:t>, Л.М. Финансы организаций (предприятий): Уч</w:t>
      </w:r>
      <w:r>
        <w:rPr>
          <w:rFonts w:ascii="Times New Roman" w:eastAsia="Times New Roman" w:hAnsi="Times New Roman" w:cs="Times New Roman"/>
          <w:sz w:val="28"/>
          <w:szCs w:val="28"/>
          <w:lang w:eastAsia="ru-RU"/>
        </w:rPr>
        <w:t>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особие. — М.: Инфра-М, 2018</w:t>
      </w:r>
      <w:r w:rsidRPr="0048320C">
        <w:rPr>
          <w:rFonts w:ascii="Times New Roman" w:eastAsia="Times New Roman" w:hAnsi="Times New Roman" w:cs="Times New Roman"/>
          <w:sz w:val="28"/>
          <w:szCs w:val="28"/>
          <w:lang w:eastAsia="ru-RU"/>
        </w:rPr>
        <w:t xml:space="preserve">. — 240 с. </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10. </w:t>
      </w:r>
      <w:proofErr w:type="spellStart"/>
      <w:r w:rsidRPr="0048320C">
        <w:rPr>
          <w:rFonts w:ascii="Times New Roman" w:eastAsia="Times New Roman" w:hAnsi="Times New Roman" w:cs="Times New Roman"/>
          <w:sz w:val="28"/>
          <w:szCs w:val="28"/>
          <w:lang w:eastAsia="ru-RU"/>
        </w:rPr>
        <w:t>Пястолов</w:t>
      </w:r>
      <w:proofErr w:type="spellEnd"/>
      <w:r w:rsidRPr="0048320C">
        <w:rPr>
          <w:rFonts w:ascii="Times New Roman" w:eastAsia="Times New Roman" w:hAnsi="Times New Roman" w:cs="Times New Roman"/>
          <w:sz w:val="28"/>
          <w:szCs w:val="28"/>
          <w:lang w:eastAsia="ru-RU"/>
        </w:rPr>
        <w:t xml:space="preserve">, С.М. Экономический анализ деятельности предприятий / С.М. </w:t>
      </w:r>
      <w:proofErr w:type="spellStart"/>
      <w:r w:rsidRPr="0048320C">
        <w:rPr>
          <w:rFonts w:ascii="Times New Roman" w:eastAsia="Times New Roman" w:hAnsi="Times New Roman" w:cs="Times New Roman"/>
          <w:sz w:val="28"/>
          <w:szCs w:val="28"/>
          <w:lang w:eastAsia="ru-RU"/>
        </w:rPr>
        <w:t>Пястолов</w:t>
      </w:r>
      <w:proofErr w:type="spellEnd"/>
      <w:r w:rsidRPr="0048320C">
        <w:rPr>
          <w:rFonts w:ascii="Times New Roman" w:eastAsia="Times New Roman" w:hAnsi="Times New Roman" w:cs="Times New Roman"/>
          <w:sz w:val="28"/>
          <w:szCs w:val="28"/>
          <w:lang w:eastAsia="ru-RU"/>
        </w:rPr>
        <w:t>. – М.</w:t>
      </w:r>
      <w:r w:rsidR="00543D2B">
        <w:rPr>
          <w:rFonts w:ascii="Times New Roman" w:eastAsia="Times New Roman" w:hAnsi="Times New Roman" w:cs="Times New Roman"/>
          <w:sz w:val="28"/>
          <w:szCs w:val="28"/>
          <w:lang w:eastAsia="ru-RU"/>
        </w:rPr>
        <w:t>: Академический проект, 2019</w:t>
      </w:r>
      <w:r w:rsidRPr="0048320C">
        <w:rPr>
          <w:rFonts w:ascii="Times New Roman" w:eastAsia="Times New Roman" w:hAnsi="Times New Roman" w:cs="Times New Roman"/>
          <w:sz w:val="28"/>
          <w:szCs w:val="28"/>
          <w:lang w:eastAsia="ru-RU"/>
        </w:rPr>
        <w:t>. – 224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11. Мельник, М.В. Анализ финансово-хозяйственной деятельности предприятия: учеб</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п</w:t>
      </w:r>
      <w:proofErr w:type="gramEnd"/>
      <w:r w:rsidRPr="0048320C">
        <w:rPr>
          <w:rFonts w:ascii="Times New Roman" w:eastAsia="Times New Roman" w:hAnsi="Times New Roman" w:cs="Times New Roman"/>
          <w:sz w:val="28"/>
          <w:szCs w:val="28"/>
          <w:lang w:eastAsia="ru-RU"/>
        </w:rPr>
        <w:t xml:space="preserve">особие / М. В. Мельник [и др.], под общ. ред. </w:t>
      </w:r>
      <w:r>
        <w:rPr>
          <w:rFonts w:ascii="Times New Roman" w:eastAsia="Times New Roman" w:hAnsi="Times New Roman" w:cs="Times New Roman"/>
          <w:sz w:val="28"/>
          <w:szCs w:val="28"/>
          <w:lang w:eastAsia="ru-RU"/>
        </w:rPr>
        <w:t>М.В. Мельника. – М.: Форум, 2018</w:t>
      </w:r>
      <w:r w:rsidRPr="0048320C">
        <w:rPr>
          <w:rFonts w:ascii="Times New Roman" w:eastAsia="Times New Roman" w:hAnsi="Times New Roman" w:cs="Times New Roman"/>
          <w:sz w:val="28"/>
          <w:szCs w:val="28"/>
          <w:lang w:eastAsia="ru-RU"/>
        </w:rPr>
        <w:t>. – 192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12.  Сафронова, Н.А. Экономика предприятия: Учебник</w:t>
      </w:r>
      <w:proofErr w:type="gramStart"/>
      <w:r w:rsidRPr="0048320C">
        <w:rPr>
          <w:rFonts w:ascii="Times New Roman" w:eastAsia="Times New Roman" w:hAnsi="Times New Roman" w:cs="Times New Roman"/>
          <w:sz w:val="28"/>
          <w:szCs w:val="28"/>
          <w:lang w:eastAsia="ru-RU"/>
        </w:rPr>
        <w:t>/ П</w:t>
      </w:r>
      <w:proofErr w:type="gramEnd"/>
      <w:r w:rsidRPr="0048320C">
        <w:rPr>
          <w:rFonts w:ascii="Times New Roman" w:eastAsia="Times New Roman" w:hAnsi="Times New Roman" w:cs="Times New Roman"/>
          <w:sz w:val="28"/>
          <w:szCs w:val="28"/>
          <w:lang w:eastAsia="ru-RU"/>
        </w:rPr>
        <w:t>од ред. проф. Н.А.</w:t>
      </w:r>
      <w:r>
        <w:rPr>
          <w:rFonts w:ascii="Times New Roman" w:eastAsia="Times New Roman" w:hAnsi="Times New Roman" w:cs="Times New Roman"/>
          <w:sz w:val="28"/>
          <w:szCs w:val="28"/>
          <w:lang w:eastAsia="ru-RU"/>
        </w:rPr>
        <w:t xml:space="preserve"> Сафронова. – М.: «</w:t>
      </w:r>
      <w:proofErr w:type="spellStart"/>
      <w:r>
        <w:rPr>
          <w:rFonts w:ascii="Times New Roman" w:eastAsia="Times New Roman" w:hAnsi="Times New Roman" w:cs="Times New Roman"/>
          <w:sz w:val="28"/>
          <w:szCs w:val="28"/>
          <w:lang w:eastAsia="ru-RU"/>
        </w:rPr>
        <w:t>Юристъ</w:t>
      </w:r>
      <w:proofErr w:type="spellEnd"/>
      <w:r>
        <w:rPr>
          <w:rFonts w:ascii="Times New Roman" w:eastAsia="Times New Roman" w:hAnsi="Times New Roman" w:cs="Times New Roman"/>
          <w:sz w:val="28"/>
          <w:szCs w:val="28"/>
          <w:lang w:eastAsia="ru-RU"/>
        </w:rPr>
        <w:t>», 2017</w:t>
      </w:r>
      <w:r w:rsidRPr="0048320C">
        <w:rPr>
          <w:rFonts w:ascii="Times New Roman" w:eastAsia="Times New Roman" w:hAnsi="Times New Roman" w:cs="Times New Roman"/>
          <w:sz w:val="28"/>
          <w:szCs w:val="28"/>
          <w:lang w:eastAsia="ru-RU"/>
        </w:rPr>
        <w:t>. – 584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13. Семенов, В.М. Экономика предприятия: Учебное пособие, 3-е изд., переработанное и дополненное </w:t>
      </w:r>
      <w:r w:rsidR="00543D2B">
        <w:rPr>
          <w:rFonts w:ascii="Times New Roman" w:eastAsia="Times New Roman" w:hAnsi="Times New Roman" w:cs="Times New Roman"/>
          <w:sz w:val="28"/>
          <w:szCs w:val="28"/>
          <w:lang w:eastAsia="ru-RU"/>
        </w:rPr>
        <w:t xml:space="preserve">/ В.М. Семенов. – М.: </w:t>
      </w:r>
      <w:proofErr w:type="spellStart"/>
      <w:r w:rsidR="00543D2B">
        <w:rPr>
          <w:rFonts w:ascii="Times New Roman" w:eastAsia="Times New Roman" w:hAnsi="Times New Roman" w:cs="Times New Roman"/>
          <w:sz w:val="28"/>
          <w:szCs w:val="28"/>
          <w:lang w:eastAsia="ru-RU"/>
        </w:rPr>
        <w:t>ЦэиМ</w:t>
      </w:r>
      <w:proofErr w:type="spellEnd"/>
      <w:r w:rsidR="00543D2B">
        <w:rPr>
          <w:rFonts w:ascii="Times New Roman" w:eastAsia="Times New Roman" w:hAnsi="Times New Roman" w:cs="Times New Roman"/>
          <w:sz w:val="28"/>
          <w:szCs w:val="28"/>
          <w:lang w:eastAsia="ru-RU"/>
        </w:rPr>
        <w:t>, 2018</w:t>
      </w:r>
      <w:r w:rsidRPr="0048320C">
        <w:rPr>
          <w:rFonts w:ascii="Times New Roman" w:eastAsia="Times New Roman" w:hAnsi="Times New Roman" w:cs="Times New Roman"/>
          <w:sz w:val="28"/>
          <w:szCs w:val="28"/>
          <w:lang w:eastAsia="ru-RU"/>
        </w:rPr>
        <w:t>. – 312 с.</w:t>
      </w:r>
    </w:p>
    <w:p w:rsidR="0048320C" w:rsidRPr="0048320C" w:rsidRDefault="0048320C" w:rsidP="00FE185E">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14. </w:t>
      </w:r>
      <w:r w:rsidR="00FE185E" w:rsidRPr="00FE185E">
        <w:rPr>
          <w:rFonts w:ascii="Times New Roman" w:eastAsia="Times New Roman" w:hAnsi="Times New Roman" w:cs="Times New Roman"/>
          <w:sz w:val="28"/>
          <w:szCs w:val="28"/>
          <w:lang w:eastAsia="ru-RU"/>
        </w:rPr>
        <w:t>Об утв</w:t>
      </w:r>
      <w:r w:rsidR="00FE185E">
        <w:rPr>
          <w:rFonts w:ascii="Times New Roman" w:eastAsia="Times New Roman" w:hAnsi="Times New Roman" w:cs="Times New Roman"/>
          <w:sz w:val="28"/>
          <w:szCs w:val="28"/>
          <w:lang w:eastAsia="ru-RU"/>
        </w:rPr>
        <w:t xml:space="preserve">ерждении Программы деятельности  </w:t>
      </w:r>
      <w:r w:rsidR="00FE185E" w:rsidRPr="00FE185E">
        <w:rPr>
          <w:rFonts w:ascii="Times New Roman" w:eastAsia="Times New Roman" w:hAnsi="Times New Roman" w:cs="Times New Roman"/>
          <w:sz w:val="28"/>
          <w:szCs w:val="28"/>
          <w:lang w:eastAsia="ru-RU"/>
        </w:rPr>
        <w:t>Пр</w:t>
      </w:r>
      <w:r w:rsidR="00FE185E">
        <w:rPr>
          <w:rFonts w:ascii="Times New Roman" w:eastAsia="Times New Roman" w:hAnsi="Times New Roman" w:cs="Times New Roman"/>
          <w:sz w:val="28"/>
          <w:szCs w:val="28"/>
          <w:lang w:eastAsia="ru-RU"/>
        </w:rPr>
        <w:t xml:space="preserve">авительства Республики Беларусь на период до 2025 года </w:t>
      </w:r>
      <w:r w:rsidR="00FE185E" w:rsidRPr="00FE185E">
        <w:rPr>
          <w:rFonts w:ascii="Times New Roman" w:eastAsia="Times New Roman" w:hAnsi="Times New Roman" w:cs="Times New Roman"/>
          <w:sz w:val="28"/>
          <w:szCs w:val="28"/>
          <w:lang w:eastAsia="ru-RU"/>
        </w:rPr>
        <w:t>[Электронный ресурс]. – Режим доступа:</w:t>
      </w:r>
      <w:r w:rsidR="00FE185E" w:rsidRPr="00FE185E">
        <w:t xml:space="preserve"> </w:t>
      </w:r>
      <w:hyperlink r:id="rId16" w:history="1">
        <w:r w:rsidR="00FE185E" w:rsidRPr="001969D9">
          <w:rPr>
            <w:rStyle w:val="ac"/>
            <w:rFonts w:ascii="Times New Roman" w:eastAsia="Times New Roman" w:hAnsi="Times New Roman" w:cs="Times New Roman"/>
            <w:color w:val="auto"/>
            <w:sz w:val="28"/>
            <w:szCs w:val="28"/>
            <w:u w:val="none"/>
            <w:lang w:eastAsia="ru-RU"/>
          </w:rPr>
          <w:t>https://pravo.by/upload/docs/op/C22000758_1609275600.pdf</w:t>
        </w:r>
      </w:hyperlink>
      <w:r w:rsidR="00FE185E" w:rsidRPr="001969D9">
        <w:rPr>
          <w:rFonts w:ascii="Times New Roman" w:eastAsia="Times New Roman" w:hAnsi="Times New Roman" w:cs="Times New Roman"/>
          <w:sz w:val="28"/>
          <w:szCs w:val="28"/>
          <w:lang w:eastAsia="ru-RU"/>
        </w:rPr>
        <w:t xml:space="preserve"> </w:t>
      </w:r>
      <w:r w:rsidR="00FE185E">
        <w:rPr>
          <w:rFonts w:ascii="Times New Roman" w:eastAsia="Times New Roman" w:hAnsi="Times New Roman" w:cs="Times New Roman"/>
          <w:sz w:val="28"/>
          <w:szCs w:val="28"/>
          <w:lang w:eastAsia="ru-RU"/>
        </w:rPr>
        <w:t>.</w:t>
      </w:r>
      <w:r w:rsidR="00FE185E" w:rsidRPr="00FE185E">
        <w:t xml:space="preserve"> </w:t>
      </w:r>
      <w:r w:rsidR="00FE185E">
        <w:rPr>
          <w:rFonts w:ascii="Times New Roman" w:eastAsia="Times New Roman" w:hAnsi="Times New Roman" w:cs="Times New Roman"/>
          <w:sz w:val="28"/>
          <w:szCs w:val="28"/>
          <w:lang w:eastAsia="ru-RU"/>
        </w:rPr>
        <w:t>– Дата доступа: 28.02.2021</w:t>
      </w:r>
      <w:r w:rsidR="00FE185E" w:rsidRPr="00FE185E">
        <w:rPr>
          <w:rFonts w:ascii="Times New Roman" w:eastAsia="Times New Roman" w:hAnsi="Times New Roman" w:cs="Times New Roman"/>
          <w:sz w:val="28"/>
          <w:szCs w:val="28"/>
          <w:lang w:eastAsia="ru-RU"/>
        </w:rPr>
        <w:t>.</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15. Маевская, Е.Б. Экономика организации: учебник / Е. Б. Маевская. – М.: ИНФРА-М, </w:t>
      </w:r>
      <w:r>
        <w:rPr>
          <w:rFonts w:ascii="Times New Roman" w:eastAsia="Times New Roman" w:hAnsi="Times New Roman" w:cs="Times New Roman"/>
          <w:sz w:val="28"/>
          <w:szCs w:val="28"/>
          <w:lang w:eastAsia="ru-RU"/>
        </w:rPr>
        <w:t>2018</w:t>
      </w:r>
      <w:r w:rsidRPr="0048320C">
        <w:rPr>
          <w:rFonts w:ascii="Times New Roman" w:eastAsia="Times New Roman" w:hAnsi="Times New Roman" w:cs="Times New Roman"/>
          <w:sz w:val="28"/>
          <w:szCs w:val="28"/>
          <w:lang w:eastAsia="ru-RU"/>
        </w:rPr>
        <w:t>. – 324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lastRenderedPageBreak/>
        <w:t>16. Характеристика отчета о финансовых результатах  [Электронный ресурс]. – Режим доступа:</w:t>
      </w:r>
      <w:r>
        <w:rPr>
          <w:rFonts w:ascii="Times New Roman" w:eastAsia="Times New Roman" w:hAnsi="Times New Roman" w:cs="Times New Roman"/>
          <w:sz w:val="28"/>
          <w:szCs w:val="28"/>
          <w:lang w:eastAsia="ru-RU"/>
        </w:rPr>
        <w:t xml:space="preserve"> </w:t>
      </w:r>
      <w:r w:rsidRPr="0048320C">
        <w:rPr>
          <w:rFonts w:ascii="Times New Roman" w:eastAsia="Times New Roman" w:hAnsi="Times New Roman" w:cs="Times New Roman"/>
          <w:sz w:val="28"/>
          <w:szCs w:val="28"/>
          <w:lang w:eastAsia="ru-RU"/>
        </w:rPr>
        <w:t>https://bstudy.net/640083/ekonomika/harakteristika_otcheta_finansovyh_rezultata.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17. Володько, О.В. Экономика организации: учеб</w:t>
      </w:r>
      <w:proofErr w:type="gramStart"/>
      <w:r w:rsidRPr="0048320C">
        <w:rPr>
          <w:rFonts w:ascii="Times New Roman" w:eastAsia="Times New Roman" w:hAnsi="Times New Roman" w:cs="Times New Roman"/>
          <w:sz w:val="28"/>
          <w:szCs w:val="28"/>
          <w:lang w:eastAsia="ru-RU"/>
        </w:rPr>
        <w:t>.</w:t>
      </w:r>
      <w:proofErr w:type="gramEnd"/>
      <w:r w:rsidRPr="0048320C">
        <w:rPr>
          <w:rFonts w:ascii="Times New Roman" w:eastAsia="Times New Roman" w:hAnsi="Times New Roman" w:cs="Times New Roman"/>
          <w:sz w:val="28"/>
          <w:szCs w:val="28"/>
          <w:lang w:eastAsia="ru-RU"/>
        </w:rPr>
        <w:t xml:space="preserve"> </w:t>
      </w:r>
      <w:proofErr w:type="gramStart"/>
      <w:r w:rsidRPr="0048320C">
        <w:rPr>
          <w:rFonts w:ascii="Times New Roman" w:eastAsia="Times New Roman" w:hAnsi="Times New Roman" w:cs="Times New Roman"/>
          <w:sz w:val="28"/>
          <w:szCs w:val="28"/>
          <w:lang w:eastAsia="ru-RU"/>
        </w:rPr>
        <w:t>п</w:t>
      </w:r>
      <w:proofErr w:type="gramEnd"/>
      <w:r w:rsidRPr="0048320C">
        <w:rPr>
          <w:rFonts w:ascii="Times New Roman" w:eastAsia="Times New Roman" w:hAnsi="Times New Roman" w:cs="Times New Roman"/>
          <w:sz w:val="28"/>
          <w:szCs w:val="28"/>
          <w:lang w:eastAsia="ru-RU"/>
        </w:rPr>
        <w:t xml:space="preserve">особие / О.В. Володько, Р.Н. Грабар, Т.В. </w:t>
      </w:r>
      <w:proofErr w:type="spellStart"/>
      <w:r w:rsidRPr="0048320C">
        <w:rPr>
          <w:rFonts w:ascii="Times New Roman" w:eastAsia="Times New Roman" w:hAnsi="Times New Roman" w:cs="Times New Roman"/>
          <w:sz w:val="28"/>
          <w:szCs w:val="28"/>
          <w:lang w:eastAsia="ru-RU"/>
        </w:rPr>
        <w:t>Зглюй</w:t>
      </w:r>
      <w:proofErr w:type="spellEnd"/>
      <w:r w:rsidRPr="0048320C">
        <w:rPr>
          <w:rFonts w:ascii="Times New Roman" w:eastAsia="Times New Roman" w:hAnsi="Times New Roman" w:cs="Times New Roman"/>
          <w:sz w:val="28"/>
          <w:szCs w:val="28"/>
          <w:lang w:eastAsia="ru-RU"/>
        </w:rPr>
        <w:t xml:space="preserve">; под ред. О.В. Володько, 2-е изд., </w:t>
      </w:r>
      <w:proofErr w:type="spellStart"/>
      <w:r w:rsidRPr="0048320C">
        <w:rPr>
          <w:rFonts w:ascii="Times New Roman" w:eastAsia="Times New Roman" w:hAnsi="Times New Roman" w:cs="Times New Roman"/>
          <w:sz w:val="28"/>
          <w:szCs w:val="28"/>
          <w:lang w:eastAsia="ru-RU"/>
        </w:rPr>
        <w:t>испр</w:t>
      </w:r>
      <w:proofErr w:type="spellEnd"/>
      <w:r w:rsidRPr="0048320C">
        <w:rPr>
          <w:rFonts w:ascii="Times New Roman" w:eastAsia="Times New Roman" w:hAnsi="Times New Roman" w:cs="Times New Roman"/>
          <w:sz w:val="28"/>
          <w:szCs w:val="28"/>
          <w:lang w:eastAsia="ru-RU"/>
        </w:rPr>
        <w:t xml:space="preserve">. и доп. – Минск: </w:t>
      </w:r>
      <w:proofErr w:type="spellStart"/>
      <w:r w:rsidRPr="0048320C">
        <w:rPr>
          <w:rFonts w:ascii="Times New Roman" w:eastAsia="Times New Roman" w:hAnsi="Times New Roman" w:cs="Times New Roman"/>
          <w:sz w:val="28"/>
          <w:szCs w:val="28"/>
          <w:lang w:eastAsia="ru-RU"/>
        </w:rPr>
        <w:t>Вышэйшая</w:t>
      </w:r>
      <w:proofErr w:type="spellEnd"/>
      <w:r w:rsidRPr="0048320C">
        <w:rPr>
          <w:rFonts w:ascii="Times New Roman" w:eastAsia="Times New Roman" w:hAnsi="Times New Roman" w:cs="Times New Roman"/>
          <w:sz w:val="28"/>
          <w:szCs w:val="28"/>
          <w:lang w:eastAsia="ru-RU"/>
        </w:rPr>
        <w:t xml:space="preserve"> школа, 2017. – 399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18. Лапченко, Д. А. Анализ производственно-хозяйственной </w:t>
      </w:r>
      <w:r w:rsidR="00FE185E">
        <w:rPr>
          <w:rFonts w:ascii="Times New Roman" w:eastAsia="Times New Roman" w:hAnsi="Times New Roman" w:cs="Times New Roman"/>
          <w:sz w:val="28"/>
          <w:szCs w:val="28"/>
          <w:lang w:eastAsia="ru-RU"/>
        </w:rPr>
        <w:t>деятельности: финансовый анализ</w:t>
      </w:r>
      <w:r w:rsidRPr="0048320C">
        <w:rPr>
          <w:rFonts w:ascii="Times New Roman" w:eastAsia="Times New Roman" w:hAnsi="Times New Roman" w:cs="Times New Roman"/>
          <w:sz w:val="28"/>
          <w:szCs w:val="28"/>
          <w:lang w:eastAsia="ru-RU"/>
        </w:rPr>
        <w:t xml:space="preserve">: учебно-методическое пособие для студентов специальности «Экономика и организация производства» / Д. А. Лапченко, Е. И. </w:t>
      </w:r>
      <w:proofErr w:type="spellStart"/>
      <w:r w:rsidRPr="0048320C">
        <w:rPr>
          <w:rFonts w:ascii="Times New Roman" w:eastAsia="Times New Roman" w:hAnsi="Times New Roman" w:cs="Times New Roman"/>
          <w:sz w:val="28"/>
          <w:szCs w:val="28"/>
          <w:lang w:eastAsia="ru-RU"/>
        </w:rPr>
        <w:t>Тымуль</w:t>
      </w:r>
      <w:proofErr w:type="spellEnd"/>
      <w:r w:rsidRPr="0048320C">
        <w:rPr>
          <w:rFonts w:ascii="Times New Roman" w:eastAsia="Times New Roman" w:hAnsi="Times New Roman" w:cs="Times New Roman"/>
          <w:sz w:val="28"/>
          <w:szCs w:val="28"/>
          <w:lang w:eastAsia="ru-RU"/>
        </w:rPr>
        <w:t>. – Минск: БНТУ. – 2018. – 55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19. Увеличение прибыли предприятия: эффективные методы и проверенные временем стратегии [Электронный ресурс]. – Режим доступа: https://academy-of-capital.ru/blog/uvelichenie-pribyli-predpriyatiya/ .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20. Увеличение прибыли [Электронный ресурс]. – Режим доступа: https://www.expocentr.ru/ru/articles-of-exhibitions/17040/.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21. Формирование прибыли коммерческой организации  [Электронный ресурс]. – Режим доступа: https://works.doklad.ru/view/cUjjQRf46pk/12.html. – Дата доступа: 28.02.2021.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22. Официальная статистика финансовые результаты деятельности организаций за 2017-2020 гг. [Электронный ресурс] / Национальный статистический комитет Республики Беларусь.  – Режим доступа: https://www.belstat.gov.by/ofitsialnaya-statistika/realny-sector-ekonomiki/finansy-organizatsiy/.– Дата доступа: 29.02.2021.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23. О компании ОАО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[Электронный ресурс] / ОАО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 Режим доступа: https://rmz.by/about-the-company/. – Дата доступа: 16.03.2021.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24. Виртуальный музей «Гвоздь» [Электронный ресурс] / ОАО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 Режим доступа: https://history.rmz.by/page-63-ru.html. – Дата доступа: 16.03.2021.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25. </w:t>
      </w:r>
      <w:proofErr w:type="spellStart"/>
      <w:r w:rsidRPr="0048320C">
        <w:rPr>
          <w:rFonts w:ascii="Times New Roman" w:eastAsia="Times New Roman" w:hAnsi="Times New Roman" w:cs="Times New Roman"/>
          <w:sz w:val="28"/>
          <w:szCs w:val="28"/>
          <w:lang w:eastAsia="ru-RU"/>
        </w:rPr>
        <w:t>Шандрак</w:t>
      </w:r>
      <w:proofErr w:type="spellEnd"/>
      <w:r w:rsidRPr="0048320C">
        <w:rPr>
          <w:rFonts w:ascii="Times New Roman" w:eastAsia="Times New Roman" w:hAnsi="Times New Roman" w:cs="Times New Roman"/>
          <w:sz w:val="28"/>
          <w:szCs w:val="28"/>
          <w:lang w:eastAsia="ru-RU"/>
        </w:rPr>
        <w:t xml:space="preserve"> Оксана. В объективе – </w:t>
      </w:r>
      <w:proofErr w:type="spellStart"/>
      <w:r w:rsidRPr="0048320C">
        <w:rPr>
          <w:rFonts w:ascii="Times New Roman" w:eastAsia="Times New Roman" w:hAnsi="Times New Roman" w:cs="Times New Roman"/>
          <w:sz w:val="28"/>
          <w:szCs w:val="28"/>
          <w:lang w:eastAsia="ru-RU"/>
        </w:rPr>
        <w:t>Речицкий</w:t>
      </w:r>
      <w:proofErr w:type="spellEnd"/>
      <w:r w:rsidRPr="0048320C">
        <w:rPr>
          <w:rFonts w:ascii="Times New Roman" w:eastAsia="Times New Roman" w:hAnsi="Times New Roman" w:cs="Times New Roman"/>
          <w:sz w:val="28"/>
          <w:szCs w:val="28"/>
          <w:lang w:eastAsia="ru-RU"/>
        </w:rPr>
        <w:t xml:space="preserve"> метизный завод / Оксана </w:t>
      </w:r>
      <w:proofErr w:type="spellStart"/>
      <w:r w:rsidRPr="0048320C">
        <w:rPr>
          <w:rFonts w:ascii="Times New Roman" w:eastAsia="Times New Roman" w:hAnsi="Times New Roman" w:cs="Times New Roman"/>
          <w:sz w:val="28"/>
          <w:szCs w:val="28"/>
          <w:lang w:eastAsia="ru-RU"/>
        </w:rPr>
        <w:t>Шандрак</w:t>
      </w:r>
      <w:proofErr w:type="spellEnd"/>
      <w:r w:rsidRPr="0048320C">
        <w:rPr>
          <w:rFonts w:ascii="Times New Roman" w:eastAsia="Times New Roman" w:hAnsi="Times New Roman" w:cs="Times New Roman"/>
          <w:sz w:val="28"/>
          <w:szCs w:val="28"/>
          <w:lang w:eastAsia="ru-RU"/>
        </w:rPr>
        <w:t xml:space="preserve"> // </w:t>
      </w:r>
      <w:proofErr w:type="spellStart"/>
      <w:r w:rsidRPr="0048320C">
        <w:rPr>
          <w:rFonts w:ascii="Times New Roman" w:eastAsia="Times New Roman" w:hAnsi="Times New Roman" w:cs="Times New Roman"/>
          <w:sz w:val="28"/>
          <w:szCs w:val="28"/>
          <w:lang w:eastAsia="ru-RU"/>
        </w:rPr>
        <w:t>Дняпровец</w:t>
      </w:r>
      <w:proofErr w:type="spellEnd"/>
      <w:r w:rsidRPr="0048320C">
        <w:rPr>
          <w:rFonts w:ascii="Times New Roman" w:eastAsia="Times New Roman" w:hAnsi="Times New Roman" w:cs="Times New Roman"/>
          <w:sz w:val="28"/>
          <w:szCs w:val="28"/>
          <w:lang w:eastAsia="ru-RU"/>
        </w:rPr>
        <w:t xml:space="preserve"> . – 2019. – №18. – С. 9-10.</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26. </w:t>
      </w:r>
      <w:proofErr w:type="spellStart"/>
      <w:r w:rsidRPr="0048320C">
        <w:rPr>
          <w:rFonts w:ascii="Times New Roman" w:eastAsia="Times New Roman" w:hAnsi="Times New Roman" w:cs="Times New Roman"/>
          <w:sz w:val="28"/>
          <w:szCs w:val="28"/>
          <w:lang w:eastAsia="ru-RU"/>
        </w:rPr>
        <w:t>Бухтик</w:t>
      </w:r>
      <w:proofErr w:type="spellEnd"/>
      <w:r w:rsidRPr="0048320C">
        <w:rPr>
          <w:rFonts w:ascii="Times New Roman" w:eastAsia="Times New Roman" w:hAnsi="Times New Roman" w:cs="Times New Roman"/>
          <w:sz w:val="28"/>
          <w:szCs w:val="28"/>
          <w:lang w:eastAsia="ru-RU"/>
        </w:rPr>
        <w:t xml:space="preserve">,  М.И.  Финансы: учебное пособие / М.И. </w:t>
      </w:r>
      <w:proofErr w:type="spellStart"/>
      <w:r w:rsidRPr="0048320C">
        <w:rPr>
          <w:rFonts w:ascii="Times New Roman" w:eastAsia="Times New Roman" w:hAnsi="Times New Roman" w:cs="Times New Roman"/>
          <w:sz w:val="28"/>
          <w:szCs w:val="28"/>
          <w:lang w:eastAsia="ru-RU"/>
        </w:rPr>
        <w:t>Бухтик</w:t>
      </w:r>
      <w:proofErr w:type="spellEnd"/>
      <w:r w:rsidRPr="0048320C">
        <w:rPr>
          <w:rFonts w:ascii="Times New Roman" w:eastAsia="Times New Roman" w:hAnsi="Times New Roman" w:cs="Times New Roman"/>
          <w:sz w:val="28"/>
          <w:szCs w:val="28"/>
          <w:lang w:eastAsia="ru-RU"/>
        </w:rPr>
        <w:t xml:space="preserve">, А.В. </w:t>
      </w:r>
      <w:proofErr w:type="spellStart"/>
      <w:r w:rsidRPr="0048320C">
        <w:rPr>
          <w:rFonts w:ascii="Times New Roman" w:eastAsia="Times New Roman" w:hAnsi="Times New Roman" w:cs="Times New Roman"/>
          <w:sz w:val="28"/>
          <w:szCs w:val="28"/>
          <w:lang w:eastAsia="ru-RU"/>
        </w:rPr>
        <w:t>Киевич</w:t>
      </w:r>
      <w:proofErr w:type="spellEnd"/>
      <w:r w:rsidRPr="0048320C">
        <w:rPr>
          <w:rFonts w:ascii="Times New Roman" w:eastAsia="Times New Roman" w:hAnsi="Times New Roman" w:cs="Times New Roman"/>
          <w:sz w:val="28"/>
          <w:szCs w:val="28"/>
          <w:lang w:eastAsia="ru-RU"/>
        </w:rPr>
        <w:t xml:space="preserve">, И.А. </w:t>
      </w:r>
      <w:proofErr w:type="spellStart"/>
      <w:r w:rsidRPr="0048320C">
        <w:rPr>
          <w:rFonts w:ascii="Times New Roman" w:eastAsia="Times New Roman" w:hAnsi="Times New Roman" w:cs="Times New Roman"/>
          <w:sz w:val="28"/>
          <w:szCs w:val="28"/>
          <w:lang w:eastAsia="ru-RU"/>
        </w:rPr>
        <w:t>Конончук</w:t>
      </w:r>
      <w:proofErr w:type="spellEnd"/>
      <w:r w:rsidRPr="0048320C">
        <w:rPr>
          <w:rFonts w:ascii="Times New Roman" w:eastAsia="Times New Roman" w:hAnsi="Times New Roman" w:cs="Times New Roman"/>
          <w:sz w:val="28"/>
          <w:szCs w:val="28"/>
          <w:lang w:eastAsia="ru-RU"/>
        </w:rPr>
        <w:t xml:space="preserve">, М.П. </w:t>
      </w:r>
      <w:proofErr w:type="spellStart"/>
      <w:r w:rsidRPr="0048320C">
        <w:rPr>
          <w:rFonts w:ascii="Times New Roman" w:eastAsia="Times New Roman" w:hAnsi="Times New Roman" w:cs="Times New Roman"/>
          <w:sz w:val="28"/>
          <w:szCs w:val="28"/>
          <w:lang w:eastAsia="ru-RU"/>
        </w:rPr>
        <w:t>Самоховец</w:t>
      </w:r>
      <w:proofErr w:type="spellEnd"/>
      <w:r w:rsidRPr="0048320C">
        <w:rPr>
          <w:rFonts w:ascii="Times New Roman" w:eastAsia="Times New Roman" w:hAnsi="Times New Roman" w:cs="Times New Roman"/>
          <w:sz w:val="28"/>
          <w:szCs w:val="28"/>
          <w:lang w:eastAsia="ru-RU"/>
        </w:rPr>
        <w:t xml:space="preserve">, С.В. </w:t>
      </w:r>
      <w:proofErr w:type="spellStart"/>
      <w:r w:rsidRPr="0048320C">
        <w:rPr>
          <w:rFonts w:ascii="Times New Roman" w:eastAsia="Times New Roman" w:hAnsi="Times New Roman" w:cs="Times New Roman"/>
          <w:sz w:val="28"/>
          <w:szCs w:val="28"/>
          <w:lang w:eastAsia="ru-RU"/>
        </w:rPr>
        <w:t>Чернорук</w:t>
      </w:r>
      <w:proofErr w:type="spellEnd"/>
      <w:r w:rsidRPr="0048320C">
        <w:rPr>
          <w:rFonts w:ascii="Times New Roman" w:eastAsia="Times New Roman" w:hAnsi="Times New Roman" w:cs="Times New Roman"/>
          <w:sz w:val="28"/>
          <w:szCs w:val="28"/>
          <w:lang w:eastAsia="ru-RU"/>
        </w:rPr>
        <w:t>; Министерство образования Республики Беларусь, УО «</w:t>
      </w:r>
      <w:proofErr w:type="spellStart"/>
      <w:r w:rsidRPr="0048320C">
        <w:rPr>
          <w:rFonts w:ascii="Times New Roman" w:eastAsia="Times New Roman" w:hAnsi="Times New Roman" w:cs="Times New Roman"/>
          <w:sz w:val="28"/>
          <w:szCs w:val="28"/>
          <w:lang w:eastAsia="ru-RU"/>
        </w:rPr>
        <w:t>Полесский</w:t>
      </w:r>
      <w:proofErr w:type="spellEnd"/>
      <w:r w:rsidRPr="0048320C">
        <w:rPr>
          <w:rFonts w:ascii="Times New Roman" w:eastAsia="Times New Roman" w:hAnsi="Times New Roman" w:cs="Times New Roman"/>
          <w:sz w:val="28"/>
          <w:szCs w:val="28"/>
          <w:lang w:eastAsia="ru-RU"/>
        </w:rPr>
        <w:t xml:space="preserve"> государственный университет». – Пинск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ПолесГУ</w:t>
      </w:r>
      <w:proofErr w:type="spellEnd"/>
      <w:r w:rsidRPr="0048320C">
        <w:rPr>
          <w:rFonts w:ascii="Times New Roman" w:eastAsia="Times New Roman" w:hAnsi="Times New Roman" w:cs="Times New Roman"/>
          <w:sz w:val="28"/>
          <w:szCs w:val="28"/>
          <w:lang w:eastAsia="ru-RU"/>
        </w:rPr>
        <w:t xml:space="preserve">, 2018. – 110 с. </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27.  Постановление Совета Министров Республики Беларусь от 12 декабря 2011 г. № 1672</w:t>
      </w:r>
      <w:proofErr w:type="gramStart"/>
      <w:r w:rsidRPr="0048320C">
        <w:rPr>
          <w:rFonts w:ascii="Times New Roman" w:eastAsia="Times New Roman" w:hAnsi="Times New Roman" w:cs="Times New Roman"/>
          <w:sz w:val="28"/>
          <w:szCs w:val="28"/>
          <w:lang w:eastAsia="ru-RU"/>
        </w:rPr>
        <w:t xml:space="preserve"> О</w:t>
      </w:r>
      <w:proofErr w:type="gramEnd"/>
      <w:r w:rsidRPr="0048320C">
        <w:rPr>
          <w:rFonts w:ascii="Times New Roman" w:eastAsia="Times New Roman" w:hAnsi="Times New Roman" w:cs="Times New Roman"/>
          <w:sz w:val="28"/>
          <w:szCs w:val="28"/>
          <w:lang w:eastAsia="ru-RU"/>
        </w:rPr>
        <w:t xml:space="preserve">б определении критериев оценки платежеспособности субъектов </w:t>
      </w:r>
      <w:r w:rsidRPr="0048320C">
        <w:rPr>
          <w:rFonts w:ascii="Times New Roman" w:eastAsia="Times New Roman" w:hAnsi="Times New Roman" w:cs="Times New Roman"/>
          <w:sz w:val="28"/>
          <w:szCs w:val="28"/>
          <w:lang w:eastAsia="ru-RU"/>
        </w:rPr>
        <w:lastRenderedPageBreak/>
        <w:t>хозяйствования [Электронный ресурс]. – Режим доступа: http://www.government.by/ru/solutions/1745/ . – Дата доступа: 16.03.2021.</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 xml:space="preserve">28. </w:t>
      </w:r>
      <w:proofErr w:type="spellStart"/>
      <w:r w:rsidRPr="0048320C">
        <w:rPr>
          <w:rFonts w:ascii="Times New Roman" w:eastAsia="Times New Roman" w:hAnsi="Times New Roman" w:cs="Times New Roman"/>
          <w:sz w:val="28"/>
          <w:szCs w:val="28"/>
          <w:lang w:eastAsia="ru-RU"/>
        </w:rPr>
        <w:t>Бухтик</w:t>
      </w:r>
      <w:proofErr w:type="spellEnd"/>
      <w:r w:rsidRPr="0048320C">
        <w:rPr>
          <w:rFonts w:ascii="Times New Roman" w:eastAsia="Times New Roman" w:hAnsi="Times New Roman" w:cs="Times New Roman"/>
          <w:sz w:val="28"/>
          <w:szCs w:val="28"/>
          <w:lang w:eastAsia="ru-RU"/>
        </w:rPr>
        <w:t xml:space="preserve">,  М.И. Управление финансами: учебно-методическое пособие / М.И. </w:t>
      </w:r>
      <w:proofErr w:type="spellStart"/>
      <w:r w:rsidRPr="0048320C">
        <w:rPr>
          <w:rFonts w:ascii="Times New Roman" w:eastAsia="Times New Roman" w:hAnsi="Times New Roman" w:cs="Times New Roman"/>
          <w:sz w:val="28"/>
          <w:szCs w:val="28"/>
          <w:lang w:eastAsia="ru-RU"/>
        </w:rPr>
        <w:t>Бухтик</w:t>
      </w:r>
      <w:proofErr w:type="spellEnd"/>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Министерство образования Республики Беларусь, УО "</w:t>
      </w:r>
      <w:proofErr w:type="spellStart"/>
      <w:r w:rsidRPr="0048320C">
        <w:rPr>
          <w:rFonts w:ascii="Times New Roman" w:eastAsia="Times New Roman" w:hAnsi="Times New Roman" w:cs="Times New Roman"/>
          <w:sz w:val="28"/>
          <w:szCs w:val="28"/>
          <w:lang w:eastAsia="ru-RU"/>
        </w:rPr>
        <w:t>Полесский</w:t>
      </w:r>
      <w:proofErr w:type="spellEnd"/>
      <w:r w:rsidRPr="0048320C">
        <w:rPr>
          <w:rFonts w:ascii="Times New Roman" w:eastAsia="Times New Roman" w:hAnsi="Times New Roman" w:cs="Times New Roman"/>
          <w:sz w:val="28"/>
          <w:szCs w:val="28"/>
          <w:lang w:eastAsia="ru-RU"/>
        </w:rPr>
        <w:t xml:space="preserve"> государственный университет". - Пинск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ПолесГУ</w:t>
      </w:r>
      <w:proofErr w:type="spellEnd"/>
      <w:r w:rsidRPr="0048320C">
        <w:rPr>
          <w:rFonts w:ascii="Times New Roman" w:eastAsia="Times New Roman" w:hAnsi="Times New Roman" w:cs="Times New Roman"/>
          <w:sz w:val="28"/>
          <w:szCs w:val="28"/>
          <w:lang w:eastAsia="ru-RU"/>
        </w:rPr>
        <w:t>, 2020. - 80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29. Васюнина, М. Л. Финансы</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учебник / М. Л. Васюнина, О. С. Горлова, Е. В. Маркина. — Минск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Кнорус</w:t>
      </w:r>
      <w:proofErr w:type="spellEnd"/>
      <w:r w:rsidRPr="0048320C">
        <w:rPr>
          <w:rFonts w:ascii="Times New Roman" w:eastAsia="Times New Roman" w:hAnsi="Times New Roman" w:cs="Times New Roman"/>
          <w:sz w:val="28"/>
          <w:szCs w:val="28"/>
          <w:lang w:eastAsia="ru-RU"/>
        </w:rPr>
        <w:t>, 2017. — 432с.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30. Базиль, Т. В. Финансы организаций: практикум / Т. В. Базиль, И. Е. Карякина. — Южно-Сахалинск</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w:t>
      </w:r>
      <w:proofErr w:type="spellStart"/>
      <w:r w:rsidRPr="0048320C">
        <w:rPr>
          <w:rFonts w:ascii="Times New Roman" w:eastAsia="Times New Roman" w:hAnsi="Times New Roman" w:cs="Times New Roman"/>
          <w:sz w:val="28"/>
          <w:szCs w:val="28"/>
          <w:lang w:eastAsia="ru-RU"/>
        </w:rPr>
        <w:t>СахГУ</w:t>
      </w:r>
      <w:proofErr w:type="spellEnd"/>
      <w:r w:rsidRPr="0048320C">
        <w:rPr>
          <w:rFonts w:ascii="Times New Roman" w:eastAsia="Times New Roman" w:hAnsi="Times New Roman" w:cs="Times New Roman"/>
          <w:sz w:val="28"/>
          <w:szCs w:val="28"/>
          <w:lang w:eastAsia="ru-RU"/>
        </w:rPr>
        <w:t>, 2018. — 138 с.</w:t>
      </w:r>
    </w:p>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31. Савицкая, Г. В. Анализ хозяйственной деятельности</w:t>
      </w:r>
      <w:proofErr w:type="gramStart"/>
      <w:r w:rsidRPr="0048320C">
        <w:rPr>
          <w:rFonts w:ascii="Times New Roman" w:eastAsia="Times New Roman" w:hAnsi="Times New Roman" w:cs="Times New Roman"/>
          <w:sz w:val="28"/>
          <w:szCs w:val="28"/>
          <w:lang w:eastAsia="ru-RU"/>
        </w:rPr>
        <w:t xml:space="preserve"> :</w:t>
      </w:r>
      <w:proofErr w:type="gramEnd"/>
      <w:r w:rsidRPr="0048320C">
        <w:rPr>
          <w:rFonts w:ascii="Times New Roman" w:eastAsia="Times New Roman" w:hAnsi="Times New Roman" w:cs="Times New Roman"/>
          <w:sz w:val="28"/>
          <w:szCs w:val="28"/>
          <w:lang w:eastAsia="ru-RU"/>
        </w:rPr>
        <w:t xml:space="preserve"> учеб. / Г. В. Савицкая. — 2-е изд., </w:t>
      </w:r>
      <w:proofErr w:type="spellStart"/>
      <w:r w:rsidRPr="0048320C">
        <w:rPr>
          <w:rFonts w:ascii="Times New Roman" w:eastAsia="Times New Roman" w:hAnsi="Times New Roman" w:cs="Times New Roman"/>
          <w:sz w:val="28"/>
          <w:szCs w:val="28"/>
          <w:lang w:eastAsia="ru-RU"/>
        </w:rPr>
        <w:t>испр</w:t>
      </w:r>
      <w:proofErr w:type="spellEnd"/>
      <w:r w:rsidRPr="0048320C">
        <w:rPr>
          <w:rFonts w:ascii="Times New Roman" w:eastAsia="Times New Roman" w:hAnsi="Times New Roman" w:cs="Times New Roman"/>
          <w:sz w:val="28"/>
          <w:szCs w:val="28"/>
          <w:lang w:eastAsia="ru-RU"/>
        </w:rPr>
        <w:t>. и доп. — Минск: РИГТО, 2017. — 367 с.</w:t>
      </w:r>
    </w:p>
    <w:p w:rsidR="0048320C" w:rsidRPr="0048320C" w:rsidRDefault="0048320C" w:rsidP="00C80662">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32.</w:t>
      </w:r>
      <w:r w:rsidR="00C80662" w:rsidRPr="00C80662">
        <w:t xml:space="preserve"> </w:t>
      </w:r>
      <w:r w:rsidR="00C80662" w:rsidRPr="00C80662">
        <w:rPr>
          <w:rFonts w:ascii="Times New Roman" w:eastAsia="Times New Roman" w:hAnsi="Times New Roman" w:cs="Times New Roman"/>
          <w:sz w:val="28"/>
          <w:szCs w:val="28"/>
          <w:lang w:eastAsia="ru-RU"/>
        </w:rPr>
        <w:t>Бизнес-план развития  на 2019 год Открытого акционерного общества «РЕЧИЦКИЙ  МЕТИЗНЫЙ  ЗАВОД».- Речица, 2019. – 88 с.</w:t>
      </w:r>
    </w:p>
    <w:p w:rsidR="00C92B3C" w:rsidRDefault="0048320C" w:rsidP="0048320C">
      <w:pPr>
        <w:spacing w:after="0" w:line="360" w:lineRule="exact"/>
        <w:ind w:firstLine="709"/>
        <w:jc w:val="both"/>
        <w:rPr>
          <w:rFonts w:ascii="Times New Roman" w:eastAsia="Times New Roman" w:hAnsi="Times New Roman" w:cs="Times New Roman"/>
          <w:sz w:val="28"/>
          <w:szCs w:val="28"/>
          <w:lang w:eastAsia="ru-RU"/>
        </w:rPr>
      </w:pPr>
      <w:r w:rsidRPr="0048320C">
        <w:rPr>
          <w:rFonts w:ascii="Times New Roman" w:eastAsia="Times New Roman" w:hAnsi="Times New Roman" w:cs="Times New Roman"/>
          <w:sz w:val="28"/>
          <w:szCs w:val="28"/>
          <w:lang w:eastAsia="ru-RU"/>
        </w:rPr>
        <w:t>33.</w:t>
      </w:r>
      <w:r w:rsidR="00C92B3C" w:rsidRPr="00C92B3C">
        <w:rPr>
          <w:rFonts w:ascii="Times New Roman" w:eastAsia="Times New Roman" w:hAnsi="Times New Roman" w:cs="Times New Roman"/>
          <w:sz w:val="28"/>
          <w:szCs w:val="28"/>
          <w:lang w:eastAsia="ru-RU"/>
        </w:rPr>
        <w:t xml:space="preserve"> CRM – система [Электронный ресурс] - Режим доступа: https://averson.by/ - Дата дос</w:t>
      </w:r>
      <w:r w:rsidR="00C92B3C">
        <w:rPr>
          <w:rFonts w:ascii="Times New Roman" w:eastAsia="Times New Roman" w:hAnsi="Times New Roman" w:cs="Times New Roman"/>
          <w:sz w:val="28"/>
          <w:szCs w:val="28"/>
          <w:lang w:eastAsia="ru-RU"/>
        </w:rPr>
        <w:t>тупа:</w:t>
      </w:r>
      <w:r w:rsidR="00C92B3C" w:rsidRPr="00C92B3C">
        <w:rPr>
          <w:rFonts w:ascii="Times New Roman" w:eastAsia="Times New Roman" w:hAnsi="Times New Roman" w:cs="Times New Roman"/>
          <w:sz w:val="28"/>
          <w:szCs w:val="28"/>
          <w:lang w:eastAsia="ru-RU"/>
        </w:rPr>
        <w:t xml:space="preserve"> 28.04.2021.</w:t>
      </w:r>
    </w:p>
    <w:p w:rsidR="00790DEF" w:rsidRDefault="00790DEF" w:rsidP="0048320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gramStart"/>
      <w:r>
        <w:rPr>
          <w:rFonts w:ascii="Times New Roman" w:eastAsia="Times New Roman" w:hAnsi="Times New Roman" w:cs="Times New Roman"/>
          <w:sz w:val="28"/>
          <w:szCs w:val="28"/>
          <w:lang w:eastAsia="ru-RU"/>
        </w:rPr>
        <w:t xml:space="preserve">Островская,  М.Ю. </w:t>
      </w:r>
      <w:r w:rsidRPr="00790DEF">
        <w:rPr>
          <w:rFonts w:ascii="Times New Roman" w:eastAsia="Times New Roman" w:hAnsi="Times New Roman" w:cs="Times New Roman"/>
          <w:sz w:val="28"/>
          <w:szCs w:val="28"/>
          <w:lang w:eastAsia="ru-RU"/>
        </w:rPr>
        <w:t>”Анализ изменения динамики инвестиций в основной капитал в РБ“</w:t>
      </w:r>
      <w:r>
        <w:rPr>
          <w:rFonts w:ascii="Times New Roman" w:eastAsia="Times New Roman" w:hAnsi="Times New Roman" w:cs="Times New Roman"/>
          <w:sz w:val="28"/>
          <w:szCs w:val="28"/>
          <w:lang w:eastAsia="ru-RU"/>
        </w:rPr>
        <w:t xml:space="preserve"> / М.Ю. Островская</w:t>
      </w:r>
      <w:r w:rsidRPr="00790DEF">
        <w:rPr>
          <w:rFonts w:ascii="Times New Roman" w:eastAsia="Times New Roman" w:hAnsi="Times New Roman" w:cs="Times New Roman"/>
          <w:sz w:val="28"/>
          <w:szCs w:val="28"/>
          <w:lang w:eastAsia="ru-RU"/>
        </w:rPr>
        <w:t>, О.В. Володько //</w:t>
      </w:r>
      <w:r w:rsidRPr="00790DEF">
        <w:t xml:space="preserve"> </w:t>
      </w:r>
      <w:r w:rsidRPr="00790DEF">
        <w:rPr>
          <w:rFonts w:ascii="Times New Roman" w:eastAsia="Times New Roman" w:hAnsi="Times New Roman" w:cs="Times New Roman"/>
          <w:sz w:val="28"/>
          <w:szCs w:val="28"/>
          <w:lang w:eastAsia="ru-RU"/>
        </w:rPr>
        <w:t>Научный потенциал молодежи –</w:t>
      </w:r>
      <w:r>
        <w:rPr>
          <w:rFonts w:ascii="Times New Roman" w:eastAsia="Times New Roman" w:hAnsi="Times New Roman" w:cs="Times New Roman"/>
          <w:sz w:val="28"/>
          <w:szCs w:val="28"/>
          <w:lang w:eastAsia="ru-RU"/>
        </w:rPr>
        <w:t xml:space="preserve"> будущему Беларуси: материалы X</w:t>
      </w:r>
      <w:r w:rsidRPr="00790DEF">
        <w:rPr>
          <w:rFonts w:ascii="Times New Roman" w:eastAsia="Times New Roman" w:hAnsi="Times New Roman" w:cs="Times New Roman"/>
          <w:sz w:val="28"/>
          <w:szCs w:val="28"/>
          <w:lang w:eastAsia="ru-RU"/>
        </w:rPr>
        <w:t>V международной молодежной научно–практической конференции, УО “</w:t>
      </w:r>
      <w:proofErr w:type="spellStart"/>
      <w:r w:rsidRPr="00790DEF">
        <w:rPr>
          <w:rFonts w:ascii="Times New Roman" w:eastAsia="Times New Roman" w:hAnsi="Times New Roman" w:cs="Times New Roman"/>
          <w:sz w:val="28"/>
          <w:szCs w:val="28"/>
          <w:lang w:eastAsia="ru-RU"/>
        </w:rPr>
        <w:t>Полесский</w:t>
      </w:r>
      <w:proofErr w:type="spellEnd"/>
      <w:r w:rsidRPr="00790DEF">
        <w:rPr>
          <w:rFonts w:ascii="Times New Roman" w:eastAsia="Times New Roman" w:hAnsi="Times New Roman" w:cs="Times New Roman"/>
          <w:sz w:val="28"/>
          <w:szCs w:val="28"/>
          <w:lang w:eastAsia="ru-RU"/>
        </w:rPr>
        <w:t xml:space="preserve"> государст</w:t>
      </w:r>
      <w:r>
        <w:rPr>
          <w:rFonts w:ascii="Times New Roman" w:eastAsia="Times New Roman" w:hAnsi="Times New Roman" w:cs="Times New Roman"/>
          <w:sz w:val="28"/>
          <w:szCs w:val="28"/>
          <w:lang w:eastAsia="ru-RU"/>
        </w:rPr>
        <w:t>венный университет”, г. Пинск, 9 апреля 2021</w:t>
      </w:r>
      <w:r w:rsidRPr="00790DEF">
        <w:rPr>
          <w:rFonts w:ascii="Times New Roman" w:eastAsia="Times New Roman" w:hAnsi="Times New Roman" w:cs="Times New Roman"/>
          <w:sz w:val="28"/>
          <w:szCs w:val="28"/>
          <w:lang w:eastAsia="ru-RU"/>
        </w:rPr>
        <w:t xml:space="preserve"> г. / Министерство образования Республики Беларусь [и др.]; </w:t>
      </w:r>
      <w:proofErr w:type="spellStart"/>
      <w:r w:rsidRPr="00790DEF">
        <w:rPr>
          <w:rFonts w:ascii="Times New Roman" w:eastAsia="Times New Roman" w:hAnsi="Times New Roman" w:cs="Times New Roman"/>
          <w:sz w:val="28"/>
          <w:szCs w:val="28"/>
          <w:lang w:eastAsia="ru-RU"/>
        </w:rPr>
        <w:t>редкол</w:t>
      </w:r>
      <w:proofErr w:type="spellEnd"/>
      <w:r w:rsidRPr="00790DEF">
        <w:rPr>
          <w:rFonts w:ascii="Times New Roman" w:eastAsia="Times New Roman" w:hAnsi="Times New Roman" w:cs="Times New Roman"/>
          <w:sz w:val="28"/>
          <w:szCs w:val="28"/>
          <w:lang w:eastAsia="ru-RU"/>
        </w:rPr>
        <w:t xml:space="preserve">.: К.К. </w:t>
      </w:r>
      <w:proofErr w:type="spellStart"/>
      <w:r w:rsidRPr="00790DEF">
        <w:rPr>
          <w:rFonts w:ascii="Times New Roman" w:eastAsia="Times New Roman" w:hAnsi="Times New Roman" w:cs="Times New Roman"/>
          <w:sz w:val="28"/>
          <w:szCs w:val="28"/>
          <w:lang w:eastAsia="ru-RU"/>
        </w:rPr>
        <w:t>Шебеко</w:t>
      </w:r>
      <w:proofErr w:type="spellEnd"/>
      <w:r>
        <w:rPr>
          <w:rFonts w:ascii="Times New Roman" w:eastAsia="Times New Roman" w:hAnsi="Times New Roman" w:cs="Times New Roman"/>
          <w:sz w:val="28"/>
          <w:szCs w:val="28"/>
          <w:lang w:eastAsia="ru-RU"/>
        </w:rPr>
        <w:t xml:space="preserve"> [и др.].</w:t>
      </w:r>
      <w:proofErr w:type="gramEnd"/>
      <w:r>
        <w:rPr>
          <w:rFonts w:ascii="Times New Roman" w:eastAsia="Times New Roman" w:hAnsi="Times New Roman" w:cs="Times New Roman"/>
          <w:sz w:val="28"/>
          <w:szCs w:val="28"/>
          <w:lang w:eastAsia="ru-RU"/>
        </w:rPr>
        <w:t xml:space="preserve"> – Пинск: </w:t>
      </w:r>
      <w:proofErr w:type="spellStart"/>
      <w:r>
        <w:rPr>
          <w:rFonts w:ascii="Times New Roman" w:eastAsia="Times New Roman" w:hAnsi="Times New Roman" w:cs="Times New Roman"/>
          <w:sz w:val="28"/>
          <w:szCs w:val="28"/>
          <w:lang w:eastAsia="ru-RU"/>
        </w:rPr>
        <w:t>ПолесГУ</w:t>
      </w:r>
      <w:proofErr w:type="spellEnd"/>
      <w:r>
        <w:rPr>
          <w:rFonts w:ascii="Times New Roman" w:eastAsia="Times New Roman" w:hAnsi="Times New Roman" w:cs="Times New Roman"/>
          <w:sz w:val="28"/>
          <w:szCs w:val="28"/>
          <w:lang w:eastAsia="ru-RU"/>
        </w:rPr>
        <w:t>, 2021</w:t>
      </w:r>
      <w:r w:rsidRPr="00790DEF">
        <w:rPr>
          <w:rFonts w:ascii="Times New Roman" w:eastAsia="Times New Roman" w:hAnsi="Times New Roman" w:cs="Times New Roman"/>
          <w:sz w:val="28"/>
          <w:szCs w:val="28"/>
          <w:lang w:eastAsia="ru-RU"/>
        </w:rPr>
        <w:t>. – 315 с.</w:t>
      </w:r>
    </w:p>
    <w:p w:rsidR="00790DEF" w:rsidRDefault="00790DEF" w:rsidP="00790DEF">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790DEF">
        <w:t xml:space="preserve"> </w:t>
      </w:r>
      <w:r w:rsidRPr="00790DEF">
        <w:rPr>
          <w:rFonts w:ascii="Times New Roman" w:eastAsia="Times New Roman" w:hAnsi="Times New Roman" w:cs="Times New Roman"/>
          <w:sz w:val="28"/>
          <w:szCs w:val="28"/>
          <w:lang w:eastAsia="ru-RU"/>
        </w:rPr>
        <w:t>Островская,  М.Ю.</w:t>
      </w:r>
      <w:r>
        <w:rPr>
          <w:rFonts w:ascii="Times New Roman" w:eastAsia="Times New Roman" w:hAnsi="Times New Roman" w:cs="Times New Roman"/>
          <w:sz w:val="28"/>
          <w:szCs w:val="28"/>
          <w:lang w:eastAsia="ru-RU"/>
        </w:rPr>
        <w:t xml:space="preserve"> </w:t>
      </w:r>
      <w:r w:rsidRPr="00790D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790DEF">
        <w:rPr>
          <w:rFonts w:ascii="Times New Roman" w:eastAsia="Times New Roman" w:hAnsi="Times New Roman" w:cs="Times New Roman"/>
          <w:sz w:val="28"/>
          <w:szCs w:val="28"/>
          <w:lang w:eastAsia="ru-RU"/>
        </w:rPr>
        <w:t>оль бухгалтерского учёта в обеспечении финансовой безопасност</w:t>
      </w:r>
      <w:r>
        <w:rPr>
          <w:rFonts w:ascii="Times New Roman" w:eastAsia="Times New Roman" w:hAnsi="Times New Roman" w:cs="Times New Roman"/>
          <w:sz w:val="28"/>
          <w:szCs w:val="28"/>
          <w:lang w:eastAsia="ru-RU"/>
        </w:rPr>
        <w:t>и предприятия (на материалах ОАО «</w:t>
      </w:r>
      <w:proofErr w:type="spellStart"/>
      <w:r>
        <w:rPr>
          <w:rFonts w:ascii="Times New Roman" w:eastAsia="Times New Roman" w:hAnsi="Times New Roman" w:cs="Times New Roman"/>
          <w:sz w:val="28"/>
          <w:szCs w:val="28"/>
          <w:lang w:eastAsia="ru-RU"/>
        </w:rPr>
        <w:t>Р</w:t>
      </w:r>
      <w:r w:rsidRPr="00790DEF">
        <w:rPr>
          <w:rFonts w:ascii="Times New Roman" w:eastAsia="Times New Roman" w:hAnsi="Times New Roman" w:cs="Times New Roman"/>
          <w:sz w:val="28"/>
          <w:szCs w:val="28"/>
          <w:lang w:eastAsia="ru-RU"/>
        </w:rPr>
        <w:t>ечицкий</w:t>
      </w:r>
      <w:proofErr w:type="spellEnd"/>
      <w:r w:rsidRPr="00790DEF">
        <w:rPr>
          <w:rFonts w:ascii="Times New Roman" w:eastAsia="Times New Roman" w:hAnsi="Times New Roman" w:cs="Times New Roman"/>
          <w:sz w:val="28"/>
          <w:szCs w:val="28"/>
          <w:lang w:eastAsia="ru-RU"/>
        </w:rPr>
        <w:t xml:space="preserve"> метизный завод») “</w:t>
      </w:r>
      <w:r>
        <w:rPr>
          <w:rFonts w:ascii="Times New Roman" w:eastAsia="Times New Roman" w:hAnsi="Times New Roman" w:cs="Times New Roman"/>
          <w:sz w:val="28"/>
          <w:szCs w:val="28"/>
          <w:lang w:eastAsia="ru-RU"/>
        </w:rPr>
        <w:t xml:space="preserve"> / М.Ю. Островская, М.И. </w:t>
      </w:r>
      <w:proofErr w:type="spellStart"/>
      <w:r>
        <w:rPr>
          <w:rFonts w:ascii="Times New Roman" w:eastAsia="Times New Roman" w:hAnsi="Times New Roman" w:cs="Times New Roman"/>
          <w:sz w:val="28"/>
          <w:szCs w:val="28"/>
          <w:lang w:eastAsia="ru-RU"/>
        </w:rPr>
        <w:t>Бухтик</w:t>
      </w:r>
      <w:proofErr w:type="spellEnd"/>
      <w:r w:rsidRPr="00790D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ІІ </w:t>
      </w:r>
      <w:proofErr w:type="spellStart"/>
      <w:r>
        <w:rPr>
          <w:rFonts w:ascii="Times New Roman" w:eastAsia="Times New Roman" w:hAnsi="Times New Roman" w:cs="Times New Roman"/>
          <w:sz w:val="28"/>
          <w:szCs w:val="28"/>
          <w:lang w:eastAsia="ru-RU"/>
        </w:rPr>
        <w:t>Міжнар</w:t>
      </w:r>
      <w:proofErr w:type="spellEnd"/>
      <w:r>
        <w:rPr>
          <w:rFonts w:ascii="Times New Roman" w:eastAsia="Times New Roman" w:hAnsi="Times New Roman" w:cs="Times New Roman"/>
          <w:sz w:val="28"/>
          <w:szCs w:val="28"/>
          <w:lang w:eastAsia="ru-RU"/>
        </w:rPr>
        <w:t>. наук</w:t>
      </w:r>
      <w:proofErr w:type="gramStart"/>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практ</w:t>
      </w:r>
      <w:proofErr w:type="spellEnd"/>
      <w:r>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конф</w:t>
      </w:r>
      <w:proofErr w:type="spellEnd"/>
      <w:r w:rsidRPr="00790DEF">
        <w:rPr>
          <w:rFonts w:ascii="Times New Roman" w:eastAsia="Times New Roman" w:hAnsi="Times New Roman" w:cs="Times New Roman"/>
          <w:sz w:val="28"/>
          <w:szCs w:val="28"/>
          <w:lang w:eastAsia="ru-RU"/>
        </w:rPr>
        <w:t xml:space="preserve">., (м. </w:t>
      </w:r>
      <w:proofErr w:type="spellStart"/>
      <w:r w:rsidRPr="00790DEF">
        <w:rPr>
          <w:rFonts w:ascii="Times New Roman" w:eastAsia="Times New Roman" w:hAnsi="Times New Roman" w:cs="Times New Roman"/>
          <w:sz w:val="28"/>
          <w:szCs w:val="28"/>
          <w:lang w:eastAsia="ru-RU"/>
        </w:rPr>
        <w:t>Кременчук</w:t>
      </w:r>
      <w:proofErr w:type="spellEnd"/>
      <w:r w:rsidRPr="00790DEF">
        <w:rPr>
          <w:rFonts w:ascii="Times New Roman" w:eastAsia="Times New Roman" w:hAnsi="Times New Roman" w:cs="Times New Roman"/>
          <w:sz w:val="28"/>
          <w:szCs w:val="28"/>
          <w:lang w:eastAsia="ru-RU"/>
        </w:rPr>
        <w:t xml:space="preserve">, 12 трав. 2021 р.) : у 2 ч. / МВС </w:t>
      </w:r>
      <w:proofErr w:type="spellStart"/>
      <w:r w:rsidRPr="00790DEF">
        <w:rPr>
          <w:rFonts w:ascii="Times New Roman" w:eastAsia="Times New Roman" w:hAnsi="Times New Roman" w:cs="Times New Roman"/>
          <w:sz w:val="28"/>
          <w:szCs w:val="28"/>
          <w:lang w:eastAsia="ru-RU"/>
        </w:rPr>
        <w:t>України</w:t>
      </w:r>
      <w:proofErr w:type="spellEnd"/>
      <w:r w:rsidRPr="00790DEF">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Харкі</w:t>
      </w:r>
      <w:r>
        <w:rPr>
          <w:rFonts w:ascii="Times New Roman" w:eastAsia="Times New Roman" w:hAnsi="Times New Roman" w:cs="Times New Roman"/>
          <w:sz w:val="28"/>
          <w:szCs w:val="28"/>
          <w:lang w:eastAsia="ru-RU"/>
        </w:rPr>
        <w:t>в</w:t>
      </w:r>
      <w:proofErr w:type="spellEnd"/>
      <w:r>
        <w:rPr>
          <w:rFonts w:ascii="Times New Roman" w:eastAsia="Times New Roman" w:hAnsi="Times New Roman" w:cs="Times New Roman"/>
          <w:sz w:val="28"/>
          <w:szCs w:val="28"/>
          <w:lang w:eastAsia="ru-RU"/>
        </w:rPr>
        <w:t xml:space="preserve">. нац. </w:t>
      </w:r>
      <w:r w:rsidRPr="00790DEF">
        <w:rPr>
          <w:rFonts w:ascii="Times New Roman" w:eastAsia="Times New Roman" w:hAnsi="Times New Roman" w:cs="Times New Roman"/>
          <w:sz w:val="28"/>
          <w:szCs w:val="28"/>
          <w:lang w:eastAsia="ru-RU"/>
        </w:rPr>
        <w:t xml:space="preserve">ун-т </w:t>
      </w:r>
      <w:proofErr w:type="spellStart"/>
      <w:r w:rsidRPr="00790DEF">
        <w:rPr>
          <w:rFonts w:ascii="Times New Roman" w:eastAsia="Times New Roman" w:hAnsi="Times New Roman" w:cs="Times New Roman"/>
          <w:sz w:val="28"/>
          <w:szCs w:val="28"/>
          <w:lang w:eastAsia="ru-RU"/>
        </w:rPr>
        <w:t>внутр</w:t>
      </w:r>
      <w:proofErr w:type="spellEnd"/>
      <w:r w:rsidRPr="00790DEF">
        <w:rPr>
          <w:rFonts w:ascii="Times New Roman" w:eastAsia="Times New Roman" w:hAnsi="Times New Roman" w:cs="Times New Roman"/>
          <w:sz w:val="28"/>
          <w:szCs w:val="28"/>
          <w:lang w:eastAsia="ru-RU"/>
        </w:rPr>
        <w:t xml:space="preserve">. справ, </w:t>
      </w:r>
      <w:proofErr w:type="spellStart"/>
      <w:r w:rsidRPr="00790DEF">
        <w:rPr>
          <w:rFonts w:ascii="Times New Roman" w:eastAsia="Times New Roman" w:hAnsi="Times New Roman" w:cs="Times New Roman"/>
          <w:sz w:val="28"/>
          <w:szCs w:val="28"/>
          <w:lang w:eastAsia="ru-RU"/>
        </w:rPr>
        <w:t>Кременчуц</w:t>
      </w:r>
      <w:proofErr w:type="spellEnd"/>
      <w:r w:rsidRPr="00790DEF">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льотний</w:t>
      </w:r>
      <w:proofErr w:type="spellEnd"/>
      <w:r w:rsidRPr="00790DEF">
        <w:rPr>
          <w:rFonts w:ascii="Times New Roman" w:eastAsia="Times New Roman" w:hAnsi="Times New Roman" w:cs="Times New Roman"/>
          <w:sz w:val="28"/>
          <w:szCs w:val="28"/>
          <w:lang w:eastAsia="ru-RU"/>
        </w:rPr>
        <w:t xml:space="preserve"> </w:t>
      </w:r>
      <w:proofErr w:type="spellStart"/>
      <w:r w:rsidRPr="00790DEF">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ледж</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Харків</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ХНУВС, 2021. – </w:t>
      </w:r>
      <w:r w:rsidRPr="00790DEF">
        <w:rPr>
          <w:rFonts w:ascii="Times New Roman" w:eastAsia="Times New Roman" w:hAnsi="Times New Roman" w:cs="Times New Roman"/>
          <w:sz w:val="28"/>
          <w:szCs w:val="28"/>
          <w:lang w:eastAsia="ru-RU"/>
        </w:rPr>
        <w:t>Ч. 2. – 556 с.</w:t>
      </w:r>
    </w:p>
    <w:p w:rsidR="00790DEF" w:rsidRDefault="00790DEF" w:rsidP="0048320C">
      <w:pPr>
        <w:spacing w:after="0" w:line="360" w:lineRule="exact"/>
        <w:ind w:firstLine="709"/>
        <w:jc w:val="both"/>
        <w:rPr>
          <w:rFonts w:ascii="Times New Roman" w:eastAsia="Times New Roman" w:hAnsi="Times New Roman" w:cs="Times New Roman"/>
          <w:sz w:val="28"/>
          <w:szCs w:val="28"/>
          <w:lang w:eastAsia="ru-RU"/>
        </w:rPr>
      </w:pPr>
    </w:p>
    <w:p w:rsid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0E590E" w:rsidRDefault="000E590E" w:rsidP="0048320C">
      <w:pPr>
        <w:spacing w:after="0" w:line="360" w:lineRule="exact"/>
        <w:ind w:firstLine="709"/>
        <w:jc w:val="both"/>
        <w:rPr>
          <w:rFonts w:ascii="Times New Roman" w:eastAsia="Times New Roman" w:hAnsi="Times New Roman" w:cs="Times New Roman"/>
          <w:sz w:val="28"/>
          <w:szCs w:val="28"/>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1A21F8" w:rsidRDefault="001A21F8" w:rsidP="000E590E">
      <w:pPr>
        <w:spacing w:after="0" w:line="360" w:lineRule="exact"/>
        <w:ind w:firstLine="709"/>
        <w:jc w:val="center"/>
        <w:rPr>
          <w:rFonts w:ascii="Times New Roman" w:eastAsia="Times New Roman" w:hAnsi="Times New Roman" w:cs="Times New Roman"/>
          <w:b/>
          <w:sz w:val="32"/>
          <w:szCs w:val="32"/>
          <w:lang w:eastAsia="ru-RU"/>
        </w:rPr>
      </w:pPr>
    </w:p>
    <w:p w:rsidR="003C1499" w:rsidRDefault="003C1499"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8375C3" w:rsidRPr="002C3042" w:rsidRDefault="008375C3" w:rsidP="000E590E">
      <w:pPr>
        <w:spacing w:after="0" w:line="360" w:lineRule="exact"/>
        <w:ind w:firstLine="709"/>
        <w:jc w:val="center"/>
        <w:rPr>
          <w:rFonts w:ascii="Times New Roman" w:eastAsia="Times New Roman" w:hAnsi="Times New Roman" w:cs="Times New Roman"/>
          <w:b/>
          <w:sz w:val="32"/>
          <w:szCs w:val="32"/>
          <w:lang w:eastAsia="ru-RU"/>
        </w:rPr>
      </w:pPr>
    </w:p>
    <w:p w:rsidR="00C64F29" w:rsidRDefault="00C64F29" w:rsidP="000E590E">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8375C3">
      <w:pPr>
        <w:spacing w:after="0" w:line="360" w:lineRule="exact"/>
        <w:ind w:firstLine="709"/>
        <w:jc w:val="center"/>
        <w:rPr>
          <w:rFonts w:ascii="Times New Roman" w:eastAsia="Times New Roman" w:hAnsi="Times New Roman" w:cs="Times New Roman"/>
          <w:b/>
          <w:sz w:val="32"/>
          <w:szCs w:val="32"/>
          <w:lang w:eastAsia="ru-RU"/>
        </w:rPr>
      </w:pPr>
      <w:r w:rsidRPr="000E590E">
        <w:rPr>
          <w:rFonts w:ascii="Times New Roman" w:eastAsia="Times New Roman" w:hAnsi="Times New Roman" w:cs="Times New Roman"/>
          <w:b/>
          <w:sz w:val="32"/>
          <w:szCs w:val="32"/>
          <w:lang w:eastAsia="ru-RU"/>
        </w:rPr>
        <w:t>ПРИЛОЖЕНИЯ</w:t>
      </w:r>
    </w:p>
    <w:p w:rsidR="008375C3" w:rsidRDefault="008375C3" w:rsidP="008375C3">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0E590E">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0E590E">
      <w:pPr>
        <w:spacing w:after="0" w:line="360" w:lineRule="exact"/>
        <w:ind w:firstLine="709"/>
        <w:jc w:val="center"/>
        <w:rPr>
          <w:rFonts w:ascii="Times New Roman" w:eastAsia="Times New Roman" w:hAnsi="Times New Roman" w:cs="Times New Roman"/>
          <w:b/>
          <w:sz w:val="32"/>
          <w:szCs w:val="32"/>
          <w:lang w:eastAsia="ru-RU"/>
        </w:rPr>
      </w:pPr>
    </w:p>
    <w:p w:rsidR="000E590E" w:rsidRDefault="000E590E" w:rsidP="000E590E">
      <w:pPr>
        <w:spacing w:after="0" w:line="360" w:lineRule="exact"/>
        <w:ind w:firstLine="709"/>
        <w:jc w:val="center"/>
        <w:rPr>
          <w:rFonts w:ascii="Times New Roman" w:eastAsia="Times New Roman" w:hAnsi="Times New Roman" w:cs="Times New Roman"/>
          <w:b/>
          <w:sz w:val="32"/>
          <w:szCs w:val="32"/>
          <w:lang w:eastAsia="ru-RU"/>
        </w:rPr>
      </w:pPr>
    </w:p>
    <w:p w:rsidR="003C1499" w:rsidRDefault="003C1499"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Default="008375C3" w:rsidP="00844145">
      <w:pPr>
        <w:spacing w:after="0" w:line="360" w:lineRule="exact"/>
        <w:rPr>
          <w:rFonts w:ascii="Times New Roman" w:eastAsia="Times New Roman" w:hAnsi="Times New Roman" w:cs="Times New Roman"/>
          <w:b/>
          <w:sz w:val="32"/>
          <w:szCs w:val="32"/>
          <w:lang w:eastAsia="ru-RU"/>
        </w:rPr>
      </w:pPr>
    </w:p>
    <w:p w:rsidR="008375C3" w:rsidRPr="00C375E9" w:rsidRDefault="008375C3" w:rsidP="00844145">
      <w:pPr>
        <w:spacing w:after="0" w:line="360" w:lineRule="exact"/>
        <w:rPr>
          <w:rFonts w:ascii="Times New Roman" w:eastAsia="Times New Roman" w:hAnsi="Times New Roman" w:cs="Times New Roman"/>
          <w:b/>
          <w:sz w:val="32"/>
          <w:szCs w:val="32"/>
          <w:lang w:eastAsia="ru-RU"/>
        </w:rPr>
      </w:pPr>
    </w:p>
    <w:p w:rsidR="000E590E" w:rsidRPr="003C1499" w:rsidRDefault="00D937A1" w:rsidP="00D937A1">
      <w:pPr>
        <w:spacing w:after="0" w:line="360" w:lineRule="exact"/>
        <w:ind w:firstLine="709"/>
        <w:jc w:val="right"/>
        <w:rPr>
          <w:rFonts w:ascii="Times New Roman" w:eastAsia="Times New Roman" w:hAnsi="Times New Roman" w:cs="Times New Roman"/>
          <w:b/>
          <w:sz w:val="32"/>
          <w:szCs w:val="32"/>
          <w:lang w:eastAsia="ru-RU"/>
        </w:rPr>
      </w:pPr>
      <w:r w:rsidRPr="003C1499">
        <w:rPr>
          <w:rFonts w:ascii="Times New Roman" w:eastAsia="Times New Roman" w:hAnsi="Times New Roman" w:cs="Times New Roman"/>
          <w:b/>
          <w:sz w:val="32"/>
          <w:szCs w:val="32"/>
          <w:lang w:eastAsia="ru-RU"/>
        </w:rPr>
        <w:lastRenderedPageBreak/>
        <w:t>ПРИЛОЖЕНИЕ А</w:t>
      </w:r>
    </w:p>
    <w:p w:rsidR="00D937A1" w:rsidRPr="00D937A1" w:rsidRDefault="00D937A1" w:rsidP="00D937A1">
      <w:pPr>
        <w:spacing w:after="0" w:line="360" w:lineRule="exact"/>
        <w:jc w:val="righ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Приложение 1</w:t>
      </w:r>
    </w:p>
    <w:p w:rsidR="0048320C" w:rsidRDefault="00D937A1" w:rsidP="00D937A1">
      <w:pPr>
        <w:spacing w:after="0" w:line="360" w:lineRule="exact"/>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к национальному стандарту бухгалтерского учета и отчетности “Индивидуальная бухгалтерская отчетность” (</w:t>
      </w:r>
      <w:proofErr w:type="spellStart"/>
      <w:r w:rsidRPr="00D937A1">
        <w:rPr>
          <w:rFonts w:ascii="Times New Roman" w:eastAsia="Times New Roman" w:hAnsi="Times New Roman" w:cs="Times New Roman"/>
          <w:lang w:eastAsia="ru-RU"/>
        </w:rPr>
        <w:t>утвержд</w:t>
      </w:r>
      <w:proofErr w:type="spellEnd"/>
      <w:r w:rsidRPr="00D937A1">
        <w:rPr>
          <w:rFonts w:ascii="Times New Roman" w:eastAsia="Times New Roman" w:hAnsi="Times New Roman" w:cs="Times New Roman"/>
          <w:lang w:eastAsia="ru-RU"/>
        </w:rPr>
        <w:t>.</w:t>
      </w:r>
      <w:proofErr w:type="gramEnd"/>
      <w:r w:rsidRPr="00D937A1">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Постановлением Минфина 12.12.2016  № 104)</w:t>
      </w:r>
      <w:proofErr w:type="gramEnd"/>
    </w:p>
    <w:p w:rsidR="00D937A1" w:rsidRPr="00D937A1" w:rsidRDefault="00D937A1" w:rsidP="00D937A1">
      <w:pPr>
        <w:spacing w:after="0" w:line="360" w:lineRule="exact"/>
        <w:jc w:val="right"/>
        <w:rPr>
          <w:rFonts w:ascii="Times New Roman" w:eastAsia="Times New Roman" w:hAnsi="Times New Roman" w:cs="Times New Roman"/>
          <w:lang w:eastAsia="ru-RU"/>
        </w:rPr>
      </w:pPr>
    </w:p>
    <w:p w:rsidR="00D937A1" w:rsidRPr="009637A0" w:rsidRDefault="00D937A1" w:rsidP="00D937A1">
      <w:pPr>
        <w:spacing w:after="0" w:line="360" w:lineRule="exact"/>
        <w:jc w:val="center"/>
        <w:rPr>
          <w:rFonts w:ascii="Times New Roman" w:eastAsia="Times New Roman" w:hAnsi="Times New Roman" w:cs="Times New Roman"/>
          <w:b/>
          <w:sz w:val="28"/>
          <w:szCs w:val="28"/>
          <w:lang w:eastAsia="ru-RU"/>
        </w:rPr>
      </w:pPr>
      <w:r w:rsidRPr="009637A0">
        <w:rPr>
          <w:rFonts w:ascii="Times New Roman" w:eastAsia="Times New Roman" w:hAnsi="Times New Roman" w:cs="Times New Roman"/>
          <w:b/>
          <w:sz w:val="28"/>
          <w:szCs w:val="28"/>
          <w:lang w:eastAsia="ru-RU"/>
        </w:rPr>
        <w:t>БУХГАЛТЕРСКИЙ БАЛАНС</w:t>
      </w:r>
    </w:p>
    <w:p w:rsidR="0048320C" w:rsidRPr="009637A0" w:rsidRDefault="00D937A1" w:rsidP="00D937A1">
      <w:pPr>
        <w:spacing w:after="0" w:line="360" w:lineRule="exact"/>
        <w:jc w:val="center"/>
        <w:rPr>
          <w:rFonts w:ascii="Times New Roman" w:eastAsia="Times New Roman" w:hAnsi="Times New Roman" w:cs="Times New Roman"/>
          <w:b/>
          <w:sz w:val="28"/>
          <w:szCs w:val="28"/>
          <w:lang w:eastAsia="ru-RU"/>
        </w:rPr>
      </w:pPr>
      <w:r w:rsidRPr="009637A0">
        <w:rPr>
          <w:rFonts w:ascii="Times New Roman" w:eastAsia="Times New Roman" w:hAnsi="Times New Roman" w:cs="Times New Roman"/>
          <w:b/>
          <w:sz w:val="28"/>
          <w:szCs w:val="28"/>
          <w:lang w:eastAsia="ru-RU"/>
        </w:rPr>
        <w:t>31 декабря 2020 года</w:t>
      </w:r>
    </w:p>
    <w:tbl>
      <w:tblPr>
        <w:tblW w:w="10065" w:type="dxa"/>
        <w:tblInd w:w="108" w:type="dxa"/>
        <w:tblLayout w:type="fixed"/>
        <w:tblLook w:val="04A0" w:firstRow="1" w:lastRow="0" w:firstColumn="1" w:lastColumn="0" w:noHBand="0" w:noVBand="1"/>
      </w:tblPr>
      <w:tblGrid>
        <w:gridCol w:w="3261"/>
        <w:gridCol w:w="6804"/>
      </w:tblGrid>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w:t>
            </w:r>
            <w:r w:rsidR="003D66E6">
              <w:rPr>
                <w:rFonts w:ascii="Times New Roman" w:eastAsia="Times New Roman" w:hAnsi="Times New Roman" w:cs="Times New Roman"/>
                <w:lang w:eastAsia="ru-RU"/>
              </w:rPr>
              <w:t>р</w:t>
            </w:r>
            <w:r>
              <w:rPr>
                <w:rFonts w:ascii="Times New Roman" w:eastAsia="Times New Roman" w:hAnsi="Times New Roman" w:cs="Times New Roman"/>
                <w:lang w:eastAsia="ru-RU"/>
              </w:rPr>
              <w:t>гия</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r w:rsidR="003D66E6">
              <w:rPr>
                <w:rFonts w:ascii="Times New Roman" w:eastAsia="Times New Roman" w:hAnsi="Times New Roman" w:cs="Times New Roman"/>
                <w:lang w:eastAsia="ru-RU"/>
              </w:rPr>
              <w:t xml:space="preserve"> </w:t>
            </w:r>
            <w:r w:rsidR="003D66E6" w:rsidRPr="003D66E6">
              <w:rPr>
                <w:rFonts w:ascii="Times New Roman" w:eastAsia="Times New Roman" w:hAnsi="Times New Roman" w:cs="Times New Roman"/>
                <w:lang w:eastAsia="ru-RU"/>
              </w:rPr>
              <w:t>–</w:t>
            </w:r>
            <w:r w:rsidR="003D66E6">
              <w:rPr>
                <w:rFonts w:ascii="Times New Roman" w:eastAsia="Times New Roman" w:hAnsi="Times New Roman" w:cs="Times New Roman"/>
                <w:lang w:eastAsia="ru-RU"/>
              </w:rPr>
              <w:t xml:space="preserve"> «БМЗ </w:t>
            </w:r>
            <w:r w:rsidR="003D66E6" w:rsidRPr="003D66E6">
              <w:rPr>
                <w:rFonts w:ascii="Times New Roman" w:eastAsia="Times New Roman" w:hAnsi="Times New Roman" w:cs="Times New Roman"/>
                <w:lang w:eastAsia="ru-RU"/>
              </w:rPr>
              <w:t xml:space="preserve">– </w:t>
            </w:r>
            <w:r w:rsidR="003D66E6">
              <w:rPr>
                <w:rFonts w:ascii="Times New Roman" w:eastAsia="Times New Roman" w:hAnsi="Times New Roman" w:cs="Times New Roman"/>
                <w:lang w:eastAsia="ru-RU"/>
              </w:rPr>
              <w:t xml:space="preserve">управляющая компания холдинга БМК </w:t>
            </w:r>
            <w:r w:rsidR="003D66E6" w:rsidRPr="003D66E6">
              <w:rPr>
                <w:rFonts w:ascii="Times New Roman" w:eastAsia="Times New Roman" w:hAnsi="Times New Roman" w:cs="Times New Roman"/>
                <w:lang w:eastAsia="ru-RU"/>
              </w:rPr>
              <w:t>»</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sidR="003D66E6">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D937A1" w:rsidRPr="00D937A1" w:rsidTr="00B91F2F">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D937A1" w:rsidRPr="00D937A1" w:rsidRDefault="00D937A1" w:rsidP="00D937A1">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D937A1" w:rsidRPr="00D937A1" w:rsidRDefault="003D66E6" w:rsidP="00D937A1">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D937A1" w:rsidRPr="0048320C" w:rsidRDefault="00D937A1" w:rsidP="003D66E6">
      <w:pPr>
        <w:spacing w:after="0" w:line="360" w:lineRule="exact"/>
        <w:rPr>
          <w:rFonts w:ascii="Times New Roman" w:eastAsia="Times New Roman" w:hAnsi="Times New Roman" w:cs="Times New Roman"/>
          <w:sz w:val="28"/>
          <w:szCs w:val="28"/>
          <w:lang w:eastAsia="ru-RU"/>
        </w:rPr>
      </w:pPr>
    </w:p>
    <w:tbl>
      <w:tblPr>
        <w:tblpPr w:leftFromText="180" w:rightFromText="180" w:vertAnchor="text" w:horzAnchor="margin" w:tblpXSpec="right" w:tblpY="90"/>
        <w:tblW w:w="4786" w:type="dxa"/>
        <w:tblLayout w:type="fixed"/>
        <w:tblLook w:val="04A0" w:firstRow="1" w:lastRow="0" w:firstColumn="1" w:lastColumn="0" w:noHBand="0" w:noVBand="1"/>
      </w:tblPr>
      <w:tblGrid>
        <w:gridCol w:w="1848"/>
        <w:gridCol w:w="2938"/>
      </w:tblGrid>
      <w:tr w:rsidR="003D66E6" w:rsidRPr="003D66E6" w:rsidTr="003D66E6">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утверждения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3D66E6" w:rsidRPr="003D66E6" w:rsidTr="003D66E6">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отправки</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3D66E6" w:rsidRPr="003D66E6" w:rsidTr="003D66E6">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принятия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3D66E6" w:rsidRPr="003D66E6" w:rsidRDefault="003D66E6" w:rsidP="003D66E6">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bl>
    <w:p w:rsidR="0048320C" w:rsidRPr="0048320C" w:rsidRDefault="0048320C" w:rsidP="0048320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tbl>
      <w:tblPr>
        <w:tblW w:w="10065" w:type="dxa"/>
        <w:tblInd w:w="108" w:type="dxa"/>
        <w:tblLayout w:type="fixed"/>
        <w:tblLook w:val="04A0" w:firstRow="1" w:lastRow="0" w:firstColumn="1" w:lastColumn="0" w:noHBand="0" w:noVBand="1"/>
      </w:tblPr>
      <w:tblGrid>
        <w:gridCol w:w="4820"/>
        <w:gridCol w:w="855"/>
        <w:gridCol w:w="2122"/>
        <w:gridCol w:w="2268"/>
      </w:tblGrid>
      <w:tr w:rsidR="003D66E6" w:rsidRPr="00657FD0" w:rsidTr="00172ABA">
        <w:trPr>
          <w:trHeight w:val="300"/>
        </w:trPr>
        <w:tc>
          <w:tcPr>
            <w:tcW w:w="4820" w:type="dxa"/>
            <w:tcBorders>
              <w:top w:val="single" w:sz="4" w:space="0" w:color="auto"/>
              <w:left w:val="single" w:sz="4" w:space="0" w:color="auto"/>
              <w:bottom w:val="nil"/>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Активы</w:t>
            </w:r>
          </w:p>
        </w:tc>
        <w:tc>
          <w:tcPr>
            <w:tcW w:w="855" w:type="dxa"/>
            <w:tcBorders>
              <w:top w:val="single" w:sz="4" w:space="0" w:color="auto"/>
              <w:left w:val="nil"/>
              <w:bottom w:val="nil"/>
              <w:right w:val="single" w:sz="4" w:space="0" w:color="auto"/>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строки</w:t>
            </w:r>
          </w:p>
        </w:tc>
        <w:tc>
          <w:tcPr>
            <w:tcW w:w="2122" w:type="dxa"/>
            <w:tcBorders>
              <w:top w:val="single" w:sz="4" w:space="0" w:color="auto"/>
              <w:left w:val="nil"/>
              <w:bottom w:val="nil"/>
              <w:right w:val="single" w:sz="4" w:space="0" w:color="000000"/>
            </w:tcBorders>
            <w:shd w:val="clear" w:color="auto" w:fill="auto"/>
            <w:vAlign w:val="bottom"/>
          </w:tcPr>
          <w:p w:rsidR="003D66E6"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31 декабря </w:t>
            </w:r>
          </w:p>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w:t>
            </w:r>
          </w:p>
        </w:tc>
        <w:tc>
          <w:tcPr>
            <w:tcW w:w="2268" w:type="dxa"/>
            <w:tcBorders>
              <w:top w:val="single" w:sz="4" w:space="0" w:color="auto"/>
              <w:left w:val="nil"/>
              <w:bottom w:val="nil"/>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31 декабря 2019 г.</w:t>
            </w:r>
          </w:p>
        </w:tc>
      </w:tr>
      <w:tr w:rsidR="003D66E6" w:rsidRPr="00657FD0" w:rsidTr="00172ABA">
        <w:trPr>
          <w:trHeight w:val="300"/>
        </w:trPr>
        <w:tc>
          <w:tcPr>
            <w:tcW w:w="4820" w:type="dxa"/>
            <w:tcBorders>
              <w:top w:val="single" w:sz="4" w:space="0" w:color="auto"/>
              <w:left w:val="single" w:sz="4" w:space="0" w:color="auto"/>
              <w:bottom w:val="nil"/>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w:t>
            </w:r>
          </w:p>
        </w:tc>
        <w:tc>
          <w:tcPr>
            <w:tcW w:w="855" w:type="dxa"/>
            <w:tcBorders>
              <w:top w:val="nil"/>
              <w:left w:val="nil"/>
              <w:bottom w:val="nil"/>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w:t>
            </w:r>
          </w:p>
        </w:tc>
        <w:tc>
          <w:tcPr>
            <w:tcW w:w="2122" w:type="dxa"/>
            <w:tcBorders>
              <w:top w:val="single" w:sz="4" w:space="0" w:color="auto"/>
              <w:left w:val="nil"/>
              <w:bottom w:val="nil"/>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3</w:t>
            </w:r>
          </w:p>
        </w:tc>
        <w:tc>
          <w:tcPr>
            <w:tcW w:w="2268" w:type="dxa"/>
            <w:tcBorders>
              <w:top w:val="single" w:sz="4" w:space="0" w:color="auto"/>
              <w:left w:val="nil"/>
              <w:bottom w:val="nil"/>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 ДОЛГОСРОЧНЫЕ АКТИВЫ</w:t>
            </w:r>
          </w:p>
        </w:tc>
        <w:tc>
          <w:tcPr>
            <w:tcW w:w="855"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Основные средства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110</w:t>
            </w:r>
          </w:p>
        </w:tc>
        <w:tc>
          <w:tcPr>
            <w:tcW w:w="2122" w:type="dxa"/>
            <w:tcBorders>
              <w:top w:val="nil"/>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80 674</w:t>
            </w:r>
            <w:r w:rsidRPr="00657FD0">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83 835</w:t>
            </w:r>
            <w:r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Нематериальные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48</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w:t>
            </w:r>
            <w:r w:rsidRPr="00657FD0">
              <w:rPr>
                <w:rFonts w:ascii="Times New Roman" w:eastAsia="Times New Roman" w:hAnsi="Times New Roman" w:cs="Times New Roman"/>
                <w:lang w:eastAsia="ru-RU"/>
              </w:rPr>
              <w:t xml:space="preserve"> </w:t>
            </w:r>
          </w:p>
        </w:tc>
      </w:tr>
      <w:tr w:rsidR="003D66E6" w:rsidRPr="00657FD0" w:rsidTr="00172ABA">
        <w:trPr>
          <w:trHeight w:val="122"/>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Доходные вложения в материальные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130</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371</w:t>
            </w:r>
            <w:r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357                             </w:t>
            </w:r>
            <w:r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57FD0">
              <w:rPr>
                <w:rFonts w:ascii="Times New Roman" w:eastAsia="Times New Roman" w:hAnsi="Times New Roman" w:cs="Times New Roman"/>
                <w:lang w:eastAsia="ru-RU"/>
              </w:rPr>
              <w:t>в том числе: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инвестиционная недвижимость</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131</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371</w:t>
            </w: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357</w:t>
            </w:r>
            <w:r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предметы финансовой аренды (лизинга)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132</w:t>
            </w:r>
          </w:p>
        </w:tc>
        <w:tc>
          <w:tcPr>
            <w:tcW w:w="2122" w:type="dxa"/>
            <w:tcBorders>
              <w:top w:val="nil"/>
              <w:left w:val="nil"/>
              <w:bottom w:val="single" w:sz="4" w:space="0" w:color="auto"/>
              <w:right w:val="nil"/>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доходные вложения в материальные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133</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82"/>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Вложения в долгосрочные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9 263</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258</w:t>
            </w:r>
            <w:r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финансовые вложения</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150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160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r w:rsidR="00612811">
              <w:rPr>
                <w:rFonts w:ascii="Times New Roman" w:eastAsia="Times New Roman" w:hAnsi="Times New Roman" w:cs="Times New Roman"/>
                <w:lang w:eastAsia="ru-RU"/>
              </w:rPr>
              <w:t>1</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Долгосрочная дебиторская задолженность</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170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180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190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95 163</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89 196</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00"/>
        </w:trPr>
        <w:tc>
          <w:tcPr>
            <w:tcW w:w="4820"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 КРАТКОСРОЧНЫЕ АКТИВЫ</w:t>
            </w:r>
          </w:p>
        </w:tc>
        <w:tc>
          <w:tcPr>
            <w:tcW w:w="855"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300"/>
        </w:trPr>
        <w:tc>
          <w:tcPr>
            <w:tcW w:w="10065" w:type="dxa"/>
            <w:gridSpan w:val="4"/>
            <w:shd w:val="clear" w:color="auto" w:fill="auto"/>
            <w:vAlign w:val="bottom"/>
          </w:tcPr>
          <w:p w:rsidR="003D66E6" w:rsidRDefault="003D66E6" w:rsidP="003D66E6">
            <w:pPr>
              <w:spacing w:after="0" w:line="240" w:lineRule="auto"/>
              <w:rPr>
                <w:rFonts w:ascii="Times New Roman" w:eastAsia="Times New Roman" w:hAnsi="Times New Roman" w:cs="Times New Roman"/>
                <w:lang w:eastAsia="ru-RU"/>
              </w:rPr>
            </w:pPr>
          </w:p>
        </w:tc>
      </w:tr>
      <w:tr w:rsidR="003D66E6" w:rsidRPr="00657FD0" w:rsidTr="00172ABA">
        <w:trPr>
          <w:trHeight w:val="727"/>
        </w:trPr>
        <w:tc>
          <w:tcPr>
            <w:tcW w:w="10065" w:type="dxa"/>
            <w:gridSpan w:val="4"/>
            <w:tcBorders>
              <w:bottom w:val="single" w:sz="4" w:space="0" w:color="auto"/>
            </w:tcBorders>
            <w:shd w:val="clear" w:color="auto" w:fill="auto"/>
            <w:vAlign w:val="bottom"/>
          </w:tcPr>
          <w:p w:rsidR="00450AB5" w:rsidRDefault="00450AB5" w:rsidP="00450AB5">
            <w:pPr>
              <w:spacing w:after="0" w:line="240" w:lineRule="auto"/>
              <w:jc w:val="center"/>
              <w:rPr>
                <w:rFonts w:ascii="Times New Roman" w:eastAsia="Times New Roman" w:hAnsi="Times New Roman" w:cs="Times New Roman"/>
                <w:sz w:val="28"/>
                <w:szCs w:val="28"/>
                <w:lang w:eastAsia="ru-RU"/>
              </w:rPr>
            </w:pPr>
            <w:r w:rsidRPr="00450AB5">
              <w:rPr>
                <w:rFonts w:ascii="Times New Roman" w:eastAsia="Times New Roman" w:hAnsi="Times New Roman" w:cs="Times New Roman"/>
                <w:sz w:val="28"/>
                <w:szCs w:val="28"/>
                <w:lang w:eastAsia="ru-RU"/>
              </w:rPr>
              <w:lastRenderedPageBreak/>
              <w:t>(продолжение)</w:t>
            </w:r>
          </w:p>
          <w:p w:rsidR="00450AB5" w:rsidRPr="00450AB5" w:rsidRDefault="00450AB5" w:rsidP="00450AB5">
            <w:pPr>
              <w:spacing w:after="0" w:line="240" w:lineRule="auto"/>
              <w:jc w:val="center"/>
              <w:rPr>
                <w:rFonts w:ascii="Times New Roman" w:eastAsia="Times New Roman" w:hAnsi="Times New Roman" w:cs="Times New Roman"/>
                <w:sz w:val="28"/>
                <w:szCs w:val="28"/>
                <w:lang w:eastAsia="ru-RU"/>
              </w:rPr>
            </w:pP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5" w:type="dxa"/>
            <w:tcBorders>
              <w:top w:val="nil"/>
              <w:left w:val="nil"/>
              <w:bottom w:val="single" w:sz="4" w:space="0" w:color="auto"/>
              <w:right w:val="single" w:sz="4" w:space="0" w:color="auto"/>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122" w:type="dxa"/>
            <w:tcBorders>
              <w:top w:val="nil"/>
              <w:left w:val="nil"/>
              <w:bottom w:val="single" w:sz="4" w:space="0" w:color="auto"/>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268" w:type="dxa"/>
            <w:tcBorders>
              <w:top w:val="nil"/>
              <w:left w:val="nil"/>
              <w:bottom w:val="single" w:sz="4" w:space="0" w:color="auto"/>
              <w:right w:val="single" w:sz="4" w:space="0" w:color="000000"/>
            </w:tcBorders>
            <w:shd w:val="clear" w:color="auto" w:fill="auto"/>
            <w:vAlign w:val="bottom"/>
          </w:tcPr>
          <w:p w:rsidR="003D66E6" w:rsidRPr="00657FD0" w:rsidRDefault="003D66E6" w:rsidP="003D66E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Запасы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210</w:t>
            </w:r>
          </w:p>
        </w:tc>
        <w:tc>
          <w:tcPr>
            <w:tcW w:w="2122" w:type="dxa"/>
            <w:tcBorders>
              <w:top w:val="nil"/>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52 618</w:t>
            </w:r>
            <w:r w:rsidR="003D66E6" w:rsidRPr="00657FD0">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49 667</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в том числе: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материалы</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211</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31 559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25 177</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животные на выращивании и откорме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212</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незавершенное производство</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213</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11 038</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7 375</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готовая продукция и товары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214</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9 989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16 485</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товары отгруженные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215</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630</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запасы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216</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активы, предназначенные для реализации</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Расходы будущих периодов</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230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6 105</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6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Налог на добавленную стоимость по приобретенным товарам, работам, услугам</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793</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дебиторская задолженность</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250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17 440</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612811">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612811">
              <w:rPr>
                <w:rFonts w:ascii="Times New Roman" w:eastAsia="Times New Roman" w:hAnsi="Times New Roman" w:cs="Times New Roman"/>
                <w:lang w:eastAsia="ru-RU"/>
              </w:rPr>
              <w:t>13 795</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финансовые вложения</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260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171</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Денежные средства и их эквиваленты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270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7 518</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1 902</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активы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280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612811"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290</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84 639</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65 919</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300</w:t>
            </w:r>
          </w:p>
        </w:tc>
        <w:tc>
          <w:tcPr>
            <w:tcW w:w="2122"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179 802</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D66E6" w:rsidRPr="00657FD0" w:rsidRDefault="00612811"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155 115</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III. СОБСТВЕННЫЙ КАПИТАЛ</w:t>
            </w:r>
          </w:p>
        </w:tc>
        <w:tc>
          <w:tcPr>
            <w:tcW w:w="855"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300"/>
        </w:trPr>
        <w:tc>
          <w:tcPr>
            <w:tcW w:w="4820" w:type="dxa"/>
            <w:tcBorders>
              <w:top w:val="nil"/>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Уставный капитал</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410</w:t>
            </w:r>
          </w:p>
        </w:tc>
        <w:tc>
          <w:tcPr>
            <w:tcW w:w="2122" w:type="dxa"/>
            <w:tcBorders>
              <w:top w:val="nil"/>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003D66E6" w:rsidRPr="00657FD0">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Неоплаченная часть уставного капитала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Собственные акции (доли в уставном капитале)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430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Резервный капитал</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Добавочный капитал</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450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41 236</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38 336</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Нераспределенная прибыль (непокрытый убыток)</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460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( 1 910)</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Чистая прибыль (убыток) отчетного периода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470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A52FE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Целевое финансирование</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480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15"/>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III</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490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59 824</w:t>
            </w:r>
            <w:r w:rsidR="003D66E6"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55 713</w:t>
            </w:r>
            <w:r w:rsidR="003D66E6" w:rsidRPr="00657FD0">
              <w:rPr>
                <w:rFonts w:ascii="Times New Roman" w:eastAsia="Times New Roman" w:hAnsi="Times New Roman" w:cs="Times New Roman"/>
                <w:b/>
                <w:bCs/>
                <w:sz w:val="24"/>
                <w:szCs w:val="24"/>
                <w:lang w:eastAsia="ru-RU"/>
              </w:rPr>
              <w:t xml:space="preserve"> </w:t>
            </w:r>
          </w:p>
        </w:tc>
      </w:tr>
      <w:tr w:rsidR="003D66E6" w:rsidRPr="00657FD0" w:rsidTr="00172ABA">
        <w:trPr>
          <w:trHeight w:val="321"/>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IV. ДОЛГОСРОЧНЫЕ ОБЯЗАТЕЛЬСТВА</w:t>
            </w:r>
          </w:p>
        </w:tc>
        <w:tc>
          <w:tcPr>
            <w:tcW w:w="855" w:type="dxa"/>
            <w:tcBorders>
              <w:top w:val="nil"/>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22" w:type="dxa"/>
            <w:tcBorders>
              <w:top w:val="single" w:sz="4" w:space="0" w:color="auto"/>
              <w:left w:val="nil"/>
              <w:bottom w:val="single" w:sz="4" w:space="0" w:color="auto"/>
              <w:right w:val="nil"/>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3D66E6" w:rsidRPr="00657FD0" w:rsidTr="00172ABA">
        <w:trPr>
          <w:trHeight w:val="453"/>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кредиты и займы</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510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913929">
              <w:rPr>
                <w:rFonts w:ascii="Times New Roman" w:eastAsia="Times New Roman" w:hAnsi="Times New Roman" w:cs="Times New Roman"/>
                <w:lang w:eastAsia="ru-RU"/>
              </w:rPr>
              <w:t xml:space="preserve">                   23543</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14623</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обязательства по лизинговым платежам</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520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A52FE8">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обязательства</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530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3D66E6" w:rsidP="00913929">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913929">
              <w:rPr>
                <w:rFonts w:ascii="Times New Roman" w:eastAsia="Times New Roman" w:hAnsi="Times New Roman" w:cs="Times New Roman"/>
                <w:lang w:eastAsia="ru-RU"/>
              </w:rPr>
              <w:t>1</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855" w:type="dxa"/>
            <w:tcBorders>
              <w:top w:val="nil"/>
              <w:left w:val="nil"/>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540</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D66E6"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D66E6" w:rsidRPr="00657FD0">
              <w:rPr>
                <w:rFonts w:ascii="Times New Roman" w:eastAsia="Times New Roman" w:hAnsi="Times New Roman" w:cs="Times New Roman"/>
                <w:lang w:eastAsia="ru-RU"/>
              </w:rPr>
              <w:t>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550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w:t>
            </w:r>
            <w:r w:rsidR="003D66E6" w:rsidRPr="00657FD0">
              <w:rPr>
                <w:rFonts w:ascii="Times New Roman" w:eastAsia="Times New Roman" w:hAnsi="Times New Roman" w:cs="Times New Roman"/>
                <w:lang w:eastAsia="ru-RU"/>
              </w:rPr>
              <w:t xml:space="preserve">   </w:t>
            </w:r>
          </w:p>
        </w:tc>
      </w:tr>
      <w:tr w:rsidR="003D66E6"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обязательства</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560</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913929"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52FE8">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613</w:t>
            </w:r>
            <w:r w:rsidR="003D66E6"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6E6" w:rsidRPr="00657FD0" w:rsidRDefault="003D66E6" w:rsidP="003D66E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913929">
              <w:rPr>
                <w:rFonts w:ascii="Times New Roman" w:eastAsia="Times New Roman" w:hAnsi="Times New Roman" w:cs="Times New Roman"/>
                <w:lang w:eastAsia="ru-RU"/>
              </w:rPr>
              <w:t xml:space="preserve">                 </w:t>
            </w:r>
            <w:r w:rsidR="00A52FE8">
              <w:rPr>
                <w:rFonts w:ascii="Times New Roman" w:eastAsia="Times New Roman" w:hAnsi="Times New Roman" w:cs="Times New Roman"/>
                <w:lang w:eastAsia="ru-RU"/>
              </w:rPr>
              <w:t>1</w:t>
            </w:r>
            <w:r w:rsidR="00913929">
              <w:rPr>
                <w:rFonts w:ascii="Times New Roman" w:eastAsia="Times New Roman" w:hAnsi="Times New Roman" w:cs="Times New Roman"/>
                <w:lang w:eastAsia="ru-RU"/>
              </w:rPr>
              <w:t>694</w:t>
            </w:r>
            <w:r w:rsidRPr="00657FD0">
              <w:rPr>
                <w:rFonts w:ascii="Times New Roman" w:eastAsia="Times New Roman" w:hAnsi="Times New Roman" w:cs="Times New Roman"/>
                <w:lang w:eastAsia="ru-RU"/>
              </w:rPr>
              <w:t xml:space="preserve">   </w:t>
            </w:r>
          </w:p>
        </w:tc>
      </w:tr>
      <w:tr w:rsidR="00913929" w:rsidRPr="00657FD0" w:rsidTr="00172ABA">
        <w:trPr>
          <w:trHeight w:val="300"/>
        </w:trPr>
        <w:tc>
          <w:tcPr>
            <w:tcW w:w="4820" w:type="dxa"/>
            <w:tcBorders>
              <w:top w:val="single" w:sz="4" w:space="0" w:color="auto"/>
              <w:left w:val="single" w:sz="4" w:space="0" w:color="auto"/>
              <w:right w:val="single" w:sz="4" w:space="0" w:color="auto"/>
            </w:tcBorders>
            <w:shd w:val="clear" w:color="auto" w:fill="auto"/>
            <w:vAlign w:val="bottom"/>
          </w:tcPr>
          <w:p w:rsidR="00913929" w:rsidRPr="00657FD0" w:rsidRDefault="00913929" w:rsidP="003D66E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ИТОГО по разделу IV</w:t>
            </w:r>
          </w:p>
        </w:tc>
        <w:tc>
          <w:tcPr>
            <w:tcW w:w="855" w:type="dxa"/>
            <w:tcBorders>
              <w:top w:val="single" w:sz="4" w:space="0" w:color="auto"/>
              <w:left w:val="single" w:sz="4" w:space="0" w:color="auto"/>
              <w:right w:val="single" w:sz="4" w:space="0" w:color="auto"/>
            </w:tcBorders>
            <w:shd w:val="clear" w:color="auto" w:fill="auto"/>
            <w:vAlign w:val="bottom"/>
          </w:tcPr>
          <w:p w:rsidR="00913929" w:rsidRPr="00657FD0" w:rsidRDefault="00913929" w:rsidP="003D66E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590</w:t>
            </w:r>
          </w:p>
        </w:tc>
        <w:tc>
          <w:tcPr>
            <w:tcW w:w="2122" w:type="dxa"/>
            <w:tcBorders>
              <w:top w:val="single" w:sz="4" w:space="0" w:color="auto"/>
              <w:left w:val="single" w:sz="4" w:space="0" w:color="auto"/>
              <w:right w:val="single" w:sz="4" w:space="0" w:color="auto"/>
            </w:tcBorders>
            <w:shd w:val="clear" w:color="auto" w:fill="auto"/>
            <w:vAlign w:val="bottom"/>
          </w:tcPr>
          <w:p w:rsidR="00913929" w:rsidRDefault="00A52FE8"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26  180</w:t>
            </w:r>
          </w:p>
        </w:tc>
        <w:tc>
          <w:tcPr>
            <w:tcW w:w="2268" w:type="dxa"/>
            <w:tcBorders>
              <w:top w:val="single" w:sz="4" w:space="0" w:color="auto"/>
              <w:left w:val="single" w:sz="4" w:space="0" w:color="auto"/>
              <w:right w:val="single" w:sz="4" w:space="0" w:color="auto"/>
            </w:tcBorders>
            <w:shd w:val="clear" w:color="auto" w:fill="auto"/>
            <w:vAlign w:val="bottom"/>
          </w:tcPr>
          <w:p w:rsidR="00913929" w:rsidRPr="00657FD0" w:rsidRDefault="00A52FE8" w:rsidP="003D66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16 341</w:t>
            </w:r>
          </w:p>
        </w:tc>
      </w:tr>
      <w:tr w:rsidR="00450AB5" w:rsidRPr="00657FD0" w:rsidTr="00172ABA">
        <w:trPr>
          <w:trHeight w:val="300"/>
        </w:trPr>
        <w:tc>
          <w:tcPr>
            <w:tcW w:w="4820" w:type="dxa"/>
            <w:tcBorders>
              <w:top w:val="single" w:sz="4" w:space="0" w:color="auto"/>
              <w:left w:val="single" w:sz="4" w:space="0" w:color="auto"/>
              <w:right w:val="single" w:sz="4" w:space="0" w:color="auto"/>
            </w:tcBorders>
            <w:shd w:val="clear" w:color="auto" w:fill="auto"/>
            <w:vAlign w:val="bottom"/>
          </w:tcPr>
          <w:p w:rsidR="00450AB5" w:rsidRPr="00657FD0" w:rsidRDefault="00450AB5" w:rsidP="003D66E6">
            <w:pPr>
              <w:spacing w:after="0" w:line="240" w:lineRule="auto"/>
              <w:rPr>
                <w:rFonts w:ascii="Times New Roman" w:eastAsia="Times New Roman" w:hAnsi="Times New Roman" w:cs="Times New Roman"/>
                <w:b/>
                <w:bCs/>
                <w:sz w:val="24"/>
                <w:szCs w:val="24"/>
                <w:lang w:eastAsia="ru-RU"/>
              </w:rPr>
            </w:pPr>
          </w:p>
        </w:tc>
        <w:tc>
          <w:tcPr>
            <w:tcW w:w="855" w:type="dxa"/>
            <w:tcBorders>
              <w:top w:val="single" w:sz="4" w:space="0" w:color="auto"/>
              <w:left w:val="single" w:sz="4" w:space="0" w:color="auto"/>
              <w:right w:val="single" w:sz="4" w:space="0" w:color="auto"/>
            </w:tcBorders>
            <w:shd w:val="clear" w:color="auto" w:fill="auto"/>
            <w:vAlign w:val="bottom"/>
          </w:tcPr>
          <w:p w:rsidR="00450AB5" w:rsidRPr="00657FD0" w:rsidRDefault="00450AB5" w:rsidP="003D66E6">
            <w:pPr>
              <w:spacing w:after="0" w:line="240" w:lineRule="auto"/>
              <w:jc w:val="center"/>
              <w:rPr>
                <w:rFonts w:ascii="Times New Roman" w:eastAsia="Times New Roman" w:hAnsi="Times New Roman" w:cs="Times New Roman"/>
                <w:b/>
                <w:bCs/>
                <w:sz w:val="24"/>
                <w:szCs w:val="24"/>
                <w:lang w:eastAsia="ru-RU"/>
              </w:rPr>
            </w:pPr>
          </w:p>
        </w:tc>
        <w:tc>
          <w:tcPr>
            <w:tcW w:w="2122" w:type="dxa"/>
            <w:tcBorders>
              <w:top w:val="single" w:sz="4" w:space="0" w:color="auto"/>
              <w:left w:val="single" w:sz="4" w:space="0" w:color="auto"/>
              <w:right w:val="single" w:sz="4" w:space="0" w:color="auto"/>
            </w:tcBorders>
            <w:shd w:val="clear" w:color="auto" w:fill="auto"/>
            <w:vAlign w:val="bottom"/>
          </w:tcPr>
          <w:p w:rsidR="00450AB5" w:rsidRDefault="00450AB5" w:rsidP="003D66E6">
            <w:pPr>
              <w:spacing w:after="0" w:line="240" w:lineRule="auto"/>
              <w:jc w:val="right"/>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shd w:val="clear" w:color="auto" w:fill="auto"/>
            <w:vAlign w:val="bottom"/>
          </w:tcPr>
          <w:p w:rsidR="00450AB5" w:rsidRDefault="00450AB5" w:rsidP="003D66E6">
            <w:pPr>
              <w:spacing w:after="0" w:line="240" w:lineRule="auto"/>
              <w:jc w:val="right"/>
              <w:rPr>
                <w:rFonts w:ascii="Times New Roman" w:eastAsia="Times New Roman" w:hAnsi="Times New Roman" w:cs="Times New Roman"/>
                <w:lang w:eastAsia="ru-RU"/>
              </w:rPr>
            </w:pPr>
          </w:p>
        </w:tc>
      </w:tr>
    </w:tbl>
    <w:p w:rsidR="00C64F29" w:rsidRDefault="00C64F29" w:rsidP="00172ABA">
      <w:pPr>
        <w:spacing w:after="0" w:line="360" w:lineRule="exact"/>
        <w:ind w:firstLine="709"/>
        <w:jc w:val="center"/>
        <w:rPr>
          <w:rFonts w:ascii="Times New Roman" w:eastAsia="Times New Roman" w:hAnsi="Times New Roman" w:cs="Times New Roman"/>
          <w:sz w:val="28"/>
          <w:szCs w:val="28"/>
          <w:lang w:eastAsia="ru-RU"/>
        </w:rPr>
      </w:pPr>
    </w:p>
    <w:p w:rsidR="00B60A70" w:rsidRDefault="00B60A70" w:rsidP="00C64F29">
      <w:pPr>
        <w:spacing w:after="0" w:line="360" w:lineRule="exact"/>
        <w:ind w:firstLine="709"/>
        <w:jc w:val="center"/>
        <w:rPr>
          <w:rFonts w:ascii="Times New Roman" w:eastAsia="Times New Roman" w:hAnsi="Times New Roman" w:cs="Times New Roman"/>
          <w:sz w:val="28"/>
          <w:szCs w:val="28"/>
          <w:lang w:eastAsia="ru-RU"/>
        </w:rPr>
      </w:pPr>
    </w:p>
    <w:p w:rsidR="00172ABA" w:rsidRDefault="00C64F29" w:rsidP="00C64F29">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(продолжение)</w:t>
      </w:r>
    </w:p>
    <w:p w:rsidR="00C64F29" w:rsidRDefault="00C64F29" w:rsidP="00C64F29">
      <w:pPr>
        <w:spacing w:after="0" w:line="360" w:lineRule="exact"/>
        <w:ind w:firstLine="709"/>
        <w:jc w:val="center"/>
        <w:rPr>
          <w:rFonts w:ascii="Times New Roman" w:eastAsia="Times New Roman" w:hAnsi="Times New Roman" w:cs="Times New Roman"/>
          <w:sz w:val="28"/>
          <w:szCs w:val="28"/>
          <w:lang w:eastAsia="ru-RU"/>
        </w:rPr>
      </w:pPr>
    </w:p>
    <w:tbl>
      <w:tblPr>
        <w:tblW w:w="10065" w:type="dxa"/>
        <w:tblInd w:w="108" w:type="dxa"/>
        <w:tblLayout w:type="fixed"/>
        <w:tblLook w:val="04A0" w:firstRow="1" w:lastRow="0" w:firstColumn="1" w:lastColumn="0" w:noHBand="0" w:noVBand="1"/>
      </w:tblPr>
      <w:tblGrid>
        <w:gridCol w:w="4820"/>
        <w:gridCol w:w="850"/>
        <w:gridCol w:w="2127"/>
        <w:gridCol w:w="2268"/>
      </w:tblGrid>
      <w:tr w:rsidR="00172ABA"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bCs/>
                <w:lang w:eastAsia="ru-RU"/>
              </w:rPr>
            </w:pPr>
            <w:r w:rsidRPr="00172ABA">
              <w:rPr>
                <w:rFonts w:ascii="Times New Roman" w:eastAsia="Times New Roman" w:hAnsi="Times New Roman" w:cs="Times New Roman"/>
                <w:bCs/>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lang w:eastAsia="ru-RU"/>
              </w:rPr>
            </w:pPr>
            <w:r w:rsidRPr="00172ABA">
              <w:rPr>
                <w:rFonts w:ascii="Times New Roman" w:eastAsia="Times New Roman" w:hAnsi="Times New Roman" w:cs="Times New Roman"/>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lang w:eastAsia="ru-RU"/>
              </w:rPr>
            </w:pPr>
            <w:r w:rsidRPr="00172ABA">
              <w:rPr>
                <w:rFonts w:ascii="Times New Roman" w:eastAsia="Times New Roman" w:hAnsi="Times New Roman" w:cs="Times New Roman"/>
                <w:lang w:eastAsia="ru-RU"/>
              </w:rPr>
              <w:t>3</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tcPr>
          <w:p w:rsidR="00172ABA" w:rsidRPr="00172ABA" w:rsidRDefault="00172ABA" w:rsidP="00172ABA">
            <w:pPr>
              <w:spacing w:after="0" w:line="240" w:lineRule="auto"/>
              <w:jc w:val="center"/>
              <w:rPr>
                <w:rFonts w:ascii="Times New Roman" w:eastAsia="Times New Roman" w:hAnsi="Times New Roman" w:cs="Times New Roman"/>
                <w:lang w:eastAsia="ru-RU"/>
              </w:rPr>
            </w:pPr>
            <w:r w:rsidRPr="00172ABA">
              <w:rPr>
                <w:rFonts w:ascii="Times New Roman" w:eastAsia="Times New Roman" w:hAnsi="Times New Roman" w:cs="Times New Roman"/>
                <w:lang w:eastAsia="ru-RU"/>
              </w:rPr>
              <w:t>4</w:t>
            </w:r>
          </w:p>
        </w:tc>
      </w:tr>
      <w:tr w:rsidR="00172ABA" w:rsidTr="00172ABA">
        <w:trPr>
          <w:trHeight w:val="300"/>
        </w:trPr>
        <w:tc>
          <w:tcPr>
            <w:tcW w:w="4820" w:type="dxa"/>
            <w:tcBorders>
              <w:left w:val="single" w:sz="4" w:space="0" w:color="auto"/>
              <w:bottom w:val="single" w:sz="4" w:space="0" w:color="auto"/>
              <w:right w:val="single" w:sz="4" w:space="0" w:color="auto"/>
            </w:tcBorders>
            <w:shd w:val="clear" w:color="auto" w:fill="auto"/>
            <w:vAlign w:val="bottom"/>
          </w:tcPr>
          <w:p w:rsidR="00172ABA" w:rsidRPr="005E5E0E" w:rsidRDefault="00172ABA" w:rsidP="0040387B">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V. КРАТКОСРОЧНЫЕ ОБЯЗАТЕЛЬСТВА</w:t>
            </w:r>
          </w:p>
        </w:tc>
        <w:tc>
          <w:tcPr>
            <w:tcW w:w="850" w:type="dxa"/>
            <w:tcBorders>
              <w:left w:val="single" w:sz="4" w:space="0" w:color="auto"/>
              <w:bottom w:val="single" w:sz="4" w:space="0" w:color="auto"/>
              <w:right w:val="single" w:sz="4" w:space="0" w:color="auto"/>
            </w:tcBorders>
            <w:shd w:val="clear" w:color="auto" w:fill="auto"/>
            <w:vAlign w:val="bottom"/>
          </w:tcPr>
          <w:p w:rsidR="00172ABA" w:rsidRPr="00657FD0" w:rsidRDefault="00172ABA" w:rsidP="0040387B">
            <w:pPr>
              <w:spacing w:after="0" w:line="240" w:lineRule="auto"/>
              <w:jc w:val="center"/>
              <w:rPr>
                <w:rFonts w:ascii="Times New Roman" w:eastAsia="Times New Roman" w:hAnsi="Times New Roman" w:cs="Times New Roman"/>
                <w:lang w:eastAsia="ru-RU"/>
              </w:rPr>
            </w:pPr>
          </w:p>
        </w:tc>
        <w:tc>
          <w:tcPr>
            <w:tcW w:w="2127" w:type="dxa"/>
            <w:tcBorders>
              <w:left w:val="single" w:sz="4" w:space="0" w:color="auto"/>
              <w:bottom w:val="single" w:sz="4" w:space="0" w:color="auto"/>
              <w:right w:val="single" w:sz="4" w:space="0" w:color="auto"/>
            </w:tcBorders>
            <w:shd w:val="clear" w:color="auto" w:fill="auto"/>
            <w:vAlign w:val="bottom"/>
          </w:tcPr>
          <w:p w:rsidR="00172ABA" w:rsidRDefault="00172ABA" w:rsidP="0040387B">
            <w:pPr>
              <w:spacing w:after="0" w:line="240" w:lineRule="auto"/>
              <w:jc w:val="right"/>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000000"/>
            </w:tcBorders>
            <w:shd w:val="clear" w:color="auto" w:fill="auto"/>
            <w:vAlign w:val="bottom"/>
          </w:tcPr>
          <w:p w:rsidR="00172ABA" w:rsidRDefault="00172ABA" w:rsidP="0040387B">
            <w:pPr>
              <w:spacing w:after="0" w:line="240" w:lineRule="auto"/>
              <w:jc w:val="right"/>
              <w:rPr>
                <w:rFonts w:ascii="Times New Roman" w:eastAsia="Times New Roman" w:hAnsi="Times New Roman" w:cs="Times New Roman"/>
                <w:lang w:eastAsia="ru-RU"/>
              </w:rPr>
            </w:pP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кредиты и займы</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610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44 249</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30 791</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часть долгосрочных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620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10694</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16272</w:t>
            </w:r>
            <w:r w:rsidRPr="00657FD0">
              <w:rPr>
                <w:rFonts w:ascii="Times New Roman" w:eastAsia="Times New Roman" w:hAnsi="Times New Roman" w:cs="Times New Roman"/>
                <w:lang w:eastAsia="ru-RU"/>
              </w:rPr>
              <w:t xml:space="preserve">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кредиторская задолженность</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36 747</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34 428</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поставщикам, подрядчикам, исполнителям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18 977</w:t>
            </w:r>
            <w:r w:rsidRPr="00657FD0">
              <w:rPr>
                <w:rFonts w:ascii="Times New Roman" w:eastAsia="Times New Roman" w:hAnsi="Times New Roman" w:cs="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15 743</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авансам полученным</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632</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10 598</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11 908</w:t>
            </w:r>
            <w:r w:rsidRPr="00657FD0">
              <w:rPr>
                <w:rFonts w:ascii="Times New Roman" w:eastAsia="Times New Roman" w:hAnsi="Times New Roman" w:cs="Times New Roman"/>
                <w:lang w:eastAsia="ru-RU"/>
              </w:rPr>
              <w:t xml:space="preserve">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налогам и сборам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633</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749</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196</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социальному страхованию и обеспечению</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634</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30</w:t>
            </w:r>
            <w:r w:rsidRPr="00657FD0">
              <w:rPr>
                <w:rFonts w:ascii="Times New Roman" w:eastAsia="Times New Roman" w:hAnsi="Times New Roman" w:cs="Times New Roman"/>
                <w:lang w:eastAsia="ru-RU"/>
              </w:rPr>
              <w:t xml:space="preserve">8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401</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оплате труда</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635</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1 275</w:t>
            </w:r>
            <w:r w:rsidRPr="00657FD0">
              <w:rPr>
                <w:rFonts w:ascii="Times New Roman" w:eastAsia="Times New Roman" w:hAnsi="Times New Roman" w:cs="Times New Roman"/>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940</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лизинговым платежам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636</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собственнику имущества (учредителям, участникам)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637</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2 324</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2 789</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прочим кредиторам</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638</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2 516</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2 451</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Обязательства, предназначенные для реализации</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640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650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660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2 108</w:t>
            </w:r>
            <w:r w:rsidRPr="00657FD0">
              <w:rPr>
                <w:rFonts w:ascii="Times New Roman" w:eastAsia="Times New Roman" w:hAnsi="Times New Roman" w:cs="Times New Roman"/>
                <w:lang w:eastAsia="ru-R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1 570</w:t>
            </w:r>
            <w:r w:rsidRPr="00657FD0">
              <w:rPr>
                <w:rFonts w:ascii="Times New Roman" w:eastAsia="Times New Roman" w:hAnsi="Times New Roman" w:cs="Times New Roman"/>
                <w:lang w:eastAsia="ru-RU"/>
              </w:rPr>
              <w:t> </w:t>
            </w:r>
          </w:p>
        </w:tc>
      </w:tr>
      <w:tr w:rsidR="00172ABA" w:rsidRPr="00657FD0" w:rsidTr="00172ABA">
        <w:trPr>
          <w:trHeight w:val="300"/>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обязательства</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670</w:t>
            </w:r>
          </w:p>
        </w:tc>
        <w:tc>
          <w:tcPr>
            <w:tcW w:w="2127"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72ABA"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V</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690</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93 798</w:t>
            </w:r>
            <w:r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83 061</w:t>
            </w:r>
          </w:p>
        </w:tc>
      </w:tr>
      <w:tr w:rsidR="00172ABA" w:rsidRPr="00657FD0" w:rsidTr="00172ABA">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850" w:type="dxa"/>
            <w:tcBorders>
              <w:top w:val="nil"/>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700</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179 802</w:t>
            </w:r>
            <w:r w:rsidRPr="00657FD0">
              <w:rPr>
                <w:rFonts w:ascii="Times New Roman" w:eastAsia="Times New Roman" w:hAnsi="Times New Roman" w:cs="Times New Roman"/>
                <w:b/>
                <w:bCs/>
                <w:sz w:val="24"/>
                <w:szCs w:val="24"/>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172ABA" w:rsidRPr="00657FD0" w:rsidRDefault="00172ABA"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155 115</w:t>
            </w:r>
            <w:r w:rsidRPr="00657FD0">
              <w:rPr>
                <w:rFonts w:ascii="Times New Roman" w:eastAsia="Times New Roman" w:hAnsi="Times New Roman" w:cs="Times New Roman"/>
                <w:b/>
                <w:bCs/>
                <w:sz w:val="24"/>
                <w:szCs w:val="24"/>
                <w:lang w:eastAsia="ru-RU"/>
              </w:rPr>
              <w:t xml:space="preserve"> </w:t>
            </w:r>
          </w:p>
        </w:tc>
      </w:tr>
    </w:tbl>
    <w:p w:rsidR="00172ABA" w:rsidRDefault="00172ABA" w:rsidP="00172ABA">
      <w:pPr>
        <w:spacing w:after="0" w:line="360" w:lineRule="exact"/>
        <w:ind w:firstLine="709"/>
        <w:rPr>
          <w:rFonts w:ascii="Times New Roman" w:eastAsia="Times New Roman" w:hAnsi="Times New Roman" w:cs="Times New Roman"/>
          <w:sz w:val="28"/>
          <w:szCs w:val="28"/>
          <w:lang w:eastAsia="ru-RU"/>
        </w:rPr>
      </w:pPr>
    </w:p>
    <w:tbl>
      <w:tblPr>
        <w:tblW w:w="10657" w:type="dxa"/>
        <w:tblInd w:w="108" w:type="dxa"/>
        <w:tblLayout w:type="fixed"/>
        <w:tblLook w:val="04A0" w:firstRow="1" w:lastRow="0" w:firstColumn="1" w:lastColumn="0" w:noHBand="0" w:noVBand="1"/>
      </w:tblPr>
      <w:tblGrid>
        <w:gridCol w:w="1020"/>
        <w:gridCol w:w="1013"/>
        <w:gridCol w:w="1266"/>
        <w:gridCol w:w="696"/>
        <w:gridCol w:w="825"/>
        <w:gridCol w:w="855"/>
        <w:gridCol w:w="473"/>
        <w:gridCol w:w="416"/>
        <w:gridCol w:w="476"/>
        <w:gridCol w:w="516"/>
        <w:gridCol w:w="241"/>
        <w:gridCol w:w="528"/>
        <w:gridCol w:w="397"/>
        <w:gridCol w:w="456"/>
        <w:gridCol w:w="515"/>
        <w:gridCol w:w="964"/>
      </w:tblGrid>
      <w:tr w:rsidR="00172ABA" w:rsidRPr="00657FD0" w:rsidTr="00172ABA">
        <w:trPr>
          <w:trHeight w:val="315"/>
        </w:trPr>
        <w:tc>
          <w:tcPr>
            <w:tcW w:w="1020"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2033" w:type="dxa"/>
            <w:gridSpan w:val="2"/>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Руководитель</w:t>
            </w:r>
          </w:p>
        </w:tc>
        <w:tc>
          <w:tcPr>
            <w:tcW w:w="1266"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2"/>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6"/>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240"/>
        </w:trPr>
        <w:tc>
          <w:tcPr>
            <w:tcW w:w="1020" w:type="dxa"/>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013" w:type="dxa"/>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266" w:type="dxa"/>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521" w:type="dxa"/>
            <w:gridSpan w:val="2"/>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6"/>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456"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515"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964" w:type="dxa"/>
            <w:tcBorders>
              <w:top w:val="nil"/>
              <w:left w:val="nil"/>
              <w:bottom w:val="nil"/>
              <w:right w:val="nil"/>
            </w:tcBorders>
            <w:shd w:val="clear" w:color="000000" w:fill="FFFFFF"/>
            <w:noWrap/>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r>
      <w:tr w:rsidR="00172ABA" w:rsidRPr="00657FD0" w:rsidTr="00172ABA">
        <w:trPr>
          <w:trHeight w:val="300"/>
        </w:trPr>
        <w:tc>
          <w:tcPr>
            <w:tcW w:w="2033" w:type="dxa"/>
            <w:gridSpan w:val="2"/>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Главный бухгалтер </w:t>
            </w:r>
          </w:p>
        </w:tc>
        <w:tc>
          <w:tcPr>
            <w:tcW w:w="1266"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2"/>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6"/>
            <w:tcBorders>
              <w:top w:val="nil"/>
              <w:left w:val="nil"/>
              <w:bottom w:val="single" w:sz="4" w:space="0" w:color="auto"/>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1020"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2"/>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172ABA" w:rsidRPr="00657FD0" w:rsidRDefault="00172ABA"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6"/>
            <w:tcBorders>
              <w:top w:val="nil"/>
              <w:left w:val="nil"/>
              <w:bottom w:val="nil"/>
              <w:right w:val="nil"/>
            </w:tcBorders>
            <w:shd w:val="clear" w:color="000000" w:fill="FFFFFF"/>
            <w:hideMark/>
          </w:tcPr>
          <w:p w:rsidR="00172ABA" w:rsidRPr="00657FD0" w:rsidRDefault="00172ABA"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172ABA" w:rsidRPr="00657FD0" w:rsidTr="00172ABA">
        <w:trPr>
          <w:trHeight w:val="300"/>
        </w:trPr>
        <w:tc>
          <w:tcPr>
            <w:tcW w:w="2033" w:type="dxa"/>
            <w:gridSpan w:val="2"/>
            <w:tcBorders>
              <w:top w:val="nil"/>
              <w:left w:val="nil"/>
              <w:bottom w:val="single" w:sz="4" w:space="0" w:color="auto"/>
              <w:right w:val="nil"/>
            </w:tcBorders>
            <w:shd w:val="clear" w:color="000000" w:fill="FFFFFF"/>
            <w:noWrap/>
            <w:vAlign w:val="bottom"/>
            <w:hideMark/>
          </w:tcPr>
          <w:p w:rsidR="00172ABA" w:rsidRPr="00657FD0" w:rsidRDefault="00172ABA"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марта 2021</w:t>
            </w:r>
            <w:r w:rsidRPr="00657FD0">
              <w:rPr>
                <w:rFonts w:ascii="Times New Roman" w:eastAsia="Times New Roman" w:hAnsi="Times New Roman" w:cs="Times New Roman"/>
                <w:lang w:eastAsia="ru-RU"/>
              </w:rPr>
              <w:t xml:space="preserve"> г.</w:t>
            </w:r>
          </w:p>
        </w:tc>
        <w:tc>
          <w:tcPr>
            <w:tcW w:w="126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tcBorders>
              <w:top w:val="nil"/>
              <w:left w:val="nil"/>
              <w:bottom w:val="nil"/>
              <w:right w:val="nil"/>
            </w:tcBorders>
            <w:shd w:val="clear" w:color="000000" w:fill="FFFFFF"/>
            <w:noWrap/>
            <w:vAlign w:val="bottom"/>
            <w:hideMark/>
          </w:tcPr>
          <w:p w:rsidR="00172ABA" w:rsidRPr="00657FD0" w:rsidRDefault="00172ABA"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bl>
    <w:p w:rsidR="00172ABA" w:rsidRDefault="00172ABA" w:rsidP="00172ABA">
      <w:pPr>
        <w:spacing w:after="0" w:line="360" w:lineRule="exact"/>
        <w:ind w:firstLine="709"/>
        <w:jc w:val="both"/>
        <w:rPr>
          <w:rFonts w:ascii="Times New Roman" w:hAnsi="Times New Roman" w:cs="Times New Roman"/>
          <w:sz w:val="28"/>
          <w:szCs w:val="28"/>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963057" w:rsidRDefault="00963057"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457E51">
      <w:pPr>
        <w:spacing w:after="0" w:line="360" w:lineRule="exact"/>
        <w:jc w:val="both"/>
        <w:rPr>
          <w:rFonts w:ascii="Times New Roman" w:eastAsia="Times New Roman" w:hAnsi="Times New Roman" w:cs="Times New Roman"/>
          <w:sz w:val="28"/>
          <w:szCs w:val="28"/>
          <w:lang w:eastAsia="ru-RU"/>
        </w:rPr>
      </w:pPr>
    </w:p>
    <w:p w:rsidR="00C64F29" w:rsidRDefault="00C64F29" w:rsidP="00457E51">
      <w:pPr>
        <w:spacing w:after="0" w:line="360" w:lineRule="exact"/>
        <w:jc w:val="both"/>
        <w:rPr>
          <w:rFonts w:ascii="Times New Roman" w:eastAsia="Times New Roman" w:hAnsi="Times New Roman" w:cs="Times New Roman"/>
          <w:sz w:val="28"/>
          <w:szCs w:val="28"/>
          <w:lang w:eastAsia="ru-RU"/>
        </w:rPr>
      </w:pPr>
    </w:p>
    <w:p w:rsidR="007D6106" w:rsidRPr="00C64F29" w:rsidRDefault="00457E51" w:rsidP="007D6106">
      <w:pPr>
        <w:spacing w:after="0" w:line="360" w:lineRule="exact"/>
        <w:ind w:firstLine="709"/>
        <w:jc w:val="right"/>
        <w:rPr>
          <w:rFonts w:ascii="Times New Roman" w:eastAsia="Times New Roman" w:hAnsi="Times New Roman" w:cs="Times New Roman"/>
          <w:b/>
          <w:sz w:val="32"/>
          <w:szCs w:val="32"/>
          <w:lang w:eastAsia="ru-RU"/>
        </w:rPr>
      </w:pPr>
      <w:r w:rsidRPr="00C64F29">
        <w:rPr>
          <w:rFonts w:ascii="Times New Roman" w:eastAsia="Times New Roman" w:hAnsi="Times New Roman" w:cs="Times New Roman"/>
          <w:b/>
          <w:sz w:val="32"/>
          <w:szCs w:val="32"/>
          <w:lang w:eastAsia="ru-RU"/>
        </w:rPr>
        <w:lastRenderedPageBreak/>
        <w:t>ПРИЛОЖЕНИЕ Б</w:t>
      </w:r>
    </w:p>
    <w:p w:rsidR="007D6106" w:rsidRPr="00D937A1" w:rsidRDefault="007D6106" w:rsidP="007D6106">
      <w:pPr>
        <w:spacing w:after="0" w:line="360" w:lineRule="exact"/>
        <w:jc w:val="righ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Приложение 1</w:t>
      </w:r>
    </w:p>
    <w:p w:rsidR="007D6106" w:rsidRDefault="007D6106" w:rsidP="007D6106">
      <w:pPr>
        <w:spacing w:after="0" w:line="360" w:lineRule="exact"/>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к национальному стандарту бухгалтерского учета и отчетности “Индивидуальная бухгалтерская отчетность” (</w:t>
      </w:r>
      <w:proofErr w:type="spellStart"/>
      <w:r w:rsidRPr="00D937A1">
        <w:rPr>
          <w:rFonts w:ascii="Times New Roman" w:eastAsia="Times New Roman" w:hAnsi="Times New Roman" w:cs="Times New Roman"/>
          <w:lang w:eastAsia="ru-RU"/>
        </w:rPr>
        <w:t>утвержд</w:t>
      </w:r>
      <w:proofErr w:type="spellEnd"/>
      <w:r w:rsidRPr="00D937A1">
        <w:rPr>
          <w:rFonts w:ascii="Times New Roman" w:eastAsia="Times New Roman" w:hAnsi="Times New Roman" w:cs="Times New Roman"/>
          <w:lang w:eastAsia="ru-RU"/>
        </w:rPr>
        <w:t>.</w:t>
      </w:r>
      <w:proofErr w:type="gramEnd"/>
      <w:r w:rsidRPr="00D937A1">
        <w:rPr>
          <w:rFonts w:ascii="Times New Roman" w:eastAsia="Times New Roman" w:hAnsi="Times New Roman" w:cs="Times New Roman"/>
          <w:lang w:eastAsia="ru-RU"/>
        </w:rPr>
        <w:t xml:space="preserve"> </w:t>
      </w:r>
      <w:proofErr w:type="gramStart"/>
      <w:r w:rsidRPr="00D937A1">
        <w:rPr>
          <w:rFonts w:ascii="Times New Roman" w:eastAsia="Times New Roman" w:hAnsi="Times New Roman" w:cs="Times New Roman"/>
          <w:lang w:eastAsia="ru-RU"/>
        </w:rPr>
        <w:t>Постановлением Минфина 12.12.2016  № 104)</w:t>
      </w:r>
      <w:proofErr w:type="gramEnd"/>
    </w:p>
    <w:p w:rsidR="007D6106" w:rsidRPr="00D937A1" w:rsidRDefault="007D6106" w:rsidP="007D6106">
      <w:pPr>
        <w:spacing w:after="0" w:line="360" w:lineRule="exact"/>
        <w:jc w:val="right"/>
        <w:rPr>
          <w:rFonts w:ascii="Times New Roman" w:eastAsia="Times New Roman" w:hAnsi="Times New Roman" w:cs="Times New Roman"/>
          <w:lang w:eastAsia="ru-RU"/>
        </w:rPr>
      </w:pPr>
    </w:p>
    <w:p w:rsidR="007D6106" w:rsidRPr="00BF1ED0" w:rsidRDefault="007D6106" w:rsidP="007D6106">
      <w:pPr>
        <w:spacing w:after="0" w:line="360" w:lineRule="exact"/>
        <w:jc w:val="center"/>
        <w:rPr>
          <w:rFonts w:ascii="Times New Roman" w:eastAsia="Times New Roman" w:hAnsi="Times New Roman" w:cs="Times New Roman"/>
          <w:b/>
          <w:sz w:val="28"/>
          <w:szCs w:val="28"/>
          <w:lang w:eastAsia="ru-RU"/>
        </w:rPr>
      </w:pPr>
      <w:r w:rsidRPr="00BF1ED0">
        <w:rPr>
          <w:rFonts w:ascii="Times New Roman" w:eastAsia="Times New Roman" w:hAnsi="Times New Roman" w:cs="Times New Roman"/>
          <w:b/>
          <w:sz w:val="28"/>
          <w:szCs w:val="28"/>
          <w:lang w:eastAsia="ru-RU"/>
        </w:rPr>
        <w:t>БУХГАЛТЕРСКИЙ БАЛАНС</w:t>
      </w:r>
    </w:p>
    <w:p w:rsidR="007D6106" w:rsidRDefault="007D6106" w:rsidP="007D6106">
      <w:pPr>
        <w:spacing w:after="0" w:line="360" w:lineRule="exact"/>
        <w:jc w:val="center"/>
        <w:rPr>
          <w:rFonts w:ascii="Times New Roman" w:eastAsia="Times New Roman" w:hAnsi="Times New Roman" w:cs="Times New Roman"/>
          <w:sz w:val="28"/>
          <w:szCs w:val="28"/>
          <w:lang w:eastAsia="ru-RU"/>
        </w:rPr>
      </w:pPr>
      <w:r w:rsidRPr="00BF1ED0">
        <w:rPr>
          <w:rFonts w:ascii="Times New Roman" w:eastAsia="Times New Roman" w:hAnsi="Times New Roman" w:cs="Times New Roman"/>
          <w:b/>
          <w:sz w:val="28"/>
          <w:szCs w:val="28"/>
          <w:lang w:eastAsia="ru-RU"/>
        </w:rPr>
        <w:t>31 декабря</w:t>
      </w:r>
      <w:r w:rsidR="00457E51" w:rsidRPr="00BF1ED0">
        <w:rPr>
          <w:rFonts w:ascii="Times New Roman" w:eastAsia="Times New Roman" w:hAnsi="Times New Roman" w:cs="Times New Roman"/>
          <w:b/>
          <w:sz w:val="28"/>
          <w:szCs w:val="28"/>
          <w:lang w:eastAsia="ru-RU"/>
        </w:rPr>
        <w:t xml:space="preserve"> 2019</w:t>
      </w:r>
      <w:r w:rsidRPr="00BF1ED0">
        <w:rPr>
          <w:rFonts w:ascii="Times New Roman" w:eastAsia="Times New Roman" w:hAnsi="Times New Roman" w:cs="Times New Roman"/>
          <w:b/>
          <w:sz w:val="28"/>
          <w:szCs w:val="28"/>
          <w:lang w:eastAsia="ru-RU"/>
        </w:rPr>
        <w:t xml:space="preserve"> года</w:t>
      </w:r>
    </w:p>
    <w:tbl>
      <w:tblPr>
        <w:tblW w:w="10065" w:type="dxa"/>
        <w:tblInd w:w="108" w:type="dxa"/>
        <w:tblLayout w:type="fixed"/>
        <w:tblLook w:val="04A0" w:firstRow="1" w:lastRow="0" w:firstColumn="1" w:lastColumn="0" w:noHBand="0" w:noVBand="1"/>
      </w:tblPr>
      <w:tblGrid>
        <w:gridCol w:w="3261"/>
        <w:gridCol w:w="6804"/>
      </w:tblGrid>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Металлургия</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ОАО </w:t>
            </w:r>
            <w:r w:rsidRPr="003D66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«БМЗ </w:t>
            </w:r>
            <w:r w:rsidRPr="003D6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управляющая компания холдинга БМК </w:t>
            </w:r>
            <w:r w:rsidRPr="003D66E6">
              <w:rPr>
                <w:rFonts w:ascii="Times New Roman" w:eastAsia="Times New Roman" w:hAnsi="Times New Roman" w:cs="Times New Roman"/>
                <w:lang w:eastAsia="ru-RU"/>
              </w:rPr>
              <w:t>»</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7D6106" w:rsidRPr="00D937A1" w:rsidTr="0040387B">
        <w:trPr>
          <w:trHeight w:val="310"/>
        </w:trPr>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804" w:type="dxa"/>
            <w:tcBorders>
              <w:top w:val="single" w:sz="4" w:space="0" w:color="auto"/>
              <w:left w:val="nil"/>
              <w:bottom w:val="single" w:sz="4" w:space="0" w:color="auto"/>
              <w:right w:val="single" w:sz="4" w:space="0" w:color="000000"/>
            </w:tcBorders>
            <w:shd w:val="clear" w:color="auto" w:fill="FFFFFF" w:themeFill="background1"/>
            <w:vAlign w:val="bottom"/>
            <w:hideMark/>
          </w:tcPr>
          <w:p w:rsidR="007D6106" w:rsidRPr="00D937A1" w:rsidRDefault="007D6106"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7D6106" w:rsidRPr="0048320C" w:rsidRDefault="007D6106" w:rsidP="007D6106">
      <w:pPr>
        <w:spacing w:after="0" w:line="360" w:lineRule="exact"/>
        <w:rPr>
          <w:rFonts w:ascii="Times New Roman" w:eastAsia="Times New Roman" w:hAnsi="Times New Roman" w:cs="Times New Roman"/>
          <w:sz w:val="28"/>
          <w:szCs w:val="28"/>
          <w:lang w:eastAsia="ru-RU"/>
        </w:rPr>
      </w:pPr>
    </w:p>
    <w:tbl>
      <w:tblPr>
        <w:tblpPr w:leftFromText="180" w:rightFromText="180" w:vertAnchor="text" w:horzAnchor="margin" w:tblpXSpec="right" w:tblpY="90"/>
        <w:tblW w:w="4786" w:type="dxa"/>
        <w:tblLayout w:type="fixed"/>
        <w:tblLook w:val="04A0" w:firstRow="1" w:lastRow="0" w:firstColumn="1" w:lastColumn="0" w:noHBand="0" w:noVBand="1"/>
      </w:tblPr>
      <w:tblGrid>
        <w:gridCol w:w="1848"/>
        <w:gridCol w:w="2938"/>
      </w:tblGrid>
      <w:tr w:rsidR="007D6106" w:rsidRPr="003D66E6" w:rsidTr="0040387B">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утверждения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7D6106" w:rsidRPr="003D66E6" w:rsidTr="0040387B">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отправки</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r w:rsidR="007D6106" w:rsidRPr="003D66E6" w:rsidTr="0040387B">
        <w:trPr>
          <w:trHeight w:val="72"/>
        </w:trPr>
        <w:tc>
          <w:tcPr>
            <w:tcW w:w="184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Дата принятия</w:t>
            </w:r>
          </w:p>
        </w:tc>
        <w:tc>
          <w:tcPr>
            <w:tcW w:w="2938" w:type="dxa"/>
            <w:tcBorders>
              <w:top w:val="single" w:sz="4" w:space="0" w:color="auto"/>
              <w:left w:val="nil"/>
              <w:bottom w:val="single" w:sz="4" w:space="0" w:color="auto"/>
              <w:right w:val="single" w:sz="4" w:space="0" w:color="000000"/>
            </w:tcBorders>
            <w:shd w:val="clear" w:color="auto" w:fill="auto"/>
            <w:vAlign w:val="bottom"/>
            <w:hideMark/>
          </w:tcPr>
          <w:p w:rsidR="007D6106" w:rsidRPr="003D66E6" w:rsidRDefault="007D6106" w:rsidP="0040387B">
            <w:pPr>
              <w:spacing w:after="0" w:line="360" w:lineRule="exact"/>
              <w:jc w:val="center"/>
              <w:rPr>
                <w:rFonts w:ascii="Times New Roman" w:eastAsia="Times New Roman" w:hAnsi="Times New Roman" w:cs="Times New Roman"/>
                <w:lang w:eastAsia="ru-RU"/>
              </w:rPr>
            </w:pPr>
            <w:r w:rsidRPr="003D66E6">
              <w:rPr>
                <w:rFonts w:ascii="Times New Roman" w:eastAsia="Times New Roman" w:hAnsi="Times New Roman" w:cs="Times New Roman"/>
                <w:lang w:eastAsia="ru-RU"/>
              </w:rPr>
              <w:t> </w:t>
            </w:r>
          </w:p>
        </w:tc>
      </w:tr>
    </w:tbl>
    <w:p w:rsidR="007D6106" w:rsidRPr="0048320C" w:rsidRDefault="007D6106" w:rsidP="007D6106">
      <w:pPr>
        <w:spacing w:after="0" w:line="360" w:lineRule="exact"/>
        <w:ind w:firstLine="709"/>
        <w:jc w:val="both"/>
        <w:rPr>
          <w:rFonts w:ascii="Times New Roman" w:eastAsia="Times New Roman" w:hAnsi="Times New Roman" w:cs="Times New Roman"/>
          <w:sz w:val="28"/>
          <w:szCs w:val="28"/>
          <w:lang w:eastAsia="ru-RU"/>
        </w:rPr>
      </w:pPr>
    </w:p>
    <w:p w:rsidR="007D6106" w:rsidRDefault="007D6106" w:rsidP="007D6106">
      <w:pPr>
        <w:spacing w:after="0" w:line="360" w:lineRule="exact"/>
        <w:ind w:firstLine="709"/>
        <w:jc w:val="both"/>
        <w:rPr>
          <w:rFonts w:ascii="Times New Roman" w:eastAsia="Times New Roman" w:hAnsi="Times New Roman" w:cs="Times New Roman"/>
          <w:sz w:val="28"/>
          <w:szCs w:val="28"/>
          <w:lang w:eastAsia="ru-RU"/>
        </w:rPr>
      </w:pPr>
    </w:p>
    <w:p w:rsidR="007D6106" w:rsidRDefault="007D6106" w:rsidP="007D6106">
      <w:pPr>
        <w:spacing w:after="0" w:line="360" w:lineRule="exact"/>
        <w:ind w:firstLine="709"/>
        <w:jc w:val="both"/>
        <w:rPr>
          <w:rFonts w:ascii="Times New Roman" w:eastAsia="Times New Roman" w:hAnsi="Times New Roman" w:cs="Times New Roman"/>
          <w:sz w:val="28"/>
          <w:szCs w:val="28"/>
          <w:lang w:eastAsia="ru-RU"/>
        </w:rPr>
      </w:pPr>
    </w:p>
    <w:p w:rsidR="007D6106" w:rsidRDefault="007D6106" w:rsidP="007D6106">
      <w:pPr>
        <w:spacing w:after="0" w:line="360" w:lineRule="exact"/>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13"/>
        <w:tblW w:w="10115" w:type="dxa"/>
        <w:tblLayout w:type="fixed"/>
        <w:tblLook w:val="04A0" w:firstRow="1" w:lastRow="0" w:firstColumn="1" w:lastColumn="0" w:noHBand="0" w:noVBand="1"/>
      </w:tblPr>
      <w:tblGrid>
        <w:gridCol w:w="4574"/>
        <w:gridCol w:w="212"/>
        <w:gridCol w:w="1273"/>
        <w:gridCol w:w="1945"/>
        <w:gridCol w:w="2111"/>
      </w:tblGrid>
      <w:tr w:rsidR="007D6106" w:rsidRPr="00657FD0" w:rsidTr="007D6106">
        <w:trPr>
          <w:trHeight w:val="93"/>
        </w:trPr>
        <w:tc>
          <w:tcPr>
            <w:tcW w:w="4574" w:type="dxa"/>
            <w:tcBorders>
              <w:top w:val="single" w:sz="4" w:space="0" w:color="auto"/>
              <w:left w:val="single" w:sz="4" w:space="0" w:color="auto"/>
              <w:bottom w:val="nil"/>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Активы</w:t>
            </w:r>
          </w:p>
        </w:tc>
        <w:tc>
          <w:tcPr>
            <w:tcW w:w="1485" w:type="dxa"/>
            <w:gridSpan w:val="2"/>
            <w:tcBorders>
              <w:top w:val="single" w:sz="4" w:space="0" w:color="auto"/>
              <w:left w:val="nil"/>
              <w:bottom w:val="nil"/>
              <w:right w:val="single" w:sz="4" w:space="0" w:color="auto"/>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строки</w:t>
            </w:r>
          </w:p>
        </w:tc>
        <w:tc>
          <w:tcPr>
            <w:tcW w:w="1945" w:type="dxa"/>
            <w:tcBorders>
              <w:top w:val="single" w:sz="4" w:space="0" w:color="auto"/>
              <w:left w:val="nil"/>
              <w:bottom w:val="nil"/>
              <w:right w:val="single" w:sz="4" w:space="0" w:color="000000"/>
            </w:tcBorders>
            <w:shd w:val="clear" w:color="auto" w:fill="auto"/>
            <w:vAlign w:val="bottom"/>
          </w:tcPr>
          <w:p w:rsidR="007D6106"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31 декабря </w:t>
            </w:r>
          </w:p>
          <w:p w:rsidR="007D6106" w:rsidRPr="00657FD0" w:rsidRDefault="00457E51"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r w:rsidR="007D6106">
              <w:rPr>
                <w:rFonts w:ascii="Times New Roman" w:eastAsia="Times New Roman" w:hAnsi="Times New Roman" w:cs="Times New Roman"/>
                <w:lang w:eastAsia="ru-RU"/>
              </w:rPr>
              <w:t xml:space="preserve"> г.</w:t>
            </w:r>
          </w:p>
        </w:tc>
        <w:tc>
          <w:tcPr>
            <w:tcW w:w="2111" w:type="dxa"/>
            <w:tcBorders>
              <w:top w:val="single" w:sz="4" w:space="0" w:color="auto"/>
              <w:left w:val="nil"/>
              <w:bottom w:val="nil"/>
              <w:right w:val="single" w:sz="4" w:space="0" w:color="000000"/>
            </w:tcBorders>
            <w:shd w:val="clear" w:color="auto" w:fill="auto"/>
            <w:vAlign w:val="bottom"/>
          </w:tcPr>
          <w:p w:rsidR="007D6106" w:rsidRPr="00657FD0" w:rsidRDefault="00457E51"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31 декабря 2018</w:t>
            </w:r>
            <w:r w:rsidR="007D6106">
              <w:rPr>
                <w:rFonts w:ascii="Times New Roman" w:eastAsia="Times New Roman" w:hAnsi="Times New Roman" w:cs="Times New Roman"/>
                <w:lang w:eastAsia="ru-RU"/>
              </w:rPr>
              <w:t xml:space="preserve"> г.</w:t>
            </w:r>
          </w:p>
        </w:tc>
      </w:tr>
      <w:tr w:rsidR="007D6106" w:rsidRPr="00657FD0" w:rsidTr="007D6106">
        <w:trPr>
          <w:trHeight w:val="93"/>
        </w:trPr>
        <w:tc>
          <w:tcPr>
            <w:tcW w:w="4574" w:type="dxa"/>
            <w:tcBorders>
              <w:top w:val="single" w:sz="4" w:space="0" w:color="auto"/>
              <w:left w:val="single" w:sz="4" w:space="0" w:color="auto"/>
              <w:bottom w:val="nil"/>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w:t>
            </w:r>
          </w:p>
        </w:tc>
        <w:tc>
          <w:tcPr>
            <w:tcW w:w="1485" w:type="dxa"/>
            <w:gridSpan w:val="2"/>
            <w:tcBorders>
              <w:top w:val="nil"/>
              <w:left w:val="nil"/>
              <w:bottom w:val="nil"/>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w:t>
            </w:r>
          </w:p>
        </w:tc>
        <w:tc>
          <w:tcPr>
            <w:tcW w:w="1945" w:type="dxa"/>
            <w:tcBorders>
              <w:top w:val="single" w:sz="4" w:space="0" w:color="auto"/>
              <w:left w:val="nil"/>
              <w:bottom w:val="nil"/>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3</w:t>
            </w:r>
          </w:p>
        </w:tc>
        <w:tc>
          <w:tcPr>
            <w:tcW w:w="2111" w:type="dxa"/>
            <w:tcBorders>
              <w:top w:val="single" w:sz="4" w:space="0" w:color="auto"/>
              <w:left w:val="nil"/>
              <w:bottom w:val="nil"/>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w:t>
            </w:r>
          </w:p>
        </w:tc>
      </w:tr>
      <w:tr w:rsidR="007D6106" w:rsidRPr="00657FD0" w:rsidTr="007D6106">
        <w:trPr>
          <w:trHeight w:val="93"/>
        </w:trPr>
        <w:tc>
          <w:tcPr>
            <w:tcW w:w="4574" w:type="dxa"/>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 ДОЛГОСРОЧНЫЕ АКТИВЫ</w:t>
            </w:r>
          </w:p>
        </w:tc>
        <w:tc>
          <w:tcPr>
            <w:tcW w:w="1485" w:type="dxa"/>
            <w:gridSpan w:val="2"/>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93"/>
        </w:trPr>
        <w:tc>
          <w:tcPr>
            <w:tcW w:w="4574" w:type="dxa"/>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Основные средства</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110</w:t>
            </w:r>
          </w:p>
        </w:tc>
        <w:tc>
          <w:tcPr>
            <w:tcW w:w="1945"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83 835</w:t>
            </w:r>
            <w:r w:rsidR="007D6106" w:rsidRPr="00657FD0">
              <w:rPr>
                <w:rFonts w:ascii="Times New Roman" w:eastAsia="Times New Roman" w:hAnsi="Times New Roman" w:cs="Times New Roman"/>
                <w:lang w:eastAsia="ru-RU"/>
              </w:rPr>
              <w:t xml:space="preserve"> </w:t>
            </w:r>
          </w:p>
        </w:tc>
        <w:tc>
          <w:tcPr>
            <w:tcW w:w="2111"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78 574</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Нематериальные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7D6106" w:rsidRPr="00657FD0">
              <w:rPr>
                <w:rFonts w:ascii="Times New Roman" w:eastAsia="Times New Roman" w:hAnsi="Times New Roman" w:cs="Times New Roman"/>
                <w:lang w:eastAsia="ru-RU"/>
              </w:rPr>
              <w:t xml:space="preserve"> </w:t>
            </w:r>
          </w:p>
        </w:tc>
      </w:tr>
      <w:tr w:rsidR="007D6106" w:rsidRPr="00657FD0" w:rsidTr="007D6106">
        <w:trPr>
          <w:trHeight w:val="38"/>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Доходные вложения в материальные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130</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357</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330</w:t>
            </w:r>
            <w:r w:rsidR="007D6106">
              <w:rPr>
                <w:rFonts w:ascii="Times New Roman" w:eastAsia="Times New Roman" w:hAnsi="Times New Roman" w:cs="Times New Roman"/>
                <w:lang w:eastAsia="ru-RU"/>
              </w:rPr>
              <w:t xml:space="preserve">                             </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657FD0">
              <w:rPr>
                <w:rFonts w:ascii="Times New Roman" w:eastAsia="Times New Roman" w:hAnsi="Times New Roman" w:cs="Times New Roman"/>
                <w:lang w:eastAsia="ru-RU"/>
              </w:rPr>
              <w:t>в том числе:</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7D6106" w:rsidRPr="00657FD0" w:rsidTr="007D6106">
        <w:trPr>
          <w:trHeight w:val="93"/>
        </w:trPr>
        <w:tc>
          <w:tcPr>
            <w:tcW w:w="4574" w:type="dxa"/>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инвестиционная недвижимость</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131</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357</w:t>
            </w:r>
            <w:r w:rsidR="007D6106"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r>
      <w:tr w:rsidR="007D6106" w:rsidRPr="00657FD0" w:rsidTr="007D6106">
        <w:trPr>
          <w:trHeight w:val="93"/>
        </w:trPr>
        <w:tc>
          <w:tcPr>
            <w:tcW w:w="4574" w:type="dxa"/>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предметы финансовой аренды (лизинга)</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132</w:t>
            </w:r>
          </w:p>
        </w:tc>
        <w:tc>
          <w:tcPr>
            <w:tcW w:w="1945" w:type="dxa"/>
            <w:tcBorders>
              <w:top w:val="nil"/>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ind w:left="318" w:right="484"/>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доходные вложения в материальные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133</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25"/>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Вложения в долгосрочные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248</w:t>
            </w:r>
            <w:r w:rsidR="007D6106"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3031</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финансовые вложения</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150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4 614</w:t>
            </w:r>
            <w:r w:rsidRPr="00657FD0">
              <w:rPr>
                <w:rFonts w:ascii="Times New Roman" w:eastAsia="Times New Roman" w:hAnsi="Times New Roman" w:cs="Times New Roman"/>
                <w:lang w:eastAsia="ru-RU"/>
              </w:rPr>
              <w:t>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160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Долгосрочная дебиторская задолженность</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170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активы</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180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457E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457E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7D6106" w:rsidRPr="00657FD0" w:rsidTr="007D6106">
        <w:trPr>
          <w:trHeight w:val="98"/>
        </w:trPr>
        <w:tc>
          <w:tcPr>
            <w:tcW w:w="457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w:t>
            </w:r>
          </w:p>
        </w:tc>
        <w:tc>
          <w:tcPr>
            <w:tcW w:w="1485" w:type="dxa"/>
            <w:gridSpan w:val="2"/>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190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89 186</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86 604</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93"/>
        </w:trPr>
        <w:tc>
          <w:tcPr>
            <w:tcW w:w="4574" w:type="dxa"/>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 КРАТКОСРОЧНЫЕ АКТИВЫ</w:t>
            </w:r>
          </w:p>
        </w:tc>
        <w:tc>
          <w:tcPr>
            <w:tcW w:w="1485" w:type="dxa"/>
            <w:gridSpan w:val="2"/>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93"/>
        </w:trPr>
        <w:tc>
          <w:tcPr>
            <w:tcW w:w="10115" w:type="dxa"/>
            <w:gridSpan w:val="5"/>
            <w:shd w:val="clear" w:color="auto" w:fill="auto"/>
            <w:vAlign w:val="bottom"/>
          </w:tcPr>
          <w:p w:rsidR="007D6106" w:rsidRDefault="007D6106" w:rsidP="007D6106">
            <w:pPr>
              <w:spacing w:after="0" w:line="240" w:lineRule="auto"/>
              <w:rPr>
                <w:rFonts w:ascii="Times New Roman" w:eastAsia="Times New Roman" w:hAnsi="Times New Roman" w:cs="Times New Roman"/>
                <w:lang w:eastAsia="ru-RU"/>
              </w:rPr>
            </w:pPr>
          </w:p>
        </w:tc>
      </w:tr>
      <w:tr w:rsidR="007D6106" w:rsidRPr="00657FD0" w:rsidTr="007D6106">
        <w:trPr>
          <w:trHeight w:val="93"/>
        </w:trPr>
        <w:tc>
          <w:tcPr>
            <w:tcW w:w="10115" w:type="dxa"/>
            <w:gridSpan w:val="5"/>
            <w:shd w:val="clear" w:color="auto" w:fill="auto"/>
            <w:vAlign w:val="bottom"/>
          </w:tcPr>
          <w:p w:rsidR="007D6106" w:rsidRDefault="007D6106" w:rsidP="007D6106">
            <w:pPr>
              <w:spacing w:after="0" w:line="240" w:lineRule="auto"/>
              <w:rPr>
                <w:rFonts w:ascii="Times New Roman" w:eastAsia="Times New Roman" w:hAnsi="Times New Roman" w:cs="Times New Roman"/>
                <w:lang w:eastAsia="ru-RU"/>
              </w:rPr>
            </w:pPr>
          </w:p>
          <w:p w:rsidR="007D6106" w:rsidRDefault="007D6106" w:rsidP="007D6106">
            <w:pPr>
              <w:spacing w:after="0" w:line="240" w:lineRule="auto"/>
              <w:rPr>
                <w:rFonts w:ascii="Times New Roman" w:eastAsia="Times New Roman" w:hAnsi="Times New Roman" w:cs="Times New Roman"/>
                <w:lang w:eastAsia="ru-RU"/>
              </w:rPr>
            </w:pPr>
          </w:p>
        </w:tc>
      </w:tr>
      <w:tr w:rsidR="007D6106" w:rsidRPr="00657FD0" w:rsidTr="007D6106">
        <w:trPr>
          <w:trHeight w:val="226"/>
        </w:trPr>
        <w:tc>
          <w:tcPr>
            <w:tcW w:w="10115" w:type="dxa"/>
            <w:gridSpan w:val="5"/>
            <w:tcBorders>
              <w:bottom w:val="single" w:sz="4" w:space="0" w:color="auto"/>
            </w:tcBorders>
            <w:shd w:val="clear" w:color="auto" w:fill="auto"/>
            <w:vAlign w:val="bottom"/>
          </w:tcPr>
          <w:p w:rsidR="007D6106" w:rsidRPr="00450AB5" w:rsidRDefault="007D6106" w:rsidP="00C64F29">
            <w:pPr>
              <w:spacing w:after="0" w:line="240" w:lineRule="auto"/>
              <w:rPr>
                <w:rFonts w:ascii="Times New Roman" w:eastAsia="Times New Roman" w:hAnsi="Times New Roman" w:cs="Times New Roman"/>
                <w:sz w:val="28"/>
                <w:szCs w:val="28"/>
                <w:lang w:eastAsia="ru-RU"/>
              </w:rPr>
            </w:pPr>
          </w:p>
          <w:p w:rsidR="007D6106" w:rsidRDefault="007D6106" w:rsidP="007D6106">
            <w:pPr>
              <w:spacing w:after="0" w:line="240" w:lineRule="auto"/>
              <w:jc w:val="center"/>
              <w:rPr>
                <w:rFonts w:ascii="Times New Roman" w:eastAsia="Times New Roman" w:hAnsi="Times New Roman" w:cs="Times New Roman"/>
                <w:sz w:val="28"/>
                <w:szCs w:val="28"/>
                <w:lang w:eastAsia="ru-RU"/>
              </w:rPr>
            </w:pPr>
            <w:r w:rsidRPr="00450AB5">
              <w:rPr>
                <w:rFonts w:ascii="Times New Roman" w:eastAsia="Times New Roman" w:hAnsi="Times New Roman" w:cs="Times New Roman"/>
                <w:sz w:val="28"/>
                <w:szCs w:val="28"/>
                <w:lang w:eastAsia="ru-RU"/>
              </w:rPr>
              <w:t>(продолжение)</w:t>
            </w:r>
          </w:p>
          <w:p w:rsidR="007D6106" w:rsidRPr="00450AB5" w:rsidRDefault="007D6106" w:rsidP="007D6106">
            <w:pPr>
              <w:spacing w:after="0" w:line="240" w:lineRule="auto"/>
              <w:jc w:val="center"/>
              <w:rPr>
                <w:rFonts w:ascii="Times New Roman" w:eastAsia="Times New Roman" w:hAnsi="Times New Roman" w:cs="Times New Roman"/>
                <w:sz w:val="28"/>
                <w:szCs w:val="28"/>
                <w:lang w:eastAsia="ru-RU"/>
              </w:rPr>
            </w:pPr>
          </w:p>
        </w:tc>
      </w:tr>
      <w:tr w:rsidR="007D6106" w:rsidRPr="00657FD0" w:rsidTr="007D6106">
        <w:trPr>
          <w:trHeight w:val="93"/>
        </w:trPr>
        <w:tc>
          <w:tcPr>
            <w:tcW w:w="4786" w:type="dxa"/>
            <w:gridSpan w:val="2"/>
            <w:tcBorders>
              <w:top w:val="nil"/>
              <w:left w:val="single" w:sz="4" w:space="0" w:color="auto"/>
              <w:bottom w:val="single" w:sz="4" w:space="0" w:color="auto"/>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3" w:type="dxa"/>
            <w:tcBorders>
              <w:top w:val="nil"/>
              <w:left w:val="nil"/>
              <w:bottom w:val="single" w:sz="4" w:space="0" w:color="auto"/>
              <w:right w:val="single" w:sz="4" w:space="0" w:color="auto"/>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45" w:type="dxa"/>
            <w:tcBorders>
              <w:top w:val="nil"/>
              <w:left w:val="nil"/>
              <w:bottom w:val="single" w:sz="4" w:space="0" w:color="auto"/>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11" w:type="dxa"/>
            <w:tcBorders>
              <w:top w:val="nil"/>
              <w:left w:val="nil"/>
              <w:bottom w:val="single" w:sz="4" w:space="0" w:color="auto"/>
              <w:right w:val="single" w:sz="4" w:space="0" w:color="000000"/>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7D6106" w:rsidRPr="00657FD0" w:rsidTr="007D6106">
        <w:trPr>
          <w:trHeight w:val="93"/>
        </w:trPr>
        <w:tc>
          <w:tcPr>
            <w:tcW w:w="4786" w:type="dxa"/>
            <w:gridSpan w:val="2"/>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Запасы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210</w:t>
            </w:r>
          </w:p>
        </w:tc>
        <w:tc>
          <w:tcPr>
            <w:tcW w:w="1945"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49 660</w:t>
            </w:r>
            <w:r w:rsidR="007D6106" w:rsidRPr="00657FD0">
              <w:rPr>
                <w:rFonts w:ascii="Times New Roman" w:eastAsia="Times New Roman" w:hAnsi="Times New Roman" w:cs="Times New Roman"/>
                <w:lang w:eastAsia="ru-RU"/>
              </w:rPr>
              <w:t xml:space="preserve"> </w:t>
            </w:r>
          </w:p>
        </w:tc>
        <w:tc>
          <w:tcPr>
            <w:tcW w:w="2111" w:type="dxa"/>
            <w:tcBorders>
              <w:top w:val="nil"/>
              <w:left w:val="nil"/>
              <w:bottom w:val="single" w:sz="4" w:space="0" w:color="auto"/>
              <w:right w:val="single" w:sz="4" w:space="0" w:color="000000"/>
            </w:tcBorders>
            <w:shd w:val="clear" w:color="auto" w:fill="auto"/>
            <w:vAlign w:val="bottom"/>
            <w:hideMark/>
          </w:tcPr>
          <w:p w:rsidR="007D6106" w:rsidRPr="00657FD0" w:rsidRDefault="00457E51"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45 970</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материалы</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211</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25 170</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24 812</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животные на выращивании и откорме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212</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незавершенное производство</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213</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7 375</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10 546</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готовая продукция и товары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214</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16 485</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10 013</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товары отгруженные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215</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630</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599</w:t>
            </w:r>
            <w:r w:rsidR="007D6106"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запасы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216</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активы, предназначенные для реализации</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Расходы будущих периодов</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230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F843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F843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186"/>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Налог на добавленную стоимость по приобретенным товарам, работам, услугам</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384</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458</w:t>
            </w:r>
            <w:r w:rsidR="007D6106"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дебиторская задолженность</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250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13 795</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13 967</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финансовые вложения</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260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171</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F843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Денежные средства и их эквиваленты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270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1 902</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2 505</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активы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280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8"/>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290</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65 912</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62 900</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98"/>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300</w:t>
            </w:r>
          </w:p>
        </w:tc>
        <w:tc>
          <w:tcPr>
            <w:tcW w:w="1945"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155 098</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149 504</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III. СОБСТВЕННЫЙ КАПИТАЛ</w:t>
            </w:r>
          </w:p>
        </w:tc>
        <w:tc>
          <w:tcPr>
            <w:tcW w:w="1273"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93"/>
        </w:trPr>
        <w:tc>
          <w:tcPr>
            <w:tcW w:w="4786" w:type="dxa"/>
            <w:gridSpan w:val="2"/>
            <w:tcBorders>
              <w:top w:val="nil"/>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Уставный капитал</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410</w:t>
            </w:r>
          </w:p>
        </w:tc>
        <w:tc>
          <w:tcPr>
            <w:tcW w:w="1945" w:type="dxa"/>
            <w:tcBorders>
              <w:top w:val="nil"/>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Pr="00657FD0">
              <w:rPr>
                <w:rFonts w:ascii="Times New Roman" w:eastAsia="Times New Roman" w:hAnsi="Times New Roman" w:cs="Times New Roman"/>
                <w:lang w:eastAsia="ru-RU"/>
              </w:rPr>
              <w:t xml:space="preserve"> </w:t>
            </w:r>
          </w:p>
        </w:tc>
        <w:tc>
          <w:tcPr>
            <w:tcW w:w="2111" w:type="dxa"/>
            <w:tcBorders>
              <w:top w:val="nil"/>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19 210</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Неоплаченная часть уставного капитала</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Собственные акции (доли в уставном капитале)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430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Резервный капитал</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Добавочный капитал</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450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38 336</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34 269</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Нераспределенная прибыль (непокрытый убыток)</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460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(1 913</w:t>
            </w:r>
            <w:r w:rsidR="007D6106">
              <w:rPr>
                <w:rFonts w:ascii="Times New Roman" w:eastAsia="Times New Roman" w:hAnsi="Times New Roman" w:cs="Times New Roman"/>
                <w:lang w:eastAsia="ru-RU"/>
              </w:rPr>
              <w:t>)</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( 578</w:t>
            </w:r>
            <w:r w:rsidR="007D6106">
              <w:rPr>
                <w:rFonts w:ascii="Times New Roman" w:eastAsia="Times New Roman" w:hAnsi="Times New Roman" w:cs="Times New Roman"/>
                <w:lang w:eastAsia="ru-RU"/>
              </w:rPr>
              <w:t>)</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Чистая прибыль (убыток) отчетного периода</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470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Целевое финансирование</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480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8"/>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III</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490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55 710</w:t>
            </w:r>
            <w:r w:rsidR="007D6106" w:rsidRPr="00657FD0">
              <w:rPr>
                <w:rFonts w:ascii="Times New Roman" w:eastAsia="Times New Roman" w:hAnsi="Times New Roman" w:cs="Times New Roman"/>
                <w:b/>
                <w:bCs/>
                <w:sz w:val="24"/>
                <w:szCs w:val="24"/>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52 976</w:t>
            </w:r>
            <w:r w:rsidR="007D6106" w:rsidRPr="00657FD0">
              <w:rPr>
                <w:rFonts w:ascii="Times New Roman" w:eastAsia="Times New Roman" w:hAnsi="Times New Roman" w:cs="Times New Roman"/>
                <w:b/>
                <w:bCs/>
                <w:sz w:val="24"/>
                <w:szCs w:val="24"/>
                <w:lang w:eastAsia="ru-RU"/>
              </w:rPr>
              <w:t xml:space="preserve"> </w:t>
            </w:r>
          </w:p>
        </w:tc>
      </w:tr>
      <w:tr w:rsidR="007D6106" w:rsidRPr="00657FD0" w:rsidTr="007D6106">
        <w:trPr>
          <w:trHeight w:val="100"/>
        </w:trPr>
        <w:tc>
          <w:tcPr>
            <w:tcW w:w="4786" w:type="dxa"/>
            <w:gridSpan w:val="2"/>
            <w:tcBorders>
              <w:top w:val="single" w:sz="4" w:space="0" w:color="auto"/>
              <w:left w:val="single" w:sz="4" w:space="0" w:color="auto"/>
              <w:bottom w:val="single" w:sz="4" w:space="0" w:color="auto"/>
              <w:right w:val="nil"/>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IV. ДОЛГОСРОЧНЫЕ ОБЯЗАТЕЛЬСТВА</w:t>
            </w:r>
          </w:p>
        </w:tc>
        <w:tc>
          <w:tcPr>
            <w:tcW w:w="1273" w:type="dxa"/>
            <w:tcBorders>
              <w:top w:val="nil"/>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1945" w:type="dxa"/>
            <w:tcBorders>
              <w:top w:val="single" w:sz="4" w:space="0" w:color="auto"/>
              <w:left w:val="nil"/>
              <w:bottom w:val="single" w:sz="4" w:space="0" w:color="auto"/>
              <w:right w:val="nil"/>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b/>
                <w:bCs/>
                <w:lang w:eastAsia="ru-RU"/>
              </w:rPr>
            </w:pPr>
            <w:r w:rsidRPr="00657FD0">
              <w:rPr>
                <w:rFonts w:ascii="Times New Roman" w:eastAsia="Times New Roman" w:hAnsi="Times New Roman" w:cs="Times New Roman"/>
                <w:b/>
                <w:bCs/>
                <w:lang w:eastAsia="ru-RU"/>
              </w:rPr>
              <w:t> </w:t>
            </w:r>
          </w:p>
        </w:tc>
      </w:tr>
      <w:tr w:rsidR="007D6106" w:rsidRPr="00657FD0" w:rsidTr="007D6106">
        <w:trPr>
          <w:trHeight w:val="141"/>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кредиты и займы</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510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 xml:space="preserve">                   14623</w:t>
            </w:r>
            <w:r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 xml:space="preserve">                           13294</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Долгосрочные обязательства по лизинговым платежам</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520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Отложенные налоговые обязательства</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530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7</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1273" w:type="dxa"/>
            <w:tcBorders>
              <w:top w:val="nil"/>
              <w:left w:val="nil"/>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540</w:t>
            </w:r>
          </w:p>
        </w:tc>
        <w:tc>
          <w:tcPr>
            <w:tcW w:w="1945"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657FD0">
              <w:rPr>
                <w:rFonts w:ascii="Times New Roman" w:eastAsia="Times New Roman" w:hAnsi="Times New Roman" w:cs="Times New Roman"/>
                <w:lang w:eastAsia="ru-RU"/>
              </w:rPr>
              <w:t> </w:t>
            </w:r>
          </w:p>
        </w:tc>
        <w:tc>
          <w:tcPr>
            <w:tcW w:w="2111" w:type="dxa"/>
            <w:tcBorders>
              <w:top w:val="single" w:sz="4" w:space="0" w:color="auto"/>
              <w:left w:val="nil"/>
              <w:bottom w:val="single" w:sz="4" w:space="0" w:color="auto"/>
              <w:right w:val="single" w:sz="4" w:space="0" w:color="000000"/>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657FD0">
              <w:rPr>
                <w:rFonts w:ascii="Times New Roman" w:eastAsia="Times New Roman" w:hAnsi="Times New Roman" w:cs="Times New Roman"/>
                <w:lang w:eastAsia="ru-RU"/>
              </w:rPr>
              <w:t>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550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w:t>
            </w:r>
            <w:r w:rsidR="007D6106"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F8431C"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r w:rsidR="007D6106"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долгосрочные обязательства</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560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 xml:space="preserve"> 1 694</w:t>
            </w:r>
            <w:r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106" w:rsidRPr="00657FD0" w:rsidRDefault="007D6106" w:rsidP="007D6106">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94</w:t>
            </w:r>
            <w:r w:rsidRPr="00657FD0">
              <w:rPr>
                <w:rFonts w:ascii="Times New Roman" w:eastAsia="Times New Roman" w:hAnsi="Times New Roman" w:cs="Times New Roman"/>
                <w:lang w:eastAsia="ru-RU"/>
              </w:rPr>
              <w:t xml:space="preserve">   </w:t>
            </w:r>
          </w:p>
        </w:tc>
      </w:tr>
      <w:tr w:rsidR="007D6106"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7D6106" w:rsidRPr="00657FD0" w:rsidRDefault="007D6106" w:rsidP="007D6106">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ИТОГО по разделу IV</w:t>
            </w:r>
          </w:p>
        </w:tc>
        <w:tc>
          <w:tcPr>
            <w:tcW w:w="1273" w:type="dxa"/>
            <w:tcBorders>
              <w:top w:val="single" w:sz="4" w:space="0" w:color="auto"/>
              <w:left w:val="single" w:sz="4" w:space="0" w:color="auto"/>
              <w:right w:val="single" w:sz="4" w:space="0" w:color="auto"/>
            </w:tcBorders>
            <w:shd w:val="clear" w:color="auto" w:fill="auto"/>
            <w:vAlign w:val="bottom"/>
          </w:tcPr>
          <w:p w:rsidR="007D6106" w:rsidRPr="00657FD0" w:rsidRDefault="007D6106" w:rsidP="007D6106">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b/>
                <w:bCs/>
                <w:sz w:val="24"/>
                <w:szCs w:val="24"/>
                <w:lang w:eastAsia="ru-RU"/>
              </w:rPr>
              <w:t>590</w:t>
            </w:r>
          </w:p>
        </w:tc>
        <w:tc>
          <w:tcPr>
            <w:tcW w:w="1945" w:type="dxa"/>
            <w:tcBorders>
              <w:top w:val="single" w:sz="4" w:space="0" w:color="auto"/>
              <w:left w:val="single" w:sz="4" w:space="0" w:color="auto"/>
              <w:right w:val="single" w:sz="4" w:space="0" w:color="auto"/>
            </w:tcBorders>
            <w:shd w:val="clear" w:color="auto" w:fill="auto"/>
            <w:vAlign w:val="bottom"/>
          </w:tcPr>
          <w:p w:rsidR="007D6106" w:rsidRPr="00F8431C" w:rsidRDefault="00F8431C" w:rsidP="007D6106">
            <w:pPr>
              <w:spacing w:after="0" w:line="240" w:lineRule="auto"/>
              <w:jc w:val="right"/>
              <w:rPr>
                <w:rFonts w:ascii="Times New Roman" w:eastAsia="Times New Roman" w:hAnsi="Times New Roman" w:cs="Times New Roman"/>
                <w:b/>
                <w:lang w:eastAsia="ru-RU"/>
              </w:rPr>
            </w:pPr>
            <w:r w:rsidRPr="00F8431C">
              <w:rPr>
                <w:rFonts w:ascii="Times New Roman" w:eastAsia="Times New Roman" w:hAnsi="Times New Roman" w:cs="Times New Roman"/>
                <w:b/>
                <w:lang w:eastAsia="ru-RU"/>
              </w:rPr>
              <w:t>16 341</w:t>
            </w:r>
          </w:p>
        </w:tc>
        <w:tc>
          <w:tcPr>
            <w:tcW w:w="2111" w:type="dxa"/>
            <w:tcBorders>
              <w:top w:val="single" w:sz="4" w:space="0" w:color="auto"/>
              <w:left w:val="single" w:sz="4" w:space="0" w:color="auto"/>
              <w:right w:val="single" w:sz="4" w:space="0" w:color="auto"/>
            </w:tcBorders>
            <w:shd w:val="clear" w:color="auto" w:fill="auto"/>
            <w:vAlign w:val="bottom"/>
          </w:tcPr>
          <w:p w:rsidR="007D6106" w:rsidRPr="00F8431C" w:rsidRDefault="00F8431C" w:rsidP="007D6106">
            <w:pPr>
              <w:spacing w:after="0" w:line="240" w:lineRule="auto"/>
              <w:jc w:val="right"/>
              <w:rPr>
                <w:rFonts w:ascii="Times New Roman" w:eastAsia="Times New Roman" w:hAnsi="Times New Roman" w:cs="Times New Roman"/>
                <w:b/>
                <w:lang w:eastAsia="ru-RU"/>
              </w:rPr>
            </w:pPr>
            <w:r w:rsidRPr="00F8431C">
              <w:rPr>
                <w:rFonts w:ascii="Times New Roman" w:eastAsia="Times New Roman" w:hAnsi="Times New Roman" w:cs="Times New Roman"/>
                <w:b/>
                <w:lang w:eastAsia="ru-RU"/>
              </w:rPr>
              <w:t>13 413</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b/>
                <w:bCs/>
                <w:lang w:eastAsia="ru-RU"/>
              </w:rPr>
              <w:t>V. КРАТКОСРОЧНЫЕ ОБЯЗАТЕЛЬСТВА</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p>
        </w:tc>
        <w:tc>
          <w:tcPr>
            <w:tcW w:w="1945" w:type="dxa"/>
            <w:tcBorders>
              <w:top w:val="single" w:sz="4" w:space="0" w:color="auto"/>
              <w:left w:val="single" w:sz="4" w:space="0" w:color="auto"/>
              <w:right w:val="single" w:sz="4" w:space="0" w:color="auto"/>
            </w:tcBorders>
            <w:shd w:val="clear" w:color="auto" w:fill="auto"/>
            <w:vAlign w:val="bottom"/>
          </w:tcPr>
          <w:p w:rsidR="00A26CC4" w:rsidRDefault="00A26CC4" w:rsidP="0040387B">
            <w:pPr>
              <w:spacing w:after="0" w:line="240" w:lineRule="auto"/>
              <w:jc w:val="right"/>
              <w:rPr>
                <w:rFonts w:ascii="Times New Roman" w:eastAsia="Times New Roman" w:hAnsi="Times New Roman" w:cs="Times New Roman"/>
                <w:lang w:eastAsia="ru-RU"/>
              </w:rPr>
            </w:pPr>
          </w:p>
        </w:tc>
        <w:tc>
          <w:tcPr>
            <w:tcW w:w="2111" w:type="dxa"/>
            <w:tcBorders>
              <w:top w:val="single" w:sz="4" w:space="0" w:color="auto"/>
              <w:left w:val="single" w:sz="4" w:space="0" w:color="auto"/>
              <w:right w:val="single" w:sz="4" w:space="0" w:color="auto"/>
            </w:tcBorders>
            <w:shd w:val="clear" w:color="auto" w:fill="auto"/>
            <w:vAlign w:val="bottom"/>
          </w:tcPr>
          <w:p w:rsidR="00A26CC4" w:rsidRDefault="00A26CC4" w:rsidP="0040387B">
            <w:pPr>
              <w:spacing w:after="0" w:line="240" w:lineRule="auto"/>
              <w:jc w:val="right"/>
              <w:rPr>
                <w:rFonts w:ascii="Times New Roman" w:eastAsia="Times New Roman" w:hAnsi="Times New Roman" w:cs="Times New Roman"/>
                <w:lang w:eastAsia="ru-RU"/>
              </w:rPr>
            </w:pP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Краткосрочные кредиты и займы</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610</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30 791</w:t>
            </w: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24 857</w:t>
            </w:r>
            <w:r w:rsidRPr="00657FD0">
              <w:rPr>
                <w:rFonts w:ascii="Times New Roman" w:eastAsia="Times New Roman" w:hAnsi="Times New Roman" w:cs="Times New Roman"/>
                <w:lang w:eastAsia="ru-RU"/>
              </w:rPr>
              <w:t> </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часть долгосрочных обязательств</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620</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16272</w:t>
            </w:r>
            <w:r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11537</w:t>
            </w:r>
            <w:r w:rsidRPr="00657FD0">
              <w:rPr>
                <w:rFonts w:ascii="Times New Roman" w:eastAsia="Times New Roman" w:hAnsi="Times New Roman" w:cs="Times New Roman"/>
                <w:lang w:eastAsia="ru-RU"/>
              </w:rPr>
              <w:t xml:space="preserve">   </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Краткосрочная кредиторская задолженность</w:t>
            </w:r>
          </w:p>
        </w:tc>
        <w:tc>
          <w:tcPr>
            <w:tcW w:w="1273" w:type="dxa"/>
            <w:tcBorders>
              <w:top w:val="single" w:sz="4" w:space="0" w:color="auto"/>
              <w:left w:val="single" w:sz="4" w:space="0" w:color="auto"/>
              <w:right w:val="single" w:sz="4" w:space="0" w:color="auto"/>
            </w:tcBorders>
            <w:shd w:val="clear" w:color="auto" w:fill="auto"/>
            <w:vAlign w:val="bottom"/>
          </w:tcPr>
          <w:p w:rsidR="00A26CC4" w:rsidRPr="00F54F31" w:rsidRDefault="00A26CC4" w:rsidP="0040387B">
            <w:pPr>
              <w:spacing w:after="0" w:line="240" w:lineRule="auto"/>
              <w:jc w:val="center"/>
              <w:rPr>
                <w:rFonts w:ascii="Times New Roman" w:eastAsia="Times New Roman" w:hAnsi="Times New Roman" w:cs="Times New Roman"/>
                <w:b/>
                <w:lang w:eastAsia="ru-RU"/>
              </w:rPr>
            </w:pPr>
            <w:r w:rsidRPr="00F54F31">
              <w:rPr>
                <w:rFonts w:ascii="Times New Roman" w:eastAsia="Times New Roman" w:hAnsi="Times New Roman" w:cs="Times New Roman"/>
                <w:b/>
                <w:lang w:eastAsia="ru-RU"/>
              </w:rPr>
              <w:t>630</w:t>
            </w:r>
          </w:p>
        </w:tc>
        <w:tc>
          <w:tcPr>
            <w:tcW w:w="1945" w:type="dxa"/>
            <w:tcBorders>
              <w:top w:val="single" w:sz="4" w:space="0" w:color="auto"/>
              <w:left w:val="single" w:sz="4" w:space="0" w:color="auto"/>
              <w:right w:val="single" w:sz="4" w:space="0" w:color="auto"/>
            </w:tcBorders>
            <w:shd w:val="clear" w:color="auto" w:fill="auto"/>
            <w:vAlign w:val="bottom"/>
          </w:tcPr>
          <w:p w:rsidR="00A26CC4" w:rsidRPr="00F54F31" w:rsidRDefault="00A26CC4" w:rsidP="0040387B">
            <w:pPr>
              <w:spacing w:after="0" w:line="240" w:lineRule="auto"/>
              <w:jc w:val="right"/>
              <w:rPr>
                <w:rFonts w:ascii="Times New Roman" w:eastAsia="Times New Roman" w:hAnsi="Times New Roman" w:cs="Times New Roman"/>
                <w:b/>
                <w:lang w:eastAsia="ru-RU"/>
              </w:rPr>
            </w:pPr>
            <w:r w:rsidRPr="00F54F31">
              <w:rPr>
                <w:rFonts w:ascii="Times New Roman" w:eastAsia="Times New Roman" w:hAnsi="Times New Roman" w:cs="Times New Roman"/>
                <w:b/>
                <w:lang w:eastAsia="ru-RU"/>
              </w:rPr>
              <w:t xml:space="preserve"> 34 414 </w:t>
            </w:r>
          </w:p>
        </w:tc>
        <w:tc>
          <w:tcPr>
            <w:tcW w:w="2111" w:type="dxa"/>
            <w:tcBorders>
              <w:top w:val="single" w:sz="4" w:space="0" w:color="auto"/>
              <w:left w:val="single" w:sz="4" w:space="0" w:color="auto"/>
              <w:right w:val="single" w:sz="4" w:space="0" w:color="auto"/>
            </w:tcBorders>
            <w:shd w:val="clear" w:color="auto" w:fill="auto"/>
            <w:vAlign w:val="bottom"/>
          </w:tcPr>
          <w:p w:rsidR="00A26CC4" w:rsidRPr="00F54F31" w:rsidRDefault="00A26CC4" w:rsidP="0040387B">
            <w:pPr>
              <w:spacing w:after="0" w:line="240" w:lineRule="auto"/>
              <w:jc w:val="right"/>
              <w:rPr>
                <w:rFonts w:ascii="Times New Roman" w:eastAsia="Times New Roman" w:hAnsi="Times New Roman" w:cs="Times New Roman"/>
                <w:b/>
                <w:lang w:eastAsia="ru-RU"/>
              </w:rPr>
            </w:pPr>
            <w:r w:rsidRPr="00F54F31">
              <w:rPr>
                <w:rFonts w:ascii="Times New Roman" w:eastAsia="Times New Roman" w:hAnsi="Times New Roman" w:cs="Times New Roman"/>
                <w:b/>
                <w:lang w:eastAsia="ru-RU"/>
              </w:rPr>
              <w:t>45 370</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в том числе:</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A26CC4" w:rsidRPr="00657FD0" w:rsidTr="007D6106">
        <w:trPr>
          <w:trHeight w:val="93"/>
        </w:trPr>
        <w:tc>
          <w:tcPr>
            <w:tcW w:w="4786" w:type="dxa"/>
            <w:gridSpan w:val="2"/>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поставщикам, подрядчикам, исполнителям</w:t>
            </w:r>
          </w:p>
        </w:tc>
        <w:tc>
          <w:tcPr>
            <w:tcW w:w="1273"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631</w:t>
            </w:r>
          </w:p>
        </w:tc>
        <w:tc>
          <w:tcPr>
            <w:tcW w:w="1945"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15 738</w:t>
            </w:r>
            <w:r w:rsidRPr="00657FD0">
              <w:rPr>
                <w:rFonts w:ascii="Times New Roman" w:eastAsia="Times New Roman" w:hAnsi="Times New Roman" w:cs="Times New Roman"/>
                <w:lang w:eastAsia="ru-RU"/>
              </w:rPr>
              <w:t xml:space="preserve"> </w:t>
            </w:r>
          </w:p>
        </w:tc>
        <w:tc>
          <w:tcPr>
            <w:tcW w:w="2111" w:type="dxa"/>
            <w:tcBorders>
              <w:top w:val="single" w:sz="4" w:space="0" w:color="auto"/>
              <w:left w:val="single" w:sz="4" w:space="0" w:color="auto"/>
              <w:right w:val="single" w:sz="4" w:space="0" w:color="auto"/>
            </w:tcBorders>
            <w:shd w:val="clear" w:color="auto" w:fill="auto"/>
            <w:vAlign w:val="bottom"/>
          </w:tcPr>
          <w:p w:rsidR="00A26CC4" w:rsidRPr="00657FD0" w:rsidRDefault="00A26CC4"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29 127</w:t>
            </w:r>
          </w:p>
        </w:tc>
      </w:tr>
    </w:tbl>
    <w:p w:rsidR="00457E51" w:rsidRDefault="00C64F29" w:rsidP="00457E51">
      <w:pPr>
        <w:spacing w:after="0" w:line="360" w:lineRule="exact"/>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26CC4">
        <w:rPr>
          <w:rFonts w:ascii="Times New Roman" w:eastAsia="Times New Roman" w:hAnsi="Times New Roman" w:cs="Times New Roman"/>
          <w:sz w:val="28"/>
          <w:szCs w:val="28"/>
          <w:lang w:eastAsia="ru-RU"/>
        </w:rPr>
        <w:t>(продолжение)</w:t>
      </w:r>
    </w:p>
    <w:p w:rsidR="00457E51" w:rsidRDefault="00457E51" w:rsidP="00457E51">
      <w:pPr>
        <w:spacing w:after="0" w:line="360" w:lineRule="exact"/>
        <w:ind w:firstLine="709"/>
        <w:jc w:val="center"/>
        <w:rPr>
          <w:rFonts w:ascii="Times New Roman" w:eastAsia="Times New Roman" w:hAnsi="Times New Roman" w:cs="Times New Roman"/>
          <w:sz w:val="28"/>
          <w:szCs w:val="28"/>
          <w:lang w:eastAsia="ru-RU"/>
        </w:rPr>
      </w:pPr>
    </w:p>
    <w:tbl>
      <w:tblPr>
        <w:tblW w:w="10799" w:type="dxa"/>
        <w:tblInd w:w="-34" w:type="dxa"/>
        <w:tblLayout w:type="fixed"/>
        <w:tblLook w:val="04A0" w:firstRow="1" w:lastRow="0" w:firstColumn="1" w:lastColumn="0" w:noHBand="0" w:noVBand="1"/>
      </w:tblPr>
      <w:tblGrid>
        <w:gridCol w:w="142"/>
        <w:gridCol w:w="1020"/>
        <w:gridCol w:w="1013"/>
        <w:gridCol w:w="1266"/>
        <w:gridCol w:w="696"/>
        <w:gridCol w:w="683"/>
        <w:gridCol w:w="142"/>
        <w:gridCol w:w="855"/>
        <w:gridCol w:w="279"/>
        <w:gridCol w:w="194"/>
        <w:gridCol w:w="416"/>
        <w:gridCol w:w="476"/>
        <w:gridCol w:w="516"/>
        <w:gridCol w:w="241"/>
        <w:gridCol w:w="141"/>
        <w:gridCol w:w="387"/>
        <w:gridCol w:w="397"/>
        <w:gridCol w:w="456"/>
        <w:gridCol w:w="515"/>
        <w:gridCol w:w="372"/>
        <w:gridCol w:w="592"/>
      </w:tblGrid>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457E51" w:rsidRPr="00657FD0"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457E51" w:rsidRPr="00657FD0"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84" w:type="dxa"/>
            <w:gridSpan w:val="6"/>
            <w:tcBorders>
              <w:top w:val="single" w:sz="4" w:space="0" w:color="auto"/>
              <w:left w:val="nil"/>
              <w:bottom w:val="single" w:sz="4" w:space="0" w:color="auto"/>
              <w:right w:val="single" w:sz="4" w:space="0" w:color="000000"/>
            </w:tcBorders>
            <w:shd w:val="clear" w:color="auto" w:fill="auto"/>
            <w:vAlign w:val="bottom"/>
          </w:tcPr>
          <w:p w:rsidR="00457E51"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27" w:type="dxa"/>
            <w:gridSpan w:val="5"/>
            <w:tcBorders>
              <w:top w:val="single" w:sz="4" w:space="0" w:color="auto"/>
              <w:left w:val="nil"/>
              <w:bottom w:val="single" w:sz="4" w:space="0" w:color="auto"/>
              <w:right w:val="single" w:sz="4" w:space="0" w:color="000000"/>
            </w:tcBorders>
            <w:shd w:val="clear" w:color="auto" w:fill="auto"/>
            <w:vAlign w:val="bottom"/>
          </w:tcPr>
          <w:p w:rsidR="00457E51" w:rsidRDefault="00457E51" w:rsidP="00457E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авансам полученным</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632</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11 908</w:t>
            </w:r>
            <w:r w:rsidR="00457E51" w:rsidRPr="00657FD0">
              <w:rPr>
                <w:rFonts w:ascii="Times New Roman" w:eastAsia="Times New Roman" w:hAnsi="Times New Roman" w:cs="Times New Roman"/>
                <w:lang w:eastAsia="ru-RU"/>
              </w:rPr>
              <w:t xml:space="preserve">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9 781</w:t>
            </w:r>
            <w:r w:rsidR="00457E51" w:rsidRPr="00657FD0">
              <w:rPr>
                <w:rFonts w:ascii="Times New Roman" w:eastAsia="Times New Roman" w:hAnsi="Times New Roman" w:cs="Times New Roman"/>
                <w:lang w:eastAsia="ru-RU"/>
              </w:rPr>
              <w:t xml:space="preserve"> </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налогам и сборам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633</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187</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799</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социальному страхованию и обеспечению</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634</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right"/>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 </w:t>
            </w:r>
            <w:r w:rsidR="00F8431C">
              <w:rPr>
                <w:rFonts w:ascii="Times New Roman" w:eastAsia="Times New Roman" w:hAnsi="Times New Roman" w:cs="Times New Roman"/>
                <w:lang w:eastAsia="ru-RU"/>
              </w:rPr>
              <w:t>401</w:t>
            </w:r>
            <w:r w:rsidRPr="00657FD0">
              <w:rPr>
                <w:rFonts w:ascii="Times New Roman" w:eastAsia="Times New Roman" w:hAnsi="Times New Roman" w:cs="Times New Roman"/>
                <w:lang w:eastAsia="ru-RU"/>
              </w:rPr>
              <w:t xml:space="preserve">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352</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оплате труда</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635</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940</w:t>
            </w:r>
            <w:r w:rsidR="00457E51" w:rsidRPr="00657FD0">
              <w:rPr>
                <w:rFonts w:ascii="Times New Roman" w:eastAsia="Times New Roman" w:hAnsi="Times New Roman" w:cs="Times New Roman"/>
                <w:lang w:eastAsia="ru-RU"/>
              </w:rPr>
              <w:t xml:space="preserve">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826</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по лизинговым платежам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636</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собственнику имущества (учредителям, участникам)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637</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2 789</w:t>
            </w:r>
            <w:r w:rsidR="00457E51" w:rsidRPr="00657FD0">
              <w:rPr>
                <w:rFonts w:ascii="Times New Roman" w:eastAsia="Times New Roman" w:hAnsi="Times New Roman" w:cs="Times New Roman"/>
                <w:lang w:eastAsia="ru-RU"/>
              </w:rPr>
              <w:t>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2 088</w:t>
            </w:r>
            <w:r w:rsidR="00457E51" w:rsidRPr="00657FD0">
              <w:rPr>
                <w:rFonts w:ascii="Times New Roman" w:eastAsia="Times New Roman" w:hAnsi="Times New Roman" w:cs="Times New Roman"/>
                <w:lang w:eastAsia="ru-RU"/>
              </w:rPr>
              <w:t> </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прочим кредиторам</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638</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2 451</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2 397</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Обязательства, предназначенные для реализации</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640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Доходы будущих периодов</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650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Резервы предстоящих платежей</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660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1 570</w:t>
            </w:r>
            <w:r w:rsidR="00457E51" w:rsidRPr="00657FD0">
              <w:rPr>
                <w:rFonts w:ascii="Times New Roman" w:eastAsia="Times New Roman" w:hAnsi="Times New Roman" w:cs="Times New Roman"/>
                <w:lang w:eastAsia="ru-RU"/>
              </w:rPr>
              <w:t> </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1 351</w:t>
            </w:r>
            <w:r w:rsidR="00457E51" w:rsidRPr="00657FD0">
              <w:rPr>
                <w:rFonts w:ascii="Times New Roman" w:eastAsia="Times New Roman" w:hAnsi="Times New Roman" w:cs="Times New Roman"/>
                <w:lang w:eastAsia="ru-RU"/>
              </w:rPr>
              <w:t> </w:t>
            </w:r>
          </w:p>
        </w:tc>
      </w:tr>
      <w:tr w:rsidR="00457E51" w:rsidRPr="00657FD0" w:rsidTr="00457E51">
        <w:trPr>
          <w:gridAfter w:val="1"/>
          <w:wAfter w:w="592"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Прочие краткосрочные обязательства</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670</w:t>
            </w:r>
          </w:p>
        </w:tc>
        <w:tc>
          <w:tcPr>
            <w:tcW w:w="1984" w:type="dxa"/>
            <w:gridSpan w:val="6"/>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7" w:type="dxa"/>
            <w:gridSpan w:val="5"/>
            <w:tcBorders>
              <w:top w:val="single" w:sz="4" w:space="0" w:color="auto"/>
              <w:left w:val="nil"/>
              <w:bottom w:val="single" w:sz="4" w:space="0" w:color="auto"/>
              <w:right w:val="single" w:sz="4" w:space="0" w:color="000000"/>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457E51" w:rsidRPr="00657FD0" w:rsidTr="00457E51">
        <w:trPr>
          <w:gridAfter w:val="1"/>
          <w:wAfter w:w="592" w:type="dxa"/>
          <w:trHeight w:val="315"/>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ИТОГО по разделу V</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690</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8431C">
              <w:rPr>
                <w:rFonts w:ascii="Times New Roman" w:eastAsia="Times New Roman" w:hAnsi="Times New Roman" w:cs="Times New Roman"/>
                <w:b/>
                <w:bCs/>
                <w:sz w:val="24"/>
                <w:szCs w:val="24"/>
                <w:lang w:eastAsia="ru-RU"/>
              </w:rPr>
              <w:t>83 047</w:t>
            </w:r>
            <w:r w:rsidRPr="00657FD0">
              <w:rPr>
                <w:rFonts w:ascii="Times New Roman" w:eastAsia="Times New Roman" w:hAnsi="Times New Roman" w:cs="Times New Roman"/>
                <w:b/>
                <w:bCs/>
                <w:sz w:val="24"/>
                <w:szCs w:val="24"/>
                <w:lang w:eastAsia="ru-RU"/>
              </w:rPr>
              <w:t xml:space="preserve"> </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83 115</w:t>
            </w:r>
          </w:p>
        </w:tc>
      </w:tr>
      <w:tr w:rsidR="00457E51" w:rsidRPr="00657FD0" w:rsidTr="00457E51">
        <w:trPr>
          <w:gridAfter w:val="1"/>
          <w:wAfter w:w="592" w:type="dxa"/>
          <w:trHeight w:val="315"/>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БАЛАНС</w:t>
            </w:r>
          </w:p>
        </w:tc>
        <w:tc>
          <w:tcPr>
            <w:tcW w:w="1276" w:type="dxa"/>
            <w:gridSpan w:val="3"/>
            <w:tcBorders>
              <w:top w:val="nil"/>
              <w:left w:val="nil"/>
              <w:bottom w:val="single" w:sz="4" w:space="0" w:color="auto"/>
              <w:right w:val="single" w:sz="4" w:space="0" w:color="auto"/>
            </w:tcBorders>
            <w:shd w:val="clear" w:color="auto" w:fill="auto"/>
            <w:vAlign w:val="bottom"/>
            <w:hideMark/>
          </w:tcPr>
          <w:p w:rsidR="00457E51" w:rsidRPr="00657FD0" w:rsidRDefault="00457E51" w:rsidP="0040387B">
            <w:pPr>
              <w:spacing w:after="0" w:line="240" w:lineRule="auto"/>
              <w:jc w:val="center"/>
              <w:rPr>
                <w:rFonts w:ascii="Times New Roman" w:eastAsia="Times New Roman" w:hAnsi="Times New Roman" w:cs="Times New Roman"/>
                <w:b/>
                <w:bCs/>
                <w:sz w:val="24"/>
                <w:szCs w:val="24"/>
                <w:lang w:eastAsia="ru-RU"/>
              </w:rPr>
            </w:pPr>
            <w:r w:rsidRPr="00657FD0">
              <w:rPr>
                <w:rFonts w:ascii="Times New Roman" w:eastAsia="Times New Roman" w:hAnsi="Times New Roman" w:cs="Times New Roman"/>
                <w:b/>
                <w:bCs/>
                <w:sz w:val="24"/>
                <w:szCs w:val="24"/>
                <w:lang w:eastAsia="ru-RU"/>
              </w:rPr>
              <w:t>700</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155 098</w:t>
            </w:r>
            <w:r w:rsidR="00457E51" w:rsidRPr="00657FD0">
              <w:rPr>
                <w:rFonts w:ascii="Times New Roman" w:eastAsia="Times New Roman" w:hAnsi="Times New Roman" w:cs="Times New Roman"/>
                <w:b/>
                <w:bCs/>
                <w:sz w:val="24"/>
                <w:szCs w:val="24"/>
                <w:lang w:eastAsia="ru-RU"/>
              </w:rPr>
              <w:t xml:space="preserve"> </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rsidR="00457E51" w:rsidRPr="00657FD0" w:rsidRDefault="00F8431C" w:rsidP="004038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149 504</w:t>
            </w:r>
            <w:r w:rsidR="00457E51" w:rsidRPr="00657FD0">
              <w:rPr>
                <w:rFonts w:ascii="Times New Roman" w:eastAsia="Times New Roman" w:hAnsi="Times New Roman" w:cs="Times New Roman"/>
                <w:b/>
                <w:bCs/>
                <w:sz w:val="24"/>
                <w:szCs w:val="24"/>
                <w:lang w:eastAsia="ru-RU"/>
              </w:rPr>
              <w:t xml:space="preserve"> </w:t>
            </w:r>
          </w:p>
        </w:tc>
      </w:tr>
      <w:tr w:rsidR="00457E51" w:rsidRPr="00657FD0" w:rsidTr="00457E51">
        <w:trPr>
          <w:gridBefore w:val="1"/>
          <w:wBefore w:w="142" w:type="dxa"/>
          <w:trHeight w:val="315"/>
        </w:trPr>
        <w:tc>
          <w:tcPr>
            <w:tcW w:w="1020"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300"/>
        </w:trPr>
        <w:tc>
          <w:tcPr>
            <w:tcW w:w="2033" w:type="dxa"/>
            <w:gridSpan w:val="2"/>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Руководитель</w:t>
            </w:r>
          </w:p>
        </w:tc>
        <w:tc>
          <w:tcPr>
            <w:tcW w:w="1266"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3"/>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8"/>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240"/>
        </w:trPr>
        <w:tc>
          <w:tcPr>
            <w:tcW w:w="1020" w:type="dxa"/>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013" w:type="dxa"/>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266" w:type="dxa"/>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1521" w:type="dxa"/>
            <w:gridSpan w:val="3"/>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8"/>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456" w:type="dxa"/>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515" w:type="dxa"/>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964" w:type="dxa"/>
            <w:gridSpan w:val="2"/>
            <w:tcBorders>
              <w:top w:val="nil"/>
              <w:left w:val="nil"/>
              <w:bottom w:val="nil"/>
              <w:right w:val="nil"/>
            </w:tcBorders>
            <w:shd w:val="clear" w:color="000000" w:fill="FFFFFF"/>
            <w:noWrap/>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r>
      <w:tr w:rsidR="00457E51" w:rsidRPr="00657FD0" w:rsidTr="00457E51">
        <w:trPr>
          <w:gridBefore w:val="1"/>
          <w:wBefore w:w="142" w:type="dxa"/>
          <w:trHeight w:val="300"/>
        </w:trPr>
        <w:tc>
          <w:tcPr>
            <w:tcW w:w="2033" w:type="dxa"/>
            <w:gridSpan w:val="2"/>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xml:space="preserve">Главный бухгалтер </w:t>
            </w:r>
          </w:p>
        </w:tc>
        <w:tc>
          <w:tcPr>
            <w:tcW w:w="1266"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3"/>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650" w:type="dxa"/>
            <w:gridSpan w:val="8"/>
            <w:tcBorders>
              <w:top w:val="nil"/>
              <w:left w:val="nil"/>
              <w:bottom w:val="single" w:sz="4" w:space="0" w:color="auto"/>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300"/>
        </w:trPr>
        <w:tc>
          <w:tcPr>
            <w:tcW w:w="1020"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013"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266" w:type="dxa"/>
            <w:tcBorders>
              <w:top w:val="nil"/>
              <w:left w:val="nil"/>
              <w:bottom w:val="nil"/>
              <w:right w:val="nil"/>
            </w:tcBorders>
            <w:shd w:val="clear" w:color="000000" w:fill="FFFFFF"/>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1521" w:type="dxa"/>
            <w:gridSpan w:val="3"/>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(подпись)</w:t>
            </w:r>
          </w:p>
        </w:tc>
        <w:tc>
          <w:tcPr>
            <w:tcW w:w="855" w:type="dxa"/>
            <w:tcBorders>
              <w:top w:val="nil"/>
              <w:left w:val="nil"/>
              <w:bottom w:val="nil"/>
              <w:right w:val="nil"/>
            </w:tcBorders>
            <w:shd w:val="clear" w:color="000000" w:fill="FFFFFF"/>
            <w:hideMark/>
          </w:tcPr>
          <w:p w:rsidR="00457E51" w:rsidRPr="00657FD0" w:rsidRDefault="00457E51" w:rsidP="0040387B">
            <w:pPr>
              <w:spacing w:after="0" w:line="240" w:lineRule="auto"/>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 </w:t>
            </w:r>
          </w:p>
        </w:tc>
        <w:tc>
          <w:tcPr>
            <w:tcW w:w="2650" w:type="dxa"/>
            <w:gridSpan w:val="8"/>
            <w:tcBorders>
              <w:top w:val="nil"/>
              <w:left w:val="nil"/>
              <w:bottom w:val="nil"/>
              <w:right w:val="nil"/>
            </w:tcBorders>
            <w:shd w:val="clear" w:color="000000" w:fill="FFFFFF"/>
            <w:hideMark/>
          </w:tcPr>
          <w:p w:rsidR="00457E51" w:rsidRPr="00657FD0" w:rsidRDefault="00457E51" w:rsidP="0040387B">
            <w:pPr>
              <w:spacing w:after="0" w:line="240" w:lineRule="auto"/>
              <w:jc w:val="center"/>
              <w:rPr>
                <w:rFonts w:ascii="Times New Roman" w:eastAsia="Times New Roman" w:hAnsi="Times New Roman" w:cs="Times New Roman"/>
                <w:i/>
                <w:iCs/>
                <w:sz w:val="18"/>
                <w:szCs w:val="18"/>
                <w:lang w:eastAsia="ru-RU"/>
              </w:rPr>
            </w:pPr>
            <w:r w:rsidRPr="00657FD0">
              <w:rPr>
                <w:rFonts w:ascii="Times New Roman" w:eastAsia="Times New Roman" w:hAnsi="Times New Roman" w:cs="Times New Roman"/>
                <w:i/>
                <w:iCs/>
                <w:sz w:val="18"/>
                <w:szCs w:val="18"/>
                <w:lang w:eastAsia="ru-RU"/>
              </w:rPr>
              <w:t>(инициалы, фамилия)</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r w:rsidR="00457E51" w:rsidRPr="00657FD0" w:rsidTr="00457E51">
        <w:trPr>
          <w:gridBefore w:val="1"/>
          <w:wBefore w:w="142" w:type="dxa"/>
          <w:trHeight w:val="300"/>
        </w:trPr>
        <w:tc>
          <w:tcPr>
            <w:tcW w:w="2033" w:type="dxa"/>
            <w:gridSpan w:val="2"/>
            <w:tcBorders>
              <w:top w:val="nil"/>
              <w:left w:val="nil"/>
              <w:bottom w:val="single" w:sz="4" w:space="0" w:color="auto"/>
              <w:right w:val="nil"/>
            </w:tcBorders>
            <w:shd w:val="clear" w:color="000000" w:fill="FFFFFF"/>
            <w:noWrap/>
            <w:vAlign w:val="bottom"/>
            <w:hideMark/>
          </w:tcPr>
          <w:p w:rsidR="00457E51" w:rsidRPr="00657FD0" w:rsidRDefault="00457E51" w:rsidP="0040387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марта 2020</w:t>
            </w:r>
            <w:r w:rsidRPr="00657FD0">
              <w:rPr>
                <w:rFonts w:ascii="Times New Roman" w:eastAsia="Times New Roman" w:hAnsi="Times New Roman" w:cs="Times New Roman"/>
                <w:lang w:eastAsia="ru-RU"/>
              </w:rPr>
              <w:t xml:space="preserve"> г.</w:t>
            </w:r>
          </w:p>
        </w:tc>
        <w:tc>
          <w:tcPr>
            <w:tcW w:w="126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69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25"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85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3"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7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241"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28"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397"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456"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515" w:type="dxa"/>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c>
          <w:tcPr>
            <w:tcW w:w="964" w:type="dxa"/>
            <w:gridSpan w:val="2"/>
            <w:tcBorders>
              <w:top w:val="nil"/>
              <w:left w:val="nil"/>
              <w:bottom w:val="nil"/>
              <w:right w:val="nil"/>
            </w:tcBorders>
            <w:shd w:val="clear" w:color="000000" w:fill="FFFFFF"/>
            <w:noWrap/>
            <w:vAlign w:val="bottom"/>
            <w:hideMark/>
          </w:tcPr>
          <w:p w:rsidR="00457E51" w:rsidRPr="00657FD0" w:rsidRDefault="00457E51" w:rsidP="0040387B">
            <w:pPr>
              <w:spacing w:after="0" w:line="240" w:lineRule="auto"/>
              <w:rPr>
                <w:rFonts w:ascii="Times New Roman" w:eastAsia="Times New Roman" w:hAnsi="Times New Roman" w:cs="Times New Roman"/>
                <w:lang w:eastAsia="ru-RU"/>
              </w:rPr>
            </w:pPr>
            <w:r w:rsidRPr="00657FD0">
              <w:rPr>
                <w:rFonts w:ascii="Times New Roman" w:eastAsia="Times New Roman" w:hAnsi="Times New Roman" w:cs="Times New Roman"/>
                <w:lang w:eastAsia="ru-RU"/>
              </w:rPr>
              <w:t> </w:t>
            </w:r>
          </w:p>
        </w:tc>
      </w:tr>
    </w:tbl>
    <w:p w:rsidR="00457E51" w:rsidRDefault="00457E51" w:rsidP="00457E51">
      <w:pPr>
        <w:spacing w:after="0" w:line="360" w:lineRule="exact"/>
        <w:ind w:firstLine="709"/>
        <w:jc w:val="both"/>
        <w:rPr>
          <w:rFonts w:ascii="Times New Roman" w:hAnsi="Times New Roman" w:cs="Times New Roman"/>
          <w:sz w:val="28"/>
          <w:szCs w:val="28"/>
        </w:rPr>
      </w:pPr>
    </w:p>
    <w:p w:rsidR="00457E51" w:rsidRDefault="00457E51" w:rsidP="00457E51">
      <w:pPr>
        <w:spacing w:after="0" w:line="360" w:lineRule="exact"/>
        <w:ind w:firstLine="709"/>
        <w:jc w:val="both"/>
        <w:rPr>
          <w:rFonts w:ascii="Times New Roman" w:eastAsia="Times New Roman" w:hAnsi="Times New Roman" w:cs="Times New Roman"/>
          <w:sz w:val="28"/>
          <w:szCs w:val="28"/>
          <w:lang w:eastAsia="ru-RU"/>
        </w:rPr>
      </w:pPr>
    </w:p>
    <w:p w:rsidR="002A1C65" w:rsidRDefault="002A1C65"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172ABA" w:rsidRDefault="00172ABA" w:rsidP="0065089C">
      <w:pPr>
        <w:spacing w:after="0" w:line="360" w:lineRule="exact"/>
        <w:ind w:firstLine="709"/>
        <w:jc w:val="both"/>
        <w:rPr>
          <w:rFonts w:ascii="Times New Roman" w:eastAsia="Times New Roman" w:hAnsi="Times New Roman" w:cs="Times New Roman"/>
          <w:sz w:val="28"/>
          <w:szCs w:val="28"/>
          <w:lang w:eastAsia="ru-RU"/>
        </w:rPr>
      </w:pPr>
    </w:p>
    <w:p w:rsidR="00C64F29" w:rsidRDefault="00C64F29" w:rsidP="00FE185E">
      <w:pPr>
        <w:spacing w:after="0" w:line="360" w:lineRule="exact"/>
        <w:jc w:val="both"/>
        <w:rPr>
          <w:rFonts w:ascii="Times New Roman" w:eastAsia="Times New Roman" w:hAnsi="Times New Roman" w:cs="Times New Roman"/>
          <w:sz w:val="28"/>
          <w:szCs w:val="28"/>
          <w:lang w:eastAsia="ru-RU"/>
        </w:rPr>
      </w:pPr>
    </w:p>
    <w:p w:rsidR="00C375E9" w:rsidRDefault="00C375E9" w:rsidP="00FE185E">
      <w:pPr>
        <w:spacing w:after="0" w:line="360" w:lineRule="exact"/>
        <w:jc w:val="both"/>
        <w:rPr>
          <w:rFonts w:ascii="Times New Roman" w:eastAsia="Times New Roman" w:hAnsi="Times New Roman" w:cs="Times New Roman"/>
          <w:sz w:val="28"/>
          <w:szCs w:val="28"/>
          <w:lang w:eastAsia="ru-RU"/>
        </w:rPr>
      </w:pPr>
    </w:p>
    <w:p w:rsidR="00172ABA" w:rsidRPr="00C64F29" w:rsidRDefault="00172ABA" w:rsidP="00172ABA">
      <w:pPr>
        <w:spacing w:after="0" w:line="360" w:lineRule="exact"/>
        <w:ind w:firstLine="709"/>
        <w:jc w:val="right"/>
        <w:rPr>
          <w:rFonts w:ascii="Times New Roman" w:eastAsia="Times New Roman" w:hAnsi="Times New Roman" w:cs="Times New Roman"/>
          <w:b/>
          <w:sz w:val="28"/>
          <w:szCs w:val="28"/>
          <w:lang w:eastAsia="ru-RU"/>
        </w:rPr>
      </w:pPr>
      <w:r w:rsidRPr="00C64F29">
        <w:rPr>
          <w:rFonts w:ascii="Times New Roman" w:eastAsia="Times New Roman" w:hAnsi="Times New Roman" w:cs="Times New Roman"/>
          <w:b/>
          <w:sz w:val="28"/>
          <w:szCs w:val="28"/>
          <w:lang w:eastAsia="ru-RU"/>
        </w:rPr>
        <w:lastRenderedPageBreak/>
        <w:t xml:space="preserve">ПРИЛОЖЕНИЕ </w:t>
      </w:r>
      <w:proofErr w:type="gramStart"/>
      <w:r w:rsidRPr="00C64F29">
        <w:rPr>
          <w:rFonts w:ascii="Times New Roman" w:eastAsia="Times New Roman" w:hAnsi="Times New Roman" w:cs="Times New Roman"/>
          <w:b/>
          <w:sz w:val="28"/>
          <w:szCs w:val="28"/>
          <w:lang w:eastAsia="ru-RU"/>
        </w:rPr>
        <w:t>В</w:t>
      </w:r>
      <w:proofErr w:type="gramEnd"/>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r w:rsidRPr="00BF1ED0">
        <w:rPr>
          <w:rFonts w:ascii="Times New Roman" w:eastAsia="Times New Roman" w:hAnsi="Times New Roman" w:cs="Times New Roman"/>
          <w:lang w:eastAsia="ru-RU"/>
        </w:rPr>
        <w:t xml:space="preserve">                                    Приложение 2</w:t>
      </w:r>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r w:rsidRPr="00BF1ED0">
        <w:rPr>
          <w:rFonts w:ascii="Times New Roman" w:eastAsia="Times New Roman" w:hAnsi="Times New Roman" w:cs="Times New Roman"/>
          <w:lang w:eastAsia="ru-RU"/>
        </w:rPr>
        <w:t xml:space="preserve"> к Национальному стандарту бухгалтерского учета и </w:t>
      </w:r>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r w:rsidRPr="00BF1ED0">
        <w:rPr>
          <w:rFonts w:ascii="Times New Roman" w:eastAsia="Times New Roman" w:hAnsi="Times New Roman" w:cs="Times New Roman"/>
          <w:lang w:eastAsia="ru-RU"/>
        </w:rPr>
        <w:t>отчетности “Индивидуальная бухгалтерская отчетность”</w:t>
      </w:r>
    </w:p>
    <w:p w:rsidR="00BF1ED0" w:rsidRPr="00BF1ED0" w:rsidRDefault="00BF1ED0" w:rsidP="00BF1ED0">
      <w:pPr>
        <w:spacing w:after="0" w:line="360" w:lineRule="exact"/>
        <w:ind w:firstLine="709"/>
        <w:jc w:val="right"/>
        <w:rPr>
          <w:rFonts w:ascii="Times New Roman" w:eastAsia="Times New Roman" w:hAnsi="Times New Roman" w:cs="Times New Roman"/>
          <w:lang w:eastAsia="ru-RU"/>
        </w:rPr>
      </w:pPr>
      <w:proofErr w:type="gramStart"/>
      <w:r w:rsidRPr="00BF1ED0">
        <w:rPr>
          <w:rFonts w:ascii="Times New Roman" w:eastAsia="Times New Roman" w:hAnsi="Times New Roman" w:cs="Times New Roman"/>
          <w:lang w:eastAsia="ru-RU"/>
        </w:rPr>
        <w:t>(</w:t>
      </w:r>
      <w:proofErr w:type="spellStart"/>
      <w:r w:rsidRPr="00BF1ED0">
        <w:rPr>
          <w:rFonts w:ascii="Times New Roman" w:eastAsia="Times New Roman" w:hAnsi="Times New Roman" w:cs="Times New Roman"/>
          <w:lang w:eastAsia="ru-RU"/>
        </w:rPr>
        <w:t>утвержд</w:t>
      </w:r>
      <w:proofErr w:type="spellEnd"/>
      <w:r w:rsidRPr="00BF1ED0">
        <w:rPr>
          <w:rFonts w:ascii="Times New Roman" w:eastAsia="Times New Roman" w:hAnsi="Times New Roman" w:cs="Times New Roman"/>
          <w:lang w:eastAsia="ru-RU"/>
        </w:rPr>
        <w:t>.</w:t>
      </w:r>
      <w:proofErr w:type="gramEnd"/>
      <w:r w:rsidRPr="00BF1ED0">
        <w:rPr>
          <w:rFonts w:ascii="Times New Roman" w:eastAsia="Times New Roman" w:hAnsi="Times New Roman" w:cs="Times New Roman"/>
          <w:lang w:eastAsia="ru-RU"/>
        </w:rPr>
        <w:t xml:space="preserve"> </w:t>
      </w:r>
      <w:proofErr w:type="gramStart"/>
      <w:r w:rsidRPr="00BF1ED0">
        <w:rPr>
          <w:rFonts w:ascii="Times New Roman" w:eastAsia="Times New Roman" w:hAnsi="Times New Roman" w:cs="Times New Roman"/>
          <w:lang w:eastAsia="ru-RU"/>
        </w:rPr>
        <w:t>Постановлением Минфина 12.12.2016  № 104)</w:t>
      </w:r>
      <w:proofErr w:type="gramEnd"/>
    </w:p>
    <w:p w:rsidR="00BF1ED0" w:rsidRDefault="00BF1ED0" w:rsidP="00BF1ED0">
      <w:pPr>
        <w:spacing w:after="0" w:line="360" w:lineRule="exact"/>
        <w:jc w:val="center"/>
        <w:rPr>
          <w:rFonts w:ascii="Times New Roman" w:eastAsia="Times New Roman" w:hAnsi="Times New Roman" w:cs="Times New Roman"/>
          <w:b/>
          <w:sz w:val="28"/>
          <w:szCs w:val="28"/>
          <w:lang w:eastAsia="ru-RU"/>
        </w:rPr>
      </w:pPr>
    </w:p>
    <w:p w:rsidR="00BF1ED0" w:rsidRPr="00BF1ED0" w:rsidRDefault="00BF1ED0" w:rsidP="00BF1ED0">
      <w:pPr>
        <w:spacing w:after="0" w:line="360" w:lineRule="exact"/>
        <w:jc w:val="center"/>
        <w:rPr>
          <w:rFonts w:ascii="Times New Roman" w:eastAsia="Times New Roman" w:hAnsi="Times New Roman" w:cs="Times New Roman"/>
          <w:b/>
          <w:sz w:val="28"/>
          <w:szCs w:val="28"/>
          <w:lang w:eastAsia="ru-RU"/>
        </w:rPr>
      </w:pPr>
      <w:r w:rsidRPr="00BF1ED0">
        <w:rPr>
          <w:rFonts w:ascii="Times New Roman" w:eastAsia="Times New Roman" w:hAnsi="Times New Roman" w:cs="Times New Roman"/>
          <w:b/>
          <w:sz w:val="28"/>
          <w:szCs w:val="28"/>
          <w:lang w:eastAsia="ru-RU"/>
        </w:rPr>
        <w:t>ОТЧЕТ О ПРИБЫЛЯХ И УБЫТКАХ</w:t>
      </w:r>
    </w:p>
    <w:p w:rsidR="00172ABA" w:rsidRDefault="00BF1ED0" w:rsidP="00BF1ED0">
      <w:pPr>
        <w:spacing w:after="0" w:line="360" w:lineRule="exact"/>
        <w:jc w:val="center"/>
        <w:rPr>
          <w:rFonts w:ascii="Times New Roman" w:eastAsia="Times New Roman" w:hAnsi="Times New Roman" w:cs="Times New Roman"/>
          <w:b/>
          <w:sz w:val="28"/>
          <w:szCs w:val="28"/>
          <w:lang w:eastAsia="ru-RU"/>
        </w:rPr>
      </w:pPr>
      <w:r w:rsidRPr="00BF1ED0">
        <w:rPr>
          <w:rFonts w:ascii="Times New Roman" w:eastAsia="Times New Roman" w:hAnsi="Times New Roman" w:cs="Times New Roman"/>
          <w:b/>
          <w:sz w:val="28"/>
          <w:szCs w:val="28"/>
          <w:lang w:eastAsia="ru-RU"/>
        </w:rPr>
        <w:t>За январь-декабрь 2020 г.</w:t>
      </w:r>
    </w:p>
    <w:tbl>
      <w:tblPr>
        <w:tblW w:w="10065" w:type="dxa"/>
        <w:tblInd w:w="108" w:type="dxa"/>
        <w:tblLayout w:type="fixed"/>
        <w:tblLook w:val="04A0" w:firstRow="1" w:lastRow="0" w:firstColumn="1" w:lastColumn="0" w:noHBand="0" w:noVBand="1"/>
      </w:tblPr>
      <w:tblGrid>
        <w:gridCol w:w="3828"/>
        <w:gridCol w:w="6237"/>
      </w:tblGrid>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Металлургия</w:t>
            </w:r>
          </w:p>
        </w:tc>
      </w:tr>
      <w:tr w:rsidR="00BF1ED0" w:rsidRPr="00D937A1" w:rsidTr="00BF1ED0">
        <w:trPr>
          <w:trHeight w:val="491"/>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ОАО </w:t>
            </w:r>
            <w:r w:rsidRPr="003D66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«БМЗ </w:t>
            </w:r>
            <w:r w:rsidRPr="003D6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управляющая компания холдинга БМК </w:t>
            </w:r>
            <w:r w:rsidRPr="003D66E6">
              <w:rPr>
                <w:rFonts w:ascii="Times New Roman" w:eastAsia="Times New Roman" w:hAnsi="Times New Roman" w:cs="Times New Roman"/>
                <w:lang w:eastAsia="ru-RU"/>
              </w:rPr>
              <w:t>»</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BF1ED0" w:rsidRPr="00D937A1" w:rsidTr="00BF1ED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F1ED0" w:rsidRPr="00D937A1" w:rsidRDefault="00BF1ED0" w:rsidP="0040387B">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BF1ED0" w:rsidRDefault="00BF1ED0" w:rsidP="00BF1ED0">
      <w:pPr>
        <w:spacing w:after="0" w:line="360" w:lineRule="exact"/>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4678"/>
        <w:gridCol w:w="851"/>
        <w:gridCol w:w="2268"/>
        <w:gridCol w:w="2268"/>
      </w:tblGrid>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Наименование показателей</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Код строки</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40387B" w:rsidRPr="0040387B" w:rsidRDefault="00BA3B6E" w:rsidP="0040387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2020</w:t>
            </w:r>
            <w:r w:rsidR="0040387B" w:rsidRPr="0040387B">
              <w:rPr>
                <w:rFonts w:ascii="Times New Roman" w:eastAsia="Times New Roman" w:hAnsi="Times New Roman" w:cs="Times New Roman"/>
                <w:sz w:val="21"/>
                <w:szCs w:val="21"/>
                <w:lang w:eastAsia="ru-RU"/>
              </w:rPr>
              <w:t xml:space="preserve"> г.</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40387B" w:rsidRPr="0040387B" w:rsidRDefault="00BA3B6E" w:rsidP="0040387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2019 г</w:t>
            </w:r>
            <w:r w:rsidR="0040387B"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40387B" w:rsidRPr="0040387B" w:rsidTr="00BA3B6E">
        <w:trPr>
          <w:trHeight w:val="27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Выручка от реализации продукции, товаров, 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010</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268 420</w:t>
            </w:r>
            <w:r w:rsidRPr="0040387B">
              <w:rPr>
                <w:rFonts w:ascii="Times New Roman" w:eastAsia="Times New Roman" w:hAnsi="Times New Roman" w:cs="Times New Roman"/>
                <w:sz w:val="21"/>
                <w:szCs w:val="21"/>
                <w:lang w:eastAsia="ru-RU"/>
              </w:rPr>
              <w:t xml:space="preserve"> </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244 170</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Себесто</w:t>
            </w:r>
            <w:r w:rsidR="00BA3B6E">
              <w:rPr>
                <w:rFonts w:ascii="Times New Roman" w:eastAsia="Times New Roman" w:hAnsi="Times New Roman" w:cs="Times New Roman"/>
                <w:sz w:val="21"/>
                <w:szCs w:val="21"/>
                <w:lang w:eastAsia="ru-RU"/>
              </w:rPr>
              <w:t xml:space="preserve">имость реализованной продукции, товаров, </w:t>
            </w:r>
            <w:r w:rsidRPr="0040387B">
              <w:rPr>
                <w:rFonts w:ascii="Times New Roman" w:eastAsia="Times New Roman" w:hAnsi="Times New Roman" w:cs="Times New Roman"/>
                <w:sz w:val="21"/>
                <w:szCs w:val="21"/>
                <w:lang w:eastAsia="ru-RU"/>
              </w:rPr>
              <w:t>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020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(234 847)</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(226 961)</w:t>
            </w: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Валовая прибыль (010-020)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030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33 573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17 209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Управленческие расходы</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040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(9 282)</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(8 086)</w:t>
            </w: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на реализацию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050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(1 140</w:t>
            </w:r>
            <w:r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(1 011</w:t>
            </w:r>
            <w:r w:rsidRPr="0040387B">
              <w:rPr>
                <w:rFonts w:ascii="Times New Roman" w:eastAsia="Times New Roman" w:hAnsi="Times New Roman" w:cs="Times New Roman"/>
                <w:sz w:val="21"/>
                <w:szCs w:val="21"/>
                <w:lang w:eastAsia="ru-RU"/>
              </w:rPr>
              <w:t>)</w:t>
            </w:r>
          </w:p>
        </w:tc>
      </w:tr>
      <w:tr w:rsidR="0040387B" w:rsidRPr="0040387B" w:rsidTr="00BA3B6E">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от реализации продукции, товаров, работ, услуг (030-040-050)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060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23 151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8 112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070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7 102</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9 838</w:t>
            </w: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080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(11 795</w:t>
            </w:r>
            <w:r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(14 210</w:t>
            </w:r>
            <w:r w:rsidRPr="0040387B">
              <w:rPr>
                <w:rFonts w:ascii="Times New Roman" w:eastAsia="Times New Roman" w:hAnsi="Times New Roman" w:cs="Times New Roman"/>
                <w:sz w:val="21"/>
                <w:szCs w:val="21"/>
                <w:lang w:eastAsia="ru-RU"/>
              </w:rPr>
              <w:t>)</w:t>
            </w:r>
          </w:p>
        </w:tc>
      </w:tr>
      <w:tr w:rsidR="0040387B" w:rsidRPr="0040387B" w:rsidTr="00BA3B6E">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текущей деятельности </w:t>
            </w:r>
            <w:r w:rsidRPr="0040387B">
              <w:rPr>
                <w:rFonts w:ascii="Times New Roman" w:eastAsia="Times New Roman" w:hAnsi="Times New Roman" w:cs="Times New Roman"/>
                <w:sz w:val="21"/>
                <w:szCs w:val="21"/>
                <w:lang w:eastAsia="ru-RU"/>
              </w:rPr>
              <w:br/>
              <w:t>(±060+070-080)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090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18 458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3 740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100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194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153   </w:t>
            </w:r>
          </w:p>
        </w:tc>
      </w:tr>
      <w:tr w:rsidR="0040387B" w:rsidRPr="0040387B" w:rsidTr="00BA3B6E">
        <w:trPr>
          <w:trHeight w:val="27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54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выбытия основ</w:t>
            </w:r>
            <w:r w:rsidR="00BA3B6E">
              <w:rPr>
                <w:rFonts w:ascii="Times New Roman" w:eastAsia="Times New Roman" w:hAnsi="Times New Roman" w:cs="Times New Roman"/>
                <w:sz w:val="21"/>
                <w:szCs w:val="21"/>
                <w:lang w:eastAsia="ru-RU"/>
              </w:rPr>
              <w:t xml:space="preserve">ных средств, нематериальных </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101</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24</w:t>
            </w:r>
            <w:r w:rsidRPr="0040387B">
              <w:rPr>
                <w:rFonts w:ascii="Times New Roman" w:eastAsia="Times New Roman" w:hAnsi="Times New Roman" w:cs="Times New Roman"/>
                <w:sz w:val="21"/>
                <w:szCs w:val="21"/>
                <w:lang w:eastAsia="ru-RU"/>
              </w:rPr>
              <w:t xml:space="preserve"> </w:t>
            </w:r>
          </w:p>
        </w:tc>
        <w:tc>
          <w:tcPr>
            <w:tcW w:w="226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w:t>
            </w:r>
            <w:r w:rsidRPr="0040387B">
              <w:rPr>
                <w:rFonts w:ascii="Times New Roman" w:eastAsia="Times New Roman" w:hAnsi="Times New Roman" w:cs="Times New Roman"/>
                <w:sz w:val="21"/>
                <w:szCs w:val="21"/>
                <w:lang w:eastAsia="ru-RU"/>
              </w:rPr>
              <w:t> </w:t>
            </w:r>
          </w:p>
        </w:tc>
      </w:tr>
      <w:tr w:rsidR="0040387B" w:rsidRPr="0040387B" w:rsidTr="00BA3B6E">
        <w:trPr>
          <w:trHeight w:val="54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участия</w:t>
            </w:r>
            <w:r w:rsidR="00BA3B6E">
              <w:rPr>
                <w:rFonts w:ascii="Times New Roman" w:eastAsia="Times New Roman" w:hAnsi="Times New Roman" w:cs="Times New Roman"/>
                <w:sz w:val="21"/>
                <w:szCs w:val="21"/>
                <w:lang w:eastAsia="ru-RU"/>
              </w:rPr>
              <w:t xml:space="preserve"> в уставном капитале других </w:t>
            </w:r>
            <w:r w:rsidRPr="0040387B">
              <w:rPr>
                <w:rFonts w:ascii="Times New Roman" w:eastAsia="Times New Roman" w:hAnsi="Times New Roman" w:cs="Times New Roman"/>
                <w:sz w:val="21"/>
                <w:szCs w:val="21"/>
                <w:lang w:eastAsia="ru-RU"/>
              </w:rPr>
              <w:t xml:space="preserve"> организаций</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102</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проценты к получению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r w:rsidRPr="0040387B">
              <w:rPr>
                <w:rFonts w:ascii="Times New Roman" w:eastAsia="Times New Roman" w:hAnsi="Times New Roman" w:cs="Times New Roman"/>
                <w:sz w:val="21"/>
                <w:szCs w:val="21"/>
                <w:lang w:eastAsia="ru-RU"/>
              </w:rPr>
              <w:t> </w:t>
            </w:r>
          </w:p>
        </w:tc>
      </w:tr>
      <w:tr w:rsidR="0040387B" w:rsidRPr="0040387B" w:rsidTr="00BA3B6E">
        <w:trPr>
          <w:trHeight w:val="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104</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49</w:t>
            </w:r>
            <w:r w:rsidRPr="0040387B">
              <w:rPr>
                <w:rFonts w:ascii="Times New Roman" w:eastAsia="Times New Roman" w:hAnsi="Times New Roman" w:cs="Times New Roman"/>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54</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215"/>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110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(30)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(38)   </w:t>
            </w:r>
          </w:p>
        </w:tc>
      </w:tr>
      <w:tr w:rsidR="0040387B" w:rsidRPr="0040387B" w:rsidTr="00BA3B6E">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141"/>
        </w:trPr>
        <w:tc>
          <w:tcPr>
            <w:tcW w:w="4678" w:type="dxa"/>
            <w:tcBorders>
              <w:top w:val="single" w:sz="4" w:space="0" w:color="auto"/>
              <w:left w:val="single" w:sz="4" w:space="0" w:color="auto"/>
              <w:right w:val="nil"/>
            </w:tcBorders>
            <w:shd w:val="clear" w:color="auto" w:fill="FFFFFF" w:themeFill="background1"/>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от выбытия осно</w:t>
            </w:r>
            <w:r w:rsidR="00BA3B6E">
              <w:rPr>
                <w:rFonts w:ascii="Times New Roman" w:eastAsia="Times New Roman" w:hAnsi="Times New Roman" w:cs="Times New Roman"/>
                <w:sz w:val="21"/>
                <w:szCs w:val="21"/>
                <w:lang w:eastAsia="ru-RU"/>
              </w:rPr>
              <w:t>вных средств, нематериальных</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right w:val="nil"/>
            </w:tcBorders>
            <w:shd w:val="clear" w:color="auto" w:fill="FFFFFF" w:themeFill="background1"/>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111</w:t>
            </w:r>
          </w:p>
        </w:tc>
        <w:tc>
          <w:tcPr>
            <w:tcW w:w="2268" w:type="dxa"/>
            <w:tcBorders>
              <w:top w:val="single" w:sz="4" w:space="0" w:color="auto"/>
              <w:left w:val="single" w:sz="4" w:space="0" w:color="auto"/>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right w:val="single" w:sz="4" w:space="0" w:color="000000"/>
            </w:tcBorders>
            <w:shd w:val="clear" w:color="auto" w:fill="FFFFFF" w:themeFill="background1"/>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Pr="0040387B">
              <w:rPr>
                <w:rFonts w:ascii="Times New Roman" w:eastAsia="Times New Roman" w:hAnsi="Times New Roman" w:cs="Times New Roman"/>
                <w:sz w:val="21"/>
                <w:szCs w:val="21"/>
                <w:lang w:eastAsia="ru-RU"/>
              </w:rPr>
              <w:t> </w:t>
            </w:r>
          </w:p>
        </w:tc>
      </w:tr>
    </w:tbl>
    <w:p w:rsidR="00BA3B6E" w:rsidRDefault="00BA3B6E" w:rsidP="0040387B">
      <w:pPr>
        <w:spacing w:after="0" w:line="360" w:lineRule="exact"/>
        <w:jc w:val="right"/>
        <w:rPr>
          <w:rFonts w:ascii="Times New Roman" w:eastAsia="Times New Roman" w:hAnsi="Times New Roman" w:cs="Times New Roman"/>
          <w:sz w:val="28"/>
          <w:szCs w:val="28"/>
          <w:lang w:eastAsia="ru-RU"/>
        </w:rPr>
      </w:pPr>
    </w:p>
    <w:p w:rsidR="0040387B" w:rsidRDefault="00C64F29" w:rsidP="0040387B">
      <w:pPr>
        <w:spacing w:after="0" w:line="36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0387B">
        <w:rPr>
          <w:rFonts w:ascii="Times New Roman" w:eastAsia="Times New Roman" w:hAnsi="Times New Roman" w:cs="Times New Roman"/>
          <w:sz w:val="28"/>
          <w:szCs w:val="28"/>
          <w:lang w:eastAsia="ru-RU"/>
        </w:rPr>
        <w:t>(продолжение)</w:t>
      </w:r>
      <w:r w:rsidR="002C62EA" w:rsidRPr="002C62EA">
        <w:rPr>
          <w:rFonts w:ascii="Times New Roman" w:eastAsia="Times New Roman" w:hAnsi="Times New Roman" w:cs="Times New Roman"/>
          <w:b/>
          <w:noProof/>
          <w:sz w:val="32"/>
          <w:szCs w:val="32"/>
          <w:lang w:eastAsia="ru-RU"/>
        </w:rPr>
        <w:t xml:space="preserve"> </w:t>
      </w:r>
    </w:p>
    <w:p w:rsidR="0040387B" w:rsidRDefault="0040387B" w:rsidP="0040387B">
      <w:pPr>
        <w:spacing w:after="0" w:line="360" w:lineRule="exact"/>
        <w:jc w:val="center"/>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1040"/>
        <w:gridCol w:w="1029"/>
        <w:gridCol w:w="1640"/>
        <w:gridCol w:w="969"/>
        <w:gridCol w:w="260"/>
        <w:gridCol w:w="165"/>
        <w:gridCol w:w="121"/>
        <w:gridCol w:w="305"/>
        <w:gridCol w:w="35"/>
        <w:gridCol w:w="579"/>
        <w:gridCol w:w="357"/>
        <w:gridCol w:w="415"/>
        <w:gridCol w:w="516"/>
        <w:gridCol w:w="366"/>
        <w:gridCol w:w="284"/>
        <w:gridCol w:w="669"/>
        <w:gridCol w:w="1315"/>
      </w:tblGrid>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40387B" w:rsidRPr="0040387B" w:rsidTr="00BA3B6E">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инвестиционной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112</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(19)</w:t>
            </w:r>
            <w:r w:rsidRPr="0040387B">
              <w:rPr>
                <w:rFonts w:ascii="Times New Roman" w:eastAsia="Times New Roman" w:hAnsi="Times New Roman" w:cs="Times New Roman"/>
                <w:sz w:val="21"/>
                <w:szCs w:val="21"/>
                <w:lang w:eastAsia="ru-RU"/>
              </w:rPr>
              <w:t xml:space="preserve">   </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(22)</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38 154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15 138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 том числе:</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nil"/>
              <w:bottom w:val="single" w:sz="4" w:space="0" w:color="auto"/>
              <w:right w:val="nil"/>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BA3B6E" w:rsidP="0040387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sidR="0040387B" w:rsidRPr="0040387B">
              <w:rPr>
                <w:rFonts w:ascii="Times New Roman" w:eastAsia="Times New Roman" w:hAnsi="Times New Roman" w:cs="Times New Roman"/>
                <w:sz w:val="21"/>
                <w:szCs w:val="21"/>
                <w:lang w:eastAsia="ru-RU"/>
              </w:rPr>
              <w:t>курсовые</w:t>
            </w:r>
            <w:proofErr w:type="gramEnd"/>
            <w:r w:rsidR="0040387B"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121</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38 154</w:t>
            </w:r>
            <w:r w:rsidRPr="0040387B">
              <w:rPr>
                <w:rFonts w:ascii="Times New Roman" w:eastAsia="Times New Roman" w:hAnsi="Times New Roman" w:cs="Times New Roman"/>
                <w:sz w:val="21"/>
                <w:szCs w:val="21"/>
                <w:lang w:eastAsia="ru-RU"/>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15 138</w:t>
            </w:r>
            <w:r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122</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(55 526)</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40387B"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(18 359)</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40387B" w:rsidRPr="0040387B" w:rsidTr="00BA3B6E">
        <w:trPr>
          <w:trHeight w:val="30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проценты к уплате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131</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(4 709</w:t>
            </w:r>
            <w:r w:rsidR="0040387B"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(3 771</w:t>
            </w:r>
            <w:r w:rsidR="0040387B"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w:t>
            </w:r>
            <w:proofErr w:type="gramStart"/>
            <w:r w:rsidRPr="0040387B">
              <w:rPr>
                <w:rFonts w:ascii="Times New Roman" w:eastAsia="Times New Roman" w:hAnsi="Times New Roman" w:cs="Times New Roman"/>
                <w:sz w:val="21"/>
                <w:szCs w:val="21"/>
                <w:lang w:eastAsia="ru-RU"/>
              </w:rPr>
              <w:t>курсовые</w:t>
            </w:r>
            <w:proofErr w:type="gramEnd"/>
            <w:r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132</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(50 817</w:t>
            </w:r>
            <w:r w:rsidR="0040387B" w:rsidRPr="0040387B">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(14 588</w:t>
            </w:r>
            <w:r w:rsidR="0040387B"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прочие 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133</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Иные доходы и расходы</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140</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(17 208)</w:t>
            </w:r>
            <w:r w:rsidR="0040387B" w:rsidRPr="00BA3B6E">
              <w:rPr>
                <w:rFonts w:ascii="Times New Roman" w:eastAsia="Times New Roman" w:hAnsi="Times New Roman" w:cs="Times New Roman"/>
                <w:b/>
                <w:sz w:val="21"/>
                <w:szCs w:val="21"/>
                <w:lang w:eastAsia="ru-RU"/>
              </w:rPr>
              <w:t> </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(3 106)</w:t>
            </w:r>
            <w:r w:rsidR="0040387B" w:rsidRPr="00BA3B6E">
              <w:rPr>
                <w:rFonts w:ascii="Times New Roman" w:eastAsia="Times New Roman" w:hAnsi="Times New Roman" w:cs="Times New Roman"/>
                <w:b/>
                <w:sz w:val="21"/>
                <w:szCs w:val="21"/>
                <w:lang w:eastAsia="ru-RU"/>
              </w:rPr>
              <w:t> </w:t>
            </w:r>
          </w:p>
        </w:tc>
      </w:tr>
      <w:tr w:rsidR="0040387B" w:rsidRPr="0040387B" w:rsidTr="00BA3B6E">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инвестиционной, финансовой </w:t>
            </w:r>
            <w:r w:rsidRPr="0040387B">
              <w:rPr>
                <w:rFonts w:ascii="Times New Roman" w:eastAsia="Times New Roman" w:hAnsi="Times New Roman" w:cs="Times New Roman"/>
                <w:sz w:val="21"/>
                <w:szCs w:val="21"/>
                <w:lang w:eastAsia="ru-RU"/>
              </w:rPr>
              <w:br/>
              <w:t>и иной деятельности (100-110+120-130±140)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1 250</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634</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до налогообложения (±090±150)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(178)</w:t>
            </w:r>
            <w:r w:rsidR="0040387B"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Налог на прибыль</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170</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активов</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180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0040387B"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3</w:t>
            </w:r>
            <w:r w:rsidR="0040387B" w:rsidRPr="0040387B">
              <w:rPr>
                <w:rFonts w:ascii="Times New Roman" w:eastAsia="Times New Roman" w:hAnsi="Times New Roman" w:cs="Times New Roman"/>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190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налоги и сборы, исчисляемые из прибыли (дохода)</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200</w:t>
            </w:r>
          </w:p>
        </w:tc>
        <w:tc>
          <w:tcPr>
            <w:tcW w:w="2268" w:type="dxa"/>
            <w:gridSpan w:val="6"/>
            <w:tcBorders>
              <w:top w:val="nil"/>
              <w:left w:val="nil"/>
              <w:bottom w:val="single" w:sz="4" w:space="0" w:color="auto"/>
              <w:right w:val="single" w:sz="4" w:space="0" w:color="000000"/>
            </w:tcBorders>
            <w:shd w:val="clear" w:color="auto" w:fill="auto"/>
            <w:vAlign w:val="bottom"/>
            <w:hideMark/>
          </w:tcPr>
          <w:p w:rsidR="0040387B" w:rsidRPr="0040387B" w:rsidRDefault="00BA3B6E" w:rsidP="00BA3B6E">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30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Чистая прибыль (убыток) (±160-170±180±190-200)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210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1 253</w:t>
            </w:r>
            <w:r w:rsidR="0040387B"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459</w:t>
            </w:r>
            <w:r w:rsidR="0040387B" w:rsidRPr="00BA3B6E">
              <w:rPr>
                <w:rFonts w:ascii="Times New Roman" w:eastAsia="Times New Roman" w:hAnsi="Times New Roman" w:cs="Times New Roman"/>
                <w:b/>
                <w:sz w:val="21"/>
                <w:szCs w:val="21"/>
                <w:lang w:eastAsia="ru-RU"/>
              </w:rPr>
              <w:t xml:space="preserve"> </w:t>
            </w:r>
          </w:p>
        </w:tc>
      </w:tr>
      <w:tr w:rsidR="0040387B" w:rsidRPr="0040387B" w:rsidTr="00BA3B6E">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переоценки долгосрочных активов, </w:t>
            </w:r>
            <w:r w:rsidRPr="0040387B">
              <w:rPr>
                <w:rFonts w:ascii="Times New Roman" w:eastAsia="Times New Roman" w:hAnsi="Times New Roman" w:cs="Times New Roman"/>
                <w:sz w:val="21"/>
                <w:szCs w:val="21"/>
                <w:lang w:eastAsia="ru-RU"/>
              </w:rPr>
              <w:br/>
              <w:t>не включаемый 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BA3B6E" w:rsidP="0040387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2 999</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 </w:t>
            </w:r>
            <w:r w:rsidR="00BA3B6E">
              <w:rPr>
                <w:rFonts w:ascii="Times New Roman" w:eastAsia="Times New Roman" w:hAnsi="Times New Roman" w:cs="Times New Roman"/>
                <w:lang w:eastAsia="ru-RU"/>
              </w:rPr>
              <w:t>4 089</w:t>
            </w:r>
          </w:p>
        </w:tc>
      </w:tr>
      <w:tr w:rsidR="0040387B" w:rsidRPr="0040387B" w:rsidTr="00BA3B6E">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прочих операций, не включаемый </w:t>
            </w:r>
            <w:r w:rsidRPr="0040387B">
              <w:rPr>
                <w:rFonts w:ascii="Times New Roman" w:eastAsia="Times New Roman" w:hAnsi="Times New Roman" w:cs="Times New Roman"/>
                <w:sz w:val="21"/>
                <w:szCs w:val="21"/>
                <w:lang w:eastAsia="ru-RU"/>
              </w:rPr>
              <w:br/>
              <w:t>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Совокупная прибыль (убыток) (±210±220±230)</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BA3B6E" w:rsidRDefault="0040387B" w:rsidP="0040387B">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240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4 252</w:t>
            </w:r>
            <w:r w:rsidR="0040387B"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BA3B6E" w:rsidRDefault="00BA3B6E" w:rsidP="0040387B">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4 548</w:t>
            </w:r>
            <w:r w:rsidR="0040387B" w:rsidRPr="00BA3B6E">
              <w:rPr>
                <w:rFonts w:ascii="Times New Roman" w:eastAsia="Times New Roman" w:hAnsi="Times New Roman" w:cs="Times New Roman"/>
                <w:b/>
                <w:sz w:val="21"/>
                <w:szCs w:val="21"/>
                <w:lang w:eastAsia="ru-RU"/>
              </w:rPr>
              <w:t xml:space="preserve"> </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Базовая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w:t>
            </w:r>
            <w:r w:rsidR="00BA3B6E">
              <w:rPr>
                <w:rFonts w:ascii="Times New Roman" w:eastAsia="Times New Roman" w:hAnsi="Times New Roman" w:cs="Times New Roman"/>
                <w:sz w:val="21"/>
                <w:szCs w:val="21"/>
                <w:lang w:eastAsia="ru-RU"/>
              </w:rPr>
              <w:t xml:space="preserve">          1</w:t>
            </w:r>
            <w:r w:rsidRPr="0040387B">
              <w:rPr>
                <w:rFonts w:ascii="Times New Roman" w:eastAsia="Times New Roman" w:hAnsi="Times New Roman" w:cs="Times New Roman"/>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40387B" w:rsidRPr="0040387B" w:rsidTr="00BA3B6E">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0387B" w:rsidRPr="0040387B" w:rsidRDefault="0040387B" w:rsidP="0040387B">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Разводненная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40387B" w:rsidRPr="0040387B" w:rsidRDefault="0040387B" w:rsidP="0040387B">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40387B" w:rsidRPr="0040387B" w:rsidRDefault="0040387B" w:rsidP="00BA3B6E">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8543DD" w:rsidTr="00BA3B6E">
        <w:trPr>
          <w:gridAfter w:val="2"/>
          <w:wAfter w:w="1984" w:type="dxa"/>
          <w:trHeight w:val="315"/>
        </w:trPr>
        <w:tc>
          <w:tcPr>
            <w:tcW w:w="10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029"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6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229"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28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93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BA3B6E" w:rsidRPr="008543DD" w:rsidTr="00BA3B6E">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Руководитель</w:t>
            </w:r>
          </w:p>
        </w:tc>
        <w:tc>
          <w:tcPr>
            <w:tcW w:w="16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BA3B6E" w:rsidRPr="008543DD" w:rsidTr="00BA3B6E">
        <w:trPr>
          <w:gridAfter w:val="1"/>
          <w:wAfter w:w="1315" w:type="dxa"/>
          <w:trHeight w:val="240"/>
        </w:trPr>
        <w:tc>
          <w:tcPr>
            <w:tcW w:w="1040" w:type="dxa"/>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029" w:type="dxa"/>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640" w:type="dxa"/>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394" w:type="dxa"/>
            <w:gridSpan w:val="3"/>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BA3B6E" w:rsidRPr="008543DD" w:rsidRDefault="00BA3B6E"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BA3B6E" w:rsidRPr="008543DD" w:rsidTr="00BA3B6E">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Главный бухгалтер </w:t>
            </w:r>
          </w:p>
        </w:tc>
        <w:tc>
          <w:tcPr>
            <w:tcW w:w="16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BA3B6E" w:rsidRPr="008543DD" w:rsidTr="00BA3B6E">
        <w:trPr>
          <w:gridAfter w:val="1"/>
          <w:wAfter w:w="1315" w:type="dxa"/>
          <w:trHeight w:val="300"/>
        </w:trPr>
        <w:tc>
          <w:tcPr>
            <w:tcW w:w="10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BA3B6E" w:rsidRPr="008543DD" w:rsidRDefault="00BA3B6E"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BA3B6E" w:rsidRPr="008543DD" w:rsidRDefault="00BA3B6E"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BA3B6E" w:rsidRPr="008543DD" w:rsidTr="00BA3B6E">
        <w:trPr>
          <w:gridAfter w:val="2"/>
          <w:wAfter w:w="1984" w:type="dxa"/>
          <w:trHeight w:val="300"/>
        </w:trPr>
        <w:tc>
          <w:tcPr>
            <w:tcW w:w="2069" w:type="dxa"/>
            <w:gridSpan w:val="2"/>
            <w:tcBorders>
              <w:top w:val="nil"/>
              <w:left w:val="nil"/>
              <w:bottom w:val="single" w:sz="4" w:space="0" w:color="auto"/>
              <w:right w:val="nil"/>
            </w:tcBorders>
            <w:shd w:val="clear" w:color="000000" w:fill="FFFFFF"/>
            <w:noWrap/>
            <w:vAlign w:val="bottom"/>
            <w:hideMark/>
          </w:tcPr>
          <w:p w:rsidR="00BA3B6E" w:rsidRPr="008543DD" w:rsidRDefault="00BA3B6E"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r>
              <w:rPr>
                <w:rFonts w:ascii="Times New Roman" w:eastAsia="Times New Roman" w:hAnsi="Times New Roman" w:cs="Times New Roman"/>
                <w:lang w:eastAsia="ru-RU"/>
              </w:rPr>
              <w:t>9 марта 2021 г.</w:t>
            </w:r>
          </w:p>
        </w:tc>
        <w:tc>
          <w:tcPr>
            <w:tcW w:w="16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BA3B6E" w:rsidRPr="008543DD" w:rsidTr="00BA3B6E">
        <w:trPr>
          <w:gridAfter w:val="2"/>
          <w:wAfter w:w="1984" w:type="dxa"/>
          <w:trHeight w:val="300"/>
        </w:trPr>
        <w:tc>
          <w:tcPr>
            <w:tcW w:w="10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BA3B6E" w:rsidRPr="008543DD" w:rsidRDefault="00BA3B6E"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bl>
    <w:p w:rsidR="0040387B" w:rsidRDefault="0040387B"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BA3B6E" w:rsidRDefault="00BA3B6E" w:rsidP="0040387B">
      <w:pPr>
        <w:spacing w:after="0" w:line="360" w:lineRule="exact"/>
        <w:rPr>
          <w:rFonts w:ascii="Times New Roman" w:eastAsia="Times New Roman" w:hAnsi="Times New Roman" w:cs="Times New Roman"/>
          <w:sz w:val="28"/>
          <w:szCs w:val="28"/>
          <w:lang w:eastAsia="ru-RU"/>
        </w:rPr>
      </w:pPr>
    </w:p>
    <w:p w:rsidR="00C64F29" w:rsidRDefault="00C64F29" w:rsidP="00BA3B6E">
      <w:pPr>
        <w:spacing w:after="0" w:line="360" w:lineRule="exact"/>
        <w:jc w:val="right"/>
        <w:rPr>
          <w:rFonts w:ascii="Times New Roman" w:eastAsia="Times New Roman" w:hAnsi="Times New Roman" w:cs="Times New Roman"/>
          <w:sz w:val="28"/>
          <w:szCs w:val="28"/>
          <w:lang w:eastAsia="ru-RU"/>
        </w:rPr>
      </w:pPr>
    </w:p>
    <w:p w:rsidR="00BA3B6E" w:rsidRPr="00C64F29" w:rsidRDefault="00BA3B6E" w:rsidP="00BA3B6E">
      <w:pPr>
        <w:spacing w:after="0" w:line="360" w:lineRule="exact"/>
        <w:jc w:val="right"/>
        <w:rPr>
          <w:rFonts w:ascii="Times New Roman" w:eastAsia="Times New Roman" w:hAnsi="Times New Roman" w:cs="Times New Roman"/>
          <w:b/>
          <w:sz w:val="28"/>
          <w:szCs w:val="28"/>
          <w:lang w:eastAsia="ru-RU"/>
        </w:rPr>
      </w:pPr>
      <w:r w:rsidRPr="00C64F29">
        <w:rPr>
          <w:rFonts w:ascii="Times New Roman" w:eastAsia="Times New Roman" w:hAnsi="Times New Roman" w:cs="Times New Roman"/>
          <w:b/>
          <w:sz w:val="28"/>
          <w:szCs w:val="28"/>
          <w:lang w:eastAsia="ru-RU"/>
        </w:rPr>
        <w:lastRenderedPageBreak/>
        <w:t>ПРИЛОЖЕНИЕ Г</w:t>
      </w:r>
    </w:p>
    <w:p w:rsidR="00BA3B6E" w:rsidRPr="00BA3B6E" w:rsidRDefault="00BA3B6E" w:rsidP="00BA3B6E">
      <w:pPr>
        <w:spacing w:after="0" w:line="360" w:lineRule="exact"/>
        <w:jc w:val="right"/>
        <w:rPr>
          <w:rFonts w:ascii="Times New Roman" w:eastAsia="Times New Roman" w:hAnsi="Times New Roman" w:cs="Times New Roman"/>
          <w:lang w:eastAsia="ru-RU"/>
        </w:rPr>
      </w:pPr>
      <w:r w:rsidRPr="00BA3B6E">
        <w:rPr>
          <w:rFonts w:ascii="Times New Roman" w:eastAsia="Times New Roman" w:hAnsi="Times New Roman" w:cs="Times New Roman"/>
          <w:lang w:eastAsia="ru-RU"/>
        </w:rPr>
        <w:t xml:space="preserve">                                    Приложение 2</w:t>
      </w:r>
    </w:p>
    <w:p w:rsidR="00BA3B6E" w:rsidRPr="00BA3B6E" w:rsidRDefault="00BA3B6E" w:rsidP="00BA3B6E">
      <w:pPr>
        <w:spacing w:after="0" w:line="360" w:lineRule="exact"/>
        <w:jc w:val="right"/>
        <w:rPr>
          <w:rFonts w:ascii="Times New Roman" w:eastAsia="Times New Roman" w:hAnsi="Times New Roman" w:cs="Times New Roman"/>
          <w:lang w:eastAsia="ru-RU"/>
        </w:rPr>
      </w:pPr>
      <w:r w:rsidRPr="00BA3B6E">
        <w:rPr>
          <w:rFonts w:ascii="Times New Roman" w:eastAsia="Times New Roman" w:hAnsi="Times New Roman" w:cs="Times New Roman"/>
          <w:lang w:eastAsia="ru-RU"/>
        </w:rPr>
        <w:t xml:space="preserve"> к Национальному стандарту бухгалтерского учета и </w:t>
      </w:r>
    </w:p>
    <w:p w:rsidR="00BA3B6E" w:rsidRPr="00BA3B6E" w:rsidRDefault="00BA3B6E" w:rsidP="00BA3B6E">
      <w:pPr>
        <w:spacing w:after="0" w:line="360" w:lineRule="exact"/>
        <w:jc w:val="right"/>
        <w:rPr>
          <w:rFonts w:ascii="Times New Roman" w:eastAsia="Times New Roman" w:hAnsi="Times New Roman" w:cs="Times New Roman"/>
          <w:lang w:eastAsia="ru-RU"/>
        </w:rPr>
      </w:pPr>
      <w:r w:rsidRPr="00BA3B6E">
        <w:rPr>
          <w:rFonts w:ascii="Times New Roman" w:eastAsia="Times New Roman" w:hAnsi="Times New Roman" w:cs="Times New Roman"/>
          <w:lang w:eastAsia="ru-RU"/>
        </w:rPr>
        <w:t>отчетности “Индивидуальная бухгалтерская отчетность”</w:t>
      </w:r>
    </w:p>
    <w:p w:rsidR="00BA3B6E" w:rsidRPr="00BA3B6E" w:rsidRDefault="00BA3B6E" w:rsidP="00BA3B6E">
      <w:pPr>
        <w:spacing w:after="0" w:line="360" w:lineRule="exact"/>
        <w:jc w:val="right"/>
        <w:rPr>
          <w:rFonts w:ascii="Times New Roman" w:eastAsia="Times New Roman" w:hAnsi="Times New Roman" w:cs="Times New Roman"/>
          <w:lang w:eastAsia="ru-RU"/>
        </w:rPr>
      </w:pPr>
      <w:proofErr w:type="gramStart"/>
      <w:r w:rsidRPr="00BA3B6E">
        <w:rPr>
          <w:rFonts w:ascii="Times New Roman" w:eastAsia="Times New Roman" w:hAnsi="Times New Roman" w:cs="Times New Roman"/>
          <w:lang w:eastAsia="ru-RU"/>
        </w:rPr>
        <w:t>(</w:t>
      </w:r>
      <w:proofErr w:type="spellStart"/>
      <w:r w:rsidRPr="00BA3B6E">
        <w:rPr>
          <w:rFonts w:ascii="Times New Roman" w:eastAsia="Times New Roman" w:hAnsi="Times New Roman" w:cs="Times New Roman"/>
          <w:lang w:eastAsia="ru-RU"/>
        </w:rPr>
        <w:t>утвержд</w:t>
      </w:r>
      <w:proofErr w:type="spellEnd"/>
      <w:r w:rsidRPr="00BA3B6E">
        <w:rPr>
          <w:rFonts w:ascii="Times New Roman" w:eastAsia="Times New Roman" w:hAnsi="Times New Roman" w:cs="Times New Roman"/>
          <w:lang w:eastAsia="ru-RU"/>
        </w:rPr>
        <w:t>.</w:t>
      </w:r>
      <w:proofErr w:type="gramEnd"/>
      <w:r w:rsidRPr="00BA3B6E">
        <w:rPr>
          <w:rFonts w:ascii="Times New Roman" w:eastAsia="Times New Roman" w:hAnsi="Times New Roman" w:cs="Times New Roman"/>
          <w:lang w:eastAsia="ru-RU"/>
        </w:rPr>
        <w:t xml:space="preserve"> </w:t>
      </w:r>
      <w:proofErr w:type="gramStart"/>
      <w:r w:rsidRPr="00BA3B6E">
        <w:rPr>
          <w:rFonts w:ascii="Times New Roman" w:eastAsia="Times New Roman" w:hAnsi="Times New Roman" w:cs="Times New Roman"/>
          <w:lang w:eastAsia="ru-RU"/>
        </w:rPr>
        <w:t>Постановлением Минфина 12.12.2016  № 104)</w:t>
      </w:r>
      <w:proofErr w:type="gramEnd"/>
    </w:p>
    <w:p w:rsidR="00BA3B6E" w:rsidRDefault="00BA3B6E" w:rsidP="00BA3B6E">
      <w:pPr>
        <w:spacing w:after="0" w:line="360" w:lineRule="exact"/>
        <w:jc w:val="center"/>
        <w:rPr>
          <w:rFonts w:ascii="Times New Roman" w:eastAsia="Times New Roman" w:hAnsi="Times New Roman" w:cs="Times New Roman"/>
          <w:sz w:val="28"/>
          <w:szCs w:val="28"/>
          <w:lang w:eastAsia="ru-RU"/>
        </w:rPr>
      </w:pPr>
    </w:p>
    <w:p w:rsidR="00BA3B6E" w:rsidRPr="00BA3B6E" w:rsidRDefault="00BA3B6E" w:rsidP="00BA3B6E">
      <w:pPr>
        <w:spacing w:after="0" w:line="360" w:lineRule="exact"/>
        <w:jc w:val="center"/>
        <w:rPr>
          <w:rFonts w:ascii="Times New Roman" w:eastAsia="Times New Roman" w:hAnsi="Times New Roman" w:cs="Times New Roman"/>
          <w:b/>
          <w:sz w:val="28"/>
          <w:szCs w:val="28"/>
          <w:lang w:eastAsia="ru-RU"/>
        </w:rPr>
      </w:pPr>
      <w:r w:rsidRPr="00BA3B6E">
        <w:rPr>
          <w:rFonts w:ascii="Times New Roman" w:eastAsia="Times New Roman" w:hAnsi="Times New Roman" w:cs="Times New Roman"/>
          <w:b/>
          <w:sz w:val="28"/>
          <w:szCs w:val="28"/>
          <w:lang w:eastAsia="ru-RU"/>
        </w:rPr>
        <w:t>ОТЧЕТ О ПРИБЫЛЯХ И УБЫТКАХ</w:t>
      </w:r>
    </w:p>
    <w:p w:rsidR="00BA3B6E" w:rsidRDefault="00BA3B6E" w:rsidP="00BA3B6E">
      <w:pPr>
        <w:spacing w:after="0" w:line="360" w:lineRule="exact"/>
        <w:jc w:val="center"/>
        <w:rPr>
          <w:rFonts w:ascii="Times New Roman" w:eastAsia="Times New Roman" w:hAnsi="Times New Roman" w:cs="Times New Roman"/>
          <w:b/>
          <w:sz w:val="28"/>
          <w:szCs w:val="28"/>
          <w:lang w:eastAsia="ru-RU"/>
        </w:rPr>
      </w:pPr>
      <w:r w:rsidRPr="00BA3B6E">
        <w:rPr>
          <w:rFonts w:ascii="Times New Roman" w:eastAsia="Times New Roman" w:hAnsi="Times New Roman" w:cs="Times New Roman"/>
          <w:b/>
          <w:sz w:val="28"/>
          <w:szCs w:val="28"/>
          <w:lang w:eastAsia="ru-RU"/>
        </w:rPr>
        <w:t>За январь-декабрь 2019 г.</w:t>
      </w:r>
    </w:p>
    <w:tbl>
      <w:tblPr>
        <w:tblW w:w="10065" w:type="dxa"/>
        <w:tblInd w:w="108" w:type="dxa"/>
        <w:tblLayout w:type="fixed"/>
        <w:tblLook w:val="04A0" w:firstRow="1" w:lastRow="0" w:firstColumn="1" w:lastColumn="0" w:noHBand="0" w:noVBand="1"/>
      </w:tblPr>
      <w:tblGrid>
        <w:gridCol w:w="3828"/>
        <w:gridCol w:w="6237"/>
      </w:tblGrid>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Открытое акционерное общество «</w:t>
            </w:r>
            <w:proofErr w:type="spellStart"/>
            <w:r>
              <w:rPr>
                <w:rFonts w:ascii="Times New Roman" w:eastAsia="Times New Roman" w:hAnsi="Times New Roman" w:cs="Times New Roman"/>
                <w:lang w:eastAsia="ru-RU"/>
              </w:rPr>
              <w:t>Речицкий</w:t>
            </w:r>
            <w:proofErr w:type="spellEnd"/>
            <w:r>
              <w:rPr>
                <w:rFonts w:ascii="Times New Roman" w:eastAsia="Times New Roman" w:hAnsi="Times New Roman" w:cs="Times New Roman"/>
                <w:lang w:eastAsia="ru-RU"/>
              </w:rPr>
              <w:t xml:space="preserve"> метизный завод</w:t>
            </w:r>
            <w:r w:rsidRPr="00D937A1">
              <w:rPr>
                <w:rFonts w:ascii="Times New Roman" w:eastAsia="Times New Roman" w:hAnsi="Times New Roman" w:cs="Times New Roman"/>
                <w:lang w:eastAsia="ru-RU"/>
              </w:rPr>
              <w:t>»</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Учетный номер плательщика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40024166</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Вид экономической деятельности</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Металлургия</w:t>
            </w:r>
          </w:p>
        </w:tc>
      </w:tr>
      <w:tr w:rsidR="00BA3B6E" w:rsidRPr="00D937A1" w:rsidTr="009637A0">
        <w:trPr>
          <w:trHeight w:val="491"/>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Организационно-правовая форма</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ОАО</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Орган управления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ОАО </w:t>
            </w:r>
            <w:r w:rsidRPr="003D66E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«БМЗ </w:t>
            </w:r>
            <w:r w:rsidRPr="003D66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управляющая компания холдинга БМК </w:t>
            </w:r>
            <w:r w:rsidRPr="003D66E6">
              <w:rPr>
                <w:rFonts w:ascii="Times New Roman" w:eastAsia="Times New Roman" w:hAnsi="Times New Roman" w:cs="Times New Roman"/>
                <w:lang w:eastAsia="ru-RU"/>
              </w:rPr>
              <w:t>»</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Единица измерения</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D937A1">
              <w:rPr>
                <w:rFonts w:ascii="Times New Roman" w:eastAsia="Times New Roman" w:hAnsi="Times New Roman" w:cs="Times New Roman"/>
                <w:lang w:eastAsia="ru-RU"/>
              </w:rPr>
              <w:t>руб.</w:t>
            </w:r>
          </w:p>
        </w:tc>
      </w:tr>
      <w:tr w:rsidR="00BA3B6E" w:rsidRPr="00D937A1" w:rsidTr="009637A0">
        <w:trPr>
          <w:trHeight w:val="310"/>
        </w:trPr>
        <w:tc>
          <w:tcPr>
            <w:tcW w:w="382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sidRPr="00D937A1">
              <w:rPr>
                <w:rFonts w:ascii="Times New Roman" w:eastAsia="Times New Roman" w:hAnsi="Times New Roman" w:cs="Times New Roman"/>
                <w:lang w:eastAsia="ru-RU"/>
              </w:rPr>
              <w:t>Адрес</w:t>
            </w:r>
          </w:p>
        </w:tc>
        <w:tc>
          <w:tcPr>
            <w:tcW w:w="6237"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D937A1" w:rsidRDefault="00BA3B6E" w:rsidP="009637A0">
            <w:pPr>
              <w:spacing w:after="0" w:line="36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г. Речица, ул. Фрунзе 2</w:t>
            </w:r>
          </w:p>
        </w:tc>
      </w:tr>
    </w:tbl>
    <w:p w:rsidR="00BA3B6E" w:rsidRDefault="00BA3B6E" w:rsidP="00BA3B6E">
      <w:pPr>
        <w:spacing w:after="0" w:line="360" w:lineRule="exact"/>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4678"/>
        <w:gridCol w:w="851"/>
        <w:gridCol w:w="2268"/>
        <w:gridCol w:w="2268"/>
      </w:tblGrid>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Наименование показателей</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Код строки</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w:t>
            </w:r>
            <w:r w:rsidR="0050034C">
              <w:rPr>
                <w:rFonts w:ascii="Times New Roman" w:eastAsia="Times New Roman" w:hAnsi="Times New Roman" w:cs="Times New Roman"/>
                <w:sz w:val="21"/>
                <w:szCs w:val="21"/>
                <w:lang w:eastAsia="ru-RU"/>
              </w:rPr>
              <w:t>19</w:t>
            </w:r>
            <w:r w:rsidRPr="0040387B">
              <w:rPr>
                <w:rFonts w:ascii="Times New Roman" w:eastAsia="Times New Roman" w:hAnsi="Times New Roman" w:cs="Times New Roman"/>
                <w:sz w:val="21"/>
                <w:szCs w:val="21"/>
                <w:lang w:eastAsia="ru-RU"/>
              </w:rPr>
              <w:t xml:space="preserve"> г.</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январь-декабрь 20</w:t>
            </w:r>
            <w:r w:rsidR="0050034C">
              <w:rPr>
                <w:rFonts w:ascii="Times New Roman" w:eastAsia="Times New Roman" w:hAnsi="Times New Roman" w:cs="Times New Roman"/>
                <w:sz w:val="21"/>
                <w:szCs w:val="21"/>
                <w:lang w:eastAsia="ru-RU"/>
              </w:rPr>
              <w:t>18</w:t>
            </w:r>
            <w:r>
              <w:rPr>
                <w:rFonts w:ascii="Times New Roman" w:eastAsia="Times New Roman" w:hAnsi="Times New Roman" w:cs="Times New Roman"/>
                <w:sz w:val="21"/>
                <w:szCs w:val="21"/>
                <w:lang w:eastAsia="ru-RU"/>
              </w:rPr>
              <w:t xml:space="preserve"> г</w:t>
            </w: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BA3B6E" w:rsidRPr="0040387B" w:rsidTr="009637A0">
        <w:trPr>
          <w:trHeight w:val="27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Выручка от реализации продукции, товаров, 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010</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244 170</w:t>
            </w:r>
            <w:r w:rsidR="00BA3B6E" w:rsidRPr="0040387B">
              <w:rPr>
                <w:rFonts w:ascii="Times New Roman" w:eastAsia="Times New Roman" w:hAnsi="Times New Roman" w:cs="Times New Roman"/>
                <w:sz w:val="21"/>
                <w:szCs w:val="21"/>
                <w:lang w:eastAsia="ru-RU"/>
              </w:rPr>
              <w:t xml:space="preserve"> </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254 141</w:t>
            </w:r>
            <w:r w:rsidR="00BA3B6E" w:rsidRPr="0040387B">
              <w:rPr>
                <w:rFonts w:ascii="Times New Roman" w:eastAsia="Times New Roman" w:hAnsi="Times New Roman" w:cs="Times New Roman"/>
                <w:sz w:val="21"/>
                <w:szCs w:val="21"/>
                <w:lang w:eastAsia="ru-RU"/>
              </w:rPr>
              <w:t xml:space="preserve"> </w:t>
            </w:r>
          </w:p>
        </w:tc>
      </w:tr>
      <w:tr w:rsidR="00BA3B6E" w:rsidRPr="0040387B" w:rsidTr="009637A0">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Себесто</w:t>
            </w:r>
            <w:r>
              <w:rPr>
                <w:rFonts w:ascii="Times New Roman" w:eastAsia="Times New Roman" w:hAnsi="Times New Roman" w:cs="Times New Roman"/>
                <w:sz w:val="21"/>
                <w:szCs w:val="21"/>
                <w:lang w:eastAsia="ru-RU"/>
              </w:rPr>
              <w:t xml:space="preserve">имость реализованной продукции, товаров, </w:t>
            </w:r>
            <w:r w:rsidRPr="0040387B">
              <w:rPr>
                <w:rFonts w:ascii="Times New Roman" w:eastAsia="Times New Roman" w:hAnsi="Times New Roman" w:cs="Times New Roman"/>
                <w:sz w:val="21"/>
                <w:szCs w:val="21"/>
                <w:lang w:eastAsia="ru-RU"/>
              </w:rPr>
              <w:t>работ, услуг</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020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(226 950</w:t>
            </w:r>
            <w:r w:rsidR="00BA3B6E">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50034C">
              <w:rPr>
                <w:rFonts w:ascii="Times New Roman" w:eastAsia="Times New Roman" w:hAnsi="Times New Roman" w:cs="Times New Roman"/>
                <w:sz w:val="21"/>
                <w:szCs w:val="21"/>
                <w:lang w:eastAsia="ru-RU"/>
              </w:rPr>
              <w:t>22 248</w:t>
            </w:r>
            <w:r>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Валовая прибыль (010-020)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030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17 220</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31 893</w:t>
            </w:r>
            <w:r w:rsidR="00BA3B6E"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Управленческие расходы</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040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(8 086</w:t>
            </w:r>
            <w:r w:rsidR="00BA3B6E">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(7 345)</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на реализацию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050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(1 011</w:t>
            </w:r>
            <w:r w:rsidR="00BA3B6E"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(1 000</w:t>
            </w:r>
            <w:r w:rsidR="00BA3B6E" w:rsidRPr="0040387B">
              <w:rPr>
                <w:rFonts w:ascii="Times New Roman" w:eastAsia="Times New Roman" w:hAnsi="Times New Roman" w:cs="Times New Roman"/>
                <w:sz w:val="21"/>
                <w:szCs w:val="21"/>
                <w:lang w:eastAsia="ru-RU"/>
              </w:rPr>
              <w:t>)</w:t>
            </w:r>
          </w:p>
        </w:tc>
      </w:tr>
      <w:tr w:rsidR="00BA3B6E" w:rsidRPr="00BA3B6E" w:rsidTr="009637A0">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от реализации продукции, товаров, работ, услуг (030-040-050)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060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8 123</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23 548</w:t>
            </w:r>
            <w:r w:rsidR="00BA3B6E"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070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9 838</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24 283</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текущей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080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(14 220</w:t>
            </w:r>
            <w:r w:rsidR="00BA3B6E"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(26 878</w:t>
            </w:r>
            <w:r w:rsidR="00BA3B6E" w:rsidRPr="0040387B">
              <w:rPr>
                <w:rFonts w:ascii="Times New Roman" w:eastAsia="Times New Roman" w:hAnsi="Times New Roman" w:cs="Times New Roman"/>
                <w:sz w:val="21"/>
                <w:szCs w:val="21"/>
                <w:lang w:eastAsia="ru-RU"/>
              </w:rPr>
              <w:t>)</w:t>
            </w:r>
          </w:p>
        </w:tc>
      </w:tr>
      <w:tr w:rsidR="00BA3B6E" w:rsidRPr="00BA3B6E" w:rsidTr="009637A0">
        <w:trPr>
          <w:trHeight w:val="54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текущей деятельности </w:t>
            </w:r>
            <w:r w:rsidRPr="0040387B">
              <w:rPr>
                <w:rFonts w:ascii="Times New Roman" w:eastAsia="Times New Roman" w:hAnsi="Times New Roman" w:cs="Times New Roman"/>
                <w:sz w:val="21"/>
                <w:szCs w:val="21"/>
                <w:lang w:eastAsia="ru-RU"/>
              </w:rPr>
              <w:br/>
              <w:t>(±060+070-080)</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090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3 741</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20 953</w:t>
            </w:r>
            <w:r w:rsidR="00BA3B6E" w:rsidRPr="00BA3B6E">
              <w:rPr>
                <w:rFonts w:ascii="Times New Roman" w:eastAsia="Times New Roman" w:hAnsi="Times New Roman" w:cs="Times New Roman"/>
                <w:b/>
                <w:sz w:val="21"/>
                <w:szCs w:val="21"/>
                <w:lang w:eastAsia="ru-RU"/>
              </w:rPr>
              <w:t xml:space="preserve"> </w:t>
            </w:r>
          </w:p>
        </w:tc>
      </w:tr>
      <w:tr w:rsidR="00BA3B6E" w:rsidRPr="00BA3B6E"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100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153</w:t>
            </w:r>
            <w:r w:rsidR="00BA3B6E" w:rsidRPr="00BA3B6E">
              <w:rPr>
                <w:rFonts w:ascii="Times New Roman" w:eastAsia="Times New Roman" w:hAnsi="Times New Roman" w:cs="Times New Roman"/>
                <w:b/>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 xml:space="preserve">            164</w:t>
            </w:r>
            <w:r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540"/>
        </w:trPr>
        <w:tc>
          <w:tcPr>
            <w:tcW w:w="4678" w:type="dxa"/>
            <w:tcBorders>
              <w:top w:val="single" w:sz="4" w:space="0" w:color="auto"/>
              <w:left w:val="single" w:sz="4" w:space="0" w:color="auto"/>
              <w:bottom w:val="single" w:sz="4" w:space="0" w:color="auto"/>
              <w:right w:val="nil"/>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выбытия основ</w:t>
            </w:r>
            <w:r>
              <w:rPr>
                <w:rFonts w:ascii="Times New Roman" w:eastAsia="Times New Roman" w:hAnsi="Times New Roman" w:cs="Times New Roman"/>
                <w:sz w:val="21"/>
                <w:szCs w:val="21"/>
                <w:lang w:eastAsia="ru-RU"/>
              </w:rPr>
              <w:t xml:space="preserve">ных средств, нематериальных </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101</w:t>
            </w:r>
          </w:p>
        </w:tc>
        <w:tc>
          <w:tcPr>
            <w:tcW w:w="2268" w:type="dxa"/>
            <w:tcBorders>
              <w:top w:val="single" w:sz="4" w:space="0" w:color="auto"/>
              <w:left w:val="nil"/>
              <w:bottom w:val="single" w:sz="4" w:space="0" w:color="auto"/>
              <w:right w:val="nil"/>
            </w:tcBorders>
            <w:shd w:val="clear" w:color="auto" w:fill="FFFFFF" w:themeFill="background1"/>
            <w:vAlign w:val="bottom"/>
            <w:hideMark/>
          </w:tcPr>
          <w:p w:rsidR="00BA3B6E" w:rsidRPr="0040387B" w:rsidRDefault="00BA3B6E"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38</w:t>
            </w:r>
          </w:p>
        </w:tc>
        <w:tc>
          <w:tcPr>
            <w:tcW w:w="226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r>
      <w:tr w:rsidR="00BA3B6E" w:rsidRPr="0040387B" w:rsidTr="009637A0">
        <w:trPr>
          <w:trHeight w:val="540"/>
        </w:trPr>
        <w:tc>
          <w:tcPr>
            <w:tcW w:w="4678" w:type="dxa"/>
            <w:tcBorders>
              <w:top w:val="nil"/>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доходы от участия</w:t>
            </w:r>
            <w:r>
              <w:rPr>
                <w:rFonts w:ascii="Times New Roman" w:eastAsia="Times New Roman" w:hAnsi="Times New Roman" w:cs="Times New Roman"/>
                <w:sz w:val="21"/>
                <w:szCs w:val="21"/>
                <w:lang w:eastAsia="ru-RU"/>
              </w:rPr>
              <w:t xml:space="preserve"> в уставном капитале других </w:t>
            </w:r>
            <w:r w:rsidRPr="0040387B">
              <w:rPr>
                <w:rFonts w:ascii="Times New Roman" w:eastAsia="Times New Roman" w:hAnsi="Times New Roman" w:cs="Times New Roman"/>
                <w:sz w:val="21"/>
                <w:szCs w:val="21"/>
                <w:lang w:eastAsia="ru-RU"/>
              </w:rPr>
              <w:t xml:space="preserve"> организаций</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102</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tcBorders>
              <w:top w:val="nil"/>
              <w:left w:val="nil"/>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проценты к получению</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r>
      <w:tr w:rsidR="00BA3B6E" w:rsidRPr="0040387B" w:rsidTr="009637A0">
        <w:trPr>
          <w:trHeight w:val="70"/>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104</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54</w:t>
            </w:r>
            <w:r w:rsidR="00BA3B6E" w:rsidRPr="0040387B">
              <w:rPr>
                <w:rFonts w:ascii="Times New Roman" w:eastAsia="Times New Roman" w:hAnsi="Times New Roman" w:cs="Times New Roman"/>
                <w:sz w:val="21"/>
                <w:szCs w:val="21"/>
                <w:lang w:eastAsia="ru-RU"/>
              </w:rPr>
              <w:t xml:space="preserve">   </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71</w:t>
            </w:r>
            <w:r w:rsidR="00BA3B6E" w:rsidRPr="0040387B">
              <w:rPr>
                <w:rFonts w:ascii="Times New Roman" w:eastAsia="Times New Roman" w:hAnsi="Times New Roman" w:cs="Times New Roman"/>
                <w:sz w:val="21"/>
                <w:szCs w:val="21"/>
                <w:lang w:eastAsia="ru-RU"/>
              </w:rPr>
              <w:t xml:space="preserve">   </w:t>
            </w:r>
          </w:p>
        </w:tc>
      </w:tr>
      <w:tr w:rsidR="00BA3B6E" w:rsidRPr="00BA3B6E" w:rsidTr="009637A0">
        <w:trPr>
          <w:trHeight w:val="215"/>
        </w:trPr>
        <w:tc>
          <w:tcPr>
            <w:tcW w:w="4678"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инвестиционной деятельности</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110</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(32</w:t>
            </w:r>
            <w:r w:rsidR="00BA3B6E" w:rsidRPr="00BA3B6E">
              <w:rPr>
                <w:rFonts w:ascii="Times New Roman" w:eastAsia="Times New Roman" w:hAnsi="Times New Roman" w:cs="Times New Roman"/>
                <w:b/>
                <w:sz w:val="21"/>
                <w:szCs w:val="21"/>
                <w:lang w:eastAsia="ru-RU"/>
              </w:rPr>
              <w:t>)</w:t>
            </w:r>
          </w:p>
        </w:tc>
        <w:tc>
          <w:tcPr>
            <w:tcW w:w="2268" w:type="dxa"/>
            <w:tcBorders>
              <w:top w:val="single" w:sz="4" w:space="0" w:color="auto"/>
              <w:left w:val="nil"/>
              <w:bottom w:val="single" w:sz="4" w:space="0" w:color="auto"/>
              <w:right w:val="single" w:sz="4" w:space="0" w:color="000000"/>
            </w:tcBorders>
            <w:shd w:val="clear" w:color="auto" w:fill="FFFFFF" w:themeFill="background1"/>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 xml:space="preserve">                             (47</w:t>
            </w:r>
            <w:r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141"/>
        </w:trPr>
        <w:tc>
          <w:tcPr>
            <w:tcW w:w="4678" w:type="dxa"/>
            <w:tcBorders>
              <w:top w:val="single" w:sz="4" w:space="0" w:color="auto"/>
              <w:left w:val="single" w:sz="4" w:space="0" w:color="auto"/>
              <w:right w:val="nil"/>
            </w:tcBorders>
            <w:shd w:val="clear" w:color="auto" w:fill="FFFFFF" w:themeFill="background1"/>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от выбытия осно</w:t>
            </w:r>
            <w:r>
              <w:rPr>
                <w:rFonts w:ascii="Times New Roman" w:eastAsia="Times New Roman" w:hAnsi="Times New Roman" w:cs="Times New Roman"/>
                <w:sz w:val="21"/>
                <w:szCs w:val="21"/>
                <w:lang w:eastAsia="ru-RU"/>
              </w:rPr>
              <w:t>вных средств, нематериальных</w:t>
            </w:r>
            <w:r w:rsidRPr="0040387B">
              <w:rPr>
                <w:rFonts w:ascii="Times New Roman" w:eastAsia="Times New Roman" w:hAnsi="Times New Roman" w:cs="Times New Roman"/>
                <w:sz w:val="21"/>
                <w:szCs w:val="21"/>
                <w:lang w:eastAsia="ru-RU"/>
              </w:rPr>
              <w:t xml:space="preserve"> активов и других долгосрочных активов</w:t>
            </w:r>
          </w:p>
        </w:tc>
        <w:tc>
          <w:tcPr>
            <w:tcW w:w="851" w:type="dxa"/>
            <w:tcBorders>
              <w:top w:val="single" w:sz="4" w:space="0" w:color="auto"/>
              <w:left w:val="single" w:sz="4" w:space="0" w:color="auto"/>
              <w:right w:val="nil"/>
            </w:tcBorders>
            <w:shd w:val="clear" w:color="auto" w:fill="FFFFFF" w:themeFill="background1"/>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111</w:t>
            </w:r>
          </w:p>
        </w:tc>
        <w:tc>
          <w:tcPr>
            <w:tcW w:w="2268" w:type="dxa"/>
            <w:tcBorders>
              <w:top w:val="single" w:sz="4" w:space="0" w:color="auto"/>
              <w:left w:val="single" w:sz="4" w:space="0" w:color="auto"/>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00BA3B6E" w:rsidRPr="0040387B">
              <w:rPr>
                <w:rFonts w:ascii="Times New Roman" w:eastAsia="Times New Roman" w:hAnsi="Times New Roman" w:cs="Times New Roman"/>
                <w:sz w:val="21"/>
                <w:szCs w:val="21"/>
                <w:lang w:eastAsia="ru-RU"/>
              </w:rPr>
              <w:t>)</w:t>
            </w:r>
          </w:p>
        </w:tc>
        <w:tc>
          <w:tcPr>
            <w:tcW w:w="2268" w:type="dxa"/>
            <w:tcBorders>
              <w:top w:val="single" w:sz="4" w:space="0" w:color="auto"/>
              <w:left w:val="nil"/>
              <w:right w:val="single" w:sz="4" w:space="0" w:color="000000"/>
            </w:tcBorders>
            <w:shd w:val="clear" w:color="auto" w:fill="FFFFFF" w:themeFill="background1"/>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r w:rsidR="00BA3B6E">
              <w:rPr>
                <w:rFonts w:ascii="Times New Roman" w:eastAsia="Times New Roman" w:hAnsi="Times New Roman" w:cs="Times New Roman"/>
                <w:sz w:val="21"/>
                <w:szCs w:val="21"/>
                <w:lang w:eastAsia="ru-RU"/>
              </w:rPr>
              <w:t>)</w:t>
            </w:r>
            <w:r w:rsidR="00BA3B6E" w:rsidRPr="0040387B">
              <w:rPr>
                <w:rFonts w:ascii="Times New Roman" w:eastAsia="Times New Roman" w:hAnsi="Times New Roman" w:cs="Times New Roman"/>
                <w:sz w:val="21"/>
                <w:szCs w:val="21"/>
                <w:lang w:eastAsia="ru-RU"/>
              </w:rPr>
              <w:t> </w:t>
            </w:r>
          </w:p>
        </w:tc>
      </w:tr>
    </w:tbl>
    <w:p w:rsidR="00BA3B6E" w:rsidRDefault="00BA3B6E" w:rsidP="00BA3B6E">
      <w:pPr>
        <w:spacing w:after="0" w:line="360" w:lineRule="exact"/>
        <w:rPr>
          <w:rFonts w:ascii="Times New Roman" w:eastAsia="Times New Roman" w:hAnsi="Times New Roman" w:cs="Times New Roman"/>
          <w:sz w:val="28"/>
          <w:szCs w:val="28"/>
          <w:lang w:eastAsia="ru-RU"/>
        </w:rPr>
      </w:pPr>
    </w:p>
    <w:p w:rsidR="00BA3B6E" w:rsidRDefault="00C64F29" w:rsidP="00BA3B6E">
      <w:pPr>
        <w:spacing w:after="0" w:line="360" w:lineRule="exact"/>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 </w:t>
      </w:r>
      <w:r w:rsidR="00BA3B6E">
        <w:rPr>
          <w:rFonts w:ascii="Times New Roman" w:eastAsia="Times New Roman" w:hAnsi="Times New Roman" w:cs="Times New Roman"/>
          <w:sz w:val="28"/>
          <w:szCs w:val="28"/>
          <w:lang w:eastAsia="ru-RU"/>
        </w:rPr>
        <w:t>(продолжение)</w:t>
      </w:r>
    </w:p>
    <w:p w:rsidR="0050034C" w:rsidRDefault="0050034C" w:rsidP="00BA3B6E">
      <w:pPr>
        <w:spacing w:after="0" w:line="360" w:lineRule="exact"/>
        <w:jc w:val="center"/>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1040"/>
        <w:gridCol w:w="1029"/>
        <w:gridCol w:w="1640"/>
        <w:gridCol w:w="969"/>
        <w:gridCol w:w="260"/>
        <w:gridCol w:w="165"/>
        <w:gridCol w:w="121"/>
        <w:gridCol w:w="305"/>
        <w:gridCol w:w="35"/>
        <w:gridCol w:w="579"/>
        <w:gridCol w:w="357"/>
        <w:gridCol w:w="415"/>
        <w:gridCol w:w="516"/>
        <w:gridCol w:w="366"/>
        <w:gridCol w:w="284"/>
        <w:gridCol w:w="669"/>
        <w:gridCol w:w="1315"/>
      </w:tblGrid>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4</w:t>
            </w:r>
          </w:p>
        </w:tc>
      </w:tr>
      <w:tr w:rsidR="00BA3B6E" w:rsidRPr="0040387B" w:rsidTr="009637A0">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расходы по инвестиционной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112</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 xml:space="preserve">                             (16</w:t>
            </w:r>
            <w:r>
              <w:rPr>
                <w:rFonts w:ascii="Times New Roman" w:eastAsia="Times New Roman" w:hAnsi="Times New Roman" w:cs="Times New Roman"/>
                <w:sz w:val="21"/>
                <w:szCs w:val="21"/>
                <w:lang w:eastAsia="ru-RU"/>
              </w:rPr>
              <w:t>)</w:t>
            </w:r>
            <w:r w:rsidRPr="0040387B">
              <w:rPr>
                <w:rFonts w:ascii="Times New Roman" w:eastAsia="Times New Roman" w:hAnsi="Times New Roman" w:cs="Times New Roman"/>
                <w:sz w:val="21"/>
                <w:szCs w:val="21"/>
                <w:lang w:eastAsia="ru-RU"/>
              </w:rPr>
              <w:t xml:space="preserve">   </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(22)</w:t>
            </w:r>
            <w:r w:rsidRPr="0040387B">
              <w:rPr>
                <w:rFonts w:ascii="Times New Roman" w:eastAsia="Times New Roman" w:hAnsi="Times New Roman" w:cs="Times New Roman"/>
                <w:sz w:val="21"/>
                <w:szCs w:val="21"/>
                <w:lang w:eastAsia="ru-RU"/>
              </w:rPr>
              <w:t xml:space="preserve">   </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15 138</w:t>
            </w:r>
            <w:r w:rsidR="00BA3B6E"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17 964</w:t>
            </w:r>
            <w:r w:rsidR="00BA3B6E"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в том числе:</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nil"/>
              <w:bottom w:val="single" w:sz="4" w:space="0" w:color="auto"/>
              <w:right w:val="nil"/>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roofErr w:type="gramStart"/>
            <w:r w:rsidRPr="0040387B">
              <w:rPr>
                <w:rFonts w:ascii="Times New Roman" w:eastAsia="Times New Roman" w:hAnsi="Times New Roman" w:cs="Times New Roman"/>
                <w:sz w:val="21"/>
                <w:szCs w:val="21"/>
                <w:lang w:eastAsia="ru-RU"/>
              </w:rPr>
              <w:t>курсовые</w:t>
            </w:r>
            <w:proofErr w:type="gramEnd"/>
            <w:r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121</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15 138</w:t>
            </w:r>
            <w:r w:rsidR="00BA3B6E" w:rsidRPr="0040387B">
              <w:rPr>
                <w:rFonts w:ascii="Times New Roman" w:eastAsia="Times New Roman" w:hAnsi="Times New Roman" w:cs="Times New Roman"/>
                <w:sz w:val="21"/>
                <w:szCs w:val="21"/>
                <w:lang w:eastAsia="ru-RU"/>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17 964</w:t>
            </w:r>
            <w:r w:rsidR="00BA3B6E" w:rsidRPr="0040387B">
              <w:rPr>
                <w:rFonts w:ascii="Times New Roman" w:eastAsia="Times New Roman" w:hAnsi="Times New Roman" w:cs="Times New Roman"/>
                <w:sz w:val="21"/>
                <w:szCs w:val="21"/>
                <w:lang w:eastAsia="ru-RU"/>
              </w:rPr>
              <w:t xml:space="preserve"> </w:t>
            </w:r>
          </w:p>
        </w:tc>
      </w:tr>
      <w:tr w:rsidR="00BA3B6E" w:rsidRPr="0040387B" w:rsidTr="009637A0">
        <w:trPr>
          <w:trHeight w:val="270"/>
        </w:trPr>
        <w:tc>
          <w:tcPr>
            <w:tcW w:w="4678" w:type="dxa"/>
            <w:gridSpan w:val="4"/>
            <w:tcBorders>
              <w:top w:val="nil"/>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доходы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122</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(18 359</w:t>
            </w:r>
            <w:r w:rsidR="00BA3B6E" w:rsidRPr="00BA3B6E">
              <w:rPr>
                <w:rFonts w:ascii="Times New Roman" w:eastAsia="Times New Roman" w:hAnsi="Times New Roman" w:cs="Times New Roman"/>
                <w:b/>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(27 369</w:t>
            </w:r>
            <w:r w:rsidR="00BA3B6E" w:rsidRPr="00BA3B6E">
              <w:rPr>
                <w:rFonts w:ascii="Times New Roman" w:eastAsia="Times New Roman" w:hAnsi="Times New Roman" w:cs="Times New Roman"/>
                <w:b/>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в том числе: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w:t>
            </w:r>
          </w:p>
        </w:tc>
      </w:tr>
      <w:tr w:rsidR="00BA3B6E" w:rsidRPr="0040387B" w:rsidTr="009637A0">
        <w:trPr>
          <w:trHeight w:val="300"/>
        </w:trPr>
        <w:tc>
          <w:tcPr>
            <w:tcW w:w="4678"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проценты к уплате</w:t>
            </w:r>
          </w:p>
        </w:tc>
        <w:tc>
          <w:tcPr>
            <w:tcW w:w="851" w:type="dxa"/>
            <w:gridSpan w:val="4"/>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131</w:t>
            </w:r>
          </w:p>
        </w:tc>
        <w:tc>
          <w:tcPr>
            <w:tcW w:w="2268" w:type="dxa"/>
            <w:gridSpan w:val="6"/>
            <w:tcBorders>
              <w:top w:val="single" w:sz="4" w:space="0" w:color="auto"/>
              <w:left w:val="single" w:sz="4" w:space="0" w:color="auto"/>
              <w:bottom w:val="single" w:sz="4" w:space="0" w:color="auto"/>
              <w:right w:val="nil"/>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0034C">
              <w:rPr>
                <w:rFonts w:ascii="Times New Roman" w:eastAsia="Times New Roman" w:hAnsi="Times New Roman" w:cs="Times New Roman"/>
                <w:sz w:val="21"/>
                <w:szCs w:val="21"/>
                <w:lang w:eastAsia="ru-RU"/>
              </w:rPr>
              <w:t>3 771</w:t>
            </w: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0034C">
              <w:rPr>
                <w:rFonts w:ascii="Times New Roman" w:eastAsia="Times New Roman" w:hAnsi="Times New Roman" w:cs="Times New Roman"/>
                <w:sz w:val="21"/>
                <w:szCs w:val="21"/>
                <w:lang w:eastAsia="ru-RU"/>
              </w:rPr>
              <w:t>4 404</w:t>
            </w: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w:t>
            </w:r>
            <w:proofErr w:type="gramStart"/>
            <w:r w:rsidRPr="0040387B">
              <w:rPr>
                <w:rFonts w:ascii="Times New Roman" w:eastAsia="Times New Roman" w:hAnsi="Times New Roman" w:cs="Times New Roman"/>
                <w:sz w:val="21"/>
                <w:szCs w:val="21"/>
                <w:lang w:eastAsia="ru-RU"/>
              </w:rPr>
              <w:t>курсовые</w:t>
            </w:r>
            <w:proofErr w:type="gramEnd"/>
            <w:r w:rsidRPr="0040387B">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132</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0034C">
              <w:rPr>
                <w:rFonts w:ascii="Times New Roman" w:eastAsia="Times New Roman" w:hAnsi="Times New Roman" w:cs="Times New Roman"/>
                <w:sz w:val="21"/>
                <w:szCs w:val="21"/>
                <w:lang w:eastAsia="ru-RU"/>
              </w:rPr>
              <w:t>14 588</w:t>
            </w:r>
            <w:r w:rsidRPr="0040387B">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(22 965</w:t>
            </w:r>
            <w:r w:rsidR="00BA3B6E"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    прочие расходы по финансовой деятельности</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133</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Иные доходы и расходы</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140</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(3 100</w:t>
            </w:r>
            <w:r w:rsidR="00BA3B6E" w:rsidRPr="00BA3B6E">
              <w:rPr>
                <w:rFonts w:ascii="Times New Roman" w:eastAsia="Times New Roman" w:hAnsi="Times New Roman" w:cs="Times New Roman"/>
                <w:b/>
                <w:sz w:val="21"/>
                <w:szCs w:val="21"/>
                <w:lang w:eastAsia="ru-RU"/>
              </w:rPr>
              <w:t>) </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(9 288</w:t>
            </w:r>
            <w:r w:rsidR="00BA3B6E" w:rsidRPr="00BA3B6E">
              <w:rPr>
                <w:rFonts w:ascii="Times New Roman" w:eastAsia="Times New Roman" w:hAnsi="Times New Roman" w:cs="Times New Roman"/>
                <w:b/>
                <w:sz w:val="21"/>
                <w:szCs w:val="21"/>
                <w:lang w:eastAsia="ru-RU"/>
              </w:rPr>
              <w:t>) </w:t>
            </w:r>
          </w:p>
        </w:tc>
      </w:tr>
      <w:tr w:rsidR="00BA3B6E" w:rsidRPr="00BA3B6E" w:rsidTr="009637A0">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Прибыль (убыток) от инвестиционной, финансовой </w:t>
            </w:r>
            <w:r w:rsidRPr="0040387B">
              <w:rPr>
                <w:rFonts w:ascii="Times New Roman" w:eastAsia="Times New Roman" w:hAnsi="Times New Roman" w:cs="Times New Roman"/>
                <w:sz w:val="21"/>
                <w:szCs w:val="21"/>
                <w:lang w:eastAsia="ru-RU"/>
              </w:rPr>
              <w:br/>
              <w:t>и иной деятельности (100-110+120-130±140)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150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641</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11 665</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Прибыль (убыток) до налогообложения (±090±150)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(175)</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(3 013</w:t>
            </w:r>
            <w:r>
              <w:rPr>
                <w:rFonts w:ascii="Times New Roman" w:eastAsia="Times New Roman" w:hAnsi="Times New Roman" w:cs="Times New Roman"/>
                <w:sz w:val="21"/>
                <w:szCs w:val="21"/>
                <w:lang w:eastAsia="ru-RU"/>
              </w:rPr>
              <w:t>)</w:t>
            </w:r>
            <w:r w:rsidRPr="0040387B">
              <w:rPr>
                <w:rFonts w:ascii="Times New Roman" w:eastAsia="Times New Roman" w:hAnsi="Times New Roman" w:cs="Times New Roman"/>
                <w:sz w:val="21"/>
                <w:szCs w:val="21"/>
                <w:lang w:eastAsia="ru-RU"/>
              </w:rPr>
              <w:t xml:space="preserve">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Налог на прибыль</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170</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активов</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180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Pr="0040387B">
              <w:rPr>
                <w:rFonts w:ascii="Times New Roman" w:eastAsia="Times New Roman" w:hAnsi="Times New Roman" w:cs="Times New Roman"/>
                <w:sz w:val="21"/>
                <w:szCs w:val="21"/>
                <w:lang w:eastAsia="ru-RU"/>
              </w:rPr>
              <w:t>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50034C">
              <w:rPr>
                <w:rFonts w:ascii="Times New Roman" w:eastAsia="Times New Roman" w:hAnsi="Times New Roman" w:cs="Times New Roman"/>
                <w:sz w:val="21"/>
                <w:szCs w:val="21"/>
                <w:lang w:eastAsia="ru-RU"/>
              </w:rPr>
              <w:t>468</w:t>
            </w:r>
            <w:r w:rsidRPr="0040387B">
              <w:rPr>
                <w:rFonts w:ascii="Times New Roman" w:eastAsia="Times New Roman" w:hAnsi="Times New Roman" w:cs="Times New Roman"/>
                <w:sz w:val="21"/>
                <w:szCs w:val="21"/>
                <w:lang w:eastAsia="ru-RU"/>
              </w:rPr>
              <w:t xml:space="preserve">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Изменение отложенных налоговых обязательств</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190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Прочие налоги и сборы, исчисляемые из прибыли (дохода)</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200</w:t>
            </w:r>
          </w:p>
        </w:tc>
        <w:tc>
          <w:tcPr>
            <w:tcW w:w="2268" w:type="dxa"/>
            <w:gridSpan w:val="6"/>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nil"/>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BA3B6E" w:rsidTr="009637A0">
        <w:trPr>
          <w:trHeight w:val="30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Чистая прибыль (убыток) (±160-170±180±190-200)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210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50034C" w:rsidP="009637A0">
            <w:pPr>
              <w:spacing w:after="0" w:line="240" w:lineRule="auto"/>
              <w:jc w:val="right"/>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 469</w:t>
            </w:r>
            <w:r w:rsidR="00BA3B6E"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9 120</w:t>
            </w:r>
            <w:r w:rsidRPr="00BA3B6E">
              <w:rPr>
                <w:rFonts w:ascii="Times New Roman" w:eastAsia="Times New Roman" w:hAnsi="Times New Roman" w:cs="Times New Roman"/>
                <w:b/>
                <w:sz w:val="21"/>
                <w:szCs w:val="21"/>
                <w:lang w:eastAsia="ru-RU"/>
              </w:rPr>
              <w:t xml:space="preserve"> </w:t>
            </w:r>
          </w:p>
        </w:tc>
      </w:tr>
      <w:tr w:rsidR="00BA3B6E" w:rsidRPr="0040387B" w:rsidTr="009637A0">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переоценки долгосрочных активов, </w:t>
            </w:r>
            <w:r w:rsidRPr="0040387B">
              <w:rPr>
                <w:rFonts w:ascii="Times New Roman" w:eastAsia="Times New Roman" w:hAnsi="Times New Roman" w:cs="Times New Roman"/>
                <w:sz w:val="21"/>
                <w:szCs w:val="21"/>
                <w:lang w:eastAsia="ru-RU"/>
              </w:rPr>
              <w:br/>
              <w:t>не включаемый 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220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9637A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4 089</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right"/>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 </w:t>
            </w:r>
            <w:r w:rsidR="0050034C">
              <w:rPr>
                <w:rFonts w:ascii="Times New Roman" w:eastAsia="Times New Roman" w:hAnsi="Times New Roman" w:cs="Times New Roman"/>
                <w:lang w:eastAsia="ru-RU"/>
              </w:rPr>
              <w:t>5 408</w:t>
            </w:r>
          </w:p>
        </w:tc>
      </w:tr>
      <w:tr w:rsidR="00BA3B6E" w:rsidRPr="0040387B" w:rsidTr="009637A0">
        <w:trPr>
          <w:trHeight w:val="54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 xml:space="preserve">Результат от прочих операций, не включаемый </w:t>
            </w:r>
            <w:r w:rsidRPr="0040387B">
              <w:rPr>
                <w:rFonts w:ascii="Times New Roman" w:eastAsia="Times New Roman" w:hAnsi="Times New Roman" w:cs="Times New Roman"/>
                <w:sz w:val="21"/>
                <w:szCs w:val="21"/>
                <w:lang w:eastAsia="ru-RU"/>
              </w:rPr>
              <w:br/>
              <w:t>в чистую прибыль (убыток)</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230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lang w:eastAsia="ru-RU"/>
              </w:rPr>
            </w:pPr>
            <w:r w:rsidRPr="0040387B">
              <w:rPr>
                <w:rFonts w:ascii="Times New Roman" w:eastAsia="Times New Roman" w:hAnsi="Times New Roman" w:cs="Times New Roman"/>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BA3B6E" w:rsidRPr="00BA3B6E"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Совокупная прибыль (убыток) (±210±220±230)</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BA3B6E" w:rsidRDefault="00BA3B6E" w:rsidP="009637A0">
            <w:pPr>
              <w:spacing w:after="0" w:line="240" w:lineRule="auto"/>
              <w:jc w:val="center"/>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240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4 558</w:t>
            </w:r>
            <w:r w:rsidRPr="00BA3B6E">
              <w:rPr>
                <w:rFonts w:ascii="Times New Roman" w:eastAsia="Times New Roman" w:hAnsi="Times New Roman" w:cs="Times New Roman"/>
                <w:b/>
                <w:sz w:val="21"/>
                <w:szCs w:val="21"/>
                <w:lang w:eastAsia="ru-RU"/>
              </w:rPr>
              <w:t xml:space="preserve"> </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BA3B6E" w:rsidRDefault="00BA3B6E" w:rsidP="009637A0">
            <w:pPr>
              <w:spacing w:after="0" w:line="240" w:lineRule="auto"/>
              <w:jc w:val="right"/>
              <w:rPr>
                <w:rFonts w:ascii="Times New Roman" w:eastAsia="Times New Roman" w:hAnsi="Times New Roman" w:cs="Times New Roman"/>
                <w:b/>
                <w:sz w:val="21"/>
                <w:szCs w:val="21"/>
                <w:lang w:eastAsia="ru-RU"/>
              </w:rPr>
            </w:pPr>
            <w:r w:rsidRPr="00BA3B6E">
              <w:rPr>
                <w:rFonts w:ascii="Times New Roman" w:eastAsia="Times New Roman" w:hAnsi="Times New Roman" w:cs="Times New Roman"/>
                <w:b/>
                <w:sz w:val="21"/>
                <w:szCs w:val="21"/>
                <w:lang w:eastAsia="ru-RU"/>
              </w:rPr>
              <w:t xml:space="preserve"> </w:t>
            </w:r>
            <w:r w:rsidR="0050034C">
              <w:rPr>
                <w:rFonts w:ascii="Times New Roman" w:eastAsia="Times New Roman" w:hAnsi="Times New Roman" w:cs="Times New Roman"/>
                <w:b/>
                <w:sz w:val="21"/>
                <w:szCs w:val="21"/>
                <w:lang w:eastAsia="ru-RU"/>
              </w:rPr>
              <w:t>14 52</w:t>
            </w:r>
            <w:r w:rsidRPr="00BA3B6E">
              <w:rPr>
                <w:rFonts w:ascii="Times New Roman" w:eastAsia="Times New Roman" w:hAnsi="Times New Roman" w:cs="Times New Roman"/>
                <w:b/>
                <w:sz w:val="21"/>
                <w:szCs w:val="21"/>
                <w:lang w:eastAsia="ru-RU"/>
              </w:rPr>
              <w:t xml:space="preserve">8 </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Базовая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250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50034C">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50034C" w:rsidP="0050034C">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r>
      <w:tr w:rsidR="00BA3B6E" w:rsidRPr="0040387B" w:rsidTr="009637A0">
        <w:trPr>
          <w:trHeight w:val="27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Разводненная прибыль (убыток) на акцию</w:t>
            </w:r>
          </w:p>
        </w:tc>
        <w:tc>
          <w:tcPr>
            <w:tcW w:w="851" w:type="dxa"/>
            <w:gridSpan w:val="4"/>
            <w:tcBorders>
              <w:top w:val="nil"/>
              <w:left w:val="nil"/>
              <w:bottom w:val="single" w:sz="4" w:space="0" w:color="auto"/>
              <w:right w:val="single" w:sz="4" w:space="0" w:color="auto"/>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260</w:t>
            </w:r>
          </w:p>
        </w:tc>
        <w:tc>
          <w:tcPr>
            <w:tcW w:w="2268" w:type="dxa"/>
            <w:gridSpan w:val="6"/>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c>
          <w:tcPr>
            <w:tcW w:w="2268" w:type="dxa"/>
            <w:gridSpan w:val="3"/>
            <w:tcBorders>
              <w:top w:val="single" w:sz="4" w:space="0" w:color="auto"/>
              <w:left w:val="nil"/>
              <w:bottom w:val="single" w:sz="4" w:space="0" w:color="auto"/>
              <w:right w:val="single" w:sz="4" w:space="0" w:color="000000"/>
            </w:tcBorders>
            <w:shd w:val="clear" w:color="auto" w:fill="auto"/>
            <w:vAlign w:val="bottom"/>
            <w:hideMark/>
          </w:tcPr>
          <w:p w:rsidR="00BA3B6E" w:rsidRPr="0040387B" w:rsidRDefault="00BA3B6E" w:rsidP="009637A0">
            <w:pPr>
              <w:spacing w:after="0" w:line="240" w:lineRule="auto"/>
              <w:jc w:val="center"/>
              <w:rPr>
                <w:rFonts w:ascii="Times New Roman" w:eastAsia="Times New Roman" w:hAnsi="Times New Roman" w:cs="Times New Roman"/>
                <w:sz w:val="21"/>
                <w:szCs w:val="21"/>
                <w:lang w:eastAsia="ru-RU"/>
              </w:rPr>
            </w:pPr>
            <w:r w:rsidRPr="0040387B">
              <w:rPr>
                <w:rFonts w:ascii="Times New Roman" w:eastAsia="Times New Roman" w:hAnsi="Times New Roman" w:cs="Times New Roman"/>
                <w:sz w:val="21"/>
                <w:szCs w:val="21"/>
                <w:lang w:eastAsia="ru-RU"/>
              </w:rPr>
              <w:t>-</w:t>
            </w:r>
          </w:p>
        </w:tc>
      </w:tr>
      <w:tr w:rsidR="0050034C" w:rsidRPr="008543DD" w:rsidTr="009637A0">
        <w:trPr>
          <w:gridAfter w:val="2"/>
          <w:wAfter w:w="1984" w:type="dxa"/>
          <w:trHeight w:val="315"/>
        </w:trPr>
        <w:tc>
          <w:tcPr>
            <w:tcW w:w="10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029"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6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1229"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28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sz w:val="24"/>
                <w:szCs w:val="24"/>
                <w:lang w:eastAsia="ru-RU"/>
              </w:rPr>
            </w:pPr>
            <w:r w:rsidRPr="008543DD">
              <w:rPr>
                <w:rFonts w:ascii="Times New Roman" w:eastAsia="Times New Roman" w:hAnsi="Times New Roman" w:cs="Times New Roman"/>
                <w:sz w:val="24"/>
                <w:szCs w:val="24"/>
                <w:lang w:eastAsia="ru-RU"/>
              </w:rPr>
              <w:t> </w:t>
            </w:r>
          </w:p>
        </w:tc>
        <w:tc>
          <w:tcPr>
            <w:tcW w:w="93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50034C" w:rsidRPr="008543DD" w:rsidTr="009637A0">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Руководитель</w:t>
            </w:r>
          </w:p>
        </w:tc>
        <w:tc>
          <w:tcPr>
            <w:tcW w:w="16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50034C" w:rsidRPr="008543DD" w:rsidTr="009637A0">
        <w:trPr>
          <w:gridAfter w:val="1"/>
          <w:wAfter w:w="1315" w:type="dxa"/>
          <w:trHeight w:val="240"/>
        </w:trPr>
        <w:tc>
          <w:tcPr>
            <w:tcW w:w="1040" w:type="dxa"/>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029" w:type="dxa"/>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640" w:type="dxa"/>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1394" w:type="dxa"/>
            <w:gridSpan w:val="3"/>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50034C" w:rsidRPr="008543DD" w:rsidRDefault="0050034C"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50034C" w:rsidRPr="008543DD" w:rsidTr="009637A0">
        <w:trPr>
          <w:gridAfter w:val="1"/>
          <w:wAfter w:w="1315" w:type="dxa"/>
          <w:trHeight w:val="300"/>
        </w:trPr>
        <w:tc>
          <w:tcPr>
            <w:tcW w:w="2069" w:type="dxa"/>
            <w:gridSpan w:val="2"/>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Главный бухгалтер </w:t>
            </w:r>
          </w:p>
        </w:tc>
        <w:tc>
          <w:tcPr>
            <w:tcW w:w="16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40" w:type="dxa"/>
            <w:gridSpan w:val="4"/>
            <w:tcBorders>
              <w:top w:val="nil"/>
              <w:left w:val="nil"/>
              <w:bottom w:val="nil"/>
              <w:right w:val="nil"/>
            </w:tcBorders>
            <w:shd w:val="clear" w:color="000000" w:fill="FFFFFF"/>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607" w:type="dxa"/>
            <w:gridSpan w:val="6"/>
            <w:tcBorders>
              <w:top w:val="nil"/>
              <w:left w:val="nil"/>
              <w:bottom w:val="single" w:sz="4" w:space="0" w:color="auto"/>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xml:space="preserve"> </w:t>
            </w:r>
          </w:p>
        </w:tc>
      </w:tr>
      <w:tr w:rsidR="0050034C" w:rsidRPr="008543DD" w:rsidTr="009637A0">
        <w:trPr>
          <w:gridAfter w:val="1"/>
          <w:wAfter w:w="1315" w:type="dxa"/>
          <w:trHeight w:val="300"/>
        </w:trPr>
        <w:tc>
          <w:tcPr>
            <w:tcW w:w="10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394" w:type="dxa"/>
            <w:gridSpan w:val="3"/>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(подпись)</w:t>
            </w:r>
          </w:p>
        </w:tc>
        <w:tc>
          <w:tcPr>
            <w:tcW w:w="1040" w:type="dxa"/>
            <w:gridSpan w:val="4"/>
            <w:tcBorders>
              <w:top w:val="nil"/>
              <w:left w:val="nil"/>
              <w:bottom w:val="nil"/>
              <w:right w:val="nil"/>
            </w:tcBorders>
            <w:shd w:val="clear" w:color="000000" w:fill="FFFFFF"/>
            <w:hideMark/>
          </w:tcPr>
          <w:p w:rsidR="0050034C" w:rsidRPr="008543DD" w:rsidRDefault="0050034C" w:rsidP="009637A0">
            <w:pPr>
              <w:spacing w:after="0" w:line="240" w:lineRule="auto"/>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 </w:t>
            </w:r>
          </w:p>
        </w:tc>
        <w:tc>
          <w:tcPr>
            <w:tcW w:w="2607" w:type="dxa"/>
            <w:gridSpan w:val="6"/>
            <w:tcBorders>
              <w:top w:val="nil"/>
              <w:left w:val="nil"/>
              <w:bottom w:val="nil"/>
              <w:right w:val="nil"/>
            </w:tcBorders>
            <w:shd w:val="clear" w:color="000000" w:fill="FFFFFF"/>
            <w:hideMark/>
          </w:tcPr>
          <w:p w:rsidR="0050034C" w:rsidRPr="008543DD" w:rsidRDefault="0050034C" w:rsidP="009637A0">
            <w:pPr>
              <w:spacing w:after="0" w:line="240" w:lineRule="auto"/>
              <w:jc w:val="center"/>
              <w:rPr>
                <w:rFonts w:ascii="Times New Roman" w:eastAsia="Times New Roman" w:hAnsi="Times New Roman" w:cs="Times New Roman"/>
                <w:i/>
                <w:iCs/>
                <w:sz w:val="18"/>
                <w:szCs w:val="18"/>
                <w:lang w:eastAsia="ru-RU"/>
              </w:rPr>
            </w:pPr>
            <w:r w:rsidRPr="008543DD">
              <w:rPr>
                <w:rFonts w:ascii="Times New Roman" w:eastAsia="Times New Roman" w:hAnsi="Times New Roman" w:cs="Times New Roman"/>
                <w:i/>
                <w:iCs/>
                <w:sz w:val="18"/>
                <w:szCs w:val="18"/>
                <w:lang w:eastAsia="ru-RU"/>
              </w:rPr>
              <w:t>(инициалы, фамилия)</w:t>
            </w:r>
          </w:p>
        </w:tc>
      </w:tr>
      <w:tr w:rsidR="0050034C" w:rsidRPr="008543DD" w:rsidTr="009637A0">
        <w:trPr>
          <w:gridAfter w:val="2"/>
          <w:wAfter w:w="1984" w:type="dxa"/>
          <w:trHeight w:val="300"/>
        </w:trPr>
        <w:tc>
          <w:tcPr>
            <w:tcW w:w="2069" w:type="dxa"/>
            <w:gridSpan w:val="2"/>
            <w:tcBorders>
              <w:top w:val="nil"/>
              <w:left w:val="nil"/>
              <w:bottom w:val="single" w:sz="4" w:space="0" w:color="auto"/>
              <w:right w:val="nil"/>
            </w:tcBorders>
            <w:shd w:val="clear" w:color="000000" w:fill="FFFFFF"/>
            <w:noWrap/>
            <w:vAlign w:val="bottom"/>
            <w:hideMark/>
          </w:tcPr>
          <w:p w:rsidR="0050034C" w:rsidRPr="008543DD" w:rsidRDefault="0050034C" w:rsidP="009637A0">
            <w:pPr>
              <w:spacing w:after="0" w:line="240" w:lineRule="auto"/>
              <w:jc w:val="center"/>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r>
              <w:rPr>
                <w:rFonts w:ascii="Times New Roman" w:eastAsia="Times New Roman" w:hAnsi="Times New Roman" w:cs="Times New Roman"/>
                <w:lang w:eastAsia="ru-RU"/>
              </w:rPr>
              <w:t>18 марта 2020 г.</w:t>
            </w:r>
          </w:p>
        </w:tc>
        <w:tc>
          <w:tcPr>
            <w:tcW w:w="16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r w:rsidR="0050034C" w:rsidRPr="008543DD" w:rsidTr="009637A0">
        <w:trPr>
          <w:gridAfter w:val="2"/>
          <w:wAfter w:w="1984" w:type="dxa"/>
          <w:trHeight w:val="300"/>
        </w:trPr>
        <w:tc>
          <w:tcPr>
            <w:tcW w:w="10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029"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640"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1229"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28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34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936"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415"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516" w:type="dxa"/>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c>
          <w:tcPr>
            <w:tcW w:w="650" w:type="dxa"/>
            <w:gridSpan w:val="2"/>
            <w:tcBorders>
              <w:top w:val="nil"/>
              <w:left w:val="nil"/>
              <w:bottom w:val="nil"/>
              <w:right w:val="nil"/>
            </w:tcBorders>
            <w:shd w:val="clear" w:color="000000" w:fill="FFFFFF"/>
            <w:noWrap/>
            <w:vAlign w:val="bottom"/>
            <w:hideMark/>
          </w:tcPr>
          <w:p w:rsidR="0050034C" w:rsidRPr="008543DD" w:rsidRDefault="0050034C" w:rsidP="009637A0">
            <w:pPr>
              <w:spacing w:after="0" w:line="240" w:lineRule="auto"/>
              <w:rPr>
                <w:rFonts w:ascii="Times New Roman" w:eastAsia="Times New Roman" w:hAnsi="Times New Roman" w:cs="Times New Roman"/>
                <w:lang w:eastAsia="ru-RU"/>
              </w:rPr>
            </w:pPr>
            <w:r w:rsidRPr="008543DD">
              <w:rPr>
                <w:rFonts w:ascii="Times New Roman" w:eastAsia="Times New Roman" w:hAnsi="Times New Roman" w:cs="Times New Roman"/>
                <w:lang w:eastAsia="ru-RU"/>
              </w:rPr>
              <w:t> </w:t>
            </w:r>
          </w:p>
        </w:tc>
      </w:tr>
    </w:tbl>
    <w:p w:rsidR="00BA3B6E" w:rsidRPr="00BA3B6E" w:rsidRDefault="00BA3B6E" w:rsidP="00BA3B6E">
      <w:pPr>
        <w:spacing w:after="0" w:line="360" w:lineRule="exact"/>
        <w:rPr>
          <w:rFonts w:ascii="Times New Roman" w:eastAsia="Times New Roman" w:hAnsi="Times New Roman" w:cs="Times New Roman"/>
          <w:sz w:val="28"/>
          <w:szCs w:val="28"/>
          <w:lang w:eastAsia="ru-RU"/>
        </w:rPr>
      </w:pPr>
    </w:p>
    <w:sectPr w:rsidR="00BA3B6E" w:rsidRPr="00BA3B6E" w:rsidSect="005A3D02">
      <w:headerReference w:type="default" r:id="rId17"/>
      <w:footerReference w:type="default" r:id="rId18"/>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DF" w:rsidRDefault="00FB11DF" w:rsidP="00E60C02">
      <w:pPr>
        <w:spacing w:after="0" w:line="240" w:lineRule="auto"/>
      </w:pPr>
      <w:r>
        <w:separator/>
      </w:r>
    </w:p>
  </w:endnote>
  <w:endnote w:type="continuationSeparator" w:id="0">
    <w:p w:rsidR="00FB11DF" w:rsidRDefault="00FB11DF" w:rsidP="00E6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9" w:rsidRDefault="00BD0DE9" w:rsidP="008A0579">
    <w:pPr>
      <w:pStyle w:val="a8"/>
    </w:pPr>
  </w:p>
  <w:p w:rsidR="00BD0DE9" w:rsidRDefault="00BD0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DF" w:rsidRDefault="00FB11DF" w:rsidP="00E60C02">
      <w:pPr>
        <w:spacing w:after="0" w:line="240" w:lineRule="auto"/>
      </w:pPr>
      <w:r>
        <w:separator/>
      </w:r>
    </w:p>
  </w:footnote>
  <w:footnote w:type="continuationSeparator" w:id="0">
    <w:p w:rsidR="00FB11DF" w:rsidRDefault="00FB11DF" w:rsidP="00E6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70721"/>
      <w:docPartObj>
        <w:docPartGallery w:val="Page Numbers (Top of Page)"/>
        <w:docPartUnique/>
      </w:docPartObj>
    </w:sdtPr>
    <w:sdtContent>
      <w:p w:rsidR="00BD0DE9" w:rsidRDefault="00BD0DE9">
        <w:pPr>
          <w:pStyle w:val="a6"/>
          <w:jc w:val="center"/>
        </w:pPr>
        <w:r>
          <w:fldChar w:fldCharType="begin"/>
        </w:r>
        <w:r>
          <w:instrText>PAGE   \* MERGEFORMAT</w:instrText>
        </w:r>
        <w:r>
          <w:fldChar w:fldCharType="separate"/>
        </w:r>
        <w:r w:rsidR="00B60A70">
          <w:rPr>
            <w:noProof/>
          </w:rPr>
          <w:t>59</w:t>
        </w:r>
        <w:r>
          <w:fldChar w:fldCharType="end"/>
        </w:r>
      </w:p>
    </w:sdtContent>
  </w:sdt>
  <w:p w:rsidR="00BD0DE9" w:rsidRDefault="00BD0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77C"/>
    <w:multiLevelType w:val="hybridMultilevel"/>
    <w:tmpl w:val="2938B1CE"/>
    <w:lvl w:ilvl="0" w:tplc="7D8855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BC2F8D"/>
    <w:multiLevelType w:val="hybridMultilevel"/>
    <w:tmpl w:val="D676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171C7"/>
    <w:multiLevelType w:val="hybridMultilevel"/>
    <w:tmpl w:val="54C0D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A42BE"/>
    <w:multiLevelType w:val="hybridMultilevel"/>
    <w:tmpl w:val="4B02FF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354948"/>
    <w:multiLevelType w:val="hybridMultilevel"/>
    <w:tmpl w:val="59E4F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6041CF"/>
    <w:multiLevelType w:val="hybridMultilevel"/>
    <w:tmpl w:val="D838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54286"/>
    <w:multiLevelType w:val="hybridMultilevel"/>
    <w:tmpl w:val="3032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80BF7"/>
    <w:multiLevelType w:val="hybridMultilevel"/>
    <w:tmpl w:val="234C6574"/>
    <w:lvl w:ilvl="0" w:tplc="47D88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62036F"/>
    <w:multiLevelType w:val="hybridMultilevel"/>
    <w:tmpl w:val="3B520690"/>
    <w:lvl w:ilvl="0" w:tplc="7D8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A42B8"/>
    <w:multiLevelType w:val="hybridMultilevel"/>
    <w:tmpl w:val="9E546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37AEF"/>
    <w:multiLevelType w:val="hybridMultilevel"/>
    <w:tmpl w:val="F098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E83672"/>
    <w:multiLevelType w:val="hybridMultilevel"/>
    <w:tmpl w:val="E8DCD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00005A"/>
    <w:multiLevelType w:val="hybridMultilevel"/>
    <w:tmpl w:val="9EF6E440"/>
    <w:lvl w:ilvl="0" w:tplc="7D8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7531D"/>
    <w:multiLevelType w:val="hybridMultilevel"/>
    <w:tmpl w:val="2870C456"/>
    <w:lvl w:ilvl="0" w:tplc="32A89D4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D14C0E"/>
    <w:multiLevelType w:val="hybridMultilevel"/>
    <w:tmpl w:val="06FA09A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4FA65377"/>
    <w:multiLevelType w:val="hybridMultilevel"/>
    <w:tmpl w:val="6722F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76434"/>
    <w:multiLevelType w:val="hybridMultilevel"/>
    <w:tmpl w:val="D062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E64A4D"/>
    <w:multiLevelType w:val="hybridMultilevel"/>
    <w:tmpl w:val="9A66CE7C"/>
    <w:lvl w:ilvl="0" w:tplc="7D885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2913F7"/>
    <w:multiLevelType w:val="hybridMultilevel"/>
    <w:tmpl w:val="1CD6C47C"/>
    <w:lvl w:ilvl="0" w:tplc="32A89D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15F51"/>
    <w:multiLevelType w:val="hybridMultilevel"/>
    <w:tmpl w:val="CB0C2C3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1910F62"/>
    <w:multiLevelType w:val="hybridMultilevel"/>
    <w:tmpl w:val="8A88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D965E8"/>
    <w:multiLevelType w:val="hybridMultilevel"/>
    <w:tmpl w:val="8370F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8830373"/>
    <w:multiLevelType w:val="hybridMultilevel"/>
    <w:tmpl w:val="0F18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1"/>
  </w:num>
  <w:num w:numId="4">
    <w:abstractNumId w:val="4"/>
  </w:num>
  <w:num w:numId="5">
    <w:abstractNumId w:val="7"/>
  </w:num>
  <w:num w:numId="6">
    <w:abstractNumId w:val="9"/>
  </w:num>
  <w:num w:numId="7">
    <w:abstractNumId w:val="8"/>
  </w:num>
  <w:num w:numId="8">
    <w:abstractNumId w:val="0"/>
  </w:num>
  <w:num w:numId="9">
    <w:abstractNumId w:val="21"/>
  </w:num>
  <w:num w:numId="10">
    <w:abstractNumId w:val="16"/>
  </w:num>
  <w:num w:numId="11">
    <w:abstractNumId w:val="22"/>
  </w:num>
  <w:num w:numId="12">
    <w:abstractNumId w:val="3"/>
  </w:num>
  <w:num w:numId="13">
    <w:abstractNumId w:val="19"/>
  </w:num>
  <w:num w:numId="14">
    <w:abstractNumId w:val="14"/>
  </w:num>
  <w:num w:numId="15">
    <w:abstractNumId w:val="10"/>
  </w:num>
  <w:num w:numId="16">
    <w:abstractNumId w:val="12"/>
  </w:num>
  <w:num w:numId="17">
    <w:abstractNumId w:val="1"/>
  </w:num>
  <w:num w:numId="18">
    <w:abstractNumId w:val="17"/>
  </w:num>
  <w:num w:numId="19">
    <w:abstractNumId w:val="13"/>
  </w:num>
  <w:num w:numId="20">
    <w:abstractNumId w:val="18"/>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E5"/>
    <w:rsid w:val="00002C48"/>
    <w:rsid w:val="00003022"/>
    <w:rsid w:val="000058C2"/>
    <w:rsid w:val="0001331F"/>
    <w:rsid w:val="00020EF8"/>
    <w:rsid w:val="00022066"/>
    <w:rsid w:val="00032548"/>
    <w:rsid w:val="00033E02"/>
    <w:rsid w:val="00044249"/>
    <w:rsid w:val="00044EF2"/>
    <w:rsid w:val="000461EA"/>
    <w:rsid w:val="00050195"/>
    <w:rsid w:val="0006002F"/>
    <w:rsid w:val="00062973"/>
    <w:rsid w:val="00064830"/>
    <w:rsid w:val="0006668C"/>
    <w:rsid w:val="00066A76"/>
    <w:rsid w:val="00070922"/>
    <w:rsid w:val="000757ED"/>
    <w:rsid w:val="00083CA6"/>
    <w:rsid w:val="00086BF3"/>
    <w:rsid w:val="000918D2"/>
    <w:rsid w:val="00093BAA"/>
    <w:rsid w:val="000A1E2C"/>
    <w:rsid w:val="000B075C"/>
    <w:rsid w:val="000B2256"/>
    <w:rsid w:val="000B3DD8"/>
    <w:rsid w:val="000B5893"/>
    <w:rsid w:val="000D09BC"/>
    <w:rsid w:val="000D13E7"/>
    <w:rsid w:val="000D3CB9"/>
    <w:rsid w:val="000D3EE8"/>
    <w:rsid w:val="000D406D"/>
    <w:rsid w:val="000D41BF"/>
    <w:rsid w:val="000D6134"/>
    <w:rsid w:val="000D648F"/>
    <w:rsid w:val="000D6571"/>
    <w:rsid w:val="000E01E5"/>
    <w:rsid w:val="000E14CC"/>
    <w:rsid w:val="000E4F4F"/>
    <w:rsid w:val="000E590E"/>
    <w:rsid w:val="000F03D2"/>
    <w:rsid w:val="000F19AB"/>
    <w:rsid w:val="000F3FAA"/>
    <w:rsid w:val="000F5EE4"/>
    <w:rsid w:val="000F7E96"/>
    <w:rsid w:val="00104338"/>
    <w:rsid w:val="00106D9E"/>
    <w:rsid w:val="00112123"/>
    <w:rsid w:val="00142361"/>
    <w:rsid w:val="001444C1"/>
    <w:rsid w:val="001513B0"/>
    <w:rsid w:val="001533B4"/>
    <w:rsid w:val="00155C08"/>
    <w:rsid w:val="00156913"/>
    <w:rsid w:val="00157C1E"/>
    <w:rsid w:val="00165330"/>
    <w:rsid w:val="0017212C"/>
    <w:rsid w:val="00172ABA"/>
    <w:rsid w:val="00177B7A"/>
    <w:rsid w:val="00180CB5"/>
    <w:rsid w:val="00181B69"/>
    <w:rsid w:val="00185735"/>
    <w:rsid w:val="001862F4"/>
    <w:rsid w:val="00190DA3"/>
    <w:rsid w:val="0019373E"/>
    <w:rsid w:val="001969D9"/>
    <w:rsid w:val="001A21F8"/>
    <w:rsid w:val="001A5D2F"/>
    <w:rsid w:val="001A7BBE"/>
    <w:rsid w:val="001B2634"/>
    <w:rsid w:val="001B2674"/>
    <w:rsid w:val="001B3D38"/>
    <w:rsid w:val="001C2BED"/>
    <w:rsid w:val="001C4EB0"/>
    <w:rsid w:val="001D2335"/>
    <w:rsid w:val="001D2D05"/>
    <w:rsid w:val="001D5B28"/>
    <w:rsid w:val="001E2416"/>
    <w:rsid w:val="001E301D"/>
    <w:rsid w:val="001E4422"/>
    <w:rsid w:val="001F32E6"/>
    <w:rsid w:val="001F4A8A"/>
    <w:rsid w:val="0020020A"/>
    <w:rsid w:val="00207BB1"/>
    <w:rsid w:val="002113CE"/>
    <w:rsid w:val="00211DCD"/>
    <w:rsid w:val="00213341"/>
    <w:rsid w:val="00217914"/>
    <w:rsid w:val="00227265"/>
    <w:rsid w:val="00227A6C"/>
    <w:rsid w:val="002305C3"/>
    <w:rsid w:val="00241F97"/>
    <w:rsid w:val="00251C51"/>
    <w:rsid w:val="00254007"/>
    <w:rsid w:val="002704EB"/>
    <w:rsid w:val="002740F9"/>
    <w:rsid w:val="002748A2"/>
    <w:rsid w:val="00276326"/>
    <w:rsid w:val="002813B9"/>
    <w:rsid w:val="00282B0F"/>
    <w:rsid w:val="0028568A"/>
    <w:rsid w:val="002863A9"/>
    <w:rsid w:val="00290CF9"/>
    <w:rsid w:val="00294F85"/>
    <w:rsid w:val="002A139B"/>
    <w:rsid w:val="002A1C65"/>
    <w:rsid w:val="002A2400"/>
    <w:rsid w:val="002A401E"/>
    <w:rsid w:val="002A6061"/>
    <w:rsid w:val="002A7824"/>
    <w:rsid w:val="002B3138"/>
    <w:rsid w:val="002C06BA"/>
    <w:rsid w:val="002C3042"/>
    <w:rsid w:val="002C62EA"/>
    <w:rsid w:val="002D067F"/>
    <w:rsid w:val="002D18DC"/>
    <w:rsid w:val="002D39DD"/>
    <w:rsid w:val="002D6FC2"/>
    <w:rsid w:val="002E1A4A"/>
    <w:rsid w:val="002E1FA9"/>
    <w:rsid w:val="002E3E9B"/>
    <w:rsid w:val="002E5FC6"/>
    <w:rsid w:val="002F49CF"/>
    <w:rsid w:val="002F54FE"/>
    <w:rsid w:val="002F570E"/>
    <w:rsid w:val="00300DCC"/>
    <w:rsid w:val="00312907"/>
    <w:rsid w:val="00312ADF"/>
    <w:rsid w:val="00321F19"/>
    <w:rsid w:val="00323B39"/>
    <w:rsid w:val="00331159"/>
    <w:rsid w:val="00333F51"/>
    <w:rsid w:val="003356FF"/>
    <w:rsid w:val="00335813"/>
    <w:rsid w:val="00340828"/>
    <w:rsid w:val="003554E6"/>
    <w:rsid w:val="00356E5B"/>
    <w:rsid w:val="0036171E"/>
    <w:rsid w:val="003650D1"/>
    <w:rsid w:val="0036706A"/>
    <w:rsid w:val="00367BB3"/>
    <w:rsid w:val="00370FD6"/>
    <w:rsid w:val="003818CA"/>
    <w:rsid w:val="003926E1"/>
    <w:rsid w:val="003A200B"/>
    <w:rsid w:val="003A5421"/>
    <w:rsid w:val="003B05C4"/>
    <w:rsid w:val="003C1499"/>
    <w:rsid w:val="003C40D9"/>
    <w:rsid w:val="003C5181"/>
    <w:rsid w:val="003D1048"/>
    <w:rsid w:val="003D10F7"/>
    <w:rsid w:val="003D1112"/>
    <w:rsid w:val="003D4776"/>
    <w:rsid w:val="003D66E6"/>
    <w:rsid w:val="003D6D46"/>
    <w:rsid w:val="003E342B"/>
    <w:rsid w:val="003E5594"/>
    <w:rsid w:val="003E7E90"/>
    <w:rsid w:val="003F64AA"/>
    <w:rsid w:val="0040387B"/>
    <w:rsid w:val="004057BC"/>
    <w:rsid w:val="00406E17"/>
    <w:rsid w:val="0040754C"/>
    <w:rsid w:val="00407F8E"/>
    <w:rsid w:val="00420389"/>
    <w:rsid w:val="00422389"/>
    <w:rsid w:val="004233AE"/>
    <w:rsid w:val="0042392F"/>
    <w:rsid w:val="0042775E"/>
    <w:rsid w:val="004308FA"/>
    <w:rsid w:val="00430CBC"/>
    <w:rsid w:val="004319B8"/>
    <w:rsid w:val="004330FF"/>
    <w:rsid w:val="00433EE0"/>
    <w:rsid w:val="00436A1E"/>
    <w:rsid w:val="00436FC5"/>
    <w:rsid w:val="00440F9F"/>
    <w:rsid w:val="004417D3"/>
    <w:rsid w:val="00450AB5"/>
    <w:rsid w:val="0045238D"/>
    <w:rsid w:val="004544C9"/>
    <w:rsid w:val="004546B8"/>
    <w:rsid w:val="0045736F"/>
    <w:rsid w:val="00457E51"/>
    <w:rsid w:val="0046525D"/>
    <w:rsid w:val="00467719"/>
    <w:rsid w:val="004732E5"/>
    <w:rsid w:val="00474755"/>
    <w:rsid w:val="00475751"/>
    <w:rsid w:val="00480DF8"/>
    <w:rsid w:val="00481A05"/>
    <w:rsid w:val="0048320C"/>
    <w:rsid w:val="0048472B"/>
    <w:rsid w:val="00490AAB"/>
    <w:rsid w:val="00492B8B"/>
    <w:rsid w:val="00493E4B"/>
    <w:rsid w:val="00494D78"/>
    <w:rsid w:val="004960BD"/>
    <w:rsid w:val="004A68D0"/>
    <w:rsid w:val="004A7B59"/>
    <w:rsid w:val="004B33FB"/>
    <w:rsid w:val="004B789A"/>
    <w:rsid w:val="004C28EF"/>
    <w:rsid w:val="004C2918"/>
    <w:rsid w:val="004D24E0"/>
    <w:rsid w:val="004D4AA3"/>
    <w:rsid w:val="004E16BF"/>
    <w:rsid w:val="004F3D6F"/>
    <w:rsid w:val="004F3FF2"/>
    <w:rsid w:val="004F461A"/>
    <w:rsid w:val="0050034C"/>
    <w:rsid w:val="00501894"/>
    <w:rsid w:val="00514DAD"/>
    <w:rsid w:val="00522406"/>
    <w:rsid w:val="005239E2"/>
    <w:rsid w:val="00525DC6"/>
    <w:rsid w:val="00526C83"/>
    <w:rsid w:val="00530137"/>
    <w:rsid w:val="00532F8C"/>
    <w:rsid w:val="005344B6"/>
    <w:rsid w:val="005372B6"/>
    <w:rsid w:val="00543D2B"/>
    <w:rsid w:val="00547308"/>
    <w:rsid w:val="00547322"/>
    <w:rsid w:val="0054741F"/>
    <w:rsid w:val="00550B0D"/>
    <w:rsid w:val="00565EAA"/>
    <w:rsid w:val="005669F2"/>
    <w:rsid w:val="00572049"/>
    <w:rsid w:val="00572CF4"/>
    <w:rsid w:val="00574514"/>
    <w:rsid w:val="005768C1"/>
    <w:rsid w:val="005803FF"/>
    <w:rsid w:val="00581EAA"/>
    <w:rsid w:val="0058495E"/>
    <w:rsid w:val="00590902"/>
    <w:rsid w:val="00596137"/>
    <w:rsid w:val="005A3D02"/>
    <w:rsid w:val="005B6B49"/>
    <w:rsid w:val="005C19F9"/>
    <w:rsid w:val="005C34FA"/>
    <w:rsid w:val="005C3888"/>
    <w:rsid w:val="005C3C03"/>
    <w:rsid w:val="005D7B98"/>
    <w:rsid w:val="005E105A"/>
    <w:rsid w:val="005E4A9D"/>
    <w:rsid w:val="005E66F8"/>
    <w:rsid w:val="005E7313"/>
    <w:rsid w:val="005E7C91"/>
    <w:rsid w:val="00601497"/>
    <w:rsid w:val="0061078E"/>
    <w:rsid w:val="00612811"/>
    <w:rsid w:val="006161D7"/>
    <w:rsid w:val="00620D5A"/>
    <w:rsid w:val="006277F9"/>
    <w:rsid w:val="006302C9"/>
    <w:rsid w:val="0063565D"/>
    <w:rsid w:val="00640BC9"/>
    <w:rsid w:val="00641F04"/>
    <w:rsid w:val="00643843"/>
    <w:rsid w:val="0065089C"/>
    <w:rsid w:val="0065789D"/>
    <w:rsid w:val="00660DA8"/>
    <w:rsid w:val="0066448D"/>
    <w:rsid w:val="0066470F"/>
    <w:rsid w:val="00670520"/>
    <w:rsid w:val="00673171"/>
    <w:rsid w:val="00673762"/>
    <w:rsid w:val="00674B69"/>
    <w:rsid w:val="00677127"/>
    <w:rsid w:val="00686B5C"/>
    <w:rsid w:val="006955EF"/>
    <w:rsid w:val="006973DB"/>
    <w:rsid w:val="006B00B2"/>
    <w:rsid w:val="006B5EFD"/>
    <w:rsid w:val="006D5B22"/>
    <w:rsid w:val="006D6339"/>
    <w:rsid w:val="006E2ABE"/>
    <w:rsid w:val="006E3538"/>
    <w:rsid w:val="00706D32"/>
    <w:rsid w:val="007166A4"/>
    <w:rsid w:val="00720AE5"/>
    <w:rsid w:val="00722D16"/>
    <w:rsid w:val="00722F39"/>
    <w:rsid w:val="00743042"/>
    <w:rsid w:val="00744D2C"/>
    <w:rsid w:val="00744DE5"/>
    <w:rsid w:val="00745F3D"/>
    <w:rsid w:val="0074759D"/>
    <w:rsid w:val="007530B6"/>
    <w:rsid w:val="00756C15"/>
    <w:rsid w:val="0076046E"/>
    <w:rsid w:val="00762EBF"/>
    <w:rsid w:val="00764FA8"/>
    <w:rsid w:val="00765CE9"/>
    <w:rsid w:val="00773BA9"/>
    <w:rsid w:val="00790DEF"/>
    <w:rsid w:val="0079131A"/>
    <w:rsid w:val="00794226"/>
    <w:rsid w:val="007B2738"/>
    <w:rsid w:val="007B5CE8"/>
    <w:rsid w:val="007C16C1"/>
    <w:rsid w:val="007C2A62"/>
    <w:rsid w:val="007C4095"/>
    <w:rsid w:val="007C48FE"/>
    <w:rsid w:val="007C494C"/>
    <w:rsid w:val="007C5352"/>
    <w:rsid w:val="007C75FA"/>
    <w:rsid w:val="007D2A01"/>
    <w:rsid w:val="007D5D73"/>
    <w:rsid w:val="007D6106"/>
    <w:rsid w:val="007D69A3"/>
    <w:rsid w:val="007E216E"/>
    <w:rsid w:val="007E3801"/>
    <w:rsid w:val="007E3DCC"/>
    <w:rsid w:val="00800206"/>
    <w:rsid w:val="008026DA"/>
    <w:rsid w:val="008054B1"/>
    <w:rsid w:val="00806B5A"/>
    <w:rsid w:val="00816473"/>
    <w:rsid w:val="00816ADE"/>
    <w:rsid w:val="00821D6F"/>
    <w:rsid w:val="00825EE3"/>
    <w:rsid w:val="00834D4B"/>
    <w:rsid w:val="008360FD"/>
    <w:rsid w:val="008375C3"/>
    <w:rsid w:val="00837C31"/>
    <w:rsid w:val="00841A67"/>
    <w:rsid w:val="00843C63"/>
    <w:rsid w:val="00843CD9"/>
    <w:rsid w:val="00843D14"/>
    <w:rsid w:val="00844145"/>
    <w:rsid w:val="0084737F"/>
    <w:rsid w:val="00856E3C"/>
    <w:rsid w:val="00874B37"/>
    <w:rsid w:val="00877309"/>
    <w:rsid w:val="00887AC0"/>
    <w:rsid w:val="0089525A"/>
    <w:rsid w:val="008A0579"/>
    <w:rsid w:val="008A0BC3"/>
    <w:rsid w:val="008A0D9F"/>
    <w:rsid w:val="008A3765"/>
    <w:rsid w:val="008A5EB4"/>
    <w:rsid w:val="008A699B"/>
    <w:rsid w:val="008B4BE3"/>
    <w:rsid w:val="008B512E"/>
    <w:rsid w:val="008C06D8"/>
    <w:rsid w:val="008C39AA"/>
    <w:rsid w:val="008C41FD"/>
    <w:rsid w:val="008D2424"/>
    <w:rsid w:val="008D2C2B"/>
    <w:rsid w:val="008E5390"/>
    <w:rsid w:val="008E769B"/>
    <w:rsid w:val="008F1A36"/>
    <w:rsid w:val="008F282B"/>
    <w:rsid w:val="008F40B5"/>
    <w:rsid w:val="008F4D81"/>
    <w:rsid w:val="008F6A8C"/>
    <w:rsid w:val="00903E13"/>
    <w:rsid w:val="0091133D"/>
    <w:rsid w:val="00913929"/>
    <w:rsid w:val="00915050"/>
    <w:rsid w:val="009211E8"/>
    <w:rsid w:val="00922D9D"/>
    <w:rsid w:val="009263EE"/>
    <w:rsid w:val="00926CFF"/>
    <w:rsid w:val="009333A1"/>
    <w:rsid w:val="00936E64"/>
    <w:rsid w:val="009401AE"/>
    <w:rsid w:val="00944A14"/>
    <w:rsid w:val="009612EC"/>
    <w:rsid w:val="00963057"/>
    <w:rsid w:val="009637A0"/>
    <w:rsid w:val="00971826"/>
    <w:rsid w:val="00975914"/>
    <w:rsid w:val="00976489"/>
    <w:rsid w:val="009816AE"/>
    <w:rsid w:val="00997990"/>
    <w:rsid w:val="009A2913"/>
    <w:rsid w:val="009B1E4B"/>
    <w:rsid w:val="009B2251"/>
    <w:rsid w:val="009B5FEC"/>
    <w:rsid w:val="009B68C8"/>
    <w:rsid w:val="009C07BE"/>
    <w:rsid w:val="009C0880"/>
    <w:rsid w:val="009C383D"/>
    <w:rsid w:val="009C4F49"/>
    <w:rsid w:val="009E2DB9"/>
    <w:rsid w:val="009F30ED"/>
    <w:rsid w:val="009F74BB"/>
    <w:rsid w:val="00A0544B"/>
    <w:rsid w:val="00A05886"/>
    <w:rsid w:val="00A15F58"/>
    <w:rsid w:val="00A26CC4"/>
    <w:rsid w:val="00A27DC3"/>
    <w:rsid w:val="00A32E3A"/>
    <w:rsid w:val="00A367A2"/>
    <w:rsid w:val="00A416F3"/>
    <w:rsid w:val="00A44F17"/>
    <w:rsid w:val="00A50641"/>
    <w:rsid w:val="00A52FE8"/>
    <w:rsid w:val="00A63172"/>
    <w:rsid w:val="00A70AF0"/>
    <w:rsid w:val="00A72401"/>
    <w:rsid w:val="00A7474B"/>
    <w:rsid w:val="00A8044D"/>
    <w:rsid w:val="00A82B89"/>
    <w:rsid w:val="00AA59AD"/>
    <w:rsid w:val="00AA700A"/>
    <w:rsid w:val="00AB3DF4"/>
    <w:rsid w:val="00AC1937"/>
    <w:rsid w:val="00AC25AD"/>
    <w:rsid w:val="00AC28A4"/>
    <w:rsid w:val="00AC4498"/>
    <w:rsid w:val="00AC4D51"/>
    <w:rsid w:val="00AD1602"/>
    <w:rsid w:val="00AD4249"/>
    <w:rsid w:val="00AD5444"/>
    <w:rsid w:val="00AE426F"/>
    <w:rsid w:val="00B04D07"/>
    <w:rsid w:val="00B05F51"/>
    <w:rsid w:val="00B23978"/>
    <w:rsid w:val="00B23B69"/>
    <w:rsid w:val="00B264A8"/>
    <w:rsid w:val="00B26728"/>
    <w:rsid w:val="00B3188C"/>
    <w:rsid w:val="00B348AB"/>
    <w:rsid w:val="00B348C7"/>
    <w:rsid w:val="00B376F8"/>
    <w:rsid w:val="00B43824"/>
    <w:rsid w:val="00B60A70"/>
    <w:rsid w:val="00B66052"/>
    <w:rsid w:val="00B703C1"/>
    <w:rsid w:val="00B7749D"/>
    <w:rsid w:val="00B8244A"/>
    <w:rsid w:val="00B8288D"/>
    <w:rsid w:val="00B83A9F"/>
    <w:rsid w:val="00B91F2F"/>
    <w:rsid w:val="00B924DD"/>
    <w:rsid w:val="00B938DC"/>
    <w:rsid w:val="00B966C5"/>
    <w:rsid w:val="00BA0B8E"/>
    <w:rsid w:val="00BA3B6E"/>
    <w:rsid w:val="00BA4624"/>
    <w:rsid w:val="00BA6772"/>
    <w:rsid w:val="00BB5EE6"/>
    <w:rsid w:val="00BB74D6"/>
    <w:rsid w:val="00BC29C7"/>
    <w:rsid w:val="00BC5888"/>
    <w:rsid w:val="00BC61C9"/>
    <w:rsid w:val="00BD0DE9"/>
    <w:rsid w:val="00BD63F8"/>
    <w:rsid w:val="00BE0E39"/>
    <w:rsid w:val="00BE595F"/>
    <w:rsid w:val="00BF1ED0"/>
    <w:rsid w:val="00BF3851"/>
    <w:rsid w:val="00BF4808"/>
    <w:rsid w:val="00C12E09"/>
    <w:rsid w:val="00C14FD3"/>
    <w:rsid w:val="00C1734E"/>
    <w:rsid w:val="00C2116E"/>
    <w:rsid w:val="00C302B1"/>
    <w:rsid w:val="00C32FF9"/>
    <w:rsid w:val="00C36247"/>
    <w:rsid w:val="00C375E9"/>
    <w:rsid w:val="00C40094"/>
    <w:rsid w:val="00C4028E"/>
    <w:rsid w:val="00C41A89"/>
    <w:rsid w:val="00C47F26"/>
    <w:rsid w:val="00C51842"/>
    <w:rsid w:val="00C532F3"/>
    <w:rsid w:val="00C605FC"/>
    <w:rsid w:val="00C64048"/>
    <w:rsid w:val="00C64D66"/>
    <w:rsid w:val="00C64F29"/>
    <w:rsid w:val="00C67F2D"/>
    <w:rsid w:val="00C7217E"/>
    <w:rsid w:val="00C72BAB"/>
    <w:rsid w:val="00C735F8"/>
    <w:rsid w:val="00C73676"/>
    <w:rsid w:val="00C80662"/>
    <w:rsid w:val="00C81F1F"/>
    <w:rsid w:val="00C854C6"/>
    <w:rsid w:val="00C92B3C"/>
    <w:rsid w:val="00C96EF5"/>
    <w:rsid w:val="00CA419C"/>
    <w:rsid w:val="00CA6CBB"/>
    <w:rsid w:val="00CB330C"/>
    <w:rsid w:val="00CB4393"/>
    <w:rsid w:val="00CC7551"/>
    <w:rsid w:val="00CD621E"/>
    <w:rsid w:val="00CE59AC"/>
    <w:rsid w:val="00CF0CE4"/>
    <w:rsid w:val="00CF11DC"/>
    <w:rsid w:val="00CF3BCD"/>
    <w:rsid w:val="00CF3F3E"/>
    <w:rsid w:val="00CF4CEB"/>
    <w:rsid w:val="00D022AF"/>
    <w:rsid w:val="00D0434C"/>
    <w:rsid w:val="00D053F7"/>
    <w:rsid w:val="00D07E55"/>
    <w:rsid w:val="00D116DB"/>
    <w:rsid w:val="00D13D5D"/>
    <w:rsid w:val="00D17D76"/>
    <w:rsid w:val="00D21A41"/>
    <w:rsid w:val="00D22770"/>
    <w:rsid w:val="00D24DDD"/>
    <w:rsid w:val="00D257F2"/>
    <w:rsid w:val="00D3087C"/>
    <w:rsid w:val="00D32F48"/>
    <w:rsid w:val="00D357A9"/>
    <w:rsid w:val="00D365BF"/>
    <w:rsid w:val="00D41D86"/>
    <w:rsid w:val="00D4433A"/>
    <w:rsid w:val="00D46908"/>
    <w:rsid w:val="00D512F3"/>
    <w:rsid w:val="00D52502"/>
    <w:rsid w:val="00D55D3A"/>
    <w:rsid w:val="00D563A8"/>
    <w:rsid w:val="00D60424"/>
    <w:rsid w:val="00D61703"/>
    <w:rsid w:val="00D65643"/>
    <w:rsid w:val="00D72EBA"/>
    <w:rsid w:val="00D74D06"/>
    <w:rsid w:val="00D75EE7"/>
    <w:rsid w:val="00D813DF"/>
    <w:rsid w:val="00D84CAB"/>
    <w:rsid w:val="00D93662"/>
    <w:rsid w:val="00D937A1"/>
    <w:rsid w:val="00DA4440"/>
    <w:rsid w:val="00DB0ABF"/>
    <w:rsid w:val="00DB2DCE"/>
    <w:rsid w:val="00DC04B4"/>
    <w:rsid w:val="00DC40F5"/>
    <w:rsid w:val="00DC7008"/>
    <w:rsid w:val="00DD32D1"/>
    <w:rsid w:val="00DD4091"/>
    <w:rsid w:val="00DE0195"/>
    <w:rsid w:val="00DF6639"/>
    <w:rsid w:val="00E06542"/>
    <w:rsid w:val="00E12C7F"/>
    <w:rsid w:val="00E14DC3"/>
    <w:rsid w:val="00E25089"/>
    <w:rsid w:val="00E250E2"/>
    <w:rsid w:val="00E2516C"/>
    <w:rsid w:val="00E254B0"/>
    <w:rsid w:val="00E31D4B"/>
    <w:rsid w:val="00E35365"/>
    <w:rsid w:val="00E37744"/>
    <w:rsid w:val="00E41BC4"/>
    <w:rsid w:val="00E46BCB"/>
    <w:rsid w:val="00E5494E"/>
    <w:rsid w:val="00E57BA0"/>
    <w:rsid w:val="00E60C02"/>
    <w:rsid w:val="00E722CE"/>
    <w:rsid w:val="00E75CF3"/>
    <w:rsid w:val="00E8264E"/>
    <w:rsid w:val="00E826AC"/>
    <w:rsid w:val="00E8605D"/>
    <w:rsid w:val="00E863FE"/>
    <w:rsid w:val="00E91ADD"/>
    <w:rsid w:val="00E91B7E"/>
    <w:rsid w:val="00E929F1"/>
    <w:rsid w:val="00EA36C9"/>
    <w:rsid w:val="00EA5C11"/>
    <w:rsid w:val="00EA6DA7"/>
    <w:rsid w:val="00EA7BF8"/>
    <w:rsid w:val="00EC0B71"/>
    <w:rsid w:val="00EC0C51"/>
    <w:rsid w:val="00EC0EFD"/>
    <w:rsid w:val="00EC5229"/>
    <w:rsid w:val="00EC626A"/>
    <w:rsid w:val="00ED28CF"/>
    <w:rsid w:val="00ED2BF9"/>
    <w:rsid w:val="00ED6A53"/>
    <w:rsid w:val="00EE5480"/>
    <w:rsid w:val="00EE6D91"/>
    <w:rsid w:val="00F0304A"/>
    <w:rsid w:val="00F0620A"/>
    <w:rsid w:val="00F06E1D"/>
    <w:rsid w:val="00F1114D"/>
    <w:rsid w:val="00F12CE8"/>
    <w:rsid w:val="00F15B26"/>
    <w:rsid w:val="00F15D0D"/>
    <w:rsid w:val="00F1690B"/>
    <w:rsid w:val="00F17B91"/>
    <w:rsid w:val="00F231D2"/>
    <w:rsid w:val="00F236DD"/>
    <w:rsid w:val="00F341F8"/>
    <w:rsid w:val="00F352C0"/>
    <w:rsid w:val="00F35407"/>
    <w:rsid w:val="00F36A32"/>
    <w:rsid w:val="00F478C1"/>
    <w:rsid w:val="00F54F31"/>
    <w:rsid w:val="00F7427F"/>
    <w:rsid w:val="00F83BA0"/>
    <w:rsid w:val="00F8431C"/>
    <w:rsid w:val="00F9095B"/>
    <w:rsid w:val="00F920D4"/>
    <w:rsid w:val="00F92625"/>
    <w:rsid w:val="00F95913"/>
    <w:rsid w:val="00FA7002"/>
    <w:rsid w:val="00FB0F45"/>
    <w:rsid w:val="00FB11DF"/>
    <w:rsid w:val="00FB1D28"/>
    <w:rsid w:val="00FB5817"/>
    <w:rsid w:val="00FB7816"/>
    <w:rsid w:val="00FC3913"/>
    <w:rsid w:val="00FC75F9"/>
    <w:rsid w:val="00FD2B5F"/>
    <w:rsid w:val="00FD6FD6"/>
    <w:rsid w:val="00FE185E"/>
    <w:rsid w:val="00FE4D48"/>
    <w:rsid w:val="00FE5060"/>
    <w:rsid w:val="00FE6028"/>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06"/>
    <w:pPr>
      <w:spacing w:after="160" w:line="259" w:lineRule="auto"/>
    </w:pPr>
  </w:style>
  <w:style w:type="paragraph" w:styleId="1">
    <w:name w:val="heading 1"/>
    <w:basedOn w:val="a"/>
    <w:next w:val="a"/>
    <w:link w:val="10"/>
    <w:uiPriority w:val="9"/>
    <w:qFormat/>
    <w:rsid w:val="001A5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CD9"/>
    <w:pPr>
      <w:ind w:left="720"/>
      <w:contextualSpacing/>
    </w:pPr>
  </w:style>
  <w:style w:type="paragraph" w:styleId="a4">
    <w:name w:val="Balloon Text"/>
    <w:basedOn w:val="a"/>
    <w:link w:val="a5"/>
    <w:uiPriority w:val="99"/>
    <w:semiHidden/>
    <w:unhideWhenUsed/>
    <w:rsid w:val="00D72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EBA"/>
    <w:rPr>
      <w:rFonts w:ascii="Tahoma" w:hAnsi="Tahoma" w:cs="Tahoma"/>
      <w:sz w:val="16"/>
      <w:szCs w:val="16"/>
    </w:rPr>
  </w:style>
  <w:style w:type="paragraph" w:styleId="a6">
    <w:name w:val="header"/>
    <w:basedOn w:val="a"/>
    <w:link w:val="a7"/>
    <w:uiPriority w:val="99"/>
    <w:unhideWhenUsed/>
    <w:rsid w:val="00E60C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0C02"/>
  </w:style>
  <w:style w:type="paragraph" w:styleId="a8">
    <w:name w:val="footer"/>
    <w:basedOn w:val="a"/>
    <w:link w:val="a9"/>
    <w:uiPriority w:val="99"/>
    <w:unhideWhenUsed/>
    <w:rsid w:val="00E60C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0C02"/>
  </w:style>
  <w:style w:type="table" w:styleId="aa">
    <w:name w:val="Table Grid"/>
    <w:basedOn w:val="a1"/>
    <w:uiPriority w:val="59"/>
    <w:rsid w:val="009113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BF38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5D2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A5D2F"/>
    <w:pPr>
      <w:spacing w:line="276" w:lineRule="auto"/>
      <w:outlineLvl w:val="9"/>
    </w:pPr>
    <w:rPr>
      <w:lang w:eastAsia="ru-RU"/>
    </w:rPr>
  </w:style>
  <w:style w:type="paragraph" w:styleId="11">
    <w:name w:val="toc 1"/>
    <w:basedOn w:val="a"/>
    <w:next w:val="a"/>
    <w:autoRedefine/>
    <w:uiPriority w:val="39"/>
    <w:semiHidden/>
    <w:unhideWhenUsed/>
    <w:rsid w:val="00C40094"/>
    <w:pPr>
      <w:spacing w:after="100"/>
    </w:pPr>
  </w:style>
  <w:style w:type="paragraph" w:styleId="2">
    <w:name w:val="toc 2"/>
    <w:basedOn w:val="a"/>
    <w:next w:val="a"/>
    <w:autoRedefine/>
    <w:uiPriority w:val="39"/>
    <w:semiHidden/>
    <w:unhideWhenUsed/>
    <w:rsid w:val="00C40094"/>
    <w:pPr>
      <w:spacing w:after="100"/>
      <w:ind w:left="220"/>
    </w:pPr>
  </w:style>
  <w:style w:type="character" w:styleId="ac">
    <w:name w:val="Hyperlink"/>
    <w:basedOn w:val="a0"/>
    <w:uiPriority w:val="99"/>
    <w:unhideWhenUsed/>
    <w:rsid w:val="00FE1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06"/>
    <w:pPr>
      <w:spacing w:after="160" w:line="259" w:lineRule="auto"/>
    </w:pPr>
  </w:style>
  <w:style w:type="paragraph" w:styleId="1">
    <w:name w:val="heading 1"/>
    <w:basedOn w:val="a"/>
    <w:next w:val="a"/>
    <w:link w:val="10"/>
    <w:uiPriority w:val="9"/>
    <w:qFormat/>
    <w:rsid w:val="001A5D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CD9"/>
    <w:pPr>
      <w:ind w:left="720"/>
      <w:contextualSpacing/>
    </w:pPr>
  </w:style>
  <w:style w:type="paragraph" w:styleId="a4">
    <w:name w:val="Balloon Text"/>
    <w:basedOn w:val="a"/>
    <w:link w:val="a5"/>
    <w:uiPriority w:val="99"/>
    <w:semiHidden/>
    <w:unhideWhenUsed/>
    <w:rsid w:val="00D72E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EBA"/>
    <w:rPr>
      <w:rFonts w:ascii="Tahoma" w:hAnsi="Tahoma" w:cs="Tahoma"/>
      <w:sz w:val="16"/>
      <w:szCs w:val="16"/>
    </w:rPr>
  </w:style>
  <w:style w:type="paragraph" w:styleId="a6">
    <w:name w:val="header"/>
    <w:basedOn w:val="a"/>
    <w:link w:val="a7"/>
    <w:uiPriority w:val="99"/>
    <w:unhideWhenUsed/>
    <w:rsid w:val="00E60C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0C02"/>
  </w:style>
  <w:style w:type="paragraph" w:styleId="a8">
    <w:name w:val="footer"/>
    <w:basedOn w:val="a"/>
    <w:link w:val="a9"/>
    <w:uiPriority w:val="99"/>
    <w:unhideWhenUsed/>
    <w:rsid w:val="00E60C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0C02"/>
  </w:style>
  <w:style w:type="table" w:styleId="aa">
    <w:name w:val="Table Grid"/>
    <w:basedOn w:val="a1"/>
    <w:uiPriority w:val="59"/>
    <w:rsid w:val="009113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BF385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A5D2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1A5D2F"/>
    <w:pPr>
      <w:spacing w:line="276" w:lineRule="auto"/>
      <w:outlineLvl w:val="9"/>
    </w:pPr>
    <w:rPr>
      <w:lang w:eastAsia="ru-RU"/>
    </w:rPr>
  </w:style>
  <w:style w:type="paragraph" w:styleId="11">
    <w:name w:val="toc 1"/>
    <w:basedOn w:val="a"/>
    <w:next w:val="a"/>
    <w:autoRedefine/>
    <w:uiPriority w:val="39"/>
    <w:semiHidden/>
    <w:unhideWhenUsed/>
    <w:rsid w:val="00C40094"/>
    <w:pPr>
      <w:spacing w:after="100"/>
    </w:pPr>
  </w:style>
  <w:style w:type="paragraph" w:styleId="2">
    <w:name w:val="toc 2"/>
    <w:basedOn w:val="a"/>
    <w:next w:val="a"/>
    <w:autoRedefine/>
    <w:uiPriority w:val="39"/>
    <w:semiHidden/>
    <w:unhideWhenUsed/>
    <w:rsid w:val="00C40094"/>
    <w:pPr>
      <w:spacing w:after="100"/>
      <w:ind w:left="220"/>
    </w:pPr>
  </w:style>
  <w:style w:type="character" w:styleId="ac">
    <w:name w:val="Hyperlink"/>
    <w:basedOn w:val="a0"/>
    <w:uiPriority w:val="99"/>
    <w:unhideWhenUsed/>
    <w:rsid w:val="00FE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8764">
      <w:bodyDiv w:val="1"/>
      <w:marLeft w:val="0"/>
      <w:marRight w:val="0"/>
      <w:marTop w:val="0"/>
      <w:marBottom w:val="0"/>
      <w:divBdr>
        <w:top w:val="none" w:sz="0" w:space="0" w:color="auto"/>
        <w:left w:val="none" w:sz="0" w:space="0" w:color="auto"/>
        <w:bottom w:val="none" w:sz="0" w:space="0" w:color="auto"/>
        <w:right w:val="none" w:sz="0" w:space="0" w:color="auto"/>
      </w:divBdr>
    </w:div>
    <w:div w:id="18328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vo.by/upload/docs/op/C22000758_16092756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Выручка от реализации, тыс.руб.</c:v>
                </c:pt>
              </c:strCache>
            </c:strRef>
          </c:tx>
          <c:invertIfNegative val="0"/>
          <c:dLbls>
            <c:dLbl>
              <c:idx val="0"/>
              <c:layout>
                <c:manualLayout>
                  <c:x val="0"/>
                  <c:y val="2.4097404491105277E-2"/>
                </c:manualLayout>
              </c:layout>
              <c:dLblPos val="outEnd"/>
              <c:showLegendKey val="0"/>
              <c:showVal val="1"/>
              <c:showCatName val="0"/>
              <c:showSerName val="0"/>
              <c:showPercent val="0"/>
              <c:showBubbleSize val="0"/>
            </c:dLbl>
            <c:dLbl>
              <c:idx val="1"/>
              <c:layout>
                <c:manualLayout>
                  <c:x val="5.5555555555555558E-3"/>
                  <c:y val="-2.6828521434820646E-2"/>
                </c:manualLayout>
              </c:layout>
              <c:dLblPos val="outEnd"/>
              <c:showLegendKey val="0"/>
              <c:showVal val="1"/>
              <c:showCatName val="0"/>
              <c:showSerName val="0"/>
              <c:showPercent val="0"/>
              <c:showBubbleSize val="0"/>
            </c:dLbl>
            <c:dLbl>
              <c:idx val="2"/>
              <c:layout>
                <c:manualLayout>
                  <c:x val="0"/>
                  <c:y val="9.4925634295713035E-4"/>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Лист1!$B$2:$B$4</c:f>
              <c:numCache>
                <c:formatCode>General</c:formatCode>
                <c:ptCount val="3"/>
                <c:pt idx="0">
                  <c:v>254141</c:v>
                </c:pt>
                <c:pt idx="1">
                  <c:v>244170</c:v>
                </c:pt>
                <c:pt idx="2">
                  <c:v>268420</c:v>
                </c:pt>
              </c:numCache>
            </c:numRef>
          </c:val>
        </c:ser>
        <c:ser>
          <c:idx val="1"/>
          <c:order val="1"/>
          <c:tx>
            <c:strRef>
              <c:f>Лист1!$C$1</c:f>
              <c:strCache>
                <c:ptCount val="1"/>
                <c:pt idx="0">
                  <c:v>Себестоимость реализованных товаров, продукции, работ, услуг, тыс. руб.</c:v>
                </c:pt>
              </c:strCache>
            </c:strRef>
          </c:tx>
          <c:invertIfNegative val="0"/>
          <c:dLbls>
            <c:dLbl>
              <c:idx val="0"/>
              <c:layout>
                <c:manualLayout>
                  <c:x val="3.888888888888889E-2"/>
                  <c:y val="1.9467774861475648E-2"/>
                </c:manualLayout>
              </c:layout>
              <c:dLblPos val="outEnd"/>
              <c:showLegendKey val="0"/>
              <c:showVal val="1"/>
              <c:showCatName val="0"/>
              <c:showSerName val="0"/>
              <c:showPercent val="0"/>
              <c:showBubbleSize val="0"/>
            </c:dLbl>
            <c:dLbl>
              <c:idx val="1"/>
              <c:layout>
                <c:manualLayout>
                  <c:x val="3.3333333333333333E-2"/>
                  <c:y val="1.9467774861475648E-2"/>
                </c:manualLayout>
              </c:layout>
              <c:dLblPos val="outEnd"/>
              <c:showLegendKey val="0"/>
              <c:showVal val="1"/>
              <c:showCatName val="0"/>
              <c:showSerName val="0"/>
              <c:showPercent val="0"/>
              <c:showBubbleSize val="0"/>
            </c:dLbl>
            <c:dLbl>
              <c:idx val="2"/>
              <c:layout>
                <c:manualLayout>
                  <c:x val="3.3333333333333333E-2"/>
                  <c:y val="2.8727034120734907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Лист1!$C$2:$C$4</c:f>
              <c:numCache>
                <c:formatCode>General</c:formatCode>
                <c:ptCount val="3"/>
                <c:pt idx="0">
                  <c:v>222248</c:v>
                </c:pt>
                <c:pt idx="1">
                  <c:v>226961</c:v>
                </c:pt>
                <c:pt idx="2">
                  <c:v>234847</c:v>
                </c:pt>
              </c:numCache>
            </c:numRef>
          </c:val>
        </c:ser>
        <c:ser>
          <c:idx val="2"/>
          <c:order val="2"/>
          <c:tx>
            <c:strRef>
              <c:f>Лист1!$D$1</c:f>
              <c:strCache>
                <c:ptCount val="1"/>
                <c:pt idx="0">
                  <c:v>Прибыль от реализации, тыс.руб.</c:v>
                </c:pt>
              </c:strCache>
            </c:strRef>
          </c:tx>
          <c:invertIfNegative val="0"/>
          <c:dLbls>
            <c:dLbl>
              <c:idx val="0"/>
              <c:layout>
                <c:manualLayout>
                  <c:x val="2.5000000000000001E-2"/>
                  <c:y val="2.3688393117526976E-2"/>
                </c:manualLayout>
              </c:layout>
              <c:dLblPos val="outEnd"/>
              <c:showLegendKey val="0"/>
              <c:showVal val="1"/>
              <c:showCatName val="0"/>
              <c:showSerName val="0"/>
              <c:showPercent val="0"/>
              <c:showBubbleSize val="0"/>
            </c:dLbl>
            <c:dLbl>
              <c:idx val="1"/>
              <c:layout>
                <c:manualLayout>
                  <c:x val="1.9444444444444445E-2"/>
                  <c:y val="-9.8629337999416745E-3"/>
                </c:manualLayout>
              </c:layout>
              <c:dLblPos val="outEnd"/>
              <c:showLegendKey val="0"/>
              <c:showVal val="1"/>
              <c:showCatName val="0"/>
              <c:showSerName val="0"/>
              <c:showPercent val="0"/>
              <c:showBubbleSize val="0"/>
            </c:dLbl>
            <c:dLbl>
              <c:idx val="2"/>
              <c:layout>
                <c:manualLayout>
                  <c:x val="2.5000000000000001E-2"/>
                  <c:y val="8.6978710994459023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Лист1!$A$2:$A$4</c:f>
              <c:strCache>
                <c:ptCount val="3"/>
                <c:pt idx="0">
                  <c:v>2018 г.</c:v>
                </c:pt>
                <c:pt idx="1">
                  <c:v>2019 г.</c:v>
                </c:pt>
                <c:pt idx="2">
                  <c:v>2020 г.</c:v>
                </c:pt>
              </c:strCache>
            </c:strRef>
          </c:cat>
          <c:val>
            <c:numRef>
              <c:f>Лист1!$D$2:$D$4</c:f>
              <c:numCache>
                <c:formatCode>General</c:formatCode>
                <c:ptCount val="3"/>
                <c:pt idx="0">
                  <c:v>23548</c:v>
                </c:pt>
                <c:pt idx="1">
                  <c:v>8123</c:v>
                </c:pt>
                <c:pt idx="2">
                  <c:v>23151</c:v>
                </c:pt>
              </c:numCache>
            </c:numRef>
          </c:val>
        </c:ser>
        <c:dLbls>
          <c:dLblPos val="inEnd"/>
          <c:showLegendKey val="0"/>
          <c:showVal val="1"/>
          <c:showCatName val="0"/>
          <c:showSerName val="0"/>
          <c:showPercent val="0"/>
          <c:showBubbleSize val="0"/>
        </c:dLbls>
        <c:gapWidth val="150"/>
        <c:axId val="255387904"/>
        <c:axId val="283951104"/>
      </c:barChart>
      <c:catAx>
        <c:axId val="255387904"/>
        <c:scaling>
          <c:orientation val="minMax"/>
        </c:scaling>
        <c:delete val="0"/>
        <c:axPos val="b"/>
        <c:majorTickMark val="out"/>
        <c:minorTickMark val="none"/>
        <c:tickLblPos val="nextTo"/>
        <c:crossAx val="283951104"/>
        <c:crosses val="autoZero"/>
        <c:auto val="1"/>
        <c:lblAlgn val="ctr"/>
        <c:lblOffset val="100"/>
        <c:noMultiLvlLbl val="0"/>
      </c:catAx>
      <c:valAx>
        <c:axId val="283951104"/>
        <c:scaling>
          <c:orientation val="minMax"/>
        </c:scaling>
        <c:delete val="0"/>
        <c:axPos val="l"/>
        <c:majorGridlines/>
        <c:numFmt formatCode="General" sourceLinked="1"/>
        <c:majorTickMark val="out"/>
        <c:minorTickMark val="none"/>
        <c:tickLblPos val="nextTo"/>
        <c:crossAx val="255387904"/>
        <c:crosses val="autoZero"/>
        <c:crossBetween val="between"/>
      </c:valAx>
    </c:plotArea>
    <c:legend>
      <c:legendPos val="r"/>
      <c:layout>
        <c:manualLayout>
          <c:xMode val="edge"/>
          <c:yMode val="edge"/>
          <c:x val="0.64283464566929138"/>
          <c:y val="0.1689931466899971"/>
          <c:w val="0.34049868766404201"/>
          <c:h val="0.7083100029163020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2862705798138865E-2"/>
          <c:y val="8.2397003745318345E-2"/>
          <c:w val="0.56008876163206867"/>
          <c:h val="0.76923825533044321"/>
        </c:manualLayout>
      </c:layout>
      <c:barChart>
        <c:barDir val="col"/>
        <c:grouping val="clustered"/>
        <c:varyColors val="0"/>
        <c:ser>
          <c:idx val="0"/>
          <c:order val="0"/>
          <c:tx>
            <c:strRef>
              <c:f>Лист1!$B$1</c:f>
              <c:strCache>
                <c:ptCount val="1"/>
                <c:pt idx="0">
                  <c:v>Рентабельность реализованной продукции, %</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10.6</c:v>
                </c:pt>
                <c:pt idx="1">
                  <c:v>3.6</c:v>
                </c:pt>
                <c:pt idx="2">
                  <c:v>9.9</c:v>
                </c:pt>
              </c:numCache>
            </c:numRef>
          </c:val>
          <c:extLst xmlns:c16r2="http://schemas.microsoft.com/office/drawing/2015/06/chart">
            <c:ext xmlns:c16="http://schemas.microsoft.com/office/drawing/2014/chart" uri="{C3380CC4-5D6E-409C-BE32-E72D297353CC}">
              <c16:uniqueId val="{00000000-72AD-41BF-AFD1-698EF5ECB256}"/>
            </c:ext>
          </c:extLst>
        </c:ser>
        <c:ser>
          <c:idx val="1"/>
          <c:order val="1"/>
          <c:tx>
            <c:strRef>
              <c:f>Лист1!$C$1</c:f>
              <c:strCache>
                <c:ptCount val="1"/>
                <c:pt idx="0">
                  <c:v>Рентабельность продаж, %</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9.3000000000000007</c:v>
                </c:pt>
                <c:pt idx="1">
                  <c:v>3.3</c:v>
                </c:pt>
                <c:pt idx="2">
                  <c:v>8.6</c:v>
                </c:pt>
              </c:numCache>
            </c:numRef>
          </c:val>
          <c:extLst xmlns:c16r2="http://schemas.microsoft.com/office/drawing/2015/06/chart">
            <c:ext xmlns:c16="http://schemas.microsoft.com/office/drawing/2014/chart" uri="{C3380CC4-5D6E-409C-BE32-E72D297353CC}">
              <c16:uniqueId val="{00000001-72AD-41BF-AFD1-698EF5ECB256}"/>
            </c:ext>
          </c:extLst>
        </c:ser>
        <c:ser>
          <c:idx val="2"/>
          <c:order val="2"/>
          <c:tx>
            <c:strRef>
              <c:f>Лист1!$D$1</c:f>
              <c:strCache>
                <c:ptCount val="1"/>
                <c:pt idx="0">
                  <c:v>Рентабельность собственного капитала, %</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16.5</c:v>
                </c:pt>
                <c:pt idx="1">
                  <c:v>5.3</c:v>
                </c:pt>
                <c:pt idx="2">
                  <c:v>13.8</c:v>
                </c:pt>
              </c:numCache>
            </c:numRef>
          </c:val>
          <c:extLst xmlns:c16r2="http://schemas.microsoft.com/office/drawing/2015/06/chart">
            <c:ext xmlns:c16="http://schemas.microsoft.com/office/drawing/2014/chart" uri="{C3380CC4-5D6E-409C-BE32-E72D297353CC}">
              <c16:uniqueId val="{00000002-72AD-41BF-AFD1-698EF5ECB256}"/>
            </c:ext>
          </c:extLst>
        </c:ser>
        <c:dLbls>
          <c:showLegendKey val="0"/>
          <c:showVal val="0"/>
          <c:showCatName val="0"/>
          <c:showSerName val="0"/>
          <c:showPercent val="0"/>
          <c:showBubbleSize val="0"/>
        </c:dLbls>
        <c:gapWidth val="150"/>
        <c:axId val="256642432"/>
        <c:axId val="256652416"/>
      </c:barChart>
      <c:catAx>
        <c:axId val="256642432"/>
        <c:scaling>
          <c:orientation val="minMax"/>
        </c:scaling>
        <c:delete val="0"/>
        <c:axPos val="b"/>
        <c:numFmt formatCode="General" sourceLinked="0"/>
        <c:majorTickMark val="out"/>
        <c:minorTickMark val="none"/>
        <c:tickLblPos val="nextTo"/>
        <c:crossAx val="256652416"/>
        <c:crosses val="autoZero"/>
        <c:auto val="1"/>
        <c:lblAlgn val="ctr"/>
        <c:lblOffset val="100"/>
        <c:noMultiLvlLbl val="0"/>
      </c:catAx>
      <c:valAx>
        <c:axId val="256652416"/>
        <c:scaling>
          <c:orientation val="minMax"/>
        </c:scaling>
        <c:delete val="0"/>
        <c:axPos val="l"/>
        <c:majorGridlines/>
        <c:numFmt formatCode="General" sourceLinked="1"/>
        <c:majorTickMark val="out"/>
        <c:minorTickMark val="none"/>
        <c:tickLblPos val="nextTo"/>
        <c:crossAx val="256642432"/>
        <c:crosses val="autoZero"/>
        <c:crossBetween val="between"/>
      </c:valAx>
    </c:plotArea>
    <c:legend>
      <c:legendPos val="r"/>
      <c:layout>
        <c:manualLayout>
          <c:xMode val="edge"/>
          <c:yMode val="edge"/>
          <c:x val="0.61107993319016929"/>
          <c:y val="0.23228892768494439"/>
          <c:w val="0.32588976377952755"/>
          <c:h val="0.7646830797733993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242802342014942E-2"/>
          <c:y val="4.3817750936472749E-2"/>
          <c:w val="0.56171058844548805"/>
          <c:h val="0.69592072703503616"/>
        </c:manualLayout>
      </c:layout>
      <c:barChart>
        <c:barDir val="col"/>
        <c:grouping val="clustered"/>
        <c:varyColors val="0"/>
        <c:ser>
          <c:idx val="0"/>
          <c:order val="0"/>
          <c:tx>
            <c:strRef>
              <c:f>Лист1!$B$1</c:f>
              <c:strCache>
                <c:ptCount val="1"/>
                <c:pt idx="0">
                  <c:v>Валовая прибыль</c:v>
                </c:pt>
              </c:strCache>
            </c:strRef>
          </c:tx>
          <c:invertIfNegative val="0"/>
          <c:dLbls>
            <c:dLbl>
              <c:idx val="0"/>
              <c:layout>
                <c:manualLayout>
                  <c:x val="4.1025641025641026E-3"/>
                  <c:y val="3.8834951456310676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31893</c:v>
                </c:pt>
                <c:pt idx="1">
                  <c:v>17209</c:v>
                </c:pt>
                <c:pt idx="2">
                  <c:v>33573</c:v>
                </c:pt>
              </c:numCache>
            </c:numRef>
          </c:val>
          <c:extLst xmlns:c16r2="http://schemas.microsoft.com/office/drawing/2015/06/chart">
            <c:ext xmlns:c16="http://schemas.microsoft.com/office/drawing/2014/chart" uri="{C3380CC4-5D6E-409C-BE32-E72D297353CC}">
              <c16:uniqueId val="{00000000-4498-4636-BD1C-2348D431A779}"/>
            </c:ext>
          </c:extLst>
        </c:ser>
        <c:ser>
          <c:idx val="1"/>
          <c:order val="1"/>
          <c:tx>
            <c:strRef>
              <c:f>Лист1!$C$1</c:f>
              <c:strCache>
                <c:ptCount val="1"/>
                <c:pt idx="0">
                  <c:v>Прибыль от реализации</c:v>
                </c:pt>
              </c:strCache>
            </c:strRef>
          </c:tx>
          <c:invertIfNegative val="0"/>
          <c:dLbls>
            <c:dLbl>
              <c:idx val="0"/>
              <c:layout>
                <c:manualLayout>
                  <c:x val="2.0931449502878076E-3"/>
                  <c:y val="2.59403372243839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98-4636-BD1C-2348D431A779}"/>
                </c:ext>
              </c:extLst>
            </c:dLbl>
            <c:dLbl>
              <c:idx val="1"/>
              <c:layout>
                <c:manualLayout>
                  <c:x val="1.2307692307692308E-2"/>
                  <c:y val="-1.23385062304105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98-4636-BD1C-2348D431A779}"/>
                </c:ext>
              </c:extLst>
            </c:dLbl>
            <c:dLbl>
              <c:idx val="2"/>
              <c:layout>
                <c:manualLayout>
                  <c:x val="1.8461538461538463E-2"/>
                  <c:y val="-1.233850623041022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98-4636-BD1C-2348D431A77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23549</c:v>
                </c:pt>
                <c:pt idx="1">
                  <c:v>8112</c:v>
                </c:pt>
                <c:pt idx="2">
                  <c:v>23151</c:v>
                </c:pt>
              </c:numCache>
            </c:numRef>
          </c:val>
          <c:extLst xmlns:c16r2="http://schemas.microsoft.com/office/drawing/2015/06/chart">
            <c:ext xmlns:c16="http://schemas.microsoft.com/office/drawing/2014/chart" uri="{C3380CC4-5D6E-409C-BE32-E72D297353CC}">
              <c16:uniqueId val="{00000004-4498-4636-BD1C-2348D431A779}"/>
            </c:ext>
          </c:extLst>
        </c:ser>
        <c:ser>
          <c:idx val="2"/>
          <c:order val="2"/>
          <c:tx>
            <c:strRef>
              <c:f>Лист1!$D$1</c:f>
              <c:strCache>
                <c:ptCount val="1"/>
                <c:pt idx="0">
                  <c:v>Прибыль от текущей деятельности</c:v>
                </c:pt>
              </c:strCache>
            </c:strRef>
          </c:tx>
          <c:invertIfNegative val="0"/>
          <c:dLbls>
            <c:dLbl>
              <c:idx val="0"/>
              <c:layout>
                <c:manualLayout>
                  <c:x val="9.0004441752473251E-3"/>
                  <c:y val="7.28333715567107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98-4636-BD1C-2348D431A779}"/>
                </c:ext>
              </c:extLst>
            </c:dLbl>
            <c:dLbl>
              <c:idx val="1"/>
              <c:layout>
                <c:manualLayout>
                  <c:x val="1.4400807591358773E-2"/>
                  <c:y val="1.4128379583620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98-4636-BD1C-2348D431A779}"/>
                </c:ext>
              </c:extLst>
            </c:dLbl>
            <c:dLbl>
              <c:idx val="2"/>
              <c:layout>
                <c:manualLayout>
                  <c:x val="3.2862184534625478E-2"/>
                  <c:y val="-1.43567005580613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98-4636-BD1C-2348D431A77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26878</c:v>
                </c:pt>
                <c:pt idx="1">
                  <c:v>3740</c:v>
                </c:pt>
                <c:pt idx="2">
                  <c:v>18458</c:v>
                </c:pt>
              </c:numCache>
            </c:numRef>
          </c:val>
          <c:extLst xmlns:c16r2="http://schemas.microsoft.com/office/drawing/2015/06/chart">
            <c:ext xmlns:c16="http://schemas.microsoft.com/office/drawing/2014/chart" uri="{C3380CC4-5D6E-409C-BE32-E72D297353CC}">
              <c16:uniqueId val="{00000008-4498-4636-BD1C-2348D431A779}"/>
            </c:ext>
          </c:extLst>
        </c:ser>
        <c:ser>
          <c:idx val="3"/>
          <c:order val="3"/>
          <c:tx>
            <c:strRef>
              <c:f>Лист1!$E$1</c:f>
              <c:strCache>
                <c:ptCount val="1"/>
                <c:pt idx="0">
                  <c:v>Прибыль от инвестиционной, финансовой и иной деятельности</c:v>
                </c:pt>
              </c:strCache>
            </c:strRef>
          </c:tx>
          <c:invertIfNegative val="0"/>
          <c:dLbls>
            <c:dLbl>
              <c:idx val="1"/>
              <c:layout>
                <c:manualLayout>
                  <c:x val="3.8974358974358976E-2"/>
                  <c:y val="6.4724919093851136E-3"/>
                </c:manualLayout>
              </c:layout>
              <c:showLegendKey val="0"/>
              <c:showVal val="1"/>
              <c:showCatName val="0"/>
              <c:showSerName val="0"/>
              <c:showPercent val="0"/>
              <c:showBubbleSize val="0"/>
            </c:dLbl>
            <c:dLbl>
              <c:idx val="2"/>
              <c:layout>
                <c:manualLayout>
                  <c:x val="4.5128205128205132E-2"/>
                  <c:y val="5.825242718446602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Лист1!$E$2:$E$4</c:f>
              <c:numCache>
                <c:formatCode>General</c:formatCode>
                <c:ptCount val="3"/>
                <c:pt idx="0">
                  <c:v>9288</c:v>
                </c:pt>
                <c:pt idx="1">
                  <c:v>3106</c:v>
                </c:pt>
                <c:pt idx="2">
                  <c:v>17208</c:v>
                </c:pt>
              </c:numCache>
            </c:numRef>
          </c:val>
          <c:extLst xmlns:c16r2="http://schemas.microsoft.com/office/drawing/2015/06/chart">
            <c:ext xmlns:c16="http://schemas.microsoft.com/office/drawing/2014/chart" uri="{C3380CC4-5D6E-409C-BE32-E72D297353CC}">
              <c16:uniqueId val="{00000009-4498-4636-BD1C-2348D431A779}"/>
            </c:ext>
          </c:extLst>
        </c:ser>
        <c:ser>
          <c:idx val="4"/>
          <c:order val="4"/>
          <c:tx>
            <c:strRef>
              <c:f>Лист1!$F$1</c:f>
              <c:strCache>
                <c:ptCount val="1"/>
                <c:pt idx="0">
                  <c:v>Чистая прибыль</c:v>
                </c:pt>
              </c:strCache>
            </c:strRef>
          </c:tx>
          <c:invertIfNegative val="0"/>
          <c:dLbls>
            <c:dLbl>
              <c:idx val="0"/>
              <c:layout>
                <c:manualLayout>
                  <c:x val="2.0931449502878074E-2"/>
                  <c:y val="2.7923211169284468E-2"/>
                </c:manualLayout>
              </c:layout>
              <c:showLegendKey val="0"/>
              <c:showVal val="1"/>
              <c:showCatName val="0"/>
              <c:showSerName val="0"/>
              <c:showPercent val="0"/>
              <c:showBubbleSize val="0"/>
            </c:dLbl>
            <c:dLbl>
              <c:idx val="1"/>
              <c:layout>
                <c:manualLayout>
                  <c:x val="3.282051282051282E-2"/>
                  <c:y val="2.5889967637540454E-2"/>
                </c:manualLayout>
              </c:layout>
              <c:showLegendKey val="0"/>
              <c:showVal val="1"/>
              <c:showCatName val="0"/>
              <c:showSerName val="0"/>
              <c:showPercent val="0"/>
              <c:showBubbleSize val="0"/>
            </c:dLbl>
            <c:dLbl>
              <c:idx val="2"/>
              <c:layout>
                <c:manualLayout>
                  <c:x val="1.8461538461538463E-2"/>
                  <c:y val="3.8834951456310676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Лист1!$F$2:$F$4</c:f>
              <c:numCache>
                <c:formatCode>General</c:formatCode>
                <c:ptCount val="3"/>
                <c:pt idx="0">
                  <c:v>9121</c:v>
                </c:pt>
                <c:pt idx="1">
                  <c:v>459</c:v>
                </c:pt>
                <c:pt idx="2">
                  <c:v>1253</c:v>
                </c:pt>
              </c:numCache>
            </c:numRef>
          </c:val>
          <c:extLst xmlns:c16r2="http://schemas.microsoft.com/office/drawing/2015/06/chart">
            <c:ext xmlns:c16="http://schemas.microsoft.com/office/drawing/2014/chart" uri="{C3380CC4-5D6E-409C-BE32-E72D297353CC}">
              <c16:uniqueId val="{0000000A-4498-4636-BD1C-2348D431A779}"/>
            </c:ext>
          </c:extLst>
        </c:ser>
        <c:dLbls>
          <c:showLegendKey val="0"/>
          <c:showVal val="0"/>
          <c:showCatName val="0"/>
          <c:showSerName val="0"/>
          <c:showPercent val="0"/>
          <c:showBubbleSize val="0"/>
        </c:dLbls>
        <c:gapWidth val="150"/>
        <c:axId val="256723200"/>
        <c:axId val="256733184"/>
      </c:barChart>
      <c:catAx>
        <c:axId val="256723200"/>
        <c:scaling>
          <c:orientation val="minMax"/>
        </c:scaling>
        <c:delete val="0"/>
        <c:axPos val="b"/>
        <c:numFmt formatCode="General" sourceLinked="0"/>
        <c:majorTickMark val="out"/>
        <c:minorTickMark val="none"/>
        <c:tickLblPos val="nextTo"/>
        <c:crossAx val="256733184"/>
        <c:crosses val="autoZero"/>
        <c:auto val="1"/>
        <c:lblAlgn val="ctr"/>
        <c:lblOffset val="100"/>
        <c:noMultiLvlLbl val="0"/>
      </c:catAx>
      <c:valAx>
        <c:axId val="256733184"/>
        <c:scaling>
          <c:orientation val="minMax"/>
        </c:scaling>
        <c:delete val="0"/>
        <c:axPos val="l"/>
        <c:majorGridlines/>
        <c:numFmt formatCode="General" sourceLinked="1"/>
        <c:majorTickMark val="out"/>
        <c:minorTickMark val="none"/>
        <c:tickLblPos val="nextTo"/>
        <c:crossAx val="256723200"/>
        <c:crosses val="autoZero"/>
        <c:crossBetween val="between"/>
      </c:valAx>
    </c:plotArea>
    <c:legend>
      <c:legendPos val="r"/>
      <c:layout>
        <c:manualLayout>
          <c:xMode val="edge"/>
          <c:yMode val="edge"/>
          <c:x val="0.64836027703922461"/>
          <c:y val="0"/>
          <c:w val="0.34960893624560668"/>
          <c:h val="0.99724615574885611"/>
        </c:manualLayout>
      </c:layout>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4984067305024691E-2"/>
          <c:y val="2.8645833333333332E-2"/>
          <c:w val="0.59458559948047729"/>
          <c:h val="0.85975263834208226"/>
        </c:manualLayout>
      </c:layout>
      <c:bar3DChart>
        <c:barDir val="col"/>
        <c:grouping val="clustered"/>
        <c:varyColors val="0"/>
        <c:ser>
          <c:idx val="0"/>
          <c:order val="0"/>
          <c:tx>
            <c:strRef>
              <c:f>Лист1!$B$1</c:f>
              <c:strCache>
                <c:ptCount val="1"/>
                <c:pt idx="0">
                  <c:v>Выручка от реализации</c:v>
                </c:pt>
              </c:strCache>
            </c:strRef>
          </c:tx>
          <c:invertIfNegative val="0"/>
          <c:dLbls>
            <c:dLbl>
              <c:idx val="0"/>
              <c:layout>
                <c:manualLayout>
                  <c:x val="2.2222222222222223E-2"/>
                  <c:y val="-1.3029315960912053E-2"/>
                </c:manualLayout>
              </c:layout>
              <c:showLegendKey val="0"/>
              <c:showVal val="1"/>
              <c:showCatName val="0"/>
              <c:showSerName val="0"/>
              <c:showPercent val="0"/>
              <c:showBubbleSize val="0"/>
            </c:dLbl>
            <c:dLbl>
              <c:idx val="1"/>
              <c:layout>
                <c:manualLayout>
                  <c:x val="1.3333333333333334E-2"/>
                  <c:y val="-1.7372421281216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254141</c:v>
                </c:pt>
                <c:pt idx="1">
                  <c:v>244170</c:v>
                </c:pt>
                <c:pt idx="2">
                  <c:v>268420</c:v>
                </c:pt>
              </c:numCache>
            </c:numRef>
          </c:val>
          <c:extLst xmlns:c16r2="http://schemas.microsoft.com/office/drawing/2015/06/chart">
            <c:ext xmlns:c16="http://schemas.microsoft.com/office/drawing/2014/chart" uri="{C3380CC4-5D6E-409C-BE32-E72D297353CC}">
              <c16:uniqueId val="{00000000-6FEA-4DB2-802D-076571F3C79D}"/>
            </c:ext>
          </c:extLst>
        </c:ser>
        <c:ser>
          <c:idx val="1"/>
          <c:order val="1"/>
          <c:tx>
            <c:strRef>
              <c:f>Лист1!$C$1</c:f>
              <c:strCache>
                <c:ptCount val="1"/>
                <c:pt idx="0">
                  <c:v>Валовая прибыль</c:v>
                </c:pt>
              </c:strCache>
            </c:strRef>
          </c:tx>
          <c:invertIfNegative val="0"/>
          <c:dLbls>
            <c:dLbl>
              <c:idx val="0"/>
              <c:layout>
                <c:manualLayout>
                  <c:x val="2.6597900262467191E-2"/>
                  <c:y val="6.60288799404960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EA-4DB2-802D-076571F3C79D}"/>
                </c:ext>
              </c:extLst>
            </c:dLbl>
            <c:dLbl>
              <c:idx val="1"/>
              <c:layout>
                <c:manualLayout>
                  <c:x val="2.8957655293088365E-2"/>
                  <c:y val="-1.61902074944215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EA-4DB2-802D-076571F3C79D}"/>
                </c:ext>
              </c:extLst>
            </c:dLbl>
            <c:dLbl>
              <c:idx val="2"/>
              <c:layout>
                <c:manualLayout>
                  <c:x val="3.1248643919510141E-2"/>
                  <c:y val="-5.31240435336461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EA-4DB2-802D-076571F3C79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31893</c:v>
                </c:pt>
                <c:pt idx="1">
                  <c:v>17209</c:v>
                </c:pt>
                <c:pt idx="2">
                  <c:v>33573</c:v>
                </c:pt>
              </c:numCache>
            </c:numRef>
          </c:val>
          <c:extLst xmlns:c16r2="http://schemas.microsoft.com/office/drawing/2015/06/chart">
            <c:ext xmlns:c16="http://schemas.microsoft.com/office/drawing/2014/chart" uri="{C3380CC4-5D6E-409C-BE32-E72D297353CC}">
              <c16:uniqueId val="{00000004-6FEA-4DB2-802D-076571F3C79D}"/>
            </c:ext>
          </c:extLst>
        </c:ser>
        <c:ser>
          <c:idx val="2"/>
          <c:order val="2"/>
          <c:tx>
            <c:strRef>
              <c:f>Лист1!$D$1</c:f>
              <c:strCache>
                <c:ptCount val="1"/>
                <c:pt idx="0">
                  <c:v>Расходы на реализацию</c:v>
                </c:pt>
              </c:strCache>
            </c:strRef>
          </c:tx>
          <c:invertIfNegative val="0"/>
          <c:dLbls>
            <c:dLbl>
              <c:idx val="1"/>
              <c:layout>
                <c:manualLayout>
                  <c:x val="1.7777777777777778E-2"/>
                  <c:y val="0"/>
                </c:manualLayout>
              </c:layout>
              <c:showLegendKey val="0"/>
              <c:showVal val="1"/>
              <c:showCatName val="0"/>
              <c:showSerName val="0"/>
              <c:showPercent val="0"/>
              <c:showBubbleSize val="0"/>
            </c:dLbl>
            <c:dLbl>
              <c:idx val="2"/>
              <c:layout>
                <c:manualLayout>
                  <c:x val="1.3333333333333334E-2"/>
                  <c:y val="-3.474484256243214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1000</c:v>
                </c:pt>
                <c:pt idx="1">
                  <c:v>1011</c:v>
                </c:pt>
                <c:pt idx="2">
                  <c:v>1140</c:v>
                </c:pt>
              </c:numCache>
            </c:numRef>
          </c:val>
          <c:extLst xmlns:c16r2="http://schemas.microsoft.com/office/drawing/2015/06/chart">
            <c:ext xmlns:c16="http://schemas.microsoft.com/office/drawing/2014/chart" uri="{C3380CC4-5D6E-409C-BE32-E72D297353CC}">
              <c16:uniqueId val="{00000005-6FEA-4DB2-802D-076571F3C79D}"/>
            </c:ext>
          </c:extLst>
        </c:ser>
        <c:ser>
          <c:idx val="3"/>
          <c:order val="3"/>
          <c:tx>
            <c:strRef>
              <c:f>Лист1!$E$1</c:f>
              <c:strCache>
                <c:ptCount val="1"/>
                <c:pt idx="0">
                  <c:v>Прибыль от реализации</c:v>
                </c:pt>
              </c:strCache>
            </c:strRef>
          </c:tx>
          <c:invertIfNegative val="0"/>
          <c:dLbls>
            <c:dLbl>
              <c:idx val="0"/>
              <c:layout>
                <c:manualLayout>
                  <c:x val="3.5555555555555556E-2"/>
                  <c:y val="4.3431053203040176E-3"/>
                </c:manualLayout>
              </c:layout>
              <c:showLegendKey val="0"/>
              <c:showVal val="1"/>
              <c:showCatName val="0"/>
              <c:showSerName val="0"/>
              <c:showPercent val="0"/>
              <c:showBubbleSize val="0"/>
            </c:dLbl>
            <c:dLbl>
              <c:idx val="1"/>
              <c:layout>
                <c:manualLayout>
                  <c:x val="3.5555555555555556E-2"/>
                  <c:y val="-8.6862106406080351E-3"/>
                </c:manualLayout>
              </c:layout>
              <c:showLegendKey val="0"/>
              <c:showVal val="1"/>
              <c:showCatName val="0"/>
              <c:showSerName val="0"/>
              <c:showPercent val="0"/>
              <c:showBubbleSize val="0"/>
            </c:dLbl>
            <c:dLbl>
              <c:idx val="2"/>
              <c:layout>
                <c:manualLayout>
                  <c:x val="4.8886614173228343E-2"/>
                  <c:y val="4.2384604204605512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Лист1!$E$2:$E$4</c:f>
              <c:numCache>
                <c:formatCode>General</c:formatCode>
                <c:ptCount val="3"/>
                <c:pt idx="0">
                  <c:v>23549</c:v>
                </c:pt>
                <c:pt idx="1">
                  <c:v>8112</c:v>
                </c:pt>
                <c:pt idx="2">
                  <c:v>23151</c:v>
                </c:pt>
              </c:numCache>
            </c:numRef>
          </c:val>
          <c:extLst xmlns:c16r2="http://schemas.microsoft.com/office/drawing/2015/06/chart">
            <c:ext xmlns:c16="http://schemas.microsoft.com/office/drawing/2014/chart" uri="{C3380CC4-5D6E-409C-BE32-E72D297353CC}">
              <c16:uniqueId val="{00000006-6FEA-4DB2-802D-076571F3C79D}"/>
            </c:ext>
          </c:extLst>
        </c:ser>
        <c:dLbls>
          <c:showLegendKey val="0"/>
          <c:showVal val="0"/>
          <c:showCatName val="0"/>
          <c:showSerName val="0"/>
          <c:showPercent val="0"/>
          <c:showBubbleSize val="0"/>
        </c:dLbls>
        <c:gapWidth val="150"/>
        <c:shape val="cylinder"/>
        <c:axId val="257182336"/>
        <c:axId val="257188224"/>
        <c:axId val="0"/>
      </c:bar3DChart>
      <c:catAx>
        <c:axId val="257182336"/>
        <c:scaling>
          <c:orientation val="minMax"/>
        </c:scaling>
        <c:delete val="0"/>
        <c:axPos val="b"/>
        <c:numFmt formatCode="General" sourceLinked="0"/>
        <c:majorTickMark val="out"/>
        <c:minorTickMark val="none"/>
        <c:tickLblPos val="nextTo"/>
        <c:crossAx val="257188224"/>
        <c:crosses val="autoZero"/>
        <c:auto val="1"/>
        <c:lblAlgn val="ctr"/>
        <c:lblOffset val="100"/>
        <c:noMultiLvlLbl val="0"/>
      </c:catAx>
      <c:valAx>
        <c:axId val="257188224"/>
        <c:scaling>
          <c:orientation val="minMax"/>
        </c:scaling>
        <c:delete val="0"/>
        <c:axPos val="l"/>
        <c:majorGridlines/>
        <c:numFmt formatCode="General" sourceLinked="1"/>
        <c:majorTickMark val="out"/>
        <c:minorTickMark val="none"/>
        <c:tickLblPos val="nextTo"/>
        <c:crossAx val="257182336"/>
        <c:crosses val="autoZero"/>
        <c:crossBetween val="between"/>
      </c:valAx>
    </c:plotArea>
    <c:legend>
      <c:legendPos val="r"/>
      <c:layout>
        <c:manualLayout>
          <c:xMode val="edge"/>
          <c:yMode val="edge"/>
          <c:x val="0.71699308205031076"/>
          <c:y val="9.8384869860017501E-2"/>
          <c:w val="0.2830069179496893"/>
          <c:h val="0.66697322014435689"/>
        </c:manualLayout>
      </c:layout>
      <c:overlay val="0"/>
    </c:legend>
    <c:plotVisOnly val="1"/>
    <c:dispBlanksAs val="gap"/>
    <c:showDLblsOverMax val="0"/>
  </c:chart>
  <c:spPr>
    <a:noFill/>
    <a:ln>
      <a:solidFill>
        <a:schemeClr val="bg1"/>
      </a:solidFill>
    </a:ln>
  </c:spPr>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Прибыль от реализации на 1 раб.</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Лист1!$B$2:$B$4</c:f>
              <c:numCache>
                <c:formatCode>General</c:formatCode>
                <c:ptCount val="3"/>
                <c:pt idx="0">
                  <c:v>12.8</c:v>
                </c:pt>
                <c:pt idx="1">
                  <c:v>4.26</c:v>
                </c:pt>
                <c:pt idx="2">
                  <c:v>12</c:v>
                </c:pt>
              </c:numCache>
            </c:numRef>
          </c:val>
          <c:extLst xmlns:c16r2="http://schemas.microsoft.com/office/drawing/2015/06/chart">
            <c:ext xmlns:c16="http://schemas.microsoft.com/office/drawing/2014/chart" uri="{C3380CC4-5D6E-409C-BE32-E72D297353CC}">
              <c16:uniqueId val="{00000000-8A7B-4DB9-8D1B-C6B0BA1D9A7A}"/>
            </c:ext>
          </c:extLst>
        </c:ser>
        <c:ser>
          <c:idx val="1"/>
          <c:order val="1"/>
          <c:tx>
            <c:strRef>
              <c:f>Лист1!$C$1</c:f>
              <c:strCache>
                <c:ptCount val="1"/>
                <c:pt idx="0">
                  <c:v>Прибыль до налогообложения на 1 раб.</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Лист1!$C$2:$C$4</c:f>
              <c:numCache>
                <c:formatCode>General</c:formatCode>
                <c:ptCount val="3"/>
                <c:pt idx="0">
                  <c:v>6.36</c:v>
                </c:pt>
                <c:pt idx="1">
                  <c:v>0.33</c:v>
                </c:pt>
                <c:pt idx="2">
                  <c:v>0.7</c:v>
                </c:pt>
              </c:numCache>
            </c:numRef>
          </c:val>
          <c:extLst xmlns:c16r2="http://schemas.microsoft.com/office/drawing/2015/06/chart">
            <c:ext xmlns:c16="http://schemas.microsoft.com/office/drawing/2014/chart" uri="{C3380CC4-5D6E-409C-BE32-E72D297353CC}">
              <c16:uniqueId val="{00000001-8A7B-4DB9-8D1B-C6B0BA1D9A7A}"/>
            </c:ext>
          </c:extLst>
        </c:ser>
        <c:ser>
          <c:idx val="2"/>
          <c:order val="2"/>
          <c:tx>
            <c:strRef>
              <c:f>Лист1!$D$1</c:f>
              <c:strCache>
                <c:ptCount val="1"/>
                <c:pt idx="0">
                  <c:v>Чистая прибыль на 1 раб.</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c:v>
                </c:pt>
                <c:pt idx="1">
                  <c:v>2019 г.</c:v>
                </c:pt>
                <c:pt idx="2">
                  <c:v>2020 г.</c:v>
                </c:pt>
              </c:strCache>
            </c:strRef>
          </c:cat>
          <c:val>
            <c:numRef>
              <c:f>Лист1!$D$2:$D$4</c:f>
              <c:numCache>
                <c:formatCode>General</c:formatCode>
                <c:ptCount val="3"/>
                <c:pt idx="0">
                  <c:v>5</c:v>
                </c:pt>
                <c:pt idx="1">
                  <c:v>0.2</c:v>
                </c:pt>
                <c:pt idx="2">
                  <c:v>0.7</c:v>
                </c:pt>
              </c:numCache>
            </c:numRef>
          </c:val>
          <c:extLst xmlns:c16r2="http://schemas.microsoft.com/office/drawing/2015/06/chart">
            <c:ext xmlns:c16="http://schemas.microsoft.com/office/drawing/2014/chart" uri="{C3380CC4-5D6E-409C-BE32-E72D297353CC}">
              <c16:uniqueId val="{00000002-8A7B-4DB9-8D1B-C6B0BA1D9A7A}"/>
            </c:ext>
          </c:extLst>
        </c:ser>
        <c:dLbls>
          <c:showLegendKey val="0"/>
          <c:showVal val="0"/>
          <c:showCatName val="0"/>
          <c:showSerName val="0"/>
          <c:showPercent val="0"/>
          <c:showBubbleSize val="0"/>
        </c:dLbls>
        <c:gapWidth val="150"/>
        <c:axId val="283946368"/>
        <c:axId val="256844928"/>
      </c:barChart>
      <c:catAx>
        <c:axId val="283946368"/>
        <c:scaling>
          <c:orientation val="minMax"/>
        </c:scaling>
        <c:delete val="0"/>
        <c:axPos val="b"/>
        <c:numFmt formatCode="General" sourceLinked="0"/>
        <c:majorTickMark val="out"/>
        <c:minorTickMark val="none"/>
        <c:tickLblPos val="nextTo"/>
        <c:crossAx val="256844928"/>
        <c:crosses val="autoZero"/>
        <c:auto val="1"/>
        <c:lblAlgn val="ctr"/>
        <c:lblOffset val="100"/>
        <c:noMultiLvlLbl val="0"/>
      </c:catAx>
      <c:valAx>
        <c:axId val="256844928"/>
        <c:scaling>
          <c:orientation val="minMax"/>
        </c:scaling>
        <c:delete val="0"/>
        <c:axPos val="l"/>
        <c:majorGridlines/>
        <c:numFmt formatCode="General" sourceLinked="1"/>
        <c:majorTickMark val="out"/>
        <c:minorTickMark val="none"/>
        <c:tickLblPos val="nextTo"/>
        <c:crossAx val="283946368"/>
        <c:crosses val="autoZero"/>
        <c:crossBetween val="between"/>
      </c:valAx>
    </c:plotArea>
    <c:legend>
      <c:legendPos val="r"/>
      <c:layout>
        <c:manualLayout>
          <c:xMode val="edge"/>
          <c:yMode val="edge"/>
          <c:x val="0.65504872131947367"/>
          <c:y val="0.17503412073490815"/>
          <c:w val="0.33118191551357284"/>
          <c:h val="0.68411925432397869"/>
        </c:manualLayout>
      </c:layout>
      <c:overlay val="0"/>
    </c:legend>
    <c:plotVisOnly val="1"/>
    <c:dispBlanksAs val="gap"/>
    <c:showDLblsOverMax val="0"/>
  </c:chart>
  <c:spPr>
    <a:ln>
      <a:solidFill>
        <a:schemeClr val="bg1"/>
      </a:solidFill>
    </a:ln>
  </c:spPr>
  <c:txPr>
    <a:bodyPr/>
    <a:lstStyle/>
    <a:p>
      <a:pPr>
        <a:defRPr sz="105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CFE3-3D17-44E8-9497-5FB1844C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15823</Words>
  <Characters>90193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kEKS</dc:creator>
  <cp:lastModifiedBy>kEKS</cp:lastModifiedBy>
  <cp:revision>2</cp:revision>
  <cp:lastPrinted>2021-05-20T16:05:00Z</cp:lastPrinted>
  <dcterms:created xsi:type="dcterms:W3CDTF">2021-05-22T08:58:00Z</dcterms:created>
  <dcterms:modified xsi:type="dcterms:W3CDTF">2021-05-22T08:58:00Z</dcterms:modified>
</cp:coreProperties>
</file>