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3FF9" w14:textId="77777777" w:rsidR="00BD4913" w:rsidRPr="00353498" w:rsidRDefault="00BD4913" w:rsidP="00BD4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Республики Крым</w:t>
      </w:r>
    </w:p>
    <w:p w14:paraId="44552BA4" w14:textId="77777777" w:rsidR="00BD4913" w:rsidRPr="00353498" w:rsidRDefault="00BD4913" w:rsidP="00BD4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образовательное учреждение </w:t>
      </w:r>
    </w:p>
    <w:p w14:paraId="127819E8" w14:textId="77777777" w:rsidR="00BD4913" w:rsidRPr="00353498" w:rsidRDefault="00BD4913" w:rsidP="00BD4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Республики Крым </w:t>
      </w:r>
    </w:p>
    <w:p w14:paraId="24869F44" w14:textId="77777777" w:rsidR="00BD4913" w:rsidRPr="00353498" w:rsidRDefault="00BD4913" w:rsidP="00BD4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«Крымский медицинский колледж» </w:t>
      </w:r>
    </w:p>
    <w:p w14:paraId="5B98C034" w14:textId="77777777" w:rsidR="00BD4913" w:rsidRPr="00353498" w:rsidRDefault="00BD4913" w:rsidP="00BD4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127631" w14:textId="77777777" w:rsidR="00BD4913" w:rsidRPr="00353498" w:rsidRDefault="00BD4913" w:rsidP="00BD4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4CED78" w14:textId="77777777" w:rsidR="00BD4913" w:rsidRPr="00353498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F133A" w14:textId="77777777" w:rsidR="00BD4913" w:rsidRPr="00353498" w:rsidRDefault="00BD4913" w:rsidP="00BD49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D14AA6" w14:textId="77777777" w:rsidR="00BD4913" w:rsidRPr="00353498" w:rsidRDefault="00BD4913" w:rsidP="00BD49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9298D16" w14:textId="77777777" w:rsidR="00BD4913" w:rsidRDefault="00BD4913" w:rsidP="00BD49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A16431C" w14:textId="77777777" w:rsidR="00BD4913" w:rsidRDefault="00BD4913" w:rsidP="00BD49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31952E6" w14:textId="77777777" w:rsidR="00BD4913" w:rsidRPr="00353498" w:rsidRDefault="00BD4913" w:rsidP="00BD49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D8E3791" w14:textId="77777777" w:rsidR="00BD4913" w:rsidRPr="00353498" w:rsidRDefault="00BD4913" w:rsidP="00BD49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F692BD" w14:textId="77777777" w:rsidR="00BD4913" w:rsidRPr="00353498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4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Доклад на тему:</w:t>
      </w:r>
    </w:p>
    <w:p w14:paraId="15682711" w14:textId="77777777" w:rsidR="00BD4913" w:rsidRPr="00353498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7AF78D0" w14:textId="77777777" w:rsidR="00BD4913" w:rsidRPr="00353498" w:rsidRDefault="00BD4913" w:rsidP="00BD49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AA1E7" w14:textId="4E39DD1C" w:rsidR="00BD4913" w:rsidRPr="00353498" w:rsidRDefault="00BD4913" w:rsidP="00BD49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44"/>
          <w:szCs w:val="44"/>
        </w:rPr>
      </w:pPr>
      <w:r w:rsidRPr="00353498">
        <w:rPr>
          <w:rFonts w:ascii="Times New Roman" w:eastAsia="Times New Roman" w:hAnsi="Times New Roman" w:cs="Times New Roman"/>
          <w:b/>
          <w:i/>
          <w:sz w:val="44"/>
          <w:szCs w:val="44"/>
          <w:lang w:eastAsia="uk-UA"/>
        </w:rPr>
        <w:t>«</w:t>
      </w:r>
      <w:r w:rsidRPr="00BD4913">
        <w:rPr>
          <w:rFonts w:ascii="Times New Roman" w:eastAsia="Times New Roman" w:hAnsi="Times New Roman" w:cs="Times New Roman"/>
          <w:b/>
          <w:i/>
          <w:sz w:val="44"/>
          <w:szCs w:val="44"/>
          <w:lang w:eastAsia="uk-UA"/>
        </w:rPr>
        <w:t>Формирование речевой культуры на занятиях по русскому языку, литературе, культуре речи в профессиональном общении»</w:t>
      </w:r>
    </w:p>
    <w:p w14:paraId="6FE1C254" w14:textId="77777777" w:rsidR="00BD4913" w:rsidRPr="00F70445" w:rsidRDefault="00BD4913" w:rsidP="00BD4913">
      <w:pPr>
        <w:pStyle w:val="a3"/>
        <w:spacing w:before="0" w:beforeAutospacing="0" w:after="0" w:afterAutospacing="0" w:line="360" w:lineRule="auto"/>
        <w:contextualSpacing/>
        <w:jc w:val="both"/>
        <w:rPr>
          <w:i/>
          <w:sz w:val="32"/>
          <w:szCs w:val="32"/>
        </w:rPr>
      </w:pPr>
    </w:p>
    <w:p w14:paraId="42E8FF30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F92A9C7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888333A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C21FC54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EDA0E91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E6D814E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A0662C1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20762A7" w14:textId="77777777" w:rsidR="00BD4913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060A9" w14:textId="77777777" w:rsidR="00BD4913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8EB84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002AA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31A30" w14:textId="77777777" w:rsidR="00BD4913" w:rsidRPr="00353498" w:rsidRDefault="00BD4913" w:rsidP="00BD4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6287" w14:textId="7DB607D6" w:rsidR="00BD4913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579BAC" w14:textId="7AFBE3EE" w:rsidR="00BD4913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30E124" w14:textId="77777777" w:rsidR="00BD4913" w:rsidRPr="00353498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30ACA3" w14:textId="77777777" w:rsidR="00BD4913" w:rsidRPr="00353498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5BA9A8" w14:textId="77777777" w:rsidR="00BD4913" w:rsidRPr="00353498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84D99" w14:textId="77777777" w:rsidR="00BD4913" w:rsidRPr="00353498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5CFEF" w14:textId="77777777" w:rsidR="00BD4913" w:rsidRPr="00353498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D6C623" w14:textId="6B95064B" w:rsidR="00BD4913" w:rsidRDefault="00BD4913" w:rsidP="00BD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35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Симферополь,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40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5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</w:t>
      </w:r>
    </w:p>
    <w:tbl>
      <w:tblPr>
        <w:tblW w:w="9646" w:type="dxa"/>
        <w:tblInd w:w="-318" w:type="dxa"/>
        <w:tblLook w:val="00A0" w:firstRow="1" w:lastRow="0" w:firstColumn="1" w:lastColumn="0" w:noHBand="0" w:noVBand="0"/>
      </w:tblPr>
      <w:tblGrid>
        <w:gridCol w:w="5246"/>
        <w:gridCol w:w="4400"/>
      </w:tblGrid>
      <w:tr w:rsidR="00BD4913" w:rsidRPr="004E77FA" w14:paraId="70DF209F" w14:textId="77777777" w:rsidTr="00034736">
        <w:tc>
          <w:tcPr>
            <w:tcW w:w="5246" w:type="dxa"/>
          </w:tcPr>
          <w:p w14:paraId="13192D4B" w14:textId="77777777" w:rsidR="00BD4913" w:rsidRPr="004E77FA" w:rsidRDefault="00BD4913" w:rsidP="0003473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63A6" w14:textId="77777777" w:rsidR="00BD4913" w:rsidRPr="004E77FA" w:rsidRDefault="00BD4913" w:rsidP="0003473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A322" w14:textId="77777777" w:rsidR="00BD4913" w:rsidRPr="004E77FA" w:rsidRDefault="00BD4913" w:rsidP="0003473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224C" w14:textId="77777777" w:rsidR="00BD4913" w:rsidRPr="004E77FA" w:rsidRDefault="00BD4913" w:rsidP="0003473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9A5E" w14:textId="77777777" w:rsidR="00BD4913" w:rsidRPr="004E77FA" w:rsidRDefault="00BD4913" w:rsidP="00034736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B477EFB" w14:textId="77777777" w:rsidR="00BD4913" w:rsidRPr="004E77FA" w:rsidRDefault="00BD4913" w:rsidP="000347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24303FBE" w14:textId="77777777" w:rsidR="00BD4913" w:rsidRPr="004E77FA" w:rsidRDefault="00BD4913" w:rsidP="00BD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FA">
        <w:rPr>
          <w:rFonts w:ascii="Times New Roman" w:hAnsi="Times New Roman" w:cs="Times New Roman"/>
          <w:sz w:val="24"/>
          <w:szCs w:val="24"/>
        </w:rPr>
        <w:t xml:space="preserve">Автор-разработчик: </w:t>
      </w:r>
    </w:p>
    <w:p w14:paraId="6A0A1BA3" w14:textId="24551D23" w:rsidR="00BD4913" w:rsidRPr="004E77FA" w:rsidRDefault="00BD4913" w:rsidP="00BD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FA">
        <w:rPr>
          <w:rFonts w:ascii="Times New Roman" w:hAnsi="Times New Roman" w:cs="Times New Roman"/>
          <w:sz w:val="24"/>
          <w:szCs w:val="24"/>
        </w:rPr>
        <w:t xml:space="preserve">Феоктистова О.В. – преподаватель </w:t>
      </w:r>
      <w:r>
        <w:rPr>
          <w:rFonts w:ascii="Times New Roman" w:hAnsi="Times New Roman" w:cs="Times New Roman"/>
          <w:sz w:val="24"/>
          <w:szCs w:val="24"/>
        </w:rPr>
        <w:t>высшей</w:t>
      </w:r>
      <w:r w:rsidRPr="004E77F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</w:t>
      </w:r>
      <w:r w:rsidRPr="004E77FA">
        <w:rPr>
          <w:rFonts w:ascii="Times New Roman" w:eastAsia="Times New Roman" w:hAnsi="Times New Roman" w:cs="Times New Roman"/>
          <w:sz w:val="24"/>
          <w:szCs w:val="24"/>
        </w:rPr>
        <w:t>преподаватель дисциплин</w:t>
      </w:r>
      <w:r w:rsidR="00766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7FA">
        <w:rPr>
          <w:rFonts w:ascii="Times New Roman" w:eastAsia="Times New Roman" w:hAnsi="Times New Roman" w:cs="Times New Roman"/>
          <w:sz w:val="24"/>
          <w:szCs w:val="24"/>
        </w:rPr>
        <w:t>«Русский язык»</w:t>
      </w:r>
      <w:r w:rsidR="00766EE3">
        <w:rPr>
          <w:rFonts w:ascii="Times New Roman" w:eastAsia="Times New Roman" w:hAnsi="Times New Roman" w:cs="Times New Roman"/>
          <w:sz w:val="24"/>
          <w:szCs w:val="24"/>
        </w:rPr>
        <w:t>, «Литература», «Русская родная литература», «Культура речи в профессиональном общении»</w:t>
      </w:r>
      <w:r w:rsidRPr="004E77FA">
        <w:rPr>
          <w:rFonts w:ascii="Times New Roman" w:eastAsia="Times New Roman" w:hAnsi="Times New Roman" w:cs="Times New Roman"/>
          <w:sz w:val="24"/>
          <w:szCs w:val="24"/>
        </w:rPr>
        <w:t xml:space="preserve"> ГАОУ СПО РК «Крымский медицинский колледж»</w:t>
      </w:r>
      <w:r w:rsidRPr="004E77FA">
        <w:rPr>
          <w:rFonts w:ascii="Times New Roman" w:hAnsi="Times New Roman" w:cs="Times New Roman"/>
          <w:sz w:val="24"/>
          <w:szCs w:val="24"/>
        </w:rPr>
        <w:t>.</w:t>
      </w:r>
    </w:p>
    <w:p w14:paraId="20D31E39" w14:textId="77777777" w:rsidR="00BD4913" w:rsidRPr="004E77FA" w:rsidRDefault="00BD4913" w:rsidP="00BD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3B3AA9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214649F3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208FBFFA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45C4A559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240824C5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67776072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69BBEF2C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69D34B31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69F87954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7C53863F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2B520CF5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05C7E667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60DEB743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5B2967DF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5E82AA61" w14:textId="4F1F562B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00399142" w14:textId="3B863817" w:rsidR="005401C2" w:rsidRDefault="005401C2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27229D28" w14:textId="75F3BE60" w:rsidR="005401C2" w:rsidRDefault="005401C2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22DB6795" w14:textId="56217899" w:rsidR="005401C2" w:rsidRDefault="005401C2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5D1C6BA2" w14:textId="265A0ED4" w:rsidR="005401C2" w:rsidRDefault="005401C2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67F7A0D9" w14:textId="21E289C3" w:rsidR="005401C2" w:rsidRDefault="005401C2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0ACBCB05" w14:textId="473835BD" w:rsidR="005401C2" w:rsidRDefault="005401C2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527272F8" w14:textId="77777777" w:rsidR="005401C2" w:rsidRPr="005401C2" w:rsidRDefault="005401C2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bookmarkStart w:id="0" w:name="_GoBack"/>
      <w:bookmarkEnd w:id="0"/>
    </w:p>
    <w:p w14:paraId="55CF394F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09D65F06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00081C0F" w14:textId="4D940E98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4400C2F9" w14:textId="77777777" w:rsidR="00BD4913" w:rsidRDefault="00BD4913" w:rsidP="00B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14:paraId="52292BBD" w14:textId="547953E3" w:rsidR="00BD4913" w:rsidRPr="00F70445" w:rsidRDefault="00BD4913" w:rsidP="00BD49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BD4913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lastRenderedPageBreak/>
        <w:t>Формирование речевой культуры на занятиях по русскому языку, литературе, культуре речи в профессиональном общении</w:t>
      </w:r>
    </w:p>
    <w:p w14:paraId="10CE96E6" w14:textId="77777777" w:rsidR="00BD4913" w:rsidRDefault="00BD4913" w:rsidP="00BD4913">
      <w:pPr>
        <w:pStyle w:val="a3"/>
        <w:spacing w:before="0" w:beforeAutospacing="0" w:after="0" w:afterAutospacing="0" w:line="360" w:lineRule="auto"/>
        <w:contextualSpacing/>
        <w:jc w:val="both"/>
      </w:pPr>
    </w:p>
    <w:p w14:paraId="10A0FC39" w14:textId="5A8327FD" w:rsidR="005D3FB6" w:rsidRDefault="005D3FB6" w:rsidP="00E875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3FB6">
        <w:rPr>
          <w:sz w:val="28"/>
          <w:szCs w:val="28"/>
        </w:rPr>
        <w:t>Формирование и закрепление навыков делового общения является одной из важнейших составляющих профессионального образования, способствует активизации его творческих и интеллектуальных способностей, раскрытию его индивидуальности и формированию креативного мышления</w:t>
      </w:r>
      <w:r w:rsidR="003D40E4">
        <w:rPr>
          <w:sz w:val="28"/>
          <w:szCs w:val="28"/>
        </w:rPr>
        <w:t xml:space="preserve"> </w:t>
      </w:r>
      <w:r w:rsidR="003D40E4" w:rsidRPr="003D40E4">
        <w:rPr>
          <w:sz w:val="28"/>
          <w:szCs w:val="28"/>
        </w:rPr>
        <w:t>[</w:t>
      </w:r>
      <w:r w:rsidR="003D40E4">
        <w:rPr>
          <w:sz w:val="28"/>
          <w:szCs w:val="28"/>
        </w:rPr>
        <w:t>2</w:t>
      </w:r>
      <w:r w:rsidR="003D40E4" w:rsidRPr="003D40E4">
        <w:rPr>
          <w:sz w:val="28"/>
          <w:szCs w:val="28"/>
        </w:rPr>
        <w:t>]</w:t>
      </w:r>
      <w:r w:rsidRPr="005D3FB6">
        <w:rPr>
          <w:sz w:val="28"/>
          <w:szCs w:val="28"/>
        </w:rPr>
        <w:t>.</w:t>
      </w:r>
    </w:p>
    <w:p w14:paraId="1D3426AD" w14:textId="4382EBE8" w:rsidR="00BD4913" w:rsidRPr="00F70445" w:rsidRDefault="00E8754D" w:rsidP="00E875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54D">
        <w:rPr>
          <w:sz w:val="28"/>
          <w:szCs w:val="28"/>
        </w:rPr>
        <w:t>Язык любого народа – это его историческая память, воплощенная в слове. Тысячелетняя духовная культура, жизнь русского народа своеобразна и неповторимо отразилась в русском языке, в памятниках различных жанров – от древнерусских летописей и былин до произведений современной художественной литературы. И, значит, культура языка, культура слова предстает как неразрывная связь многих и многих поколений.</w:t>
      </w:r>
    </w:p>
    <w:p w14:paraId="33E169DF" w14:textId="7F32F914" w:rsidR="00561228" w:rsidRDefault="00561228" w:rsidP="00E875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известно, что с</w:t>
      </w:r>
      <w:r w:rsidRPr="00561228">
        <w:rPr>
          <w:sz w:val="28"/>
          <w:szCs w:val="28"/>
        </w:rPr>
        <w:t>лово медицинской сестры</w:t>
      </w:r>
      <w:r>
        <w:rPr>
          <w:sz w:val="28"/>
          <w:szCs w:val="28"/>
        </w:rPr>
        <w:t>, акушера или фельдшера</w:t>
      </w:r>
      <w:r w:rsidRPr="00561228">
        <w:rPr>
          <w:sz w:val="28"/>
          <w:szCs w:val="28"/>
        </w:rPr>
        <w:t xml:space="preserve"> укрепляет доверие, позволяет настроиться на нужную волну, добиться желаемого результата. Умение слушать и слышать также необходимо медику. Иногда умение выслушать больного становится важнее лекарства, а иногда помогает найти тот самый правильный способ лечения.</w:t>
      </w:r>
    </w:p>
    <w:p w14:paraId="4B65E0D5" w14:textId="1F4C8510" w:rsidR="00561228" w:rsidRPr="00561228" w:rsidRDefault="00561228" w:rsidP="00561228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6122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561228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 «Русский язык», «Культура речи в профессиональном общении», «Литература», «Родная русская литература»</w:t>
      </w:r>
      <w:r w:rsidRPr="00561228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561228">
        <w:rPr>
          <w:sz w:val="28"/>
          <w:szCs w:val="28"/>
        </w:rPr>
        <w:t xml:space="preserve"> на расширение словарного запаса студентов, на формирование умений строить правильную речь, обобщать и анализировать.</w:t>
      </w:r>
      <w:r>
        <w:rPr>
          <w:sz w:val="28"/>
          <w:szCs w:val="28"/>
        </w:rPr>
        <w:t xml:space="preserve"> </w:t>
      </w:r>
      <w:r w:rsidRPr="00561228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формирование</w:t>
      </w:r>
      <w:r w:rsidRPr="00561228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речевой культуры</w:t>
      </w:r>
      <w:r w:rsidRPr="00561228">
        <w:rPr>
          <w:sz w:val="28"/>
          <w:szCs w:val="28"/>
        </w:rPr>
        <w:t xml:space="preserve"> становится не только общекультурной доминантой, но и одной из ключевых компетенций.</w:t>
      </w:r>
    </w:p>
    <w:p w14:paraId="618A7358" w14:textId="2E7D7DB6" w:rsidR="00561228" w:rsidRDefault="00561228" w:rsidP="005612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228">
        <w:rPr>
          <w:sz w:val="28"/>
          <w:szCs w:val="28"/>
        </w:rPr>
        <w:t xml:space="preserve">     Цель </w:t>
      </w:r>
      <w:r>
        <w:rPr>
          <w:sz w:val="28"/>
          <w:szCs w:val="28"/>
        </w:rPr>
        <w:t xml:space="preserve">данных </w:t>
      </w:r>
      <w:r w:rsidRPr="00561228">
        <w:rPr>
          <w:sz w:val="28"/>
          <w:szCs w:val="28"/>
        </w:rPr>
        <w:t>дисциплин не только научить грамотной речи, но и развить мотивацию на дальнейшее совершенствование.</w:t>
      </w:r>
    </w:p>
    <w:p w14:paraId="669CFEDD" w14:textId="4BA92AF2" w:rsidR="00474CC6" w:rsidRPr="00474CC6" w:rsidRDefault="00474CC6" w:rsidP="00E875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4CC6">
        <w:rPr>
          <w:sz w:val="28"/>
          <w:szCs w:val="28"/>
        </w:rPr>
        <w:t>Построение деловых отношений невозможно без умения общаться. Соблюдать каноны вежливости и уметь корректно вести беседу важно для создания рабочих отношений. В деловой сфере речевой этикет создает правила, которые объединяют особенности языка и нормы поведения в официальной обстановке</w:t>
      </w:r>
      <w:r>
        <w:rPr>
          <w:sz w:val="28"/>
          <w:szCs w:val="28"/>
        </w:rPr>
        <w:t xml:space="preserve"> </w:t>
      </w:r>
      <w:r w:rsidRPr="00474CC6">
        <w:rPr>
          <w:sz w:val="28"/>
          <w:szCs w:val="28"/>
        </w:rPr>
        <w:t>[5]</w:t>
      </w:r>
      <w:r>
        <w:rPr>
          <w:sz w:val="28"/>
          <w:szCs w:val="28"/>
        </w:rPr>
        <w:t>.</w:t>
      </w:r>
    </w:p>
    <w:p w14:paraId="74BC84CD" w14:textId="13C779EC" w:rsidR="00BD4913" w:rsidRPr="00F70445" w:rsidRDefault="00E8754D" w:rsidP="00E875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54D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преподавателем</w:t>
      </w:r>
      <w:r w:rsidRPr="00E8754D">
        <w:rPr>
          <w:sz w:val="28"/>
          <w:szCs w:val="28"/>
        </w:rPr>
        <w:t xml:space="preserve"> русского языка</w:t>
      </w:r>
      <w:r w:rsidR="00CA1246">
        <w:rPr>
          <w:sz w:val="28"/>
          <w:szCs w:val="28"/>
        </w:rPr>
        <w:t xml:space="preserve"> и культуры речи в профессиональном общении</w:t>
      </w:r>
      <w:r w:rsidRPr="00E8754D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колледже</w:t>
      </w:r>
      <w:r w:rsidRPr="00E8754D">
        <w:rPr>
          <w:sz w:val="28"/>
          <w:szCs w:val="28"/>
        </w:rPr>
        <w:t xml:space="preserve"> стоит </w:t>
      </w:r>
      <w:r>
        <w:rPr>
          <w:sz w:val="28"/>
          <w:szCs w:val="28"/>
        </w:rPr>
        <w:t>серьёзная</w:t>
      </w:r>
      <w:r w:rsidRPr="00E8754D">
        <w:rPr>
          <w:sz w:val="28"/>
          <w:szCs w:val="28"/>
        </w:rPr>
        <w:t xml:space="preserve"> задача – помочь учащимся овладеть русским языком как средством коммуникации, при этом выработать прочные орфоэпические, </w:t>
      </w:r>
      <w:r w:rsidR="001D09B0">
        <w:rPr>
          <w:sz w:val="28"/>
          <w:szCs w:val="28"/>
        </w:rPr>
        <w:t xml:space="preserve">лексические, </w:t>
      </w:r>
      <w:r w:rsidRPr="00E8754D">
        <w:rPr>
          <w:sz w:val="28"/>
          <w:szCs w:val="28"/>
        </w:rPr>
        <w:t>орфографические и пунктуационные навыки. В реализации целей и задач обучения русскому языку служат богатым «арсеналом» различные виды заданий и упражнений, игры для обогащения лексики. Рассмотрим некоторых и</w:t>
      </w:r>
      <w:r w:rsidR="001D09B0">
        <w:rPr>
          <w:sz w:val="28"/>
          <w:szCs w:val="28"/>
        </w:rPr>
        <w:t>з</w:t>
      </w:r>
      <w:r w:rsidRPr="00E8754D">
        <w:rPr>
          <w:sz w:val="28"/>
          <w:szCs w:val="28"/>
        </w:rPr>
        <w:t xml:space="preserve"> них:</w:t>
      </w:r>
    </w:p>
    <w:p w14:paraId="0B148608" w14:textId="77777777" w:rsidR="00CA1246" w:rsidRDefault="00CA1246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14:paraId="7F3F9106" w14:textId="454F3797" w:rsidR="00BD4913" w:rsidRPr="00CA1246" w:rsidRDefault="00CA1246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A1246">
        <w:rPr>
          <w:b/>
          <w:i/>
          <w:sz w:val="28"/>
          <w:szCs w:val="28"/>
        </w:rPr>
        <w:t>«Работа с текстом»</w:t>
      </w:r>
    </w:p>
    <w:p w14:paraId="3D8EA1C6" w14:textId="4C520E37" w:rsidR="00CA1246" w:rsidRDefault="00CA1246" w:rsidP="00CA124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таком виде деятельности на занятии студенты выполняют определённые задания согласно изучаемой теме. Например, при изучении </w:t>
      </w:r>
      <w:r>
        <w:rPr>
          <w:sz w:val="28"/>
          <w:szCs w:val="28"/>
        </w:rPr>
        <w:lastRenderedPageBreak/>
        <w:t xml:space="preserve">темы «Имя существительное» необходимо ознакомиться с текстом </w:t>
      </w:r>
      <w:r w:rsidRPr="00CA1246">
        <w:rPr>
          <w:sz w:val="28"/>
          <w:szCs w:val="28"/>
        </w:rPr>
        <w:t>«</w:t>
      </w:r>
      <w:proofErr w:type="spellStart"/>
      <w:r w:rsidRPr="00CA1246">
        <w:rPr>
          <w:sz w:val="28"/>
          <w:szCs w:val="28"/>
        </w:rPr>
        <w:t>Кинезиотейпирование</w:t>
      </w:r>
      <w:proofErr w:type="spellEnd"/>
      <w:r w:rsidRPr="00CA1246">
        <w:rPr>
          <w:sz w:val="28"/>
          <w:szCs w:val="28"/>
        </w:rPr>
        <w:t>: мода на лейкопластырь»</w:t>
      </w:r>
      <w:r>
        <w:rPr>
          <w:sz w:val="28"/>
          <w:szCs w:val="28"/>
        </w:rPr>
        <w:t xml:space="preserve"> и выполнить ряд заданий.</w:t>
      </w:r>
      <w:r w:rsidR="0072463D">
        <w:rPr>
          <w:sz w:val="28"/>
          <w:szCs w:val="28"/>
        </w:rPr>
        <w:t xml:space="preserve"> Например:</w:t>
      </w:r>
    </w:p>
    <w:p w14:paraId="41ADA985" w14:textId="3E4D321A" w:rsidR="00CA1246" w:rsidRDefault="00CA1246" w:rsidP="00CA124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1D7815C" w14:textId="77777777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 xml:space="preserve">Кажется, образовалось новое веяние в сфере мануальной терапии и массажа: </w:t>
      </w:r>
      <w:proofErr w:type="spellStart"/>
      <w:r w:rsidRPr="00CA1246">
        <w:rPr>
          <w:i/>
          <w:sz w:val="28"/>
          <w:szCs w:val="28"/>
        </w:rPr>
        <w:t>кинезиотейпирование</w:t>
      </w:r>
      <w:proofErr w:type="spellEnd"/>
      <w:r w:rsidRPr="00CA1246">
        <w:rPr>
          <w:i/>
          <w:sz w:val="28"/>
          <w:szCs w:val="28"/>
        </w:rPr>
        <w:t>. Вы еще не слышали про лечебное приклеивание цветных липких лент с целью лечения достаточно широкого круга заболеваний, от мигреней до спортивных травм? Сейчас расскажу.</w:t>
      </w:r>
    </w:p>
    <w:p w14:paraId="7A3CB727" w14:textId="238A8FFF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 xml:space="preserve">Начнем по порядку — с терминологии. Первоначальное понятие — </w:t>
      </w:r>
      <w:proofErr w:type="spellStart"/>
      <w:r w:rsidRPr="00CA1246">
        <w:rPr>
          <w:i/>
          <w:sz w:val="28"/>
          <w:szCs w:val="28"/>
        </w:rPr>
        <w:t>тейпирование</w:t>
      </w:r>
      <w:proofErr w:type="spellEnd"/>
      <w:r w:rsidRPr="00CA1246">
        <w:rPr>
          <w:i/>
          <w:sz w:val="28"/>
          <w:szCs w:val="28"/>
        </w:rPr>
        <w:t xml:space="preserve"> — совсем не ново, и широко используется в спортивной медицине уже с полвека. Простой эластичный бинт, используемый при растяжении связок, — это своеобразный прообраз тейпа. Последний представляет собой особый лейкопластырь, который используется, подобно бинту. Он накладывается на поврежденный сустав, приклеивается к коже и защищает участок тела от повторной </w:t>
      </w:r>
      <w:r w:rsidRPr="00E83FD2">
        <w:rPr>
          <w:b/>
          <w:i/>
          <w:sz w:val="28"/>
          <w:szCs w:val="28"/>
        </w:rPr>
        <w:t>травматизации</w:t>
      </w:r>
      <w:r w:rsidRPr="00CA1246">
        <w:rPr>
          <w:i/>
          <w:sz w:val="28"/>
          <w:szCs w:val="28"/>
        </w:rPr>
        <w:t xml:space="preserve">. При этом — в отличие от эластичного бинта — не сковывает движения и позволяет заниматься спортом. Как правило, в спортивной медицине используется </w:t>
      </w:r>
      <w:proofErr w:type="spellStart"/>
      <w:r w:rsidRPr="00CA1246">
        <w:rPr>
          <w:i/>
          <w:sz w:val="28"/>
          <w:szCs w:val="28"/>
        </w:rPr>
        <w:t>тейпирование</w:t>
      </w:r>
      <w:proofErr w:type="spellEnd"/>
      <w:r w:rsidRPr="00CA1246">
        <w:rPr>
          <w:i/>
          <w:sz w:val="28"/>
          <w:szCs w:val="28"/>
        </w:rPr>
        <w:t xml:space="preserve"> пальцев, кистей, локтей, плечевых суставов, спины, бедер, коленей и голеней.</w:t>
      </w:r>
    </w:p>
    <w:p w14:paraId="064B3986" w14:textId="77777777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>1.</w:t>
      </w:r>
      <w:r w:rsidRPr="00CA1246">
        <w:rPr>
          <w:i/>
          <w:sz w:val="28"/>
          <w:szCs w:val="28"/>
        </w:rPr>
        <w:tab/>
        <w:t>Выпишите из текста имена собственные.</w:t>
      </w:r>
    </w:p>
    <w:p w14:paraId="0EEA81F4" w14:textId="77777777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>2.</w:t>
      </w:r>
      <w:r w:rsidRPr="00CA1246">
        <w:rPr>
          <w:i/>
          <w:sz w:val="28"/>
          <w:szCs w:val="28"/>
        </w:rPr>
        <w:tab/>
        <w:t>Приведите примеры одушевленных и неодушевленных существительных.</w:t>
      </w:r>
    </w:p>
    <w:p w14:paraId="558830ED" w14:textId="77777777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>3.</w:t>
      </w:r>
      <w:r w:rsidRPr="00CA1246">
        <w:rPr>
          <w:i/>
          <w:sz w:val="28"/>
          <w:szCs w:val="28"/>
        </w:rPr>
        <w:tab/>
        <w:t>Выпишите по 2—3 примера существительных 1, 2 и 3-го склонения. Определите их род.</w:t>
      </w:r>
    </w:p>
    <w:p w14:paraId="64C9D248" w14:textId="77777777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>4.</w:t>
      </w:r>
      <w:r w:rsidRPr="00CA1246">
        <w:rPr>
          <w:i/>
          <w:sz w:val="28"/>
          <w:szCs w:val="28"/>
        </w:rPr>
        <w:tab/>
        <w:t>Есть ли в тексте разносклоняемые существительные? Выпишите их.</w:t>
      </w:r>
    </w:p>
    <w:p w14:paraId="2D94FA5C" w14:textId="77777777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>5.</w:t>
      </w:r>
      <w:r w:rsidRPr="00CA1246">
        <w:rPr>
          <w:i/>
          <w:sz w:val="28"/>
          <w:szCs w:val="28"/>
        </w:rPr>
        <w:tab/>
        <w:t>Найдите в тексте несклоняемые существительные. Определите их род.</w:t>
      </w:r>
    </w:p>
    <w:p w14:paraId="47556BF8" w14:textId="77777777" w:rsidR="00CA1246" w:rsidRPr="00CA1246" w:rsidRDefault="00CA1246" w:rsidP="00CA1246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>6.</w:t>
      </w:r>
      <w:r w:rsidRPr="00CA1246">
        <w:rPr>
          <w:i/>
          <w:sz w:val="28"/>
          <w:szCs w:val="28"/>
        </w:rPr>
        <w:tab/>
        <w:t>Найдите в тексте существительные, которые не изменяются по числам. Определите их род.</w:t>
      </w:r>
    </w:p>
    <w:p w14:paraId="3287E0AB" w14:textId="331BED0D" w:rsidR="00CA1246" w:rsidRPr="00CA1246" w:rsidRDefault="00CA1246" w:rsidP="00CA1246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CA1246">
        <w:rPr>
          <w:i/>
          <w:sz w:val="28"/>
          <w:szCs w:val="28"/>
        </w:rPr>
        <w:t>7.</w:t>
      </w:r>
      <w:r w:rsidRPr="00CA1246">
        <w:rPr>
          <w:i/>
          <w:sz w:val="28"/>
          <w:szCs w:val="28"/>
        </w:rPr>
        <w:tab/>
        <w:t>Сделайте морфологический разбор указанных слов.</w:t>
      </w:r>
    </w:p>
    <w:p w14:paraId="572DD168" w14:textId="77777777" w:rsidR="00474CC6" w:rsidRDefault="00474CC6" w:rsidP="00CA124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4AB8A64" w14:textId="48A0AD86" w:rsidR="00BD4913" w:rsidRDefault="00E83FD2" w:rsidP="00CA124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текстом способствует </w:t>
      </w:r>
      <w:r w:rsidR="00CA1246" w:rsidRPr="00CA1246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="00CA1246" w:rsidRPr="00CA1246">
        <w:rPr>
          <w:sz w:val="28"/>
          <w:szCs w:val="28"/>
        </w:rPr>
        <w:t xml:space="preserve"> коммуникативных умений учащихся, углубление навыков работы с текстом, формирование речевой культуры, воспитание ответственного отношения к слову.</w:t>
      </w:r>
    </w:p>
    <w:p w14:paraId="7924DFA4" w14:textId="0260C7E4" w:rsidR="00CA1246" w:rsidRDefault="00CA1246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55E128DA" w14:textId="57DE5431" w:rsidR="009B3940" w:rsidRPr="009B3940" w:rsidRDefault="009B3940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9B3940">
        <w:rPr>
          <w:b/>
          <w:i/>
          <w:sz w:val="28"/>
          <w:szCs w:val="28"/>
        </w:rPr>
        <w:t>«Блиц-опрос»</w:t>
      </w:r>
    </w:p>
    <w:p w14:paraId="7553B5AD" w14:textId="17185233" w:rsidR="009B3940" w:rsidRDefault="0012730E" w:rsidP="00F5485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формирование речевой куль</w:t>
      </w:r>
      <w:r w:rsidR="00F5485C">
        <w:rPr>
          <w:sz w:val="28"/>
          <w:szCs w:val="28"/>
        </w:rPr>
        <w:t>туры особое влияние оказывает устная форма проверки знаний</w:t>
      </w:r>
      <w:r w:rsidR="002E0C2E">
        <w:rPr>
          <w:sz w:val="28"/>
          <w:szCs w:val="28"/>
        </w:rPr>
        <w:t xml:space="preserve"> – устный и индивидуальный блиц-опрос. Данный вид заключается в беседе преподавателя и студента без предварительной подготовки по изученной ранее теме. Преподаватель задаёт любой вопрос из тех, которые были рассмотрены во время аудиторных занятий. Студент отвечает и получает следующий вопрос, где количество этих вопросов не регламентируется. Такой способ даёт возможность услышать речь </w:t>
      </w:r>
      <w:r w:rsidR="002E0C2E">
        <w:rPr>
          <w:sz w:val="28"/>
          <w:szCs w:val="28"/>
        </w:rPr>
        <w:lastRenderedPageBreak/>
        <w:t>обучающегося без предварительной подготовки, обдумывания подобранных слов, что позволяет объективно оценить уровень культуры речи обучающегося.</w:t>
      </w:r>
    </w:p>
    <w:p w14:paraId="1A3F1DA3" w14:textId="77777777" w:rsidR="009B3940" w:rsidRDefault="009B3940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44055F4C" w14:textId="46D8FB2A" w:rsidR="00CA1246" w:rsidRPr="00CA1246" w:rsidRDefault="00CA1246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A1246">
        <w:rPr>
          <w:b/>
          <w:i/>
          <w:sz w:val="28"/>
          <w:szCs w:val="28"/>
        </w:rPr>
        <w:t>«Стилистический анализ текста»</w:t>
      </w:r>
    </w:p>
    <w:p w14:paraId="4ABF7FAF" w14:textId="482D9CD7" w:rsidR="00CA1246" w:rsidRDefault="00CA1246" w:rsidP="00CA124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1246">
        <w:rPr>
          <w:sz w:val="28"/>
          <w:szCs w:val="28"/>
        </w:rPr>
        <w:t>Одним из рациональных методов и приемов организации стилистической работы является стилистический анализ, ценность которого в том, что он помогает учащимся увидеть скрытую для неопытного глаза систему языковых единиц, которая формирует стилистический облик изучаемого текста. Целенаправленный анализ различных стилей и жанров речи дает возможность учащимся углубить знания о функциональных стилях речи, о функционировании в них различных языковых средств, развить у них чувство стиля. С помощью стилистического анализа учащиеся контролируют результаты своей речевой деятельности. Цель стилистического анализа — прояснить взаимоотношения между задачами коммуникации в той или иной сфере речевой деятельности</w:t>
      </w:r>
      <w:r w:rsidR="003D40E4">
        <w:rPr>
          <w:sz w:val="28"/>
          <w:szCs w:val="28"/>
        </w:rPr>
        <w:t xml:space="preserve"> </w:t>
      </w:r>
      <w:r w:rsidR="003D40E4" w:rsidRPr="003D40E4">
        <w:rPr>
          <w:sz w:val="28"/>
          <w:szCs w:val="28"/>
        </w:rPr>
        <w:t>[</w:t>
      </w:r>
      <w:r w:rsidR="003D40E4">
        <w:rPr>
          <w:sz w:val="28"/>
          <w:szCs w:val="28"/>
        </w:rPr>
        <w:t>6</w:t>
      </w:r>
      <w:r w:rsidR="003D40E4" w:rsidRPr="003D40E4">
        <w:rPr>
          <w:sz w:val="28"/>
          <w:szCs w:val="28"/>
        </w:rPr>
        <w:t>]</w:t>
      </w:r>
      <w:r w:rsidR="003D40E4" w:rsidRPr="005D3FB6">
        <w:rPr>
          <w:sz w:val="28"/>
          <w:szCs w:val="28"/>
        </w:rPr>
        <w:t>.</w:t>
      </w:r>
    </w:p>
    <w:p w14:paraId="50458F79" w14:textId="52D8827B" w:rsidR="002E0C2E" w:rsidRDefault="002E0C2E" w:rsidP="00CA124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14:paraId="49112E31" w14:textId="77777777" w:rsid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</w:p>
    <w:p w14:paraId="1F3861E8" w14:textId="63E7A77C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Роль омега-3</w:t>
      </w:r>
    </w:p>
    <w:p w14:paraId="5110CA7C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ab/>
        <w:t>Омега-3 жиры (линоленовая кислота) – полиненасыщенные жирные кислоты. При комнатной температуре они находятся в жидком состоянии и полезны для сердца. В их число входят кислоты EPA и DHA, необходимые для оптимальной функции зрения, мозга, сердца и иммунной системы.</w:t>
      </w:r>
    </w:p>
    <w:p w14:paraId="1804A942" w14:textId="5712915B" w:rsidR="00CA1246" w:rsidRDefault="002E0C2E" w:rsidP="002E0C2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ab/>
        <w:t>Они также защищают от сердечно-сосудистых заболеваний, повышая уровень полезного холестерина HDL и снижая уровень вредного холестерина LDL.</w:t>
      </w:r>
    </w:p>
    <w:p w14:paraId="7E5F46BE" w14:textId="2829DC70" w:rsidR="002E0C2E" w:rsidRDefault="002E0C2E" w:rsidP="002E0C2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</w:p>
    <w:p w14:paraId="00C8B415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План стилистического анализа текста</w:t>
      </w:r>
    </w:p>
    <w:p w14:paraId="2EB13B4F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</w:p>
    <w:p w14:paraId="603D0995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1.Отнести текст к одному из функциональных стилей.</w:t>
      </w:r>
    </w:p>
    <w:p w14:paraId="20A59433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2. Определить тему текста и основную мысль текста.</w:t>
      </w:r>
    </w:p>
    <w:p w14:paraId="0B333C73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3. Определить задачи речи.</w:t>
      </w:r>
    </w:p>
    <w:p w14:paraId="47A2CC09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4. Определить сферу применения текста.</w:t>
      </w:r>
    </w:p>
    <w:p w14:paraId="4B7A6151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5. Определить, что представляет собой текст в содержательно-логическом плане.</w:t>
      </w:r>
    </w:p>
    <w:p w14:paraId="30F4376B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6. Определить, к какому функционально-смысловому типу речи относится текст.</w:t>
      </w:r>
    </w:p>
    <w:p w14:paraId="23FED94B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7. Назвать стилевые черты, присущие тексту.</w:t>
      </w:r>
    </w:p>
    <w:p w14:paraId="02E2C86C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8. Указать стилистические языковые средства.</w:t>
      </w:r>
    </w:p>
    <w:p w14:paraId="512F9739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9. Указать жанр текста.</w:t>
      </w:r>
    </w:p>
    <w:p w14:paraId="29C94432" w14:textId="77777777" w:rsidR="002E0C2E" w:rsidRPr="002E0C2E" w:rsidRDefault="002E0C2E" w:rsidP="002E0C2E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2E0C2E">
        <w:rPr>
          <w:i/>
          <w:sz w:val="28"/>
          <w:szCs w:val="28"/>
        </w:rPr>
        <w:t>10. Сделать вывод о стилевой принадлежности текста.</w:t>
      </w:r>
    </w:p>
    <w:p w14:paraId="4BB6A582" w14:textId="77777777" w:rsidR="00EB6030" w:rsidRDefault="00EB6030" w:rsidP="002E0C2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</w:p>
    <w:p w14:paraId="54298A4F" w14:textId="77777777" w:rsidR="00526BA1" w:rsidRDefault="00526BA1" w:rsidP="002E0C2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</w:p>
    <w:p w14:paraId="3BCB5C6D" w14:textId="53252C83" w:rsidR="002E0C2E" w:rsidRDefault="00101D2A" w:rsidP="002E0C2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EB6030">
        <w:rPr>
          <w:b/>
          <w:i/>
          <w:sz w:val="28"/>
          <w:szCs w:val="28"/>
        </w:rPr>
        <w:lastRenderedPageBreak/>
        <w:t>«</w:t>
      </w:r>
      <w:r w:rsidR="00EB6030">
        <w:rPr>
          <w:b/>
          <w:i/>
          <w:sz w:val="28"/>
          <w:szCs w:val="28"/>
        </w:rPr>
        <w:t>Диалог»</w:t>
      </w:r>
    </w:p>
    <w:p w14:paraId="261318B1" w14:textId="77777777" w:rsidR="00667D6A" w:rsidRDefault="00667D6A" w:rsidP="002E0C2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</w:p>
    <w:p w14:paraId="4BC56721" w14:textId="77777777" w:rsidR="00EB6030" w:rsidRDefault="00EB6030" w:rsidP="00EB6030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форм работы по дисциплине «Культура речи в профессиональном общении» является работа в парах – составление диалога на одну из тем. Например:</w:t>
      </w:r>
    </w:p>
    <w:p w14:paraId="3AA46727" w14:textId="083747AD" w:rsidR="00EB6030" w:rsidRDefault="00EB6030" w:rsidP="00EB6030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82458F" w14:textId="43E4C69E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sz w:val="28"/>
          <w:szCs w:val="28"/>
        </w:rPr>
        <w:t>•</w:t>
      </w:r>
      <w:r w:rsidRPr="00EB6030">
        <w:rPr>
          <w:sz w:val="28"/>
          <w:szCs w:val="28"/>
        </w:rPr>
        <w:tab/>
      </w:r>
      <w:r w:rsidRPr="00EB6030">
        <w:rPr>
          <w:i/>
          <w:sz w:val="28"/>
          <w:szCs w:val="28"/>
        </w:rPr>
        <w:t>Фельдшер и пациент</w:t>
      </w:r>
    </w:p>
    <w:p w14:paraId="44B384B2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Медицинская толерантность</w:t>
      </w:r>
    </w:p>
    <w:p w14:paraId="35F68358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Акушерка - врач</w:t>
      </w:r>
    </w:p>
    <w:p w14:paraId="4D19A946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Медицинская сестра - хирург</w:t>
      </w:r>
    </w:p>
    <w:p w14:paraId="6C7FC841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Оптимизм, пессимизм и лечение</w:t>
      </w:r>
    </w:p>
    <w:p w14:paraId="7D32600B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Этика больного</w:t>
      </w:r>
    </w:p>
    <w:p w14:paraId="109B7EB5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Авторитет врача</w:t>
      </w:r>
    </w:p>
    <w:p w14:paraId="3858B135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Цена врачебных ошибок</w:t>
      </w:r>
    </w:p>
    <w:p w14:paraId="3D9314B9" w14:textId="77777777" w:rsidR="00EB6030" w:rsidRPr="00EB6030" w:rsidRDefault="00EB6030" w:rsidP="00EB6030">
      <w:pPr>
        <w:pStyle w:val="a3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Когда врач становится больным</w:t>
      </w:r>
    </w:p>
    <w:p w14:paraId="2697EE2B" w14:textId="77777777" w:rsidR="00EB6030" w:rsidRDefault="00EB6030" w:rsidP="00EB60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6030">
        <w:rPr>
          <w:i/>
          <w:sz w:val="28"/>
          <w:szCs w:val="28"/>
        </w:rPr>
        <w:t>•</w:t>
      </w:r>
      <w:r w:rsidRPr="00EB6030">
        <w:rPr>
          <w:i/>
          <w:sz w:val="28"/>
          <w:szCs w:val="28"/>
        </w:rPr>
        <w:tab/>
        <w:t>Путь, который мы выбираем</w:t>
      </w:r>
      <w:r>
        <w:rPr>
          <w:sz w:val="28"/>
          <w:szCs w:val="28"/>
        </w:rPr>
        <w:t xml:space="preserve"> </w:t>
      </w:r>
    </w:p>
    <w:p w14:paraId="536315AA" w14:textId="77777777" w:rsidR="00EB6030" w:rsidRDefault="00EB6030" w:rsidP="00EB60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7863B7E" w14:textId="4FB35A64" w:rsidR="00EB6030" w:rsidRPr="00EB6030" w:rsidRDefault="00EB6030" w:rsidP="00EB60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6030">
        <w:rPr>
          <w:sz w:val="28"/>
          <w:szCs w:val="28"/>
        </w:rPr>
        <w:t>Студенты должны уметь вести диалог, строить его исходя из конкретной цели коммуникации, придерживать вежливых и корректных формулировок, избегать оценочных суждений, уважительно относиться к чужому мнению.</w:t>
      </w:r>
      <w:r w:rsidRPr="00EB6030">
        <w:t xml:space="preserve"> </w:t>
      </w:r>
      <w:r w:rsidRPr="00EB6030">
        <w:rPr>
          <w:sz w:val="28"/>
          <w:szCs w:val="28"/>
        </w:rPr>
        <w:t>Следует прививать студентам умение придерживаться профессиональной речевой этики в процессе взаимодействия</w:t>
      </w:r>
      <w:r>
        <w:rPr>
          <w:sz w:val="28"/>
          <w:szCs w:val="28"/>
        </w:rPr>
        <w:t xml:space="preserve"> с пациентами</w:t>
      </w:r>
      <w:r w:rsidRPr="00EB6030">
        <w:rPr>
          <w:sz w:val="28"/>
          <w:szCs w:val="28"/>
        </w:rPr>
        <w:t>, корректно использовать термины, точно знать их значение, применяя в ко</w:t>
      </w:r>
      <w:r>
        <w:rPr>
          <w:sz w:val="28"/>
          <w:szCs w:val="28"/>
        </w:rPr>
        <w:t>нкр</w:t>
      </w:r>
      <w:r w:rsidRPr="00EB6030">
        <w:rPr>
          <w:sz w:val="28"/>
          <w:szCs w:val="28"/>
        </w:rPr>
        <w:t xml:space="preserve">етном контексте.  </w:t>
      </w:r>
    </w:p>
    <w:p w14:paraId="027FB26B" w14:textId="77777777" w:rsidR="002E0C2E" w:rsidRPr="002E0C2E" w:rsidRDefault="002E0C2E" w:rsidP="002E0C2E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</w:p>
    <w:p w14:paraId="337AB9AA" w14:textId="72CC661B" w:rsidR="00CA1246" w:rsidRDefault="009B3940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Часто используются на занятиях такие виды заданий:</w:t>
      </w:r>
    </w:p>
    <w:p w14:paraId="261F254D" w14:textId="77777777" w:rsidR="009B3940" w:rsidRDefault="009B3940" w:rsidP="009B3940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составление словосочетаний, предложений, небольшого текста с языковыми средствами, норму употребления которых следует не только осмыслить, но и запомнить;</w:t>
      </w:r>
    </w:p>
    <w:p w14:paraId="13E6CE85" w14:textId="639ACB38" w:rsidR="009B3940" w:rsidRDefault="009B3940" w:rsidP="009B3940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замена ошибочных вариантов нормативными (исправление ошибок в произношении слов, в словоупотреблении, в построении предложений и т.д.);</w:t>
      </w:r>
    </w:p>
    <w:p w14:paraId="7C0A56E2" w14:textId="77777777" w:rsidR="00667D6A" w:rsidRPr="00667D6A" w:rsidRDefault="009B3940" w:rsidP="00667D6A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0"/>
          <w:szCs w:val="20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сопоставительный анализ нормы и ее нарушений;</w:t>
      </w:r>
    </w:p>
    <w:p w14:paraId="26761A63" w14:textId="5FF52818" w:rsidR="009B3940" w:rsidRPr="007C78DC" w:rsidRDefault="00667D6A" w:rsidP="00667D6A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67D6A">
        <w:rPr>
          <w:color w:val="000000"/>
          <w:sz w:val="28"/>
          <w:szCs w:val="28"/>
        </w:rPr>
        <w:t>напи</w:t>
      </w:r>
      <w:r>
        <w:rPr>
          <w:color w:val="000000"/>
          <w:sz w:val="28"/>
          <w:szCs w:val="28"/>
        </w:rPr>
        <w:t>сание</w:t>
      </w:r>
      <w:r w:rsidRPr="00667D6A">
        <w:rPr>
          <w:color w:val="000000"/>
          <w:sz w:val="28"/>
          <w:szCs w:val="28"/>
        </w:rPr>
        <w:t xml:space="preserve"> сочинени</w:t>
      </w:r>
      <w:r>
        <w:rPr>
          <w:color w:val="000000"/>
          <w:sz w:val="28"/>
          <w:szCs w:val="28"/>
        </w:rPr>
        <w:t>я</w:t>
      </w:r>
      <w:r w:rsidRPr="00667D6A">
        <w:rPr>
          <w:color w:val="000000"/>
          <w:sz w:val="28"/>
          <w:szCs w:val="28"/>
        </w:rPr>
        <w:t xml:space="preserve"> о выбранной вами профессии</w:t>
      </w:r>
      <w:r>
        <w:rPr>
          <w:color w:val="000000"/>
          <w:sz w:val="28"/>
          <w:szCs w:val="28"/>
        </w:rPr>
        <w:t xml:space="preserve"> (акушер/медицинская сестра/фельдшер);</w:t>
      </w:r>
    </w:p>
    <w:p w14:paraId="5B10014D" w14:textId="0643767F" w:rsidR="007C78DC" w:rsidRDefault="007C78DC" w:rsidP="00667D6A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8DC">
        <w:rPr>
          <w:color w:val="000000"/>
          <w:sz w:val="28"/>
          <w:szCs w:val="28"/>
        </w:rPr>
        <w:t>сопоставление лексико-грамматических категорий самостоятельных частей речи;</w:t>
      </w:r>
    </w:p>
    <w:p w14:paraId="6525AB12" w14:textId="6776D4A9" w:rsidR="007C78DC" w:rsidRPr="007C78DC" w:rsidRDefault="007C78DC" w:rsidP="00667D6A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 принципу «найди лишнее»;</w:t>
      </w:r>
    </w:p>
    <w:p w14:paraId="2A03A55D" w14:textId="4A7296CC" w:rsidR="00667D6A" w:rsidRPr="00667D6A" w:rsidRDefault="00667D6A" w:rsidP="00667D6A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D6A">
        <w:rPr>
          <w:color w:val="000000"/>
          <w:sz w:val="28"/>
          <w:szCs w:val="28"/>
        </w:rPr>
        <w:t>решение ситуативных задач</w:t>
      </w:r>
      <w:r>
        <w:rPr>
          <w:color w:val="000000"/>
          <w:sz w:val="28"/>
          <w:szCs w:val="28"/>
        </w:rPr>
        <w:t>, связанных с будущей профессией.</w:t>
      </w:r>
    </w:p>
    <w:p w14:paraId="0735A834" w14:textId="77777777" w:rsidR="00934054" w:rsidRDefault="00934054" w:rsidP="00BD491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314A35AF" w14:textId="3DB185B6" w:rsidR="00CA1246" w:rsidRDefault="00934054" w:rsidP="009340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4054">
        <w:rPr>
          <w:sz w:val="28"/>
          <w:szCs w:val="28"/>
        </w:rPr>
        <w:t xml:space="preserve">При работе в группах </w:t>
      </w:r>
      <w:r w:rsidR="00C31D07">
        <w:rPr>
          <w:sz w:val="28"/>
          <w:szCs w:val="28"/>
        </w:rPr>
        <w:t>студенты</w:t>
      </w:r>
      <w:r w:rsidRPr="00934054">
        <w:rPr>
          <w:sz w:val="28"/>
          <w:szCs w:val="28"/>
        </w:rPr>
        <w:t xml:space="preserve"> учатся считаться с мнением каждого, отстаивать свою точку зрения, выдавать результат совместной деятельности, формируют умение слушать и слышать, обосновывать свою точку зрения, </w:t>
      </w:r>
      <w:r w:rsidRPr="00934054">
        <w:rPr>
          <w:sz w:val="28"/>
          <w:szCs w:val="28"/>
        </w:rPr>
        <w:lastRenderedPageBreak/>
        <w:t>развивают креативность мышления, толерантное отношение к позиции других.</w:t>
      </w:r>
    </w:p>
    <w:p w14:paraId="2DAF23D3" w14:textId="22C9B630" w:rsidR="00ED3AF8" w:rsidRDefault="00667D6A" w:rsidP="00667D6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сказать, что р</w:t>
      </w:r>
      <w:r w:rsidR="009B3940" w:rsidRPr="009B3940">
        <w:rPr>
          <w:sz w:val="28"/>
          <w:szCs w:val="28"/>
        </w:rPr>
        <w:t>усский язык</w:t>
      </w:r>
      <w:r w:rsidR="009B3940">
        <w:rPr>
          <w:sz w:val="28"/>
          <w:szCs w:val="28"/>
        </w:rPr>
        <w:t xml:space="preserve"> – </w:t>
      </w:r>
      <w:r w:rsidR="009B3940" w:rsidRPr="009B3940">
        <w:rPr>
          <w:sz w:val="28"/>
          <w:szCs w:val="28"/>
        </w:rPr>
        <w:t xml:space="preserve">дисциплина, изучение которой немыслимо без привлечения литературного материала как иллюстрации грамматического богатства русского языка. Поэтому на </w:t>
      </w:r>
      <w:r w:rsidR="006A63A3">
        <w:rPr>
          <w:sz w:val="28"/>
          <w:szCs w:val="28"/>
        </w:rPr>
        <w:t>занятиях</w:t>
      </w:r>
      <w:r w:rsidR="009B3940" w:rsidRPr="009B3940">
        <w:rPr>
          <w:sz w:val="28"/>
          <w:szCs w:val="28"/>
        </w:rPr>
        <w:t xml:space="preserve"> используются предложения или тексты из произведений писателей, чьи произведения стали образцом, эталоном построения яркой образной русской речи. Таковыми являются </w:t>
      </w:r>
      <w:proofErr w:type="spellStart"/>
      <w:r w:rsidR="006A63A3">
        <w:rPr>
          <w:sz w:val="28"/>
          <w:szCs w:val="28"/>
        </w:rPr>
        <w:t>А.С.Пушкин</w:t>
      </w:r>
      <w:proofErr w:type="spellEnd"/>
      <w:r w:rsidR="006A63A3">
        <w:rPr>
          <w:sz w:val="28"/>
          <w:szCs w:val="28"/>
        </w:rPr>
        <w:t xml:space="preserve">, </w:t>
      </w:r>
      <w:proofErr w:type="spellStart"/>
      <w:r w:rsidR="006A63A3">
        <w:rPr>
          <w:sz w:val="28"/>
          <w:szCs w:val="28"/>
        </w:rPr>
        <w:t>М.Ю.Лермонтов</w:t>
      </w:r>
      <w:proofErr w:type="spellEnd"/>
      <w:r w:rsidR="006A63A3">
        <w:rPr>
          <w:sz w:val="28"/>
          <w:szCs w:val="28"/>
        </w:rPr>
        <w:t xml:space="preserve">, </w:t>
      </w:r>
      <w:proofErr w:type="spellStart"/>
      <w:r w:rsidR="006A63A3">
        <w:rPr>
          <w:sz w:val="28"/>
          <w:szCs w:val="28"/>
        </w:rPr>
        <w:t>А.Н.Островский</w:t>
      </w:r>
      <w:proofErr w:type="spellEnd"/>
      <w:r w:rsidR="009B3940" w:rsidRPr="009B3940">
        <w:rPr>
          <w:sz w:val="28"/>
          <w:szCs w:val="28"/>
        </w:rPr>
        <w:t xml:space="preserve">, </w:t>
      </w:r>
      <w:proofErr w:type="spellStart"/>
      <w:r w:rsidR="006A63A3" w:rsidRPr="006A63A3">
        <w:rPr>
          <w:sz w:val="28"/>
          <w:szCs w:val="28"/>
        </w:rPr>
        <w:t>И.С.Тургенев</w:t>
      </w:r>
      <w:proofErr w:type="spellEnd"/>
      <w:r w:rsidR="006A63A3" w:rsidRPr="006A63A3">
        <w:rPr>
          <w:sz w:val="28"/>
          <w:szCs w:val="28"/>
        </w:rPr>
        <w:t xml:space="preserve">, </w:t>
      </w:r>
      <w:proofErr w:type="spellStart"/>
      <w:r w:rsidR="009B3940" w:rsidRPr="009B3940">
        <w:rPr>
          <w:sz w:val="28"/>
          <w:szCs w:val="28"/>
        </w:rPr>
        <w:t>А.П.Чехов</w:t>
      </w:r>
      <w:proofErr w:type="spellEnd"/>
      <w:r w:rsidR="009B3940" w:rsidRPr="009B3940">
        <w:rPr>
          <w:sz w:val="28"/>
          <w:szCs w:val="28"/>
        </w:rPr>
        <w:t xml:space="preserve">, </w:t>
      </w:r>
      <w:proofErr w:type="spellStart"/>
      <w:r w:rsidR="009B3940" w:rsidRPr="009B3940">
        <w:rPr>
          <w:sz w:val="28"/>
          <w:szCs w:val="28"/>
        </w:rPr>
        <w:t>Л.Н.Толстой</w:t>
      </w:r>
      <w:proofErr w:type="spellEnd"/>
      <w:r w:rsidR="009B3940" w:rsidRPr="009B3940">
        <w:rPr>
          <w:sz w:val="28"/>
          <w:szCs w:val="28"/>
        </w:rPr>
        <w:t xml:space="preserve">, </w:t>
      </w:r>
      <w:proofErr w:type="spellStart"/>
      <w:r w:rsidR="006A63A3">
        <w:rPr>
          <w:sz w:val="28"/>
          <w:szCs w:val="28"/>
        </w:rPr>
        <w:t>М.Цветаева</w:t>
      </w:r>
      <w:proofErr w:type="spellEnd"/>
      <w:r w:rsidR="006A63A3">
        <w:rPr>
          <w:sz w:val="28"/>
          <w:szCs w:val="28"/>
        </w:rPr>
        <w:t xml:space="preserve">, </w:t>
      </w:r>
      <w:proofErr w:type="spellStart"/>
      <w:r w:rsidR="006A63A3">
        <w:rPr>
          <w:sz w:val="28"/>
          <w:szCs w:val="28"/>
        </w:rPr>
        <w:t>А.Ахматова</w:t>
      </w:r>
      <w:proofErr w:type="spellEnd"/>
      <w:r w:rsidR="009B3940" w:rsidRPr="009B3940">
        <w:rPr>
          <w:sz w:val="28"/>
          <w:szCs w:val="28"/>
        </w:rPr>
        <w:t xml:space="preserve"> и многие другие.</w:t>
      </w:r>
    </w:p>
    <w:p w14:paraId="075AA5F4" w14:textId="77777777" w:rsidR="00ED3AF8" w:rsidRDefault="009B3940" w:rsidP="00667D6A">
      <w:pPr>
        <w:pStyle w:val="a3"/>
        <w:spacing w:before="0" w:beforeAutospacing="0" w:after="0" w:afterAutospacing="0"/>
        <w:ind w:firstLine="709"/>
        <w:contextualSpacing/>
        <w:jc w:val="both"/>
      </w:pPr>
      <w:r w:rsidRPr="009B3940">
        <w:rPr>
          <w:sz w:val="28"/>
          <w:szCs w:val="28"/>
        </w:rPr>
        <w:t xml:space="preserve">На   </w:t>
      </w:r>
      <w:r w:rsidR="006A63A3">
        <w:rPr>
          <w:sz w:val="28"/>
          <w:szCs w:val="28"/>
        </w:rPr>
        <w:t>занятиях по дисциплинам</w:t>
      </w:r>
      <w:r w:rsidRPr="009B3940">
        <w:rPr>
          <w:sz w:val="28"/>
          <w:szCs w:val="28"/>
        </w:rPr>
        <w:t xml:space="preserve"> </w:t>
      </w:r>
      <w:r w:rsidR="006A63A3">
        <w:rPr>
          <w:sz w:val="28"/>
          <w:szCs w:val="28"/>
        </w:rPr>
        <w:t>«Л</w:t>
      </w:r>
      <w:r w:rsidRPr="009B3940">
        <w:rPr>
          <w:sz w:val="28"/>
          <w:szCs w:val="28"/>
        </w:rPr>
        <w:t>итератур</w:t>
      </w:r>
      <w:r w:rsidR="006A63A3">
        <w:rPr>
          <w:sz w:val="28"/>
          <w:szCs w:val="28"/>
        </w:rPr>
        <w:t>а», «Русская родная литература»</w:t>
      </w:r>
      <w:r w:rsidRPr="009B3940">
        <w:rPr>
          <w:sz w:val="28"/>
          <w:szCs w:val="28"/>
        </w:rPr>
        <w:t xml:space="preserve"> многие произведения   изучаются с   обязательным комментированием   исторических фактов и непосредственного обращения к дисциплин</w:t>
      </w:r>
      <w:r w:rsidR="00FC2F20">
        <w:rPr>
          <w:sz w:val="28"/>
          <w:szCs w:val="28"/>
        </w:rPr>
        <w:t>е</w:t>
      </w:r>
      <w:r w:rsidRPr="009B3940">
        <w:rPr>
          <w:sz w:val="28"/>
          <w:szCs w:val="28"/>
        </w:rPr>
        <w:t xml:space="preserve"> «История». Например, произведения </w:t>
      </w:r>
      <w:proofErr w:type="spellStart"/>
      <w:r w:rsidR="006A63A3">
        <w:rPr>
          <w:sz w:val="28"/>
          <w:szCs w:val="28"/>
        </w:rPr>
        <w:t>М.Горького</w:t>
      </w:r>
      <w:proofErr w:type="spellEnd"/>
      <w:r w:rsidR="006A63A3">
        <w:rPr>
          <w:sz w:val="28"/>
          <w:szCs w:val="28"/>
        </w:rPr>
        <w:t xml:space="preserve"> (очерк «Херсонес Таврический»)</w:t>
      </w:r>
      <w:r w:rsidRPr="009B3940">
        <w:rPr>
          <w:sz w:val="28"/>
          <w:szCs w:val="28"/>
        </w:rPr>
        <w:t xml:space="preserve">  </w:t>
      </w:r>
      <w:proofErr w:type="spellStart"/>
      <w:r w:rsidR="006A63A3">
        <w:rPr>
          <w:sz w:val="28"/>
          <w:szCs w:val="28"/>
        </w:rPr>
        <w:t>Л.Н.Толстого</w:t>
      </w:r>
      <w:proofErr w:type="spellEnd"/>
      <w:r w:rsidR="006A63A3">
        <w:rPr>
          <w:sz w:val="28"/>
          <w:szCs w:val="28"/>
        </w:rPr>
        <w:t xml:space="preserve"> («Севастопольские рассказы»)</w:t>
      </w:r>
      <w:r w:rsidRPr="009B3940">
        <w:rPr>
          <w:sz w:val="28"/>
          <w:szCs w:val="28"/>
        </w:rPr>
        <w:t xml:space="preserve">, </w:t>
      </w:r>
      <w:proofErr w:type="spellStart"/>
      <w:r w:rsidR="006A63A3">
        <w:rPr>
          <w:sz w:val="28"/>
          <w:szCs w:val="28"/>
        </w:rPr>
        <w:t>В.Шаламова</w:t>
      </w:r>
      <w:proofErr w:type="spellEnd"/>
      <w:r w:rsidR="006A63A3">
        <w:rPr>
          <w:sz w:val="28"/>
          <w:szCs w:val="28"/>
        </w:rPr>
        <w:t xml:space="preserve"> (сборник «Колымские </w:t>
      </w:r>
      <w:proofErr w:type="spellStart"/>
      <w:r w:rsidR="006A63A3">
        <w:rPr>
          <w:sz w:val="28"/>
          <w:szCs w:val="28"/>
        </w:rPr>
        <w:t>рассаказы</w:t>
      </w:r>
      <w:proofErr w:type="spellEnd"/>
      <w:r w:rsidR="006A63A3">
        <w:rPr>
          <w:sz w:val="28"/>
          <w:szCs w:val="28"/>
        </w:rPr>
        <w:t>»)</w:t>
      </w:r>
      <w:r w:rsidRPr="009B3940">
        <w:rPr>
          <w:sz w:val="28"/>
          <w:szCs w:val="28"/>
        </w:rPr>
        <w:t xml:space="preserve">,  </w:t>
      </w:r>
      <w:proofErr w:type="spellStart"/>
      <w:r w:rsidR="006A63A3">
        <w:rPr>
          <w:sz w:val="28"/>
          <w:szCs w:val="28"/>
        </w:rPr>
        <w:t>К.М.Станюковича</w:t>
      </w:r>
      <w:proofErr w:type="spellEnd"/>
      <w:r w:rsidR="006A63A3">
        <w:rPr>
          <w:sz w:val="28"/>
          <w:szCs w:val="28"/>
        </w:rPr>
        <w:t xml:space="preserve"> (роман «Севастопольский мальчик»),</w:t>
      </w:r>
      <w:r w:rsidRPr="009B3940">
        <w:rPr>
          <w:sz w:val="28"/>
          <w:szCs w:val="28"/>
        </w:rPr>
        <w:t xml:space="preserve">  </w:t>
      </w:r>
      <w:r w:rsidR="006A63A3" w:rsidRPr="006A63A3">
        <w:rPr>
          <w:sz w:val="28"/>
          <w:szCs w:val="28"/>
        </w:rPr>
        <w:t>С.Н. Сергеев</w:t>
      </w:r>
      <w:r w:rsidR="006A63A3">
        <w:rPr>
          <w:sz w:val="28"/>
          <w:szCs w:val="28"/>
        </w:rPr>
        <w:t>а-</w:t>
      </w:r>
      <w:r w:rsidR="006A63A3" w:rsidRPr="006A63A3">
        <w:rPr>
          <w:sz w:val="28"/>
          <w:szCs w:val="28"/>
        </w:rPr>
        <w:t>Ценск</w:t>
      </w:r>
      <w:r w:rsidR="006A63A3">
        <w:rPr>
          <w:sz w:val="28"/>
          <w:szCs w:val="28"/>
        </w:rPr>
        <w:t>ого</w:t>
      </w:r>
      <w:r w:rsidR="006A63A3" w:rsidRPr="006A63A3">
        <w:rPr>
          <w:sz w:val="28"/>
          <w:szCs w:val="28"/>
        </w:rPr>
        <w:t xml:space="preserve"> </w:t>
      </w:r>
      <w:r w:rsidR="006A63A3">
        <w:rPr>
          <w:sz w:val="28"/>
          <w:szCs w:val="28"/>
        </w:rPr>
        <w:t xml:space="preserve">(роман </w:t>
      </w:r>
      <w:r w:rsidR="006A63A3" w:rsidRPr="006A63A3">
        <w:rPr>
          <w:sz w:val="28"/>
          <w:szCs w:val="28"/>
        </w:rPr>
        <w:t>«Севастопольская страда»</w:t>
      </w:r>
      <w:r w:rsidR="006A63A3">
        <w:rPr>
          <w:sz w:val="28"/>
          <w:szCs w:val="28"/>
        </w:rPr>
        <w:t xml:space="preserve">) </w:t>
      </w:r>
      <w:r w:rsidRPr="009B3940">
        <w:rPr>
          <w:sz w:val="28"/>
          <w:szCs w:val="28"/>
        </w:rPr>
        <w:t>изучаются  в интеграционной связи  с  разделами  истории  и  обществознания</w:t>
      </w:r>
      <w:r w:rsidR="006A63A3">
        <w:rPr>
          <w:sz w:val="28"/>
          <w:szCs w:val="28"/>
        </w:rPr>
        <w:t>, что способствует не только развитию речевой культуры</w:t>
      </w:r>
      <w:r w:rsidR="00347A0E">
        <w:rPr>
          <w:sz w:val="28"/>
          <w:szCs w:val="28"/>
        </w:rPr>
        <w:t xml:space="preserve"> студента</w:t>
      </w:r>
      <w:r w:rsidR="006A63A3">
        <w:rPr>
          <w:sz w:val="28"/>
          <w:szCs w:val="28"/>
        </w:rPr>
        <w:t>,</w:t>
      </w:r>
      <w:r w:rsidR="00347A0E">
        <w:rPr>
          <w:sz w:val="28"/>
          <w:szCs w:val="28"/>
        </w:rPr>
        <w:t xml:space="preserve"> но</w:t>
      </w:r>
      <w:r w:rsidR="006A63A3">
        <w:rPr>
          <w:sz w:val="28"/>
          <w:szCs w:val="28"/>
        </w:rPr>
        <w:t xml:space="preserve"> и </w:t>
      </w:r>
      <w:r w:rsidR="00347A0E">
        <w:rPr>
          <w:sz w:val="28"/>
          <w:szCs w:val="28"/>
        </w:rPr>
        <w:t>мировоззрения</w:t>
      </w:r>
      <w:r w:rsidRPr="009B3940">
        <w:rPr>
          <w:sz w:val="28"/>
          <w:szCs w:val="28"/>
        </w:rPr>
        <w:t>.</w:t>
      </w:r>
      <w:r w:rsidR="00ED3AF8" w:rsidRPr="00ED3AF8">
        <w:t xml:space="preserve"> </w:t>
      </w:r>
    </w:p>
    <w:p w14:paraId="176DA432" w14:textId="091DAB44" w:rsidR="00ED3AF8" w:rsidRDefault="00ED3AF8" w:rsidP="00667D6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D3AF8">
        <w:rPr>
          <w:sz w:val="28"/>
          <w:szCs w:val="28"/>
        </w:rPr>
        <w:t>Интерес вызывают исследовательские задания необычностью формулировки темы, занимательным характером: «Мир поэта», «</w:t>
      </w:r>
      <w:r>
        <w:rPr>
          <w:sz w:val="28"/>
          <w:szCs w:val="28"/>
        </w:rPr>
        <w:t>Интересные факты о писателе</w:t>
      </w:r>
      <w:r w:rsidRPr="00ED3AF8">
        <w:rPr>
          <w:sz w:val="28"/>
          <w:szCs w:val="28"/>
        </w:rPr>
        <w:t>», «</w:t>
      </w:r>
      <w:r>
        <w:rPr>
          <w:sz w:val="28"/>
          <w:szCs w:val="28"/>
        </w:rPr>
        <w:t>Литературная карта Крыма</w:t>
      </w:r>
      <w:r w:rsidRPr="00ED3AF8">
        <w:rPr>
          <w:sz w:val="28"/>
          <w:szCs w:val="28"/>
        </w:rPr>
        <w:t>»</w:t>
      </w:r>
      <w:r>
        <w:rPr>
          <w:sz w:val="28"/>
          <w:szCs w:val="28"/>
        </w:rPr>
        <w:t>, «Напишите легенду о Крыме»</w:t>
      </w:r>
      <w:r w:rsidRPr="00ED3AF8">
        <w:rPr>
          <w:sz w:val="28"/>
          <w:szCs w:val="28"/>
        </w:rPr>
        <w:t xml:space="preserve"> и т.д.</w:t>
      </w:r>
    </w:p>
    <w:p w14:paraId="284B85EF" w14:textId="5DE64D93" w:rsidR="00CA1246" w:rsidRPr="00F70445" w:rsidRDefault="00ED3AF8" w:rsidP="002745A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D3AF8">
        <w:rPr>
          <w:sz w:val="28"/>
          <w:szCs w:val="28"/>
        </w:rPr>
        <w:t>Несомненно, воздействие поэтического слова на чувственную сферу формирующейся личности может оказать воспитательное и развивающее влияние. Поэзия предоставляет учителю высокие образцы для формирования эстетической и этической, художественной системы учащихся.</w:t>
      </w:r>
    </w:p>
    <w:p w14:paraId="2CF27E13" w14:textId="5133C6D7" w:rsidR="00BD4913" w:rsidRPr="003D40E4" w:rsidRDefault="00BD4913" w:rsidP="003D40E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D4913">
        <w:rPr>
          <w:sz w:val="28"/>
          <w:szCs w:val="28"/>
        </w:rPr>
        <w:t>Владение литературным языком составляет необходимый компонент образованности, интеллигентности человека. Эти понятия неразрывно связаны с понятием культуры речи. Культура речи включает в себе, во-первых, требование правильности речи, знание и соблюдение языковых норм (норм произношения, ударения, словоупотребления) и, во-вторых, стремление к выразительности, наибольшей эффективности высказывания. Сейчас термин «норма» прочно вошёл в педагогический обиход. Нет необходимости доказывать, как велика роль школы в повышении культуры речи, в усвоении норм литературного языка. Именно в стенах школы и вуза исправляются и шлифуются языковые навыки, здесь формируется правильная литературная речь. Учитель-словесник должен знать не только наиболее уязвимые участки современного словоупотребления, но и учитывать основные направления в развитии русского литературного языка</w:t>
      </w:r>
      <w:r w:rsidR="003D40E4" w:rsidRPr="003D40E4">
        <w:rPr>
          <w:sz w:val="28"/>
          <w:szCs w:val="28"/>
        </w:rPr>
        <w:t xml:space="preserve"> [6]</w:t>
      </w:r>
      <w:r w:rsidR="003D40E4">
        <w:rPr>
          <w:sz w:val="28"/>
          <w:szCs w:val="28"/>
        </w:rPr>
        <w:t>.</w:t>
      </w:r>
    </w:p>
    <w:p w14:paraId="6DDB6BA0" w14:textId="68188E6F" w:rsidR="00BD4913" w:rsidRDefault="005D3FB6" w:rsidP="009B394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3940" w:rsidRPr="009B3940">
        <w:rPr>
          <w:sz w:val="28"/>
          <w:szCs w:val="28"/>
        </w:rPr>
        <w:t xml:space="preserve">оворящему человеку необходимо иметь достаточный запас слов, чтобы выражать свои мысли четко и ясно. Важно постоянно заботиться о расширении этого запаса, стараться использовать богатства родного языка. </w:t>
      </w:r>
      <w:r w:rsidR="009B3940" w:rsidRPr="009B3940">
        <w:rPr>
          <w:sz w:val="28"/>
          <w:szCs w:val="28"/>
        </w:rPr>
        <w:lastRenderedPageBreak/>
        <w:t>Богатство языка определяется и смысловой насыщенностью слова, т.е. его многозначностью.</w:t>
      </w:r>
    </w:p>
    <w:p w14:paraId="17B7D33E" w14:textId="4F67D48C" w:rsidR="008B1B05" w:rsidRPr="009B3940" w:rsidRDefault="005D3FB6" w:rsidP="009B394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</w:t>
      </w:r>
      <w:r w:rsidR="008B1B05" w:rsidRPr="008B1B05">
        <w:rPr>
          <w:sz w:val="28"/>
          <w:szCs w:val="28"/>
        </w:rPr>
        <w:t xml:space="preserve">ольшую роль на формирование и развитие конкурентоспособной личности, его профессиональной компетентности оказывают дисциплины </w:t>
      </w:r>
      <w:r w:rsidR="008B1B05">
        <w:rPr>
          <w:sz w:val="28"/>
          <w:szCs w:val="28"/>
        </w:rPr>
        <w:t>«</w:t>
      </w:r>
      <w:r w:rsidR="008B1B05" w:rsidRPr="008B1B05">
        <w:rPr>
          <w:sz w:val="28"/>
          <w:szCs w:val="28"/>
        </w:rPr>
        <w:t>Русский язык</w:t>
      </w:r>
      <w:r w:rsidR="008B1B05">
        <w:rPr>
          <w:sz w:val="28"/>
          <w:szCs w:val="28"/>
        </w:rPr>
        <w:t>»,</w:t>
      </w:r>
      <w:r w:rsidR="008B1B05" w:rsidRPr="008B1B05">
        <w:rPr>
          <w:sz w:val="28"/>
          <w:szCs w:val="28"/>
        </w:rPr>
        <w:t xml:space="preserve"> </w:t>
      </w:r>
      <w:r w:rsidR="008B1B05">
        <w:rPr>
          <w:sz w:val="28"/>
          <w:szCs w:val="28"/>
        </w:rPr>
        <w:t>«</w:t>
      </w:r>
      <w:r w:rsidR="008B1B05" w:rsidRPr="008B1B05">
        <w:rPr>
          <w:sz w:val="28"/>
          <w:szCs w:val="28"/>
        </w:rPr>
        <w:t>Литература</w:t>
      </w:r>
      <w:r w:rsidR="008B1B05">
        <w:rPr>
          <w:sz w:val="28"/>
          <w:szCs w:val="28"/>
        </w:rPr>
        <w:t>», «Родная русская литература» и «Культура речи в профессиональном общении»</w:t>
      </w:r>
      <w:r w:rsidR="008B1B05" w:rsidRPr="008B1B05">
        <w:rPr>
          <w:sz w:val="28"/>
          <w:szCs w:val="28"/>
        </w:rPr>
        <w:t>. Посредством данных предметов формируется высококвалифицированный специалист, речь которого соответствует принятым в образовательной среде нормам, отличается выразительностью, грамотностью, логичностью. Поэтому именно педагог-словесник может эффективно работать над формированием профессиональной компетенции студентов.</w:t>
      </w:r>
    </w:p>
    <w:p w14:paraId="15BCD955" w14:textId="77777777" w:rsidR="00BD4913" w:rsidRDefault="00BD4913" w:rsidP="00BD4913">
      <w:pPr>
        <w:pStyle w:val="a3"/>
        <w:spacing w:after="0" w:line="360" w:lineRule="auto"/>
        <w:ind w:firstLine="708"/>
        <w:contextualSpacing/>
        <w:jc w:val="both"/>
      </w:pPr>
    </w:p>
    <w:p w14:paraId="08EA3D44" w14:textId="77777777" w:rsidR="00BD4913" w:rsidRDefault="00BD4913" w:rsidP="00BD4913">
      <w:pPr>
        <w:pStyle w:val="a3"/>
        <w:spacing w:after="0" w:line="360" w:lineRule="auto"/>
        <w:ind w:firstLine="708"/>
        <w:contextualSpacing/>
        <w:jc w:val="both"/>
      </w:pPr>
    </w:p>
    <w:p w14:paraId="4EBA6FF9" w14:textId="77777777" w:rsidR="00AE1DA9" w:rsidRDefault="00AE1DA9" w:rsidP="00BD4913">
      <w:pPr>
        <w:pStyle w:val="a3"/>
        <w:spacing w:after="0" w:line="360" w:lineRule="auto"/>
        <w:contextualSpacing/>
        <w:jc w:val="both"/>
      </w:pPr>
    </w:p>
    <w:p w14:paraId="55F1C4B0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0050127E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717C38E9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2DBBCCD4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591A756E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1CD3F764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7BCDB20B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7B1AE484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6FC3B761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5117E1EF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6214C91B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494D56CE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4894B0C0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3AC3B76E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7BD227A6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0CC95024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7D24E192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41FA0530" w14:textId="77777777" w:rsidR="00526BA1" w:rsidRDefault="00526BA1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</w:p>
    <w:p w14:paraId="0293AD74" w14:textId="12A0E83C" w:rsidR="00BD4913" w:rsidRPr="00F70445" w:rsidRDefault="00BD4913" w:rsidP="00BD4913">
      <w:pPr>
        <w:pStyle w:val="a3"/>
        <w:spacing w:after="0" w:line="360" w:lineRule="auto"/>
        <w:ind w:firstLine="708"/>
        <w:contextualSpacing/>
        <w:jc w:val="center"/>
        <w:rPr>
          <w:b/>
          <w:sz w:val="32"/>
          <w:szCs w:val="32"/>
        </w:rPr>
      </w:pPr>
      <w:r w:rsidRPr="00F70445">
        <w:rPr>
          <w:b/>
          <w:sz w:val="32"/>
          <w:szCs w:val="32"/>
        </w:rPr>
        <w:lastRenderedPageBreak/>
        <w:t>Литература</w:t>
      </w:r>
    </w:p>
    <w:p w14:paraId="7671FF2C" w14:textId="77777777" w:rsidR="00BD4913" w:rsidRPr="00F70445" w:rsidRDefault="00BD4913" w:rsidP="00BD491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5724FD4" w14:textId="77777777" w:rsidR="005D3FB6" w:rsidRDefault="005D3FB6" w:rsidP="005D3FB6">
      <w:pPr>
        <w:pStyle w:val="a3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14:paraId="6B0D1968" w14:textId="361DE7B1" w:rsidR="005D3FB6" w:rsidRDefault="005D3FB6" w:rsidP="005D3FB6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5D3FB6">
        <w:rPr>
          <w:sz w:val="28"/>
          <w:szCs w:val="28"/>
        </w:rPr>
        <w:t>Власенков А. И. Развивающие обучение русскому языку (IV-VIII классы</w:t>
      </w:r>
      <w:proofErr w:type="gramStart"/>
      <w:r w:rsidRPr="005D3FB6">
        <w:rPr>
          <w:sz w:val="28"/>
          <w:szCs w:val="28"/>
        </w:rPr>
        <w:t>) :</w:t>
      </w:r>
      <w:proofErr w:type="gramEnd"/>
      <w:r w:rsidRPr="005D3FB6">
        <w:rPr>
          <w:sz w:val="28"/>
          <w:szCs w:val="28"/>
        </w:rPr>
        <w:t xml:space="preserve"> [ пособие для учителей ]. Москва: Просвещение, 1983. 208 с.</w:t>
      </w:r>
    </w:p>
    <w:p w14:paraId="344E3842" w14:textId="77777777" w:rsidR="005D3FB6" w:rsidRPr="005D3FB6" w:rsidRDefault="005D3FB6" w:rsidP="005D3FB6">
      <w:pPr>
        <w:pStyle w:val="a3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14:paraId="7A573F4A" w14:textId="2885C80A" w:rsidR="005D3FB6" w:rsidRDefault="005D3FB6" w:rsidP="005D3FB6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proofErr w:type="spellStart"/>
      <w:r w:rsidRPr="005D3FB6">
        <w:rPr>
          <w:sz w:val="28"/>
          <w:szCs w:val="28"/>
        </w:rPr>
        <w:t>Генералова</w:t>
      </w:r>
      <w:proofErr w:type="spellEnd"/>
      <w:r w:rsidRPr="005D3FB6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D3FB6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5D3FB6">
        <w:rPr>
          <w:sz w:val="28"/>
          <w:szCs w:val="28"/>
        </w:rPr>
        <w:t xml:space="preserve">, </w:t>
      </w:r>
      <w:proofErr w:type="spellStart"/>
      <w:r w:rsidRPr="005D3FB6">
        <w:rPr>
          <w:sz w:val="28"/>
          <w:szCs w:val="28"/>
        </w:rPr>
        <w:t>Селезенева</w:t>
      </w:r>
      <w:proofErr w:type="spellEnd"/>
      <w:r w:rsidRPr="005D3FB6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5D3FB6">
        <w:rPr>
          <w:sz w:val="28"/>
          <w:szCs w:val="28"/>
        </w:rPr>
        <w:t xml:space="preserve"> В</w:t>
      </w:r>
      <w:r>
        <w:rPr>
          <w:sz w:val="28"/>
          <w:szCs w:val="28"/>
        </w:rPr>
        <w:t>. Статья</w:t>
      </w:r>
      <w:r w:rsidR="003D40E4" w:rsidRPr="003D40E4">
        <w:t xml:space="preserve"> </w:t>
      </w:r>
      <w:r w:rsidR="003D40E4" w:rsidRPr="003D40E4">
        <w:rPr>
          <w:sz w:val="28"/>
          <w:szCs w:val="28"/>
        </w:rPr>
        <w:t>УДК 377.5</w:t>
      </w:r>
      <w:r>
        <w:rPr>
          <w:sz w:val="28"/>
          <w:szCs w:val="28"/>
        </w:rPr>
        <w:t>: Возможности формирования речевого этикета студентов СПО в процессе преподавания профессиональных дисциплин.</w:t>
      </w:r>
      <w:r w:rsidRPr="005D3FB6">
        <w:t xml:space="preserve"> </w:t>
      </w:r>
      <w:r w:rsidRPr="005D3FB6">
        <w:rPr>
          <w:sz w:val="28"/>
          <w:szCs w:val="28"/>
        </w:rPr>
        <w:t>Среднерусский институт – филиал РАНХиГС, город Орёл</w:t>
      </w:r>
      <w:r>
        <w:rPr>
          <w:sz w:val="28"/>
          <w:szCs w:val="28"/>
        </w:rPr>
        <w:t>.</w:t>
      </w:r>
      <w:r w:rsidR="003D40E4">
        <w:rPr>
          <w:sz w:val="28"/>
          <w:szCs w:val="28"/>
        </w:rPr>
        <w:t xml:space="preserve"> – 2020.</w:t>
      </w:r>
    </w:p>
    <w:p w14:paraId="146498AD" w14:textId="77777777" w:rsidR="00BD4913" w:rsidRPr="00F70445" w:rsidRDefault="00BD4913" w:rsidP="00BD491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7241D5D9" w14:textId="77777777" w:rsidR="00BD4913" w:rsidRPr="00F70445" w:rsidRDefault="00BD4913" w:rsidP="00BD4913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proofErr w:type="spellStart"/>
      <w:r w:rsidRPr="00F70445">
        <w:rPr>
          <w:sz w:val="28"/>
          <w:szCs w:val="28"/>
        </w:rPr>
        <w:t>Дружилов</w:t>
      </w:r>
      <w:proofErr w:type="spellEnd"/>
      <w:r w:rsidRPr="00F70445">
        <w:rPr>
          <w:sz w:val="28"/>
          <w:szCs w:val="28"/>
        </w:rPr>
        <w:t xml:space="preserve"> С.А. Профессиональная компетентность и профессионализм педагога: психологический подход // Сибирь. Философия. Образование. – Научно-публицистический альманах: СО РАО, ИПК, г. Новокузнецк. – 2014 (выпуск 8). – с. 26-44.</w:t>
      </w:r>
    </w:p>
    <w:p w14:paraId="788B0617" w14:textId="77777777" w:rsidR="005D3FB6" w:rsidRPr="005D3FB6" w:rsidRDefault="005D3FB6" w:rsidP="005D3FB6">
      <w:pPr>
        <w:pStyle w:val="a3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14:paraId="34918CAF" w14:textId="23A8AB2C" w:rsidR="00AE1DA9" w:rsidRDefault="005D3FB6" w:rsidP="00AE1DA9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proofErr w:type="spellStart"/>
      <w:r w:rsidRPr="005D3FB6">
        <w:rPr>
          <w:sz w:val="28"/>
          <w:szCs w:val="28"/>
        </w:rPr>
        <w:t>Напольнова</w:t>
      </w:r>
      <w:proofErr w:type="spellEnd"/>
      <w:r w:rsidRPr="005D3FB6">
        <w:rPr>
          <w:sz w:val="28"/>
          <w:szCs w:val="28"/>
        </w:rPr>
        <w:t xml:space="preserve"> Т. В. Активизация мыслительной деятельности учащихся на уроках русского языка. Москва: Просвещение, 1983. 110 с.</w:t>
      </w:r>
    </w:p>
    <w:p w14:paraId="18BB7541" w14:textId="77777777" w:rsidR="00AE1DA9" w:rsidRPr="00AE1DA9" w:rsidRDefault="00AE1DA9" w:rsidP="00AE1DA9">
      <w:pPr>
        <w:pStyle w:val="a3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14:paraId="192CF2C4" w14:textId="10FB9817" w:rsidR="00474CC6" w:rsidRPr="00AE1DA9" w:rsidRDefault="00AE1DA9" w:rsidP="00AE1DA9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AE1DA9">
        <w:rPr>
          <w:sz w:val="28"/>
          <w:szCs w:val="28"/>
        </w:rPr>
        <w:t>Речевой этикет в деловой сфере // 12.03.2018. [Электронный ресурс] - URL: https://etiketo.ru/rechevoj-etiket/rechevoj-etiket-v-delovoj-sfere</w:t>
      </w:r>
    </w:p>
    <w:p w14:paraId="6B1AC505" w14:textId="77777777" w:rsidR="003D40E4" w:rsidRPr="003D40E4" w:rsidRDefault="003D40E4" w:rsidP="003D40E4">
      <w:pPr>
        <w:pStyle w:val="a3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14:paraId="48B5DE22" w14:textId="2A7EAA70" w:rsidR="00BD4913" w:rsidRPr="003D40E4" w:rsidRDefault="00BD4913" w:rsidP="003D40E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proofErr w:type="spellStart"/>
      <w:r w:rsidRPr="003D40E4">
        <w:rPr>
          <w:sz w:val="28"/>
          <w:szCs w:val="28"/>
        </w:rPr>
        <w:t>Турумова</w:t>
      </w:r>
      <w:proofErr w:type="spellEnd"/>
      <w:r w:rsidRPr="003D40E4">
        <w:rPr>
          <w:sz w:val="28"/>
          <w:szCs w:val="28"/>
        </w:rPr>
        <w:t xml:space="preserve">, Т. Х. Выработка навыков речевой культуры на занятиях практического курса русского языка / Т. Х. </w:t>
      </w:r>
      <w:proofErr w:type="spellStart"/>
      <w:r w:rsidRPr="003D40E4">
        <w:rPr>
          <w:sz w:val="28"/>
          <w:szCs w:val="28"/>
        </w:rPr>
        <w:t>Турумова</w:t>
      </w:r>
      <w:proofErr w:type="spellEnd"/>
      <w:r w:rsidRPr="003D40E4">
        <w:rPr>
          <w:sz w:val="28"/>
          <w:szCs w:val="28"/>
        </w:rPr>
        <w:t xml:space="preserve">, Г. А. </w:t>
      </w:r>
      <w:proofErr w:type="spellStart"/>
      <w:r w:rsidRPr="003D40E4">
        <w:rPr>
          <w:sz w:val="28"/>
          <w:szCs w:val="28"/>
        </w:rPr>
        <w:t>Тангрибергенова</w:t>
      </w:r>
      <w:proofErr w:type="spellEnd"/>
      <w:r w:rsidRPr="003D40E4">
        <w:rPr>
          <w:sz w:val="28"/>
          <w:szCs w:val="28"/>
        </w:rPr>
        <w:t xml:space="preserve">. — </w:t>
      </w:r>
      <w:proofErr w:type="gramStart"/>
      <w:r w:rsidRPr="003D40E4">
        <w:rPr>
          <w:sz w:val="28"/>
          <w:szCs w:val="28"/>
        </w:rPr>
        <w:t>Текст :</w:t>
      </w:r>
      <w:proofErr w:type="gramEnd"/>
      <w:r w:rsidRPr="003D40E4">
        <w:rPr>
          <w:sz w:val="28"/>
          <w:szCs w:val="28"/>
        </w:rPr>
        <w:t xml:space="preserve"> непосредственный // Молодой ученый. — 2017. — № 31 (165). — С. 65-67.</w:t>
      </w:r>
      <w:r w:rsidR="003D40E4" w:rsidRPr="003D40E4">
        <w:rPr>
          <w:sz w:val="28"/>
          <w:szCs w:val="28"/>
        </w:rPr>
        <w:t xml:space="preserve"> [Электронный ресурс].</w:t>
      </w:r>
      <w:r w:rsidR="003D40E4" w:rsidRPr="003D40E4">
        <w:t xml:space="preserve"> </w:t>
      </w:r>
      <w:r w:rsidR="003D40E4" w:rsidRPr="003D40E4">
        <w:rPr>
          <w:sz w:val="28"/>
          <w:szCs w:val="28"/>
        </w:rPr>
        <w:t>https://moluch.ru/archive/165/45127/.</w:t>
      </w:r>
    </w:p>
    <w:p w14:paraId="0056A72B" w14:textId="77777777" w:rsidR="00BD4913" w:rsidRPr="00F70445" w:rsidRDefault="00BD4913" w:rsidP="00BD4913">
      <w:pPr>
        <w:rPr>
          <w:sz w:val="28"/>
          <w:szCs w:val="28"/>
        </w:rPr>
      </w:pPr>
    </w:p>
    <w:p w14:paraId="39968ED8" w14:textId="77777777" w:rsidR="00BD4913" w:rsidRDefault="00BD4913">
      <w:pPr>
        <w:rPr>
          <w:i/>
        </w:rPr>
      </w:pPr>
    </w:p>
    <w:p w14:paraId="7EBC7712" w14:textId="77777777" w:rsidR="00BD4913" w:rsidRDefault="00BD4913">
      <w:pPr>
        <w:rPr>
          <w:i/>
        </w:rPr>
      </w:pPr>
    </w:p>
    <w:p w14:paraId="30462491" w14:textId="77777777" w:rsidR="00BD4913" w:rsidRDefault="00BD4913">
      <w:pPr>
        <w:rPr>
          <w:i/>
        </w:rPr>
      </w:pPr>
    </w:p>
    <w:p w14:paraId="2199E0CB" w14:textId="77777777" w:rsidR="00BD4913" w:rsidRDefault="00BD4913">
      <w:pPr>
        <w:rPr>
          <w:i/>
        </w:rPr>
      </w:pPr>
    </w:p>
    <w:p w14:paraId="01952551" w14:textId="77777777" w:rsidR="00BD4913" w:rsidRDefault="00BD4913">
      <w:pPr>
        <w:rPr>
          <w:i/>
        </w:rPr>
      </w:pPr>
    </w:p>
    <w:p w14:paraId="16FCEAC2" w14:textId="77777777" w:rsidR="00BD4913" w:rsidRDefault="00BD4913">
      <w:pPr>
        <w:rPr>
          <w:i/>
        </w:rPr>
      </w:pPr>
    </w:p>
    <w:p w14:paraId="0C0DBDFC" w14:textId="77777777" w:rsidR="00BD4913" w:rsidRDefault="00BD4913">
      <w:pPr>
        <w:rPr>
          <w:i/>
        </w:rPr>
      </w:pPr>
    </w:p>
    <w:p w14:paraId="167C6D95" w14:textId="77777777" w:rsidR="00BD4913" w:rsidRDefault="00BD4913">
      <w:pPr>
        <w:rPr>
          <w:i/>
        </w:rPr>
      </w:pPr>
    </w:p>
    <w:p w14:paraId="0145E9A8" w14:textId="77777777" w:rsidR="00BD4913" w:rsidRDefault="00BD4913">
      <w:pPr>
        <w:rPr>
          <w:i/>
        </w:rPr>
      </w:pPr>
    </w:p>
    <w:p w14:paraId="651E6882" w14:textId="77777777" w:rsidR="00BD4913" w:rsidRDefault="00BD4913">
      <w:pPr>
        <w:rPr>
          <w:i/>
        </w:rPr>
      </w:pPr>
    </w:p>
    <w:sectPr w:rsidR="00BD4913" w:rsidSect="0056122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257"/>
    <w:multiLevelType w:val="hybridMultilevel"/>
    <w:tmpl w:val="8ECC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EF2"/>
    <w:multiLevelType w:val="hybridMultilevel"/>
    <w:tmpl w:val="0EAE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00"/>
    <w:rsid w:val="00101D2A"/>
    <w:rsid w:val="0012730E"/>
    <w:rsid w:val="0013023D"/>
    <w:rsid w:val="0013156B"/>
    <w:rsid w:val="001D09B0"/>
    <w:rsid w:val="002745AA"/>
    <w:rsid w:val="002E0C2E"/>
    <w:rsid w:val="00347A0E"/>
    <w:rsid w:val="00353500"/>
    <w:rsid w:val="003D40E4"/>
    <w:rsid w:val="00474CC6"/>
    <w:rsid w:val="00526BA1"/>
    <w:rsid w:val="005401C2"/>
    <w:rsid w:val="00561228"/>
    <w:rsid w:val="005D1259"/>
    <w:rsid w:val="005D3FB6"/>
    <w:rsid w:val="00614B66"/>
    <w:rsid w:val="00667D6A"/>
    <w:rsid w:val="006A63A3"/>
    <w:rsid w:val="0072463D"/>
    <w:rsid w:val="00766EE3"/>
    <w:rsid w:val="007C78DC"/>
    <w:rsid w:val="008B1B05"/>
    <w:rsid w:val="00934054"/>
    <w:rsid w:val="009A1B42"/>
    <w:rsid w:val="009B3940"/>
    <w:rsid w:val="00A547A7"/>
    <w:rsid w:val="00AE1DA9"/>
    <w:rsid w:val="00BD4913"/>
    <w:rsid w:val="00C31D07"/>
    <w:rsid w:val="00CA1246"/>
    <w:rsid w:val="00CE3E00"/>
    <w:rsid w:val="00E83FD2"/>
    <w:rsid w:val="00E8754D"/>
    <w:rsid w:val="00EB6030"/>
    <w:rsid w:val="00ED3AF8"/>
    <w:rsid w:val="00F5485C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222"/>
  <w15:chartTrackingRefBased/>
  <w15:docId w15:val="{8B5D489C-7315-4758-AA40-EC31492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4913"/>
    <w:pPr>
      <w:ind w:left="720"/>
      <w:contextualSpacing/>
    </w:pPr>
  </w:style>
  <w:style w:type="paragraph" w:customStyle="1" w:styleId="c35">
    <w:name w:val="c35"/>
    <w:basedOn w:val="a"/>
    <w:rsid w:val="009B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3940"/>
  </w:style>
  <w:style w:type="character" w:customStyle="1" w:styleId="c0">
    <w:name w:val="c0"/>
    <w:basedOn w:val="a0"/>
    <w:rsid w:val="009B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8A5A-A1D1-447F-803F-1853099A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Феоктистова</dc:creator>
  <cp:keywords/>
  <dc:description/>
  <cp:lastModifiedBy>Ольга Феоктистова</cp:lastModifiedBy>
  <cp:revision>28</cp:revision>
  <dcterms:created xsi:type="dcterms:W3CDTF">2021-01-23T18:55:00Z</dcterms:created>
  <dcterms:modified xsi:type="dcterms:W3CDTF">2021-09-21T18:19:00Z</dcterms:modified>
</cp:coreProperties>
</file>