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08" w:rsidRPr="00CE5BFA" w:rsidRDefault="00110808" w:rsidP="00110808">
      <w:pPr>
        <w:spacing w:line="360" w:lineRule="auto"/>
        <w:ind w:left="-284" w:right="283"/>
        <w:jc w:val="center"/>
        <w:rPr>
          <w:rFonts w:ascii="Times New Roman" w:eastAsia="Times-Roman" w:hAnsi="Times New Roman"/>
          <w:b/>
          <w:sz w:val="28"/>
          <w:szCs w:val="28"/>
        </w:rPr>
      </w:pPr>
      <w:r w:rsidRPr="00CE5BFA">
        <w:rPr>
          <w:rFonts w:ascii="Times New Roman" w:eastAsia="Times-Roman" w:hAnsi="Times New Roman"/>
          <w:b/>
          <w:color w:val="000000"/>
          <w:sz w:val="28"/>
          <w:szCs w:val="28"/>
        </w:rPr>
        <w:t xml:space="preserve">Статья «Оптимизация методов диагностики прогрессирования </w:t>
      </w:r>
      <w:r w:rsidRPr="00CE5BFA">
        <w:rPr>
          <w:rFonts w:ascii="Times New Roman" w:hAnsi="Times New Roman"/>
          <w:b/>
          <w:color w:val="000000"/>
          <w:sz w:val="28"/>
          <w:szCs w:val="28"/>
        </w:rPr>
        <w:t xml:space="preserve">атеросклеротического процесса у </w:t>
      </w:r>
      <w:r w:rsidRPr="00CE5BFA">
        <w:rPr>
          <w:rFonts w:ascii="Times New Roman" w:eastAsia="Times-Roman" w:hAnsi="Times New Roman"/>
          <w:b/>
          <w:color w:val="000000"/>
          <w:sz w:val="28"/>
          <w:szCs w:val="28"/>
        </w:rPr>
        <w:t xml:space="preserve">пациентов с </w:t>
      </w:r>
      <w:proofErr w:type="spellStart"/>
      <w:r w:rsidRPr="00CE5BFA">
        <w:rPr>
          <w:rFonts w:ascii="Times New Roman" w:eastAsia="Times-Roman" w:hAnsi="Times New Roman"/>
          <w:b/>
          <w:color w:val="000000"/>
          <w:sz w:val="28"/>
          <w:szCs w:val="28"/>
        </w:rPr>
        <w:t>атеросклеротически</w:t>
      </w:r>
      <w:proofErr w:type="spellEnd"/>
      <w:r w:rsidRPr="00CE5BFA">
        <w:rPr>
          <w:rFonts w:ascii="Times New Roman" w:eastAsia="Times-Roman" w:hAnsi="Times New Roman"/>
          <w:b/>
          <w:color w:val="000000"/>
          <w:sz w:val="28"/>
          <w:szCs w:val="28"/>
        </w:rPr>
        <w:t xml:space="preserve"> значимым поражением магистральных артерий»</w:t>
      </w:r>
      <w:r w:rsidR="00874111" w:rsidRPr="00CE5BFA">
        <w:rPr>
          <w:rFonts w:ascii="Times New Roman" w:eastAsia="Times-Roman" w:hAnsi="Times New Roman"/>
          <w:b/>
          <w:color w:val="FF0000"/>
          <w:sz w:val="28"/>
          <w:szCs w:val="28"/>
        </w:rPr>
        <w:t xml:space="preserve"> </w:t>
      </w:r>
      <w:r w:rsidR="00874111" w:rsidRPr="00CE5BFA">
        <w:rPr>
          <w:rFonts w:ascii="Times New Roman" w:eastAsia="Times-Roman" w:hAnsi="Times New Roman"/>
          <w:b/>
          <w:sz w:val="28"/>
          <w:szCs w:val="28"/>
        </w:rPr>
        <w:t>(Обзор литературы)</w:t>
      </w:r>
    </w:p>
    <w:p w:rsidR="00110808" w:rsidRPr="00CE5BFA" w:rsidRDefault="00110808" w:rsidP="00110808">
      <w:pPr>
        <w:tabs>
          <w:tab w:val="left" w:pos="0"/>
        </w:tabs>
        <w:spacing w:after="0" w:line="360" w:lineRule="auto"/>
        <w:ind w:right="22"/>
        <w:jc w:val="center"/>
        <w:rPr>
          <w:rFonts w:ascii="Times New Roman" w:hAnsi="Times New Roman"/>
          <w:sz w:val="28"/>
          <w:szCs w:val="28"/>
        </w:rPr>
      </w:pPr>
      <w:r w:rsidRPr="00CE5BFA">
        <w:rPr>
          <w:rFonts w:ascii="Times New Roman" w:hAnsi="Times New Roman"/>
          <w:sz w:val="28"/>
          <w:szCs w:val="28"/>
        </w:rPr>
        <w:t xml:space="preserve">А.С. Вдовина, </w:t>
      </w:r>
      <w:r w:rsidRPr="00CE5BFA">
        <w:rPr>
          <w:rFonts w:ascii="Times New Roman" w:hAnsi="Times New Roman"/>
          <w:color w:val="000000"/>
          <w:sz w:val="28"/>
          <w:szCs w:val="28"/>
        </w:rPr>
        <w:t xml:space="preserve">Ю.И. Казаков, А.Ю. Казаков, Д.С. Гаврилов, А.Ю. </w:t>
      </w:r>
      <w:proofErr w:type="spellStart"/>
      <w:r w:rsidRPr="00CE5BFA">
        <w:rPr>
          <w:rFonts w:ascii="Times New Roman" w:hAnsi="Times New Roman"/>
          <w:color w:val="000000"/>
          <w:sz w:val="28"/>
          <w:szCs w:val="28"/>
        </w:rPr>
        <w:t>Герасин</w:t>
      </w:r>
      <w:proofErr w:type="spellEnd"/>
      <w:r w:rsidRPr="00CE5BFA">
        <w:rPr>
          <w:rFonts w:ascii="Times New Roman" w:hAnsi="Times New Roman"/>
          <w:color w:val="000000"/>
          <w:sz w:val="28"/>
          <w:szCs w:val="28"/>
        </w:rPr>
        <w:t xml:space="preserve">, Г.Р. </w:t>
      </w:r>
      <w:proofErr w:type="spellStart"/>
      <w:r w:rsidRPr="00CE5BFA">
        <w:rPr>
          <w:rFonts w:ascii="Times New Roman" w:hAnsi="Times New Roman"/>
          <w:color w:val="000000"/>
          <w:sz w:val="28"/>
          <w:szCs w:val="28"/>
        </w:rPr>
        <w:t>Докшоков</w:t>
      </w:r>
      <w:proofErr w:type="spellEnd"/>
      <w:r w:rsidRPr="00CE5BFA">
        <w:rPr>
          <w:rFonts w:ascii="Times New Roman" w:hAnsi="Times New Roman"/>
          <w:color w:val="000000"/>
          <w:sz w:val="28"/>
          <w:szCs w:val="28"/>
        </w:rPr>
        <w:t xml:space="preserve">, Э.Э. </w:t>
      </w:r>
      <w:proofErr w:type="spellStart"/>
      <w:r w:rsidRPr="00CE5BFA">
        <w:rPr>
          <w:rFonts w:ascii="Times New Roman" w:hAnsi="Times New Roman"/>
          <w:sz w:val="28"/>
          <w:szCs w:val="28"/>
        </w:rPr>
        <w:t>Челебов</w:t>
      </w:r>
      <w:proofErr w:type="spellEnd"/>
      <w:r w:rsidRPr="00CE5BFA">
        <w:rPr>
          <w:rFonts w:ascii="Times New Roman" w:hAnsi="Times New Roman"/>
          <w:sz w:val="28"/>
          <w:szCs w:val="28"/>
        </w:rPr>
        <w:t xml:space="preserve">, Р.О. </w:t>
      </w:r>
      <w:proofErr w:type="spellStart"/>
      <w:r w:rsidRPr="00CE5BFA">
        <w:rPr>
          <w:rFonts w:ascii="Times New Roman" w:hAnsi="Times New Roman"/>
          <w:sz w:val="28"/>
          <w:szCs w:val="28"/>
        </w:rPr>
        <w:t>Керимханов</w:t>
      </w:r>
      <w:proofErr w:type="spellEnd"/>
    </w:p>
    <w:p w:rsidR="00110808" w:rsidRPr="00CE5BFA" w:rsidRDefault="00110808" w:rsidP="00110808">
      <w:pPr>
        <w:tabs>
          <w:tab w:val="left" w:pos="0"/>
        </w:tabs>
        <w:spacing w:after="0" w:line="360" w:lineRule="auto"/>
        <w:ind w:right="22"/>
        <w:jc w:val="center"/>
        <w:rPr>
          <w:rFonts w:ascii="Times New Roman" w:hAnsi="Times New Roman"/>
          <w:sz w:val="28"/>
          <w:szCs w:val="28"/>
        </w:rPr>
      </w:pPr>
      <w:r w:rsidRPr="00CE5BFA">
        <w:rPr>
          <w:rFonts w:ascii="Times New Roman" w:hAnsi="Times New Roman"/>
          <w:sz w:val="28"/>
          <w:szCs w:val="28"/>
        </w:rPr>
        <w:t>Научный руководитель: проф., д.м.н. Казаков Ю.И.</w:t>
      </w:r>
    </w:p>
    <w:p w:rsidR="00110808" w:rsidRPr="00CE5BFA" w:rsidRDefault="00110808" w:rsidP="00110808">
      <w:pPr>
        <w:spacing w:line="360" w:lineRule="auto"/>
        <w:ind w:left="-284" w:right="283"/>
        <w:jc w:val="center"/>
        <w:rPr>
          <w:rFonts w:ascii="Times New Roman" w:hAnsi="Times New Roman"/>
          <w:sz w:val="28"/>
          <w:szCs w:val="28"/>
        </w:rPr>
      </w:pPr>
      <w:r w:rsidRPr="00CE5BFA">
        <w:rPr>
          <w:rFonts w:ascii="Times New Roman" w:hAnsi="Times New Roman"/>
          <w:sz w:val="28"/>
          <w:szCs w:val="28"/>
        </w:rPr>
        <w:t>ФГБОУ ВО Тверской ГМУ Минздрава России, г. Тверь, Россия</w:t>
      </w:r>
    </w:p>
    <w:p w:rsidR="00110808" w:rsidRPr="00CE5BFA" w:rsidRDefault="00110808" w:rsidP="00110808">
      <w:pPr>
        <w:spacing w:line="360" w:lineRule="auto"/>
        <w:ind w:left="-284" w:right="283"/>
        <w:jc w:val="center"/>
        <w:rPr>
          <w:rFonts w:ascii="Times New Roman" w:hAnsi="Times New Roman"/>
          <w:sz w:val="28"/>
          <w:szCs w:val="28"/>
        </w:rPr>
      </w:pPr>
      <w:r w:rsidRPr="00CE5BFA">
        <w:rPr>
          <w:rFonts w:ascii="Times New Roman" w:hAnsi="Times New Roman"/>
          <w:sz w:val="28"/>
          <w:szCs w:val="28"/>
        </w:rPr>
        <w:t>Кафедра сердечно-сосудистой хирургии</w:t>
      </w:r>
    </w:p>
    <w:p w:rsidR="00110808" w:rsidRPr="00CE5BFA" w:rsidRDefault="00110808" w:rsidP="00110808">
      <w:pPr>
        <w:spacing w:line="360" w:lineRule="auto"/>
        <w:ind w:left="-284" w:right="283"/>
        <w:rPr>
          <w:rFonts w:ascii="Times New Roman" w:hAnsi="Times New Roman"/>
          <w:sz w:val="28"/>
          <w:szCs w:val="28"/>
        </w:rPr>
      </w:pPr>
      <w:r w:rsidRPr="00CE5BFA">
        <w:rPr>
          <w:rFonts w:ascii="Times New Roman" w:hAnsi="Times New Roman"/>
          <w:b/>
          <w:sz w:val="28"/>
          <w:szCs w:val="28"/>
        </w:rPr>
        <w:t>Исследование финансируется: нет</w:t>
      </w:r>
    </w:p>
    <w:p w:rsidR="00737AAC" w:rsidRPr="00CE5BFA" w:rsidRDefault="00737AAC" w:rsidP="00F87199">
      <w:pPr>
        <w:spacing w:line="360" w:lineRule="auto"/>
        <w:ind w:left="-284" w:right="283"/>
        <w:jc w:val="both"/>
        <w:rPr>
          <w:rFonts w:ascii="Times New Roman" w:hAnsi="Times New Roman"/>
          <w:b/>
          <w:color w:val="000000"/>
          <w:sz w:val="28"/>
          <w:szCs w:val="28"/>
        </w:rPr>
      </w:pPr>
      <w:r w:rsidRPr="00CE5BFA">
        <w:rPr>
          <w:rFonts w:ascii="Times New Roman" w:hAnsi="Times New Roman"/>
          <w:b/>
          <w:color w:val="000000"/>
          <w:sz w:val="28"/>
          <w:szCs w:val="28"/>
        </w:rPr>
        <w:t>Аннотация</w:t>
      </w:r>
    </w:p>
    <w:p w:rsidR="00F87199" w:rsidRPr="00CE5BFA" w:rsidRDefault="00737AAC" w:rsidP="00F87199">
      <w:pPr>
        <w:spacing w:line="360" w:lineRule="auto"/>
        <w:ind w:left="-284" w:right="283"/>
        <w:jc w:val="both"/>
        <w:rPr>
          <w:rFonts w:ascii="Times New Roman" w:hAnsi="Times New Roman"/>
          <w:color w:val="000000"/>
          <w:sz w:val="28"/>
          <w:szCs w:val="28"/>
        </w:rPr>
      </w:pPr>
      <w:r w:rsidRPr="00CE5BFA">
        <w:rPr>
          <w:rFonts w:ascii="Times New Roman" w:hAnsi="Times New Roman"/>
          <w:color w:val="000000"/>
          <w:sz w:val="28"/>
          <w:szCs w:val="28"/>
        </w:rPr>
        <w:t>В</w:t>
      </w:r>
      <w:r w:rsidR="00F87199" w:rsidRPr="00CE5BFA">
        <w:rPr>
          <w:rFonts w:ascii="Times New Roman" w:hAnsi="Times New Roman"/>
          <w:color w:val="000000"/>
          <w:sz w:val="28"/>
          <w:szCs w:val="28"/>
        </w:rPr>
        <w:t xml:space="preserve"> данной статье представлен литературный обзор, посвященный эффективности применения различных методов лабораторной диагностики атеросклероза, для определения степени прогрессии процесса.</w:t>
      </w:r>
    </w:p>
    <w:p w:rsidR="00110808" w:rsidRPr="00CE5BFA" w:rsidRDefault="00110808" w:rsidP="00F87199">
      <w:pPr>
        <w:spacing w:line="360" w:lineRule="auto"/>
        <w:ind w:left="-284" w:right="283"/>
        <w:jc w:val="both"/>
        <w:rPr>
          <w:rFonts w:ascii="Times New Roman" w:eastAsia="Times-Roman" w:hAnsi="Times New Roman"/>
          <w:b/>
          <w:color w:val="000000"/>
          <w:sz w:val="28"/>
          <w:szCs w:val="28"/>
        </w:rPr>
      </w:pPr>
      <w:r w:rsidRPr="00CE5BFA">
        <w:rPr>
          <w:rFonts w:ascii="Times New Roman" w:hAnsi="Times New Roman"/>
          <w:b/>
          <w:color w:val="000000" w:themeColor="text1"/>
          <w:sz w:val="28"/>
          <w:szCs w:val="28"/>
          <w:shd w:val="clear" w:color="auto" w:fill="FFFFFF"/>
        </w:rPr>
        <w:t>Актуальность:</w:t>
      </w:r>
      <w:r w:rsidR="00F87199" w:rsidRPr="00CE5BFA">
        <w:rPr>
          <w:rFonts w:ascii="Times New Roman" w:hAnsi="Times New Roman"/>
          <w:b/>
          <w:color w:val="000000" w:themeColor="text1"/>
          <w:sz w:val="28"/>
          <w:szCs w:val="28"/>
          <w:shd w:val="clear" w:color="auto" w:fill="FFFFFF"/>
        </w:rPr>
        <w:t xml:space="preserve"> </w:t>
      </w:r>
      <w:r w:rsidR="00F87199" w:rsidRPr="00CE5BFA">
        <w:rPr>
          <w:rFonts w:ascii="Times New Roman" w:hAnsi="Times New Roman"/>
          <w:bCs/>
          <w:color w:val="000000" w:themeColor="text1"/>
          <w:sz w:val="28"/>
          <w:szCs w:val="28"/>
          <w:shd w:val="clear" w:color="auto" w:fill="FFFFFF"/>
        </w:rPr>
        <w:t>Дислипидемия</w:t>
      </w:r>
      <w:r w:rsidR="00F87199" w:rsidRPr="00CE5BFA">
        <w:rPr>
          <w:rFonts w:ascii="Times New Roman" w:hAnsi="Times New Roman"/>
          <w:color w:val="000000" w:themeColor="text1"/>
          <w:sz w:val="28"/>
          <w:szCs w:val="28"/>
          <w:shd w:val="clear" w:color="auto" w:fill="FFFFFF"/>
        </w:rPr>
        <w:t> является одной из наиболее важных причин развития </w:t>
      </w:r>
      <w:r w:rsidR="00F87199" w:rsidRPr="00CE5BFA">
        <w:rPr>
          <w:rFonts w:ascii="Times New Roman" w:hAnsi="Times New Roman"/>
          <w:bCs/>
          <w:color w:val="000000" w:themeColor="text1"/>
          <w:sz w:val="28"/>
          <w:szCs w:val="28"/>
          <w:shd w:val="clear" w:color="auto" w:fill="FFFFFF"/>
        </w:rPr>
        <w:t>атеросклероза</w:t>
      </w:r>
      <w:r w:rsidR="00F87199" w:rsidRPr="00CE5BFA">
        <w:rPr>
          <w:rFonts w:ascii="Times New Roman" w:hAnsi="Times New Roman"/>
          <w:color w:val="000000" w:themeColor="text1"/>
          <w:sz w:val="28"/>
          <w:szCs w:val="28"/>
          <w:shd w:val="clear" w:color="auto" w:fill="FFFFFF"/>
        </w:rPr>
        <w:t>, поэтому их своевременная диагностика и правильное лечение могут замедлить процесс развития </w:t>
      </w:r>
      <w:r w:rsidR="00F87199" w:rsidRPr="00CE5BFA">
        <w:rPr>
          <w:rFonts w:ascii="Times New Roman" w:hAnsi="Times New Roman"/>
          <w:bCs/>
          <w:color w:val="000000" w:themeColor="text1"/>
          <w:sz w:val="28"/>
          <w:szCs w:val="28"/>
          <w:shd w:val="clear" w:color="auto" w:fill="FFFFFF"/>
        </w:rPr>
        <w:t>атеросклероза</w:t>
      </w:r>
      <w:r w:rsidR="00F87199" w:rsidRPr="00CE5BFA">
        <w:rPr>
          <w:rFonts w:ascii="Times New Roman" w:hAnsi="Times New Roman"/>
          <w:color w:val="000000" w:themeColor="text1"/>
          <w:sz w:val="28"/>
          <w:szCs w:val="28"/>
          <w:shd w:val="clear" w:color="auto" w:fill="FFFFFF"/>
        </w:rPr>
        <w:t> и уменьшить риск сердечно-сосудистых осложнений. </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b/>
          <w:color w:val="000000"/>
          <w:sz w:val="28"/>
          <w:szCs w:val="28"/>
        </w:rPr>
        <w:t xml:space="preserve">Цель работы: </w:t>
      </w:r>
      <w:r w:rsidRPr="00CE5BFA">
        <w:rPr>
          <w:rFonts w:ascii="Times New Roman" w:hAnsi="Times New Roman"/>
          <w:color w:val="000000"/>
          <w:sz w:val="28"/>
          <w:szCs w:val="28"/>
        </w:rPr>
        <w:t>оптимизировать диагностику прогрессирования атеросклеротического процесса у пациентов со значимым атеросклеротическим поражением магистральных артерий.</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b/>
          <w:color w:val="000000"/>
          <w:sz w:val="28"/>
          <w:szCs w:val="28"/>
        </w:rPr>
        <w:t>Ключевые слова</w:t>
      </w:r>
      <w:r w:rsidRPr="00CE5BFA">
        <w:rPr>
          <w:rFonts w:ascii="Times New Roman" w:hAnsi="Times New Roman"/>
          <w:color w:val="000000"/>
          <w:sz w:val="28"/>
          <w:szCs w:val="28"/>
        </w:rPr>
        <w:t xml:space="preserve">: атеросклероз, прогрессирование атеросклероза, цитокины, сердечно-сосудистые заболевания, </w:t>
      </w:r>
      <w:proofErr w:type="spellStart"/>
      <w:r w:rsidRPr="00CE5BFA">
        <w:rPr>
          <w:rFonts w:ascii="Times New Roman" w:hAnsi="Times New Roman"/>
          <w:color w:val="000000"/>
          <w:sz w:val="28"/>
          <w:szCs w:val="28"/>
        </w:rPr>
        <w:t>дислипидемия</w:t>
      </w:r>
      <w:proofErr w:type="spellEnd"/>
      <w:r w:rsidRPr="00CE5BFA">
        <w:rPr>
          <w:rFonts w:ascii="Times New Roman" w:hAnsi="Times New Roman"/>
          <w:color w:val="000000"/>
          <w:sz w:val="28"/>
          <w:szCs w:val="28"/>
        </w:rPr>
        <w:t>.</w:t>
      </w:r>
    </w:p>
    <w:p w:rsidR="002B1FB9" w:rsidRPr="00CE5BFA" w:rsidRDefault="002B1FB9" w:rsidP="00110808">
      <w:pPr>
        <w:spacing w:line="360" w:lineRule="auto"/>
        <w:ind w:left="-284" w:right="283"/>
        <w:jc w:val="both"/>
        <w:rPr>
          <w:rFonts w:ascii="Times New Roman" w:hAnsi="Times New Roman"/>
          <w:color w:val="000000"/>
          <w:sz w:val="28"/>
          <w:szCs w:val="28"/>
        </w:rPr>
      </w:pPr>
    </w:p>
    <w:p w:rsidR="002B1FB9" w:rsidRPr="00CE5BFA" w:rsidRDefault="002B1FB9" w:rsidP="00110808">
      <w:pPr>
        <w:spacing w:line="360" w:lineRule="auto"/>
        <w:ind w:left="-284" w:right="283"/>
        <w:jc w:val="both"/>
        <w:rPr>
          <w:rFonts w:ascii="Times New Roman" w:hAnsi="Times New Roman"/>
          <w:color w:val="000000"/>
          <w:sz w:val="28"/>
          <w:szCs w:val="28"/>
        </w:rPr>
      </w:pPr>
    </w:p>
    <w:p w:rsidR="002B1FB9" w:rsidRPr="00CE5BFA" w:rsidRDefault="002B1FB9" w:rsidP="002B1FB9">
      <w:pPr>
        <w:spacing w:line="360" w:lineRule="auto"/>
        <w:ind w:left="-284" w:right="283"/>
        <w:jc w:val="center"/>
        <w:rPr>
          <w:rFonts w:ascii="Times New Roman" w:hAnsi="Times New Roman"/>
          <w:b/>
          <w:color w:val="000000"/>
          <w:sz w:val="28"/>
          <w:szCs w:val="28"/>
          <w:lang w:val="en-US"/>
        </w:rPr>
      </w:pPr>
      <w:r w:rsidRPr="00CE5BFA">
        <w:rPr>
          <w:rFonts w:ascii="Times New Roman" w:hAnsi="Times New Roman"/>
          <w:b/>
          <w:color w:val="000000"/>
          <w:sz w:val="28"/>
          <w:szCs w:val="28"/>
          <w:lang w:val="en-US"/>
        </w:rPr>
        <w:lastRenderedPageBreak/>
        <w:t xml:space="preserve">Article "Optimization of methods for diagnosing the progression of the atherosclerotic process in patients with </w:t>
      </w:r>
      <w:proofErr w:type="spellStart"/>
      <w:r w:rsidRPr="00CE5BFA">
        <w:rPr>
          <w:rFonts w:ascii="Times New Roman" w:hAnsi="Times New Roman"/>
          <w:b/>
          <w:color w:val="000000"/>
          <w:sz w:val="28"/>
          <w:szCs w:val="28"/>
          <w:lang w:val="en-US"/>
        </w:rPr>
        <w:t>atherosclerotically</w:t>
      </w:r>
      <w:proofErr w:type="spellEnd"/>
      <w:r w:rsidRPr="00CE5BFA">
        <w:rPr>
          <w:rFonts w:ascii="Times New Roman" w:hAnsi="Times New Roman"/>
          <w:b/>
          <w:color w:val="000000"/>
          <w:sz w:val="28"/>
          <w:szCs w:val="28"/>
          <w:lang w:val="en-US"/>
        </w:rPr>
        <w:t xml:space="preserve"> significant lesion of the main arteries"</w:t>
      </w:r>
      <w:r w:rsidR="00CE5BFA" w:rsidRPr="00CE5BFA">
        <w:rPr>
          <w:rFonts w:ascii="Times New Roman" w:hAnsi="Times New Roman"/>
          <w:b/>
          <w:color w:val="000000"/>
          <w:sz w:val="28"/>
          <w:szCs w:val="28"/>
          <w:lang w:val="en-US"/>
        </w:rPr>
        <w:t xml:space="preserve"> (Literature review)</w:t>
      </w:r>
    </w:p>
    <w:p w:rsidR="002B1FB9" w:rsidRPr="00CE5BFA" w:rsidRDefault="002B1FB9" w:rsidP="002B1FB9">
      <w:pPr>
        <w:spacing w:line="360" w:lineRule="auto"/>
        <w:ind w:left="-284" w:right="283"/>
        <w:jc w:val="center"/>
        <w:rPr>
          <w:rFonts w:ascii="Times New Roman" w:hAnsi="Times New Roman"/>
          <w:color w:val="000000"/>
          <w:sz w:val="28"/>
          <w:szCs w:val="28"/>
          <w:lang w:val="en-US"/>
        </w:rPr>
      </w:pPr>
      <w:r w:rsidRPr="00CE5BFA">
        <w:rPr>
          <w:rFonts w:ascii="Times New Roman" w:hAnsi="Times New Roman"/>
          <w:color w:val="000000"/>
          <w:sz w:val="28"/>
          <w:szCs w:val="28"/>
          <w:lang w:val="en-US"/>
        </w:rPr>
        <w:t xml:space="preserve">A. S. </w:t>
      </w:r>
      <w:proofErr w:type="spellStart"/>
      <w:r w:rsidRPr="00CE5BFA">
        <w:rPr>
          <w:rFonts w:ascii="Times New Roman" w:hAnsi="Times New Roman"/>
          <w:color w:val="000000"/>
          <w:sz w:val="28"/>
          <w:szCs w:val="28"/>
          <w:lang w:val="en-US"/>
        </w:rPr>
        <w:t>Vdovina</w:t>
      </w:r>
      <w:proofErr w:type="spellEnd"/>
      <w:r w:rsidRPr="00CE5BFA">
        <w:rPr>
          <w:rFonts w:ascii="Times New Roman" w:hAnsi="Times New Roman"/>
          <w:color w:val="000000"/>
          <w:sz w:val="28"/>
          <w:szCs w:val="28"/>
          <w:lang w:val="en-US"/>
        </w:rPr>
        <w:t xml:space="preserve">, Yu. I. </w:t>
      </w:r>
      <w:proofErr w:type="spellStart"/>
      <w:r w:rsidRPr="00CE5BFA">
        <w:rPr>
          <w:rFonts w:ascii="Times New Roman" w:hAnsi="Times New Roman"/>
          <w:color w:val="000000"/>
          <w:sz w:val="28"/>
          <w:szCs w:val="28"/>
          <w:lang w:val="en-US"/>
        </w:rPr>
        <w:t>Kazakov</w:t>
      </w:r>
      <w:proofErr w:type="spellEnd"/>
      <w:r w:rsidRPr="00CE5BFA">
        <w:rPr>
          <w:rFonts w:ascii="Times New Roman" w:hAnsi="Times New Roman"/>
          <w:color w:val="000000"/>
          <w:sz w:val="28"/>
          <w:szCs w:val="28"/>
          <w:lang w:val="en-US"/>
        </w:rPr>
        <w:t xml:space="preserve">, A. Yu. </w:t>
      </w:r>
      <w:proofErr w:type="spellStart"/>
      <w:r w:rsidRPr="00CE5BFA">
        <w:rPr>
          <w:rFonts w:ascii="Times New Roman" w:hAnsi="Times New Roman"/>
          <w:color w:val="000000"/>
          <w:sz w:val="28"/>
          <w:szCs w:val="28"/>
          <w:lang w:val="en-US"/>
        </w:rPr>
        <w:t>Kazakov</w:t>
      </w:r>
      <w:proofErr w:type="spellEnd"/>
      <w:r w:rsidRPr="00CE5BFA">
        <w:rPr>
          <w:rFonts w:ascii="Times New Roman" w:hAnsi="Times New Roman"/>
          <w:color w:val="000000"/>
          <w:sz w:val="28"/>
          <w:szCs w:val="28"/>
          <w:lang w:val="en-US"/>
        </w:rPr>
        <w:t xml:space="preserve">, D. S. </w:t>
      </w:r>
      <w:proofErr w:type="spellStart"/>
      <w:r w:rsidRPr="00CE5BFA">
        <w:rPr>
          <w:rFonts w:ascii="Times New Roman" w:hAnsi="Times New Roman"/>
          <w:color w:val="000000"/>
          <w:sz w:val="28"/>
          <w:szCs w:val="28"/>
          <w:lang w:val="en-US"/>
        </w:rPr>
        <w:t>Gavrilov</w:t>
      </w:r>
      <w:proofErr w:type="spellEnd"/>
      <w:r w:rsidRPr="00CE5BFA">
        <w:rPr>
          <w:rFonts w:ascii="Times New Roman" w:hAnsi="Times New Roman"/>
          <w:color w:val="000000"/>
          <w:sz w:val="28"/>
          <w:szCs w:val="28"/>
          <w:lang w:val="en-US"/>
        </w:rPr>
        <w:t xml:space="preserve">, A. Yu. </w:t>
      </w:r>
      <w:proofErr w:type="spellStart"/>
      <w:r w:rsidRPr="00CE5BFA">
        <w:rPr>
          <w:rFonts w:ascii="Times New Roman" w:hAnsi="Times New Roman"/>
          <w:color w:val="000000"/>
          <w:sz w:val="28"/>
          <w:szCs w:val="28"/>
          <w:lang w:val="en-US"/>
        </w:rPr>
        <w:t>Gerasin</w:t>
      </w:r>
      <w:proofErr w:type="spellEnd"/>
      <w:r w:rsidRPr="00CE5BFA">
        <w:rPr>
          <w:rFonts w:ascii="Times New Roman" w:hAnsi="Times New Roman"/>
          <w:color w:val="000000"/>
          <w:sz w:val="28"/>
          <w:szCs w:val="28"/>
          <w:lang w:val="en-US"/>
        </w:rPr>
        <w:t xml:space="preserve">, G. R. </w:t>
      </w:r>
      <w:proofErr w:type="spellStart"/>
      <w:r w:rsidRPr="00CE5BFA">
        <w:rPr>
          <w:rFonts w:ascii="Times New Roman" w:hAnsi="Times New Roman"/>
          <w:color w:val="000000"/>
          <w:sz w:val="28"/>
          <w:szCs w:val="28"/>
          <w:lang w:val="en-US"/>
        </w:rPr>
        <w:t>Dokshokov</w:t>
      </w:r>
      <w:proofErr w:type="spellEnd"/>
      <w:r w:rsidRPr="00CE5BFA">
        <w:rPr>
          <w:rFonts w:ascii="Times New Roman" w:hAnsi="Times New Roman"/>
          <w:color w:val="000000"/>
          <w:sz w:val="28"/>
          <w:szCs w:val="28"/>
          <w:lang w:val="en-US"/>
        </w:rPr>
        <w:t>, E.</w:t>
      </w:r>
      <w:r w:rsidR="00CE5BFA">
        <w:rPr>
          <w:rFonts w:ascii="Times New Roman" w:hAnsi="Times New Roman"/>
          <w:color w:val="000000"/>
          <w:sz w:val="28"/>
          <w:szCs w:val="28"/>
          <w:lang w:val="en-US"/>
        </w:rPr>
        <w:t xml:space="preserve"> E. </w:t>
      </w:r>
      <w:proofErr w:type="spellStart"/>
      <w:r w:rsidR="00CE5BFA">
        <w:rPr>
          <w:rFonts w:ascii="Times New Roman" w:hAnsi="Times New Roman"/>
          <w:color w:val="000000"/>
          <w:sz w:val="28"/>
          <w:szCs w:val="28"/>
          <w:lang w:val="en-US"/>
        </w:rPr>
        <w:t>Chelebov</w:t>
      </w:r>
      <w:proofErr w:type="spellEnd"/>
      <w:r w:rsidR="00CE5BFA">
        <w:rPr>
          <w:rFonts w:ascii="Times New Roman" w:hAnsi="Times New Roman"/>
          <w:color w:val="000000"/>
          <w:sz w:val="28"/>
          <w:szCs w:val="28"/>
          <w:lang w:val="en-US"/>
        </w:rPr>
        <w:t xml:space="preserve">, R. O. </w:t>
      </w:r>
      <w:proofErr w:type="spellStart"/>
      <w:r w:rsidR="00CE5BFA">
        <w:rPr>
          <w:rFonts w:ascii="Times New Roman" w:hAnsi="Times New Roman"/>
          <w:color w:val="000000"/>
          <w:sz w:val="28"/>
          <w:szCs w:val="28"/>
          <w:lang w:val="en-US"/>
        </w:rPr>
        <w:t>Kerimkhanov</w:t>
      </w:r>
      <w:proofErr w:type="spellEnd"/>
    </w:p>
    <w:p w:rsidR="002B1FB9" w:rsidRPr="00CE5BFA" w:rsidRDefault="002B1FB9" w:rsidP="002B1FB9">
      <w:pPr>
        <w:spacing w:line="360" w:lineRule="auto"/>
        <w:ind w:left="-284" w:right="283"/>
        <w:jc w:val="center"/>
        <w:rPr>
          <w:rFonts w:ascii="Times New Roman" w:hAnsi="Times New Roman"/>
          <w:color w:val="000000"/>
          <w:sz w:val="28"/>
          <w:szCs w:val="28"/>
          <w:lang w:val="en-US"/>
        </w:rPr>
      </w:pPr>
      <w:r w:rsidRPr="00CE5BFA">
        <w:rPr>
          <w:rFonts w:ascii="Times New Roman" w:hAnsi="Times New Roman"/>
          <w:color w:val="000000"/>
          <w:sz w:val="28"/>
          <w:szCs w:val="28"/>
          <w:lang w:val="en-US"/>
        </w:rPr>
        <w:t xml:space="preserve">Scientific supervisor: Professor, Doctor of Medical Sciences </w:t>
      </w:r>
      <w:proofErr w:type="spellStart"/>
      <w:r w:rsidRPr="00CE5BFA">
        <w:rPr>
          <w:rFonts w:ascii="Times New Roman" w:hAnsi="Times New Roman"/>
          <w:color w:val="000000"/>
          <w:sz w:val="28"/>
          <w:szCs w:val="28"/>
          <w:lang w:val="en-US"/>
        </w:rPr>
        <w:t>Kazakov</w:t>
      </w:r>
      <w:proofErr w:type="spellEnd"/>
      <w:r w:rsidRPr="00CE5BFA">
        <w:rPr>
          <w:rFonts w:ascii="Times New Roman" w:hAnsi="Times New Roman"/>
          <w:color w:val="000000"/>
          <w:sz w:val="28"/>
          <w:szCs w:val="28"/>
          <w:lang w:val="en-US"/>
        </w:rPr>
        <w:t xml:space="preserve"> Yu. I.</w:t>
      </w:r>
    </w:p>
    <w:p w:rsidR="002B1FB9" w:rsidRPr="00CE5BFA" w:rsidRDefault="002B1FB9" w:rsidP="002B1FB9">
      <w:pPr>
        <w:spacing w:line="360" w:lineRule="auto"/>
        <w:ind w:left="-284" w:right="283"/>
        <w:jc w:val="center"/>
        <w:rPr>
          <w:rFonts w:ascii="Times New Roman" w:hAnsi="Times New Roman"/>
          <w:color w:val="000000"/>
          <w:sz w:val="28"/>
          <w:szCs w:val="28"/>
          <w:lang w:val="en-US"/>
        </w:rPr>
      </w:pPr>
      <w:r w:rsidRPr="00CE5BFA">
        <w:rPr>
          <w:rFonts w:ascii="Times New Roman" w:hAnsi="Times New Roman"/>
          <w:color w:val="000000"/>
          <w:sz w:val="28"/>
          <w:szCs w:val="28"/>
          <w:lang w:val="en-US"/>
        </w:rPr>
        <w:t xml:space="preserve">FGBOU VO </w:t>
      </w:r>
      <w:proofErr w:type="spellStart"/>
      <w:r w:rsidRPr="00CE5BFA">
        <w:rPr>
          <w:rFonts w:ascii="Times New Roman" w:hAnsi="Times New Roman"/>
          <w:color w:val="000000"/>
          <w:sz w:val="28"/>
          <w:szCs w:val="28"/>
          <w:lang w:val="en-US"/>
        </w:rPr>
        <w:t>Tver</w:t>
      </w:r>
      <w:proofErr w:type="spellEnd"/>
      <w:r w:rsidRPr="00CE5BFA">
        <w:rPr>
          <w:rFonts w:ascii="Times New Roman" w:hAnsi="Times New Roman"/>
          <w:color w:val="000000"/>
          <w:sz w:val="28"/>
          <w:szCs w:val="28"/>
          <w:lang w:val="en-US"/>
        </w:rPr>
        <w:t xml:space="preserve"> State Medical University of the Ministry of Health of Russia, </w:t>
      </w:r>
      <w:proofErr w:type="spellStart"/>
      <w:r w:rsidRPr="00CE5BFA">
        <w:rPr>
          <w:rFonts w:ascii="Times New Roman" w:hAnsi="Times New Roman"/>
          <w:color w:val="000000"/>
          <w:sz w:val="28"/>
          <w:szCs w:val="28"/>
          <w:lang w:val="en-US"/>
        </w:rPr>
        <w:t>Tver</w:t>
      </w:r>
      <w:proofErr w:type="spellEnd"/>
      <w:r w:rsidRPr="00CE5BFA">
        <w:rPr>
          <w:rFonts w:ascii="Times New Roman" w:hAnsi="Times New Roman"/>
          <w:color w:val="000000"/>
          <w:sz w:val="28"/>
          <w:szCs w:val="28"/>
          <w:lang w:val="en-US"/>
        </w:rPr>
        <w:t>, Russia</w:t>
      </w:r>
    </w:p>
    <w:p w:rsidR="002B1FB9" w:rsidRPr="00CE5BFA" w:rsidRDefault="002B1FB9" w:rsidP="002B1FB9">
      <w:pPr>
        <w:spacing w:line="360" w:lineRule="auto"/>
        <w:ind w:left="-284" w:right="283"/>
        <w:jc w:val="center"/>
        <w:rPr>
          <w:rFonts w:ascii="Times New Roman" w:hAnsi="Times New Roman"/>
          <w:color w:val="000000"/>
          <w:sz w:val="28"/>
          <w:szCs w:val="28"/>
          <w:lang w:val="en-US"/>
        </w:rPr>
      </w:pPr>
      <w:r w:rsidRPr="00CE5BFA">
        <w:rPr>
          <w:rFonts w:ascii="Times New Roman" w:hAnsi="Times New Roman"/>
          <w:color w:val="000000"/>
          <w:sz w:val="28"/>
          <w:szCs w:val="28"/>
          <w:lang w:val="en-US"/>
        </w:rPr>
        <w:t>Department of Cardiovascular Surgery</w:t>
      </w:r>
    </w:p>
    <w:p w:rsidR="002B1FB9" w:rsidRPr="00CE5BFA" w:rsidRDefault="002B1FB9" w:rsidP="002B1FB9">
      <w:pPr>
        <w:spacing w:line="360" w:lineRule="auto"/>
        <w:ind w:left="-284" w:right="283"/>
        <w:jc w:val="both"/>
        <w:rPr>
          <w:rFonts w:ascii="Times New Roman" w:hAnsi="Times New Roman"/>
          <w:b/>
          <w:color w:val="000000"/>
          <w:sz w:val="28"/>
          <w:szCs w:val="28"/>
          <w:lang w:val="en-US"/>
        </w:rPr>
      </w:pPr>
      <w:r w:rsidRPr="00CE5BFA">
        <w:rPr>
          <w:rFonts w:ascii="Times New Roman" w:hAnsi="Times New Roman"/>
          <w:b/>
          <w:color w:val="000000"/>
          <w:sz w:val="28"/>
          <w:szCs w:val="28"/>
          <w:lang w:val="en-US"/>
        </w:rPr>
        <w:t xml:space="preserve">The study is funded </w:t>
      </w:r>
      <w:proofErr w:type="gramStart"/>
      <w:r w:rsidRPr="00CE5BFA">
        <w:rPr>
          <w:rFonts w:ascii="Times New Roman" w:hAnsi="Times New Roman"/>
          <w:b/>
          <w:color w:val="000000"/>
          <w:sz w:val="28"/>
          <w:szCs w:val="28"/>
          <w:lang w:val="en-US"/>
        </w:rPr>
        <w:t>by:</w:t>
      </w:r>
      <w:proofErr w:type="gramEnd"/>
      <w:r w:rsidRPr="00CE5BFA">
        <w:rPr>
          <w:rFonts w:ascii="Times New Roman" w:hAnsi="Times New Roman"/>
          <w:b/>
          <w:color w:val="000000"/>
          <w:sz w:val="28"/>
          <w:szCs w:val="28"/>
          <w:lang w:val="en-US"/>
        </w:rPr>
        <w:t xml:space="preserve"> no</w:t>
      </w:r>
    </w:p>
    <w:p w:rsidR="002B1FB9" w:rsidRPr="00CE5BFA" w:rsidRDefault="002B1FB9" w:rsidP="002B1FB9">
      <w:pPr>
        <w:spacing w:line="360" w:lineRule="auto"/>
        <w:ind w:left="-284" w:right="283"/>
        <w:jc w:val="both"/>
        <w:rPr>
          <w:rFonts w:ascii="Times New Roman" w:hAnsi="Times New Roman"/>
          <w:b/>
          <w:color w:val="000000"/>
          <w:sz w:val="28"/>
          <w:szCs w:val="28"/>
          <w:lang w:val="en-US"/>
        </w:rPr>
      </w:pPr>
      <w:r w:rsidRPr="00CE5BFA">
        <w:rPr>
          <w:rFonts w:ascii="Times New Roman" w:hAnsi="Times New Roman"/>
          <w:b/>
          <w:color w:val="000000"/>
          <w:sz w:val="28"/>
          <w:szCs w:val="28"/>
          <w:lang w:val="en-US"/>
        </w:rPr>
        <w:t>Annotation</w:t>
      </w:r>
    </w:p>
    <w:p w:rsidR="002B1FB9" w:rsidRPr="00CE5BFA" w:rsidRDefault="002B1FB9" w:rsidP="002B1FB9">
      <w:pPr>
        <w:spacing w:line="360" w:lineRule="auto"/>
        <w:ind w:left="-284" w:right="283"/>
        <w:jc w:val="both"/>
        <w:rPr>
          <w:rFonts w:ascii="Times New Roman" w:hAnsi="Times New Roman"/>
          <w:color w:val="000000"/>
          <w:sz w:val="28"/>
          <w:szCs w:val="28"/>
          <w:lang w:val="en-US"/>
        </w:rPr>
      </w:pPr>
      <w:r w:rsidRPr="00CE5BFA">
        <w:rPr>
          <w:rFonts w:ascii="Times New Roman" w:hAnsi="Times New Roman"/>
          <w:color w:val="000000"/>
          <w:sz w:val="28"/>
          <w:szCs w:val="28"/>
          <w:lang w:val="en-US"/>
        </w:rPr>
        <w:t>This article presents a literature review on the effectiveness of using various methods of laboratory diagnosis of atherosclerosis to determine the degree of progression of the process.</w:t>
      </w:r>
    </w:p>
    <w:p w:rsidR="002B1FB9" w:rsidRPr="00CE5BFA" w:rsidRDefault="002B1FB9" w:rsidP="002B1FB9">
      <w:pPr>
        <w:spacing w:line="360" w:lineRule="auto"/>
        <w:ind w:left="-284" w:right="283"/>
        <w:jc w:val="both"/>
        <w:rPr>
          <w:rFonts w:ascii="Times New Roman" w:hAnsi="Times New Roman"/>
          <w:color w:val="000000"/>
          <w:sz w:val="28"/>
          <w:szCs w:val="28"/>
          <w:lang w:val="en-US"/>
        </w:rPr>
      </w:pPr>
      <w:r w:rsidRPr="00CE5BFA">
        <w:rPr>
          <w:rFonts w:ascii="Times New Roman" w:hAnsi="Times New Roman"/>
          <w:b/>
          <w:color w:val="000000"/>
          <w:sz w:val="28"/>
          <w:szCs w:val="28"/>
          <w:lang w:val="en-US"/>
        </w:rPr>
        <w:t>Relevance:</w:t>
      </w:r>
      <w:r w:rsidRPr="00CE5BFA">
        <w:rPr>
          <w:rFonts w:ascii="Times New Roman" w:hAnsi="Times New Roman"/>
          <w:color w:val="000000"/>
          <w:sz w:val="28"/>
          <w:szCs w:val="28"/>
          <w:lang w:val="en-US"/>
        </w:rPr>
        <w:t xml:space="preserve"> Dyslipidemia is one of the most important causes of the development of atherosclerosis, so their timely diagnosis and proper treatment can slow down the development of atherosclerosis and reduce the risk of cardiovascular complications.</w:t>
      </w:r>
    </w:p>
    <w:p w:rsidR="002B1FB9" w:rsidRPr="00CE5BFA" w:rsidRDefault="002B1FB9" w:rsidP="002B1FB9">
      <w:pPr>
        <w:spacing w:line="360" w:lineRule="auto"/>
        <w:ind w:left="-284" w:right="283"/>
        <w:jc w:val="both"/>
        <w:rPr>
          <w:rFonts w:ascii="Times New Roman" w:hAnsi="Times New Roman"/>
          <w:color w:val="000000"/>
          <w:sz w:val="28"/>
          <w:szCs w:val="28"/>
          <w:lang w:val="en-US"/>
        </w:rPr>
      </w:pPr>
      <w:r w:rsidRPr="00CE5BFA">
        <w:rPr>
          <w:rFonts w:ascii="Times New Roman" w:hAnsi="Times New Roman"/>
          <w:b/>
          <w:color w:val="000000"/>
          <w:sz w:val="28"/>
          <w:szCs w:val="28"/>
          <w:lang w:val="en-US"/>
        </w:rPr>
        <w:t>Objective:</w:t>
      </w:r>
      <w:r w:rsidRPr="00CE5BFA">
        <w:rPr>
          <w:rFonts w:ascii="Times New Roman" w:hAnsi="Times New Roman"/>
          <w:color w:val="000000"/>
          <w:sz w:val="28"/>
          <w:szCs w:val="28"/>
          <w:lang w:val="en-US"/>
        </w:rPr>
        <w:t xml:space="preserve"> to optimize the diagnosis of the progression of the atherosclerotic process in patients with significant atherosclerotic lesion of the main arteries.</w:t>
      </w:r>
    </w:p>
    <w:p w:rsidR="002B1FB9" w:rsidRPr="00CE5BFA" w:rsidRDefault="002B1FB9" w:rsidP="002B1FB9">
      <w:pPr>
        <w:spacing w:line="360" w:lineRule="auto"/>
        <w:ind w:left="-284" w:right="283"/>
        <w:jc w:val="both"/>
        <w:rPr>
          <w:rFonts w:ascii="Times New Roman" w:hAnsi="Times New Roman"/>
          <w:color w:val="000000"/>
          <w:sz w:val="28"/>
          <w:szCs w:val="28"/>
          <w:lang w:val="en-US"/>
        </w:rPr>
      </w:pPr>
      <w:r w:rsidRPr="00CE5BFA">
        <w:rPr>
          <w:rFonts w:ascii="Times New Roman" w:hAnsi="Times New Roman"/>
          <w:b/>
          <w:color w:val="000000"/>
          <w:sz w:val="28"/>
          <w:szCs w:val="28"/>
          <w:lang w:val="en-US"/>
        </w:rPr>
        <w:t>Key words:</w:t>
      </w:r>
      <w:r w:rsidRPr="00CE5BFA">
        <w:rPr>
          <w:rFonts w:ascii="Times New Roman" w:hAnsi="Times New Roman"/>
          <w:color w:val="000000"/>
          <w:sz w:val="28"/>
          <w:szCs w:val="28"/>
          <w:lang w:val="en-US"/>
        </w:rPr>
        <w:t xml:space="preserve"> atherosclerosis, progression of atherosclerosis, cytokines, cardiovascular diseases, dyslipidemia.</w:t>
      </w:r>
    </w:p>
    <w:p w:rsidR="002B1FB9" w:rsidRPr="00CE5BFA" w:rsidRDefault="002B1FB9" w:rsidP="002B1FB9">
      <w:pPr>
        <w:spacing w:line="360" w:lineRule="auto"/>
        <w:ind w:left="-284" w:right="283"/>
        <w:jc w:val="both"/>
        <w:rPr>
          <w:rFonts w:ascii="Times New Roman" w:hAnsi="Times New Roman"/>
          <w:color w:val="000000"/>
          <w:sz w:val="28"/>
          <w:szCs w:val="28"/>
          <w:lang w:val="en-US"/>
        </w:rPr>
      </w:pPr>
    </w:p>
    <w:p w:rsidR="00737AAC" w:rsidRPr="00CE5BFA" w:rsidRDefault="00737AAC" w:rsidP="00110808">
      <w:pPr>
        <w:spacing w:line="360" w:lineRule="auto"/>
        <w:ind w:left="-284" w:right="283"/>
        <w:jc w:val="both"/>
        <w:rPr>
          <w:rFonts w:ascii="Times New Roman" w:hAnsi="Times New Roman"/>
          <w:color w:val="000000"/>
          <w:sz w:val="28"/>
          <w:szCs w:val="28"/>
          <w:lang w:val="en-US"/>
        </w:rPr>
      </w:pPr>
    </w:p>
    <w:p w:rsidR="00737AAC" w:rsidRPr="00CE5BFA" w:rsidRDefault="00737AAC" w:rsidP="00110808">
      <w:pPr>
        <w:spacing w:line="360" w:lineRule="auto"/>
        <w:ind w:left="-284" w:right="283"/>
        <w:jc w:val="both"/>
        <w:rPr>
          <w:rFonts w:ascii="Times New Roman" w:hAnsi="Times New Roman"/>
          <w:color w:val="000000"/>
          <w:sz w:val="28"/>
          <w:szCs w:val="28"/>
          <w:lang w:val="en-US"/>
        </w:rPr>
      </w:pPr>
    </w:p>
    <w:p w:rsidR="00874111" w:rsidRPr="00CE5BFA" w:rsidRDefault="00874111" w:rsidP="00874111">
      <w:pPr>
        <w:spacing w:line="360" w:lineRule="auto"/>
        <w:ind w:left="-284" w:right="283"/>
        <w:jc w:val="both"/>
        <w:rPr>
          <w:rFonts w:ascii="Times New Roman" w:hAnsi="Times New Roman"/>
          <w:color w:val="000000"/>
          <w:sz w:val="28"/>
          <w:szCs w:val="28"/>
        </w:rPr>
      </w:pPr>
      <w:r w:rsidRPr="00CE5BFA">
        <w:rPr>
          <w:rFonts w:ascii="Times New Roman" w:hAnsi="Times New Roman"/>
          <w:b/>
          <w:color w:val="000000"/>
          <w:sz w:val="28"/>
          <w:szCs w:val="28"/>
        </w:rPr>
        <w:lastRenderedPageBreak/>
        <w:t>Введение</w:t>
      </w:r>
    </w:p>
    <w:p w:rsidR="00874111" w:rsidRPr="00CE5BFA" w:rsidRDefault="00874111" w:rsidP="00874111">
      <w:pPr>
        <w:spacing w:line="360" w:lineRule="auto"/>
        <w:ind w:left="-284" w:right="283"/>
        <w:jc w:val="both"/>
        <w:rPr>
          <w:rFonts w:ascii="Times New Roman" w:hAnsi="Times New Roman"/>
          <w:color w:val="000000"/>
          <w:sz w:val="28"/>
          <w:szCs w:val="28"/>
        </w:rPr>
      </w:pPr>
      <w:r w:rsidRPr="00CE5BFA">
        <w:rPr>
          <w:rFonts w:ascii="Times New Roman" w:hAnsi="Times New Roman"/>
          <w:sz w:val="28"/>
          <w:szCs w:val="28"/>
        </w:rPr>
        <w:t>Сердечно-сосудистые заболевания являются ведущей причиной смерти во всем мире, а облитерирующие заболевания магистральных артерий нижних конечностей занимают третье место</w:t>
      </w:r>
      <w:r w:rsidR="00CE5BFA">
        <w:rPr>
          <w:rFonts w:ascii="Times New Roman" w:hAnsi="Times New Roman"/>
          <w:sz w:val="28"/>
          <w:szCs w:val="28"/>
        </w:rPr>
        <w:t xml:space="preserve">, уступая инфарктам и инсультам </w:t>
      </w:r>
      <w:r w:rsidRPr="00CE5BFA">
        <w:rPr>
          <w:rFonts w:ascii="Times New Roman" w:hAnsi="Times New Roman"/>
          <w:sz w:val="28"/>
          <w:szCs w:val="28"/>
        </w:rPr>
        <w:t xml:space="preserve">[1]. По этой причине в 2012 году умерли 17,5 миллионов человек, что составляет 31% от всех случаев смерти в мире, из них 7,4 миллиона человек по причине ишемической болезни сердца и 6,7 млн ​​в результате инсульта. </w:t>
      </w:r>
      <w:r w:rsidRPr="00CE5BFA">
        <w:rPr>
          <w:rFonts w:ascii="Times New Roman" w:hAnsi="Times New Roman"/>
          <w:color w:val="000000"/>
          <w:sz w:val="28"/>
          <w:szCs w:val="28"/>
          <w:shd w:val="clear" w:color="auto" w:fill="FFFFFF"/>
        </w:rPr>
        <w:t>Число смертей, связанных с сердечно-сосудистыми заболеваниями, также растет в развивающихся стр</w:t>
      </w:r>
      <w:r w:rsidR="00CE5BFA">
        <w:rPr>
          <w:rFonts w:ascii="Times New Roman" w:hAnsi="Times New Roman"/>
          <w:color w:val="000000"/>
          <w:sz w:val="28"/>
          <w:szCs w:val="28"/>
          <w:shd w:val="clear" w:color="auto" w:fill="FFFFFF"/>
        </w:rPr>
        <w:t>анах</w:t>
      </w:r>
      <w:r w:rsidRPr="00CE5BFA">
        <w:rPr>
          <w:rFonts w:ascii="Times New Roman" w:hAnsi="Times New Roman"/>
          <w:sz w:val="28"/>
          <w:szCs w:val="28"/>
        </w:rPr>
        <w:t xml:space="preserve"> [2]</w:t>
      </w:r>
      <w:r w:rsidR="00CE5BFA">
        <w:rPr>
          <w:rFonts w:ascii="Times New Roman" w:hAnsi="Times New Roman"/>
          <w:sz w:val="28"/>
          <w:szCs w:val="28"/>
        </w:rPr>
        <w:t>.</w:t>
      </w:r>
      <w:r w:rsidRPr="00CE5BFA">
        <w:rPr>
          <w:rFonts w:ascii="Times New Roman" w:hAnsi="Times New Roman"/>
          <w:color w:val="000000"/>
          <w:sz w:val="28"/>
          <w:szCs w:val="28"/>
          <w:shd w:val="clear" w:color="auto" w:fill="FFFFFF"/>
        </w:rPr>
        <w:t xml:space="preserve"> Атеросклероз играет предопределяющую роль в патогенезе ИБС и ц</w:t>
      </w:r>
      <w:r w:rsidR="00CE5BFA">
        <w:rPr>
          <w:rFonts w:ascii="Times New Roman" w:hAnsi="Times New Roman"/>
          <w:color w:val="000000"/>
          <w:sz w:val="28"/>
          <w:szCs w:val="28"/>
          <w:shd w:val="clear" w:color="auto" w:fill="FFFFFF"/>
        </w:rPr>
        <w:t xml:space="preserve">ереброваскулярных заболеваний </w:t>
      </w:r>
      <w:r w:rsidR="00CE5BFA" w:rsidRPr="00CE5BFA">
        <w:rPr>
          <w:rFonts w:ascii="Times New Roman" w:hAnsi="Times New Roman"/>
          <w:sz w:val="28"/>
          <w:szCs w:val="28"/>
        </w:rPr>
        <w:t>[</w:t>
      </w:r>
      <w:r w:rsidR="00AA23E6" w:rsidRPr="00CE5BFA">
        <w:rPr>
          <w:rFonts w:ascii="Times New Roman" w:hAnsi="Times New Roman"/>
          <w:color w:val="000000"/>
          <w:sz w:val="28"/>
          <w:szCs w:val="28"/>
          <w:shd w:val="clear" w:color="auto" w:fill="FFFFFF"/>
        </w:rPr>
        <w:t>16]</w:t>
      </w:r>
      <w:r w:rsidR="00CE5BFA" w:rsidRPr="00CE5BFA">
        <w:rPr>
          <w:rFonts w:ascii="Times New Roman" w:hAnsi="Times New Roman"/>
          <w:color w:val="000000"/>
          <w:sz w:val="28"/>
          <w:szCs w:val="28"/>
          <w:shd w:val="clear" w:color="auto" w:fill="FFFFFF"/>
        </w:rPr>
        <w:t>.</w:t>
      </w:r>
      <w:r w:rsidR="00AA23E6" w:rsidRPr="00CE5BFA">
        <w:rPr>
          <w:rFonts w:ascii="Times New Roman" w:hAnsi="Times New Roman"/>
          <w:color w:val="000000"/>
          <w:sz w:val="28"/>
          <w:szCs w:val="28"/>
          <w:shd w:val="clear" w:color="auto" w:fill="FFFFFF"/>
        </w:rPr>
        <w:t xml:space="preserve"> </w:t>
      </w:r>
      <w:r w:rsidRPr="00CE5BFA">
        <w:rPr>
          <w:rFonts w:ascii="Times New Roman" w:hAnsi="Times New Roman"/>
          <w:color w:val="000000"/>
          <w:sz w:val="28"/>
          <w:szCs w:val="28"/>
          <w:shd w:val="clear" w:color="auto" w:fill="FFFFFF"/>
        </w:rPr>
        <w:t>В течение многих лет высокое артериальное давление и повышенный уровень холестерина в крови считались основными факторами, способствующими развитию атеросклероза. Однако недавние исследования убедительно продемонстрировали, что хроническое воспаление также играет ключевую роль в патогенез</w:t>
      </w:r>
      <w:r w:rsidR="00CE5BFA">
        <w:rPr>
          <w:rFonts w:ascii="Times New Roman" w:hAnsi="Times New Roman"/>
          <w:color w:val="000000"/>
          <w:sz w:val="28"/>
          <w:szCs w:val="28"/>
          <w:shd w:val="clear" w:color="auto" w:fill="FFFFFF"/>
        </w:rPr>
        <w:t xml:space="preserve">е атеросклеротического процесса </w:t>
      </w:r>
      <w:r w:rsidRPr="00CE5BFA">
        <w:rPr>
          <w:rFonts w:ascii="Times New Roman" w:hAnsi="Times New Roman"/>
          <w:color w:val="000000"/>
          <w:sz w:val="28"/>
          <w:szCs w:val="28"/>
          <w:shd w:val="clear" w:color="auto" w:fill="FFFFFF"/>
        </w:rPr>
        <w:t>[3,4].</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b/>
          <w:color w:val="000000"/>
          <w:sz w:val="28"/>
          <w:szCs w:val="28"/>
          <w:shd w:val="clear" w:color="auto" w:fill="FFFFFF"/>
        </w:rPr>
        <w:t>Основная часть</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color w:val="000000"/>
          <w:sz w:val="28"/>
          <w:szCs w:val="28"/>
          <w:shd w:val="clear" w:color="auto" w:fill="FFFFFF"/>
        </w:rPr>
        <w:t>Для оценки риска развития атеросклероза и его клинических проявлений (инфаркта миокарда и других форм ишемической болезни сердца, инсульта, заболеваний периферических сосудов) используют несколько факторов. К ведущим факторам риска развития атеросклероза помимо возраста, артериальной гипертензии, курения, сахарного диабета относят повышение уровня холестерина крови (</w:t>
      </w:r>
      <w:proofErr w:type="spellStart"/>
      <w:r w:rsidRPr="00CE5BFA">
        <w:rPr>
          <w:rFonts w:ascii="Times New Roman" w:hAnsi="Times New Roman"/>
          <w:color w:val="000000"/>
          <w:sz w:val="28"/>
          <w:szCs w:val="28"/>
          <w:shd w:val="clear" w:color="auto" w:fill="FFFFFF"/>
        </w:rPr>
        <w:t>дислипидемия</w:t>
      </w:r>
      <w:proofErr w:type="spellEnd"/>
      <w:r w:rsidRPr="00CE5BFA">
        <w:rPr>
          <w:rFonts w:ascii="Times New Roman" w:hAnsi="Times New Roman"/>
          <w:color w:val="000000"/>
          <w:sz w:val="28"/>
          <w:szCs w:val="28"/>
          <w:shd w:val="clear" w:color="auto" w:fill="FFFFFF"/>
        </w:rPr>
        <w:t>). В диагностике атеросклероза используют лабораторные методы, исследую</w:t>
      </w:r>
      <w:r w:rsidR="00CE5BFA">
        <w:rPr>
          <w:rFonts w:ascii="Times New Roman" w:hAnsi="Times New Roman"/>
          <w:color w:val="000000"/>
          <w:sz w:val="28"/>
          <w:szCs w:val="28"/>
          <w:shd w:val="clear" w:color="auto" w:fill="FFFFFF"/>
        </w:rPr>
        <w:t>щие уровень холестерина в крови</w:t>
      </w:r>
      <w:r w:rsidR="00AA23E6" w:rsidRPr="00CE5BFA">
        <w:rPr>
          <w:rFonts w:ascii="Times New Roman" w:hAnsi="Times New Roman"/>
          <w:color w:val="000000"/>
          <w:sz w:val="28"/>
          <w:szCs w:val="28"/>
          <w:shd w:val="clear" w:color="auto" w:fill="FFFFFF"/>
        </w:rPr>
        <w:t xml:space="preserve"> [14]</w:t>
      </w:r>
      <w:r w:rsidR="00CE5BFA">
        <w:rPr>
          <w:rFonts w:ascii="Times New Roman" w:hAnsi="Times New Roman"/>
          <w:color w:val="000000"/>
          <w:sz w:val="28"/>
          <w:szCs w:val="28"/>
          <w:shd w:val="clear" w:color="auto" w:fill="FFFFFF"/>
        </w:rPr>
        <w:t>.</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color w:val="000000"/>
          <w:sz w:val="28"/>
          <w:szCs w:val="28"/>
        </w:rPr>
        <w:t xml:space="preserve">Для оценки концентрации общего холестерина в клинической практике используется </w:t>
      </w:r>
      <w:proofErr w:type="spellStart"/>
      <w:r w:rsidRPr="00CE5BFA">
        <w:rPr>
          <w:rFonts w:ascii="Times New Roman" w:hAnsi="Times New Roman"/>
          <w:color w:val="000000"/>
          <w:sz w:val="28"/>
          <w:szCs w:val="28"/>
        </w:rPr>
        <w:t>энзиматический</w:t>
      </w:r>
      <w:proofErr w:type="spellEnd"/>
      <w:r w:rsidRPr="00CE5BFA">
        <w:rPr>
          <w:rFonts w:ascii="Times New Roman" w:hAnsi="Times New Roman"/>
          <w:color w:val="000000"/>
          <w:sz w:val="28"/>
          <w:szCs w:val="28"/>
        </w:rPr>
        <w:t xml:space="preserve"> метод, который является </w:t>
      </w:r>
      <w:proofErr w:type="spellStart"/>
      <w:r w:rsidRPr="00CE5BFA">
        <w:rPr>
          <w:rFonts w:ascii="Times New Roman" w:hAnsi="Times New Roman"/>
          <w:color w:val="000000"/>
          <w:sz w:val="28"/>
          <w:szCs w:val="28"/>
        </w:rPr>
        <w:t>референтным</w:t>
      </w:r>
      <w:proofErr w:type="spellEnd"/>
      <w:r w:rsidRPr="00CE5BFA">
        <w:rPr>
          <w:rFonts w:ascii="Times New Roman" w:hAnsi="Times New Roman"/>
          <w:color w:val="000000"/>
          <w:sz w:val="28"/>
          <w:szCs w:val="28"/>
        </w:rPr>
        <w:t xml:space="preserve"> химическим методом диагностики</w:t>
      </w:r>
      <w:r w:rsidR="00CE5BFA">
        <w:rPr>
          <w:rFonts w:ascii="Times New Roman" w:hAnsi="Times New Roman"/>
          <w:color w:val="000000"/>
          <w:sz w:val="28"/>
          <w:szCs w:val="28"/>
        </w:rPr>
        <w:t xml:space="preserve"> </w:t>
      </w:r>
      <w:r w:rsidR="00874111" w:rsidRPr="00CE5BFA">
        <w:rPr>
          <w:rFonts w:ascii="Times New Roman" w:hAnsi="Times New Roman"/>
          <w:color w:val="000000"/>
          <w:sz w:val="28"/>
          <w:szCs w:val="28"/>
        </w:rPr>
        <w:t>[6</w:t>
      </w:r>
      <w:r w:rsidR="0013171A" w:rsidRPr="00CE5BFA">
        <w:rPr>
          <w:rFonts w:ascii="Times New Roman" w:hAnsi="Times New Roman"/>
          <w:color w:val="000000"/>
          <w:sz w:val="28"/>
          <w:szCs w:val="28"/>
        </w:rPr>
        <w:t>]</w:t>
      </w:r>
      <w:r w:rsidRPr="00CE5BFA">
        <w:rPr>
          <w:rFonts w:ascii="Times New Roman" w:hAnsi="Times New Roman"/>
          <w:color w:val="000000"/>
          <w:sz w:val="28"/>
          <w:szCs w:val="28"/>
        </w:rPr>
        <w:t xml:space="preserve">. Обычные нормальные показатели общего холестерина до 5.17 </w:t>
      </w:r>
      <w:proofErr w:type="spellStart"/>
      <w:r w:rsidRPr="00CE5BFA">
        <w:rPr>
          <w:rFonts w:ascii="Times New Roman" w:hAnsi="Times New Roman"/>
          <w:color w:val="000000"/>
          <w:sz w:val="28"/>
          <w:szCs w:val="28"/>
        </w:rPr>
        <w:t>ммоль</w:t>
      </w:r>
      <w:proofErr w:type="spellEnd"/>
      <w:r w:rsidRPr="00CE5BFA">
        <w:rPr>
          <w:rFonts w:ascii="Times New Roman" w:hAnsi="Times New Roman"/>
          <w:color w:val="000000"/>
          <w:sz w:val="28"/>
          <w:szCs w:val="28"/>
        </w:rPr>
        <w:t xml:space="preserve">/л, пограничное значение 6.2 </w:t>
      </w:r>
      <w:proofErr w:type="spellStart"/>
      <w:r w:rsidRPr="00CE5BFA">
        <w:rPr>
          <w:rFonts w:ascii="Times New Roman" w:hAnsi="Times New Roman"/>
          <w:color w:val="000000"/>
          <w:sz w:val="28"/>
          <w:szCs w:val="28"/>
        </w:rPr>
        <w:t>ммоль</w:t>
      </w:r>
      <w:proofErr w:type="spellEnd"/>
      <w:r w:rsidRPr="00CE5BFA">
        <w:rPr>
          <w:rFonts w:ascii="Times New Roman" w:hAnsi="Times New Roman"/>
          <w:color w:val="000000"/>
          <w:sz w:val="28"/>
          <w:szCs w:val="28"/>
        </w:rPr>
        <w:t xml:space="preserve">/л, а </w:t>
      </w:r>
      <w:r w:rsidRPr="00CE5BFA">
        <w:rPr>
          <w:rFonts w:ascii="Times New Roman" w:hAnsi="Times New Roman"/>
          <w:color w:val="000000"/>
          <w:sz w:val="28"/>
          <w:szCs w:val="28"/>
        </w:rPr>
        <w:lastRenderedPageBreak/>
        <w:t xml:space="preserve">высокие – более 6.2 </w:t>
      </w:r>
      <w:proofErr w:type="spellStart"/>
      <w:r w:rsidRPr="00CE5BFA">
        <w:rPr>
          <w:rFonts w:ascii="Times New Roman" w:hAnsi="Times New Roman"/>
          <w:color w:val="000000"/>
          <w:sz w:val="28"/>
          <w:szCs w:val="28"/>
        </w:rPr>
        <w:t>ммоль</w:t>
      </w:r>
      <w:proofErr w:type="spellEnd"/>
      <w:r w:rsidRPr="00CE5BFA">
        <w:rPr>
          <w:rFonts w:ascii="Times New Roman" w:hAnsi="Times New Roman"/>
          <w:color w:val="000000"/>
          <w:sz w:val="28"/>
          <w:szCs w:val="28"/>
        </w:rPr>
        <w:t xml:space="preserve">/л. Общий холестерин стабилен при хранении сыворотки 24 часа, уровень от времени приема пищи не зависит, в течение суток уровень стабилен. Целевое значение при лечении </w:t>
      </w:r>
      <w:proofErr w:type="spellStart"/>
      <w:r w:rsidRPr="00CE5BFA">
        <w:rPr>
          <w:rFonts w:ascii="Times New Roman" w:hAnsi="Times New Roman"/>
          <w:color w:val="000000"/>
          <w:sz w:val="28"/>
          <w:szCs w:val="28"/>
        </w:rPr>
        <w:t>статинами</w:t>
      </w:r>
      <w:proofErr w:type="spellEnd"/>
      <w:r w:rsidRPr="00CE5BFA">
        <w:rPr>
          <w:rFonts w:ascii="Times New Roman" w:hAnsi="Times New Roman"/>
          <w:color w:val="000000"/>
          <w:sz w:val="28"/>
          <w:szCs w:val="28"/>
        </w:rPr>
        <w:t xml:space="preserve"> составляет менее 4.5 </w:t>
      </w:r>
      <w:proofErr w:type="spellStart"/>
      <w:r w:rsidRPr="00CE5BFA">
        <w:rPr>
          <w:rFonts w:ascii="Times New Roman" w:hAnsi="Times New Roman"/>
          <w:color w:val="000000"/>
          <w:sz w:val="28"/>
          <w:szCs w:val="28"/>
        </w:rPr>
        <w:t>ммоль</w:t>
      </w:r>
      <w:proofErr w:type="spellEnd"/>
      <w:r w:rsidRPr="00CE5BFA">
        <w:rPr>
          <w:rFonts w:ascii="Times New Roman" w:hAnsi="Times New Roman"/>
          <w:color w:val="000000"/>
          <w:sz w:val="28"/>
          <w:szCs w:val="28"/>
        </w:rPr>
        <w:t>/л.</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color w:val="000000"/>
          <w:sz w:val="28"/>
          <w:szCs w:val="28"/>
        </w:rPr>
        <w:t xml:space="preserve">Оценка уровня триглицеридов так же производится </w:t>
      </w:r>
      <w:proofErr w:type="spellStart"/>
      <w:r w:rsidRPr="00CE5BFA">
        <w:rPr>
          <w:rFonts w:ascii="Times New Roman" w:hAnsi="Times New Roman"/>
          <w:color w:val="000000"/>
          <w:sz w:val="28"/>
          <w:szCs w:val="28"/>
        </w:rPr>
        <w:t>энзиматическим</w:t>
      </w:r>
      <w:proofErr w:type="spellEnd"/>
      <w:r w:rsidRPr="00CE5BFA">
        <w:rPr>
          <w:rFonts w:ascii="Times New Roman" w:hAnsi="Times New Roman"/>
          <w:color w:val="000000"/>
          <w:sz w:val="28"/>
          <w:szCs w:val="28"/>
        </w:rPr>
        <w:t xml:space="preserve"> методом</w:t>
      </w:r>
      <w:r w:rsidR="0013171A" w:rsidRPr="00CE5BFA">
        <w:rPr>
          <w:rFonts w:ascii="Times New Roman" w:hAnsi="Times New Roman"/>
          <w:color w:val="000000"/>
          <w:sz w:val="28"/>
          <w:szCs w:val="28"/>
        </w:rPr>
        <w:t xml:space="preserve"> [</w:t>
      </w:r>
      <w:r w:rsidR="00874111" w:rsidRPr="00CE5BFA">
        <w:rPr>
          <w:rFonts w:ascii="Times New Roman" w:hAnsi="Times New Roman"/>
          <w:color w:val="000000"/>
          <w:sz w:val="28"/>
          <w:szCs w:val="28"/>
        </w:rPr>
        <w:t>7</w:t>
      </w:r>
      <w:r w:rsidR="00AA23E6" w:rsidRPr="00CE5BFA">
        <w:rPr>
          <w:rFonts w:ascii="Times New Roman" w:hAnsi="Times New Roman"/>
          <w:color w:val="000000"/>
          <w:sz w:val="28"/>
          <w:szCs w:val="28"/>
        </w:rPr>
        <w:t>,16</w:t>
      </w:r>
      <w:r w:rsidR="0013171A" w:rsidRPr="00CE5BFA">
        <w:rPr>
          <w:rFonts w:ascii="Times New Roman" w:hAnsi="Times New Roman"/>
          <w:color w:val="000000"/>
          <w:sz w:val="28"/>
          <w:szCs w:val="28"/>
        </w:rPr>
        <w:t>]</w:t>
      </w:r>
      <w:r w:rsidRPr="00CE5BFA">
        <w:rPr>
          <w:rFonts w:ascii="Times New Roman" w:hAnsi="Times New Roman"/>
          <w:color w:val="000000"/>
          <w:sz w:val="28"/>
          <w:szCs w:val="28"/>
        </w:rPr>
        <w:t xml:space="preserve">. Нормальные его показатели составляют концентрацию, равную 2,3 </w:t>
      </w:r>
      <w:proofErr w:type="spellStart"/>
      <w:r w:rsidRPr="00CE5BFA">
        <w:rPr>
          <w:rFonts w:ascii="Times New Roman" w:hAnsi="Times New Roman"/>
          <w:color w:val="000000"/>
          <w:sz w:val="28"/>
          <w:szCs w:val="28"/>
        </w:rPr>
        <w:t>ммоль</w:t>
      </w:r>
      <w:proofErr w:type="spellEnd"/>
      <w:r w:rsidRPr="00CE5BFA">
        <w:rPr>
          <w:rFonts w:ascii="Times New Roman" w:hAnsi="Times New Roman"/>
          <w:color w:val="000000"/>
          <w:sz w:val="28"/>
          <w:szCs w:val="28"/>
        </w:rPr>
        <w:t xml:space="preserve">/л. Пограничному уровню соответствуют значения до 4,5 </w:t>
      </w:r>
      <w:proofErr w:type="spellStart"/>
      <w:r w:rsidRPr="00CE5BFA">
        <w:rPr>
          <w:rFonts w:ascii="Times New Roman" w:hAnsi="Times New Roman"/>
          <w:color w:val="000000"/>
          <w:sz w:val="28"/>
          <w:szCs w:val="28"/>
        </w:rPr>
        <w:t>ммоль</w:t>
      </w:r>
      <w:proofErr w:type="spellEnd"/>
      <w:r w:rsidRPr="00CE5BFA">
        <w:rPr>
          <w:rFonts w:ascii="Times New Roman" w:hAnsi="Times New Roman"/>
          <w:color w:val="000000"/>
          <w:sz w:val="28"/>
          <w:szCs w:val="28"/>
        </w:rPr>
        <w:t xml:space="preserve">/л, а высокое определяется значениями выше 4,5. Хранение сыворотки крови возможно в замороженном виде. Перед взятием крови на анализ выполняется требование – обязательное 12-ти часовое голодание во избежание ложного завышения показателя, которое возможно из-за длительной циркуляции </w:t>
      </w:r>
      <w:proofErr w:type="spellStart"/>
      <w:r w:rsidRPr="00CE5BFA">
        <w:rPr>
          <w:rFonts w:ascii="Times New Roman" w:hAnsi="Times New Roman"/>
          <w:color w:val="000000"/>
          <w:sz w:val="28"/>
          <w:szCs w:val="28"/>
        </w:rPr>
        <w:t>хиломикронов</w:t>
      </w:r>
      <w:proofErr w:type="spellEnd"/>
      <w:r w:rsidRPr="00CE5BFA">
        <w:rPr>
          <w:rFonts w:ascii="Times New Roman" w:hAnsi="Times New Roman"/>
          <w:color w:val="000000"/>
          <w:sz w:val="28"/>
          <w:szCs w:val="28"/>
        </w:rPr>
        <w:t xml:space="preserve"> в крови. Существует циркадные ритмы, которые тоже необходимо учитывать при проведении анализа. Минимальный и максимальный уровни триглицеридов определяются в 3 и в 15 часов соответственно.</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color w:val="000000"/>
          <w:sz w:val="28"/>
          <w:szCs w:val="28"/>
        </w:rPr>
        <w:t xml:space="preserve">Для оценки уровня фракций липопротеинов высокой, низкой и очень низкой плотности используются </w:t>
      </w:r>
      <w:proofErr w:type="spellStart"/>
      <w:r w:rsidRPr="00CE5BFA">
        <w:rPr>
          <w:rFonts w:ascii="Times New Roman" w:hAnsi="Times New Roman"/>
          <w:color w:val="000000"/>
          <w:sz w:val="28"/>
          <w:szCs w:val="28"/>
        </w:rPr>
        <w:t>референтные</w:t>
      </w:r>
      <w:proofErr w:type="spellEnd"/>
      <w:r w:rsidRPr="00CE5BFA">
        <w:rPr>
          <w:rFonts w:ascii="Times New Roman" w:hAnsi="Times New Roman"/>
          <w:color w:val="000000"/>
          <w:sz w:val="28"/>
          <w:szCs w:val="28"/>
        </w:rPr>
        <w:t xml:space="preserve"> методы, такие как </w:t>
      </w:r>
      <w:proofErr w:type="spellStart"/>
      <w:r w:rsidRPr="00CE5BFA">
        <w:rPr>
          <w:rFonts w:ascii="Times New Roman" w:hAnsi="Times New Roman"/>
          <w:color w:val="000000"/>
          <w:sz w:val="28"/>
          <w:szCs w:val="28"/>
        </w:rPr>
        <w:t>ультрацентрифугирование</w:t>
      </w:r>
      <w:proofErr w:type="spellEnd"/>
      <w:r w:rsidRPr="00CE5BFA">
        <w:rPr>
          <w:rFonts w:ascii="Times New Roman" w:hAnsi="Times New Roman"/>
          <w:color w:val="000000"/>
          <w:sz w:val="28"/>
          <w:szCs w:val="28"/>
        </w:rPr>
        <w:t>, иммуноферментный анализ</w:t>
      </w:r>
      <w:r w:rsidR="0013171A" w:rsidRPr="00CE5BFA">
        <w:rPr>
          <w:rFonts w:ascii="Times New Roman" w:hAnsi="Times New Roman"/>
          <w:color w:val="000000"/>
          <w:sz w:val="28"/>
          <w:szCs w:val="28"/>
        </w:rPr>
        <w:t xml:space="preserve"> </w:t>
      </w:r>
      <w:r w:rsidR="00874111" w:rsidRPr="00CE5BFA">
        <w:rPr>
          <w:rFonts w:ascii="Times New Roman" w:hAnsi="Times New Roman"/>
          <w:color w:val="000000"/>
          <w:sz w:val="28"/>
          <w:szCs w:val="28"/>
        </w:rPr>
        <w:t>[8</w:t>
      </w:r>
      <w:r w:rsidR="0013171A" w:rsidRPr="00CE5BFA">
        <w:rPr>
          <w:rFonts w:ascii="Times New Roman" w:hAnsi="Times New Roman"/>
          <w:color w:val="000000"/>
          <w:sz w:val="28"/>
          <w:szCs w:val="28"/>
        </w:rPr>
        <w:t>]</w:t>
      </w:r>
      <w:r w:rsidRPr="00CE5BFA">
        <w:rPr>
          <w:rFonts w:ascii="Times New Roman" w:hAnsi="Times New Roman"/>
          <w:color w:val="000000"/>
          <w:sz w:val="28"/>
          <w:szCs w:val="28"/>
        </w:rPr>
        <w:t>. На практике классы липопротеидов определяют по количеству содержащегося в них холестерина, так как это быстрые, сравнительно недорогие и легко автоматизируемые методы для широкого клинического применения.</w:t>
      </w:r>
    </w:p>
    <w:p w:rsidR="00110808" w:rsidRPr="00CE5BFA" w:rsidRDefault="00110808" w:rsidP="00110808">
      <w:pPr>
        <w:spacing w:line="360" w:lineRule="auto"/>
        <w:ind w:left="-284" w:right="283"/>
        <w:jc w:val="both"/>
        <w:rPr>
          <w:rFonts w:ascii="Times New Roman" w:hAnsi="Times New Roman"/>
          <w:color w:val="000000"/>
          <w:sz w:val="28"/>
          <w:szCs w:val="28"/>
        </w:rPr>
      </w:pPr>
      <w:proofErr w:type="spellStart"/>
      <w:r w:rsidRPr="00CE5BFA">
        <w:rPr>
          <w:rFonts w:ascii="Times New Roman" w:hAnsi="Times New Roman"/>
          <w:color w:val="000000"/>
          <w:sz w:val="28"/>
          <w:szCs w:val="28"/>
        </w:rPr>
        <w:t>Аполипопротеин</w:t>
      </w:r>
      <w:proofErr w:type="spellEnd"/>
      <w:r w:rsidRPr="00CE5BFA">
        <w:rPr>
          <w:rFonts w:ascii="Times New Roman" w:hAnsi="Times New Roman"/>
          <w:color w:val="000000"/>
          <w:sz w:val="28"/>
          <w:szCs w:val="28"/>
        </w:rPr>
        <w:t xml:space="preserve"> А1 – основной белок липопротеинов высокой плотности –определяется в норме у женщин в концентрации 106 - 228 мг/дл, у мужчин 109 - 184 мг/дл. Уровень выше 125 мг/дл классически считается “фактором защиты” от ИБС</w:t>
      </w:r>
      <w:r w:rsidR="0013171A" w:rsidRPr="00CE5BFA">
        <w:rPr>
          <w:rFonts w:ascii="Times New Roman" w:hAnsi="Times New Roman"/>
          <w:color w:val="000000"/>
          <w:sz w:val="28"/>
          <w:szCs w:val="28"/>
        </w:rPr>
        <w:t xml:space="preserve"> [</w:t>
      </w:r>
      <w:r w:rsidR="00874111" w:rsidRPr="00CE5BFA">
        <w:rPr>
          <w:rFonts w:ascii="Times New Roman" w:hAnsi="Times New Roman"/>
          <w:color w:val="000000"/>
          <w:sz w:val="28"/>
          <w:szCs w:val="28"/>
        </w:rPr>
        <w:t>9</w:t>
      </w:r>
      <w:r w:rsidR="0013171A" w:rsidRPr="00CE5BFA">
        <w:rPr>
          <w:rFonts w:ascii="Times New Roman" w:hAnsi="Times New Roman"/>
          <w:color w:val="000000"/>
          <w:sz w:val="28"/>
          <w:szCs w:val="28"/>
        </w:rPr>
        <w:t>]</w:t>
      </w:r>
      <w:r w:rsidRPr="00CE5BFA">
        <w:rPr>
          <w:rFonts w:ascii="Times New Roman" w:hAnsi="Times New Roman"/>
          <w:color w:val="000000"/>
          <w:sz w:val="28"/>
          <w:szCs w:val="28"/>
        </w:rPr>
        <w:t>.</w:t>
      </w:r>
    </w:p>
    <w:p w:rsidR="00110808" w:rsidRPr="00CE5BFA" w:rsidRDefault="00110808" w:rsidP="00110808">
      <w:pPr>
        <w:spacing w:line="360" w:lineRule="auto"/>
        <w:ind w:left="-284" w:right="283"/>
        <w:jc w:val="both"/>
        <w:rPr>
          <w:rFonts w:ascii="Times New Roman" w:hAnsi="Times New Roman"/>
          <w:color w:val="000000"/>
          <w:sz w:val="28"/>
          <w:szCs w:val="28"/>
        </w:rPr>
      </w:pPr>
      <w:proofErr w:type="spellStart"/>
      <w:r w:rsidRPr="00CE5BFA">
        <w:rPr>
          <w:rFonts w:ascii="Times New Roman" w:hAnsi="Times New Roman"/>
          <w:color w:val="000000"/>
          <w:sz w:val="28"/>
          <w:szCs w:val="28"/>
        </w:rPr>
        <w:t>Аполипопротеин</w:t>
      </w:r>
      <w:proofErr w:type="spellEnd"/>
      <w:r w:rsidRPr="00CE5BFA">
        <w:rPr>
          <w:rFonts w:ascii="Times New Roman" w:hAnsi="Times New Roman"/>
          <w:color w:val="000000"/>
          <w:sz w:val="28"/>
          <w:szCs w:val="28"/>
        </w:rPr>
        <w:t xml:space="preserve"> В100 используется для синтеза липопротеинов низкой и очень низкой плотности. Нормальные значения соответствуют 56-182 мг/дл</w:t>
      </w:r>
      <w:r w:rsidR="0013171A" w:rsidRPr="00CE5BFA">
        <w:rPr>
          <w:rFonts w:ascii="Times New Roman" w:hAnsi="Times New Roman"/>
          <w:color w:val="000000"/>
          <w:sz w:val="28"/>
          <w:szCs w:val="28"/>
        </w:rPr>
        <w:t xml:space="preserve"> для женщин и 63-188 для мужчин [</w:t>
      </w:r>
      <w:r w:rsidR="00874111" w:rsidRPr="00CE5BFA">
        <w:rPr>
          <w:rFonts w:ascii="Times New Roman" w:hAnsi="Times New Roman"/>
          <w:color w:val="000000"/>
          <w:sz w:val="28"/>
          <w:szCs w:val="28"/>
        </w:rPr>
        <w:t>10</w:t>
      </w:r>
      <w:r w:rsidR="0013171A" w:rsidRPr="00CE5BFA">
        <w:rPr>
          <w:rFonts w:ascii="Times New Roman" w:hAnsi="Times New Roman"/>
          <w:color w:val="000000"/>
          <w:sz w:val="28"/>
          <w:szCs w:val="28"/>
        </w:rPr>
        <w:t xml:space="preserve">]. </w:t>
      </w:r>
      <w:r w:rsidRPr="00CE5BFA">
        <w:rPr>
          <w:rFonts w:ascii="Times New Roman" w:hAnsi="Times New Roman"/>
          <w:color w:val="000000"/>
          <w:sz w:val="28"/>
          <w:szCs w:val="28"/>
        </w:rPr>
        <w:t xml:space="preserve"> Превышение пограничного уровня </w:t>
      </w:r>
      <w:r w:rsidRPr="00CE5BFA">
        <w:rPr>
          <w:rFonts w:ascii="Times New Roman" w:hAnsi="Times New Roman"/>
          <w:color w:val="000000"/>
          <w:sz w:val="28"/>
          <w:szCs w:val="28"/>
        </w:rPr>
        <w:lastRenderedPageBreak/>
        <w:t xml:space="preserve">требует обязательной коррекции диетой и препаратами, блокирующими синтез липидов. Это связано с резко возрастающим риском развития ИБС, так как </w:t>
      </w:r>
      <w:proofErr w:type="spellStart"/>
      <w:r w:rsidRPr="00CE5BFA">
        <w:rPr>
          <w:rFonts w:ascii="Times New Roman" w:hAnsi="Times New Roman"/>
          <w:color w:val="000000"/>
          <w:sz w:val="28"/>
          <w:szCs w:val="28"/>
        </w:rPr>
        <w:t>аполипопротеин</w:t>
      </w:r>
      <w:proofErr w:type="spellEnd"/>
      <w:r w:rsidRPr="00CE5BFA">
        <w:rPr>
          <w:rFonts w:ascii="Times New Roman" w:hAnsi="Times New Roman"/>
          <w:color w:val="000000"/>
          <w:sz w:val="28"/>
          <w:szCs w:val="28"/>
        </w:rPr>
        <w:t xml:space="preserve"> В100 количественно соответствует уровню липопротеидов низкой и очень низкой плотности.</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color w:val="000000"/>
          <w:sz w:val="28"/>
          <w:szCs w:val="28"/>
        </w:rPr>
        <w:t>Липопротеин (а) – надежный показатель для вы</w:t>
      </w:r>
      <w:r w:rsidR="0013171A" w:rsidRPr="00CE5BFA">
        <w:rPr>
          <w:rFonts w:ascii="Times New Roman" w:hAnsi="Times New Roman"/>
          <w:color w:val="000000"/>
          <w:sz w:val="28"/>
          <w:szCs w:val="28"/>
        </w:rPr>
        <w:t>явления наследственных форм ИБС [</w:t>
      </w:r>
      <w:r w:rsidR="00874111" w:rsidRPr="00CE5BFA">
        <w:rPr>
          <w:rFonts w:ascii="Times New Roman" w:hAnsi="Times New Roman"/>
          <w:color w:val="000000"/>
          <w:sz w:val="28"/>
          <w:szCs w:val="28"/>
        </w:rPr>
        <w:t>11</w:t>
      </w:r>
      <w:r w:rsidR="0013171A" w:rsidRPr="00CE5BFA">
        <w:rPr>
          <w:rFonts w:ascii="Times New Roman" w:hAnsi="Times New Roman"/>
          <w:color w:val="000000"/>
          <w:sz w:val="28"/>
          <w:szCs w:val="28"/>
        </w:rPr>
        <w:t xml:space="preserve">]. </w:t>
      </w:r>
      <w:r w:rsidRPr="00CE5BFA">
        <w:rPr>
          <w:rFonts w:ascii="Times New Roman" w:hAnsi="Times New Roman"/>
          <w:color w:val="000000"/>
          <w:sz w:val="28"/>
          <w:szCs w:val="28"/>
        </w:rPr>
        <w:t xml:space="preserve"> В норме его содержание колеблется от 0 до 30 мг/дл. Его уровень не меняется под действием </w:t>
      </w:r>
      <w:proofErr w:type="spellStart"/>
      <w:r w:rsidRPr="00CE5BFA">
        <w:rPr>
          <w:rFonts w:ascii="Times New Roman" w:hAnsi="Times New Roman"/>
          <w:color w:val="000000"/>
          <w:sz w:val="28"/>
          <w:szCs w:val="28"/>
        </w:rPr>
        <w:t>статинов</w:t>
      </w:r>
      <w:proofErr w:type="spellEnd"/>
      <w:r w:rsidRPr="00CE5BFA">
        <w:rPr>
          <w:rFonts w:ascii="Times New Roman" w:hAnsi="Times New Roman"/>
          <w:color w:val="000000"/>
          <w:sz w:val="28"/>
          <w:szCs w:val="28"/>
        </w:rPr>
        <w:t xml:space="preserve">. Данные за повышение при диабете и нефротическом синдроме не имеют доказательной базы. Данный показатель применяется для ранней диагностики семейной ИБС у молодых людей. Массовое обследование бессимптомных пациентов экономически не обоснованно, поэтому не рекомендуется для исследований. </w:t>
      </w:r>
    </w:p>
    <w:p w:rsidR="00110808" w:rsidRPr="00CE5BFA" w:rsidRDefault="00110808" w:rsidP="00110808">
      <w:pPr>
        <w:spacing w:line="360" w:lineRule="auto"/>
        <w:ind w:left="-284" w:right="283"/>
        <w:jc w:val="both"/>
        <w:rPr>
          <w:rFonts w:ascii="Times New Roman" w:hAnsi="Times New Roman"/>
          <w:color w:val="000000"/>
          <w:sz w:val="28"/>
          <w:szCs w:val="28"/>
        </w:rPr>
      </w:pPr>
      <w:proofErr w:type="spellStart"/>
      <w:r w:rsidRPr="00CE5BFA">
        <w:rPr>
          <w:rFonts w:ascii="Times New Roman" w:hAnsi="Times New Roman"/>
          <w:color w:val="000000"/>
          <w:sz w:val="28"/>
          <w:szCs w:val="28"/>
        </w:rPr>
        <w:t>Гомоцистеин</w:t>
      </w:r>
      <w:proofErr w:type="spellEnd"/>
      <w:r w:rsidRPr="00CE5BFA">
        <w:rPr>
          <w:rFonts w:ascii="Times New Roman" w:hAnsi="Times New Roman"/>
          <w:color w:val="000000"/>
          <w:sz w:val="28"/>
          <w:szCs w:val="28"/>
        </w:rPr>
        <w:t xml:space="preserve"> является независимым фактором риска поражения сосудов. Повышение его уровня резко увеличивает риск развития ИБС и ИБМ во всех группах, даже при нормальном уровне холестерина. В норме его уровень составляет 5-12 </w:t>
      </w:r>
      <w:proofErr w:type="spellStart"/>
      <w:r w:rsidRPr="00CE5BFA">
        <w:rPr>
          <w:rFonts w:ascii="Times New Roman" w:hAnsi="Times New Roman"/>
          <w:color w:val="000000"/>
          <w:sz w:val="28"/>
          <w:szCs w:val="28"/>
        </w:rPr>
        <w:t>мкмоль</w:t>
      </w:r>
      <w:proofErr w:type="spellEnd"/>
      <w:r w:rsidRPr="00CE5BFA">
        <w:rPr>
          <w:rFonts w:ascii="Times New Roman" w:hAnsi="Times New Roman"/>
          <w:color w:val="000000"/>
          <w:sz w:val="28"/>
          <w:szCs w:val="28"/>
        </w:rPr>
        <w:t xml:space="preserve">/л, умеренное повышение соответствует 15-30 </w:t>
      </w:r>
      <w:proofErr w:type="spellStart"/>
      <w:r w:rsidRPr="00CE5BFA">
        <w:rPr>
          <w:rFonts w:ascii="Times New Roman" w:hAnsi="Times New Roman"/>
          <w:color w:val="000000"/>
          <w:sz w:val="28"/>
          <w:szCs w:val="28"/>
        </w:rPr>
        <w:t>мкмоль</w:t>
      </w:r>
      <w:proofErr w:type="spellEnd"/>
      <w:r w:rsidRPr="00CE5BFA">
        <w:rPr>
          <w:rFonts w:ascii="Times New Roman" w:hAnsi="Times New Roman"/>
          <w:color w:val="000000"/>
          <w:sz w:val="28"/>
          <w:szCs w:val="28"/>
        </w:rPr>
        <w:t xml:space="preserve">/л, а тяжелое – 30-100 </w:t>
      </w:r>
      <w:proofErr w:type="spellStart"/>
      <w:r w:rsidRPr="00CE5BFA">
        <w:rPr>
          <w:rFonts w:ascii="Times New Roman" w:hAnsi="Times New Roman"/>
          <w:color w:val="000000"/>
          <w:sz w:val="28"/>
          <w:szCs w:val="28"/>
        </w:rPr>
        <w:t>мкмоль</w:t>
      </w:r>
      <w:proofErr w:type="spellEnd"/>
      <w:r w:rsidRPr="00CE5BFA">
        <w:rPr>
          <w:rFonts w:ascii="Times New Roman" w:hAnsi="Times New Roman"/>
          <w:color w:val="000000"/>
          <w:sz w:val="28"/>
          <w:szCs w:val="28"/>
        </w:rPr>
        <w:t xml:space="preserve">/л. Повышение свыше 22 </w:t>
      </w:r>
      <w:proofErr w:type="spellStart"/>
      <w:r w:rsidRPr="00CE5BFA">
        <w:rPr>
          <w:rFonts w:ascii="Times New Roman" w:hAnsi="Times New Roman"/>
          <w:color w:val="000000"/>
          <w:sz w:val="28"/>
          <w:szCs w:val="28"/>
        </w:rPr>
        <w:t>мкмоль</w:t>
      </w:r>
      <w:proofErr w:type="spellEnd"/>
      <w:r w:rsidRPr="00CE5BFA">
        <w:rPr>
          <w:rFonts w:ascii="Times New Roman" w:hAnsi="Times New Roman"/>
          <w:color w:val="000000"/>
          <w:sz w:val="28"/>
          <w:szCs w:val="28"/>
        </w:rPr>
        <w:t xml:space="preserve">/л считается высоким фактором риска тромбоза глубоких вен.  Уровень </w:t>
      </w:r>
      <w:proofErr w:type="spellStart"/>
      <w:r w:rsidRPr="00CE5BFA">
        <w:rPr>
          <w:rFonts w:ascii="Times New Roman" w:hAnsi="Times New Roman"/>
          <w:color w:val="000000"/>
          <w:sz w:val="28"/>
          <w:szCs w:val="28"/>
        </w:rPr>
        <w:t>гомоцистеина</w:t>
      </w:r>
      <w:proofErr w:type="spellEnd"/>
      <w:r w:rsidRPr="00CE5BFA">
        <w:rPr>
          <w:rFonts w:ascii="Times New Roman" w:hAnsi="Times New Roman"/>
          <w:color w:val="000000"/>
          <w:sz w:val="28"/>
          <w:szCs w:val="28"/>
        </w:rPr>
        <w:t xml:space="preserve"> более 13 </w:t>
      </w:r>
      <w:proofErr w:type="spellStart"/>
      <w:r w:rsidRPr="00CE5BFA">
        <w:rPr>
          <w:rFonts w:ascii="Times New Roman" w:hAnsi="Times New Roman"/>
          <w:color w:val="000000"/>
          <w:sz w:val="28"/>
          <w:szCs w:val="28"/>
        </w:rPr>
        <w:t>мкмоль</w:t>
      </w:r>
      <w:proofErr w:type="spellEnd"/>
      <w:r w:rsidRPr="00CE5BFA">
        <w:rPr>
          <w:rFonts w:ascii="Times New Roman" w:hAnsi="Times New Roman"/>
          <w:color w:val="000000"/>
          <w:sz w:val="28"/>
          <w:szCs w:val="28"/>
        </w:rPr>
        <w:t xml:space="preserve">/л увеличивает риск сердечного приступа у мужчин в 3 раза, а также резко усиливает повреждение сосудов </w:t>
      </w:r>
      <w:r w:rsidR="00CE5BFA">
        <w:rPr>
          <w:rFonts w:ascii="Times New Roman" w:hAnsi="Times New Roman"/>
          <w:color w:val="000000"/>
          <w:sz w:val="28"/>
          <w:szCs w:val="28"/>
        </w:rPr>
        <w:t>у пациентов с сахарным диабетом</w:t>
      </w:r>
      <w:r w:rsidR="00AA23E6" w:rsidRPr="00CE5BFA">
        <w:rPr>
          <w:rFonts w:ascii="Times New Roman" w:hAnsi="Times New Roman"/>
          <w:color w:val="000000"/>
          <w:sz w:val="28"/>
          <w:szCs w:val="28"/>
        </w:rPr>
        <w:t xml:space="preserve"> [11,15]</w:t>
      </w:r>
      <w:r w:rsidR="00CE5BFA">
        <w:rPr>
          <w:rFonts w:ascii="Times New Roman" w:hAnsi="Times New Roman"/>
          <w:color w:val="000000"/>
          <w:sz w:val="28"/>
          <w:szCs w:val="28"/>
        </w:rPr>
        <w:t>.</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color w:val="000000"/>
          <w:sz w:val="28"/>
          <w:szCs w:val="28"/>
        </w:rPr>
        <w:t xml:space="preserve">На данный момент — это основные методы лабораторный диагностики, применяемые в большинстве случаев ведения пациента с атеросклеротическим поражением сосудов (коронарные сосуды сердца, периферические артерии нижних конечностей и т.д.). Исследование липидного профиля и в стационаре, и при профилактических осмотрах не дает полноценного представления о дальнейших темпах и степени прогрессирования поражения артериального русла. </w:t>
      </w:r>
    </w:p>
    <w:p w:rsidR="00110808" w:rsidRPr="00CE5BFA" w:rsidRDefault="00110808" w:rsidP="00110808">
      <w:pPr>
        <w:spacing w:line="360" w:lineRule="auto"/>
        <w:ind w:left="-284" w:right="283"/>
        <w:jc w:val="both"/>
        <w:rPr>
          <w:rFonts w:ascii="Times New Roman" w:hAnsi="Times New Roman"/>
          <w:color w:val="000000"/>
          <w:sz w:val="28"/>
          <w:szCs w:val="28"/>
          <w:shd w:val="clear" w:color="auto" w:fill="FFFFFF"/>
        </w:rPr>
      </w:pPr>
      <w:r w:rsidRPr="00CE5BFA">
        <w:rPr>
          <w:rFonts w:ascii="Times New Roman" w:hAnsi="Times New Roman"/>
          <w:color w:val="000000"/>
          <w:sz w:val="28"/>
          <w:szCs w:val="28"/>
        </w:rPr>
        <w:lastRenderedPageBreak/>
        <w:t xml:space="preserve">Медицина - это развивающаяся наука. Каждый год разрабатываются сотни методов лечения и диагностики различных патологий, в том числе и диагностики сердечно сосудистых заболеваний. Опираясь на данные зарубежных исследований, можно с уверенность сказать, что есть новые, более эффективные методы лабораторной диагностики атеросклероза и сердечно-сосудистых заболеваний. Одним из таких методов является исследование уровня цитокинов в крови у пациентов с </w:t>
      </w:r>
      <w:r w:rsidRPr="00CE5BFA">
        <w:rPr>
          <w:rFonts w:ascii="Times New Roman" w:hAnsi="Times New Roman"/>
          <w:color w:val="000000"/>
          <w:sz w:val="28"/>
          <w:szCs w:val="28"/>
          <w:shd w:val="clear" w:color="auto" w:fill="FFFFFF"/>
        </w:rPr>
        <w:t>риском атеросклероза и его клинических проявлений (инфаркта миокарда и других форм ишемической болезни сердца, инсульта, заболеваний периферических артерий).</w:t>
      </w:r>
    </w:p>
    <w:p w:rsidR="00110808" w:rsidRPr="00CE5BFA" w:rsidRDefault="00110808" w:rsidP="00110808">
      <w:pPr>
        <w:spacing w:line="360" w:lineRule="auto"/>
        <w:ind w:left="-284" w:right="283"/>
        <w:jc w:val="both"/>
        <w:rPr>
          <w:rFonts w:ascii="Times New Roman" w:hAnsi="Times New Roman"/>
          <w:color w:val="000000"/>
          <w:sz w:val="28"/>
          <w:szCs w:val="28"/>
          <w:shd w:val="clear" w:color="auto" w:fill="FFFFFF"/>
        </w:rPr>
      </w:pPr>
      <w:r w:rsidRPr="00CE5BFA">
        <w:rPr>
          <w:rFonts w:ascii="Times New Roman" w:hAnsi="Times New Roman"/>
          <w:color w:val="000000"/>
          <w:sz w:val="28"/>
          <w:szCs w:val="28"/>
          <w:shd w:val="clear" w:color="auto" w:fill="FFFFFF"/>
        </w:rPr>
        <w:t>Цитокины - это белковые медиаторы, которые участвуют во многих физиологических процессах и иг</w:t>
      </w:r>
      <w:r w:rsidR="00CE5BFA">
        <w:rPr>
          <w:rFonts w:ascii="Times New Roman" w:hAnsi="Times New Roman"/>
          <w:color w:val="000000"/>
          <w:sz w:val="28"/>
          <w:szCs w:val="28"/>
          <w:shd w:val="clear" w:color="auto" w:fill="FFFFFF"/>
        </w:rPr>
        <w:t>рают ключевую роль в воспалении</w:t>
      </w:r>
      <w:r w:rsidRPr="00CE5BFA">
        <w:rPr>
          <w:rFonts w:ascii="Times New Roman" w:hAnsi="Times New Roman"/>
          <w:color w:val="000000"/>
          <w:sz w:val="28"/>
          <w:szCs w:val="28"/>
          <w:shd w:val="clear" w:color="auto" w:fill="FFFFFF"/>
        </w:rPr>
        <w:t xml:space="preserve"> </w:t>
      </w:r>
      <w:r w:rsidR="00AA23E6" w:rsidRPr="00CE5BFA">
        <w:rPr>
          <w:rFonts w:ascii="Times New Roman" w:hAnsi="Times New Roman"/>
          <w:color w:val="000000"/>
          <w:sz w:val="28"/>
          <w:szCs w:val="28"/>
          <w:shd w:val="clear" w:color="auto" w:fill="FFFFFF"/>
        </w:rPr>
        <w:t xml:space="preserve">[4,5]. </w:t>
      </w:r>
      <w:r w:rsidRPr="00CE5BFA">
        <w:rPr>
          <w:rFonts w:ascii="Times New Roman" w:hAnsi="Times New Roman"/>
          <w:color w:val="000000"/>
          <w:sz w:val="28"/>
          <w:szCs w:val="28"/>
          <w:shd w:val="clear" w:color="auto" w:fill="FFFFFF"/>
        </w:rPr>
        <w:t xml:space="preserve">Цитокины представляют собой очень разнообразную группу молекул, которая включает более 100 секретируемых факторов, которые можно подразделить на несколько классов: </w:t>
      </w:r>
      <w:proofErr w:type="spellStart"/>
      <w:r w:rsidRPr="00CE5BFA">
        <w:rPr>
          <w:rFonts w:ascii="Times New Roman" w:hAnsi="Times New Roman"/>
          <w:color w:val="000000"/>
          <w:sz w:val="28"/>
          <w:szCs w:val="28"/>
          <w:shd w:val="clear" w:color="auto" w:fill="FFFFFF"/>
        </w:rPr>
        <w:t>интерлейкины</w:t>
      </w:r>
      <w:proofErr w:type="spellEnd"/>
      <w:r w:rsidRPr="00CE5BFA">
        <w:rPr>
          <w:rFonts w:ascii="Times New Roman" w:hAnsi="Times New Roman"/>
          <w:color w:val="000000"/>
          <w:sz w:val="28"/>
          <w:szCs w:val="28"/>
          <w:shd w:val="clear" w:color="auto" w:fill="FFFFFF"/>
        </w:rPr>
        <w:t xml:space="preserve"> (IL), факторы некроза опухоли (TNF), интерфероны (IFN), трансформирующие факторы роста (TGF), </w:t>
      </w:r>
      <w:proofErr w:type="spellStart"/>
      <w:r w:rsidRPr="00CE5BFA">
        <w:rPr>
          <w:rFonts w:ascii="Times New Roman" w:hAnsi="Times New Roman"/>
          <w:color w:val="000000"/>
          <w:sz w:val="28"/>
          <w:szCs w:val="28"/>
          <w:shd w:val="clear" w:color="auto" w:fill="FFFFFF"/>
        </w:rPr>
        <w:t>колониестимулирующие</w:t>
      </w:r>
      <w:proofErr w:type="spellEnd"/>
      <w:r w:rsidRPr="00CE5BFA">
        <w:rPr>
          <w:rFonts w:ascii="Times New Roman" w:hAnsi="Times New Roman"/>
          <w:color w:val="000000"/>
          <w:sz w:val="28"/>
          <w:szCs w:val="28"/>
          <w:shd w:val="clear" w:color="auto" w:fill="FFFFFF"/>
        </w:rPr>
        <w:t xml:space="preserve"> факторы (CSF) и различные </w:t>
      </w:r>
      <w:proofErr w:type="spellStart"/>
      <w:r w:rsidRPr="00CE5BFA">
        <w:rPr>
          <w:rFonts w:ascii="Times New Roman" w:hAnsi="Times New Roman"/>
          <w:color w:val="000000"/>
          <w:sz w:val="28"/>
          <w:szCs w:val="28"/>
          <w:shd w:val="clear" w:color="auto" w:fill="FFFFFF"/>
        </w:rPr>
        <w:t>хемокины</w:t>
      </w:r>
      <w:proofErr w:type="spellEnd"/>
      <w:r w:rsidRPr="00CE5BFA">
        <w:rPr>
          <w:rFonts w:ascii="Times New Roman" w:hAnsi="Times New Roman"/>
          <w:color w:val="000000"/>
          <w:sz w:val="28"/>
          <w:szCs w:val="28"/>
          <w:shd w:val="clear" w:color="auto" w:fill="FFFFFF"/>
        </w:rPr>
        <w:t xml:space="preserve">. Цитокины производятся Т-клетками, моноцитами, макрофагами и тромбоцитами, а также эндотелиальными клетками и </w:t>
      </w:r>
      <w:proofErr w:type="spellStart"/>
      <w:r w:rsidRPr="00CE5BFA">
        <w:rPr>
          <w:rFonts w:ascii="Times New Roman" w:hAnsi="Times New Roman"/>
          <w:color w:val="000000"/>
          <w:sz w:val="28"/>
          <w:szCs w:val="28"/>
          <w:shd w:val="clear" w:color="auto" w:fill="FFFFFF"/>
        </w:rPr>
        <w:t>адипоцитами</w:t>
      </w:r>
      <w:proofErr w:type="spellEnd"/>
      <w:r w:rsidRPr="00CE5BFA">
        <w:rPr>
          <w:rFonts w:ascii="Times New Roman" w:hAnsi="Times New Roman"/>
          <w:color w:val="000000"/>
          <w:sz w:val="28"/>
          <w:szCs w:val="28"/>
          <w:shd w:val="clear" w:color="auto" w:fill="FFFFFF"/>
        </w:rPr>
        <w:t xml:space="preserve"> в ответ на воспаление и другие стимулы. Повышенная продукция </w:t>
      </w:r>
      <w:proofErr w:type="spellStart"/>
      <w:r w:rsidRPr="00CE5BFA">
        <w:rPr>
          <w:rFonts w:ascii="Times New Roman" w:hAnsi="Times New Roman"/>
          <w:color w:val="000000"/>
          <w:sz w:val="28"/>
          <w:szCs w:val="28"/>
          <w:shd w:val="clear" w:color="auto" w:fill="FFFFFF"/>
        </w:rPr>
        <w:t>провоспалительных</w:t>
      </w:r>
      <w:proofErr w:type="spellEnd"/>
      <w:r w:rsidRPr="00CE5BFA">
        <w:rPr>
          <w:rFonts w:ascii="Times New Roman" w:hAnsi="Times New Roman"/>
          <w:color w:val="000000"/>
          <w:sz w:val="28"/>
          <w:szCs w:val="28"/>
          <w:shd w:val="clear" w:color="auto" w:fill="FFFFFF"/>
        </w:rPr>
        <w:t xml:space="preserve"> цитокинов связана с прогрессированием заболевания и спос</w:t>
      </w:r>
      <w:r w:rsidR="00CE5BFA">
        <w:rPr>
          <w:rFonts w:ascii="Times New Roman" w:hAnsi="Times New Roman"/>
          <w:color w:val="000000"/>
          <w:sz w:val="28"/>
          <w:szCs w:val="28"/>
          <w:shd w:val="clear" w:color="auto" w:fill="FFFFFF"/>
        </w:rPr>
        <w:t xml:space="preserve">обствует развитию атеросклероза </w:t>
      </w:r>
      <w:r w:rsidR="00DA0D55" w:rsidRPr="00CE5BFA">
        <w:rPr>
          <w:rFonts w:ascii="Times New Roman" w:hAnsi="Times New Roman"/>
          <w:color w:val="000000"/>
          <w:sz w:val="28"/>
          <w:szCs w:val="28"/>
          <w:shd w:val="clear" w:color="auto" w:fill="FFFFFF"/>
        </w:rPr>
        <w:t>[17]</w:t>
      </w:r>
      <w:r w:rsidR="00CE5BFA">
        <w:rPr>
          <w:rFonts w:ascii="Times New Roman" w:hAnsi="Times New Roman"/>
          <w:color w:val="000000"/>
          <w:sz w:val="28"/>
          <w:szCs w:val="28"/>
          <w:shd w:val="clear" w:color="auto" w:fill="FFFFFF"/>
        </w:rPr>
        <w:t>.</w:t>
      </w:r>
      <w:r w:rsidR="00DA0D55" w:rsidRPr="00CE5BFA">
        <w:rPr>
          <w:rFonts w:ascii="Times New Roman" w:hAnsi="Times New Roman"/>
          <w:color w:val="000000"/>
          <w:sz w:val="28"/>
          <w:szCs w:val="28"/>
          <w:shd w:val="clear" w:color="auto" w:fill="FFFFFF"/>
        </w:rPr>
        <w:t xml:space="preserve"> </w:t>
      </w:r>
      <w:r w:rsidRPr="00CE5BFA">
        <w:rPr>
          <w:rFonts w:ascii="Times New Roman" w:hAnsi="Times New Roman"/>
          <w:color w:val="000000"/>
          <w:sz w:val="28"/>
          <w:szCs w:val="28"/>
          <w:shd w:val="clear" w:color="auto" w:fill="FFFFFF"/>
        </w:rPr>
        <w:t xml:space="preserve">Активация эндотелиальных клеток, индуцированная цитокинами, может вызывать дисфункцию эндотелия, сопровождающуюся повышением активности молекул адгезии и </w:t>
      </w:r>
      <w:proofErr w:type="spellStart"/>
      <w:r w:rsidRPr="00CE5BFA">
        <w:rPr>
          <w:rFonts w:ascii="Times New Roman" w:hAnsi="Times New Roman"/>
          <w:color w:val="000000"/>
          <w:sz w:val="28"/>
          <w:szCs w:val="28"/>
          <w:shd w:val="clear" w:color="auto" w:fill="FFFFFF"/>
        </w:rPr>
        <w:t>хемокинов</w:t>
      </w:r>
      <w:proofErr w:type="spellEnd"/>
      <w:r w:rsidRPr="00CE5BFA">
        <w:rPr>
          <w:rFonts w:ascii="Times New Roman" w:hAnsi="Times New Roman"/>
          <w:color w:val="000000"/>
          <w:sz w:val="28"/>
          <w:szCs w:val="28"/>
          <w:shd w:val="clear" w:color="auto" w:fill="FFFFFF"/>
        </w:rPr>
        <w:t>, что способствует миграции иммунных клеток (моноцитов, нейтрофилов, лимф</w:t>
      </w:r>
      <w:r w:rsidR="00CE5BFA">
        <w:rPr>
          <w:rFonts w:ascii="Times New Roman" w:hAnsi="Times New Roman"/>
          <w:color w:val="000000"/>
          <w:sz w:val="28"/>
          <w:szCs w:val="28"/>
          <w:shd w:val="clear" w:color="auto" w:fill="FFFFFF"/>
        </w:rPr>
        <w:t>оцитов) в участок атеросклероза</w:t>
      </w:r>
      <w:r w:rsidR="00AA23E6" w:rsidRPr="00CE5BFA">
        <w:rPr>
          <w:rFonts w:ascii="Times New Roman" w:hAnsi="Times New Roman"/>
          <w:color w:val="000000"/>
          <w:sz w:val="28"/>
          <w:szCs w:val="28"/>
          <w:shd w:val="clear" w:color="auto" w:fill="FFFFFF"/>
        </w:rPr>
        <w:t xml:space="preserve"> [12,13]</w:t>
      </w:r>
      <w:r w:rsidR="00CE5BFA">
        <w:rPr>
          <w:rFonts w:ascii="Times New Roman" w:hAnsi="Times New Roman"/>
          <w:color w:val="000000"/>
          <w:sz w:val="28"/>
          <w:szCs w:val="28"/>
          <w:shd w:val="clear" w:color="auto" w:fill="FFFFFF"/>
        </w:rPr>
        <w:t>.</w:t>
      </w:r>
      <w:r w:rsidRPr="00CE5BFA">
        <w:rPr>
          <w:rFonts w:ascii="Times New Roman" w:hAnsi="Times New Roman"/>
          <w:color w:val="000000"/>
          <w:sz w:val="28"/>
          <w:szCs w:val="28"/>
          <w:shd w:val="clear" w:color="auto" w:fill="FFFFFF"/>
        </w:rPr>
        <w:t xml:space="preserve"> Цитокины также влияют на функцию SMC, способствуя их росту, пролиферации и миграции. На более поздних стадиях атеросклероза </w:t>
      </w:r>
      <w:proofErr w:type="spellStart"/>
      <w:r w:rsidRPr="00CE5BFA">
        <w:rPr>
          <w:rFonts w:ascii="Times New Roman" w:hAnsi="Times New Roman"/>
          <w:color w:val="000000"/>
          <w:sz w:val="28"/>
          <w:szCs w:val="28"/>
          <w:shd w:val="clear" w:color="auto" w:fill="FFFFFF"/>
        </w:rPr>
        <w:t>провоспалительные</w:t>
      </w:r>
      <w:proofErr w:type="spellEnd"/>
      <w:r w:rsidRPr="00CE5BFA">
        <w:rPr>
          <w:rFonts w:ascii="Times New Roman" w:hAnsi="Times New Roman"/>
          <w:color w:val="000000"/>
          <w:sz w:val="28"/>
          <w:szCs w:val="28"/>
          <w:shd w:val="clear" w:color="auto" w:fill="FFFFFF"/>
        </w:rPr>
        <w:t xml:space="preserve"> цитокины способствуют дестабилизации атеросклеротических бляшек, </w:t>
      </w:r>
      <w:proofErr w:type="spellStart"/>
      <w:r w:rsidRPr="00CE5BFA">
        <w:rPr>
          <w:rFonts w:ascii="Times New Roman" w:hAnsi="Times New Roman"/>
          <w:color w:val="000000"/>
          <w:sz w:val="28"/>
          <w:szCs w:val="28"/>
          <w:shd w:val="clear" w:color="auto" w:fill="FFFFFF"/>
        </w:rPr>
        <w:t>апоптозу</w:t>
      </w:r>
      <w:proofErr w:type="spellEnd"/>
      <w:r w:rsidRPr="00CE5BFA">
        <w:rPr>
          <w:rFonts w:ascii="Times New Roman" w:hAnsi="Times New Roman"/>
          <w:color w:val="000000"/>
          <w:sz w:val="28"/>
          <w:szCs w:val="28"/>
          <w:shd w:val="clear" w:color="auto" w:fill="FFFFFF"/>
        </w:rPr>
        <w:t xml:space="preserve"> различных клеток и </w:t>
      </w:r>
      <w:r w:rsidRPr="00CE5BFA">
        <w:rPr>
          <w:rFonts w:ascii="Times New Roman" w:hAnsi="Times New Roman"/>
          <w:color w:val="000000"/>
          <w:sz w:val="28"/>
          <w:szCs w:val="28"/>
          <w:shd w:val="clear" w:color="auto" w:fill="FFFFFF"/>
        </w:rPr>
        <w:lastRenderedPageBreak/>
        <w:t>деградации матрикса, тем самым ускоряя разрушение бляшек и образование тромбов.</w:t>
      </w: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color w:val="000000"/>
          <w:sz w:val="28"/>
          <w:szCs w:val="28"/>
          <w:shd w:val="clear" w:color="auto" w:fill="FFFFFF"/>
        </w:rPr>
        <w:t>На протяжении многих лет цитокины, продуцируемые Т-хелперами, подразделялись на две группы: цитокины, продуцируемые Т-хелперами типа I (Th1), и цитокины, продуцируемые Т-хелперами типа II (Th2). Недавние исследования показали важность Т-клеток 17-го типа (клетки Th17) и регуляторных Т (</w:t>
      </w:r>
      <w:proofErr w:type="spellStart"/>
      <w:r w:rsidRPr="00CE5BFA">
        <w:rPr>
          <w:rFonts w:ascii="Times New Roman" w:hAnsi="Times New Roman"/>
          <w:color w:val="000000"/>
          <w:sz w:val="28"/>
          <w:szCs w:val="28"/>
          <w:shd w:val="clear" w:color="auto" w:fill="FFFFFF"/>
        </w:rPr>
        <w:t>Treg</w:t>
      </w:r>
      <w:proofErr w:type="spellEnd"/>
      <w:r w:rsidRPr="00CE5BFA">
        <w:rPr>
          <w:rFonts w:ascii="Times New Roman" w:hAnsi="Times New Roman"/>
          <w:color w:val="000000"/>
          <w:sz w:val="28"/>
          <w:szCs w:val="28"/>
          <w:shd w:val="clear" w:color="auto" w:fill="FFFFFF"/>
        </w:rPr>
        <w:t>) - клеток в патогенезе различных иммунных нарушений. Цитокины типа I продуцируются Th1-клетками и включают гамма-интерферон (IFN-γ) и фактор некроза опухоли-α (TNF-α). Основная роль цитокинов Th1 - активация макрофагов и Т-клеток</w:t>
      </w:r>
      <w:r w:rsidR="00CE5BFA">
        <w:rPr>
          <w:rFonts w:ascii="Times New Roman" w:hAnsi="Times New Roman"/>
          <w:color w:val="000000"/>
          <w:sz w:val="28"/>
          <w:szCs w:val="28"/>
          <w:shd w:val="clear" w:color="auto" w:fill="FFFFFF"/>
        </w:rPr>
        <w:t xml:space="preserve"> </w:t>
      </w:r>
      <w:r w:rsidR="00985D80" w:rsidRPr="00CE5BFA">
        <w:rPr>
          <w:rFonts w:ascii="Times New Roman" w:hAnsi="Times New Roman"/>
          <w:color w:val="000000"/>
          <w:sz w:val="28"/>
          <w:szCs w:val="28"/>
          <w:shd w:val="clear" w:color="auto" w:fill="FFFFFF"/>
        </w:rPr>
        <w:t>[17,18]</w:t>
      </w:r>
      <w:r w:rsidR="00CE5BFA">
        <w:rPr>
          <w:rFonts w:ascii="Times New Roman" w:hAnsi="Times New Roman"/>
          <w:color w:val="000000"/>
          <w:sz w:val="28"/>
          <w:szCs w:val="28"/>
          <w:shd w:val="clear" w:color="auto" w:fill="FFFFFF"/>
        </w:rPr>
        <w:t>.</w:t>
      </w:r>
    </w:p>
    <w:p w:rsidR="00110808" w:rsidRPr="00CE5BFA" w:rsidRDefault="00110808" w:rsidP="00110808">
      <w:pPr>
        <w:spacing w:line="360" w:lineRule="auto"/>
        <w:ind w:left="-284" w:right="283"/>
        <w:jc w:val="both"/>
        <w:rPr>
          <w:rFonts w:ascii="Times New Roman" w:hAnsi="Times New Roman"/>
          <w:color w:val="000000"/>
          <w:sz w:val="28"/>
          <w:szCs w:val="28"/>
          <w:shd w:val="clear" w:color="auto" w:fill="FFFFFF"/>
        </w:rPr>
      </w:pPr>
      <w:r w:rsidRPr="00CE5BFA">
        <w:rPr>
          <w:rFonts w:ascii="Times New Roman" w:hAnsi="Times New Roman"/>
          <w:color w:val="000000"/>
          <w:sz w:val="28"/>
          <w:szCs w:val="28"/>
          <w:shd w:val="clear" w:color="auto" w:fill="FFFFFF"/>
        </w:rPr>
        <w:t>У пациентов с сердечно-сосудистыми заболеваниями наблюдается повышенный уровень гамма-интерферона (IF</w:t>
      </w:r>
      <w:r w:rsidR="00CE5BFA">
        <w:rPr>
          <w:rFonts w:ascii="Times New Roman" w:hAnsi="Times New Roman"/>
          <w:color w:val="000000"/>
          <w:sz w:val="28"/>
          <w:szCs w:val="28"/>
          <w:shd w:val="clear" w:color="auto" w:fill="FFFFFF"/>
        </w:rPr>
        <w:t>N-γ) в крови</w:t>
      </w:r>
      <w:r w:rsidRPr="00CE5BFA">
        <w:rPr>
          <w:rFonts w:ascii="Times New Roman" w:hAnsi="Times New Roman"/>
          <w:color w:val="000000"/>
          <w:sz w:val="28"/>
          <w:szCs w:val="28"/>
          <w:shd w:val="clear" w:color="auto" w:fill="FFFFFF"/>
        </w:rPr>
        <w:t xml:space="preserve"> </w:t>
      </w:r>
      <w:r w:rsidR="00985D80" w:rsidRPr="00CE5BFA">
        <w:rPr>
          <w:rFonts w:ascii="Times New Roman" w:hAnsi="Times New Roman"/>
          <w:color w:val="000000"/>
          <w:sz w:val="28"/>
          <w:szCs w:val="28"/>
          <w:shd w:val="clear" w:color="auto" w:fill="FFFFFF"/>
        </w:rPr>
        <w:t>[19]</w:t>
      </w:r>
      <w:r w:rsidR="00CE5BFA">
        <w:rPr>
          <w:rFonts w:ascii="Times New Roman" w:hAnsi="Times New Roman"/>
          <w:color w:val="000000"/>
          <w:sz w:val="28"/>
          <w:szCs w:val="28"/>
          <w:shd w:val="clear" w:color="auto" w:fill="FFFFFF"/>
        </w:rPr>
        <w:t>.</w:t>
      </w:r>
      <w:r w:rsidR="00985D80" w:rsidRPr="00CE5BFA">
        <w:rPr>
          <w:rFonts w:ascii="Times New Roman" w:hAnsi="Times New Roman"/>
          <w:color w:val="000000"/>
          <w:sz w:val="28"/>
          <w:szCs w:val="28"/>
          <w:shd w:val="clear" w:color="auto" w:fill="FFFFFF"/>
        </w:rPr>
        <w:t xml:space="preserve"> </w:t>
      </w:r>
      <w:r w:rsidRPr="00CE5BFA">
        <w:rPr>
          <w:rFonts w:ascii="Times New Roman" w:hAnsi="Times New Roman"/>
          <w:color w:val="000000"/>
          <w:sz w:val="28"/>
          <w:szCs w:val="28"/>
          <w:shd w:val="clear" w:color="auto" w:fill="FFFFFF"/>
        </w:rPr>
        <w:t>Продукция IFN-γ особенно повышена в атеросклеротической бляшке, где IFN-γ продуцируется Th1-клетками, цитотоксическими T-клетками и естественными киллерами клетками. Было обнаружено, что IFN-γ действует как патогенетический фактор при атеросклерозе, он способствует воспалительному ответу путем активации макрофагов, Т-лимфоцитов, NK-клеток, B-клеток и SMC сосудов. В частности, было показано, что IFN-γ увеличивает экспрессию рецептор-</w:t>
      </w:r>
      <w:proofErr w:type="spellStart"/>
      <w:r w:rsidRPr="00CE5BFA">
        <w:rPr>
          <w:rFonts w:ascii="Times New Roman" w:hAnsi="Times New Roman"/>
          <w:color w:val="000000"/>
          <w:sz w:val="28"/>
          <w:szCs w:val="28"/>
          <w:shd w:val="clear" w:color="auto" w:fill="FFFFFF"/>
        </w:rPr>
        <w:t>скавенджер</w:t>
      </w:r>
      <w:proofErr w:type="spellEnd"/>
      <w:r w:rsidRPr="00CE5BFA">
        <w:rPr>
          <w:rFonts w:ascii="Times New Roman" w:hAnsi="Times New Roman"/>
          <w:color w:val="000000"/>
          <w:sz w:val="28"/>
          <w:szCs w:val="28"/>
          <w:shd w:val="clear" w:color="auto" w:fill="FFFFFF"/>
        </w:rPr>
        <w:t xml:space="preserve">-A (SR-A) на макрофагах, таким образом, облегчая накопление окисленных </w:t>
      </w:r>
      <w:proofErr w:type="spellStart"/>
      <w:r w:rsidRPr="00CE5BFA">
        <w:rPr>
          <w:rFonts w:ascii="Times New Roman" w:hAnsi="Times New Roman"/>
          <w:color w:val="000000"/>
          <w:sz w:val="28"/>
          <w:szCs w:val="28"/>
          <w:shd w:val="clear" w:color="auto" w:fill="FFFFFF"/>
        </w:rPr>
        <w:t>липопроинов</w:t>
      </w:r>
      <w:proofErr w:type="spellEnd"/>
      <w:r w:rsidRPr="00CE5BFA">
        <w:rPr>
          <w:rFonts w:ascii="Times New Roman" w:hAnsi="Times New Roman"/>
          <w:color w:val="000000"/>
          <w:sz w:val="28"/>
          <w:szCs w:val="28"/>
          <w:shd w:val="clear" w:color="auto" w:fill="FFFFFF"/>
        </w:rPr>
        <w:t xml:space="preserve"> низкой плотности (</w:t>
      </w:r>
      <w:proofErr w:type="spellStart"/>
      <w:r w:rsidRPr="00CE5BFA">
        <w:rPr>
          <w:rFonts w:ascii="Times New Roman" w:hAnsi="Times New Roman"/>
          <w:color w:val="000000"/>
          <w:sz w:val="28"/>
          <w:szCs w:val="28"/>
          <w:shd w:val="clear" w:color="auto" w:fill="FFFFFF"/>
        </w:rPr>
        <w:t>oxLDL</w:t>
      </w:r>
      <w:proofErr w:type="spellEnd"/>
      <w:r w:rsidRPr="00CE5BFA">
        <w:rPr>
          <w:rFonts w:ascii="Times New Roman" w:hAnsi="Times New Roman"/>
          <w:color w:val="000000"/>
          <w:sz w:val="28"/>
          <w:szCs w:val="28"/>
          <w:shd w:val="clear" w:color="auto" w:fill="FFFFFF"/>
        </w:rPr>
        <w:t xml:space="preserve">) и образование пенистых клеток. Генетический нокаут рецептора IFN-γ или IFN-γ значительно подавлял воспаление и увеличивал содержание коллагена в бляшках. В то же время введение экзогенного IFN-γ способствовало развитию атеросклероза. Ингибирование передачи сигналов IFN-γ путем введения растворимого мутантного рецептора IFN-γ (sIFN-γR) подавляло воспаление и стабилизировало атеросклеротические бляшки у мышей </w:t>
      </w:r>
      <w:proofErr w:type="spellStart"/>
      <w:r w:rsidRPr="00CE5BFA">
        <w:rPr>
          <w:rFonts w:ascii="Times New Roman" w:hAnsi="Times New Roman"/>
          <w:color w:val="000000"/>
          <w:sz w:val="28"/>
          <w:szCs w:val="28"/>
          <w:shd w:val="clear" w:color="auto" w:fill="FFFFFF"/>
        </w:rPr>
        <w:t>Apoe</w:t>
      </w:r>
      <w:proofErr w:type="spellEnd"/>
      <w:r w:rsidR="00CE5BFA">
        <w:rPr>
          <w:rFonts w:ascii="Times New Roman" w:hAnsi="Times New Roman"/>
          <w:color w:val="000000"/>
          <w:sz w:val="28"/>
          <w:szCs w:val="28"/>
          <w:shd w:val="clear" w:color="auto" w:fill="FFFFFF"/>
        </w:rPr>
        <w:t xml:space="preserve"> </w:t>
      </w:r>
      <w:r w:rsidR="00985D80" w:rsidRPr="00CE5BFA">
        <w:rPr>
          <w:rFonts w:ascii="Times New Roman" w:hAnsi="Times New Roman"/>
          <w:color w:val="000000"/>
          <w:sz w:val="28"/>
          <w:szCs w:val="28"/>
          <w:shd w:val="clear" w:color="auto" w:fill="FFFFFF"/>
        </w:rPr>
        <w:t>[20]</w:t>
      </w:r>
      <w:r w:rsidR="00CE5BFA">
        <w:rPr>
          <w:rFonts w:ascii="Times New Roman" w:hAnsi="Times New Roman"/>
          <w:color w:val="000000"/>
          <w:sz w:val="28"/>
          <w:szCs w:val="28"/>
          <w:shd w:val="clear" w:color="auto" w:fill="FFFFFF"/>
        </w:rPr>
        <w:t>.</w:t>
      </w:r>
    </w:p>
    <w:p w:rsidR="00110808" w:rsidRPr="00CE5BFA" w:rsidRDefault="00110808" w:rsidP="00110808">
      <w:pPr>
        <w:spacing w:line="360" w:lineRule="auto"/>
        <w:ind w:left="-284" w:right="283"/>
        <w:jc w:val="both"/>
        <w:rPr>
          <w:rFonts w:ascii="Times New Roman" w:hAnsi="Times New Roman"/>
          <w:color w:val="000000"/>
          <w:sz w:val="28"/>
          <w:szCs w:val="28"/>
          <w:shd w:val="clear" w:color="auto" w:fill="FFFFFF"/>
        </w:rPr>
      </w:pPr>
      <w:r w:rsidRPr="00CE5BFA">
        <w:rPr>
          <w:rFonts w:ascii="Times New Roman" w:hAnsi="Times New Roman"/>
          <w:color w:val="000000"/>
          <w:sz w:val="28"/>
          <w:szCs w:val="28"/>
          <w:shd w:val="clear" w:color="auto" w:fill="FFFFFF"/>
        </w:rPr>
        <w:t xml:space="preserve">Фактор некроза опухоли-α (TNF-α) - </w:t>
      </w:r>
      <w:proofErr w:type="spellStart"/>
      <w:r w:rsidRPr="00CE5BFA">
        <w:rPr>
          <w:rFonts w:ascii="Times New Roman" w:hAnsi="Times New Roman"/>
          <w:color w:val="000000"/>
          <w:sz w:val="28"/>
          <w:szCs w:val="28"/>
          <w:shd w:val="clear" w:color="auto" w:fill="FFFFFF"/>
        </w:rPr>
        <w:t>провоспалительный</w:t>
      </w:r>
      <w:proofErr w:type="spellEnd"/>
      <w:r w:rsidRPr="00CE5BFA">
        <w:rPr>
          <w:rFonts w:ascii="Times New Roman" w:hAnsi="Times New Roman"/>
          <w:color w:val="000000"/>
          <w:sz w:val="28"/>
          <w:szCs w:val="28"/>
          <w:shd w:val="clear" w:color="auto" w:fill="FFFFFF"/>
        </w:rPr>
        <w:t xml:space="preserve"> цитокин, участвующий в клеточном гомеостазе и регуляции иммунного ответа. Было </w:t>
      </w:r>
      <w:r w:rsidRPr="00CE5BFA">
        <w:rPr>
          <w:rFonts w:ascii="Times New Roman" w:hAnsi="Times New Roman"/>
          <w:color w:val="000000"/>
          <w:sz w:val="28"/>
          <w:szCs w:val="28"/>
          <w:shd w:val="clear" w:color="auto" w:fill="FFFFFF"/>
        </w:rPr>
        <w:lastRenderedPageBreak/>
        <w:t>также обнаружено, что TNF-α играет ключевую роль в развитии атеросклероза. Он продуцируется CD4 + Т-клетками и миелоидными клетками аорты. Прогрессирование атеросклероза всегда напрямую коррелирует с локальным увеличением продукции TNF-α в атеросклеротической бляшке и с его уровнем в крови.</w:t>
      </w:r>
      <w:r w:rsidRPr="00CE5BFA">
        <w:rPr>
          <w:rFonts w:ascii="Times New Roman" w:hAnsi="Times New Roman"/>
          <w:color w:val="000000"/>
          <w:sz w:val="28"/>
          <w:szCs w:val="28"/>
        </w:rPr>
        <w:br/>
      </w:r>
      <w:r w:rsidRPr="00CE5BFA">
        <w:rPr>
          <w:rFonts w:ascii="Times New Roman" w:hAnsi="Times New Roman"/>
          <w:color w:val="000000"/>
          <w:sz w:val="28"/>
          <w:szCs w:val="28"/>
          <w:shd w:val="clear" w:color="auto" w:fill="FFFFFF"/>
        </w:rPr>
        <w:t>Эксперименты на мышах с двойным нокаутом генов TNF-α (T</w:t>
      </w:r>
      <w:r w:rsidRPr="00CE5BFA">
        <w:rPr>
          <w:rFonts w:ascii="Times New Roman" w:hAnsi="Times New Roman"/>
          <w:color w:val="000000"/>
          <w:sz w:val="28"/>
          <w:szCs w:val="28"/>
          <w:shd w:val="clear" w:color="auto" w:fill="FFFFFF"/>
          <w:lang w:val="en-US"/>
        </w:rPr>
        <w:t>NF</w:t>
      </w:r>
      <w:r w:rsidRPr="00CE5BFA">
        <w:rPr>
          <w:rFonts w:ascii="Times New Roman" w:hAnsi="Times New Roman"/>
          <w:color w:val="000000"/>
          <w:sz w:val="28"/>
          <w:szCs w:val="28"/>
          <w:shd w:val="clear" w:color="auto" w:fill="FFFFFF"/>
        </w:rPr>
        <w:t xml:space="preserve">-α - / -) и </w:t>
      </w:r>
      <w:proofErr w:type="spellStart"/>
      <w:r w:rsidRPr="00CE5BFA">
        <w:rPr>
          <w:rFonts w:ascii="Times New Roman" w:hAnsi="Times New Roman"/>
          <w:color w:val="000000"/>
          <w:sz w:val="28"/>
          <w:szCs w:val="28"/>
          <w:shd w:val="clear" w:color="auto" w:fill="FFFFFF"/>
        </w:rPr>
        <w:t>ApoE</w:t>
      </w:r>
      <w:proofErr w:type="spellEnd"/>
      <w:r w:rsidRPr="00CE5BFA">
        <w:rPr>
          <w:rFonts w:ascii="Times New Roman" w:hAnsi="Times New Roman"/>
          <w:color w:val="000000"/>
          <w:sz w:val="28"/>
          <w:szCs w:val="28"/>
          <w:shd w:val="clear" w:color="auto" w:fill="FFFFFF"/>
        </w:rPr>
        <w:t xml:space="preserve"> (</w:t>
      </w:r>
      <w:proofErr w:type="spellStart"/>
      <w:r w:rsidRPr="00CE5BFA">
        <w:rPr>
          <w:rFonts w:ascii="Times New Roman" w:hAnsi="Times New Roman"/>
          <w:color w:val="000000"/>
          <w:sz w:val="28"/>
          <w:szCs w:val="28"/>
          <w:shd w:val="clear" w:color="auto" w:fill="FFFFFF"/>
        </w:rPr>
        <w:t>Apoe</w:t>
      </w:r>
      <w:proofErr w:type="spellEnd"/>
      <w:r w:rsidRPr="00CE5BFA">
        <w:rPr>
          <w:rFonts w:ascii="Times New Roman" w:hAnsi="Times New Roman"/>
          <w:color w:val="000000"/>
          <w:sz w:val="28"/>
          <w:szCs w:val="28"/>
          <w:shd w:val="clear" w:color="auto" w:fill="FFFFFF"/>
        </w:rPr>
        <w:t xml:space="preserve"> - / -) выявили значительное уменьшение размера бляшек в синусе аорты у мышей Tnf-α - / - </w:t>
      </w:r>
      <w:proofErr w:type="spellStart"/>
      <w:r w:rsidRPr="00CE5BFA">
        <w:rPr>
          <w:rFonts w:ascii="Times New Roman" w:hAnsi="Times New Roman"/>
          <w:color w:val="000000"/>
          <w:sz w:val="28"/>
          <w:szCs w:val="28"/>
          <w:shd w:val="clear" w:color="auto" w:fill="FFFFFF"/>
        </w:rPr>
        <w:t>Apoe</w:t>
      </w:r>
      <w:proofErr w:type="spellEnd"/>
      <w:r w:rsidRPr="00CE5BFA">
        <w:rPr>
          <w:rFonts w:ascii="Times New Roman" w:hAnsi="Times New Roman"/>
          <w:color w:val="000000"/>
          <w:sz w:val="28"/>
          <w:szCs w:val="28"/>
          <w:shd w:val="clear" w:color="auto" w:fill="FFFFFF"/>
        </w:rPr>
        <w:t xml:space="preserve"> - / - по сравнению с контрольной группой </w:t>
      </w:r>
      <w:proofErr w:type="spellStart"/>
      <w:r w:rsidRPr="00CE5BFA">
        <w:rPr>
          <w:rFonts w:ascii="Times New Roman" w:hAnsi="Times New Roman"/>
          <w:color w:val="000000"/>
          <w:sz w:val="28"/>
          <w:szCs w:val="28"/>
          <w:shd w:val="clear" w:color="auto" w:fill="FFFFFF"/>
        </w:rPr>
        <w:t>Apoe</w:t>
      </w:r>
      <w:proofErr w:type="spellEnd"/>
      <w:r w:rsidRPr="00CE5BFA">
        <w:rPr>
          <w:rFonts w:ascii="Times New Roman" w:hAnsi="Times New Roman"/>
          <w:color w:val="000000"/>
          <w:sz w:val="28"/>
          <w:szCs w:val="28"/>
          <w:shd w:val="clear" w:color="auto" w:fill="FFFFFF"/>
        </w:rPr>
        <w:t xml:space="preserve"> - / - из-за снижения экспрессии молекул адгезии ICAM-1 и VCAM-1 и хемотаксического белка моноцитов-1 (MCP-1). Обратите внимание, что у пациентов с ревматоидным артритом, предрасположенных к сердечно-сосудистым заболеваниям, терапия анти-TNF-α уменьшала част</w:t>
      </w:r>
      <w:r w:rsidR="00CE5BFA">
        <w:rPr>
          <w:rFonts w:ascii="Times New Roman" w:hAnsi="Times New Roman"/>
          <w:color w:val="000000"/>
          <w:sz w:val="28"/>
          <w:szCs w:val="28"/>
          <w:shd w:val="clear" w:color="auto" w:fill="FFFFFF"/>
        </w:rPr>
        <w:t>оту сердечно-сосудистых событий</w:t>
      </w:r>
      <w:r w:rsidR="00985D80" w:rsidRPr="00CE5BFA">
        <w:rPr>
          <w:rFonts w:ascii="Times New Roman" w:hAnsi="Times New Roman"/>
          <w:color w:val="000000"/>
          <w:sz w:val="28"/>
          <w:szCs w:val="28"/>
          <w:shd w:val="clear" w:color="auto" w:fill="FFFFFF"/>
        </w:rPr>
        <w:t xml:space="preserve"> [21]</w:t>
      </w:r>
      <w:r w:rsidR="00CE5BFA">
        <w:rPr>
          <w:rFonts w:ascii="Times New Roman" w:hAnsi="Times New Roman"/>
          <w:color w:val="000000"/>
          <w:sz w:val="28"/>
          <w:szCs w:val="28"/>
          <w:shd w:val="clear" w:color="auto" w:fill="FFFFFF"/>
        </w:rPr>
        <w:t>.</w:t>
      </w:r>
    </w:p>
    <w:p w:rsidR="00110808" w:rsidRPr="00CE5BFA" w:rsidRDefault="00110808" w:rsidP="00110808">
      <w:pPr>
        <w:spacing w:line="360" w:lineRule="auto"/>
        <w:ind w:left="-284" w:right="283"/>
        <w:jc w:val="both"/>
        <w:rPr>
          <w:rFonts w:ascii="Times New Roman" w:hAnsi="Times New Roman"/>
          <w:color w:val="000000"/>
          <w:sz w:val="28"/>
          <w:szCs w:val="28"/>
          <w:shd w:val="clear" w:color="auto" w:fill="FFFFFF"/>
        </w:rPr>
      </w:pPr>
      <w:r w:rsidRPr="00CE5BFA">
        <w:rPr>
          <w:rFonts w:ascii="Times New Roman" w:hAnsi="Times New Roman"/>
          <w:color w:val="000000"/>
          <w:sz w:val="28"/>
          <w:szCs w:val="28"/>
        </w:rPr>
        <w:t xml:space="preserve">Цитокины плазмы крови были изучены у 108 пациентов (в двух разных группах) с </w:t>
      </w:r>
      <w:proofErr w:type="spellStart"/>
      <w:r w:rsidRPr="00CE5BFA">
        <w:rPr>
          <w:rFonts w:ascii="Times New Roman" w:hAnsi="Times New Roman"/>
          <w:color w:val="000000"/>
          <w:sz w:val="28"/>
          <w:szCs w:val="28"/>
        </w:rPr>
        <w:t>ангиографически</w:t>
      </w:r>
      <w:proofErr w:type="spellEnd"/>
      <w:r w:rsidRPr="00CE5BFA">
        <w:rPr>
          <w:rFonts w:ascii="Times New Roman" w:hAnsi="Times New Roman"/>
          <w:color w:val="000000"/>
          <w:sz w:val="28"/>
          <w:szCs w:val="28"/>
        </w:rPr>
        <w:t xml:space="preserve"> документированным коронарным атеросклерозом с острым коронарным синдромом или хронической стабильной стенокардии. </w:t>
      </w:r>
      <w:r w:rsidRPr="00CE5BFA">
        <w:rPr>
          <w:rFonts w:ascii="Times New Roman" w:hAnsi="Times New Roman"/>
          <w:color w:val="000000"/>
          <w:sz w:val="28"/>
          <w:szCs w:val="28"/>
          <w:shd w:val="clear" w:color="auto" w:fill="FFFFFF"/>
        </w:rPr>
        <w:t>Экспериментальные данные, полученные на животных моделях, и анализ атеросклероза у человека убедительно доказывают патогенную роль цит</w:t>
      </w:r>
      <w:r w:rsidR="00CE5BFA">
        <w:rPr>
          <w:rFonts w:ascii="Times New Roman" w:hAnsi="Times New Roman"/>
          <w:color w:val="000000"/>
          <w:sz w:val="28"/>
          <w:szCs w:val="28"/>
          <w:shd w:val="clear" w:color="auto" w:fill="FFFFFF"/>
        </w:rPr>
        <w:t>окинов I типа (IFN-γ и TNF-α)</w:t>
      </w:r>
      <w:r w:rsidR="00985D80" w:rsidRPr="00CE5BFA">
        <w:rPr>
          <w:rFonts w:ascii="Times New Roman" w:hAnsi="Times New Roman"/>
          <w:color w:val="000000"/>
          <w:sz w:val="28"/>
          <w:szCs w:val="28"/>
          <w:shd w:val="clear" w:color="auto" w:fill="FFFFFF"/>
        </w:rPr>
        <w:t xml:space="preserve"> [20]</w:t>
      </w:r>
      <w:r w:rsidR="00CE5BFA">
        <w:rPr>
          <w:rFonts w:ascii="Times New Roman" w:hAnsi="Times New Roman"/>
          <w:color w:val="000000"/>
          <w:sz w:val="28"/>
          <w:szCs w:val="28"/>
          <w:shd w:val="clear" w:color="auto" w:fill="FFFFFF"/>
        </w:rPr>
        <w:t>.</w:t>
      </w:r>
    </w:p>
    <w:p w:rsidR="00110808" w:rsidRPr="00CE5BFA" w:rsidRDefault="00110808" w:rsidP="00110808">
      <w:pPr>
        <w:spacing w:line="360" w:lineRule="auto"/>
        <w:ind w:left="-284" w:right="283"/>
        <w:jc w:val="both"/>
        <w:rPr>
          <w:rFonts w:ascii="Times New Roman" w:hAnsi="Times New Roman"/>
          <w:b/>
          <w:color w:val="000000"/>
          <w:sz w:val="28"/>
          <w:szCs w:val="28"/>
          <w:shd w:val="clear" w:color="auto" w:fill="FFFFFF"/>
        </w:rPr>
      </w:pPr>
      <w:r w:rsidRPr="00CE5BFA">
        <w:rPr>
          <w:rFonts w:ascii="Times New Roman" w:hAnsi="Times New Roman"/>
          <w:b/>
          <w:color w:val="000000"/>
          <w:sz w:val="28"/>
          <w:szCs w:val="28"/>
          <w:shd w:val="clear" w:color="auto" w:fill="FFFFFF"/>
        </w:rPr>
        <w:t>Заключение</w:t>
      </w:r>
    </w:p>
    <w:p w:rsidR="00110808" w:rsidRPr="00CE5BFA" w:rsidRDefault="00110808" w:rsidP="00110808">
      <w:pPr>
        <w:spacing w:line="360" w:lineRule="auto"/>
        <w:ind w:left="-284" w:right="283"/>
        <w:jc w:val="both"/>
        <w:rPr>
          <w:rFonts w:ascii="Times New Roman" w:hAnsi="Times New Roman"/>
          <w:color w:val="000000"/>
          <w:sz w:val="28"/>
          <w:szCs w:val="28"/>
          <w:shd w:val="clear" w:color="auto" w:fill="FFFFFF"/>
        </w:rPr>
      </w:pPr>
      <w:r w:rsidRPr="00CE5BFA">
        <w:rPr>
          <w:rFonts w:ascii="Times New Roman" w:hAnsi="Times New Roman"/>
          <w:color w:val="000000"/>
          <w:sz w:val="28"/>
          <w:szCs w:val="28"/>
          <w:shd w:val="clear" w:color="auto" w:fill="FFFFFF"/>
        </w:rPr>
        <w:t>Таким образом, мы можем сделать вывод о том, что необходимо вводить новые методики исследования оценки риска развития и прогрессирования атеросклероза в клиническую практику для более ранней и эффективной д</w:t>
      </w:r>
      <w:r w:rsidR="00AB7FEF" w:rsidRPr="00CE5BFA">
        <w:rPr>
          <w:rFonts w:ascii="Times New Roman" w:hAnsi="Times New Roman"/>
          <w:color w:val="000000"/>
          <w:sz w:val="28"/>
          <w:szCs w:val="28"/>
          <w:shd w:val="clear" w:color="auto" w:fill="FFFFFF"/>
        </w:rPr>
        <w:t>иагностики данного заболевания, а также</w:t>
      </w:r>
      <w:r w:rsidRPr="00CE5BFA">
        <w:rPr>
          <w:rFonts w:ascii="Times New Roman" w:hAnsi="Times New Roman"/>
          <w:color w:val="000000"/>
          <w:sz w:val="28"/>
          <w:szCs w:val="28"/>
          <w:shd w:val="clear" w:color="auto" w:fill="FFFFFF"/>
        </w:rPr>
        <w:t xml:space="preserve"> правильной и своевременной интерпретации его клинических проявлений.</w:t>
      </w:r>
    </w:p>
    <w:p w:rsidR="00D0413F" w:rsidRPr="00CE5BFA" w:rsidRDefault="00D0413F" w:rsidP="00110808">
      <w:pPr>
        <w:spacing w:line="360" w:lineRule="auto"/>
        <w:ind w:left="-284" w:right="283"/>
        <w:jc w:val="both"/>
        <w:rPr>
          <w:rFonts w:ascii="Times New Roman" w:hAnsi="Times New Roman"/>
          <w:color w:val="000000"/>
          <w:sz w:val="28"/>
          <w:szCs w:val="28"/>
          <w:shd w:val="clear" w:color="auto" w:fill="FFFFFF"/>
        </w:rPr>
      </w:pPr>
    </w:p>
    <w:p w:rsidR="00D0413F" w:rsidRPr="00CE5BFA" w:rsidRDefault="00D0413F" w:rsidP="00110808">
      <w:pPr>
        <w:spacing w:line="360" w:lineRule="auto"/>
        <w:ind w:left="-284" w:right="283"/>
        <w:jc w:val="both"/>
        <w:rPr>
          <w:rFonts w:ascii="Times New Roman" w:hAnsi="Times New Roman"/>
          <w:color w:val="000000"/>
          <w:sz w:val="28"/>
          <w:szCs w:val="28"/>
          <w:shd w:val="clear" w:color="auto" w:fill="FFFFFF"/>
        </w:rPr>
      </w:pPr>
    </w:p>
    <w:p w:rsidR="00D0413F" w:rsidRPr="00CE5BFA" w:rsidRDefault="00D0413F" w:rsidP="00110808">
      <w:pPr>
        <w:spacing w:line="360" w:lineRule="auto"/>
        <w:ind w:left="-284" w:right="283"/>
        <w:jc w:val="both"/>
        <w:rPr>
          <w:rFonts w:ascii="Times New Roman" w:hAnsi="Times New Roman"/>
          <w:color w:val="000000"/>
          <w:sz w:val="28"/>
          <w:szCs w:val="28"/>
          <w:shd w:val="clear" w:color="auto" w:fill="FFFFFF"/>
        </w:rPr>
      </w:pPr>
    </w:p>
    <w:p w:rsidR="00110808" w:rsidRPr="00CE5BFA" w:rsidRDefault="00110808" w:rsidP="00110808">
      <w:pPr>
        <w:spacing w:line="360" w:lineRule="auto"/>
        <w:ind w:left="-284" w:right="283"/>
        <w:jc w:val="both"/>
        <w:rPr>
          <w:rFonts w:ascii="Times New Roman" w:hAnsi="Times New Roman"/>
          <w:color w:val="000000"/>
          <w:sz w:val="28"/>
          <w:szCs w:val="28"/>
        </w:rPr>
      </w:pPr>
      <w:r w:rsidRPr="00CE5BFA">
        <w:rPr>
          <w:rFonts w:ascii="Times New Roman" w:hAnsi="Times New Roman"/>
          <w:b/>
          <w:color w:val="000000"/>
          <w:sz w:val="28"/>
          <w:szCs w:val="28"/>
        </w:rPr>
        <w:lastRenderedPageBreak/>
        <w:t>Список</w:t>
      </w:r>
      <w:r w:rsidRPr="00CE5BFA">
        <w:rPr>
          <w:rFonts w:ascii="Times New Roman" w:hAnsi="Times New Roman"/>
          <w:b/>
          <w:color w:val="000000"/>
          <w:sz w:val="28"/>
          <w:szCs w:val="28"/>
          <w:lang w:val="en-US"/>
        </w:rPr>
        <w:t xml:space="preserve"> </w:t>
      </w:r>
      <w:r w:rsidRPr="00CE5BFA">
        <w:rPr>
          <w:rFonts w:ascii="Times New Roman" w:hAnsi="Times New Roman"/>
          <w:b/>
          <w:color w:val="000000"/>
          <w:sz w:val="28"/>
          <w:szCs w:val="28"/>
        </w:rPr>
        <w:t>литературы</w:t>
      </w:r>
    </w:p>
    <w:p w:rsidR="00874111" w:rsidRPr="00CE5BFA" w:rsidRDefault="00874111" w:rsidP="00874111">
      <w:pPr>
        <w:numPr>
          <w:ilvl w:val="0"/>
          <w:numId w:val="1"/>
        </w:numPr>
        <w:shd w:val="clear" w:color="auto" w:fill="FFFFFF"/>
        <w:suppressAutoHyphens/>
        <w:spacing w:before="240" w:after="0" w:line="360" w:lineRule="auto"/>
        <w:ind w:right="-31"/>
        <w:rPr>
          <w:rFonts w:ascii="Times New Roman" w:hAnsi="Times New Roman"/>
          <w:sz w:val="28"/>
          <w:szCs w:val="28"/>
        </w:rPr>
      </w:pPr>
      <w:r w:rsidRPr="00CE5BFA">
        <w:rPr>
          <w:rFonts w:ascii="Times New Roman" w:hAnsi="Times New Roman"/>
          <w:sz w:val="28"/>
          <w:szCs w:val="28"/>
        </w:rPr>
        <w:t>Харченко</w:t>
      </w:r>
      <w:r w:rsidR="00C97790" w:rsidRPr="00CE5BFA">
        <w:rPr>
          <w:rFonts w:ascii="Times New Roman" w:hAnsi="Times New Roman"/>
          <w:sz w:val="28"/>
          <w:szCs w:val="28"/>
        </w:rPr>
        <w:t xml:space="preserve">, В.И. </w:t>
      </w:r>
      <w:r w:rsidRPr="00CE5BFA">
        <w:rPr>
          <w:rFonts w:ascii="Times New Roman" w:hAnsi="Times New Roman"/>
          <w:sz w:val="28"/>
          <w:szCs w:val="28"/>
        </w:rPr>
        <w:t xml:space="preserve">Место болезней системы кровообращения в структуре смертности населения в современной России (Аналитический обзор официальных данных Госкомстата и Минздрава России) </w:t>
      </w:r>
      <w:r w:rsidR="00C97790" w:rsidRPr="00CE5BFA">
        <w:rPr>
          <w:rFonts w:ascii="Times New Roman" w:hAnsi="Times New Roman"/>
          <w:sz w:val="28"/>
          <w:szCs w:val="28"/>
        </w:rPr>
        <w:t xml:space="preserve">/ В.И. Харченко, А.С. Акопян, В.Г. </w:t>
      </w:r>
      <w:proofErr w:type="spellStart"/>
      <w:r w:rsidR="00C97790" w:rsidRPr="00CE5BFA">
        <w:rPr>
          <w:rFonts w:ascii="Times New Roman" w:hAnsi="Times New Roman"/>
          <w:sz w:val="28"/>
          <w:szCs w:val="28"/>
        </w:rPr>
        <w:t>Мишиев</w:t>
      </w:r>
      <w:proofErr w:type="spellEnd"/>
      <w:r w:rsidR="00C97790" w:rsidRPr="00CE5BFA">
        <w:rPr>
          <w:rFonts w:ascii="Times New Roman" w:hAnsi="Times New Roman"/>
          <w:sz w:val="28"/>
          <w:szCs w:val="28"/>
        </w:rPr>
        <w:t xml:space="preserve"> [и др.] </w:t>
      </w:r>
      <w:r w:rsidRPr="00CE5BFA">
        <w:rPr>
          <w:rFonts w:ascii="Times New Roman" w:hAnsi="Times New Roman"/>
          <w:sz w:val="28"/>
          <w:szCs w:val="28"/>
        </w:rPr>
        <w:t xml:space="preserve">// Ангиология и сосудистая </w:t>
      </w:r>
      <w:proofErr w:type="gramStart"/>
      <w:r w:rsidRPr="00CE5BFA">
        <w:rPr>
          <w:rFonts w:ascii="Times New Roman" w:hAnsi="Times New Roman"/>
          <w:sz w:val="28"/>
          <w:szCs w:val="28"/>
        </w:rPr>
        <w:t>хирургия.-</w:t>
      </w:r>
      <w:proofErr w:type="gramEnd"/>
      <w:r w:rsidRPr="00CE5BFA">
        <w:rPr>
          <w:rFonts w:ascii="Times New Roman" w:hAnsi="Times New Roman"/>
          <w:sz w:val="28"/>
          <w:szCs w:val="28"/>
        </w:rPr>
        <w:t xml:space="preserve"> 1998.- Т4, </w:t>
      </w:r>
      <w:r w:rsidRPr="00CE5BFA">
        <w:rPr>
          <w:rFonts w:ascii="Times New Roman" w:hAnsi="Times New Roman"/>
          <w:sz w:val="28"/>
          <w:szCs w:val="28"/>
          <w:lang w:val="en-US"/>
        </w:rPr>
        <w:t>N</w:t>
      </w:r>
      <w:r w:rsidRPr="00CE5BFA">
        <w:rPr>
          <w:rFonts w:ascii="Times New Roman" w:hAnsi="Times New Roman"/>
          <w:sz w:val="28"/>
          <w:szCs w:val="28"/>
        </w:rPr>
        <w:t xml:space="preserve">3-4.- С.131-142. </w:t>
      </w:r>
    </w:p>
    <w:p w:rsidR="00874111" w:rsidRPr="00CE5BFA" w:rsidRDefault="00874111" w:rsidP="00874111">
      <w:pPr>
        <w:numPr>
          <w:ilvl w:val="0"/>
          <w:numId w:val="1"/>
        </w:numPr>
        <w:shd w:val="clear" w:color="auto" w:fill="FFFFFF"/>
        <w:suppressAutoHyphens/>
        <w:spacing w:before="240" w:after="0" w:line="360" w:lineRule="auto"/>
        <w:ind w:right="-31"/>
        <w:rPr>
          <w:rFonts w:ascii="Times New Roman" w:hAnsi="Times New Roman"/>
          <w:sz w:val="28"/>
          <w:szCs w:val="28"/>
        </w:rPr>
      </w:pPr>
      <w:proofErr w:type="spellStart"/>
      <w:r w:rsidRPr="00CE5BFA">
        <w:rPr>
          <w:rFonts w:ascii="Times New Roman" w:hAnsi="Times New Roman"/>
          <w:sz w:val="28"/>
          <w:szCs w:val="28"/>
        </w:rPr>
        <w:t>Бокерия</w:t>
      </w:r>
      <w:proofErr w:type="spellEnd"/>
      <w:r w:rsidRPr="00CE5BFA">
        <w:rPr>
          <w:rFonts w:ascii="Times New Roman" w:hAnsi="Times New Roman"/>
          <w:sz w:val="28"/>
          <w:szCs w:val="28"/>
        </w:rPr>
        <w:t>, Л.А. Сердечно-сосудистая хирургия - 2011. Болезни и врожденные аномалии системы кровообращени</w:t>
      </w:r>
      <w:r w:rsidR="00C97790" w:rsidRPr="00CE5BFA">
        <w:rPr>
          <w:rFonts w:ascii="Times New Roman" w:hAnsi="Times New Roman"/>
          <w:sz w:val="28"/>
          <w:szCs w:val="28"/>
        </w:rPr>
        <w:t xml:space="preserve">я / Л.А. </w:t>
      </w:r>
      <w:proofErr w:type="spellStart"/>
      <w:r w:rsidR="00C97790" w:rsidRPr="00CE5BFA">
        <w:rPr>
          <w:rFonts w:ascii="Times New Roman" w:hAnsi="Times New Roman"/>
          <w:sz w:val="28"/>
          <w:szCs w:val="28"/>
        </w:rPr>
        <w:t>Бокерия</w:t>
      </w:r>
      <w:proofErr w:type="spellEnd"/>
      <w:r w:rsidR="00C97790" w:rsidRPr="00CE5BFA">
        <w:rPr>
          <w:rFonts w:ascii="Times New Roman" w:hAnsi="Times New Roman"/>
          <w:sz w:val="28"/>
          <w:szCs w:val="28"/>
        </w:rPr>
        <w:t>, Р.Г. Гудкова/</w:t>
      </w:r>
      <w:proofErr w:type="gramStart"/>
      <w:r w:rsidR="00C97790" w:rsidRPr="00CE5BFA">
        <w:rPr>
          <w:rFonts w:ascii="Times New Roman" w:hAnsi="Times New Roman"/>
          <w:sz w:val="28"/>
          <w:szCs w:val="28"/>
        </w:rPr>
        <w:t xml:space="preserve">/ </w:t>
      </w:r>
      <w:r w:rsidRPr="00CE5BFA">
        <w:rPr>
          <w:rFonts w:ascii="Times New Roman" w:hAnsi="Times New Roman"/>
          <w:sz w:val="28"/>
          <w:szCs w:val="28"/>
        </w:rPr>
        <w:t xml:space="preserve"> Москва</w:t>
      </w:r>
      <w:proofErr w:type="gramEnd"/>
      <w:r w:rsidRPr="00CE5BFA">
        <w:rPr>
          <w:rFonts w:ascii="Times New Roman" w:hAnsi="Times New Roman"/>
          <w:sz w:val="28"/>
          <w:szCs w:val="28"/>
        </w:rPr>
        <w:t xml:space="preserve"> : НЦ ССХ им. А.Н. Бакулева РАМН, 2012. – 196 с.</w:t>
      </w:r>
    </w:p>
    <w:p w:rsidR="00110808" w:rsidRPr="00CE5BFA" w:rsidRDefault="00C97790" w:rsidP="00110808">
      <w:pPr>
        <w:numPr>
          <w:ilvl w:val="0"/>
          <w:numId w:val="1"/>
        </w:numPr>
        <w:shd w:val="clear" w:color="auto" w:fill="FFFFFF"/>
        <w:spacing w:before="240" w:after="0" w:line="360" w:lineRule="auto"/>
        <w:rPr>
          <w:rFonts w:ascii="Times New Roman" w:hAnsi="Times New Roman"/>
          <w:sz w:val="28"/>
          <w:szCs w:val="28"/>
          <w:lang w:val="en-US"/>
        </w:rPr>
      </w:pPr>
      <w:proofErr w:type="spellStart"/>
      <w:r w:rsidRPr="00CE5BFA">
        <w:rPr>
          <w:rFonts w:ascii="Times New Roman" w:hAnsi="Times New Roman"/>
          <w:sz w:val="28"/>
          <w:szCs w:val="28"/>
          <w:lang w:val="en-US"/>
        </w:rPr>
        <w:t>Ranjbaran</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Hooman</w:t>
      </w:r>
      <w:proofErr w:type="spellEnd"/>
      <w:r w:rsidRPr="00CE5BFA">
        <w:rPr>
          <w:rFonts w:ascii="Times New Roman" w:hAnsi="Times New Roman"/>
          <w:sz w:val="28"/>
          <w:szCs w:val="28"/>
          <w:lang w:val="en-US"/>
        </w:rPr>
        <w:t xml:space="preserve">. </w:t>
      </w:r>
      <w:r w:rsidR="00110808" w:rsidRPr="00CE5BFA">
        <w:rPr>
          <w:rFonts w:ascii="Times New Roman" w:hAnsi="Times New Roman"/>
          <w:sz w:val="28"/>
          <w:szCs w:val="28"/>
          <w:lang w:val="en-US"/>
        </w:rPr>
        <w:t>An Inflammatory Pathway of IFN-</w:t>
      </w:r>
      <w:r w:rsidR="00110808" w:rsidRPr="00CE5BFA">
        <w:rPr>
          <w:rFonts w:ascii="Times New Roman" w:hAnsi="Times New Roman"/>
          <w:sz w:val="28"/>
          <w:szCs w:val="28"/>
        </w:rPr>
        <w:t>γ</w:t>
      </w:r>
      <w:r w:rsidR="00110808" w:rsidRPr="00CE5BFA">
        <w:rPr>
          <w:rFonts w:ascii="Times New Roman" w:hAnsi="Times New Roman"/>
          <w:sz w:val="28"/>
          <w:szCs w:val="28"/>
          <w:lang w:val="en-US"/>
        </w:rPr>
        <w:t xml:space="preserve"> Production in Coronary Atherosclerosis</w:t>
      </w:r>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Hooman</w:t>
      </w:r>
      <w:proofErr w:type="spellEnd"/>
      <w:r w:rsidRPr="00CE5BFA">
        <w:rPr>
          <w:rFonts w:ascii="Times New Roman" w:hAnsi="Times New Roman"/>
          <w:sz w:val="28"/>
          <w:szCs w:val="28"/>
          <w:lang w:val="en-US"/>
        </w:rPr>
        <w:t xml:space="preserve"> </w:t>
      </w:r>
      <w:proofErr w:type="spellStart"/>
      <w:proofErr w:type="gramStart"/>
      <w:r w:rsidRPr="00CE5BFA">
        <w:rPr>
          <w:rFonts w:ascii="Times New Roman" w:hAnsi="Times New Roman"/>
          <w:sz w:val="28"/>
          <w:szCs w:val="28"/>
          <w:lang w:val="en-US"/>
        </w:rPr>
        <w:t>Ranjbaran</w:t>
      </w:r>
      <w:proofErr w:type="spellEnd"/>
      <w:r w:rsidRPr="00CE5BFA">
        <w:rPr>
          <w:rFonts w:ascii="Times New Roman" w:hAnsi="Times New Roman"/>
          <w:sz w:val="28"/>
          <w:szCs w:val="28"/>
          <w:lang w:val="en-US"/>
        </w:rPr>
        <w:t xml:space="preserve"> </w:t>
      </w:r>
      <w:r w:rsidR="00110808" w:rsidRPr="00CE5BFA">
        <w:rPr>
          <w:rFonts w:ascii="Times New Roman" w:hAnsi="Times New Roman"/>
          <w:sz w:val="28"/>
          <w:szCs w:val="28"/>
          <w:lang w:val="en-US"/>
        </w:rPr>
        <w:t xml:space="preserve"> [</w:t>
      </w:r>
      <w:proofErr w:type="gramEnd"/>
      <w:r w:rsidR="00110808" w:rsidRPr="00CE5BFA">
        <w:rPr>
          <w:rFonts w:ascii="Times New Roman" w:hAnsi="Times New Roman"/>
          <w:sz w:val="28"/>
          <w:szCs w:val="28"/>
          <w:lang w:val="en-US"/>
        </w:rPr>
        <w:t xml:space="preserve">et al.]//J </w:t>
      </w:r>
      <w:proofErr w:type="spellStart"/>
      <w:r w:rsidR="00110808" w:rsidRPr="00CE5BFA">
        <w:rPr>
          <w:rFonts w:ascii="Times New Roman" w:hAnsi="Times New Roman"/>
          <w:sz w:val="28"/>
          <w:szCs w:val="28"/>
          <w:lang w:val="en-US"/>
        </w:rPr>
        <w:t>Immunol</w:t>
      </w:r>
      <w:proofErr w:type="spellEnd"/>
      <w:proofErr w:type="gramStart"/>
      <w:r w:rsidRPr="00CE5BFA">
        <w:rPr>
          <w:rFonts w:ascii="Times New Roman" w:hAnsi="Times New Roman"/>
          <w:sz w:val="28"/>
          <w:szCs w:val="28"/>
          <w:lang w:val="en-US"/>
        </w:rPr>
        <w:t>.-</w:t>
      </w:r>
      <w:proofErr w:type="gramEnd"/>
      <w:r w:rsidR="00110808" w:rsidRPr="00CE5BFA">
        <w:rPr>
          <w:rFonts w:ascii="Times New Roman" w:hAnsi="Times New Roman"/>
          <w:sz w:val="28"/>
          <w:szCs w:val="28"/>
          <w:lang w:val="en-US"/>
        </w:rPr>
        <w:t xml:space="preserve"> 2007. </w:t>
      </w:r>
      <w:r w:rsidRPr="00CE5BFA">
        <w:rPr>
          <w:rFonts w:ascii="Times New Roman" w:hAnsi="Times New Roman"/>
          <w:sz w:val="28"/>
          <w:szCs w:val="28"/>
          <w:lang w:val="en-US"/>
        </w:rPr>
        <w:t xml:space="preserve">Vol. </w:t>
      </w:r>
      <w:r w:rsidR="00110808" w:rsidRPr="00CE5BFA">
        <w:rPr>
          <w:rFonts w:ascii="Times New Roman" w:hAnsi="Times New Roman"/>
          <w:sz w:val="28"/>
          <w:szCs w:val="28"/>
          <w:lang w:val="en-US"/>
        </w:rPr>
        <w:t>178</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1.- p. </w:t>
      </w:r>
      <w:r w:rsidR="00110808" w:rsidRPr="00CE5BFA">
        <w:rPr>
          <w:rFonts w:ascii="Times New Roman" w:hAnsi="Times New Roman"/>
          <w:sz w:val="28"/>
          <w:szCs w:val="28"/>
          <w:lang w:val="en-US"/>
        </w:rPr>
        <w:t xml:space="preserve">592-604. </w:t>
      </w:r>
    </w:p>
    <w:p w:rsidR="00110808" w:rsidRPr="00CE5BFA" w:rsidRDefault="006D5CF7" w:rsidP="00110808">
      <w:pPr>
        <w:numPr>
          <w:ilvl w:val="0"/>
          <w:numId w:val="1"/>
        </w:numPr>
        <w:shd w:val="clear" w:color="auto" w:fill="FFFFFF"/>
        <w:spacing w:before="240" w:after="0" w:line="360" w:lineRule="auto"/>
        <w:rPr>
          <w:rFonts w:ascii="Times New Roman" w:hAnsi="Times New Roman"/>
          <w:color w:val="000000" w:themeColor="text1"/>
          <w:sz w:val="28"/>
          <w:szCs w:val="28"/>
          <w:lang w:val="en-US"/>
        </w:rPr>
      </w:pPr>
      <w:hyperlink r:id="rId5" w:history="1">
        <w:proofErr w:type="spellStart"/>
        <w:r w:rsidR="00110808" w:rsidRPr="00CE5BFA">
          <w:rPr>
            <w:rStyle w:val="a3"/>
            <w:rFonts w:ascii="Times New Roman" w:hAnsi="Times New Roman"/>
            <w:color w:val="000000" w:themeColor="text1"/>
            <w:sz w:val="28"/>
            <w:szCs w:val="28"/>
            <w:u w:val="none"/>
            <w:shd w:val="clear" w:color="auto" w:fill="FFFFFF"/>
          </w:rPr>
          <w:t>Фатхуллина</w:t>
        </w:r>
        <w:proofErr w:type="spellEnd"/>
      </w:hyperlink>
      <w:r w:rsidR="00C97790" w:rsidRPr="00CE5BFA">
        <w:rPr>
          <w:rFonts w:ascii="Times New Roman" w:hAnsi="Times New Roman"/>
          <w:sz w:val="28"/>
          <w:szCs w:val="28"/>
        </w:rPr>
        <w:t>,</w:t>
      </w:r>
      <w:r w:rsidR="00110808" w:rsidRPr="00CE5BFA">
        <w:rPr>
          <w:rFonts w:ascii="Times New Roman" w:hAnsi="Times New Roman"/>
          <w:color w:val="000000" w:themeColor="text1"/>
          <w:sz w:val="28"/>
          <w:szCs w:val="28"/>
        </w:rPr>
        <w:t xml:space="preserve"> А. Р.</w:t>
      </w:r>
      <w:r w:rsidR="00110808" w:rsidRPr="00CE5BFA">
        <w:rPr>
          <w:rFonts w:ascii="Times New Roman" w:hAnsi="Times New Roman"/>
          <w:color w:val="000000" w:themeColor="text1"/>
          <w:sz w:val="28"/>
          <w:szCs w:val="28"/>
          <w:lang w:val="en-US"/>
        </w:rPr>
        <w:t> </w:t>
      </w:r>
      <w:r w:rsidR="00110808" w:rsidRPr="00CE5BFA">
        <w:rPr>
          <w:rFonts w:ascii="Times New Roman" w:hAnsi="Times New Roman"/>
          <w:color w:val="000000" w:themeColor="text1"/>
          <w:sz w:val="28"/>
          <w:szCs w:val="28"/>
        </w:rPr>
        <w:t>Роль цитокинов в развитии атеросклероза/</w:t>
      </w:r>
      <w:hyperlink r:id="rId6" w:history="1">
        <w:r w:rsidR="00110808" w:rsidRPr="00CE5BFA">
          <w:rPr>
            <w:rStyle w:val="a3"/>
            <w:rFonts w:ascii="Times New Roman" w:hAnsi="Times New Roman"/>
            <w:color w:val="000000" w:themeColor="text1"/>
            <w:sz w:val="28"/>
            <w:szCs w:val="28"/>
            <w:u w:val="none"/>
            <w:shd w:val="clear" w:color="auto" w:fill="FFFFFF"/>
          </w:rPr>
          <w:t xml:space="preserve">А. Р. </w:t>
        </w:r>
        <w:proofErr w:type="spellStart"/>
        <w:r w:rsidR="00110808" w:rsidRPr="00CE5BFA">
          <w:rPr>
            <w:rStyle w:val="a3"/>
            <w:rFonts w:ascii="Times New Roman" w:hAnsi="Times New Roman"/>
            <w:color w:val="000000" w:themeColor="text1"/>
            <w:sz w:val="28"/>
            <w:szCs w:val="28"/>
            <w:u w:val="none"/>
            <w:shd w:val="clear" w:color="auto" w:fill="FFFFFF"/>
          </w:rPr>
          <w:t>Фатхуллина</w:t>
        </w:r>
        <w:proofErr w:type="spellEnd"/>
      </w:hyperlink>
      <w:r w:rsidR="00110808" w:rsidRPr="00CE5BFA">
        <w:rPr>
          <w:rFonts w:ascii="Times New Roman" w:hAnsi="Times New Roman"/>
          <w:color w:val="000000" w:themeColor="text1"/>
          <w:sz w:val="28"/>
          <w:szCs w:val="28"/>
        </w:rPr>
        <w:t>,</w:t>
      </w:r>
      <w:r w:rsidR="00110808" w:rsidRPr="00CE5BFA">
        <w:rPr>
          <w:rFonts w:ascii="Times New Roman" w:hAnsi="Times New Roman"/>
          <w:color w:val="000000" w:themeColor="text1"/>
          <w:sz w:val="28"/>
          <w:szCs w:val="28"/>
          <w:lang w:val="en-US"/>
        </w:rPr>
        <w:t> </w:t>
      </w:r>
      <w:hyperlink r:id="rId7" w:history="1">
        <w:r w:rsidR="00110808" w:rsidRPr="00CE5BFA">
          <w:rPr>
            <w:rStyle w:val="a3"/>
            <w:rFonts w:ascii="Times New Roman" w:hAnsi="Times New Roman"/>
            <w:color w:val="000000" w:themeColor="text1"/>
            <w:sz w:val="28"/>
            <w:szCs w:val="28"/>
            <w:u w:val="none"/>
            <w:shd w:val="clear" w:color="auto" w:fill="FFFFFF"/>
          </w:rPr>
          <w:t>И.О. Пешкова</w:t>
        </w:r>
      </w:hyperlink>
      <w:r w:rsidR="00110808" w:rsidRPr="00CE5BFA">
        <w:rPr>
          <w:rFonts w:ascii="Times New Roman" w:hAnsi="Times New Roman"/>
          <w:color w:val="000000" w:themeColor="text1"/>
          <w:sz w:val="28"/>
          <w:szCs w:val="28"/>
        </w:rPr>
        <w:t>,</w:t>
      </w:r>
      <w:r w:rsidR="00110808" w:rsidRPr="00CE5BFA">
        <w:rPr>
          <w:rFonts w:ascii="Times New Roman" w:hAnsi="Times New Roman"/>
          <w:color w:val="000000" w:themeColor="text1"/>
          <w:sz w:val="28"/>
          <w:szCs w:val="28"/>
          <w:lang w:val="en-US"/>
        </w:rPr>
        <w:t> </w:t>
      </w:r>
      <w:hyperlink r:id="rId8" w:history="1">
        <w:r w:rsidR="00110808" w:rsidRPr="00CE5BFA">
          <w:rPr>
            <w:rStyle w:val="a3"/>
            <w:rFonts w:ascii="Times New Roman" w:hAnsi="Times New Roman"/>
            <w:color w:val="000000" w:themeColor="text1"/>
            <w:sz w:val="28"/>
            <w:szCs w:val="28"/>
            <w:u w:val="none"/>
            <w:shd w:val="clear" w:color="auto" w:fill="FFFFFF"/>
          </w:rPr>
          <w:t>Е. К. Кольцова</w:t>
        </w:r>
      </w:hyperlink>
      <w:r w:rsidR="00110808" w:rsidRPr="00CE5BFA">
        <w:rPr>
          <w:rFonts w:ascii="Times New Roman" w:hAnsi="Times New Roman"/>
          <w:color w:val="000000" w:themeColor="text1"/>
          <w:sz w:val="28"/>
          <w:szCs w:val="28"/>
        </w:rPr>
        <w:t>/</w:t>
      </w:r>
      <w:r w:rsidR="00C97790" w:rsidRPr="00CE5BFA">
        <w:rPr>
          <w:rFonts w:ascii="Times New Roman" w:hAnsi="Times New Roman"/>
          <w:color w:val="000000" w:themeColor="text1"/>
          <w:sz w:val="28"/>
          <w:szCs w:val="28"/>
        </w:rPr>
        <w:t xml:space="preserve"> </w:t>
      </w:r>
      <w:r w:rsidR="00110808" w:rsidRPr="00CE5BFA">
        <w:rPr>
          <w:rFonts w:ascii="Times New Roman" w:hAnsi="Times New Roman"/>
          <w:color w:val="000000" w:themeColor="text1"/>
          <w:sz w:val="28"/>
          <w:szCs w:val="28"/>
        </w:rPr>
        <w:t xml:space="preserve">Биохимия//.- </w:t>
      </w:r>
      <w:r w:rsidR="00110808" w:rsidRPr="00CE5BFA">
        <w:rPr>
          <w:rFonts w:ascii="Times New Roman" w:hAnsi="Times New Roman"/>
          <w:color w:val="000000" w:themeColor="text1"/>
          <w:sz w:val="28"/>
          <w:szCs w:val="28"/>
          <w:lang w:val="en-US"/>
        </w:rPr>
        <w:t>2016</w:t>
      </w:r>
      <w:r w:rsidR="00C97790" w:rsidRPr="00CE5BFA">
        <w:rPr>
          <w:rFonts w:ascii="Times New Roman" w:hAnsi="Times New Roman"/>
          <w:iCs/>
          <w:color w:val="000000" w:themeColor="text1"/>
          <w:sz w:val="28"/>
          <w:szCs w:val="28"/>
          <w:lang w:val="en-US"/>
        </w:rPr>
        <w:t>.-</w:t>
      </w:r>
      <w:r w:rsidR="00110808" w:rsidRPr="00CE5BFA">
        <w:rPr>
          <w:rFonts w:ascii="Times New Roman" w:hAnsi="Times New Roman"/>
          <w:iCs/>
          <w:color w:val="000000" w:themeColor="text1"/>
          <w:sz w:val="28"/>
          <w:szCs w:val="28"/>
          <w:lang w:val="en-US"/>
        </w:rPr>
        <w:t xml:space="preserve"> </w:t>
      </w:r>
      <w:r w:rsidR="00110808" w:rsidRPr="00CE5BFA">
        <w:rPr>
          <w:rFonts w:ascii="Times New Roman" w:hAnsi="Times New Roman"/>
          <w:iCs/>
          <w:color w:val="000000" w:themeColor="text1"/>
          <w:sz w:val="28"/>
          <w:szCs w:val="28"/>
        </w:rPr>
        <w:t>Т</w:t>
      </w:r>
      <w:r w:rsidR="00110808" w:rsidRPr="00CE5BFA">
        <w:rPr>
          <w:rFonts w:ascii="Times New Roman" w:hAnsi="Times New Roman"/>
          <w:iCs/>
          <w:color w:val="000000" w:themeColor="text1"/>
          <w:sz w:val="28"/>
          <w:szCs w:val="28"/>
          <w:lang w:val="en-US"/>
        </w:rPr>
        <w:t>.81, №11</w:t>
      </w:r>
      <w:r w:rsidR="00C97790" w:rsidRPr="00CE5BFA">
        <w:rPr>
          <w:rFonts w:ascii="Times New Roman" w:hAnsi="Times New Roman"/>
          <w:iCs/>
          <w:color w:val="000000" w:themeColor="text1"/>
          <w:sz w:val="28"/>
          <w:szCs w:val="28"/>
          <w:lang w:val="en-US"/>
        </w:rPr>
        <w:t>.-</w:t>
      </w:r>
      <w:r w:rsidR="00110808" w:rsidRPr="00CE5BFA">
        <w:rPr>
          <w:rFonts w:ascii="Times New Roman" w:hAnsi="Times New Roman"/>
          <w:iCs/>
          <w:color w:val="000000" w:themeColor="text1"/>
          <w:sz w:val="28"/>
          <w:szCs w:val="28"/>
          <w:lang w:val="en-US"/>
        </w:rPr>
        <w:t xml:space="preserve"> </w:t>
      </w:r>
      <w:r w:rsidR="00110808" w:rsidRPr="00CE5BFA">
        <w:rPr>
          <w:rFonts w:ascii="Times New Roman" w:hAnsi="Times New Roman"/>
          <w:iCs/>
          <w:color w:val="000000" w:themeColor="text1"/>
          <w:sz w:val="28"/>
          <w:szCs w:val="28"/>
        </w:rPr>
        <w:t>с</w:t>
      </w:r>
      <w:r w:rsidR="00110808" w:rsidRPr="00CE5BFA">
        <w:rPr>
          <w:rFonts w:ascii="Times New Roman" w:hAnsi="Times New Roman"/>
          <w:iCs/>
          <w:color w:val="000000" w:themeColor="text1"/>
          <w:sz w:val="28"/>
          <w:szCs w:val="28"/>
          <w:lang w:val="en-US"/>
        </w:rPr>
        <w:t>. 1614–1627.</w:t>
      </w:r>
    </w:p>
    <w:p w:rsidR="00110808" w:rsidRPr="00CE5BFA" w:rsidRDefault="006D5CF7" w:rsidP="00110808">
      <w:pPr>
        <w:numPr>
          <w:ilvl w:val="0"/>
          <w:numId w:val="1"/>
        </w:numPr>
        <w:shd w:val="clear" w:color="auto" w:fill="FFFFFF"/>
        <w:spacing w:before="100" w:beforeAutospacing="1" w:after="100" w:afterAutospacing="1" w:line="360" w:lineRule="auto"/>
        <w:rPr>
          <w:rFonts w:ascii="Times New Roman" w:hAnsi="Times New Roman"/>
          <w:color w:val="000000" w:themeColor="text1"/>
          <w:sz w:val="28"/>
          <w:szCs w:val="28"/>
          <w:lang w:val="en-US"/>
        </w:rPr>
      </w:pPr>
      <w:hyperlink r:id="rId9" w:anchor="auth-Bart-Legein" w:history="1">
        <w:proofErr w:type="spellStart"/>
        <w:r w:rsidR="00C97790" w:rsidRPr="00CE5BFA">
          <w:rPr>
            <w:rStyle w:val="a3"/>
            <w:rFonts w:ascii="Times New Roman" w:hAnsi="Times New Roman"/>
            <w:color w:val="000000" w:themeColor="text1"/>
            <w:sz w:val="28"/>
            <w:szCs w:val="28"/>
            <w:u w:val="none"/>
            <w:lang w:val="en-US"/>
          </w:rPr>
          <w:t>Legein</w:t>
        </w:r>
        <w:proofErr w:type="spellEnd"/>
      </w:hyperlink>
      <w:r w:rsidR="00C97790" w:rsidRPr="00CE5BFA">
        <w:rPr>
          <w:rFonts w:ascii="Times New Roman" w:hAnsi="Times New Roman"/>
          <w:sz w:val="28"/>
          <w:szCs w:val="28"/>
          <w:lang w:val="en-US"/>
        </w:rPr>
        <w:t xml:space="preserve"> Bart. </w:t>
      </w:r>
      <w:r w:rsidR="00110808" w:rsidRPr="00CE5BFA">
        <w:rPr>
          <w:rFonts w:ascii="Times New Roman" w:hAnsi="Times New Roman"/>
          <w:color w:val="000000" w:themeColor="text1"/>
          <w:sz w:val="28"/>
          <w:szCs w:val="28"/>
          <w:lang w:val="en-US"/>
        </w:rPr>
        <w:t>Inflammation and immune system interactions in atherosclerosis</w:t>
      </w:r>
      <w:r w:rsidR="00C97790" w:rsidRPr="00CE5BFA">
        <w:rPr>
          <w:rFonts w:ascii="Times New Roman" w:hAnsi="Times New Roman"/>
          <w:color w:val="000000" w:themeColor="text1"/>
          <w:sz w:val="28"/>
          <w:szCs w:val="28"/>
          <w:lang w:val="en-US"/>
        </w:rPr>
        <w:t xml:space="preserve">. </w:t>
      </w:r>
      <w:r w:rsidR="00110808" w:rsidRPr="00CE5BFA">
        <w:rPr>
          <w:rFonts w:ascii="Times New Roman" w:hAnsi="Times New Roman"/>
          <w:color w:val="000000" w:themeColor="text1"/>
          <w:sz w:val="28"/>
          <w:szCs w:val="28"/>
          <w:lang w:val="en-US"/>
        </w:rPr>
        <w:t>/</w:t>
      </w:r>
      <w:hyperlink r:id="rId10" w:anchor="auth-Bart-Legein" w:history="1">
        <w:r w:rsidR="00110808" w:rsidRPr="00CE5BFA">
          <w:rPr>
            <w:rStyle w:val="a3"/>
            <w:rFonts w:ascii="Times New Roman" w:hAnsi="Times New Roman"/>
            <w:color w:val="000000" w:themeColor="text1"/>
            <w:sz w:val="28"/>
            <w:szCs w:val="28"/>
            <w:u w:val="none"/>
            <w:lang w:val="en-US"/>
          </w:rPr>
          <w:t xml:space="preserve">Bart </w:t>
        </w:r>
        <w:proofErr w:type="spellStart"/>
        <w:r w:rsidR="00110808" w:rsidRPr="00CE5BFA">
          <w:rPr>
            <w:rStyle w:val="a3"/>
            <w:rFonts w:ascii="Times New Roman" w:hAnsi="Times New Roman"/>
            <w:color w:val="000000" w:themeColor="text1"/>
            <w:sz w:val="28"/>
            <w:szCs w:val="28"/>
            <w:u w:val="none"/>
            <w:lang w:val="en-US"/>
          </w:rPr>
          <w:t>Legein</w:t>
        </w:r>
        <w:proofErr w:type="spellEnd"/>
      </w:hyperlink>
      <w:r w:rsidR="00C97790" w:rsidRPr="00CE5BFA">
        <w:rPr>
          <w:rFonts w:ascii="Times New Roman" w:hAnsi="Times New Roman"/>
          <w:color w:val="000000" w:themeColor="text1"/>
          <w:sz w:val="28"/>
          <w:szCs w:val="28"/>
          <w:lang w:val="en-US"/>
        </w:rPr>
        <w:t>,</w:t>
      </w:r>
      <w:r w:rsidR="00110808" w:rsidRPr="00CE5BFA">
        <w:rPr>
          <w:rFonts w:ascii="Times New Roman" w:hAnsi="Times New Roman"/>
          <w:color w:val="000000" w:themeColor="text1"/>
          <w:sz w:val="28"/>
          <w:szCs w:val="28"/>
          <w:lang w:val="en-US"/>
        </w:rPr>
        <w:t xml:space="preserve"> [et al.]// Cell Mol Life Sci.</w:t>
      </w:r>
      <w:r w:rsidR="00C97790" w:rsidRPr="00CE5BFA">
        <w:rPr>
          <w:rFonts w:ascii="Times New Roman" w:hAnsi="Times New Roman"/>
          <w:color w:val="000000" w:themeColor="text1"/>
          <w:sz w:val="28"/>
          <w:szCs w:val="28"/>
          <w:lang w:val="en-US"/>
        </w:rPr>
        <w:t>-</w:t>
      </w:r>
      <w:r w:rsidR="00110808" w:rsidRPr="00CE5BFA">
        <w:rPr>
          <w:rFonts w:ascii="Times New Roman" w:hAnsi="Times New Roman"/>
          <w:color w:val="000000" w:themeColor="text1"/>
          <w:sz w:val="28"/>
          <w:szCs w:val="28"/>
          <w:lang w:val="en-US"/>
        </w:rPr>
        <w:t xml:space="preserve"> 2013</w:t>
      </w:r>
      <w:r w:rsidR="00C97790" w:rsidRPr="00CE5BFA">
        <w:rPr>
          <w:rFonts w:ascii="Times New Roman" w:hAnsi="Times New Roman"/>
          <w:color w:val="000000" w:themeColor="text1"/>
          <w:sz w:val="28"/>
          <w:szCs w:val="28"/>
          <w:lang w:val="en-US"/>
        </w:rPr>
        <w:t>.- Vol.</w:t>
      </w:r>
      <w:r w:rsidR="00110808" w:rsidRPr="00CE5BFA">
        <w:rPr>
          <w:rFonts w:ascii="Times New Roman" w:hAnsi="Times New Roman"/>
          <w:color w:val="000000" w:themeColor="text1"/>
          <w:sz w:val="28"/>
          <w:szCs w:val="28"/>
          <w:lang w:val="en-US"/>
        </w:rPr>
        <w:t xml:space="preserve"> 70</w:t>
      </w:r>
      <w:r w:rsidR="00C97790" w:rsidRPr="00CE5BFA">
        <w:rPr>
          <w:rFonts w:ascii="Times New Roman" w:hAnsi="Times New Roman"/>
          <w:color w:val="000000" w:themeColor="text1"/>
          <w:sz w:val="28"/>
          <w:szCs w:val="28"/>
          <w:lang w:val="en-US"/>
        </w:rPr>
        <w:t>,#</w:t>
      </w:r>
      <w:r w:rsidR="00110808" w:rsidRPr="00CE5BFA">
        <w:rPr>
          <w:rFonts w:ascii="Times New Roman" w:hAnsi="Times New Roman"/>
          <w:color w:val="000000" w:themeColor="text1"/>
          <w:sz w:val="28"/>
          <w:szCs w:val="28"/>
          <w:lang w:val="en-US"/>
        </w:rPr>
        <w:t>20</w:t>
      </w:r>
      <w:r w:rsidR="00C97790" w:rsidRPr="00CE5BFA">
        <w:rPr>
          <w:rFonts w:ascii="Times New Roman" w:hAnsi="Times New Roman"/>
          <w:color w:val="000000" w:themeColor="text1"/>
          <w:sz w:val="28"/>
          <w:szCs w:val="28"/>
          <w:lang w:val="en-US"/>
        </w:rPr>
        <w:t xml:space="preserve">.- p. </w:t>
      </w:r>
      <w:r w:rsidR="00110808" w:rsidRPr="00CE5BFA">
        <w:rPr>
          <w:rFonts w:ascii="Times New Roman" w:hAnsi="Times New Roman"/>
          <w:color w:val="000000" w:themeColor="text1"/>
          <w:sz w:val="28"/>
          <w:szCs w:val="28"/>
          <w:lang w:val="en-US"/>
        </w:rPr>
        <w:t>3847-</w:t>
      </w:r>
      <w:r w:rsidR="00C97790" w:rsidRPr="00CE5BFA">
        <w:rPr>
          <w:rFonts w:ascii="Times New Roman" w:hAnsi="Times New Roman"/>
          <w:color w:val="000000" w:themeColor="text1"/>
          <w:sz w:val="28"/>
          <w:szCs w:val="28"/>
          <w:lang w:val="en-US"/>
        </w:rPr>
        <w:t>38</w:t>
      </w:r>
      <w:r w:rsidR="00110808" w:rsidRPr="00CE5BFA">
        <w:rPr>
          <w:rFonts w:ascii="Times New Roman" w:hAnsi="Times New Roman"/>
          <w:color w:val="000000" w:themeColor="text1"/>
          <w:sz w:val="28"/>
          <w:szCs w:val="28"/>
          <w:lang w:val="en-US"/>
        </w:rPr>
        <w:t>69.</w:t>
      </w:r>
    </w:p>
    <w:p w:rsidR="00110808" w:rsidRPr="00CE5BFA" w:rsidRDefault="006D5CF7" w:rsidP="00110808">
      <w:pPr>
        <w:numPr>
          <w:ilvl w:val="0"/>
          <w:numId w:val="1"/>
        </w:numPr>
        <w:shd w:val="clear" w:color="auto" w:fill="FFFFFF"/>
        <w:spacing w:before="100" w:beforeAutospacing="1" w:after="100" w:afterAutospacing="1" w:line="360" w:lineRule="auto"/>
        <w:rPr>
          <w:rFonts w:ascii="Times New Roman" w:hAnsi="Times New Roman"/>
          <w:color w:val="000000" w:themeColor="text1"/>
          <w:sz w:val="28"/>
          <w:szCs w:val="28"/>
          <w:lang w:val="en-GB"/>
        </w:rPr>
      </w:pPr>
      <w:hyperlink r:id="rId11" w:history="1">
        <w:proofErr w:type="spellStart"/>
        <w:r w:rsidR="00110808" w:rsidRPr="00CE5BFA">
          <w:rPr>
            <w:rStyle w:val="a3"/>
            <w:rFonts w:ascii="Times New Roman" w:hAnsi="Times New Roman"/>
            <w:color w:val="000000" w:themeColor="text1"/>
            <w:sz w:val="28"/>
            <w:szCs w:val="28"/>
            <w:u w:val="none"/>
            <w:lang w:val="en-US"/>
          </w:rPr>
          <w:t>Didac</w:t>
        </w:r>
        <w:proofErr w:type="spellEnd"/>
        <w:r w:rsidR="00110808" w:rsidRPr="00CE5BFA">
          <w:rPr>
            <w:rStyle w:val="a3"/>
            <w:rFonts w:ascii="Times New Roman" w:hAnsi="Times New Roman"/>
            <w:color w:val="000000" w:themeColor="text1"/>
            <w:sz w:val="28"/>
            <w:szCs w:val="28"/>
            <w:u w:val="none"/>
            <w:lang w:val="en-US"/>
          </w:rPr>
          <w:t xml:space="preserve"> Mauricio</w:t>
        </w:r>
      </w:hyperlink>
      <w:r w:rsidR="00110808" w:rsidRPr="00CE5BFA">
        <w:rPr>
          <w:rFonts w:ascii="Times New Roman" w:hAnsi="Times New Roman"/>
          <w:color w:val="000000" w:themeColor="text1"/>
          <w:sz w:val="28"/>
          <w:szCs w:val="28"/>
          <w:lang w:val="en-US"/>
        </w:rPr>
        <w:t>.</w:t>
      </w:r>
      <w:r w:rsidR="00110808" w:rsidRPr="00CE5BFA">
        <w:rPr>
          <w:rFonts w:ascii="Times New Roman" w:hAnsi="Times New Roman"/>
          <w:color w:val="000000" w:themeColor="text1"/>
          <w:sz w:val="28"/>
          <w:szCs w:val="28"/>
          <w:shd w:val="clear" w:color="auto" w:fill="FFFFFF"/>
          <w:lang w:val="en-US"/>
        </w:rPr>
        <w:t xml:space="preserve"> Cholesterol and Inflammation in Atherosclerosis </w:t>
      </w:r>
      <w:proofErr w:type="gramStart"/>
      <w:r w:rsidR="00110808" w:rsidRPr="00CE5BFA">
        <w:rPr>
          <w:rFonts w:ascii="Times New Roman" w:hAnsi="Times New Roman"/>
          <w:color w:val="000000" w:themeColor="text1"/>
          <w:sz w:val="28"/>
          <w:szCs w:val="28"/>
          <w:shd w:val="clear" w:color="auto" w:fill="FFFFFF"/>
          <w:lang w:val="en-US"/>
        </w:rPr>
        <w:t>An</w:t>
      </w:r>
      <w:proofErr w:type="gramEnd"/>
      <w:r w:rsidR="00110808" w:rsidRPr="00CE5BFA">
        <w:rPr>
          <w:rFonts w:ascii="Times New Roman" w:hAnsi="Times New Roman"/>
          <w:color w:val="000000" w:themeColor="text1"/>
          <w:sz w:val="28"/>
          <w:szCs w:val="28"/>
          <w:shd w:val="clear" w:color="auto" w:fill="FFFFFF"/>
          <w:lang w:val="en-US"/>
        </w:rPr>
        <w:t xml:space="preserve"> Immune-Metabolic Hypothesis / Mauricio </w:t>
      </w:r>
      <w:hyperlink r:id="rId12" w:history="1">
        <w:proofErr w:type="spellStart"/>
        <w:r w:rsidR="00110808" w:rsidRPr="00CE5BFA">
          <w:rPr>
            <w:rStyle w:val="a3"/>
            <w:rFonts w:ascii="Times New Roman" w:hAnsi="Times New Roman"/>
            <w:color w:val="000000" w:themeColor="text1"/>
            <w:sz w:val="28"/>
            <w:szCs w:val="28"/>
            <w:u w:val="none"/>
            <w:lang w:val="en-US"/>
          </w:rPr>
          <w:t>Didac</w:t>
        </w:r>
        <w:proofErr w:type="spellEnd"/>
        <w:r w:rsidR="00C97790" w:rsidRPr="00CE5BFA">
          <w:rPr>
            <w:rFonts w:ascii="Times New Roman" w:hAnsi="Times New Roman"/>
            <w:color w:val="000000" w:themeColor="text1"/>
            <w:sz w:val="28"/>
            <w:szCs w:val="28"/>
            <w:lang w:val="en-US"/>
          </w:rPr>
          <w:t>,</w:t>
        </w:r>
        <w:r w:rsidR="00110808" w:rsidRPr="00CE5BFA">
          <w:rPr>
            <w:rFonts w:ascii="Times New Roman" w:hAnsi="Times New Roman"/>
            <w:color w:val="000000" w:themeColor="text1"/>
            <w:sz w:val="28"/>
            <w:szCs w:val="28"/>
            <w:lang w:val="en-US"/>
          </w:rPr>
          <w:t xml:space="preserve"> [et al.]</w:t>
        </w:r>
      </w:hyperlink>
      <w:r w:rsidR="00110808" w:rsidRPr="00CE5BFA">
        <w:rPr>
          <w:rFonts w:ascii="Times New Roman" w:hAnsi="Times New Roman"/>
          <w:color w:val="000000" w:themeColor="text1"/>
          <w:sz w:val="28"/>
          <w:szCs w:val="28"/>
          <w:shd w:val="clear" w:color="auto" w:fill="FFFFFF"/>
          <w:lang w:val="en-US"/>
        </w:rPr>
        <w:t xml:space="preserve"> //</w:t>
      </w:r>
      <w:hyperlink r:id="rId13" w:history="1">
        <w:r w:rsidR="00110808" w:rsidRPr="00CE5BFA">
          <w:rPr>
            <w:rFonts w:ascii="Times New Roman" w:hAnsi="Times New Roman"/>
            <w:color w:val="000000" w:themeColor="text1"/>
            <w:sz w:val="28"/>
            <w:szCs w:val="28"/>
            <w:lang w:val="en-US"/>
          </w:rPr>
          <w:t>Nutrients.</w:t>
        </w:r>
      </w:hyperlink>
      <w:r w:rsidR="00110808" w:rsidRPr="00CE5BFA">
        <w:rPr>
          <w:rFonts w:ascii="Times New Roman" w:hAnsi="Times New Roman"/>
          <w:color w:val="000000" w:themeColor="text1"/>
          <w:sz w:val="28"/>
          <w:szCs w:val="28"/>
          <w:lang w:val="en-US"/>
        </w:rPr>
        <w:t xml:space="preserve"> - </w:t>
      </w:r>
      <w:proofErr w:type="gramStart"/>
      <w:r w:rsidR="00110808" w:rsidRPr="00CE5BFA">
        <w:rPr>
          <w:rFonts w:ascii="Times New Roman" w:hAnsi="Times New Roman"/>
          <w:color w:val="000000" w:themeColor="text1"/>
          <w:sz w:val="28"/>
          <w:szCs w:val="28"/>
          <w:lang w:val="en-US"/>
        </w:rPr>
        <w:t xml:space="preserve">2020 </w:t>
      </w:r>
      <w:r w:rsidR="00C97790" w:rsidRPr="00CE5BFA">
        <w:rPr>
          <w:rFonts w:ascii="Times New Roman" w:hAnsi="Times New Roman"/>
          <w:color w:val="000000" w:themeColor="text1"/>
          <w:sz w:val="28"/>
          <w:szCs w:val="28"/>
          <w:lang w:val="en-US"/>
        </w:rPr>
        <w:t>.-</w:t>
      </w:r>
      <w:proofErr w:type="gramEnd"/>
      <w:r w:rsidR="00C97790" w:rsidRPr="00CE5BFA">
        <w:rPr>
          <w:rFonts w:ascii="Times New Roman" w:hAnsi="Times New Roman"/>
          <w:color w:val="000000" w:themeColor="text1"/>
          <w:sz w:val="28"/>
          <w:szCs w:val="28"/>
          <w:lang w:val="en-US"/>
        </w:rPr>
        <w:t xml:space="preserve"> Vol.</w:t>
      </w:r>
      <w:r w:rsidR="00110808" w:rsidRPr="00CE5BFA">
        <w:rPr>
          <w:rFonts w:ascii="Times New Roman" w:hAnsi="Times New Roman"/>
          <w:color w:val="000000" w:themeColor="text1"/>
          <w:sz w:val="28"/>
          <w:szCs w:val="28"/>
          <w:lang w:val="en-US"/>
        </w:rPr>
        <w:t xml:space="preserve"> 12</w:t>
      </w:r>
      <w:r w:rsidR="00C97790" w:rsidRPr="00CE5BFA">
        <w:rPr>
          <w:rFonts w:ascii="Times New Roman" w:hAnsi="Times New Roman"/>
          <w:color w:val="000000" w:themeColor="text1"/>
          <w:sz w:val="28"/>
          <w:szCs w:val="28"/>
          <w:lang w:val="en-US"/>
        </w:rPr>
        <w:t>, #8.- p.</w:t>
      </w:r>
      <w:r w:rsidR="00110808" w:rsidRPr="00CE5BFA">
        <w:rPr>
          <w:rFonts w:ascii="Times New Roman" w:hAnsi="Times New Roman"/>
          <w:color w:val="000000" w:themeColor="text1"/>
          <w:sz w:val="28"/>
          <w:szCs w:val="28"/>
          <w:lang w:val="en-US"/>
        </w:rPr>
        <w:t>2444.</w:t>
      </w:r>
    </w:p>
    <w:p w:rsidR="00110808" w:rsidRPr="00CE5BFA" w:rsidRDefault="00110808" w:rsidP="00110808">
      <w:pPr>
        <w:numPr>
          <w:ilvl w:val="0"/>
          <w:numId w:val="1"/>
        </w:numPr>
        <w:shd w:val="clear" w:color="auto" w:fill="FFFFFF"/>
        <w:spacing w:before="100" w:beforeAutospacing="1" w:after="100" w:afterAutospacing="1" w:line="360" w:lineRule="auto"/>
        <w:rPr>
          <w:rFonts w:ascii="Times New Roman" w:hAnsi="Times New Roman"/>
          <w:color w:val="000000" w:themeColor="text1"/>
          <w:sz w:val="28"/>
          <w:szCs w:val="28"/>
          <w:lang w:val="en-GB"/>
        </w:rPr>
      </w:pPr>
      <w:proofErr w:type="spellStart"/>
      <w:r w:rsidRPr="00CE5BFA">
        <w:rPr>
          <w:rStyle w:val="authors-list-item"/>
          <w:rFonts w:ascii="Times New Roman" w:hAnsi="Times New Roman"/>
          <w:color w:val="000000" w:themeColor="text1"/>
          <w:sz w:val="28"/>
          <w:szCs w:val="28"/>
          <w:lang w:val="en-US"/>
        </w:rPr>
        <w:t>Budoff</w:t>
      </w:r>
      <w:proofErr w:type="spellEnd"/>
      <w:r w:rsidRPr="00CE5BFA">
        <w:rPr>
          <w:rStyle w:val="authors-list-item"/>
          <w:rFonts w:ascii="Times New Roman" w:hAnsi="Times New Roman"/>
          <w:color w:val="000000" w:themeColor="text1"/>
          <w:sz w:val="28"/>
          <w:szCs w:val="28"/>
          <w:lang w:val="en-US"/>
        </w:rPr>
        <w:t xml:space="preserve"> Matthew</w:t>
      </w:r>
      <w:r w:rsidRPr="00CE5BFA">
        <w:rPr>
          <w:rFonts w:ascii="Times New Roman" w:hAnsi="Times New Roman"/>
          <w:color w:val="000000" w:themeColor="text1"/>
          <w:sz w:val="28"/>
          <w:szCs w:val="28"/>
          <w:shd w:val="clear" w:color="auto" w:fill="FFFFFF"/>
          <w:lang w:val="en-US"/>
        </w:rPr>
        <w:t>. Triglycerides and Triglyceride-Rich Lipoproteins in the Causal Pathway of Cardiovascular Disease. /</w:t>
      </w:r>
      <w:r w:rsidRPr="00CE5BFA">
        <w:rPr>
          <w:rStyle w:val="authors-list-item"/>
          <w:rFonts w:ascii="Times New Roman" w:hAnsi="Times New Roman"/>
          <w:color w:val="000000" w:themeColor="text1"/>
          <w:sz w:val="28"/>
          <w:szCs w:val="28"/>
          <w:lang w:val="en-US"/>
        </w:rPr>
        <w:t xml:space="preserve">Matthew </w:t>
      </w:r>
      <w:proofErr w:type="spellStart"/>
      <w:r w:rsidRPr="00CE5BFA">
        <w:rPr>
          <w:rStyle w:val="authors-list-item"/>
          <w:rFonts w:ascii="Times New Roman" w:hAnsi="Times New Roman"/>
          <w:color w:val="000000" w:themeColor="text1"/>
          <w:sz w:val="28"/>
          <w:szCs w:val="28"/>
          <w:lang w:val="en-US"/>
        </w:rPr>
        <w:t>Budoff</w:t>
      </w:r>
      <w:proofErr w:type="spellEnd"/>
      <w:r w:rsidRPr="00CE5BFA">
        <w:rPr>
          <w:rFonts w:ascii="Times New Roman" w:hAnsi="Times New Roman"/>
          <w:color w:val="000000" w:themeColor="text1"/>
          <w:sz w:val="28"/>
          <w:szCs w:val="28"/>
          <w:shd w:val="clear" w:color="auto" w:fill="FFFFFF"/>
          <w:lang w:val="en-US"/>
        </w:rPr>
        <w:t>//</w:t>
      </w:r>
      <w:r w:rsidRPr="00CE5BFA">
        <w:rPr>
          <w:rFonts w:ascii="Times New Roman" w:hAnsi="Times New Roman"/>
          <w:color w:val="000000" w:themeColor="text1"/>
          <w:sz w:val="28"/>
          <w:szCs w:val="28"/>
          <w:lang w:val="en-US"/>
        </w:rPr>
        <w:t xml:space="preserve">Am J </w:t>
      </w:r>
      <w:proofErr w:type="spellStart"/>
      <w:r w:rsidRPr="00CE5BFA">
        <w:rPr>
          <w:rFonts w:ascii="Times New Roman" w:hAnsi="Times New Roman"/>
          <w:color w:val="000000" w:themeColor="text1"/>
          <w:sz w:val="28"/>
          <w:szCs w:val="28"/>
          <w:lang w:val="en-US"/>
        </w:rPr>
        <w:t>Cardiol</w:t>
      </w:r>
      <w:proofErr w:type="spellEnd"/>
      <w:r w:rsidRPr="00CE5BFA">
        <w:rPr>
          <w:rFonts w:ascii="Times New Roman" w:hAnsi="Times New Roman"/>
          <w:color w:val="000000" w:themeColor="text1"/>
          <w:sz w:val="28"/>
          <w:szCs w:val="28"/>
          <w:lang w:val="en-US"/>
        </w:rPr>
        <w:t xml:space="preserve">. </w:t>
      </w:r>
      <w:r w:rsidR="00C97790" w:rsidRPr="00CE5BFA">
        <w:rPr>
          <w:rFonts w:ascii="Times New Roman" w:hAnsi="Times New Roman"/>
          <w:color w:val="000000" w:themeColor="text1"/>
          <w:sz w:val="28"/>
          <w:szCs w:val="28"/>
          <w:lang w:val="en-US"/>
        </w:rPr>
        <w:t>–</w:t>
      </w:r>
      <w:r w:rsidRPr="00CE5BFA">
        <w:rPr>
          <w:rFonts w:ascii="Times New Roman" w:hAnsi="Times New Roman"/>
          <w:color w:val="000000" w:themeColor="text1"/>
          <w:sz w:val="28"/>
          <w:szCs w:val="28"/>
          <w:lang w:val="en-US"/>
        </w:rPr>
        <w:t xml:space="preserve"> 2016</w:t>
      </w:r>
      <w:proofErr w:type="gramStart"/>
      <w:r w:rsidR="00C97790" w:rsidRPr="00CE5BFA">
        <w:rPr>
          <w:rFonts w:ascii="Times New Roman" w:hAnsi="Times New Roman"/>
          <w:color w:val="000000" w:themeColor="text1"/>
          <w:sz w:val="28"/>
          <w:szCs w:val="28"/>
          <w:lang w:val="en-US"/>
        </w:rPr>
        <w:t>.-</w:t>
      </w:r>
      <w:proofErr w:type="gramEnd"/>
      <w:r w:rsidR="00C97790" w:rsidRPr="00CE5BFA">
        <w:rPr>
          <w:rFonts w:ascii="Times New Roman" w:hAnsi="Times New Roman"/>
          <w:color w:val="000000" w:themeColor="text1"/>
          <w:sz w:val="28"/>
          <w:szCs w:val="28"/>
          <w:lang w:val="en-US"/>
        </w:rPr>
        <w:t xml:space="preserve"> Vol.</w:t>
      </w:r>
      <w:r w:rsidRPr="00CE5BFA">
        <w:rPr>
          <w:rFonts w:ascii="Times New Roman" w:hAnsi="Times New Roman"/>
          <w:color w:val="000000" w:themeColor="text1"/>
          <w:sz w:val="28"/>
          <w:szCs w:val="28"/>
          <w:lang w:val="en-US"/>
        </w:rPr>
        <w:t xml:space="preserve"> 118</w:t>
      </w:r>
      <w:r w:rsidR="00C97790" w:rsidRPr="00CE5BFA">
        <w:rPr>
          <w:rFonts w:ascii="Times New Roman" w:hAnsi="Times New Roman"/>
          <w:color w:val="000000" w:themeColor="text1"/>
          <w:sz w:val="28"/>
          <w:szCs w:val="28"/>
          <w:lang w:val="en-US"/>
        </w:rPr>
        <w:t>, #</w:t>
      </w:r>
      <w:r w:rsidRPr="00CE5BFA">
        <w:rPr>
          <w:rFonts w:ascii="Times New Roman" w:hAnsi="Times New Roman"/>
          <w:color w:val="000000" w:themeColor="text1"/>
          <w:sz w:val="28"/>
          <w:szCs w:val="28"/>
          <w:lang w:val="en-US"/>
        </w:rPr>
        <w:t>1</w:t>
      </w:r>
      <w:r w:rsidR="00C97790" w:rsidRPr="00CE5BFA">
        <w:rPr>
          <w:rFonts w:ascii="Times New Roman" w:hAnsi="Times New Roman"/>
          <w:color w:val="000000" w:themeColor="text1"/>
          <w:sz w:val="28"/>
          <w:szCs w:val="28"/>
          <w:lang w:val="en-US"/>
        </w:rPr>
        <w:t>.- p.</w:t>
      </w:r>
      <w:r w:rsidRPr="00CE5BFA">
        <w:rPr>
          <w:rFonts w:ascii="Times New Roman" w:hAnsi="Times New Roman"/>
          <w:color w:val="000000" w:themeColor="text1"/>
          <w:sz w:val="28"/>
          <w:szCs w:val="28"/>
          <w:lang w:val="en-US"/>
        </w:rPr>
        <w:t>138-</w:t>
      </w:r>
      <w:r w:rsidR="00C97790" w:rsidRPr="00CE5BFA">
        <w:rPr>
          <w:rFonts w:ascii="Times New Roman" w:hAnsi="Times New Roman"/>
          <w:color w:val="000000" w:themeColor="text1"/>
          <w:sz w:val="28"/>
          <w:szCs w:val="28"/>
          <w:lang w:val="en-US"/>
        </w:rPr>
        <w:t>1</w:t>
      </w:r>
      <w:r w:rsidRPr="00CE5BFA">
        <w:rPr>
          <w:rFonts w:ascii="Times New Roman" w:hAnsi="Times New Roman"/>
          <w:color w:val="000000" w:themeColor="text1"/>
          <w:sz w:val="28"/>
          <w:szCs w:val="28"/>
          <w:lang w:val="en-US"/>
        </w:rPr>
        <w:t>45.</w:t>
      </w:r>
      <w:r w:rsidR="00874111" w:rsidRPr="00CE5BFA">
        <w:rPr>
          <w:rFonts w:ascii="Times New Roman" w:hAnsi="Times New Roman"/>
          <w:color w:val="000000" w:themeColor="text1"/>
          <w:sz w:val="28"/>
          <w:szCs w:val="28"/>
          <w:lang w:val="en-US"/>
        </w:rPr>
        <w:t xml:space="preserve"> </w:t>
      </w:r>
    </w:p>
    <w:p w:rsidR="00110808" w:rsidRPr="00CE5BFA" w:rsidRDefault="00110808" w:rsidP="00110808">
      <w:pPr>
        <w:numPr>
          <w:ilvl w:val="0"/>
          <w:numId w:val="1"/>
        </w:numPr>
        <w:shd w:val="clear" w:color="auto" w:fill="FFFFFF"/>
        <w:spacing w:before="100" w:beforeAutospacing="1" w:after="100" w:afterAutospacing="1" w:line="360" w:lineRule="auto"/>
        <w:rPr>
          <w:rFonts w:ascii="Times New Roman" w:hAnsi="Times New Roman"/>
          <w:color w:val="000000" w:themeColor="text1"/>
          <w:sz w:val="28"/>
          <w:szCs w:val="28"/>
          <w:lang w:val="en-US"/>
        </w:rPr>
      </w:pPr>
      <w:proofErr w:type="spellStart"/>
      <w:r w:rsidRPr="00CE5BFA">
        <w:rPr>
          <w:rFonts w:ascii="Times New Roman" w:hAnsi="Times New Roman"/>
          <w:color w:val="000000" w:themeColor="text1"/>
          <w:sz w:val="28"/>
          <w:szCs w:val="28"/>
          <w:lang w:val="en-US"/>
        </w:rPr>
        <w:t>Arnao</w:t>
      </w:r>
      <w:proofErr w:type="spellEnd"/>
      <w:r w:rsidRPr="00CE5BFA">
        <w:rPr>
          <w:rFonts w:ascii="Times New Roman" w:hAnsi="Times New Roman"/>
          <w:color w:val="000000" w:themeColor="text1"/>
          <w:sz w:val="28"/>
          <w:szCs w:val="28"/>
          <w:lang w:val="en-US"/>
        </w:rPr>
        <w:t xml:space="preserve"> </w:t>
      </w:r>
      <w:hyperlink r:id="rId14" w:history="1">
        <w:r w:rsidRPr="00CE5BFA">
          <w:rPr>
            <w:rStyle w:val="a3"/>
            <w:rFonts w:ascii="Times New Roman" w:hAnsi="Times New Roman"/>
            <w:color w:val="000000" w:themeColor="text1"/>
            <w:sz w:val="28"/>
            <w:szCs w:val="28"/>
            <w:u w:val="none"/>
            <w:lang w:val="en-US"/>
          </w:rPr>
          <w:t>Valentina</w:t>
        </w:r>
      </w:hyperlink>
      <w:r w:rsidRPr="00CE5BFA">
        <w:rPr>
          <w:rStyle w:val="authors-list-item"/>
          <w:rFonts w:ascii="Times New Roman" w:hAnsi="Times New Roman"/>
          <w:color w:val="000000" w:themeColor="text1"/>
          <w:sz w:val="28"/>
          <w:szCs w:val="28"/>
          <w:shd w:val="clear" w:color="auto" w:fill="FFFFFF"/>
          <w:lang w:val="en-GB"/>
        </w:rPr>
        <w:t xml:space="preserve">. </w:t>
      </w:r>
      <w:r w:rsidRPr="00CE5BFA">
        <w:rPr>
          <w:rStyle w:val="tr-popupvalue"/>
          <w:rFonts w:ascii="Times New Roman" w:hAnsi="Times New Roman"/>
          <w:color w:val="000000" w:themeColor="text1"/>
          <w:sz w:val="28"/>
          <w:szCs w:val="28"/>
          <w:shd w:val="clear" w:color="auto" w:fill="FFFFFF"/>
          <w:lang w:val="en-US"/>
        </w:rPr>
        <w:t>Lipoproteins in Atherosclerosis Process. /</w:t>
      </w:r>
      <w:r w:rsidRPr="00CE5BFA">
        <w:rPr>
          <w:rFonts w:ascii="Times New Roman" w:hAnsi="Times New Roman"/>
          <w:color w:val="000000" w:themeColor="text1"/>
          <w:sz w:val="28"/>
          <w:szCs w:val="28"/>
          <w:lang w:val="en-US"/>
        </w:rPr>
        <w:t xml:space="preserve"> </w:t>
      </w:r>
      <w:hyperlink r:id="rId15" w:history="1">
        <w:r w:rsidRPr="00CE5BFA">
          <w:rPr>
            <w:rStyle w:val="a3"/>
            <w:rFonts w:ascii="Times New Roman" w:hAnsi="Times New Roman"/>
            <w:color w:val="000000" w:themeColor="text1"/>
            <w:sz w:val="28"/>
            <w:szCs w:val="28"/>
            <w:u w:val="none"/>
            <w:lang w:val="en-US"/>
          </w:rPr>
          <w:t xml:space="preserve">Valentina </w:t>
        </w:r>
        <w:proofErr w:type="spellStart"/>
        <w:r w:rsidRPr="00CE5BFA">
          <w:rPr>
            <w:rStyle w:val="a3"/>
            <w:rFonts w:ascii="Times New Roman" w:hAnsi="Times New Roman"/>
            <w:color w:val="000000" w:themeColor="text1"/>
            <w:sz w:val="28"/>
            <w:szCs w:val="28"/>
            <w:u w:val="none"/>
            <w:lang w:val="en-US"/>
          </w:rPr>
          <w:t>Arnao</w:t>
        </w:r>
        <w:proofErr w:type="spellEnd"/>
      </w:hyperlink>
      <w:r w:rsidR="00C97790" w:rsidRPr="00CE5BFA">
        <w:rPr>
          <w:rFonts w:ascii="Times New Roman" w:hAnsi="Times New Roman"/>
          <w:sz w:val="28"/>
          <w:szCs w:val="28"/>
          <w:lang w:val="en-US"/>
        </w:rPr>
        <w:t>,</w:t>
      </w:r>
      <w:r w:rsidRPr="00CE5BFA">
        <w:rPr>
          <w:rFonts w:ascii="Times New Roman" w:hAnsi="Times New Roman"/>
          <w:color w:val="000000" w:themeColor="text1"/>
          <w:sz w:val="28"/>
          <w:szCs w:val="28"/>
          <w:lang w:val="en-US"/>
        </w:rPr>
        <w:t xml:space="preserve"> [et al] </w:t>
      </w:r>
      <w:r w:rsidRPr="00CE5BFA">
        <w:rPr>
          <w:rStyle w:val="tr-popupvalue"/>
          <w:rFonts w:ascii="Times New Roman" w:hAnsi="Times New Roman"/>
          <w:color w:val="000000" w:themeColor="text1"/>
          <w:sz w:val="28"/>
          <w:szCs w:val="28"/>
          <w:shd w:val="clear" w:color="auto" w:fill="FFFFFF"/>
          <w:lang w:val="en-US"/>
        </w:rPr>
        <w:t>//</w:t>
      </w:r>
      <w:r w:rsidRPr="00CE5BFA">
        <w:rPr>
          <w:rFonts w:ascii="Times New Roman" w:hAnsi="Times New Roman"/>
          <w:color w:val="000000" w:themeColor="text1"/>
          <w:sz w:val="28"/>
          <w:szCs w:val="28"/>
          <w:lang w:val="en-US"/>
        </w:rPr>
        <w:t xml:space="preserve"> </w:t>
      </w:r>
      <w:proofErr w:type="spellStart"/>
      <w:r w:rsidRPr="00CE5BFA">
        <w:rPr>
          <w:rFonts w:ascii="Times New Roman" w:hAnsi="Times New Roman"/>
          <w:color w:val="000000" w:themeColor="text1"/>
          <w:sz w:val="28"/>
          <w:szCs w:val="28"/>
          <w:lang w:val="en-US"/>
        </w:rPr>
        <w:t>Curr</w:t>
      </w:r>
      <w:proofErr w:type="spellEnd"/>
      <w:r w:rsidRPr="00CE5BFA">
        <w:rPr>
          <w:rFonts w:ascii="Times New Roman" w:hAnsi="Times New Roman"/>
          <w:color w:val="000000" w:themeColor="text1"/>
          <w:sz w:val="28"/>
          <w:szCs w:val="28"/>
          <w:lang w:val="en-US"/>
        </w:rPr>
        <w:t xml:space="preserve"> Med Chem. </w:t>
      </w:r>
      <w:r w:rsidR="00C97790" w:rsidRPr="00CE5BFA">
        <w:rPr>
          <w:rFonts w:ascii="Times New Roman" w:hAnsi="Times New Roman"/>
          <w:color w:val="000000" w:themeColor="text1"/>
          <w:sz w:val="28"/>
          <w:szCs w:val="28"/>
          <w:lang w:val="en-US"/>
        </w:rPr>
        <w:t>–</w:t>
      </w:r>
      <w:r w:rsidRPr="00CE5BFA">
        <w:rPr>
          <w:rFonts w:ascii="Times New Roman" w:hAnsi="Times New Roman"/>
          <w:color w:val="000000" w:themeColor="text1"/>
          <w:sz w:val="28"/>
          <w:szCs w:val="28"/>
          <w:lang w:val="en-US"/>
        </w:rPr>
        <w:t xml:space="preserve"> 2019</w:t>
      </w:r>
      <w:r w:rsidR="00C97790" w:rsidRPr="00CE5BFA">
        <w:rPr>
          <w:rFonts w:ascii="Times New Roman" w:hAnsi="Times New Roman"/>
          <w:color w:val="000000" w:themeColor="text1"/>
          <w:sz w:val="28"/>
          <w:szCs w:val="28"/>
          <w:lang w:val="en-US"/>
        </w:rPr>
        <w:t>.- Vol.</w:t>
      </w:r>
      <w:r w:rsidRPr="00CE5BFA">
        <w:rPr>
          <w:rFonts w:ascii="Times New Roman" w:hAnsi="Times New Roman"/>
          <w:color w:val="000000" w:themeColor="text1"/>
          <w:sz w:val="28"/>
          <w:szCs w:val="28"/>
          <w:lang w:val="en-US"/>
        </w:rPr>
        <w:t>26</w:t>
      </w:r>
      <w:r w:rsidR="00C97790" w:rsidRPr="00CE5BFA">
        <w:rPr>
          <w:rFonts w:ascii="Times New Roman" w:hAnsi="Times New Roman"/>
          <w:color w:val="000000" w:themeColor="text1"/>
          <w:sz w:val="28"/>
          <w:szCs w:val="28"/>
          <w:lang w:val="en-US"/>
        </w:rPr>
        <w:t>,#9.- p.</w:t>
      </w:r>
      <w:r w:rsidRPr="00CE5BFA">
        <w:rPr>
          <w:rFonts w:ascii="Times New Roman" w:hAnsi="Times New Roman"/>
          <w:color w:val="000000" w:themeColor="text1"/>
          <w:sz w:val="28"/>
          <w:szCs w:val="28"/>
          <w:lang w:val="en-US"/>
        </w:rPr>
        <w:t>1525-1543.</w:t>
      </w:r>
      <w:r w:rsidR="00874111" w:rsidRPr="00CE5BFA">
        <w:rPr>
          <w:rFonts w:ascii="Times New Roman" w:hAnsi="Times New Roman"/>
          <w:color w:val="000000" w:themeColor="text1"/>
          <w:sz w:val="28"/>
          <w:szCs w:val="28"/>
          <w:lang w:val="en-US"/>
        </w:rPr>
        <w:t xml:space="preserve"> </w:t>
      </w:r>
    </w:p>
    <w:p w:rsidR="00110808" w:rsidRPr="00CE5BFA" w:rsidRDefault="006D5CF7" w:rsidP="00110808">
      <w:pPr>
        <w:numPr>
          <w:ilvl w:val="0"/>
          <w:numId w:val="1"/>
        </w:numPr>
        <w:shd w:val="clear" w:color="auto" w:fill="FCFCFC"/>
        <w:spacing w:before="100" w:beforeAutospacing="1" w:after="268" w:afterAutospacing="1" w:line="360" w:lineRule="auto"/>
        <w:rPr>
          <w:rFonts w:ascii="Times New Roman" w:hAnsi="Times New Roman"/>
          <w:color w:val="000000" w:themeColor="text1"/>
          <w:sz w:val="28"/>
          <w:szCs w:val="28"/>
          <w:lang w:val="en-US"/>
        </w:rPr>
      </w:pPr>
      <w:hyperlink r:id="rId16" w:history="1">
        <w:proofErr w:type="spellStart"/>
        <w:r w:rsidR="00C97790" w:rsidRPr="00CE5BFA">
          <w:rPr>
            <w:rStyle w:val="a3"/>
            <w:rFonts w:ascii="Times New Roman" w:hAnsi="Times New Roman"/>
            <w:color w:val="000000" w:themeColor="text1"/>
            <w:sz w:val="28"/>
            <w:szCs w:val="28"/>
            <w:u w:val="none"/>
            <w:shd w:val="clear" w:color="auto" w:fill="FFFFFF"/>
            <w:lang w:val="en-US"/>
          </w:rPr>
          <w:t>Emiel</w:t>
        </w:r>
        <w:r w:rsidR="00110808" w:rsidRPr="00CE5BFA">
          <w:rPr>
            <w:rStyle w:val="a3"/>
            <w:rFonts w:ascii="Times New Roman" w:hAnsi="Times New Roman"/>
            <w:color w:val="000000" w:themeColor="text1"/>
            <w:sz w:val="28"/>
            <w:szCs w:val="28"/>
            <w:u w:val="none"/>
            <w:shd w:val="clear" w:color="auto" w:fill="FFFFFF"/>
            <w:lang w:val="en-US"/>
          </w:rPr>
          <w:t>PC</w:t>
        </w:r>
        <w:proofErr w:type="spellEnd"/>
        <w:r w:rsidR="00110808" w:rsidRPr="00CE5BFA">
          <w:rPr>
            <w:rStyle w:val="a3"/>
            <w:rFonts w:ascii="Times New Roman" w:hAnsi="Times New Roman"/>
            <w:color w:val="000000" w:themeColor="text1"/>
            <w:sz w:val="28"/>
            <w:szCs w:val="28"/>
            <w:u w:val="none"/>
            <w:shd w:val="clear" w:color="auto" w:fill="FFFFFF"/>
            <w:lang w:val="en-US"/>
          </w:rPr>
          <w:t xml:space="preserve"> van der Vorst</w:t>
        </w:r>
      </w:hyperlink>
      <w:r w:rsidR="00110808" w:rsidRPr="00CE5BFA">
        <w:rPr>
          <w:rFonts w:ascii="Times New Roman" w:hAnsi="Times New Roman"/>
          <w:color w:val="000000" w:themeColor="text1"/>
          <w:sz w:val="28"/>
          <w:szCs w:val="28"/>
          <w:lang w:val="en-GB"/>
        </w:rPr>
        <w:t xml:space="preserve">. </w:t>
      </w:r>
      <w:r w:rsidR="00110808" w:rsidRPr="00CE5BFA">
        <w:rPr>
          <w:rFonts w:ascii="Times New Roman" w:hAnsi="Times New Roman"/>
          <w:color w:val="000000" w:themeColor="text1"/>
          <w:sz w:val="28"/>
          <w:szCs w:val="28"/>
          <w:lang w:val="en-US"/>
        </w:rPr>
        <w:t xml:space="preserve">High-Density Lipoproteins and Apolipoprotein A1. / </w:t>
      </w:r>
      <w:hyperlink r:id="rId17" w:history="1">
        <w:proofErr w:type="spellStart"/>
        <w:r w:rsidR="00110808" w:rsidRPr="00CE5BFA">
          <w:rPr>
            <w:rStyle w:val="a3"/>
            <w:rFonts w:ascii="Times New Roman" w:hAnsi="Times New Roman"/>
            <w:color w:val="000000" w:themeColor="text1"/>
            <w:sz w:val="28"/>
            <w:szCs w:val="28"/>
            <w:u w:val="none"/>
            <w:shd w:val="clear" w:color="auto" w:fill="FFFFFF"/>
            <w:lang w:val="en-US"/>
          </w:rPr>
          <w:t>Emiel</w:t>
        </w:r>
        <w:proofErr w:type="spellEnd"/>
        <w:r w:rsidR="00110808" w:rsidRPr="00CE5BFA">
          <w:rPr>
            <w:rStyle w:val="a3"/>
            <w:rFonts w:ascii="Times New Roman" w:hAnsi="Times New Roman"/>
            <w:color w:val="000000" w:themeColor="text1"/>
            <w:sz w:val="28"/>
            <w:szCs w:val="28"/>
            <w:u w:val="none"/>
            <w:shd w:val="clear" w:color="auto" w:fill="FFFFFF"/>
            <w:lang w:val="en-US"/>
          </w:rPr>
          <w:t xml:space="preserve"> PC van der Vorst</w:t>
        </w:r>
      </w:hyperlink>
      <w:r w:rsidR="00110808" w:rsidRPr="00CE5BFA">
        <w:rPr>
          <w:rFonts w:ascii="Times New Roman" w:hAnsi="Times New Roman"/>
          <w:color w:val="000000" w:themeColor="text1"/>
          <w:sz w:val="28"/>
          <w:szCs w:val="28"/>
          <w:lang w:val="en-US"/>
        </w:rPr>
        <w:t xml:space="preserve"> //</w:t>
      </w:r>
      <w:proofErr w:type="spellStart"/>
      <w:r w:rsidR="00110808" w:rsidRPr="00CE5BFA">
        <w:rPr>
          <w:rFonts w:ascii="Times New Roman" w:hAnsi="Times New Roman"/>
          <w:color w:val="000000" w:themeColor="text1"/>
          <w:sz w:val="28"/>
          <w:szCs w:val="28"/>
          <w:lang w:val="en-US"/>
        </w:rPr>
        <w:t>Subcell</w:t>
      </w:r>
      <w:proofErr w:type="spellEnd"/>
      <w:r w:rsidR="00110808" w:rsidRPr="00CE5BFA">
        <w:rPr>
          <w:rFonts w:ascii="Times New Roman" w:hAnsi="Times New Roman"/>
          <w:color w:val="000000" w:themeColor="text1"/>
          <w:sz w:val="28"/>
          <w:szCs w:val="28"/>
          <w:lang w:val="en-US"/>
        </w:rPr>
        <w:t xml:space="preserve"> </w:t>
      </w:r>
      <w:proofErr w:type="spellStart"/>
      <w:r w:rsidR="00110808" w:rsidRPr="00CE5BFA">
        <w:rPr>
          <w:rFonts w:ascii="Times New Roman" w:hAnsi="Times New Roman"/>
          <w:color w:val="000000" w:themeColor="text1"/>
          <w:sz w:val="28"/>
          <w:szCs w:val="28"/>
          <w:lang w:val="en-US"/>
        </w:rPr>
        <w:t>Biochem</w:t>
      </w:r>
      <w:proofErr w:type="spellEnd"/>
      <w:r w:rsidR="00110808" w:rsidRPr="00CE5BFA">
        <w:rPr>
          <w:rFonts w:ascii="Times New Roman" w:hAnsi="Times New Roman"/>
          <w:color w:val="000000" w:themeColor="text1"/>
          <w:sz w:val="28"/>
          <w:szCs w:val="28"/>
          <w:lang w:val="en-US"/>
        </w:rPr>
        <w:t xml:space="preserve">. </w:t>
      </w:r>
      <w:r w:rsidR="00C97790" w:rsidRPr="00CE5BFA">
        <w:rPr>
          <w:rFonts w:ascii="Times New Roman" w:hAnsi="Times New Roman"/>
          <w:color w:val="000000" w:themeColor="text1"/>
          <w:sz w:val="28"/>
          <w:szCs w:val="28"/>
          <w:lang w:val="en-US"/>
        </w:rPr>
        <w:t>–</w:t>
      </w:r>
      <w:r w:rsidR="00110808" w:rsidRPr="00CE5BFA">
        <w:rPr>
          <w:rFonts w:ascii="Times New Roman" w:hAnsi="Times New Roman"/>
          <w:color w:val="000000" w:themeColor="text1"/>
          <w:sz w:val="28"/>
          <w:szCs w:val="28"/>
          <w:lang w:val="en-US"/>
        </w:rPr>
        <w:t xml:space="preserve"> 2020</w:t>
      </w:r>
      <w:proofErr w:type="gramStart"/>
      <w:r w:rsidR="00C97790" w:rsidRPr="00CE5BFA">
        <w:rPr>
          <w:rFonts w:ascii="Times New Roman" w:hAnsi="Times New Roman"/>
          <w:color w:val="000000" w:themeColor="text1"/>
          <w:sz w:val="28"/>
          <w:szCs w:val="28"/>
          <w:lang w:val="en-US"/>
        </w:rPr>
        <w:t>.-</w:t>
      </w:r>
      <w:proofErr w:type="gramEnd"/>
      <w:r w:rsidR="00C97790" w:rsidRPr="00CE5BFA">
        <w:rPr>
          <w:rFonts w:ascii="Times New Roman" w:hAnsi="Times New Roman"/>
          <w:color w:val="000000" w:themeColor="text1"/>
          <w:sz w:val="28"/>
          <w:szCs w:val="28"/>
          <w:lang w:val="en-US"/>
        </w:rPr>
        <w:t xml:space="preserve"> Vol. 94.- p.</w:t>
      </w:r>
      <w:r w:rsidR="00110808" w:rsidRPr="00CE5BFA">
        <w:rPr>
          <w:rFonts w:ascii="Times New Roman" w:hAnsi="Times New Roman"/>
          <w:color w:val="000000" w:themeColor="text1"/>
          <w:sz w:val="28"/>
          <w:szCs w:val="28"/>
          <w:lang w:val="en-US"/>
        </w:rPr>
        <w:t>399-420.</w:t>
      </w:r>
      <w:r w:rsidR="00874111" w:rsidRPr="00CE5BFA">
        <w:rPr>
          <w:rFonts w:ascii="Times New Roman" w:hAnsi="Times New Roman"/>
          <w:color w:val="000000" w:themeColor="text1"/>
          <w:sz w:val="28"/>
          <w:szCs w:val="28"/>
          <w:lang w:val="en-US"/>
        </w:rPr>
        <w:t xml:space="preserve"> </w:t>
      </w:r>
    </w:p>
    <w:p w:rsidR="00110808" w:rsidRPr="00CE5BFA" w:rsidRDefault="00CE5BFA" w:rsidP="00110808">
      <w:pPr>
        <w:numPr>
          <w:ilvl w:val="0"/>
          <w:numId w:val="1"/>
        </w:numPr>
        <w:shd w:val="clear" w:color="auto" w:fill="FCFCFC"/>
        <w:spacing w:before="100" w:beforeAutospacing="1" w:after="100" w:afterAutospacing="1" w:line="360" w:lineRule="auto"/>
        <w:rPr>
          <w:rStyle w:val="secondary-date"/>
          <w:rFonts w:ascii="Times New Roman" w:hAnsi="Times New Roman"/>
          <w:color w:val="000000" w:themeColor="text1"/>
          <w:sz w:val="28"/>
          <w:szCs w:val="28"/>
          <w:lang w:val="en-US"/>
        </w:rPr>
      </w:pPr>
      <w:r>
        <w:rPr>
          <w:rFonts w:ascii="Times New Roman" w:hAnsi="Times New Roman"/>
          <w:color w:val="000000" w:themeColor="text1"/>
          <w:sz w:val="28"/>
          <w:szCs w:val="28"/>
        </w:rPr>
        <w:lastRenderedPageBreak/>
        <w:t xml:space="preserve"> </w:t>
      </w:r>
      <w:r w:rsidR="00110808" w:rsidRPr="00CE5BFA">
        <w:rPr>
          <w:rFonts w:ascii="Times New Roman" w:hAnsi="Times New Roman"/>
          <w:color w:val="000000" w:themeColor="text1"/>
          <w:sz w:val="28"/>
          <w:szCs w:val="28"/>
          <w:lang w:val="en-US"/>
        </w:rPr>
        <w:t>Stock Jane.</w:t>
      </w:r>
      <w:r w:rsidR="00110808" w:rsidRPr="00CE5BFA">
        <w:rPr>
          <w:rFonts w:ascii="Times New Roman" w:hAnsi="Times New Roman"/>
          <w:color w:val="000000" w:themeColor="text1"/>
          <w:sz w:val="28"/>
          <w:szCs w:val="28"/>
          <w:shd w:val="clear" w:color="auto" w:fill="FFFFFF"/>
          <w:lang w:val="en-US"/>
        </w:rPr>
        <w:t xml:space="preserve"> Triglycerides and cardiovascular risk: Apolipoprotein B holds the key/</w:t>
      </w:r>
      <w:r w:rsidR="00110808" w:rsidRPr="00CE5BFA">
        <w:rPr>
          <w:rFonts w:ascii="Times New Roman" w:hAnsi="Times New Roman"/>
          <w:color w:val="000000" w:themeColor="text1"/>
          <w:sz w:val="28"/>
          <w:szCs w:val="28"/>
          <w:lang w:val="en-US"/>
        </w:rPr>
        <w:t>Jane stoc</w:t>
      </w:r>
      <w:r w:rsidR="00110808" w:rsidRPr="00CE5BFA">
        <w:rPr>
          <w:rFonts w:ascii="Times New Roman" w:hAnsi="Times New Roman"/>
          <w:color w:val="000000" w:themeColor="text1"/>
          <w:sz w:val="28"/>
          <w:szCs w:val="28"/>
          <w:shd w:val="clear" w:color="auto" w:fill="FFFFFF"/>
          <w:lang w:val="en-US"/>
        </w:rPr>
        <w:t>k //</w:t>
      </w:r>
      <w:r w:rsidR="00110808" w:rsidRPr="00CE5BFA">
        <w:rPr>
          <w:rFonts w:ascii="Times New Roman" w:hAnsi="Times New Roman"/>
          <w:color w:val="000000" w:themeColor="text1"/>
          <w:sz w:val="28"/>
          <w:szCs w:val="28"/>
          <w:lang w:val="en-US"/>
        </w:rPr>
        <w:t xml:space="preserve"> Atherosclerosis</w:t>
      </w:r>
      <w:r w:rsidR="00110808" w:rsidRPr="00CE5BFA">
        <w:rPr>
          <w:rStyle w:val="period"/>
          <w:rFonts w:ascii="Times New Roman" w:hAnsi="Times New Roman"/>
          <w:color w:val="000000" w:themeColor="text1"/>
          <w:sz w:val="28"/>
          <w:szCs w:val="28"/>
          <w:lang w:val="en-US"/>
        </w:rPr>
        <w:t xml:space="preserve">. </w:t>
      </w:r>
      <w:r w:rsidR="00C97790" w:rsidRPr="00CE5BFA">
        <w:rPr>
          <w:rStyle w:val="period"/>
          <w:rFonts w:ascii="Times New Roman" w:hAnsi="Times New Roman"/>
          <w:color w:val="000000" w:themeColor="text1"/>
          <w:sz w:val="28"/>
          <w:szCs w:val="28"/>
          <w:lang w:val="en-US"/>
        </w:rPr>
        <w:t>–</w:t>
      </w:r>
      <w:r w:rsidR="00110808" w:rsidRPr="00CE5BFA">
        <w:rPr>
          <w:rStyle w:val="period"/>
          <w:rFonts w:ascii="Times New Roman" w:hAnsi="Times New Roman"/>
          <w:color w:val="000000" w:themeColor="text1"/>
          <w:sz w:val="28"/>
          <w:szCs w:val="28"/>
          <w:lang w:val="en-US"/>
        </w:rPr>
        <w:t xml:space="preserve"> </w:t>
      </w:r>
      <w:r w:rsidR="00110808" w:rsidRPr="00CE5BFA">
        <w:rPr>
          <w:rStyle w:val="cit"/>
          <w:rFonts w:ascii="Times New Roman" w:hAnsi="Times New Roman"/>
          <w:color w:val="000000" w:themeColor="text1"/>
          <w:sz w:val="28"/>
          <w:szCs w:val="28"/>
          <w:lang w:val="en-US"/>
        </w:rPr>
        <w:t>2019</w:t>
      </w:r>
      <w:r w:rsidRPr="00CE5BFA">
        <w:rPr>
          <w:rStyle w:val="cit"/>
          <w:rFonts w:ascii="Times New Roman" w:hAnsi="Times New Roman"/>
          <w:color w:val="000000" w:themeColor="text1"/>
          <w:sz w:val="28"/>
          <w:szCs w:val="28"/>
          <w:lang w:val="en-US"/>
        </w:rPr>
        <w:t>. -</w:t>
      </w:r>
      <w:r w:rsidR="00C97790" w:rsidRPr="00CE5BFA">
        <w:rPr>
          <w:rStyle w:val="cit"/>
          <w:rFonts w:ascii="Times New Roman" w:hAnsi="Times New Roman"/>
          <w:color w:val="000000" w:themeColor="text1"/>
          <w:sz w:val="28"/>
          <w:szCs w:val="28"/>
          <w:lang w:val="en-US"/>
        </w:rPr>
        <w:t xml:space="preserve"> Vol.</w:t>
      </w:r>
      <w:r w:rsidR="00110808" w:rsidRPr="00CE5BFA">
        <w:rPr>
          <w:rStyle w:val="cit"/>
          <w:rFonts w:ascii="Times New Roman" w:hAnsi="Times New Roman"/>
          <w:color w:val="000000" w:themeColor="text1"/>
          <w:sz w:val="28"/>
          <w:szCs w:val="28"/>
          <w:lang w:val="en-US"/>
        </w:rPr>
        <w:t>284</w:t>
      </w:r>
      <w:proofErr w:type="gramStart"/>
      <w:r w:rsidR="00C97790" w:rsidRPr="00CE5BFA">
        <w:rPr>
          <w:rStyle w:val="cit"/>
          <w:rFonts w:ascii="Times New Roman" w:hAnsi="Times New Roman"/>
          <w:color w:val="000000" w:themeColor="text1"/>
          <w:sz w:val="28"/>
          <w:szCs w:val="28"/>
          <w:lang w:val="en-US"/>
        </w:rPr>
        <w:t>.-</w:t>
      </w:r>
      <w:proofErr w:type="gramEnd"/>
      <w:r w:rsidR="00C97790" w:rsidRPr="00CE5BFA">
        <w:rPr>
          <w:rStyle w:val="cit"/>
          <w:rFonts w:ascii="Times New Roman" w:hAnsi="Times New Roman"/>
          <w:color w:val="000000" w:themeColor="text1"/>
          <w:sz w:val="28"/>
          <w:szCs w:val="28"/>
          <w:lang w:val="en-US"/>
        </w:rPr>
        <w:t xml:space="preserve"> p.</w:t>
      </w:r>
      <w:r w:rsidR="00110808" w:rsidRPr="00CE5BFA">
        <w:rPr>
          <w:rStyle w:val="cit"/>
          <w:rFonts w:ascii="Times New Roman" w:hAnsi="Times New Roman"/>
          <w:color w:val="000000" w:themeColor="text1"/>
          <w:sz w:val="28"/>
          <w:szCs w:val="28"/>
          <w:lang w:val="en-US"/>
        </w:rPr>
        <w:t>221-222.</w:t>
      </w:r>
      <w:r w:rsidR="00874111" w:rsidRPr="00CE5BFA">
        <w:rPr>
          <w:rStyle w:val="cit"/>
          <w:rFonts w:ascii="Times New Roman" w:hAnsi="Times New Roman"/>
          <w:color w:val="000000" w:themeColor="text1"/>
          <w:sz w:val="28"/>
          <w:szCs w:val="28"/>
          <w:lang w:val="en-US"/>
        </w:rPr>
        <w:t xml:space="preserve"> </w:t>
      </w:r>
    </w:p>
    <w:p w:rsidR="00110808" w:rsidRPr="00CE5BFA" w:rsidRDefault="00CE5BFA" w:rsidP="00D0413F">
      <w:pPr>
        <w:numPr>
          <w:ilvl w:val="0"/>
          <w:numId w:val="1"/>
        </w:numPr>
        <w:shd w:val="clear" w:color="auto" w:fill="FCFCFC"/>
        <w:spacing w:before="100" w:beforeAutospacing="1" w:after="0" w:afterAutospacing="1" w:line="360" w:lineRule="auto"/>
        <w:rPr>
          <w:rFonts w:ascii="Times New Roman" w:hAnsi="Times New Roman"/>
          <w:color w:val="000000" w:themeColor="text1"/>
          <w:sz w:val="28"/>
          <w:szCs w:val="28"/>
          <w:lang w:val="en-US"/>
        </w:rPr>
      </w:pPr>
      <w:r w:rsidRPr="00CE5BFA">
        <w:rPr>
          <w:rFonts w:ascii="Times New Roman" w:hAnsi="Times New Roman"/>
          <w:color w:val="000000" w:themeColor="text1"/>
          <w:sz w:val="28"/>
          <w:szCs w:val="28"/>
          <w:lang w:val="en-US"/>
        </w:rPr>
        <w:t xml:space="preserve"> </w:t>
      </w:r>
      <w:proofErr w:type="spellStart"/>
      <w:r w:rsidR="00110808" w:rsidRPr="00CE5BFA">
        <w:rPr>
          <w:rFonts w:ascii="Times New Roman" w:hAnsi="Times New Roman"/>
          <w:color w:val="000000" w:themeColor="text1"/>
          <w:sz w:val="28"/>
          <w:szCs w:val="28"/>
          <w:lang w:val="en-US"/>
        </w:rPr>
        <w:t>McCully</w:t>
      </w:r>
      <w:proofErr w:type="spellEnd"/>
      <w:r w:rsidR="00110808" w:rsidRPr="00CE5BFA">
        <w:rPr>
          <w:rFonts w:ascii="Times New Roman" w:hAnsi="Times New Roman"/>
          <w:color w:val="000000" w:themeColor="text1"/>
          <w:sz w:val="28"/>
          <w:szCs w:val="28"/>
          <w:lang w:val="en-US"/>
        </w:rPr>
        <w:t xml:space="preserve"> </w:t>
      </w:r>
      <w:r w:rsidR="00110808" w:rsidRPr="00CE5BFA">
        <w:rPr>
          <w:rStyle w:val="a3"/>
          <w:rFonts w:ascii="Times New Roman" w:hAnsi="Times New Roman"/>
          <w:color w:val="000000" w:themeColor="text1"/>
          <w:sz w:val="28"/>
          <w:szCs w:val="28"/>
          <w:u w:val="none"/>
          <w:shd w:val="clear" w:color="auto" w:fill="FFFFFF"/>
          <w:lang w:val="en-US"/>
        </w:rPr>
        <w:t>Kilmer S</w:t>
      </w:r>
      <w:r w:rsidR="00110808" w:rsidRPr="00CE5BFA">
        <w:rPr>
          <w:rFonts w:ascii="Times New Roman" w:hAnsi="Times New Roman"/>
          <w:color w:val="000000" w:themeColor="text1"/>
          <w:sz w:val="28"/>
          <w:szCs w:val="28"/>
          <w:lang w:val="en-US"/>
        </w:rPr>
        <w:t>.</w:t>
      </w:r>
      <w:r w:rsidR="00110808" w:rsidRPr="00CE5BFA">
        <w:rPr>
          <w:rFonts w:ascii="Times New Roman" w:hAnsi="Times New Roman"/>
          <w:color w:val="000000" w:themeColor="text1"/>
          <w:sz w:val="28"/>
          <w:szCs w:val="28"/>
          <w:shd w:val="clear" w:color="auto" w:fill="FFFFFF"/>
          <w:lang w:val="en-US"/>
        </w:rPr>
        <w:t xml:space="preserve"> Homocysteine and the pathogenesis of atherosclerosis/</w:t>
      </w:r>
      <w:r w:rsidR="00110808" w:rsidRPr="00CE5BFA">
        <w:rPr>
          <w:rStyle w:val="a3"/>
          <w:rFonts w:ascii="Times New Roman" w:hAnsi="Times New Roman"/>
          <w:color w:val="000000" w:themeColor="text1"/>
          <w:sz w:val="28"/>
          <w:szCs w:val="28"/>
          <w:u w:val="none"/>
          <w:shd w:val="clear" w:color="auto" w:fill="FFFFFF"/>
          <w:lang w:val="en-US"/>
        </w:rPr>
        <w:t xml:space="preserve">Kilmer S </w:t>
      </w:r>
      <w:proofErr w:type="spellStart"/>
      <w:r w:rsidR="00110808" w:rsidRPr="00CE5BFA">
        <w:rPr>
          <w:rStyle w:val="a3"/>
          <w:rFonts w:ascii="Times New Roman" w:hAnsi="Times New Roman"/>
          <w:color w:val="000000" w:themeColor="text1"/>
          <w:sz w:val="28"/>
          <w:szCs w:val="28"/>
          <w:u w:val="none"/>
          <w:shd w:val="clear" w:color="auto" w:fill="FFFFFF"/>
          <w:lang w:val="en-US"/>
        </w:rPr>
        <w:t>McCully</w:t>
      </w:r>
      <w:proofErr w:type="spellEnd"/>
      <w:r w:rsidR="00110808" w:rsidRPr="00CE5BFA">
        <w:rPr>
          <w:rFonts w:ascii="Times New Roman" w:hAnsi="Times New Roman"/>
          <w:color w:val="000000" w:themeColor="text1"/>
          <w:sz w:val="28"/>
          <w:szCs w:val="28"/>
          <w:shd w:val="clear" w:color="auto" w:fill="FFFFFF"/>
          <w:lang w:val="en-US"/>
        </w:rPr>
        <w:t>//</w:t>
      </w:r>
      <w:r w:rsidR="00110808" w:rsidRPr="00CE5BFA">
        <w:rPr>
          <w:rFonts w:ascii="Times New Roman" w:hAnsi="Times New Roman"/>
          <w:color w:val="000000" w:themeColor="text1"/>
          <w:sz w:val="28"/>
          <w:szCs w:val="28"/>
          <w:lang w:val="en-US"/>
        </w:rPr>
        <w:t xml:space="preserve"> Expert Rev </w:t>
      </w:r>
      <w:proofErr w:type="spellStart"/>
      <w:r w:rsidR="00110808" w:rsidRPr="00CE5BFA">
        <w:rPr>
          <w:rFonts w:ascii="Times New Roman" w:hAnsi="Times New Roman"/>
          <w:color w:val="000000" w:themeColor="text1"/>
          <w:sz w:val="28"/>
          <w:szCs w:val="28"/>
          <w:lang w:val="en-US"/>
        </w:rPr>
        <w:t>Clin</w:t>
      </w:r>
      <w:proofErr w:type="spellEnd"/>
      <w:r w:rsidR="00110808" w:rsidRPr="00CE5BFA">
        <w:rPr>
          <w:rFonts w:ascii="Times New Roman" w:hAnsi="Times New Roman"/>
          <w:color w:val="000000" w:themeColor="text1"/>
          <w:sz w:val="28"/>
          <w:szCs w:val="28"/>
          <w:lang w:val="en-US"/>
        </w:rPr>
        <w:t xml:space="preserve"> </w:t>
      </w:r>
      <w:proofErr w:type="spellStart"/>
      <w:r w:rsidR="00110808" w:rsidRPr="00CE5BFA">
        <w:rPr>
          <w:rFonts w:ascii="Times New Roman" w:hAnsi="Times New Roman"/>
          <w:color w:val="000000" w:themeColor="text1"/>
          <w:sz w:val="28"/>
          <w:szCs w:val="28"/>
          <w:lang w:val="en-US"/>
        </w:rPr>
        <w:t>Pharmacol</w:t>
      </w:r>
      <w:proofErr w:type="spellEnd"/>
      <w:r w:rsidR="00110808" w:rsidRPr="00CE5BFA">
        <w:rPr>
          <w:rFonts w:ascii="Times New Roman" w:hAnsi="Times New Roman"/>
          <w:color w:val="000000" w:themeColor="text1"/>
          <w:sz w:val="28"/>
          <w:szCs w:val="28"/>
          <w:lang w:val="en-US"/>
        </w:rPr>
        <w:t xml:space="preserve">. </w:t>
      </w:r>
      <w:r w:rsidR="00C97790" w:rsidRPr="00CE5BFA">
        <w:rPr>
          <w:rFonts w:ascii="Times New Roman" w:hAnsi="Times New Roman"/>
          <w:color w:val="000000" w:themeColor="text1"/>
          <w:sz w:val="28"/>
          <w:szCs w:val="28"/>
          <w:lang w:val="en-US"/>
        </w:rPr>
        <w:t>–</w:t>
      </w:r>
      <w:r w:rsidR="00110808" w:rsidRPr="00CE5BFA">
        <w:rPr>
          <w:rFonts w:ascii="Times New Roman" w:hAnsi="Times New Roman"/>
          <w:color w:val="000000" w:themeColor="text1"/>
          <w:sz w:val="28"/>
          <w:szCs w:val="28"/>
          <w:lang w:val="en-US"/>
        </w:rPr>
        <w:t xml:space="preserve"> 2015</w:t>
      </w:r>
      <w:r w:rsidRPr="00CE5BFA">
        <w:rPr>
          <w:rFonts w:ascii="Times New Roman" w:hAnsi="Times New Roman"/>
          <w:color w:val="000000" w:themeColor="text1"/>
          <w:sz w:val="28"/>
          <w:szCs w:val="28"/>
          <w:lang w:val="en-US"/>
        </w:rPr>
        <w:t>. -</w:t>
      </w:r>
      <w:r w:rsidR="00C97790" w:rsidRPr="00CE5BFA">
        <w:rPr>
          <w:rFonts w:ascii="Times New Roman" w:hAnsi="Times New Roman"/>
          <w:color w:val="000000" w:themeColor="text1"/>
          <w:sz w:val="28"/>
          <w:szCs w:val="28"/>
          <w:lang w:val="en-US"/>
        </w:rPr>
        <w:t xml:space="preserve"> Vol. </w:t>
      </w:r>
      <w:r w:rsidR="00110808" w:rsidRPr="00CE5BFA">
        <w:rPr>
          <w:rFonts w:ascii="Times New Roman" w:hAnsi="Times New Roman"/>
          <w:color w:val="000000" w:themeColor="text1"/>
          <w:sz w:val="28"/>
          <w:szCs w:val="28"/>
          <w:lang w:val="en-US"/>
        </w:rPr>
        <w:t>8</w:t>
      </w:r>
      <w:r w:rsidR="00C97790" w:rsidRPr="00CE5BFA">
        <w:rPr>
          <w:rFonts w:ascii="Times New Roman" w:hAnsi="Times New Roman"/>
          <w:color w:val="000000" w:themeColor="text1"/>
          <w:sz w:val="28"/>
          <w:szCs w:val="28"/>
          <w:lang w:val="en-US"/>
        </w:rPr>
        <w:t>, #</w:t>
      </w:r>
      <w:r w:rsidR="00110808" w:rsidRPr="00CE5BFA">
        <w:rPr>
          <w:rFonts w:ascii="Times New Roman" w:hAnsi="Times New Roman"/>
          <w:color w:val="000000" w:themeColor="text1"/>
          <w:sz w:val="28"/>
          <w:szCs w:val="28"/>
          <w:lang w:val="en-US"/>
        </w:rPr>
        <w:t>2</w:t>
      </w:r>
      <w:proofErr w:type="gramStart"/>
      <w:r w:rsidR="00C97790" w:rsidRPr="00CE5BFA">
        <w:rPr>
          <w:rFonts w:ascii="Times New Roman" w:hAnsi="Times New Roman"/>
          <w:color w:val="000000" w:themeColor="text1"/>
          <w:sz w:val="28"/>
          <w:szCs w:val="28"/>
          <w:lang w:val="en-US"/>
        </w:rPr>
        <w:t>.-</w:t>
      </w:r>
      <w:proofErr w:type="gramEnd"/>
      <w:r w:rsidR="00C97790" w:rsidRPr="00CE5BFA">
        <w:rPr>
          <w:rFonts w:ascii="Times New Roman" w:hAnsi="Times New Roman"/>
          <w:color w:val="000000" w:themeColor="text1"/>
          <w:sz w:val="28"/>
          <w:szCs w:val="28"/>
          <w:lang w:val="en-US"/>
        </w:rPr>
        <w:t xml:space="preserve"> p. </w:t>
      </w:r>
      <w:r w:rsidR="00110808" w:rsidRPr="00CE5BFA">
        <w:rPr>
          <w:rFonts w:ascii="Times New Roman" w:hAnsi="Times New Roman"/>
          <w:color w:val="000000" w:themeColor="text1"/>
          <w:sz w:val="28"/>
          <w:szCs w:val="28"/>
          <w:lang w:val="en-US"/>
        </w:rPr>
        <w:t>211-</w:t>
      </w:r>
      <w:r w:rsidR="00C97790" w:rsidRPr="00CE5BFA">
        <w:rPr>
          <w:rFonts w:ascii="Times New Roman" w:hAnsi="Times New Roman"/>
          <w:color w:val="000000" w:themeColor="text1"/>
          <w:sz w:val="28"/>
          <w:szCs w:val="28"/>
          <w:lang w:val="en-US"/>
        </w:rPr>
        <w:t>21</w:t>
      </w:r>
      <w:r w:rsidR="00110808" w:rsidRPr="00CE5BFA">
        <w:rPr>
          <w:rFonts w:ascii="Times New Roman" w:hAnsi="Times New Roman"/>
          <w:color w:val="000000" w:themeColor="text1"/>
          <w:sz w:val="28"/>
          <w:szCs w:val="28"/>
          <w:lang w:val="en-US"/>
        </w:rPr>
        <w:t>9.</w:t>
      </w:r>
    </w:p>
    <w:p w:rsidR="00846807" w:rsidRDefault="00B75D6B" w:rsidP="00846807">
      <w:pPr>
        <w:pStyle w:val="a4"/>
        <w:numPr>
          <w:ilvl w:val="0"/>
          <w:numId w:val="1"/>
        </w:numPr>
        <w:spacing w:after="0" w:line="360" w:lineRule="auto"/>
        <w:rPr>
          <w:rStyle w:val="docsum-journal-citation"/>
          <w:rFonts w:ascii="Times New Roman" w:hAnsi="Times New Roman"/>
          <w:color w:val="000000" w:themeColor="text1"/>
          <w:sz w:val="28"/>
          <w:szCs w:val="28"/>
          <w:lang w:val="en-US"/>
        </w:rPr>
      </w:pPr>
      <w:r w:rsidRPr="00CE5BFA">
        <w:rPr>
          <w:rStyle w:val="docsum-authors"/>
          <w:rFonts w:ascii="Times New Roman" w:hAnsi="Times New Roman"/>
          <w:color w:val="000000" w:themeColor="text1"/>
          <w:sz w:val="28"/>
          <w:szCs w:val="28"/>
          <w:lang w:val="en-US"/>
        </w:rPr>
        <w:t xml:space="preserve"> </w:t>
      </w:r>
      <w:proofErr w:type="spellStart"/>
      <w:r w:rsidR="007F1B1B" w:rsidRPr="00CE5BFA">
        <w:rPr>
          <w:rStyle w:val="docsum-authors"/>
          <w:rFonts w:ascii="Times New Roman" w:hAnsi="Times New Roman"/>
          <w:color w:val="000000" w:themeColor="text1"/>
          <w:sz w:val="28"/>
          <w:szCs w:val="28"/>
          <w:lang w:val="en-US"/>
        </w:rPr>
        <w:t>Bahrami</w:t>
      </w:r>
      <w:proofErr w:type="spellEnd"/>
      <w:r w:rsidR="007F1B1B" w:rsidRPr="00CE5BFA">
        <w:rPr>
          <w:rStyle w:val="docsum-authors"/>
          <w:rFonts w:ascii="Times New Roman" w:hAnsi="Times New Roman"/>
          <w:color w:val="000000" w:themeColor="text1"/>
          <w:sz w:val="28"/>
          <w:szCs w:val="28"/>
          <w:lang w:val="en-US"/>
        </w:rPr>
        <w:t xml:space="preserve"> A, </w:t>
      </w:r>
      <w:proofErr w:type="spellStart"/>
      <w:r w:rsidR="007F1B1B" w:rsidRPr="00CE5BFA">
        <w:rPr>
          <w:rStyle w:val="docsum-authors"/>
          <w:rFonts w:ascii="Times New Roman" w:hAnsi="Times New Roman"/>
          <w:color w:val="000000" w:themeColor="text1"/>
          <w:sz w:val="28"/>
          <w:szCs w:val="28"/>
          <w:lang w:val="en-US"/>
        </w:rPr>
        <w:t>Sathyapalan</w:t>
      </w:r>
      <w:proofErr w:type="spellEnd"/>
      <w:r w:rsidR="007F1B1B" w:rsidRPr="00CE5BFA">
        <w:rPr>
          <w:rStyle w:val="docsum-authors"/>
          <w:rFonts w:ascii="Times New Roman" w:hAnsi="Times New Roman"/>
          <w:color w:val="000000" w:themeColor="text1"/>
          <w:sz w:val="28"/>
          <w:szCs w:val="28"/>
          <w:lang w:val="en-US"/>
        </w:rPr>
        <w:t xml:space="preserve"> T, </w:t>
      </w:r>
      <w:proofErr w:type="spellStart"/>
      <w:r w:rsidR="007F1B1B" w:rsidRPr="00CE5BFA">
        <w:rPr>
          <w:rStyle w:val="docsum-authors"/>
          <w:rFonts w:ascii="Times New Roman" w:hAnsi="Times New Roman"/>
          <w:color w:val="000000" w:themeColor="text1"/>
          <w:sz w:val="28"/>
          <w:szCs w:val="28"/>
          <w:lang w:val="en-US"/>
        </w:rPr>
        <w:t>Sahebkar</w:t>
      </w:r>
      <w:proofErr w:type="spellEnd"/>
      <w:r w:rsidR="007F1B1B" w:rsidRPr="00CE5BFA">
        <w:rPr>
          <w:rStyle w:val="docsum-authors"/>
          <w:rFonts w:ascii="Times New Roman" w:hAnsi="Times New Roman"/>
          <w:color w:val="000000" w:themeColor="text1"/>
          <w:sz w:val="28"/>
          <w:szCs w:val="28"/>
          <w:lang w:val="en-US"/>
        </w:rPr>
        <w:t xml:space="preserve"> </w:t>
      </w:r>
      <w:proofErr w:type="spellStart"/>
      <w:r w:rsidR="007F1B1B" w:rsidRPr="00CE5BFA">
        <w:rPr>
          <w:rStyle w:val="docsum-authors"/>
          <w:rFonts w:ascii="Times New Roman" w:hAnsi="Times New Roman"/>
          <w:color w:val="000000" w:themeColor="text1"/>
          <w:sz w:val="28"/>
          <w:szCs w:val="28"/>
          <w:lang w:val="en-US"/>
        </w:rPr>
        <w:t>A.</w:t>
      </w:r>
      <w:r w:rsidR="007F1B1B" w:rsidRPr="00CE5BFA">
        <w:rPr>
          <w:rStyle w:val="docsum-journal-citation"/>
          <w:rFonts w:ascii="Times New Roman" w:hAnsi="Times New Roman"/>
          <w:color w:val="000000" w:themeColor="text1"/>
          <w:sz w:val="28"/>
          <w:szCs w:val="28"/>
          <w:lang w:val="en-US"/>
        </w:rPr>
        <w:t>Curr</w:t>
      </w:r>
      <w:proofErr w:type="spellEnd"/>
      <w:r w:rsidR="007F1B1B" w:rsidRPr="00CE5BFA">
        <w:rPr>
          <w:rStyle w:val="docsum-journal-citation"/>
          <w:rFonts w:ascii="Times New Roman" w:hAnsi="Times New Roman"/>
          <w:color w:val="000000" w:themeColor="text1"/>
          <w:sz w:val="28"/>
          <w:szCs w:val="28"/>
          <w:lang w:val="en-US"/>
        </w:rPr>
        <w:t xml:space="preserve"> Med Chem. </w:t>
      </w:r>
      <w:hyperlink r:id="rId18" w:history="1">
        <w:r w:rsidRPr="00CE5BFA">
          <w:rPr>
            <w:rFonts w:ascii="Times New Roman" w:hAnsi="Times New Roman"/>
            <w:bCs/>
            <w:color w:val="000000" w:themeColor="text1"/>
            <w:sz w:val="28"/>
            <w:szCs w:val="28"/>
            <w:shd w:val="clear" w:color="auto" w:fill="FFFFFF"/>
            <w:lang w:val="en-US"/>
          </w:rPr>
          <w:t xml:space="preserve"> </w:t>
        </w:r>
        <w:r w:rsidRPr="00CE5BFA">
          <w:rPr>
            <w:rStyle w:val="a3"/>
            <w:rFonts w:ascii="Times New Roman" w:hAnsi="Times New Roman"/>
            <w:bCs/>
            <w:color w:val="000000" w:themeColor="text1"/>
            <w:sz w:val="28"/>
            <w:szCs w:val="28"/>
            <w:u w:val="none"/>
            <w:shd w:val="clear" w:color="auto" w:fill="FFFFFF"/>
            <w:lang w:val="en-US"/>
          </w:rPr>
          <w:t>Role</w:t>
        </w:r>
        <w:r w:rsidRPr="00CE5BFA">
          <w:rPr>
            <w:rStyle w:val="a3"/>
            <w:rFonts w:ascii="Times New Roman" w:hAnsi="Times New Roman"/>
            <w:color w:val="000000" w:themeColor="text1"/>
            <w:sz w:val="28"/>
            <w:szCs w:val="28"/>
            <w:u w:val="none"/>
            <w:shd w:val="clear" w:color="auto" w:fill="FFFFFF"/>
            <w:lang w:val="en-US"/>
          </w:rPr>
          <w:t> of Interleukin-18 in the </w:t>
        </w:r>
        <w:r w:rsidRPr="00CE5BFA">
          <w:rPr>
            <w:rStyle w:val="a3"/>
            <w:rFonts w:ascii="Times New Roman" w:hAnsi="Times New Roman"/>
            <w:bCs/>
            <w:color w:val="000000" w:themeColor="text1"/>
            <w:sz w:val="28"/>
            <w:szCs w:val="28"/>
            <w:u w:val="none"/>
            <w:shd w:val="clear" w:color="auto" w:fill="FFFFFF"/>
            <w:lang w:val="en-US"/>
          </w:rPr>
          <w:t>Development</w:t>
        </w:r>
        <w:r w:rsidRPr="00CE5BFA">
          <w:rPr>
            <w:rStyle w:val="a3"/>
            <w:rFonts w:ascii="Times New Roman" w:hAnsi="Times New Roman"/>
            <w:color w:val="000000" w:themeColor="text1"/>
            <w:sz w:val="28"/>
            <w:szCs w:val="28"/>
            <w:u w:val="none"/>
            <w:shd w:val="clear" w:color="auto" w:fill="FFFFFF"/>
            <w:lang w:val="en-US"/>
          </w:rPr>
          <w:t> and Progression of </w:t>
        </w:r>
        <w:r w:rsidRPr="00CE5BFA">
          <w:rPr>
            <w:rStyle w:val="a3"/>
            <w:rFonts w:ascii="Times New Roman" w:hAnsi="Times New Roman"/>
            <w:bCs/>
            <w:color w:val="000000" w:themeColor="text1"/>
            <w:sz w:val="28"/>
            <w:szCs w:val="28"/>
            <w:u w:val="none"/>
            <w:shd w:val="clear" w:color="auto" w:fill="FFFFFF"/>
            <w:lang w:val="en-US"/>
          </w:rPr>
          <w:t>Atherosclerosis</w:t>
        </w:r>
        <w:r w:rsidRPr="00CE5BFA">
          <w:rPr>
            <w:rStyle w:val="a3"/>
            <w:rFonts w:ascii="Times New Roman" w:hAnsi="Times New Roman"/>
            <w:color w:val="000000" w:themeColor="text1"/>
            <w:sz w:val="28"/>
            <w:szCs w:val="28"/>
            <w:u w:val="none"/>
            <w:shd w:val="clear" w:color="auto" w:fill="FFFFFF"/>
            <w:lang w:val="en-US"/>
          </w:rPr>
          <w:t>.</w:t>
        </w:r>
      </w:hyperlink>
      <w:r w:rsidR="00846807" w:rsidRPr="00846807">
        <w:rPr>
          <w:rFonts w:ascii="Times New Roman" w:hAnsi="Times New Roman"/>
          <w:sz w:val="28"/>
          <w:szCs w:val="28"/>
          <w:lang w:val="en-US"/>
        </w:rPr>
        <w:t xml:space="preserve"> </w:t>
      </w:r>
      <w:r w:rsidR="00846807" w:rsidRPr="00CE5BFA">
        <w:rPr>
          <w:rFonts w:ascii="Times New Roman" w:hAnsi="Times New Roman"/>
          <w:sz w:val="28"/>
          <w:szCs w:val="28"/>
          <w:lang w:val="en-US"/>
        </w:rPr>
        <w:t>//</w:t>
      </w:r>
      <w:r w:rsidR="00846807" w:rsidRPr="00846807">
        <w:rPr>
          <w:rFonts w:ascii="Segoe UI" w:hAnsi="Segoe UI" w:cs="Segoe UI"/>
          <w:color w:val="0071BC"/>
          <w:shd w:val="clear" w:color="auto" w:fill="FFFFFF"/>
          <w:lang w:val="en-US"/>
        </w:rPr>
        <w:t xml:space="preserve"> </w:t>
      </w:r>
      <w:proofErr w:type="spellStart"/>
      <w:r w:rsidR="00846807" w:rsidRPr="00846807">
        <w:rPr>
          <w:rFonts w:ascii="Times New Roman" w:hAnsi="Times New Roman"/>
          <w:color w:val="000000" w:themeColor="text1"/>
          <w:sz w:val="28"/>
          <w:szCs w:val="28"/>
          <w:shd w:val="clear" w:color="auto" w:fill="FFFFFF"/>
          <w:lang w:val="en-US"/>
        </w:rPr>
        <w:t>Curr</w:t>
      </w:r>
      <w:proofErr w:type="spellEnd"/>
      <w:r w:rsidR="00846807" w:rsidRPr="00846807">
        <w:rPr>
          <w:rFonts w:ascii="Times New Roman" w:hAnsi="Times New Roman"/>
          <w:color w:val="000000" w:themeColor="text1"/>
          <w:sz w:val="28"/>
          <w:szCs w:val="28"/>
          <w:shd w:val="clear" w:color="auto" w:fill="FFFFFF"/>
          <w:lang w:val="en-US"/>
        </w:rPr>
        <w:t xml:space="preserve"> Med Chem.</w:t>
      </w:r>
      <w:r w:rsidR="00846807" w:rsidRPr="006D5CF7">
        <w:rPr>
          <w:rFonts w:ascii="Times New Roman" w:hAnsi="Times New Roman"/>
          <w:color w:val="000000" w:themeColor="text1"/>
          <w:sz w:val="28"/>
          <w:szCs w:val="28"/>
          <w:shd w:val="clear" w:color="auto" w:fill="FFFFFF"/>
          <w:lang w:val="en-US"/>
        </w:rPr>
        <w:t xml:space="preserve"> </w:t>
      </w:r>
      <w:proofErr w:type="gramStart"/>
      <w:r w:rsidR="00846807" w:rsidRPr="006D5CF7">
        <w:rPr>
          <w:rFonts w:ascii="Times New Roman" w:hAnsi="Times New Roman"/>
          <w:color w:val="000000" w:themeColor="text1"/>
          <w:sz w:val="28"/>
          <w:szCs w:val="28"/>
          <w:shd w:val="clear" w:color="auto" w:fill="FFFFFF"/>
          <w:lang w:val="en-US"/>
        </w:rPr>
        <w:t xml:space="preserve">- </w:t>
      </w:r>
      <w:r w:rsidRPr="00CE5BFA">
        <w:rPr>
          <w:rStyle w:val="a3"/>
          <w:rFonts w:ascii="Times New Roman" w:hAnsi="Times New Roman"/>
          <w:color w:val="000000" w:themeColor="text1"/>
          <w:sz w:val="28"/>
          <w:szCs w:val="28"/>
          <w:u w:val="none"/>
          <w:shd w:val="clear" w:color="auto" w:fill="FFFFFF"/>
          <w:lang w:val="en-US"/>
        </w:rPr>
        <w:t xml:space="preserve"> </w:t>
      </w:r>
      <w:r w:rsidR="007F1B1B" w:rsidRPr="00CE5BFA">
        <w:rPr>
          <w:rStyle w:val="docsum-journal-citation"/>
          <w:rFonts w:ascii="Times New Roman" w:hAnsi="Times New Roman"/>
          <w:color w:val="000000" w:themeColor="text1"/>
          <w:sz w:val="28"/>
          <w:szCs w:val="28"/>
          <w:lang w:val="en-US"/>
        </w:rPr>
        <w:t>2021</w:t>
      </w:r>
      <w:proofErr w:type="gramEnd"/>
      <w:r w:rsidRPr="00CE5BFA">
        <w:rPr>
          <w:rStyle w:val="docsum-journal-citation"/>
          <w:rFonts w:ascii="Times New Roman" w:hAnsi="Times New Roman"/>
          <w:color w:val="000000" w:themeColor="text1"/>
          <w:sz w:val="28"/>
          <w:szCs w:val="28"/>
          <w:lang w:val="en-US"/>
        </w:rPr>
        <w:t>; 28</w:t>
      </w:r>
      <w:r w:rsidR="007F1B1B" w:rsidRPr="00CE5BFA">
        <w:rPr>
          <w:rStyle w:val="docsum-journal-citation"/>
          <w:rFonts w:ascii="Times New Roman" w:hAnsi="Times New Roman"/>
          <w:color w:val="000000" w:themeColor="text1"/>
          <w:sz w:val="28"/>
          <w:szCs w:val="28"/>
          <w:lang w:val="en-US"/>
        </w:rPr>
        <w:t xml:space="preserve">(9):1757-1774. </w:t>
      </w:r>
    </w:p>
    <w:p w:rsidR="00B75D6B" w:rsidRPr="00846807" w:rsidRDefault="00846807" w:rsidP="00846807">
      <w:pPr>
        <w:pStyle w:val="a4"/>
        <w:numPr>
          <w:ilvl w:val="0"/>
          <w:numId w:val="1"/>
        </w:numPr>
        <w:spacing w:after="0" w:line="360" w:lineRule="auto"/>
        <w:rPr>
          <w:rStyle w:val="docsum-journal-citation"/>
          <w:rFonts w:ascii="Times New Roman" w:hAnsi="Times New Roman"/>
          <w:color w:val="000000" w:themeColor="text1"/>
          <w:sz w:val="28"/>
          <w:szCs w:val="28"/>
          <w:lang w:val="en-US"/>
        </w:rPr>
      </w:pPr>
      <w:r w:rsidRPr="00846807">
        <w:rPr>
          <w:rStyle w:val="docsum-journal-citation"/>
          <w:rFonts w:ascii="Times New Roman" w:hAnsi="Times New Roman"/>
          <w:color w:val="000000" w:themeColor="text1"/>
          <w:sz w:val="28"/>
          <w:szCs w:val="28"/>
          <w:lang w:val="en-US"/>
        </w:rPr>
        <w:t xml:space="preserve"> </w:t>
      </w:r>
      <w:proofErr w:type="spellStart"/>
      <w:r w:rsidR="007F1B1B" w:rsidRPr="00846807">
        <w:rPr>
          <w:rStyle w:val="docsum-authors"/>
          <w:rFonts w:ascii="Times New Roman" w:hAnsi="Times New Roman"/>
          <w:color w:val="000000" w:themeColor="text1"/>
          <w:sz w:val="28"/>
          <w:szCs w:val="28"/>
          <w:lang w:val="en-US"/>
        </w:rPr>
        <w:t>Bakogiannis</w:t>
      </w:r>
      <w:proofErr w:type="spellEnd"/>
      <w:r w:rsidR="007F1B1B" w:rsidRPr="00846807">
        <w:rPr>
          <w:rStyle w:val="docsum-authors"/>
          <w:rFonts w:ascii="Times New Roman" w:hAnsi="Times New Roman"/>
          <w:color w:val="000000" w:themeColor="text1"/>
          <w:sz w:val="28"/>
          <w:szCs w:val="28"/>
          <w:lang w:val="en-US"/>
        </w:rPr>
        <w:t xml:space="preserve"> C, </w:t>
      </w:r>
      <w:proofErr w:type="spellStart"/>
      <w:r w:rsidR="007F1B1B" w:rsidRPr="00846807">
        <w:rPr>
          <w:rStyle w:val="docsum-authors"/>
          <w:rFonts w:ascii="Times New Roman" w:hAnsi="Times New Roman"/>
          <w:color w:val="000000" w:themeColor="text1"/>
          <w:sz w:val="28"/>
          <w:szCs w:val="28"/>
          <w:lang w:val="en-US"/>
        </w:rPr>
        <w:t>Sachse</w:t>
      </w:r>
      <w:proofErr w:type="spellEnd"/>
      <w:r w:rsidR="007F1B1B" w:rsidRPr="00846807">
        <w:rPr>
          <w:rStyle w:val="docsum-authors"/>
          <w:rFonts w:ascii="Times New Roman" w:hAnsi="Times New Roman"/>
          <w:color w:val="000000" w:themeColor="text1"/>
          <w:sz w:val="28"/>
          <w:szCs w:val="28"/>
          <w:lang w:val="en-US"/>
        </w:rPr>
        <w:t xml:space="preserve"> M, Stamatelopoulos K, </w:t>
      </w:r>
      <w:proofErr w:type="spellStart"/>
      <w:r w:rsidR="007F1B1B" w:rsidRPr="00846807">
        <w:rPr>
          <w:rStyle w:val="docsum-authors"/>
          <w:rFonts w:ascii="Times New Roman" w:hAnsi="Times New Roman"/>
          <w:color w:val="000000" w:themeColor="text1"/>
          <w:sz w:val="28"/>
          <w:szCs w:val="28"/>
          <w:lang w:val="en-US"/>
        </w:rPr>
        <w:t>Stellos</w:t>
      </w:r>
      <w:proofErr w:type="spellEnd"/>
      <w:r w:rsidR="007F1B1B" w:rsidRPr="00846807">
        <w:rPr>
          <w:rStyle w:val="docsum-authors"/>
          <w:rFonts w:ascii="Times New Roman" w:hAnsi="Times New Roman"/>
          <w:color w:val="000000" w:themeColor="text1"/>
          <w:sz w:val="28"/>
          <w:szCs w:val="28"/>
          <w:lang w:val="en-US"/>
        </w:rPr>
        <w:t xml:space="preserve"> </w:t>
      </w:r>
      <w:proofErr w:type="spellStart"/>
      <w:r w:rsidR="007F1B1B" w:rsidRPr="00846807">
        <w:rPr>
          <w:rStyle w:val="docsum-authors"/>
          <w:rFonts w:ascii="Times New Roman" w:hAnsi="Times New Roman"/>
          <w:color w:val="000000" w:themeColor="text1"/>
          <w:sz w:val="28"/>
          <w:szCs w:val="28"/>
          <w:lang w:val="en-US"/>
        </w:rPr>
        <w:t>K.</w:t>
      </w:r>
      <w:r w:rsidR="00D41ACD" w:rsidRPr="00846807">
        <w:rPr>
          <w:rStyle w:val="docsum-journal-citation"/>
          <w:rFonts w:ascii="Times New Roman" w:hAnsi="Times New Roman"/>
          <w:color w:val="000000" w:themeColor="text1"/>
          <w:sz w:val="28"/>
          <w:szCs w:val="28"/>
          <w:lang w:val="en-US"/>
        </w:rPr>
        <w:t>Cytokine</w:t>
      </w:r>
      <w:proofErr w:type="spellEnd"/>
      <w:r w:rsidR="00D41ACD" w:rsidRPr="00846807">
        <w:rPr>
          <w:rStyle w:val="docsum-journal-citation"/>
          <w:rFonts w:ascii="Times New Roman" w:hAnsi="Times New Roman"/>
          <w:color w:val="000000" w:themeColor="text1"/>
          <w:sz w:val="28"/>
          <w:szCs w:val="28"/>
          <w:lang w:val="en-US"/>
        </w:rPr>
        <w:t xml:space="preserve">. </w:t>
      </w:r>
      <w:hyperlink r:id="rId19" w:history="1">
        <w:r w:rsidR="00B75D6B" w:rsidRPr="00846807">
          <w:rPr>
            <w:rFonts w:ascii="Times New Roman" w:hAnsi="Times New Roman"/>
            <w:color w:val="000000" w:themeColor="text1"/>
            <w:sz w:val="28"/>
            <w:szCs w:val="28"/>
            <w:shd w:val="clear" w:color="auto" w:fill="FFFFFF"/>
            <w:lang w:val="en-US"/>
          </w:rPr>
          <w:t xml:space="preserve"> </w:t>
        </w:r>
        <w:r w:rsidR="00B75D6B" w:rsidRPr="00846807">
          <w:rPr>
            <w:rStyle w:val="period"/>
            <w:rFonts w:ascii="Times New Roman" w:hAnsi="Times New Roman"/>
            <w:color w:val="000000" w:themeColor="text1"/>
            <w:sz w:val="28"/>
            <w:szCs w:val="28"/>
            <w:shd w:val="clear" w:color="auto" w:fill="FFFFFF"/>
            <w:lang w:val="en-US"/>
          </w:rPr>
          <w:t>Platelet-derived chemokines in inflammation and </w:t>
        </w:r>
        <w:r w:rsidR="00B75D6B" w:rsidRPr="00846807">
          <w:rPr>
            <w:rStyle w:val="period"/>
            <w:rFonts w:ascii="Times New Roman" w:hAnsi="Times New Roman"/>
            <w:bCs/>
            <w:color w:val="000000" w:themeColor="text1"/>
            <w:sz w:val="28"/>
            <w:szCs w:val="28"/>
            <w:shd w:val="clear" w:color="auto" w:fill="FFFFFF"/>
            <w:lang w:val="en-US"/>
          </w:rPr>
          <w:t>atherosclerosis</w:t>
        </w:r>
        <w:r w:rsidR="00B75D6B" w:rsidRPr="00846807">
          <w:rPr>
            <w:rStyle w:val="period"/>
            <w:rFonts w:ascii="Times New Roman" w:hAnsi="Times New Roman"/>
            <w:color w:val="000000" w:themeColor="text1"/>
            <w:sz w:val="28"/>
            <w:szCs w:val="28"/>
            <w:shd w:val="clear" w:color="auto" w:fill="FFFFFF"/>
            <w:lang w:val="en-US"/>
          </w:rPr>
          <w:t>.</w:t>
        </w:r>
      </w:hyperlink>
      <w:r w:rsidRPr="00846807">
        <w:rPr>
          <w:rFonts w:ascii="Times New Roman" w:hAnsi="Times New Roman"/>
          <w:sz w:val="28"/>
          <w:szCs w:val="28"/>
          <w:lang w:val="en-US"/>
        </w:rPr>
        <w:t xml:space="preserve"> </w:t>
      </w:r>
      <w:r w:rsidRPr="00846807">
        <w:rPr>
          <w:rFonts w:ascii="Times New Roman" w:hAnsi="Times New Roman"/>
          <w:color w:val="000000" w:themeColor="text1"/>
          <w:sz w:val="28"/>
          <w:szCs w:val="28"/>
          <w:lang w:val="en-US"/>
        </w:rPr>
        <w:t>// Cytokine.</w:t>
      </w:r>
      <w:r w:rsidRPr="00846807">
        <w:rPr>
          <w:rFonts w:ascii="Times New Roman" w:hAnsi="Times New Roman"/>
          <w:color w:val="000000" w:themeColor="text1"/>
          <w:sz w:val="28"/>
          <w:szCs w:val="28"/>
        </w:rPr>
        <w:t xml:space="preserve"> -</w:t>
      </w:r>
      <w:r w:rsidR="00B75D6B" w:rsidRPr="00846807">
        <w:rPr>
          <w:rStyle w:val="a3"/>
          <w:rFonts w:ascii="Times New Roman" w:hAnsi="Times New Roman"/>
          <w:color w:val="000000" w:themeColor="text1"/>
          <w:sz w:val="28"/>
          <w:szCs w:val="28"/>
          <w:u w:val="none"/>
          <w:shd w:val="clear" w:color="auto" w:fill="FFFFFF"/>
          <w:lang w:val="en-US"/>
        </w:rPr>
        <w:t xml:space="preserve"> </w:t>
      </w:r>
      <w:r w:rsidR="00D41ACD" w:rsidRPr="00846807">
        <w:rPr>
          <w:rStyle w:val="docsum-journal-citation"/>
          <w:rFonts w:ascii="Times New Roman" w:hAnsi="Times New Roman"/>
          <w:color w:val="000000" w:themeColor="text1"/>
          <w:sz w:val="28"/>
          <w:szCs w:val="28"/>
          <w:lang w:val="en-US"/>
        </w:rPr>
        <w:t>2019 Oct</w:t>
      </w:r>
      <w:r w:rsidR="00B75D6B" w:rsidRPr="00846807">
        <w:rPr>
          <w:rStyle w:val="docsum-journal-citation"/>
          <w:rFonts w:ascii="Times New Roman" w:hAnsi="Times New Roman"/>
          <w:color w:val="000000" w:themeColor="text1"/>
          <w:sz w:val="28"/>
          <w:szCs w:val="28"/>
          <w:lang w:val="en-US"/>
        </w:rPr>
        <w:t>; 122:154157</w:t>
      </w:r>
      <w:r w:rsidR="00D41ACD" w:rsidRPr="00846807">
        <w:rPr>
          <w:rStyle w:val="docsum-journal-citation"/>
          <w:rFonts w:ascii="Times New Roman" w:hAnsi="Times New Roman"/>
          <w:color w:val="000000" w:themeColor="text1"/>
          <w:sz w:val="28"/>
          <w:szCs w:val="28"/>
          <w:lang w:val="en-US"/>
        </w:rPr>
        <w:t>.</w:t>
      </w:r>
    </w:p>
    <w:p w:rsidR="0037017F" w:rsidRPr="00CE5BFA" w:rsidRDefault="0037017F" w:rsidP="00846807">
      <w:pPr>
        <w:pStyle w:val="a4"/>
        <w:numPr>
          <w:ilvl w:val="0"/>
          <w:numId w:val="1"/>
        </w:numPr>
        <w:spacing w:after="0" w:line="360" w:lineRule="auto"/>
        <w:rPr>
          <w:rStyle w:val="docsum-journal-citation"/>
          <w:rFonts w:ascii="Times New Roman" w:hAnsi="Times New Roman"/>
          <w:color w:val="000000" w:themeColor="text1"/>
          <w:sz w:val="28"/>
          <w:szCs w:val="28"/>
          <w:lang w:val="en-US"/>
        </w:rPr>
      </w:pPr>
      <w:r w:rsidRPr="00CE5BFA">
        <w:rPr>
          <w:rFonts w:ascii="Times New Roman" w:hAnsi="Times New Roman"/>
          <w:color w:val="000000" w:themeColor="text1"/>
          <w:sz w:val="28"/>
          <w:szCs w:val="28"/>
          <w:shd w:val="clear" w:color="auto" w:fill="FFFFFF"/>
          <w:lang w:val="en-US"/>
        </w:rPr>
        <w:t> </w:t>
      </w:r>
      <w:proofErr w:type="spellStart"/>
      <w:r w:rsidRPr="00CE5BFA">
        <w:rPr>
          <w:rStyle w:val="docsum-authors"/>
          <w:rFonts w:ascii="Times New Roman" w:hAnsi="Times New Roman"/>
          <w:color w:val="000000" w:themeColor="text1"/>
          <w:sz w:val="28"/>
          <w:szCs w:val="28"/>
          <w:lang w:val="en-US"/>
        </w:rPr>
        <w:t>Rosenson</w:t>
      </w:r>
      <w:proofErr w:type="spellEnd"/>
      <w:r w:rsidRPr="00CE5BFA">
        <w:rPr>
          <w:rStyle w:val="docsum-authors"/>
          <w:rFonts w:ascii="Times New Roman" w:hAnsi="Times New Roman"/>
          <w:color w:val="000000" w:themeColor="text1"/>
          <w:sz w:val="28"/>
          <w:szCs w:val="28"/>
          <w:lang w:val="en-US"/>
        </w:rPr>
        <w:t xml:space="preserve"> RS, Brewer HB Jr, Ansell BJ, Barter P, Chapman MJ, </w:t>
      </w:r>
      <w:proofErr w:type="spellStart"/>
      <w:r w:rsidRPr="00CE5BFA">
        <w:rPr>
          <w:rStyle w:val="docsum-authors"/>
          <w:rFonts w:ascii="Times New Roman" w:hAnsi="Times New Roman"/>
          <w:color w:val="000000" w:themeColor="text1"/>
          <w:sz w:val="28"/>
          <w:szCs w:val="28"/>
          <w:lang w:val="en-US"/>
        </w:rPr>
        <w:t>Heinecke</w:t>
      </w:r>
      <w:proofErr w:type="spellEnd"/>
      <w:r w:rsidRPr="00CE5BFA">
        <w:rPr>
          <w:rStyle w:val="docsum-authors"/>
          <w:rFonts w:ascii="Times New Roman" w:hAnsi="Times New Roman"/>
          <w:color w:val="000000" w:themeColor="text1"/>
          <w:sz w:val="28"/>
          <w:szCs w:val="28"/>
          <w:lang w:val="en-US"/>
        </w:rPr>
        <w:t xml:space="preserve"> JW, </w:t>
      </w:r>
      <w:proofErr w:type="spellStart"/>
      <w:r w:rsidRPr="00CE5BFA">
        <w:rPr>
          <w:rStyle w:val="docsum-authors"/>
          <w:rFonts w:ascii="Times New Roman" w:hAnsi="Times New Roman"/>
          <w:color w:val="000000" w:themeColor="text1"/>
          <w:sz w:val="28"/>
          <w:szCs w:val="28"/>
          <w:lang w:val="en-US"/>
        </w:rPr>
        <w:t>Kontush</w:t>
      </w:r>
      <w:proofErr w:type="spellEnd"/>
      <w:r w:rsidRPr="00CE5BFA">
        <w:rPr>
          <w:rStyle w:val="docsum-authors"/>
          <w:rFonts w:ascii="Times New Roman" w:hAnsi="Times New Roman"/>
          <w:color w:val="000000" w:themeColor="text1"/>
          <w:sz w:val="28"/>
          <w:szCs w:val="28"/>
          <w:lang w:val="en-US"/>
        </w:rPr>
        <w:t xml:space="preserve"> A, Tall AR, Webb </w:t>
      </w:r>
      <w:proofErr w:type="spellStart"/>
      <w:r w:rsidRPr="00CE5BFA">
        <w:rPr>
          <w:rStyle w:val="docsum-authors"/>
          <w:rFonts w:ascii="Times New Roman" w:hAnsi="Times New Roman"/>
          <w:color w:val="000000" w:themeColor="text1"/>
          <w:sz w:val="28"/>
          <w:szCs w:val="28"/>
          <w:lang w:val="en-US"/>
        </w:rPr>
        <w:t>NR.</w:t>
      </w:r>
      <w:r w:rsidRPr="00CE5BFA">
        <w:rPr>
          <w:rStyle w:val="docsum-journal-citation"/>
          <w:rFonts w:ascii="Times New Roman" w:hAnsi="Times New Roman"/>
          <w:color w:val="000000" w:themeColor="text1"/>
          <w:sz w:val="28"/>
          <w:szCs w:val="28"/>
          <w:lang w:val="en-US"/>
        </w:rPr>
        <w:t>Nat</w:t>
      </w:r>
      <w:proofErr w:type="spellEnd"/>
      <w:r w:rsidRPr="00CE5BFA">
        <w:rPr>
          <w:rStyle w:val="docsum-journal-citation"/>
          <w:rFonts w:ascii="Times New Roman" w:hAnsi="Times New Roman"/>
          <w:color w:val="000000" w:themeColor="text1"/>
          <w:sz w:val="28"/>
          <w:szCs w:val="28"/>
          <w:lang w:val="en-US"/>
        </w:rPr>
        <w:t xml:space="preserve"> Rev </w:t>
      </w:r>
      <w:proofErr w:type="spellStart"/>
      <w:r w:rsidRPr="00CE5BFA">
        <w:rPr>
          <w:rStyle w:val="docsum-journal-citation"/>
          <w:rFonts w:ascii="Times New Roman" w:hAnsi="Times New Roman"/>
          <w:color w:val="000000" w:themeColor="text1"/>
          <w:sz w:val="28"/>
          <w:szCs w:val="28"/>
          <w:lang w:val="en-US"/>
        </w:rPr>
        <w:t>Cardiol</w:t>
      </w:r>
      <w:proofErr w:type="spellEnd"/>
      <w:r w:rsidRPr="00CE5BFA">
        <w:rPr>
          <w:rStyle w:val="docsum-journal-citation"/>
          <w:rFonts w:ascii="Times New Roman" w:hAnsi="Times New Roman"/>
          <w:color w:val="000000" w:themeColor="text1"/>
          <w:sz w:val="28"/>
          <w:szCs w:val="28"/>
          <w:lang w:val="en-US"/>
        </w:rPr>
        <w:t xml:space="preserve">. </w:t>
      </w:r>
      <w:hyperlink r:id="rId20" w:history="1">
        <w:r w:rsidR="00B75D6B" w:rsidRPr="00CE5BFA">
          <w:rPr>
            <w:rStyle w:val="a3"/>
            <w:rFonts w:ascii="Times New Roman" w:hAnsi="Times New Roman"/>
            <w:color w:val="000000" w:themeColor="text1"/>
            <w:sz w:val="28"/>
            <w:szCs w:val="28"/>
            <w:u w:val="none"/>
            <w:lang w:val="en-US"/>
          </w:rPr>
          <w:t>Dysfunctional </w:t>
        </w:r>
        <w:r w:rsidR="00B75D6B" w:rsidRPr="00CE5BFA">
          <w:rPr>
            <w:rStyle w:val="a3"/>
            <w:rFonts w:ascii="Times New Roman" w:hAnsi="Times New Roman"/>
            <w:bCs/>
            <w:color w:val="000000" w:themeColor="text1"/>
            <w:sz w:val="28"/>
            <w:szCs w:val="28"/>
            <w:u w:val="none"/>
            <w:lang w:val="en-US"/>
          </w:rPr>
          <w:t>HDL</w:t>
        </w:r>
        <w:r w:rsidR="00B75D6B" w:rsidRPr="00CE5BFA">
          <w:rPr>
            <w:rStyle w:val="a3"/>
            <w:rFonts w:ascii="Times New Roman" w:hAnsi="Times New Roman"/>
            <w:color w:val="000000" w:themeColor="text1"/>
            <w:sz w:val="28"/>
            <w:szCs w:val="28"/>
            <w:u w:val="none"/>
            <w:lang w:val="en-US"/>
          </w:rPr>
          <w:t> and atherosclerotic cardiovascular disease.</w:t>
        </w:r>
      </w:hyperlink>
      <w:r w:rsidR="00846807" w:rsidRPr="00846807">
        <w:rPr>
          <w:rFonts w:ascii="Times New Roman" w:hAnsi="Times New Roman"/>
          <w:sz w:val="28"/>
          <w:szCs w:val="28"/>
          <w:lang w:val="en-US"/>
        </w:rPr>
        <w:t xml:space="preserve"> </w:t>
      </w:r>
      <w:r w:rsidR="00846807" w:rsidRPr="00CE5BFA">
        <w:rPr>
          <w:rFonts w:ascii="Times New Roman" w:hAnsi="Times New Roman"/>
          <w:sz w:val="28"/>
          <w:szCs w:val="28"/>
          <w:lang w:val="en-US"/>
        </w:rPr>
        <w:t>//</w:t>
      </w:r>
      <w:r w:rsidR="00846807" w:rsidRPr="00846807">
        <w:rPr>
          <w:rFonts w:ascii="Times New Roman" w:hAnsi="Times New Roman"/>
          <w:color w:val="000000" w:themeColor="text1"/>
          <w:sz w:val="28"/>
          <w:szCs w:val="24"/>
          <w:lang w:val="en-US"/>
        </w:rPr>
        <w:t xml:space="preserve"> Nat Rev </w:t>
      </w:r>
      <w:proofErr w:type="spellStart"/>
      <w:r w:rsidR="00846807" w:rsidRPr="00846807">
        <w:rPr>
          <w:rFonts w:ascii="Times New Roman" w:hAnsi="Times New Roman"/>
          <w:color w:val="000000" w:themeColor="text1"/>
          <w:sz w:val="28"/>
          <w:szCs w:val="24"/>
          <w:lang w:val="en-US"/>
        </w:rPr>
        <w:t>Cardiol</w:t>
      </w:r>
      <w:proofErr w:type="spellEnd"/>
      <w:r w:rsidR="00846807" w:rsidRPr="00846807">
        <w:rPr>
          <w:rFonts w:ascii="Times New Roman" w:hAnsi="Times New Roman"/>
          <w:color w:val="000000" w:themeColor="text1"/>
          <w:sz w:val="28"/>
          <w:szCs w:val="24"/>
          <w:lang w:val="en-US"/>
        </w:rPr>
        <w:t>.</w:t>
      </w:r>
      <w:r w:rsidR="00846807" w:rsidRPr="00846807">
        <w:rPr>
          <w:rFonts w:ascii="Segoe UI" w:hAnsi="Segoe UI" w:cs="Segoe UI"/>
          <w:color w:val="5B616B"/>
          <w:sz w:val="28"/>
          <w:szCs w:val="24"/>
          <w:lang w:val="en-US"/>
        </w:rPr>
        <w:t xml:space="preserve"> </w:t>
      </w:r>
      <w:r w:rsidR="00846807" w:rsidRPr="006D5CF7">
        <w:rPr>
          <w:rFonts w:ascii="Segoe UI" w:hAnsi="Segoe UI" w:cs="Segoe UI"/>
          <w:color w:val="5B616B"/>
          <w:sz w:val="28"/>
          <w:szCs w:val="24"/>
          <w:lang w:val="en-US"/>
        </w:rPr>
        <w:t>-</w:t>
      </w:r>
      <w:r w:rsidR="00B75D6B" w:rsidRPr="00CE5BFA">
        <w:rPr>
          <w:rFonts w:ascii="Times New Roman" w:hAnsi="Times New Roman"/>
          <w:color w:val="000000" w:themeColor="text1"/>
          <w:sz w:val="28"/>
          <w:szCs w:val="28"/>
          <w:lang w:val="en-US"/>
        </w:rPr>
        <w:t xml:space="preserve"> </w:t>
      </w:r>
      <w:r w:rsidRPr="00CE5BFA">
        <w:rPr>
          <w:rStyle w:val="docsum-journal-citation"/>
          <w:rFonts w:ascii="Times New Roman" w:hAnsi="Times New Roman"/>
          <w:color w:val="000000" w:themeColor="text1"/>
          <w:sz w:val="28"/>
          <w:szCs w:val="28"/>
          <w:lang w:val="en-US"/>
        </w:rPr>
        <w:t>2016 Jan</w:t>
      </w:r>
      <w:proofErr w:type="gramStart"/>
      <w:r w:rsidR="00B75D6B" w:rsidRPr="00CE5BFA">
        <w:rPr>
          <w:rStyle w:val="docsum-journal-citation"/>
          <w:rFonts w:ascii="Times New Roman" w:hAnsi="Times New Roman"/>
          <w:color w:val="000000" w:themeColor="text1"/>
          <w:sz w:val="28"/>
          <w:szCs w:val="28"/>
          <w:lang w:val="en-US"/>
        </w:rPr>
        <w:t>;</w:t>
      </w:r>
      <w:proofErr w:type="gramEnd"/>
      <w:r w:rsidR="00B75D6B" w:rsidRPr="00CE5BFA">
        <w:rPr>
          <w:rStyle w:val="docsum-journal-citation"/>
          <w:rFonts w:ascii="Times New Roman" w:hAnsi="Times New Roman"/>
          <w:color w:val="000000" w:themeColor="text1"/>
          <w:sz w:val="28"/>
          <w:szCs w:val="28"/>
          <w:lang w:val="en-US"/>
        </w:rPr>
        <w:t xml:space="preserve"> 13</w:t>
      </w:r>
      <w:r w:rsidRPr="00CE5BFA">
        <w:rPr>
          <w:rStyle w:val="docsum-journal-citation"/>
          <w:rFonts w:ascii="Times New Roman" w:hAnsi="Times New Roman"/>
          <w:color w:val="000000" w:themeColor="text1"/>
          <w:sz w:val="28"/>
          <w:szCs w:val="28"/>
          <w:lang w:val="en-US"/>
        </w:rPr>
        <w:t>(1):48-60.</w:t>
      </w:r>
    </w:p>
    <w:p w:rsidR="0037017F" w:rsidRPr="00CE5BFA" w:rsidRDefault="00B75D6B" w:rsidP="00B75D6B">
      <w:pPr>
        <w:pStyle w:val="a4"/>
        <w:numPr>
          <w:ilvl w:val="0"/>
          <w:numId w:val="1"/>
        </w:numPr>
        <w:spacing w:after="0" w:line="360" w:lineRule="auto"/>
        <w:rPr>
          <w:rStyle w:val="docsum-journal-citation"/>
          <w:rFonts w:ascii="Times New Roman" w:hAnsi="Times New Roman"/>
          <w:color w:val="000000" w:themeColor="text1"/>
          <w:sz w:val="28"/>
          <w:szCs w:val="28"/>
          <w:lang w:val="en-US"/>
        </w:rPr>
      </w:pPr>
      <w:r w:rsidRPr="00CE5BFA">
        <w:rPr>
          <w:rStyle w:val="docsum-journal-citation"/>
          <w:rFonts w:ascii="Times New Roman" w:hAnsi="Times New Roman"/>
          <w:color w:val="000000" w:themeColor="text1"/>
          <w:sz w:val="28"/>
          <w:szCs w:val="28"/>
          <w:lang w:val="en-US"/>
        </w:rPr>
        <w:t xml:space="preserve"> </w:t>
      </w:r>
      <w:proofErr w:type="spellStart"/>
      <w:r w:rsidR="00C61459" w:rsidRPr="00CE5BFA">
        <w:rPr>
          <w:rStyle w:val="docsum-journal-citation"/>
          <w:rFonts w:ascii="Times New Roman" w:hAnsi="Times New Roman"/>
          <w:color w:val="000000" w:themeColor="text1"/>
          <w:sz w:val="28"/>
          <w:szCs w:val="28"/>
          <w:lang w:val="en-US"/>
        </w:rPr>
        <w:t>Chrysant</w:t>
      </w:r>
      <w:proofErr w:type="spellEnd"/>
      <w:r w:rsidR="00C61459" w:rsidRPr="00CE5BFA">
        <w:rPr>
          <w:rStyle w:val="docsum-journal-citation"/>
          <w:rFonts w:ascii="Times New Roman" w:hAnsi="Times New Roman"/>
          <w:color w:val="000000" w:themeColor="text1"/>
          <w:sz w:val="28"/>
          <w:szCs w:val="28"/>
          <w:lang w:val="en-US"/>
        </w:rPr>
        <w:t xml:space="preserve"> SG, </w:t>
      </w:r>
      <w:proofErr w:type="spellStart"/>
      <w:r w:rsidR="00C61459" w:rsidRPr="00CE5BFA">
        <w:rPr>
          <w:rStyle w:val="docsum-journal-citation"/>
          <w:rFonts w:ascii="Times New Roman" w:hAnsi="Times New Roman"/>
          <w:color w:val="000000" w:themeColor="text1"/>
          <w:sz w:val="28"/>
          <w:szCs w:val="28"/>
          <w:lang w:val="en-US"/>
        </w:rPr>
        <w:t>Chrysant</w:t>
      </w:r>
      <w:proofErr w:type="spellEnd"/>
      <w:r w:rsidR="00C61459" w:rsidRPr="00CE5BFA">
        <w:rPr>
          <w:rStyle w:val="docsum-journal-citation"/>
          <w:rFonts w:ascii="Times New Roman" w:hAnsi="Times New Roman"/>
          <w:color w:val="000000" w:themeColor="text1"/>
          <w:sz w:val="28"/>
          <w:szCs w:val="28"/>
          <w:lang w:val="en-US"/>
        </w:rPr>
        <w:t xml:space="preserve"> GS. Expert Rev </w:t>
      </w:r>
      <w:proofErr w:type="spellStart"/>
      <w:r w:rsidR="00C61459" w:rsidRPr="00CE5BFA">
        <w:rPr>
          <w:rStyle w:val="docsum-journal-citation"/>
          <w:rFonts w:ascii="Times New Roman" w:hAnsi="Times New Roman"/>
          <w:color w:val="000000" w:themeColor="text1"/>
          <w:sz w:val="28"/>
          <w:szCs w:val="28"/>
          <w:lang w:val="en-US"/>
        </w:rPr>
        <w:t>Cardiovasc</w:t>
      </w:r>
      <w:proofErr w:type="spellEnd"/>
      <w:r w:rsidR="00C61459" w:rsidRPr="00CE5BFA">
        <w:rPr>
          <w:rStyle w:val="docsum-journal-citation"/>
          <w:rFonts w:ascii="Times New Roman" w:hAnsi="Times New Roman"/>
          <w:color w:val="000000" w:themeColor="text1"/>
          <w:sz w:val="28"/>
          <w:szCs w:val="28"/>
          <w:lang w:val="en-US"/>
        </w:rPr>
        <w:t xml:space="preserve"> </w:t>
      </w:r>
      <w:proofErr w:type="spellStart"/>
      <w:r w:rsidR="00C61459" w:rsidRPr="00CE5BFA">
        <w:rPr>
          <w:rStyle w:val="docsum-journal-citation"/>
          <w:rFonts w:ascii="Times New Roman" w:hAnsi="Times New Roman"/>
          <w:color w:val="000000" w:themeColor="text1"/>
          <w:sz w:val="28"/>
          <w:szCs w:val="28"/>
          <w:lang w:val="en-US"/>
        </w:rPr>
        <w:t>Ther</w:t>
      </w:r>
      <w:proofErr w:type="spellEnd"/>
      <w:r w:rsidR="00C61459" w:rsidRPr="00CE5BFA">
        <w:rPr>
          <w:rStyle w:val="docsum-journal-citation"/>
          <w:rFonts w:ascii="Times New Roman" w:hAnsi="Times New Roman"/>
          <w:color w:val="000000" w:themeColor="text1"/>
          <w:sz w:val="28"/>
          <w:szCs w:val="28"/>
          <w:lang w:val="en-US"/>
        </w:rPr>
        <w:t xml:space="preserve">. </w:t>
      </w:r>
      <w:r w:rsidRPr="00CE5BFA">
        <w:rPr>
          <w:rStyle w:val="docsum-journal-citation"/>
          <w:rFonts w:ascii="Times New Roman" w:hAnsi="Times New Roman"/>
          <w:color w:val="000000" w:themeColor="text1"/>
          <w:sz w:val="28"/>
          <w:szCs w:val="28"/>
          <w:lang w:val="en-US"/>
        </w:rPr>
        <w:t xml:space="preserve">The </w:t>
      </w:r>
      <w:proofErr w:type="gramStart"/>
      <w:r w:rsidRPr="00CE5BFA">
        <w:rPr>
          <w:rStyle w:val="docsum-journal-citation"/>
          <w:rFonts w:ascii="Times New Roman" w:hAnsi="Times New Roman"/>
          <w:color w:val="000000" w:themeColor="text1"/>
          <w:sz w:val="28"/>
          <w:szCs w:val="28"/>
          <w:lang w:val="en-US"/>
        </w:rPr>
        <w:t>current status</w:t>
      </w:r>
      <w:proofErr w:type="gramEnd"/>
      <w:r w:rsidRPr="00CE5BFA">
        <w:rPr>
          <w:rStyle w:val="docsum-journal-citation"/>
          <w:rFonts w:ascii="Times New Roman" w:hAnsi="Times New Roman"/>
          <w:color w:val="000000" w:themeColor="text1"/>
          <w:sz w:val="28"/>
          <w:szCs w:val="28"/>
          <w:lang w:val="en-US"/>
        </w:rPr>
        <w:t xml:space="preserve"> of homocysteine as a risk factor for cardiovascular disease: a mini review.</w:t>
      </w:r>
      <w:r w:rsidR="00846807" w:rsidRPr="00846807">
        <w:rPr>
          <w:rFonts w:ascii="Times New Roman" w:hAnsi="Times New Roman"/>
          <w:sz w:val="28"/>
          <w:szCs w:val="28"/>
          <w:lang w:val="en-US"/>
        </w:rPr>
        <w:t xml:space="preserve"> </w:t>
      </w:r>
      <w:r w:rsidR="00846807" w:rsidRPr="00CE5BFA">
        <w:rPr>
          <w:rFonts w:ascii="Times New Roman" w:hAnsi="Times New Roman"/>
          <w:sz w:val="28"/>
          <w:szCs w:val="28"/>
          <w:lang w:val="en-US"/>
        </w:rPr>
        <w:t>//</w:t>
      </w:r>
      <w:r w:rsidR="00846807" w:rsidRPr="00846807">
        <w:rPr>
          <w:rFonts w:ascii="Segoe UI" w:hAnsi="Segoe UI" w:cs="Segoe UI"/>
          <w:color w:val="0071BC"/>
          <w:shd w:val="clear" w:color="auto" w:fill="FFFFFF"/>
          <w:lang w:val="en-US"/>
        </w:rPr>
        <w:t xml:space="preserve"> </w:t>
      </w:r>
      <w:r w:rsidR="00846807" w:rsidRPr="00846807">
        <w:rPr>
          <w:rFonts w:ascii="Times New Roman" w:hAnsi="Times New Roman"/>
          <w:color w:val="000000" w:themeColor="text1"/>
          <w:sz w:val="28"/>
          <w:shd w:val="clear" w:color="auto" w:fill="FFFFFF"/>
          <w:lang w:val="en-US"/>
        </w:rPr>
        <w:t xml:space="preserve">Expert Rev </w:t>
      </w:r>
      <w:proofErr w:type="spellStart"/>
      <w:r w:rsidR="00846807" w:rsidRPr="00846807">
        <w:rPr>
          <w:rFonts w:ascii="Times New Roman" w:hAnsi="Times New Roman"/>
          <w:color w:val="000000" w:themeColor="text1"/>
          <w:sz w:val="28"/>
          <w:shd w:val="clear" w:color="auto" w:fill="FFFFFF"/>
          <w:lang w:val="en-US"/>
        </w:rPr>
        <w:t>Cardiovasc</w:t>
      </w:r>
      <w:proofErr w:type="spellEnd"/>
      <w:r w:rsidR="00846807" w:rsidRPr="00846807">
        <w:rPr>
          <w:rFonts w:ascii="Times New Roman" w:hAnsi="Times New Roman"/>
          <w:color w:val="000000" w:themeColor="text1"/>
          <w:sz w:val="28"/>
          <w:shd w:val="clear" w:color="auto" w:fill="FFFFFF"/>
          <w:lang w:val="en-US"/>
        </w:rPr>
        <w:t xml:space="preserve"> </w:t>
      </w:r>
      <w:proofErr w:type="spellStart"/>
      <w:r w:rsidR="00846807" w:rsidRPr="00846807">
        <w:rPr>
          <w:rFonts w:ascii="Times New Roman" w:hAnsi="Times New Roman"/>
          <w:color w:val="000000" w:themeColor="text1"/>
          <w:sz w:val="28"/>
          <w:shd w:val="clear" w:color="auto" w:fill="FFFFFF"/>
          <w:lang w:val="en-US"/>
        </w:rPr>
        <w:t>Ther</w:t>
      </w:r>
      <w:proofErr w:type="spellEnd"/>
      <w:r w:rsidR="00846807" w:rsidRPr="00846807">
        <w:rPr>
          <w:rFonts w:ascii="Times New Roman" w:hAnsi="Times New Roman"/>
          <w:color w:val="000000" w:themeColor="text1"/>
          <w:sz w:val="28"/>
          <w:shd w:val="clear" w:color="auto" w:fill="FFFFFF"/>
          <w:lang w:val="en-US"/>
        </w:rPr>
        <w:t>. -</w:t>
      </w:r>
      <w:r w:rsidRPr="00846807">
        <w:rPr>
          <w:rStyle w:val="docsum-journal-citation"/>
          <w:rFonts w:ascii="Times New Roman" w:hAnsi="Times New Roman"/>
          <w:color w:val="000000" w:themeColor="text1"/>
          <w:sz w:val="36"/>
          <w:szCs w:val="28"/>
          <w:lang w:val="en-US"/>
        </w:rPr>
        <w:t xml:space="preserve"> </w:t>
      </w:r>
      <w:r w:rsidR="00C61459" w:rsidRPr="00CE5BFA">
        <w:rPr>
          <w:rStyle w:val="docsum-journal-citation"/>
          <w:rFonts w:ascii="Times New Roman" w:hAnsi="Times New Roman"/>
          <w:color w:val="000000" w:themeColor="text1"/>
          <w:sz w:val="28"/>
          <w:szCs w:val="28"/>
          <w:lang w:val="en-US"/>
        </w:rPr>
        <w:t>2018 Aug</w:t>
      </w:r>
      <w:proofErr w:type="gramStart"/>
      <w:r w:rsidR="00C61459" w:rsidRPr="00CE5BFA">
        <w:rPr>
          <w:rStyle w:val="docsum-journal-citation"/>
          <w:rFonts w:ascii="Times New Roman" w:hAnsi="Times New Roman"/>
          <w:color w:val="000000" w:themeColor="text1"/>
          <w:sz w:val="28"/>
          <w:szCs w:val="28"/>
          <w:lang w:val="en-US"/>
        </w:rPr>
        <w:t>;</w:t>
      </w:r>
      <w:proofErr w:type="gramEnd"/>
      <w:r w:rsidR="00C61459" w:rsidRPr="00CE5BFA">
        <w:rPr>
          <w:rStyle w:val="docsum-journal-citation"/>
          <w:rFonts w:ascii="Times New Roman" w:hAnsi="Times New Roman"/>
          <w:color w:val="000000" w:themeColor="text1"/>
          <w:sz w:val="28"/>
          <w:szCs w:val="28"/>
          <w:lang w:val="en-US"/>
        </w:rPr>
        <w:t xml:space="preserve"> 16(8):559-565.</w:t>
      </w:r>
    </w:p>
    <w:p w:rsidR="00D41ACD" w:rsidRPr="00CE5BFA" w:rsidRDefault="00B75D6B" w:rsidP="00B75D6B">
      <w:pPr>
        <w:pStyle w:val="a4"/>
        <w:numPr>
          <w:ilvl w:val="0"/>
          <w:numId w:val="1"/>
        </w:numPr>
        <w:shd w:val="clear" w:color="auto" w:fill="FFFFFF"/>
        <w:spacing w:after="0" w:line="360" w:lineRule="auto"/>
        <w:textAlignment w:val="top"/>
        <w:rPr>
          <w:rFonts w:ascii="Times New Roman" w:hAnsi="Times New Roman"/>
          <w:color w:val="000000" w:themeColor="text1"/>
          <w:sz w:val="28"/>
          <w:szCs w:val="28"/>
          <w:lang w:val="en-US"/>
        </w:rPr>
      </w:pPr>
      <w:r w:rsidRPr="00CE5BFA">
        <w:rPr>
          <w:rFonts w:ascii="Times New Roman" w:hAnsi="Times New Roman"/>
          <w:color w:val="000000" w:themeColor="text1"/>
          <w:sz w:val="28"/>
          <w:szCs w:val="28"/>
          <w:lang w:val="en-US"/>
        </w:rPr>
        <w:t xml:space="preserve"> </w:t>
      </w:r>
      <w:r w:rsidR="00D41ACD" w:rsidRPr="00CE5BFA">
        <w:rPr>
          <w:rStyle w:val="docsum-authors"/>
          <w:rFonts w:ascii="Times New Roman" w:hAnsi="Times New Roman"/>
          <w:color w:val="000000" w:themeColor="text1"/>
          <w:sz w:val="28"/>
          <w:szCs w:val="28"/>
          <w:lang w:val="en-US"/>
        </w:rPr>
        <w:t xml:space="preserve">Rahman MS, </w:t>
      </w:r>
      <w:proofErr w:type="spellStart"/>
      <w:r w:rsidR="00D41ACD" w:rsidRPr="00CE5BFA">
        <w:rPr>
          <w:rStyle w:val="docsum-authors"/>
          <w:rFonts w:ascii="Times New Roman" w:hAnsi="Times New Roman"/>
          <w:color w:val="000000" w:themeColor="text1"/>
          <w:sz w:val="28"/>
          <w:szCs w:val="28"/>
          <w:lang w:val="en-US"/>
        </w:rPr>
        <w:t>Woollard</w:t>
      </w:r>
      <w:proofErr w:type="spellEnd"/>
      <w:r w:rsidR="00D41ACD" w:rsidRPr="00CE5BFA">
        <w:rPr>
          <w:rStyle w:val="docsum-authors"/>
          <w:rFonts w:ascii="Times New Roman" w:hAnsi="Times New Roman"/>
          <w:color w:val="000000" w:themeColor="text1"/>
          <w:sz w:val="28"/>
          <w:szCs w:val="28"/>
          <w:lang w:val="en-US"/>
        </w:rPr>
        <w:t xml:space="preserve"> </w:t>
      </w:r>
      <w:proofErr w:type="spellStart"/>
      <w:r w:rsidR="00D41ACD" w:rsidRPr="00CE5BFA">
        <w:rPr>
          <w:rStyle w:val="docsum-authors"/>
          <w:rFonts w:ascii="Times New Roman" w:hAnsi="Times New Roman"/>
          <w:color w:val="000000" w:themeColor="text1"/>
          <w:sz w:val="28"/>
          <w:szCs w:val="28"/>
          <w:lang w:val="en-US"/>
        </w:rPr>
        <w:t>K.</w:t>
      </w:r>
      <w:r w:rsidR="00D41ACD" w:rsidRPr="00CE5BFA">
        <w:rPr>
          <w:rStyle w:val="docsum-journal-citation"/>
          <w:rFonts w:ascii="Times New Roman" w:hAnsi="Times New Roman"/>
          <w:color w:val="000000" w:themeColor="text1"/>
          <w:sz w:val="28"/>
          <w:szCs w:val="28"/>
          <w:lang w:val="en-US"/>
        </w:rPr>
        <w:t>Adv</w:t>
      </w:r>
      <w:proofErr w:type="spellEnd"/>
      <w:r w:rsidR="00D41ACD" w:rsidRPr="00CE5BFA">
        <w:rPr>
          <w:rStyle w:val="docsum-journal-citation"/>
          <w:rFonts w:ascii="Times New Roman" w:hAnsi="Times New Roman"/>
          <w:color w:val="000000" w:themeColor="text1"/>
          <w:sz w:val="28"/>
          <w:szCs w:val="28"/>
          <w:lang w:val="en-US"/>
        </w:rPr>
        <w:t xml:space="preserve"> </w:t>
      </w:r>
      <w:proofErr w:type="spellStart"/>
      <w:r w:rsidR="00D41ACD" w:rsidRPr="00CE5BFA">
        <w:rPr>
          <w:rStyle w:val="docsum-journal-citation"/>
          <w:rFonts w:ascii="Times New Roman" w:hAnsi="Times New Roman"/>
          <w:color w:val="000000" w:themeColor="text1"/>
          <w:sz w:val="28"/>
          <w:szCs w:val="28"/>
          <w:lang w:val="en-US"/>
        </w:rPr>
        <w:t>Exp</w:t>
      </w:r>
      <w:proofErr w:type="spellEnd"/>
      <w:r w:rsidR="00D41ACD" w:rsidRPr="00CE5BFA">
        <w:rPr>
          <w:rStyle w:val="docsum-journal-citation"/>
          <w:rFonts w:ascii="Times New Roman" w:hAnsi="Times New Roman"/>
          <w:color w:val="000000" w:themeColor="text1"/>
          <w:sz w:val="28"/>
          <w:szCs w:val="28"/>
          <w:lang w:val="en-US"/>
        </w:rPr>
        <w:t xml:space="preserve"> Med Biol. </w:t>
      </w:r>
      <w:hyperlink r:id="rId21" w:history="1">
        <w:r w:rsidRPr="00CE5BFA">
          <w:rPr>
            <w:rStyle w:val="a3"/>
            <w:rFonts w:ascii="Times New Roman" w:hAnsi="Times New Roman"/>
            <w:bCs/>
            <w:color w:val="000000" w:themeColor="text1"/>
            <w:sz w:val="28"/>
            <w:szCs w:val="28"/>
            <w:u w:val="none"/>
            <w:lang w:val="en-US"/>
          </w:rPr>
          <w:t>Atherosclerosis</w:t>
        </w:r>
        <w:r w:rsidRPr="00CE5BFA">
          <w:rPr>
            <w:rStyle w:val="a3"/>
            <w:rFonts w:ascii="Times New Roman" w:hAnsi="Times New Roman"/>
            <w:color w:val="000000" w:themeColor="text1"/>
            <w:sz w:val="28"/>
            <w:szCs w:val="28"/>
            <w:u w:val="none"/>
            <w:lang w:val="en-US"/>
          </w:rPr>
          <w:t>.</w:t>
        </w:r>
      </w:hyperlink>
      <w:r w:rsidR="00846807" w:rsidRPr="00846807">
        <w:rPr>
          <w:rFonts w:ascii="Times New Roman" w:hAnsi="Times New Roman"/>
          <w:sz w:val="28"/>
          <w:szCs w:val="28"/>
          <w:lang w:val="en-US"/>
        </w:rPr>
        <w:t xml:space="preserve"> </w:t>
      </w:r>
      <w:r w:rsidR="00846807">
        <w:rPr>
          <w:rFonts w:ascii="Times New Roman" w:hAnsi="Times New Roman"/>
          <w:sz w:val="28"/>
          <w:szCs w:val="28"/>
          <w:lang w:val="en-US"/>
        </w:rPr>
        <w:t>/</w:t>
      </w:r>
      <w:r w:rsidR="00846807" w:rsidRPr="00846807">
        <w:rPr>
          <w:rFonts w:ascii="Times New Roman" w:hAnsi="Times New Roman"/>
          <w:color w:val="000000" w:themeColor="text1"/>
          <w:sz w:val="28"/>
          <w:szCs w:val="28"/>
          <w:lang w:val="en-US"/>
        </w:rPr>
        <w:t xml:space="preserve">/ </w:t>
      </w:r>
      <w:proofErr w:type="spellStart"/>
      <w:r w:rsidR="00846807" w:rsidRPr="00846807">
        <w:rPr>
          <w:rFonts w:ascii="Times New Roman" w:hAnsi="Times New Roman"/>
          <w:color w:val="000000" w:themeColor="text1"/>
          <w:sz w:val="28"/>
          <w:szCs w:val="28"/>
          <w:lang w:val="en-US"/>
        </w:rPr>
        <w:t>Adv</w:t>
      </w:r>
      <w:proofErr w:type="spellEnd"/>
      <w:r w:rsidR="00846807" w:rsidRPr="00846807">
        <w:rPr>
          <w:rFonts w:ascii="Times New Roman" w:hAnsi="Times New Roman"/>
          <w:color w:val="000000" w:themeColor="text1"/>
          <w:sz w:val="28"/>
          <w:szCs w:val="28"/>
          <w:lang w:val="en-US"/>
        </w:rPr>
        <w:t xml:space="preserve"> </w:t>
      </w:r>
      <w:proofErr w:type="spellStart"/>
      <w:r w:rsidR="00846807" w:rsidRPr="00846807">
        <w:rPr>
          <w:rFonts w:ascii="Times New Roman" w:hAnsi="Times New Roman"/>
          <w:color w:val="000000" w:themeColor="text1"/>
          <w:sz w:val="28"/>
          <w:szCs w:val="28"/>
          <w:lang w:val="en-US"/>
        </w:rPr>
        <w:t>Exp</w:t>
      </w:r>
      <w:proofErr w:type="spellEnd"/>
      <w:r w:rsidR="00846807" w:rsidRPr="00846807">
        <w:rPr>
          <w:rFonts w:ascii="Times New Roman" w:hAnsi="Times New Roman"/>
          <w:color w:val="000000" w:themeColor="text1"/>
          <w:sz w:val="28"/>
          <w:szCs w:val="28"/>
          <w:lang w:val="en-US"/>
        </w:rPr>
        <w:t xml:space="preserve"> Med Biol. -</w:t>
      </w:r>
      <w:r w:rsidRPr="00CE5BFA">
        <w:rPr>
          <w:rFonts w:ascii="Times New Roman" w:hAnsi="Times New Roman"/>
          <w:color w:val="000000" w:themeColor="text1"/>
          <w:sz w:val="28"/>
          <w:szCs w:val="28"/>
        </w:rPr>
        <w:t xml:space="preserve"> </w:t>
      </w:r>
      <w:r w:rsidR="00D41ACD" w:rsidRPr="00CE5BFA">
        <w:rPr>
          <w:rStyle w:val="docsum-journal-citation"/>
          <w:rFonts w:ascii="Times New Roman" w:hAnsi="Times New Roman"/>
          <w:color w:val="000000" w:themeColor="text1"/>
          <w:sz w:val="28"/>
          <w:szCs w:val="28"/>
          <w:lang w:val="en-US"/>
        </w:rPr>
        <w:t>2017; 1003:121-144.</w:t>
      </w:r>
    </w:p>
    <w:p w:rsidR="00D41ACD" w:rsidRPr="00CE5BFA" w:rsidRDefault="00D41ACD" w:rsidP="00B75D6B">
      <w:pPr>
        <w:pStyle w:val="a4"/>
        <w:numPr>
          <w:ilvl w:val="0"/>
          <w:numId w:val="1"/>
        </w:numPr>
        <w:spacing w:after="0" w:line="360" w:lineRule="auto"/>
        <w:rPr>
          <w:rStyle w:val="docsum-journal-citation"/>
          <w:rFonts w:ascii="Times New Roman" w:hAnsi="Times New Roman"/>
          <w:color w:val="000000" w:themeColor="text1"/>
          <w:sz w:val="28"/>
          <w:szCs w:val="28"/>
          <w:lang w:val="en-US"/>
        </w:rPr>
      </w:pPr>
      <w:r w:rsidRPr="00CE5BFA">
        <w:rPr>
          <w:rFonts w:ascii="Times New Roman" w:hAnsi="Times New Roman"/>
          <w:color w:val="000000" w:themeColor="text1"/>
          <w:sz w:val="28"/>
          <w:szCs w:val="28"/>
          <w:shd w:val="clear" w:color="auto" w:fill="FFFFFF"/>
          <w:lang w:val="en-US"/>
        </w:rPr>
        <w:t> </w:t>
      </w:r>
      <w:proofErr w:type="spellStart"/>
      <w:r w:rsidRPr="00CE5BFA">
        <w:rPr>
          <w:rStyle w:val="docsum-authors"/>
          <w:rFonts w:ascii="Times New Roman" w:hAnsi="Times New Roman"/>
          <w:color w:val="000000" w:themeColor="text1"/>
          <w:sz w:val="28"/>
          <w:szCs w:val="28"/>
          <w:lang w:val="en-US"/>
        </w:rPr>
        <w:t>Geovanini</w:t>
      </w:r>
      <w:proofErr w:type="spellEnd"/>
      <w:r w:rsidRPr="00CE5BFA">
        <w:rPr>
          <w:rStyle w:val="docsum-authors"/>
          <w:rFonts w:ascii="Times New Roman" w:hAnsi="Times New Roman"/>
          <w:color w:val="000000" w:themeColor="text1"/>
          <w:sz w:val="28"/>
          <w:szCs w:val="28"/>
          <w:lang w:val="en-US"/>
        </w:rPr>
        <w:t xml:space="preserve"> GR, Libby </w:t>
      </w:r>
      <w:proofErr w:type="spellStart"/>
      <w:r w:rsidRPr="00CE5BFA">
        <w:rPr>
          <w:rStyle w:val="docsum-authors"/>
          <w:rFonts w:ascii="Times New Roman" w:hAnsi="Times New Roman"/>
          <w:color w:val="000000" w:themeColor="text1"/>
          <w:sz w:val="28"/>
          <w:szCs w:val="28"/>
          <w:lang w:val="en-US"/>
        </w:rPr>
        <w:t>P.</w:t>
      </w:r>
      <w:r w:rsidRPr="00CE5BFA">
        <w:rPr>
          <w:rStyle w:val="docsum-journal-citation"/>
          <w:rFonts w:ascii="Times New Roman" w:hAnsi="Times New Roman"/>
          <w:color w:val="000000" w:themeColor="text1"/>
          <w:sz w:val="28"/>
          <w:szCs w:val="28"/>
          <w:lang w:val="en-US"/>
        </w:rPr>
        <w:t>Clin</w:t>
      </w:r>
      <w:proofErr w:type="spellEnd"/>
      <w:r w:rsidRPr="00CE5BFA">
        <w:rPr>
          <w:rStyle w:val="docsum-journal-citation"/>
          <w:rFonts w:ascii="Times New Roman" w:hAnsi="Times New Roman"/>
          <w:color w:val="000000" w:themeColor="text1"/>
          <w:sz w:val="28"/>
          <w:szCs w:val="28"/>
          <w:lang w:val="en-US"/>
        </w:rPr>
        <w:t xml:space="preserve"> </w:t>
      </w:r>
      <w:proofErr w:type="spellStart"/>
      <w:r w:rsidRPr="00CE5BFA">
        <w:rPr>
          <w:rStyle w:val="docsum-journal-citation"/>
          <w:rFonts w:ascii="Times New Roman" w:hAnsi="Times New Roman"/>
          <w:color w:val="000000" w:themeColor="text1"/>
          <w:sz w:val="28"/>
          <w:szCs w:val="28"/>
          <w:lang w:val="en-US"/>
        </w:rPr>
        <w:t>Sci</w:t>
      </w:r>
      <w:proofErr w:type="spellEnd"/>
      <w:r w:rsidRPr="00CE5BFA">
        <w:rPr>
          <w:rStyle w:val="docsum-journal-citation"/>
          <w:rFonts w:ascii="Times New Roman" w:hAnsi="Times New Roman"/>
          <w:color w:val="000000" w:themeColor="text1"/>
          <w:sz w:val="28"/>
          <w:szCs w:val="28"/>
          <w:lang w:val="en-US"/>
        </w:rPr>
        <w:t xml:space="preserve"> (</w:t>
      </w:r>
      <w:proofErr w:type="spellStart"/>
      <w:r w:rsidRPr="00CE5BFA">
        <w:rPr>
          <w:rStyle w:val="docsum-journal-citation"/>
          <w:rFonts w:ascii="Times New Roman" w:hAnsi="Times New Roman"/>
          <w:color w:val="000000" w:themeColor="text1"/>
          <w:sz w:val="28"/>
          <w:szCs w:val="28"/>
          <w:lang w:val="en-US"/>
        </w:rPr>
        <w:t>Lond</w:t>
      </w:r>
      <w:proofErr w:type="spellEnd"/>
      <w:r w:rsidRPr="00CE5BFA">
        <w:rPr>
          <w:rStyle w:val="docsum-journal-citation"/>
          <w:rFonts w:ascii="Times New Roman" w:hAnsi="Times New Roman"/>
          <w:color w:val="000000" w:themeColor="text1"/>
          <w:sz w:val="28"/>
          <w:szCs w:val="28"/>
          <w:lang w:val="en-US"/>
        </w:rPr>
        <w:t xml:space="preserve">). </w:t>
      </w:r>
      <w:hyperlink r:id="rId22" w:history="1">
        <w:r w:rsidR="00B75D6B" w:rsidRPr="00CE5BFA">
          <w:rPr>
            <w:rStyle w:val="a3"/>
            <w:rFonts w:ascii="Times New Roman" w:hAnsi="Times New Roman"/>
            <w:bCs/>
            <w:color w:val="000000" w:themeColor="text1"/>
            <w:sz w:val="28"/>
            <w:szCs w:val="28"/>
            <w:u w:val="none"/>
            <w:lang w:val="en-US"/>
          </w:rPr>
          <w:t>Atherosclerosis</w:t>
        </w:r>
        <w:r w:rsidR="00B75D6B" w:rsidRPr="00CE5BFA">
          <w:rPr>
            <w:rStyle w:val="a3"/>
            <w:rFonts w:ascii="Times New Roman" w:hAnsi="Times New Roman"/>
            <w:color w:val="000000" w:themeColor="text1"/>
            <w:sz w:val="28"/>
            <w:szCs w:val="28"/>
            <w:u w:val="none"/>
            <w:lang w:val="en-US"/>
          </w:rPr>
          <w:t> and inflammation: overview and updates.</w:t>
        </w:r>
      </w:hyperlink>
      <w:r w:rsidR="00846807" w:rsidRPr="00846807">
        <w:rPr>
          <w:rFonts w:ascii="Times New Roman" w:hAnsi="Times New Roman"/>
          <w:sz w:val="28"/>
          <w:szCs w:val="28"/>
          <w:lang w:val="en-US"/>
        </w:rPr>
        <w:t xml:space="preserve"> </w:t>
      </w:r>
      <w:r w:rsidR="00846807" w:rsidRPr="00CE5BFA">
        <w:rPr>
          <w:rFonts w:ascii="Times New Roman" w:hAnsi="Times New Roman"/>
          <w:sz w:val="28"/>
          <w:szCs w:val="28"/>
          <w:lang w:val="en-US"/>
        </w:rPr>
        <w:t>//</w:t>
      </w:r>
      <w:r w:rsidR="00846807" w:rsidRPr="00846807">
        <w:rPr>
          <w:rFonts w:ascii="Segoe UI" w:hAnsi="Segoe UI" w:cs="Segoe UI"/>
          <w:color w:val="0071BC"/>
          <w:shd w:val="clear" w:color="auto" w:fill="FFFFFF"/>
          <w:lang w:val="en-US"/>
        </w:rPr>
        <w:t xml:space="preserve"> </w:t>
      </w:r>
      <w:proofErr w:type="spellStart"/>
      <w:r w:rsidR="00846807" w:rsidRPr="00846807">
        <w:rPr>
          <w:rFonts w:ascii="Times New Roman" w:hAnsi="Times New Roman"/>
          <w:color w:val="000000" w:themeColor="text1"/>
          <w:sz w:val="28"/>
          <w:szCs w:val="28"/>
          <w:shd w:val="clear" w:color="auto" w:fill="FFFFFF"/>
          <w:lang w:val="en-US"/>
        </w:rPr>
        <w:t>Clin</w:t>
      </w:r>
      <w:proofErr w:type="spellEnd"/>
      <w:r w:rsidR="00846807" w:rsidRPr="00846807">
        <w:rPr>
          <w:rFonts w:ascii="Times New Roman" w:hAnsi="Times New Roman"/>
          <w:color w:val="000000" w:themeColor="text1"/>
          <w:sz w:val="28"/>
          <w:szCs w:val="28"/>
          <w:shd w:val="clear" w:color="auto" w:fill="FFFFFF"/>
          <w:lang w:val="en-US"/>
        </w:rPr>
        <w:t xml:space="preserve"> </w:t>
      </w:r>
      <w:proofErr w:type="spellStart"/>
      <w:r w:rsidR="00846807" w:rsidRPr="00846807">
        <w:rPr>
          <w:rFonts w:ascii="Times New Roman" w:hAnsi="Times New Roman"/>
          <w:color w:val="000000" w:themeColor="text1"/>
          <w:sz w:val="28"/>
          <w:szCs w:val="28"/>
          <w:shd w:val="clear" w:color="auto" w:fill="FFFFFF"/>
          <w:lang w:val="en-US"/>
        </w:rPr>
        <w:t>Sci</w:t>
      </w:r>
      <w:proofErr w:type="spellEnd"/>
      <w:r w:rsidR="00846807" w:rsidRPr="00846807">
        <w:rPr>
          <w:rFonts w:ascii="Times New Roman" w:hAnsi="Times New Roman"/>
          <w:color w:val="000000" w:themeColor="text1"/>
          <w:sz w:val="28"/>
          <w:szCs w:val="28"/>
          <w:shd w:val="clear" w:color="auto" w:fill="FFFFFF"/>
          <w:lang w:val="en-US"/>
        </w:rPr>
        <w:t xml:space="preserve"> (</w:t>
      </w:r>
      <w:proofErr w:type="spellStart"/>
      <w:r w:rsidR="00846807" w:rsidRPr="00846807">
        <w:rPr>
          <w:rFonts w:ascii="Times New Roman" w:hAnsi="Times New Roman"/>
          <w:color w:val="000000" w:themeColor="text1"/>
          <w:sz w:val="28"/>
          <w:szCs w:val="28"/>
          <w:shd w:val="clear" w:color="auto" w:fill="FFFFFF"/>
          <w:lang w:val="en-US"/>
        </w:rPr>
        <w:t>Lond</w:t>
      </w:r>
      <w:proofErr w:type="spellEnd"/>
      <w:r w:rsidR="00846807" w:rsidRPr="00846807">
        <w:rPr>
          <w:rFonts w:ascii="Times New Roman" w:hAnsi="Times New Roman"/>
          <w:color w:val="000000" w:themeColor="text1"/>
          <w:sz w:val="28"/>
          <w:szCs w:val="28"/>
          <w:shd w:val="clear" w:color="auto" w:fill="FFFFFF"/>
          <w:lang w:val="en-US"/>
        </w:rPr>
        <w:t>).</w:t>
      </w:r>
      <w:r w:rsidR="00846807" w:rsidRPr="006D5CF7">
        <w:rPr>
          <w:rFonts w:ascii="Times New Roman" w:hAnsi="Times New Roman"/>
          <w:color w:val="000000" w:themeColor="text1"/>
          <w:sz w:val="28"/>
          <w:szCs w:val="28"/>
          <w:shd w:val="clear" w:color="auto" w:fill="FFFFFF"/>
          <w:lang w:val="en-US"/>
        </w:rPr>
        <w:t xml:space="preserve"> -</w:t>
      </w:r>
      <w:r w:rsidR="00B75D6B" w:rsidRPr="00CE5BFA">
        <w:rPr>
          <w:rFonts w:ascii="Times New Roman" w:hAnsi="Times New Roman"/>
          <w:color w:val="000000" w:themeColor="text1"/>
          <w:sz w:val="28"/>
          <w:szCs w:val="28"/>
          <w:lang w:val="en-US"/>
        </w:rPr>
        <w:t xml:space="preserve"> </w:t>
      </w:r>
      <w:r w:rsidRPr="00CE5BFA">
        <w:rPr>
          <w:rStyle w:val="docsum-journal-citation"/>
          <w:rFonts w:ascii="Times New Roman" w:hAnsi="Times New Roman"/>
          <w:color w:val="000000" w:themeColor="text1"/>
          <w:sz w:val="28"/>
          <w:szCs w:val="28"/>
          <w:lang w:val="en-US"/>
        </w:rPr>
        <w:t>2018 Jun 21</w:t>
      </w:r>
      <w:proofErr w:type="gramStart"/>
      <w:r w:rsidR="00846807" w:rsidRPr="00CE5BFA">
        <w:rPr>
          <w:rStyle w:val="docsum-journal-citation"/>
          <w:rFonts w:ascii="Times New Roman" w:hAnsi="Times New Roman"/>
          <w:color w:val="000000" w:themeColor="text1"/>
          <w:sz w:val="28"/>
          <w:szCs w:val="28"/>
          <w:lang w:val="en-US"/>
        </w:rPr>
        <w:t>;</w:t>
      </w:r>
      <w:proofErr w:type="gramEnd"/>
      <w:r w:rsidR="00846807" w:rsidRPr="00CE5BFA">
        <w:rPr>
          <w:rStyle w:val="docsum-journal-citation"/>
          <w:rFonts w:ascii="Times New Roman" w:hAnsi="Times New Roman"/>
          <w:color w:val="000000" w:themeColor="text1"/>
          <w:sz w:val="28"/>
          <w:szCs w:val="28"/>
          <w:lang w:val="en-US"/>
        </w:rPr>
        <w:t xml:space="preserve"> 132</w:t>
      </w:r>
      <w:r w:rsidRPr="00CE5BFA">
        <w:rPr>
          <w:rStyle w:val="docsum-journal-citation"/>
          <w:rFonts w:ascii="Times New Roman" w:hAnsi="Times New Roman"/>
          <w:color w:val="000000" w:themeColor="text1"/>
          <w:sz w:val="28"/>
          <w:szCs w:val="28"/>
          <w:lang w:val="en-US"/>
        </w:rPr>
        <w:t>(12):1243-1252.</w:t>
      </w:r>
    </w:p>
    <w:p w:rsidR="00B75D6B" w:rsidRPr="00CE5BFA" w:rsidRDefault="00D41ACD" w:rsidP="00B75D6B">
      <w:pPr>
        <w:pStyle w:val="a4"/>
        <w:numPr>
          <w:ilvl w:val="0"/>
          <w:numId w:val="1"/>
        </w:numPr>
        <w:spacing w:after="0" w:line="360" w:lineRule="auto"/>
        <w:rPr>
          <w:rStyle w:val="docsum-journal-citation"/>
          <w:rFonts w:ascii="Times New Roman" w:hAnsi="Times New Roman"/>
          <w:color w:val="000000" w:themeColor="text1"/>
          <w:sz w:val="28"/>
          <w:szCs w:val="28"/>
          <w:lang w:val="en-US"/>
        </w:rPr>
      </w:pPr>
      <w:r w:rsidRPr="00CE5BFA">
        <w:rPr>
          <w:rFonts w:ascii="Times New Roman" w:hAnsi="Times New Roman"/>
          <w:color w:val="000000" w:themeColor="text1"/>
          <w:sz w:val="28"/>
          <w:szCs w:val="28"/>
          <w:lang w:val="en-US"/>
        </w:rPr>
        <w:t xml:space="preserve"> </w:t>
      </w:r>
      <w:proofErr w:type="spellStart"/>
      <w:r w:rsidRPr="00CE5BFA">
        <w:rPr>
          <w:rStyle w:val="docsum-authors"/>
          <w:rFonts w:ascii="Times New Roman" w:hAnsi="Times New Roman"/>
          <w:color w:val="000000" w:themeColor="text1"/>
          <w:sz w:val="28"/>
          <w:szCs w:val="28"/>
          <w:lang w:val="en-US"/>
        </w:rPr>
        <w:t>Ahotupa</w:t>
      </w:r>
      <w:proofErr w:type="spellEnd"/>
      <w:r w:rsidRPr="00CE5BFA">
        <w:rPr>
          <w:rStyle w:val="docsum-authors"/>
          <w:rFonts w:ascii="Times New Roman" w:hAnsi="Times New Roman"/>
          <w:color w:val="000000" w:themeColor="text1"/>
          <w:sz w:val="28"/>
          <w:szCs w:val="28"/>
          <w:lang w:val="en-US"/>
        </w:rPr>
        <w:t xml:space="preserve"> </w:t>
      </w:r>
      <w:proofErr w:type="spellStart"/>
      <w:r w:rsidRPr="00CE5BFA">
        <w:rPr>
          <w:rStyle w:val="docsum-authors"/>
          <w:rFonts w:ascii="Times New Roman" w:hAnsi="Times New Roman"/>
          <w:color w:val="000000" w:themeColor="text1"/>
          <w:sz w:val="28"/>
          <w:szCs w:val="28"/>
          <w:lang w:val="en-US"/>
        </w:rPr>
        <w:t>M.</w:t>
      </w:r>
      <w:r w:rsidRPr="00CE5BFA">
        <w:rPr>
          <w:rStyle w:val="docsum-journal-citation"/>
          <w:rFonts w:ascii="Times New Roman" w:hAnsi="Times New Roman"/>
          <w:color w:val="000000" w:themeColor="text1"/>
          <w:sz w:val="28"/>
          <w:szCs w:val="28"/>
          <w:lang w:val="en-US"/>
        </w:rPr>
        <w:t>Free</w:t>
      </w:r>
      <w:proofErr w:type="spellEnd"/>
      <w:r w:rsidRPr="00CE5BFA">
        <w:rPr>
          <w:rStyle w:val="docsum-journal-citation"/>
          <w:rFonts w:ascii="Times New Roman" w:hAnsi="Times New Roman"/>
          <w:color w:val="000000" w:themeColor="text1"/>
          <w:sz w:val="28"/>
          <w:szCs w:val="28"/>
          <w:lang w:val="en-US"/>
        </w:rPr>
        <w:t xml:space="preserve"> </w:t>
      </w:r>
      <w:proofErr w:type="spellStart"/>
      <w:r w:rsidRPr="00CE5BFA">
        <w:rPr>
          <w:rStyle w:val="docsum-journal-citation"/>
          <w:rFonts w:ascii="Times New Roman" w:hAnsi="Times New Roman"/>
          <w:color w:val="000000" w:themeColor="text1"/>
          <w:sz w:val="28"/>
          <w:szCs w:val="28"/>
          <w:lang w:val="en-US"/>
        </w:rPr>
        <w:t>Radic</w:t>
      </w:r>
      <w:proofErr w:type="spellEnd"/>
      <w:r w:rsidRPr="00CE5BFA">
        <w:rPr>
          <w:rStyle w:val="docsum-journal-citation"/>
          <w:rFonts w:ascii="Times New Roman" w:hAnsi="Times New Roman"/>
          <w:color w:val="000000" w:themeColor="text1"/>
          <w:sz w:val="28"/>
          <w:szCs w:val="28"/>
          <w:lang w:val="en-US"/>
        </w:rPr>
        <w:t xml:space="preserve"> Res. </w:t>
      </w:r>
      <w:hyperlink r:id="rId23" w:history="1">
        <w:r w:rsidR="00B75D6B" w:rsidRPr="00CE5BFA">
          <w:rPr>
            <w:rStyle w:val="a3"/>
            <w:rFonts w:ascii="Times New Roman" w:hAnsi="Times New Roman"/>
            <w:color w:val="000000" w:themeColor="text1"/>
            <w:sz w:val="28"/>
            <w:szCs w:val="28"/>
            <w:u w:val="none"/>
            <w:lang w:val="en-US"/>
          </w:rPr>
          <w:t>Oxidized </w:t>
        </w:r>
        <w:r w:rsidR="00B75D6B" w:rsidRPr="00CE5BFA">
          <w:rPr>
            <w:rStyle w:val="a3"/>
            <w:rFonts w:ascii="Times New Roman" w:hAnsi="Times New Roman"/>
            <w:bCs/>
            <w:color w:val="000000" w:themeColor="text1"/>
            <w:sz w:val="28"/>
            <w:szCs w:val="28"/>
            <w:u w:val="none"/>
            <w:lang w:val="en-US"/>
          </w:rPr>
          <w:t>lipoprotein</w:t>
        </w:r>
        <w:r w:rsidR="00B75D6B" w:rsidRPr="00CE5BFA">
          <w:rPr>
            <w:rStyle w:val="a3"/>
            <w:rFonts w:ascii="Times New Roman" w:hAnsi="Times New Roman"/>
            <w:color w:val="000000" w:themeColor="text1"/>
            <w:sz w:val="28"/>
            <w:szCs w:val="28"/>
            <w:u w:val="none"/>
            <w:lang w:val="en-US"/>
          </w:rPr>
          <w:t> lipids and </w:t>
        </w:r>
        <w:r w:rsidR="00B75D6B" w:rsidRPr="00CE5BFA">
          <w:rPr>
            <w:rStyle w:val="a3"/>
            <w:rFonts w:ascii="Times New Roman" w:hAnsi="Times New Roman"/>
            <w:bCs/>
            <w:color w:val="000000" w:themeColor="text1"/>
            <w:sz w:val="28"/>
            <w:szCs w:val="28"/>
            <w:u w:val="none"/>
            <w:lang w:val="en-US"/>
          </w:rPr>
          <w:t>atherosclerosis</w:t>
        </w:r>
        <w:r w:rsidR="00B75D6B" w:rsidRPr="00CE5BFA">
          <w:rPr>
            <w:rStyle w:val="a3"/>
            <w:rFonts w:ascii="Times New Roman" w:hAnsi="Times New Roman"/>
            <w:color w:val="000000" w:themeColor="text1"/>
            <w:sz w:val="28"/>
            <w:szCs w:val="28"/>
            <w:u w:val="none"/>
            <w:lang w:val="en-US"/>
          </w:rPr>
          <w:t>.</w:t>
        </w:r>
      </w:hyperlink>
      <w:r w:rsidR="000F28A7" w:rsidRPr="000F28A7">
        <w:rPr>
          <w:rFonts w:ascii="Times New Roman" w:hAnsi="Times New Roman"/>
          <w:sz w:val="28"/>
          <w:szCs w:val="28"/>
          <w:lang w:val="en-US"/>
        </w:rPr>
        <w:t xml:space="preserve"> </w:t>
      </w:r>
      <w:r w:rsidR="000F28A7">
        <w:rPr>
          <w:rFonts w:ascii="Times New Roman" w:hAnsi="Times New Roman"/>
          <w:sz w:val="28"/>
          <w:szCs w:val="28"/>
          <w:lang w:val="en-US"/>
        </w:rPr>
        <w:t>/</w:t>
      </w:r>
      <w:r w:rsidR="000F28A7" w:rsidRPr="00846807">
        <w:rPr>
          <w:rFonts w:ascii="Times New Roman" w:hAnsi="Times New Roman"/>
          <w:color w:val="000000" w:themeColor="text1"/>
          <w:sz w:val="28"/>
          <w:szCs w:val="28"/>
          <w:lang w:val="en-US"/>
        </w:rPr>
        <w:t>/</w:t>
      </w:r>
      <w:r w:rsidR="000F28A7" w:rsidRPr="000F28A7">
        <w:rPr>
          <w:rFonts w:ascii="Times New Roman" w:hAnsi="Times New Roman"/>
          <w:color w:val="000000" w:themeColor="text1"/>
          <w:sz w:val="28"/>
          <w:szCs w:val="28"/>
          <w:lang w:val="en-US"/>
        </w:rPr>
        <w:t xml:space="preserve"> </w:t>
      </w:r>
      <w:r w:rsidR="000F28A7" w:rsidRPr="00846807">
        <w:rPr>
          <w:rFonts w:ascii="Times New Roman" w:hAnsi="Times New Roman"/>
          <w:color w:val="000000" w:themeColor="text1"/>
          <w:sz w:val="28"/>
          <w:szCs w:val="28"/>
          <w:lang w:val="en-US"/>
        </w:rPr>
        <w:t xml:space="preserve">Free </w:t>
      </w:r>
      <w:proofErr w:type="spellStart"/>
      <w:r w:rsidR="000F28A7" w:rsidRPr="00846807">
        <w:rPr>
          <w:rFonts w:ascii="Times New Roman" w:hAnsi="Times New Roman"/>
          <w:color w:val="000000" w:themeColor="text1"/>
          <w:sz w:val="28"/>
          <w:szCs w:val="28"/>
          <w:lang w:val="en-US"/>
        </w:rPr>
        <w:t>Radic</w:t>
      </w:r>
      <w:proofErr w:type="spellEnd"/>
      <w:r w:rsidR="000F28A7" w:rsidRPr="00846807">
        <w:rPr>
          <w:rFonts w:ascii="Times New Roman" w:hAnsi="Times New Roman"/>
          <w:color w:val="000000" w:themeColor="text1"/>
          <w:sz w:val="28"/>
          <w:szCs w:val="28"/>
          <w:lang w:val="en-US"/>
        </w:rPr>
        <w:t xml:space="preserve"> Res. </w:t>
      </w:r>
      <w:r w:rsidR="000F28A7">
        <w:rPr>
          <w:rFonts w:ascii="Times New Roman" w:hAnsi="Times New Roman"/>
          <w:color w:val="000000" w:themeColor="text1"/>
          <w:sz w:val="28"/>
          <w:szCs w:val="28"/>
        </w:rPr>
        <w:t>-</w:t>
      </w:r>
      <w:r w:rsidR="00B75D6B" w:rsidRPr="00CE5BFA">
        <w:rPr>
          <w:rFonts w:ascii="Times New Roman" w:hAnsi="Times New Roman"/>
          <w:color w:val="000000" w:themeColor="text1"/>
          <w:sz w:val="28"/>
          <w:szCs w:val="28"/>
          <w:lang w:val="en-US"/>
        </w:rPr>
        <w:t xml:space="preserve"> </w:t>
      </w:r>
      <w:r w:rsidRPr="00CE5BFA">
        <w:rPr>
          <w:rStyle w:val="docsum-journal-citation"/>
          <w:rFonts w:ascii="Times New Roman" w:hAnsi="Times New Roman"/>
          <w:color w:val="000000" w:themeColor="text1"/>
          <w:sz w:val="28"/>
          <w:szCs w:val="28"/>
          <w:lang w:val="en-US"/>
        </w:rPr>
        <w:t>2017 Apr</w:t>
      </w:r>
      <w:proofErr w:type="gramStart"/>
      <w:r w:rsidRPr="00CE5BFA">
        <w:rPr>
          <w:rStyle w:val="docsum-journal-citation"/>
          <w:rFonts w:ascii="Times New Roman" w:hAnsi="Times New Roman"/>
          <w:color w:val="000000" w:themeColor="text1"/>
          <w:sz w:val="28"/>
          <w:szCs w:val="28"/>
          <w:lang w:val="en-US"/>
        </w:rPr>
        <w:t>;</w:t>
      </w:r>
      <w:proofErr w:type="gramEnd"/>
      <w:r w:rsidRPr="00CE5BFA">
        <w:rPr>
          <w:rStyle w:val="docsum-journal-citation"/>
          <w:rFonts w:ascii="Times New Roman" w:hAnsi="Times New Roman"/>
          <w:color w:val="000000" w:themeColor="text1"/>
          <w:sz w:val="28"/>
          <w:szCs w:val="28"/>
          <w:lang w:val="en-US"/>
        </w:rPr>
        <w:t xml:space="preserve"> 51(4):439-447. </w:t>
      </w:r>
    </w:p>
    <w:p w:rsidR="00B75D6B" w:rsidRPr="00CE5BFA" w:rsidRDefault="00B75D6B" w:rsidP="00B75D6B">
      <w:pPr>
        <w:pStyle w:val="a4"/>
        <w:numPr>
          <w:ilvl w:val="0"/>
          <w:numId w:val="1"/>
        </w:numPr>
        <w:spacing w:after="0" w:line="360" w:lineRule="auto"/>
        <w:rPr>
          <w:rFonts w:ascii="Times New Roman" w:hAnsi="Times New Roman"/>
          <w:color w:val="000000" w:themeColor="text1"/>
          <w:sz w:val="28"/>
          <w:szCs w:val="28"/>
          <w:lang w:val="en-US"/>
        </w:rPr>
      </w:pPr>
      <w:r w:rsidRPr="00CE5BFA">
        <w:rPr>
          <w:rFonts w:ascii="Times New Roman" w:hAnsi="Times New Roman"/>
          <w:color w:val="000000" w:themeColor="text1"/>
          <w:sz w:val="28"/>
          <w:szCs w:val="28"/>
          <w:lang w:val="en-US"/>
        </w:rPr>
        <w:t xml:space="preserve"> </w:t>
      </w:r>
      <w:proofErr w:type="spellStart"/>
      <w:r w:rsidRPr="00CE5BFA">
        <w:rPr>
          <w:rFonts w:ascii="Times New Roman" w:hAnsi="Times New Roman"/>
          <w:color w:val="000000" w:themeColor="text1"/>
          <w:sz w:val="28"/>
          <w:szCs w:val="28"/>
          <w:lang w:val="en-US"/>
        </w:rPr>
        <w:t>Schaftenaar</w:t>
      </w:r>
      <w:proofErr w:type="spellEnd"/>
      <w:r w:rsidRPr="00CE5BFA">
        <w:rPr>
          <w:rFonts w:ascii="Times New Roman" w:hAnsi="Times New Roman"/>
          <w:color w:val="000000" w:themeColor="text1"/>
          <w:sz w:val="28"/>
          <w:szCs w:val="28"/>
          <w:lang w:val="en-US"/>
        </w:rPr>
        <w:t xml:space="preserve"> F, </w:t>
      </w:r>
      <w:proofErr w:type="spellStart"/>
      <w:r w:rsidRPr="00CE5BFA">
        <w:rPr>
          <w:rFonts w:ascii="Times New Roman" w:hAnsi="Times New Roman"/>
          <w:color w:val="000000" w:themeColor="text1"/>
          <w:sz w:val="28"/>
          <w:szCs w:val="28"/>
          <w:lang w:val="en-US"/>
        </w:rPr>
        <w:t>Frodermann</w:t>
      </w:r>
      <w:proofErr w:type="spellEnd"/>
      <w:r w:rsidRPr="00CE5BFA">
        <w:rPr>
          <w:rFonts w:ascii="Times New Roman" w:hAnsi="Times New Roman"/>
          <w:color w:val="000000" w:themeColor="text1"/>
          <w:sz w:val="28"/>
          <w:szCs w:val="28"/>
          <w:lang w:val="en-US"/>
        </w:rPr>
        <w:t xml:space="preserve"> V, Kuiper J, </w:t>
      </w:r>
      <w:proofErr w:type="spellStart"/>
      <w:r w:rsidRPr="00CE5BFA">
        <w:rPr>
          <w:rFonts w:ascii="Times New Roman" w:hAnsi="Times New Roman"/>
          <w:color w:val="000000" w:themeColor="text1"/>
          <w:sz w:val="28"/>
          <w:szCs w:val="28"/>
          <w:lang w:val="en-US"/>
        </w:rPr>
        <w:t>Lutgens</w:t>
      </w:r>
      <w:proofErr w:type="spellEnd"/>
      <w:r w:rsidRPr="00CE5BFA">
        <w:rPr>
          <w:rFonts w:ascii="Times New Roman" w:hAnsi="Times New Roman"/>
          <w:color w:val="000000" w:themeColor="text1"/>
          <w:sz w:val="28"/>
          <w:szCs w:val="28"/>
          <w:lang w:val="en-US"/>
        </w:rPr>
        <w:t xml:space="preserve"> E. </w:t>
      </w:r>
      <w:proofErr w:type="spellStart"/>
      <w:r w:rsidRPr="00CE5BFA">
        <w:rPr>
          <w:rFonts w:ascii="Times New Roman" w:hAnsi="Times New Roman"/>
          <w:color w:val="000000" w:themeColor="text1"/>
          <w:sz w:val="28"/>
          <w:szCs w:val="28"/>
          <w:lang w:val="en-US"/>
        </w:rPr>
        <w:t>Curr</w:t>
      </w:r>
      <w:proofErr w:type="spellEnd"/>
      <w:r w:rsidRPr="00CE5BFA">
        <w:rPr>
          <w:rFonts w:ascii="Times New Roman" w:hAnsi="Times New Roman"/>
          <w:color w:val="000000" w:themeColor="text1"/>
          <w:sz w:val="28"/>
          <w:szCs w:val="28"/>
          <w:lang w:val="en-US"/>
        </w:rPr>
        <w:t xml:space="preserve"> </w:t>
      </w:r>
      <w:proofErr w:type="spellStart"/>
      <w:r w:rsidRPr="00CE5BFA">
        <w:rPr>
          <w:rFonts w:ascii="Times New Roman" w:hAnsi="Times New Roman"/>
          <w:color w:val="000000" w:themeColor="text1"/>
          <w:sz w:val="28"/>
          <w:szCs w:val="28"/>
          <w:lang w:val="en-US"/>
        </w:rPr>
        <w:t>Opin</w:t>
      </w:r>
      <w:proofErr w:type="spellEnd"/>
      <w:r w:rsidRPr="00CE5BFA">
        <w:rPr>
          <w:rFonts w:ascii="Times New Roman" w:hAnsi="Times New Roman"/>
          <w:color w:val="000000" w:themeColor="text1"/>
          <w:sz w:val="28"/>
          <w:szCs w:val="28"/>
          <w:lang w:val="en-US"/>
        </w:rPr>
        <w:t xml:space="preserve"> </w:t>
      </w:r>
      <w:proofErr w:type="spellStart"/>
      <w:r w:rsidRPr="00CE5BFA">
        <w:rPr>
          <w:rFonts w:ascii="Times New Roman" w:hAnsi="Times New Roman"/>
          <w:color w:val="000000" w:themeColor="text1"/>
          <w:sz w:val="28"/>
          <w:szCs w:val="28"/>
          <w:lang w:val="en-US"/>
        </w:rPr>
        <w:t>Lipidol</w:t>
      </w:r>
      <w:proofErr w:type="spellEnd"/>
      <w:r w:rsidRPr="00CE5BFA">
        <w:rPr>
          <w:rFonts w:ascii="Times New Roman" w:hAnsi="Times New Roman"/>
          <w:color w:val="000000" w:themeColor="text1"/>
          <w:sz w:val="28"/>
          <w:szCs w:val="28"/>
          <w:lang w:val="en-US"/>
        </w:rPr>
        <w:t>. Atherosclerosis: the interplay between lipids and immune cells.</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0B724E" w:rsidRPr="000F28A7">
        <w:rPr>
          <w:rFonts w:ascii="Times New Roman" w:hAnsi="Times New Roman"/>
          <w:color w:val="000000" w:themeColor="text1"/>
          <w:sz w:val="28"/>
          <w:szCs w:val="28"/>
          <w:lang w:val="en-US"/>
        </w:rPr>
        <w:t>/</w:t>
      </w:r>
      <w:r w:rsidR="000F28A7" w:rsidRPr="000F28A7">
        <w:rPr>
          <w:rFonts w:ascii="Times New Roman" w:hAnsi="Times New Roman"/>
          <w:color w:val="000000" w:themeColor="text1"/>
          <w:sz w:val="28"/>
          <w:szCs w:val="28"/>
          <w:shd w:val="clear" w:color="auto" w:fill="FFFFFF"/>
          <w:lang w:val="en-US"/>
        </w:rPr>
        <w:t xml:space="preserve"> </w:t>
      </w:r>
      <w:proofErr w:type="spellStart"/>
      <w:r w:rsidR="000F28A7" w:rsidRPr="000F28A7">
        <w:rPr>
          <w:rFonts w:ascii="Times New Roman" w:hAnsi="Times New Roman"/>
          <w:color w:val="000000" w:themeColor="text1"/>
          <w:sz w:val="28"/>
          <w:szCs w:val="28"/>
          <w:shd w:val="clear" w:color="auto" w:fill="FFFFFF"/>
          <w:lang w:val="en-US"/>
        </w:rPr>
        <w:t>Curr</w:t>
      </w:r>
      <w:proofErr w:type="spellEnd"/>
      <w:r w:rsidR="000F28A7" w:rsidRPr="000F28A7">
        <w:rPr>
          <w:rFonts w:ascii="Times New Roman" w:hAnsi="Times New Roman"/>
          <w:color w:val="000000" w:themeColor="text1"/>
          <w:sz w:val="28"/>
          <w:szCs w:val="28"/>
          <w:shd w:val="clear" w:color="auto" w:fill="FFFFFF"/>
          <w:lang w:val="en-US"/>
        </w:rPr>
        <w:t xml:space="preserve"> </w:t>
      </w:r>
      <w:proofErr w:type="spellStart"/>
      <w:r w:rsidR="000F28A7" w:rsidRPr="000F28A7">
        <w:rPr>
          <w:rFonts w:ascii="Times New Roman" w:hAnsi="Times New Roman"/>
          <w:color w:val="000000" w:themeColor="text1"/>
          <w:sz w:val="28"/>
          <w:szCs w:val="28"/>
          <w:shd w:val="clear" w:color="auto" w:fill="FFFFFF"/>
          <w:lang w:val="en-US"/>
        </w:rPr>
        <w:t>Opin</w:t>
      </w:r>
      <w:proofErr w:type="spellEnd"/>
      <w:r w:rsidR="000F28A7" w:rsidRPr="000F28A7">
        <w:rPr>
          <w:rFonts w:ascii="Times New Roman" w:hAnsi="Times New Roman"/>
          <w:color w:val="000000" w:themeColor="text1"/>
          <w:sz w:val="28"/>
          <w:szCs w:val="28"/>
          <w:shd w:val="clear" w:color="auto" w:fill="FFFFFF"/>
          <w:lang w:val="en-US"/>
        </w:rPr>
        <w:t xml:space="preserve"> </w:t>
      </w:r>
      <w:proofErr w:type="spellStart"/>
      <w:r w:rsidR="000F28A7" w:rsidRPr="000F28A7">
        <w:rPr>
          <w:rFonts w:ascii="Times New Roman" w:hAnsi="Times New Roman"/>
          <w:color w:val="000000" w:themeColor="text1"/>
          <w:sz w:val="28"/>
          <w:szCs w:val="28"/>
          <w:shd w:val="clear" w:color="auto" w:fill="FFFFFF"/>
          <w:lang w:val="en-US"/>
        </w:rPr>
        <w:t>Lipidol</w:t>
      </w:r>
      <w:proofErr w:type="spellEnd"/>
      <w:r w:rsidR="000F28A7" w:rsidRPr="000F28A7">
        <w:rPr>
          <w:rFonts w:ascii="Times New Roman" w:hAnsi="Times New Roman"/>
          <w:color w:val="000000" w:themeColor="text1"/>
          <w:sz w:val="28"/>
          <w:szCs w:val="28"/>
          <w:shd w:val="clear" w:color="auto" w:fill="FFFFFF"/>
          <w:lang w:val="en-US"/>
        </w:rPr>
        <w:t>. -</w:t>
      </w:r>
      <w:r w:rsidRPr="000F28A7">
        <w:rPr>
          <w:rFonts w:ascii="Times New Roman" w:hAnsi="Times New Roman"/>
          <w:color w:val="000000" w:themeColor="text1"/>
          <w:sz w:val="28"/>
          <w:szCs w:val="28"/>
          <w:lang w:val="en-US"/>
        </w:rPr>
        <w:t xml:space="preserve"> </w:t>
      </w:r>
      <w:r w:rsidRPr="00CE5BFA">
        <w:rPr>
          <w:rFonts w:ascii="Times New Roman" w:hAnsi="Times New Roman"/>
          <w:color w:val="000000" w:themeColor="text1"/>
          <w:sz w:val="28"/>
          <w:szCs w:val="28"/>
          <w:lang w:val="en-US"/>
        </w:rPr>
        <w:t>2016 Jun</w:t>
      </w:r>
      <w:proofErr w:type="gramStart"/>
      <w:r w:rsidRPr="00CE5BFA">
        <w:rPr>
          <w:rFonts w:ascii="Times New Roman" w:hAnsi="Times New Roman"/>
          <w:color w:val="000000" w:themeColor="text1"/>
          <w:sz w:val="28"/>
          <w:szCs w:val="28"/>
          <w:lang w:val="en-US"/>
        </w:rPr>
        <w:t>;</w:t>
      </w:r>
      <w:proofErr w:type="gramEnd"/>
      <w:r w:rsidRPr="00CE5BFA">
        <w:rPr>
          <w:rFonts w:ascii="Times New Roman" w:hAnsi="Times New Roman"/>
          <w:color w:val="000000" w:themeColor="text1"/>
          <w:sz w:val="28"/>
          <w:szCs w:val="28"/>
          <w:lang w:val="en-US"/>
        </w:rPr>
        <w:t xml:space="preserve"> 27(3):209-15.</w:t>
      </w:r>
    </w:p>
    <w:p w:rsidR="000F28A7" w:rsidRDefault="00D41ACD" w:rsidP="000F28A7">
      <w:pPr>
        <w:pStyle w:val="a4"/>
        <w:numPr>
          <w:ilvl w:val="0"/>
          <w:numId w:val="1"/>
        </w:numPr>
        <w:spacing w:after="0" w:line="360" w:lineRule="auto"/>
        <w:rPr>
          <w:rFonts w:ascii="Times New Roman" w:hAnsi="Times New Roman"/>
          <w:color w:val="000000" w:themeColor="text1"/>
          <w:sz w:val="28"/>
          <w:szCs w:val="28"/>
          <w:lang w:val="en-US"/>
        </w:rPr>
      </w:pPr>
      <w:r w:rsidRPr="00CE5BFA">
        <w:rPr>
          <w:rFonts w:ascii="Times New Roman" w:hAnsi="Times New Roman"/>
          <w:color w:val="000000" w:themeColor="text1"/>
          <w:sz w:val="28"/>
          <w:szCs w:val="28"/>
          <w:lang w:val="en-US"/>
        </w:rPr>
        <w:t xml:space="preserve"> </w:t>
      </w:r>
      <w:proofErr w:type="spellStart"/>
      <w:r w:rsidRPr="00CE5BFA">
        <w:rPr>
          <w:rFonts w:ascii="Times New Roman" w:hAnsi="Times New Roman"/>
          <w:color w:val="000000" w:themeColor="text1"/>
          <w:sz w:val="28"/>
          <w:szCs w:val="28"/>
          <w:lang w:val="en-US"/>
        </w:rPr>
        <w:t>Pirillo</w:t>
      </w:r>
      <w:proofErr w:type="spellEnd"/>
      <w:r w:rsidRPr="00CE5BFA">
        <w:rPr>
          <w:rFonts w:ascii="Times New Roman" w:hAnsi="Times New Roman"/>
          <w:color w:val="000000" w:themeColor="text1"/>
          <w:sz w:val="28"/>
          <w:szCs w:val="28"/>
          <w:lang w:val="en-US"/>
        </w:rPr>
        <w:t xml:space="preserve"> A, </w:t>
      </w:r>
      <w:proofErr w:type="spellStart"/>
      <w:r w:rsidRPr="00CE5BFA">
        <w:rPr>
          <w:rFonts w:ascii="Times New Roman" w:hAnsi="Times New Roman"/>
          <w:color w:val="000000" w:themeColor="text1"/>
          <w:sz w:val="28"/>
          <w:szCs w:val="28"/>
          <w:lang w:val="en-US"/>
        </w:rPr>
        <w:t>Bonacina</w:t>
      </w:r>
      <w:proofErr w:type="spellEnd"/>
      <w:r w:rsidRPr="00CE5BFA">
        <w:rPr>
          <w:rFonts w:ascii="Times New Roman" w:hAnsi="Times New Roman"/>
          <w:color w:val="000000" w:themeColor="text1"/>
          <w:sz w:val="28"/>
          <w:szCs w:val="28"/>
          <w:lang w:val="en-US"/>
        </w:rPr>
        <w:t xml:space="preserve"> F, </w:t>
      </w:r>
      <w:proofErr w:type="spellStart"/>
      <w:r w:rsidRPr="00CE5BFA">
        <w:rPr>
          <w:rFonts w:ascii="Times New Roman" w:hAnsi="Times New Roman"/>
          <w:color w:val="000000" w:themeColor="text1"/>
          <w:sz w:val="28"/>
          <w:szCs w:val="28"/>
          <w:lang w:val="en-US"/>
        </w:rPr>
        <w:t>Norata</w:t>
      </w:r>
      <w:proofErr w:type="spellEnd"/>
      <w:r w:rsidRPr="00CE5BFA">
        <w:rPr>
          <w:rFonts w:ascii="Times New Roman" w:hAnsi="Times New Roman"/>
          <w:color w:val="000000" w:themeColor="text1"/>
          <w:sz w:val="28"/>
          <w:szCs w:val="28"/>
          <w:lang w:val="en-US"/>
        </w:rPr>
        <w:t xml:space="preserve"> GD, </w:t>
      </w:r>
      <w:proofErr w:type="spellStart"/>
      <w:r w:rsidRPr="00CE5BFA">
        <w:rPr>
          <w:rFonts w:ascii="Times New Roman" w:hAnsi="Times New Roman"/>
          <w:color w:val="000000" w:themeColor="text1"/>
          <w:sz w:val="28"/>
          <w:szCs w:val="28"/>
          <w:lang w:val="en-US"/>
        </w:rPr>
        <w:t>Catapano</w:t>
      </w:r>
      <w:proofErr w:type="spellEnd"/>
      <w:r w:rsidRPr="00CE5BFA">
        <w:rPr>
          <w:rFonts w:ascii="Times New Roman" w:hAnsi="Times New Roman"/>
          <w:color w:val="000000" w:themeColor="text1"/>
          <w:sz w:val="28"/>
          <w:szCs w:val="28"/>
          <w:lang w:val="en-US"/>
        </w:rPr>
        <w:t xml:space="preserve"> AL. </w:t>
      </w:r>
      <w:proofErr w:type="spellStart"/>
      <w:r w:rsidRPr="00CE5BFA">
        <w:rPr>
          <w:rFonts w:ascii="Times New Roman" w:hAnsi="Times New Roman"/>
          <w:color w:val="000000" w:themeColor="text1"/>
          <w:sz w:val="28"/>
          <w:szCs w:val="28"/>
          <w:lang w:val="en-US"/>
        </w:rPr>
        <w:t>Curr</w:t>
      </w:r>
      <w:proofErr w:type="spellEnd"/>
      <w:r w:rsidRPr="00CE5BFA">
        <w:rPr>
          <w:rFonts w:ascii="Times New Roman" w:hAnsi="Times New Roman"/>
          <w:color w:val="000000" w:themeColor="text1"/>
          <w:sz w:val="28"/>
          <w:szCs w:val="28"/>
          <w:lang w:val="en-US"/>
        </w:rPr>
        <w:t xml:space="preserve"> </w:t>
      </w:r>
      <w:proofErr w:type="spellStart"/>
      <w:r w:rsidRPr="00CE5BFA">
        <w:rPr>
          <w:rFonts w:ascii="Times New Roman" w:hAnsi="Times New Roman"/>
          <w:color w:val="000000" w:themeColor="text1"/>
          <w:sz w:val="28"/>
          <w:szCs w:val="28"/>
          <w:lang w:val="en-US"/>
        </w:rPr>
        <w:t>Atheroscler</w:t>
      </w:r>
      <w:proofErr w:type="spellEnd"/>
      <w:r w:rsidRPr="00CE5BFA">
        <w:rPr>
          <w:rFonts w:ascii="Times New Roman" w:hAnsi="Times New Roman"/>
          <w:color w:val="000000" w:themeColor="text1"/>
          <w:sz w:val="28"/>
          <w:szCs w:val="28"/>
          <w:lang w:val="en-US"/>
        </w:rPr>
        <w:t xml:space="preserve"> Rep. </w:t>
      </w:r>
      <w:proofErr w:type="gramStart"/>
      <w:r w:rsidR="00B75D6B" w:rsidRPr="00CE5BFA">
        <w:rPr>
          <w:rFonts w:ascii="Times New Roman" w:hAnsi="Times New Roman"/>
          <w:color w:val="000000" w:themeColor="text1"/>
          <w:sz w:val="28"/>
          <w:szCs w:val="28"/>
          <w:lang w:val="en-US"/>
        </w:rPr>
        <w:t>The</w:t>
      </w:r>
      <w:proofErr w:type="gramEnd"/>
      <w:r w:rsidR="00B75D6B" w:rsidRPr="00CE5BFA">
        <w:rPr>
          <w:rFonts w:ascii="Times New Roman" w:hAnsi="Times New Roman"/>
          <w:color w:val="000000" w:themeColor="text1"/>
          <w:sz w:val="28"/>
          <w:szCs w:val="28"/>
          <w:lang w:val="en-US"/>
        </w:rPr>
        <w:t xml:space="preserve"> Interplay of Lipids, Lipoproteins, and Immunity in Atherosclerosis.</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0F28A7" w:rsidRPr="000F28A7">
        <w:rPr>
          <w:rFonts w:ascii="Times New Roman" w:hAnsi="Times New Roman"/>
          <w:color w:val="000000" w:themeColor="text1"/>
          <w:sz w:val="28"/>
          <w:szCs w:val="28"/>
          <w:lang w:val="en-US"/>
        </w:rPr>
        <w:t>/</w:t>
      </w:r>
      <w:proofErr w:type="spellStart"/>
      <w:r w:rsidR="000F28A7" w:rsidRPr="000F28A7">
        <w:rPr>
          <w:rFonts w:ascii="Times New Roman" w:hAnsi="Times New Roman"/>
          <w:color w:val="000000" w:themeColor="text1"/>
          <w:sz w:val="28"/>
          <w:szCs w:val="28"/>
          <w:shd w:val="clear" w:color="auto" w:fill="FFFFFF"/>
          <w:lang w:val="en-US"/>
        </w:rPr>
        <w:t>Curr</w:t>
      </w:r>
      <w:proofErr w:type="spellEnd"/>
      <w:r w:rsidR="000F28A7" w:rsidRPr="000F28A7">
        <w:rPr>
          <w:rFonts w:ascii="Times New Roman" w:hAnsi="Times New Roman"/>
          <w:color w:val="000000" w:themeColor="text1"/>
          <w:sz w:val="28"/>
          <w:szCs w:val="28"/>
          <w:shd w:val="clear" w:color="auto" w:fill="FFFFFF"/>
          <w:lang w:val="en-US"/>
        </w:rPr>
        <w:t xml:space="preserve"> </w:t>
      </w:r>
      <w:proofErr w:type="spellStart"/>
      <w:r w:rsidR="000F28A7" w:rsidRPr="000F28A7">
        <w:rPr>
          <w:rFonts w:ascii="Times New Roman" w:hAnsi="Times New Roman"/>
          <w:color w:val="000000" w:themeColor="text1"/>
          <w:sz w:val="28"/>
          <w:szCs w:val="28"/>
          <w:shd w:val="clear" w:color="auto" w:fill="FFFFFF"/>
          <w:lang w:val="en-US"/>
        </w:rPr>
        <w:t>Atheroscler</w:t>
      </w:r>
      <w:proofErr w:type="spellEnd"/>
      <w:r w:rsidR="000F28A7" w:rsidRPr="000F28A7">
        <w:rPr>
          <w:rFonts w:ascii="Times New Roman" w:hAnsi="Times New Roman"/>
          <w:color w:val="000000" w:themeColor="text1"/>
          <w:sz w:val="28"/>
          <w:szCs w:val="28"/>
          <w:shd w:val="clear" w:color="auto" w:fill="FFFFFF"/>
          <w:lang w:val="en-US"/>
        </w:rPr>
        <w:t xml:space="preserve"> Rep. -</w:t>
      </w:r>
      <w:r w:rsidR="00B75D6B" w:rsidRPr="00CE5BFA">
        <w:rPr>
          <w:rFonts w:ascii="Times New Roman" w:hAnsi="Times New Roman"/>
          <w:color w:val="000000" w:themeColor="text1"/>
          <w:sz w:val="28"/>
          <w:szCs w:val="28"/>
          <w:lang w:val="en-US"/>
        </w:rPr>
        <w:t xml:space="preserve"> </w:t>
      </w:r>
      <w:r w:rsidRPr="00CE5BFA">
        <w:rPr>
          <w:rFonts w:ascii="Times New Roman" w:hAnsi="Times New Roman"/>
          <w:color w:val="000000" w:themeColor="text1"/>
          <w:sz w:val="28"/>
          <w:szCs w:val="28"/>
          <w:lang w:val="en-US"/>
        </w:rPr>
        <w:t>2018 Feb 14</w:t>
      </w:r>
      <w:proofErr w:type="gramStart"/>
      <w:r w:rsidR="00B75D6B" w:rsidRPr="00CE5BFA">
        <w:rPr>
          <w:rFonts w:ascii="Times New Roman" w:hAnsi="Times New Roman"/>
          <w:color w:val="000000" w:themeColor="text1"/>
          <w:sz w:val="28"/>
          <w:szCs w:val="28"/>
          <w:lang w:val="en-US"/>
        </w:rPr>
        <w:t>;</w:t>
      </w:r>
      <w:proofErr w:type="gramEnd"/>
      <w:r w:rsidR="00B75D6B" w:rsidRPr="00CE5BFA">
        <w:rPr>
          <w:rFonts w:ascii="Times New Roman" w:hAnsi="Times New Roman"/>
          <w:color w:val="000000" w:themeColor="text1"/>
          <w:sz w:val="28"/>
          <w:szCs w:val="28"/>
          <w:lang w:val="en-US"/>
        </w:rPr>
        <w:t xml:space="preserve"> 20</w:t>
      </w:r>
      <w:r w:rsidRPr="00CE5BFA">
        <w:rPr>
          <w:rFonts w:ascii="Times New Roman" w:hAnsi="Times New Roman"/>
          <w:color w:val="000000" w:themeColor="text1"/>
          <w:sz w:val="28"/>
          <w:szCs w:val="28"/>
          <w:lang w:val="en-US"/>
        </w:rPr>
        <w:t>(3):12.</w:t>
      </w:r>
    </w:p>
    <w:p w:rsidR="00B75D6B" w:rsidRPr="000F28A7" w:rsidRDefault="000F28A7" w:rsidP="000F28A7">
      <w:pPr>
        <w:pStyle w:val="a4"/>
        <w:numPr>
          <w:ilvl w:val="0"/>
          <w:numId w:val="1"/>
        </w:numPr>
        <w:spacing w:after="0" w:line="360" w:lineRule="auto"/>
        <w:rPr>
          <w:rStyle w:val="docsum-journal-citation"/>
          <w:rFonts w:ascii="Times New Roman" w:hAnsi="Times New Roman"/>
          <w:color w:val="000000" w:themeColor="text1"/>
          <w:sz w:val="28"/>
          <w:szCs w:val="28"/>
          <w:lang w:val="en-US"/>
        </w:rPr>
      </w:pPr>
      <w:r w:rsidRPr="000F28A7">
        <w:rPr>
          <w:rFonts w:ascii="Times New Roman" w:hAnsi="Times New Roman"/>
          <w:color w:val="000000" w:themeColor="text1"/>
          <w:sz w:val="28"/>
          <w:szCs w:val="28"/>
          <w:lang w:val="en-US"/>
        </w:rPr>
        <w:lastRenderedPageBreak/>
        <w:t xml:space="preserve"> </w:t>
      </w:r>
      <w:proofErr w:type="spellStart"/>
      <w:r w:rsidR="00D41ACD" w:rsidRPr="000F28A7">
        <w:rPr>
          <w:rStyle w:val="docsum-authors"/>
          <w:rFonts w:ascii="Times New Roman" w:hAnsi="Times New Roman"/>
          <w:color w:val="000000" w:themeColor="text1"/>
          <w:sz w:val="28"/>
          <w:szCs w:val="28"/>
          <w:lang w:val="en-US"/>
        </w:rPr>
        <w:t>Ganjali</w:t>
      </w:r>
      <w:proofErr w:type="spellEnd"/>
      <w:r w:rsidR="00D41ACD" w:rsidRPr="000F28A7">
        <w:rPr>
          <w:rStyle w:val="docsum-authors"/>
          <w:rFonts w:ascii="Times New Roman" w:hAnsi="Times New Roman"/>
          <w:color w:val="000000" w:themeColor="text1"/>
          <w:sz w:val="28"/>
          <w:szCs w:val="28"/>
          <w:lang w:val="en-US"/>
        </w:rPr>
        <w:t xml:space="preserve"> S, </w:t>
      </w:r>
      <w:proofErr w:type="spellStart"/>
      <w:r w:rsidR="00D41ACD" w:rsidRPr="000F28A7">
        <w:rPr>
          <w:rStyle w:val="docsum-authors"/>
          <w:rFonts w:ascii="Times New Roman" w:hAnsi="Times New Roman"/>
          <w:color w:val="000000" w:themeColor="text1"/>
          <w:sz w:val="28"/>
          <w:szCs w:val="28"/>
          <w:lang w:val="en-US"/>
        </w:rPr>
        <w:t>Gotto</w:t>
      </w:r>
      <w:proofErr w:type="spellEnd"/>
      <w:r w:rsidR="00D41ACD" w:rsidRPr="000F28A7">
        <w:rPr>
          <w:rStyle w:val="docsum-authors"/>
          <w:rFonts w:ascii="Times New Roman" w:hAnsi="Times New Roman"/>
          <w:color w:val="000000" w:themeColor="text1"/>
          <w:sz w:val="28"/>
          <w:szCs w:val="28"/>
          <w:lang w:val="en-US"/>
        </w:rPr>
        <w:t xml:space="preserve"> AM Jr, </w:t>
      </w:r>
      <w:proofErr w:type="spellStart"/>
      <w:r w:rsidR="00D41ACD" w:rsidRPr="000F28A7">
        <w:rPr>
          <w:rStyle w:val="docsum-authors"/>
          <w:rFonts w:ascii="Times New Roman" w:hAnsi="Times New Roman"/>
          <w:color w:val="000000" w:themeColor="text1"/>
          <w:sz w:val="28"/>
          <w:szCs w:val="28"/>
          <w:lang w:val="en-US"/>
        </w:rPr>
        <w:t>Ruscica</w:t>
      </w:r>
      <w:proofErr w:type="spellEnd"/>
      <w:r w:rsidR="00D41ACD" w:rsidRPr="000F28A7">
        <w:rPr>
          <w:rStyle w:val="docsum-authors"/>
          <w:rFonts w:ascii="Times New Roman" w:hAnsi="Times New Roman"/>
          <w:color w:val="000000" w:themeColor="text1"/>
          <w:sz w:val="28"/>
          <w:szCs w:val="28"/>
          <w:lang w:val="en-US"/>
        </w:rPr>
        <w:t xml:space="preserve"> M, Atkin SL, Butler AE, </w:t>
      </w:r>
      <w:proofErr w:type="spellStart"/>
      <w:r w:rsidR="00D41ACD" w:rsidRPr="000F28A7">
        <w:rPr>
          <w:rStyle w:val="docsum-authors"/>
          <w:rFonts w:ascii="Times New Roman" w:hAnsi="Times New Roman"/>
          <w:color w:val="000000" w:themeColor="text1"/>
          <w:sz w:val="28"/>
          <w:szCs w:val="28"/>
          <w:lang w:val="en-US"/>
        </w:rPr>
        <w:t>Banach</w:t>
      </w:r>
      <w:proofErr w:type="spellEnd"/>
      <w:r w:rsidR="00D41ACD" w:rsidRPr="000F28A7">
        <w:rPr>
          <w:rStyle w:val="docsum-authors"/>
          <w:rFonts w:ascii="Times New Roman" w:hAnsi="Times New Roman"/>
          <w:color w:val="000000" w:themeColor="text1"/>
          <w:sz w:val="28"/>
          <w:szCs w:val="28"/>
          <w:lang w:val="en-US"/>
        </w:rPr>
        <w:t xml:space="preserve"> M, </w:t>
      </w:r>
      <w:proofErr w:type="spellStart"/>
      <w:r w:rsidR="00D41ACD" w:rsidRPr="000F28A7">
        <w:rPr>
          <w:rStyle w:val="docsum-authors"/>
          <w:rFonts w:ascii="Times New Roman" w:hAnsi="Times New Roman"/>
          <w:color w:val="000000" w:themeColor="text1"/>
          <w:sz w:val="28"/>
          <w:szCs w:val="28"/>
          <w:lang w:val="en-US"/>
        </w:rPr>
        <w:t>Sahebkar</w:t>
      </w:r>
      <w:proofErr w:type="spellEnd"/>
      <w:r w:rsidR="00D41ACD" w:rsidRPr="000F28A7">
        <w:rPr>
          <w:rStyle w:val="docsum-authors"/>
          <w:rFonts w:ascii="Times New Roman" w:hAnsi="Times New Roman"/>
          <w:color w:val="000000" w:themeColor="text1"/>
          <w:sz w:val="28"/>
          <w:szCs w:val="28"/>
          <w:lang w:val="en-US"/>
        </w:rPr>
        <w:t xml:space="preserve"> A.</w:t>
      </w:r>
      <w:r w:rsidR="00D41ACD" w:rsidRPr="000F28A7">
        <w:rPr>
          <w:rStyle w:val="docsum-journal-citation"/>
          <w:rFonts w:ascii="Times New Roman" w:hAnsi="Times New Roman"/>
          <w:color w:val="000000" w:themeColor="text1"/>
          <w:sz w:val="28"/>
          <w:szCs w:val="28"/>
          <w:lang w:val="en-US"/>
        </w:rPr>
        <w:t xml:space="preserve">J Cell Physiol. </w:t>
      </w:r>
      <w:hyperlink r:id="rId24" w:history="1">
        <w:r w:rsidR="00B75D6B" w:rsidRPr="000F28A7">
          <w:rPr>
            <w:rStyle w:val="a3"/>
            <w:rFonts w:ascii="Times New Roman" w:hAnsi="Times New Roman"/>
            <w:color w:val="000000" w:themeColor="text1"/>
            <w:sz w:val="28"/>
            <w:szCs w:val="28"/>
            <w:u w:val="none"/>
            <w:lang w:val="en-US"/>
          </w:rPr>
          <w:t>Monocyte-to-HDL-cholesterol ratio as a prognostic marker in cardiovascular diseases.</w:t>
        </w:r>
      </w:hyperlink>
      <w:r w:rsidR="000B724E" w:rsidRPr="000F28A7">
        <w:rPr>
          <w:rFonts w:ascii="Times New Roman" w:hAnsi="Times New Roman"/>
          <w:sz w:val="28"/>
          <w:szCs w:val="28"/>
          <w:lang w:val="en-US"/>
        </w:rPr>
        <w:t xml:space="preserve"> </w:t>
      </w:r>
      <w:r w:rsidR="000B724E" w:rsidRPr="000F28A7">
        <w:rPr>
          <w:rFonts w:ascii="Times New Roman" w:hAnsi="Times New Roman"/>
          <w:color w:val="000000" w:themeColor="text1"/>
          <w:sz w:val="28"/>
          <w:szCs w:val="28"/>
        </w:rPr>
        <w:t>//</w:t>
      </w:r>
      <w:r w:rsidRPr="000F28A7">
        <w:rPr>
          <w:rFonts w:ascii="Times New Roman" w:hAnsi="Times New Roman"/>
          <w:color w:val="000000" w:themeColor="text1"/>
          <w:sz w:val="28"/>
          <w:szCs w:val="28"/>
        </w:rPr>
        <w:t xml:space="preserve"> J </w:t>
      </w:r>
      <w:proofErr w:type="spellStart"/>
      <w:r w:rsidRPr="000F28A7">
        <w:rPr>
          <w:rFonts w:ascii="Times New Roman" w:hAnsi="Times New Roman"/>
          <w:color w:val="000000" w:themeColor="text1"/>
          <w:sz w:val="28"/>
          <w:szCs w:val="28"/>
        </w:rPr>
        <w:t>Cell</w:t>
      </w:r>
      <w:proofErr w:type="spellEnd"/>
      <w:r w:rsidRPr="000F28A7">
        <w:rPr>
          <w:rFonts w:ascii="Times New Roman" w:hAnsi="Times New Roman"/>
          <w:color w:val="000000" w:themeColor="text1"/>
          <w:sz w:val="28"/>
          <w:szCs w:val="28"/>
        </w:rPr>
        <w:t xml:space="preserve"> </w:t>
      </w:r>
      <w:proofErr w:type="spellStart"/>
      <w:r w:rsidRPr="000F28A7">
        <w:rPr>
          <w:rFonts w:ascii="Times New Roman" w:hAnsi="Times New Roman"/>
          <w:color w:val="000000" w:themeColor="text1"/>
          <w:sz w:val="28"/>
          <w:szCs w:val="28"/>
        </w:rPr>
        <w:t>Physiol</w:t>
      </w:r>
      <w:proofErr w:type="spellEnd"/>
      <w:r w:rsidRPr="000F28A7">
        <w:rPr>
          <w:rFonts w:ascii="Times New Roman" w:hAnsi="Times New Roman"/>
          <w:color w:val="000000" w:themeColor="text1"/>
          <w:sz w:val="28"/>
          <w:szCs w:val="28"/>
        </w:rPr>
        <w:t>. -</w:t>
      </w:r>
      <w:r w:rsidR="00B75D6B" w:rsidRPr="000F28A7">
        <w:rPr>
          <w:rFonts w:ascii="Times New Roman" w:hAnsi="Times New Roman"/>
          <w:color w:val="000000" w:themeColor="text1"/>
          <w:sz w:val="28"/>
          <w:szCs w:val="28"/>
        </w:rPr>
        <w:t xml:space="preserve"> </w:t>
      </w:r>
      <w:r w:rsidR="00D41ACD" w:rsidRPr="000F28A7">
        <w:rPr>
          <w:rStyle w:val="docsum-journal-citation"/>
          <w:rFonts w:ascii="Times New Roman" w:hAnsi="Times New Roman"/>
          <w:color w:val="000000" w:themeColor="text1"/>
          <w:sz w:val="28"/>
          <w:szCs w:val="28"/>
        </w:rPr>
        <w:t xml:space="preserve">2018 </w:t>
      </w:r>
      <w:r w:rsidR="00D41ACD" w:rsidRPr="000F28A7">
        <w:rPr>
          <w:rStyle w:val="docsum-journal-citation"/>
          <w:rFonts w:ascii="Times New Roman" w:hAnsi="Times New Roman"/>
          <w:color w:val="000000" w:themeColor="text1"/>
          <w:sz w:val="28"/>
          <w:szCs w:val="28"/>
          <w:lang w:val="en-US"/>
        </w:rPr>
        <w:t>Dec</w:t>
      </w:r>
      <w:r w:rsidR="00B75D6B" w:rsidRPr="000F28A7">
        <w:rPr>
          <w:rStyle w:val="docsum-journal-citation"/>
          <w:rFonts w:ascii="Times New Roman" w:hAnsi="Times New Roman"/>
          <w:color w:val="000000" w:themeColor="text1"/>
          <w:sz w:val="28"/>
          <w:szCs w:val="28"/>
        </w:rPr>
        <w:t>; 233</w:t>
      </w:r>
      <w:r w:rsidR="00D41ACD" w:rsidRPr="000F28A7">
        <w:rPr>
          <w:rStyle w:val="docsum-journal-citation"/>
          <w:rFonts w:ascii="Times New Roman" w:hAnsi="Times New Roman"/>
          <w:color w:val="000000" w:themeColor="text1"/>
          <w:sz w:val="28"/>
          <w:szCs w:val="28"/>
        </w:rPr>
        <w:t>(12):9237-9246.</w:t>
      </w:r>
    </w:p>
    <w:p w:rsidR="00CE5BFA" w:rsidRPr="000F28A7" w:rsidRDefault="00CE5BFA" w:rsidP="00CE5BFA">
      <w:pPr>
        <w:pStyle w:val="a4"/>
        <w:spacing w:after="0" w:line="360" w:lineRule="auto"/>
        <w:ind w:left="360"/>
        <w:rPr>
          <w:rStyle w:val="docsum-journal-citation"/>
          <w:rFonts w:ascii="Times New Roman" w:hAnsi="Times New Roman"/>
          <w:color w:val="000000" w:themeColor="text1"/>
          <w:sz w:val="28"/>
          <w:szCs w:val="28"/>
        </w:rPr>
      </w:pPr>
    </w:p>
    <w:p w:rsidR="00110808" w:rsidRPr="00CE5BFA" w:rsidRDefault="00110808" w:rsidP="00D0413F">
      <w:pPr>
        <w:spacing w:after="0" w:line="360" w:lineRule="auto"/>
        <w:rPr>
          <w:rFonts w:ascii="Times New Roman" w:hAnsi="Times New Roman"/>
          <w:b/>
          <w:sz w:val="28"/>
          <w:szCs w:val="28"/>
        </w:rPr>
      </w:pPr>
      <w:r w:rsidRPr="00CE5BFA">
        <w:rPr>
          <w:rFonts w:ascii="Times New Roman" w:hAnsi="Times New Roman"/>
          <w:b/>
          <w:sz w:val="28"/>
          <w:szCs w:val="28"/>
        </w:rPr>
        <w:t>Благодарности</w:t>
      </w:r>
    </w:p>
    <w:p w:rsidR="00110808" w:rsidRPr="00CE5BFA" w:rsidRDefault="00110808" w:rsidP="00D0413F">
      <w:pPr>
        <w:spacing w:after="0" w:line="360" w:lineRule="auto"/>
        <w:rPr>
          <w:rFonts w:ascii="Times New Roman" w:hAnsi="Times New Roman"/>
          <w:sz w:val="28"/>
          <w:szCs w:val="28"/>
        </w:rPr>
      </w:pPr>
      <w:r w:rsidRPr="00CE5BFA">
        <w:rPr>
          <w:rFonts w:ascii="Times New Roman" w:hAnsi="Times New Roman"/>
          <w:sz w:val="28"/>
          <w:szCs w:val="28"/>
        </w:rPr>
        <w:t xml:space="preserve">Выражаю благодарность своему научному руководителю Ю.И. Казакову, соавторам работы: </w:t>
      </w:r>
      <w:r w:rsidRPr="00CE5BFA">
        <w:rPr>
          <w:rFonts w:ascii="Times New Roman" w:hAnsi="Times New Roman"/>
          <w:color w:val="000000"/>
          <w:sz w:val="28"/>
          <w:szCs w:val="28"/>
        </w:rPr>
        <w:t xml:space="preserve">А.Ю. Казакову, Д.С. Гаврилову, А.Ю. </w:t>
      </w:r>
      <w:proofErr w:type="spellStart"/>
      <w:r w:rsidRPr="00CE5BFA">
        <w:rPr>
          <w:rFonts w:ascii="Times New Roman" w:hAnsi="Times New Roman"/>
          <w:color w:val="000000"/>
          <w:sz w:val="28"/>
          <w:szCs w:val="28"/>
        </w:rPr>
        <w:t>Герасину</w:t>
      </w:r>
      <w:proofErr w:type="spellEnd"/>
      <w:r w:rsidRPr="00CE5BFA">
        <w:rPr>
          <w:rFonts w:ascii="Times New Roman" w:hAnsi="Times New Roman"/>
          <w:color w:val="000000"/>
          <w:sz w:val="28"/>
          <w:szCs w:val="28"/>
        </w:rPr>
        <w:t xml:space="preserve">, Г.Р. </w:t>
      </w:r>
      <w:proofErr w:type="spellStart"/>
      <w:r w:rsidRPr="00CE5BFA">
        <w:rPr>
          <w:rFonts w:ascii="Times New Roman" w:hAnsi="Times New Roman"/>
          <w:color w:val="000000"/>
          <w:sz w:val="28"/>
          <w:szCs w:val="28"/>
        </w:rPr>
        <w:t>Докшокову</w:t>
      </w:r>
      <w:proofErr w:type="spellEnd"/>
      <w:r w:rsidRPr="00CE5BFA">
        <w:rPr>
          <w:rFonts w:ascii="Times New Roman" w:hAnsi="Times New Roman"/>
          <w:color w:val="000000"/>
          <w:sz w:val="28"/>
          <w:szCs w:val="28"/>
        </w:rPr>
        <w:t xml:space="preserve">, Э.Э. </w:t>
      </w:r>
      <w:proofErr w:type="spellStart"/>
      <w:r w:rsidRPr="00CE5BFA">
        <w:rPr>
          <w:rFonts w:ascii="Times New Roman" w:hAnsi="Times New Roman"/>
          <w:sz w:val="28"/>
          <w:szCs w:val="28"/>
        </w:rPr>
        <w:t>Челебову</w:t>
      </w:r>
      <w:proofErr w:type="spellEnd"/>
      <w:r w:rsidRPr="00CE5BFA">
        <w:rPr>
          <w:rFonts w:ascii="Times New Roman" w:hAnsi="Times New Roman"/>
          <w:sz w:val="28"/>
          <w:szCs w:val="28"/>
        </w:rPr>
        <w:t xml:space="preserve">, Р.О. </w:t>
      </w:r>
      <w:proofErr w:type="spellStart"/>
      <w:r w:rsidRPr="00CE5BFA">
        <w:rPr>
          <w:rFonts w:ascii="Times New Roman" w:hAnsi="Times New Roman"/>
          <w:sz w:val="28"/>
          <w:szCs w:val="28"/>
        </w:rPr>
        <w:t>Керимханову</w:t>
      </w:r>
      <w:proofErr w:type="spellEnd"/>
      <w:r w:rsidRPr="00CE5BFA">
        <w:rPr>
          <w:rFonts w:ascii="Times New Roman" w:hAnsi="Times New Roman"/>
          <w:sz w:val="28"/>
          <w:szCs w:val="28"/>
        </w:rPr>
        <w:t xml:space="preserve"> за их опыт, помощь во всех аспектах нашего исследования, </w:t>
      </w:r>
      <w:r w:rsidRPr="00CE5BFA">
        <w:rPr>
          <w:rFonts w:ascii="Times New Roman" w:hAnsi="Times New Roman"/>
          <w:color w:val="383838"/>
          <w:sz w:val="28"/>
          <w:szCs w:val="28"/>
          <w:shd w:val="clear" w:color="auto" w:fill="FFFFFF"/>
        </w:rPr>
        <w:t xml:space="preserve">за ценные советы при планировании, написании </w:t>
      </w:r>
      <w:r w:rsidRPr="00CE5BFA">
        <w:rPr>
          <w:rFonts w:ascii="Times New Roman" w:hAnsi="Times New Roman"/>
          <w:color w:val="000000" w:themeColor="text1"/>
          <w:sz w:val="28"/>
          <w:szCs w:val="28"/>
          <w:shd w:val="clear" w:color="auto" w:fill="FFFFFF"/>
        </w:rPr>
        <w:t>и оформлении статьи.</w:t>
      </w:r>
    </w:p>
    <w:p w:rsidR="00110808" w:rsidRPr="00CE5BFA" w:rsidRDefault="00110808" w:rsidP="00D0413F">
      <w:pPr>
        <w:spacing w:after="0" w:line="360" w:lineRule="auto"/>
        <w:rPr>
          <w:rFonts w:ascii="Times New Roman" w:hAnsi="Times New Roman"/>
          <w:sz w:val="28"/>
          <w:szCs w:val="28"/>
          <w:u w:val="single"/>
        </w:rPr>
      </w:pPr>
    </w:p>
    <w:p w:rsidR="00110808" w:rsidRDefault="00110808" w:rsidP="006D5CF7">
      <w:pPr>
        <w:spacing w:after="0" w:line="360" w:lineRule="auto"/>
        <w:rPr>
          <w:rFonts w:ascii="Times New Roman" w:hAnsi="Times New Roman"/>
          <w:sz w:val="28"/>
          <w:szCs w:val="28"/>
          <w:u w:val="single"/>
        </w:rPr>
      </w:pPr>
      <w:r w:rsidRPr="00CE5BFA">
        <w:rPr>
          <w:rFonts w:ascii="Times New Roman" w:hAnsi="Times New Roman"/>
          <w:sz w:val="28"/>
          <w:szCs w:val="28"/>
          <w:u w:val="single"/>
        </w:rPr>
        <w:t>У всех авторов отсутствие конфликта интересов</w:t>
      </w:r>
      <w:r w:rsidR="00D0413F" w:rsidRPr="00CE5BFA">
        <w:rPr>
          <w:rFonts w:ascii="Times New Roman" w:hAnsi="Times New Roman"/>
          <w:sz w:val="28"/>
          <w:szCs w:val="28"/>
          <w:u w:val="single"/>
        </w:rPr>
        <w:t>.</w:t>
      </w:r>
    </w:p>
    <w:p w:rsidR="006D5CF7" w:rsidRPr="006D5CF7" w:rsidRDefault="006D5CF7" w:rsidP="006D5CF7">
      <w:pPr>
        <w:spacing w:after="0" w:line="360" w:lineRule="auto"/>
        <w:rPr>
          <w:rFonts w:ascii="Times New Roman" w:hAnsi="Times New Roman"/>
          <w:sz w:val="28"/>
          <w:szCs w:val="28"/>
          <w:u w:val="single"/>
        </w:rPr>
      </w:pPr>
    </w:p>
    <w:p w:rsidR="007F1B1B" w:rsidRPr="00CE5BFA" w:rsidRDefault="007F1B1B" w:rsidP="007F1B1B">
      <w:pPr>
        <w:rPr>
          <w:rFonts w:ascii="Times New Roman" w:hAnsi="Times New Roman"/>
          <w:b/>
          <w:sz w:val="28"/>
          <w:szCs w:val="28"/>
          <w:lang w:val="en-US"/>
        </w:rPr>
      </w:pPr>
      <w:r w:rsidRPr="00CE5BFA">
        <w:rPr>
          <w:rFonts w:ascii="Times New Roman" w:hAnsi="Times New Roman"/>
          <w:b/>
          <w:sz w:val="28"/>
          <w:szCs w:val="28"/>
          <w:lang w:val="en-US"/>
        </w:rPr>
        <w:t>List of literature</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 </w:t>
      </w:r>
      <w:proofErr w:type="spellStart"/>
      <w:r w:rsidRPr="00CE5BFA">
        <w:rPr>
          <w:rFonts w:ascii="Times New Roman" w:hAnsi="Times New Roman"/>
          <w:sz w:val="28"/>
          <w:szCs w:val="28"/>
          <w:lang w:val="en-US"/>
        </w:rPr>
        <w:t>Kharchenko</w:t>
      </w:r>
      <w:proofErr w:type="spellEnd"/>
      <w:r w:rsidRPr="00CE5BFA">
        <w:rPr>
          <w:rFonts w:ascii="Times New Roman" w:hAnsi="Times New Roman"/>
          <w:sz w:val="28"/>
          <w:szCs w:val="28"/>
          <w:lang w:val="en-US"/>
        </w:rPr>
        <w:t xml:space="preserve"> V. I., </w:t>
      </w:r>
      <w:proofErr w:type="spellStart"/>
      <w:r w:rsidRPr="00CE5BFA">
        <w:rPr>
          <w:rFonts w:ascii="Times New Roman" w:hAnsi="Times New Roman"/>
          <w:sz w:val="28"/>
          <w:szCs w:val="28"/>
          <w:lang w:val="en-US"/>
        </w:rPr>
        <w:t>Akopyan</w:t>
      </w:r>
      <w:proofErr w:type="spellEnd"/>
      <w:r w:rsidRPr="00CE5BFA">
        <w:rPr>
          <w:rFonts w:ascii="Times New Roman" w:hAnsi="Times New Roman"/>
          <w:sz w:val="28"/>
          <w:szCs w:val="28"/>
          <w:lang w:val="en-US"/>
        </w:rPr>
        <w:t xml:space="preserve"> A. S., </w:t>
      </w:r>
      <w:proofErr w:type="spellStart"/>
      <w:r w:rsidRPr="00CE5BFA">
        <w:rPr>
          <w:rFonts w:ascii="Times New Roman" w:hAnsi="Times New Roman"/>
          <w:sz w:val="28"/>
          <w:szCs w:val="28"/>
          <w:lang w:val="en-US"/>
        </w:rPr>
        <w:t>Mishiev</w:t>
      </w:r>
      <w:proofErr w:type="spellEnd"/>
      <w:r w:rsidRPr="00CE5BFA">
        <w:rPr>
          <w:rFonts w:ascii="Times New Roman" w:hAnsi="Times New Roman"/>
          <w:sz w:val="28"/>
          <w:szCs w:val="28"/>
          <w:lang w:val="en-US"/>
        </w:rPr>
        <w:t xml:space="preserve"> V. G., etc. The place of diseases of the circulatory system in the structure of population mortality in modern Russia (Analytical review of official data of the State Statistics Committee and the Ministry of Health of Russia) // Angiology and vascular surgery</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1998. - T4, N3-4. - pp. 131-142. (1)</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2. </w:t>
      </w:r>
      <w:proofErr w:type="spellStart"/>
      <w:r w:rsidRPr="00CE5BFA">
        <w:rPr>
          <w:rFonts w:ascii="Times New Roman" w:hAnsi="Times New Roman"/>
          <w:sz w:val="28"/>
          <w:szCs w:val="28"/>
          <w:lang w:val="en-US"/>
        </w:rPr>
        <w:t>Bokeria</w:t>
      </w:r>
      <w:proofErr w:type="spellEnd"/>
      <w:r w:rsidRPr="00CE5BFA">
        <w:rPr>
          <w:rFonts w:ascii="Times New Roman" w:hAnsi="Times New Roman"/>
          <w:sz w:val="28"/>
          <w:szCs w:val="28"/>
          <w:lang w:val="en-US"/>
        </w:rPr>
        <w:t xml:space="preserve">, L. A. Cardiovascular surgery-2011. Diseases and congenital anomalies of the circulatory system / L. A. </w:t>
      </w:r>
      <w:proofErr w:type="spellStart"/>
      <w:r w:rsidRPr="00CE5BFA">
        <w:rPr>
          <w:rFonts w:ascii="Times New Roman" w:hAnsi="Times New Roman"/>
          <w:sz w:val="28"/>
          <w:szCs w:val="28"/>
          <w:lang w:val="en-US"/>
        </w:rPr>
        <w:t>Bokeria</w:t>
      </w:r>
      <w:proofErr w:type="spellEnd"/>
      <w:r w:rsidRPr="00CE5BFA">
        <w:rPr>
          <w:rFonts w:ascii="Times New Roman" w:hAnsi="Times New Roman"/>
          <w:sz w:val="28"/>
          <w:szCs w:val="28"/>
          <w:lang w:val="en-US"/>
        </w:rPr>
        <w:t xml:space="preserve">, R. G. </w:t>
      </w:r>
      <w:proofErr w:type="spellStart"/>
      <w:r w:rsidRPr="00CE5BFA">
        <w:rPr>
          <w:rFonts w:ascii="Times New Roman" w:hAnsi="Times New Roman"/>
          <w:sz w:val="28"/>
          <w:szCs w:val="28"/>
          <w:lang w:val="en-US"/>
        </w:rPr>
        <w:t>Gudkova</w:t>
      </w:r>
      <w:proofErr w:type="spellEnd"/>
      <w:r w:rsidRPr="00CE5BFA">
        <w:rPr>
          <w:rFonts w:ascii="Times New Roman" w:hAnsi="Times New Roman"/>
          <w:sz w:val="28"/>
          <w:szCs w:val="28"/>
          <w:lang w:val="en-US"/>
        </w:rPr>
        <w:t xml:space="preserve">. - Moscow: A. N. </w:t>
      </w:r>
      <w:proofErr w:type="spellStart"/>
      <w:r w:rsidRPr="00CE5BFA">
        <w:rPr>
          <w:rFonts w:ascii="Times New Roman" w:hAnsi="Times New Roman"/>
          <w:sz w:val="28"/>
          <w:szCs w:val="28"/>
          <w:lang w:val="en-US"/>
        </w:rPr>
        <w:t>Bakulev</w:t>
      </w:r>
      <w:proofErr w:type="spellEnd"/>
      <w:r w:rsidRPr="00CE5BFA">
        <w:rPr>
          <w:rFonts w:ascii="Times New Roman" w:hAnsi="Times New Roman"/>
          <w:sz w:val="28"/>
          <w:szCs w:val="28"/>
          <w:lang w:val="en-US"/>
        </w:rPr>
        <w:t xml:space="preserve"> Scientific Research Center of the </w:t>
      </w:r>
      <w:proofErr w:type="gramStart"/>
      <w:r w:rsidRPr="00CE5BFA">
        <w:rPr>
          <w:rFonts w:ascii="Times New Roman" w:hAnsi="Times New Roman"/>
          <w:sz w:val="28"/>
          <w:szCs w:val="28"/>
          <w:lang w:val="en-US"/>
        </w:rPr>
        <w:t>Ussr</w:t>
      </w:r>
      <w:proofErr w:type="gramEnd"/>
      <w:r w:rsidRPr="00CE5BFA">
        <w:rPr>
          <w:rFonts w:ascii="Times New Roman" w:hAnsi="Times New Roman"/>
          <w:sz w:val="28"/>
          <w:szCs w:val="28"/>
          <w:lang w:val="en-US"/>
        </w:rPr>
        <w:t xml:space="preserve"> Academy of Medical Sciences, 2012. - 196 p. (2)</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3. An Inflammatory Pathway of IFN-γ Production in Coronary Atherosclerosis/ </w:t>
      </w:r>
      <w:proofErr w:type="spellStart"/>
      <w:r w:rsidRPr="00CE5BFA">
        <w:rPr>
          <w:rFonts w:ascii="Times New Roman" w:hAnsi="Times New Roman"/>
          <w:sz w:val="28"/>
          <w:szCs w:val="28"/>
          <w:lang w:val="en-US"/>
        </w:rPr>
        <w:t>Hooman</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Ranjbaran</w:t>
      </w:r>
      <w:proofErr w:type="spellEnd"/>
      <w:r w:rsidRPr="00CE5BFA">
        <w:rPr>
          <w:rFonts w:ascii="Times New Roman" w:hAnsi="Times New Roman"/>
          <w:sz w:val="28"/>
          <w:szCs w:val="28"/>
          <w:lang w:val="en-US"/>
        </w:rPr>
        <w:t xml:space="preserve">. - [et al.]//J </w:t>
      </w:r>
      <w:proofErr w:type="spellStart"/>
      <w:r w:rsidRPr="00CE5BFA">
        <w:rPr>
          <w:rFonts w:ascii="Times New Roman" w:hAnsi="Times New Roman"/>
          <w:sz w:val="28"/>
          <w:szCs w:val="28"/>
          <w:lang w:val="en-US"/>
        </w:rPr>
        <w:t>Immunol</w:t>
      </w:r>
      <w:proofErr w:type="spellEnd"/>
      <w:r w:rsidRPr="00CE5BFA">
        <w:rPr>
          <w:rFonts w:ascii="Times New Roman" w:hAnsi="Times New Roman"/>
          <w:sz w:val="28"/>
          <w:szCs w:val="28"/>
          <w:lang w:val="en-US"/>
        </w:rPr>
        <w:t xml:space="preserve"> 2007. - 1; 178(1):592-604. (3)</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4. </w:t>
      </w:r>
      <w:proofErr w:type="spellStart"/>
      <w:r w:rsidRPr="00CE5BFA">
        <w:rPr>
          <w:rFonts w:ascii="Times New Roman" w:hAnsi="Times New Roman"/>
          <w:sz w:val="28"/>
          <w:szCs w:val="28"/>
          <w:lang w:val="en-US"/>
        </w:rPr>
        <w:t>Fatkhullin</w:t>
      </w:r>
      <w:proofErr w:type="spellEnd"/>
      <w:r w:rsidRPr="00CE5BFA">
        <w:rPr>
          <w:rFonts w:ascii="Times New Roman" w:hAnsi="Times New Roman"/>
          <w:sz w:val="28"/>
          <w:szCs w:val="28"/>
          <w:lang w:val="en-US"/>
        </w:rPr>
        <w:t xml:space="preserve">, A. R. the Role of cytokines in the development of atherosclerosis/R. A. </w:t>
      </w:r>
      <w:proofErr w:type="spellStart"/>
      <w:r w:rsidRPr="00CE5BFA">
        <w:rPr>
          <w:rFonts w:ascii="Times New Roman" w:hAnsi="Times New Roman"/>
          <w:sz w:val="28"/>
          <w:szCs w:val="28"/>
          <w:lang w:val="en-US"/>
        </w:rPr>
        <w:t>Fatkhullin</w:t>
      </w:r>
      <w:proofErr w:type="spellEnd"/>
      <w:r w:rsidRPr="00CE5BFA">
        <w:rPr>
          <w:rFonts w:ascii="Times New Roman" w:hAnsi="Times New Roman"/>
          <w:sz w:val="28"/>
          <w:szCs w:val="28"/>
          <w:lang w:val="en-US"/>
        </w:rPr>
        <w:t xml:space="preserve">, O. I. </w:t>
      </w:r>
      <w:proofErr w:type="spellStart"/>
      <w:r w:rsidRPr="00CE5BFA">
        <w:rPr>
          <w:rFonts w:ascii="Times New Roman" w:hAnsi="Times New Roman"/>
          <w:sz w:val="28"/>
          <w:szCs w:val="28"/>
          <w:lang w:val="en-US"/>
        </w:rPr>
        <w:t>Peshkov</w:t>
      </w:r>
      <w:proofErr w:type="spellEnd"/>
      <w:r w:rsidRPr="00CE5BFA">
        <w:rPr>
          <w:rFonts w:ascii="Times New Roman" w:hAnsi="Times New Roman"/>
          <w:sz w:val="28"/>
          <w:szCs w:val="28"/>
          <w:lang w:val="en-US"/>
        </w:rPr>
        <w:t xml:space="preserve">, E. K. </w:t>
      </w:r>
      <w:proofErr w:type="spellStart"/>
      <w:r w:rsidRPr="00CE5BFA">
        <w:rPr>
          <w:rFonts w:ascii="Times New Roman" w:hAnsi="Times New Roman"/>
          <w:sz w:val="28"/>
          <w:szCs w:val="28"/>
          <w:lang w:val="en-US"/>
        </w:rPr>
        <w:t>Koltsov</w:t>
      </w:r>
      <w:proofErr w:type="spellEnd"/>
      <w:r w:rsidRPr="00CE5BFA">
        <w:rPr>
          <w:rFonts w:ascii="Times New Roman" w:hAnsi="Times New Roman"/>
          <w:sz w:val="28"/>
          <w:szCs w:val="28"/>
          <w:lang w:val="en-US"/>
        </w:rPr>
        <w:t>//Biochemistry//.- 2016, Vol. 81, No. 11, pp. 1614-1627. (4)</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lastRenderedPageBreak/>
        <w:t xml:space="preserve">5. Inflammation and immune system interactions in atherosclerosis/Bart </w:t>
      </w:r>
      <w:proofErr w:type="spellStart"/>
      <w:proofErr w:type="gramStart"/>
      <w:r w:rsidRPr="00CE5BFA">
        <w:rPr>
          <w:rFonts w:ascii="Times New Roman" w:hAnsi="Times New Roman"/>
          <w:sz w:val="28"/>
          <w:szCs w:val="28"/>
          <w:lang w:val="en-US"/>
        </w:rPr>
        <w:t>Legein</w:t>
      </w:r>
      <w:proofErr w:type="spellEnd"/>
      <w:r w:rsidRPr="00CE5BFA">
        <w:rPr>
          <w:rFonts w:ascii="Times New Roman" w:hAnsi="Times New Roman"/>
          <w:sz w:val="28"/>
          <w:szCs w:val="28"/>
          <w:lang w:val="en-US"/>
        </w:rPr>
        <w:t xml:space="preserve"> .-</w:t>
      </w:r>
      <w:proofErr w:type="gramEnd"/>
      <w:r w:rsidRPr="00CE5BFA">
        <w:rPr>
          <w:rFonts w:ascii="Times New Roman" w:hAnsi="Times New Roman"/>
          <w:sz w:val="28"/>
          <w:szCs w:val="28"/>
          <w:lang w:val="en-US"/>
        </w:rPr>
        <w:t xml:space="preserve"> [et al.]// Cell </w:t>
      </w:r>
      <w:proofErr w:type="spellStart"/>
      <w:r w:rsidRPr="00CE5BFA">
        <w:rPr>
          <w:rFonts w:ascii="Times New Roman" w:hAnsi="Times New Roman"/>
          <w:sz w:val="28"/>
          <w:szCs w:val="28"/>
          <w:lang w:val="en-US"/>
        </w:rPr>
        <w:t>Mol</w:t>
      </w:r>
      <w:proofErr w:type="spellEnd"/>
      <w:r w:rsidRPr="00CE5BFA">
        <w:rPr>
          <w:rFonts w:ascii="Times New Roman" w:hAnsi="Times New Roman"/>
          <w:sz w:val="28"/>
          <w:szCs w:val="28"/>
          <w:lang w:val="en-US"/>
        </w:rPr>
        <w:t xml:space="preserve"> Life Sci. 2013 Oct</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70(20):3847-69. (5)</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6. </w:t>
      </w:r>
      <w:proofErr w:type="spellStart"/>
      <w:r w:rsidRPr="00CE5BFA">
        <w:rPr>
          <w:rFonts w:ascii="Times New Roman" w:hAnsi="Times New Roman"/>
          <w:sz w:val="28"/>
          <w:szCs w:val="28"/>
          <w:lang w:val="en-US"/>
        </w:rPr>
        <w:t>Didac</w:t>
      </w:r>
      <w:proofErr w:type="spellEnd"/>
      <w:r w:rsidRPr="00CE5BFA">
        <w:rPr>
          <w:rFonts w:ascii="Times New Roman" w:hAnsi="Times New Roman"/>
          <w:sz w:val="28"/>
          <w:szCs w:val="28"/>
          <w:lang w:val="en-US"/>
        </w:rPr>
        <w:t xml:space="preserve"> Mauricio. Cholesterol and Inflammation in Atherosclerosis </w:t>
      </w:r>
      <w:proofErr w:type="gramStart"/>
      <w:r w:rsidRPr="00CE5BFA">
        <w:rPr>
          <w:rFonts w:ascii="Times New Roman" w:hAnsi="Times New Roman"/>
          <w:sz w:val="28"/>
          <w:szCs w:val="28"/>
          <w:lang w:val="en-US"/>
        </w:rPr>
        <w:t>An</w:t>
      </w:r>
      <w:proofErr w:type="gramEnd"/>
      <w:r w:rsidRPr="00CE5BFA">
        <w:rPr>
          <w:rFonts w:ascii="Times New Roman" w:hAnsi="Times New Roman"/>
          <w:sz w:val="28"/>
          <w:szCs w:val="28"/>
          <w:lang w:val="en-US"/>
        </w:rPr>
        <w:t xml:space="preserve"> Immune-Metabolic Hypothesis / Mauricio </w:t>
      </w:r>
      <w:proofErr w:type="spellStart"/>
      <w:r w:rsidRPr="00CE5BFA">
        <w:rPr>
          <w:rFonts w:ascii="Times New Roman" w:hAnsi="Times New Roman"/>
          <w:sz w:val="28"/>
          <w:szCs w:val="28"/>
          <w:lang w:val="en-US"/>
        </w:rPr>
        <w:t>Didac</w:t>
      </w:r>
      <w:proofErr w:type="spellEnd"/>
      <w:r w:rsidRPr="00CE5BFA">
        <w:rPr>
          <w:rFonts w:ascii="Times New Roman" w:hAnsi="Times New Roman"/>
          <w:sz w:val="28"/>
          <w:szCs w:val="28"/>
          <w:lang w:val="en-US"/>
        </w:rPr>
        <w:t>. - [et al.] //Nutrients. - 2020 Aug</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12(8): 2444. (6)</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7. </w:t>
      </w:r>
      <w:proofErr w:type="spellStart"/>
      <w:r w:rsidRPr="00CE5BFA">
        <w:rPr>
          <w:rFonts w:ascii="Times New Roman" w:hAnsi="Times New Roman"/>
          <w:sz w:val="28"/>
          <w:szCs w:val="28"/>
          <w:lang w:val="en-US"/>
        </w:rPr>
        <w:t>Budoff</w:t>
      </w:r>
      <w:proofErr w:type="spellEnd"/>
      <w:r w:rsidRPr="00CE5BFA">
        <w:rPr>
          <w:rFonts w:ascii="Times New Roman" w:hAnsi="Times New Roman"/>
          <w:sz w:val="28"/>
          <w:szCs w:val="28"/>
          <w:lang w:val="en-US"/>
        </w:rPr>
        <w:t xml:space="preserve"> Matthew. Triglycerides and Triglyceride-Rich Lipoproteins in the Causal Pathway of Cardiovascular Disease. /Matthew </w:t>
      </w:r>
      <w:proofErr w:type="spellStart"/>
      <w:r w:rsidRPr="00CE5BFA">
        <w:rPr>
          <w:rFonts w:ascii="Times New Roman" w:hAnsi="Times New Roman"/>
          <w:sz w:val="28"/>
          <w:szCs w:val="28"/>
          <w:lang w:val="en-US"/>
        </w:rPr>
        <w:t>Budoff</w:t>
      </w:r>
      <w:proofErr w:type="spellEnd"/>
      <w:r w:rsidRPr="00CE5BFA">
        <w:rPr>
          <w:rFonts w:ascii="Times New Roman" w:hAnsi="Times New Roman"/>
          <w:sz w:val="28"/>
          <w:szCs w:val="28"/>
          <w:lang w:val="en-US"/>
        </w:rPr>
        <w:t xml:space="preserve">//Am J </w:t>
      </w:r>
      <w:proofErr w:type="spellStart"/>
      <w:r w:rsidRPr="00CE5BFA">
        <w:rPr>
          <w:rFonts w:ascii="Times New Roman" w:hAnsi="Times New Roman"/>
          <w:sz w:val="28"/>
          <w:szCs w:val="28"/>
          <w:lang w:val="en-US"/>
        </w:rPr>
        <w:t>Cardiol</w:t>
      </w:r>
      <w:proofErr w:type="spellEnd"/>
      <w:r w:rsidRPr="00CE5BFA">
        <w:rPr>
          <w:rFonts w:ascii="Times New Roman" w:hAnsi="Times New Roman"/>
          <w:sz w:val="28"/>
          <w:szCs w:val="28"/>
          <w:lang w:val="en-US"/>
        </w:rPr>
        <w:t>. - 2016 Jul 1</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118(1):138-45. (7)</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8. </w:t>
      </w:r>
      <w:proofErr w:type="spellStart"/>
      <w:r w:rsidRPr="00CE5BFA">
        <w:rPr>
          <w:rFonts w:ascii="Times New Roman" w:hAnsi="Times New Roman"/>
          <w:sz w:val="28"/>
          <w:szCs w:val="28"/>
          <w:lang w:val="en-US"/>
        </w:rPr>
        <w:t>Arnao</w:t>
      </w:r>
      <w:proofErr w:type="spellEnd"/>
      <w:r w:rsidRPr="00CE5BFA">
        <w:rPr>
          <w:rFonts w:ascii="Times New Roman" w:hAnsi="Times New Roman"/>
          <w:sz w:val="28"/>
          <w:szCs w:val="28"/>
          <w:lang w:val="en-US"/>
        </w:rPr>
        <w:t xml:space="preserve"> Valentina. Lipoproteins in Atherosclerosis Process. / Valentina </w:t>
      </w:r>
      <w:proofErr w:type="spellStart"/>
      <w:r w:rsidRPr="00CE5BFA">
        <w:rPr>
          <w:rFonts w:ascii="Times New Roman" w:hAnsi="Times New Roman"/>
          <w:sz w:val="28"/>
          <w:szCs w:val="28"/>
          <w:lang w:val="en-US"/>
        </w:rPr>
        <w:t>Arnao</w:t>
      </w:r>
      <w:proofErr w:type="spellEnd"/>
      <w:r w:rsidRPr="00CE5BFA">
        <w:rPr>
          <w:rFonts w:ascii="Times New Roman" w:hAnsi="Times New Roman"/>
          <w:sz w:val="28"/>
          <w:szCs w:val="28"/>
          <w:lang w:val="en-US"/>
        </w:rPr>
        <w:t xml:space="preserve">. - [et al] // </w:t>
      </w:r>
      <w:proofErr w:type="spellStart"/>
      <w:r w:rsidRPr="00CE5BFA">
        <w:rPr>
          <w:rFonts w:ascii="Times New Roman" w:hAnsi="Times New Roman"/>
          <w:sz w:val="28"/>
          <w:szCs w:val="28"/>
          <w:lang w:val="en-US"/>
        </w:rPr>
        <w:t>Curr</w:t>
      </w:r>
      <w:proofErr w:type="spellEnd"/>
      <w:r w:rsidRPr="00CE5BFA">
        <w:rPr>
          <w:rFonts w:ascii="Times New Roman" w:hAnsi="Times New Roman"/>
          <w:sz w:val="28"/>
          <w:szCs w:val="28"/>
          <w:lang w:val="en-US"/>
        </w:rPr>
        <w:t xml:space="preserve"> Med Chem. - 2019</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26(9):1525-1543. (8)</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9. </w:t>
      </w:r>
      <w:proofErr w:type="spellStart"/>
      <w:r w:rsidRPr="00CE5BFA">
        <w:rPr>
          <w:rFonts w:ascii="Times New Roman" w:hAnsi="Times New Roman"/>
          <w:sz w:val="28"/>
          <w:szCs w:val="28"/>
          <w:lang w:val="en-US"/>
        </w:rPr>
        <w:t>Emiel</w:t>
      </w:r>
      <w:proofErr w:type="spellEnd"/>
      <w:r w:rsidRPr="00CE5BFA">
        <w:rPr>
          <w:rFonts w:ascii="Times New Roman" w:hAnsi="Times New Roman"/>
          <w:sz w:val="28"/>
          <w:szCs w:val="28"/>
          <w:lang w:val="en-US"/>
        </w:rPr>
        <w:t xml:space="preserve"> PC van der Vorst. High-Density Lipoproteins and Apolipoprotein A1. / </w:t>
      </w:r>
      <w:proofErr w:type="spellStart"/>
      <w:r w:rsidRPr="00CE5BFA">
        <w:rPr>
          <w:rFonts w:ascii="Times New Roman" w:hAnsi="Times New Roman"/>
          <w:sz w:val="28"/>
          <w:szCs w:val="28"/>
          <w:lang w:val="en-US"/>
        </w:rPr>
        <w:t>Emiel</w:t>
      </w:r>
      <w:proofErr w:type="spellEnd"/>
      <w:r w:rsidRPr="00CE5BFA">
        <w:rPr>
          <w:rFonts w:ascii="Times New Roman" w:hAnsi="Times New Roman"/>
          <w:sz w:val="28"/>
          <w:szCs w:val="28"/>
          <w:lang w:val="en-US"/>
        </w:rPr>
        <w:t xml:space="preserve"> PC van der Vorst //</w:t>
      </w:r>
      <w:proofErr w:type="spellStart"/>
      <w:r w:rsidRPr="00CE5BFA">
        <w:rPr>
          <w:rFonts w:ascii="Times New Roman" w:hAnsi="Times New Roman"/>
          <w:sz w:val="28"/>
          <w:szCs w:val="28"/>
          <w:lang w:val="en-US"/>
        </w:rPr>
        <w:t>Subcell</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Biochem</w:t>
      </w:r>
      <w:proofErr w:type="spellEnd"/>
      <w:r w:rsidRPr="00CE5BFA">
        <w:rPr>
          <w:rFonts w:ascii="Times New Roman" w:hAnsi="Times New Roman"/>
          <w:sz w:val="28"/>
          <w:szCs w:val="28"/>
          <w:lang w:val="en-US"/>
        </w:rPr>
        <w:t>. - 2020; 94:399-420. (9)</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10. Stock Jane. Triglycerides and cardiovascular risk: Apolipoprotein B holds the key/Jane stock // Atherosclerosis. - 2019 May; 284:221-222. (10)</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11. </w:t>
      </w:r>
      <w:proofErr w:type="spellStart"/>
      <w:r w:rsidRPr="00CE5BFA">
        <w:rPr>
          <w:rFonts w:ascii="Times New Roman" w:hAnsi="Times New Roman"/>
          <w:sz w:val="28"/>
          <w:szCs w:val="28"/>
          <w:lang w:val="en-US"/>
        </w:rPr>
        <w:t>McCully</w:t>
      </w:r>
      <w:proofErr w:type="spellEnd"/>
      <w:r w:rsidRPr="00CE5BFA">
        <w:rPr>
          <w:rFonts w:ascii="Times New Roman" w:hAnsi="Times New Roman"/>
          <w:sz w:val="28"/>
          <w:szCs w:val="28"/>
          <w:lang w:val="en-US"/>
        </w:rPr>
        <w:t xml:space="preserve"> Kilmer S. Homocysteine and the pathogenesis of atherosclerosis/Kilmer S </w:t>
      </w:r>
      <w:proofErr w:type="spellStart"/>
      <w:r w:rsidRPr="00CE5BFA">
        <w:rPr>
          <w:rFonts w:ascii="Times New Roman" w:hAnsi="Times New Roman"/>
          <w:sz w:val="28"/>
          <w:szCs w:val="28"/>
          <w:lang w:val="en-US"/>
        </w:rPr>
        <w:t>McCully</w:t>
      </w:r>
      <w:proofErr w:type="spellEnd"/>
      <w:r w:rsidRPr="00CE5BFA">
        <w:rPr>
          <w:rFonts w:ascii="Times New Roman" w:hAnsi="Times New Roman"/>
          <w:sz w:val="28"/>
          <w:szCs w:val="28"/>
          <w:lang w:val="en-US"/>
        </w:rPr>
        <w:t xml:space="preserve">// Expert Rev </w:t>
      </w:r>
      <w:proofErr w:type="spellStart"/>
      <w:r w:rsidRPr="00CE5BFA">
        <w:rPr>
          <w:rFonts w:ascii="Times New Roman" w:hAnsi="Times New Roman"/>
          <w:sz w:val="28"/>
          <w:szCs w:val="28"/>
          <w:lang w:val="en-US"/>
        </w:rPr>
        <w:t>Clin</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Pharmacol</w:t>
      </w:r>
      <w:proofErr w:type="spellEnd"/>
      <w:r w:rsidRPr="00CE5BFA">
        <w:rPr>
          <w:rFonts w:ascii="Times New Roman" w:hAnsi="Times New Roman"/>
          <w:sz w:val="28"/>
          <w:szCs w:val="28"/>
          <w:lang w:val="en-US"/>
        </w:rPr>
        <w:t>. - 2015 Mar</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8(2):211-9. (11)</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12. </w:t>
      </w:r>
      <w:proofErr w:type="spellStart"/>
      <w:r w:rsidRPr="00CE5BFA">
        <w:rPr>
          <w:rFonts w:ascii="Times New Roman" w:hAnsi="Times New Roman"/>
          <w:sz w:val="28"/>
          <w:szCs w:val="28"/>
          <w:lang w:val="en-US"/>
        </w:rPr>
        <w:t>Bahrami</w:t>
      </w:r>
      <w:proofErr w:type="spellEnd"/>
      <w:r w:rsidRPr="00CE5BFA">
        <w:rPr>
          <w:rFonts w:ascii="Times New Roman" w:hAnsi="Times New Roman"/>
          <w:sz w:val="28"/>
          <w:szCs w:val="28"/>
          <w:lang w:val="en-US"/>
        </w:rPr>
        <w:t xml:space="preserve"> A, </w:t>
      </w:r>
      <w:proofErr w:type="spellStart"/>
      <w:r w:rsidRPr="00CE5BFA">
        <w:rPr>
          <w:rFonts w:ascii="Times New Roman" w:hAnsi="Times New Roman"/>
          <w:sz w:val="28"/>
          <w:szCs w:val="28"/>
          <w:lang w:val="en-US"/>
        </w:rPr>
        <w:t>Sathyapalan</w:t>
      </w:r>
      <w:proofErr w:type="spellEnd"/>
      <w:r w:rsidRPr="00CE5BFA">
        <w:rPr>
          <w:rFonts w:ascii="Times New Roman" w:hAnsi="Times New Roman"/>
          <w:sz w:val="28"/>
          <w:szCs w:val="28"/>
          <w:lang w:val="en-US"/>
        </w:rPr>
        <w:t xml:space="preserve"> T, </w:t>
      </w:r>
      <w:proofErr w:type="spellStart"/>
      <w:r w:rsidRPr="00CE5BFA">
        <w:rPr>
          <w:rFonts w:ascii="Times New Roman" w:hAnsi="Times New Roman"/>
          <w:sz w:val="28"/>
          <w:szCs w:val="28"/>
          <w:lang w:val="en-US"/>
        </w:rPr>
        <w:t>Sahebkar</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A.Curr</w:t>
      </w:r>
      <w:proofErr w:type="spellEnd"/>
      <w:r w:rsidRPr="00CE5BFA">
        <w:rPr>
          <w:rFonts w:ascii="Times New Roman" w:hAnsi="Times New Roman"/>
          <w:sz w:val="28"/>
          <w:szCs w:val="28"/>
          <w:lang w:val="en-US"/>
        </w:rPr>
        <w:t xml:space="preserve"> Med Chem. Role of Interleukin-18 in the Development and Progression of Atherosclerosis.</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846807" w:rsidRPr="00846807">
        <w:rPr>
          <w:rFonts w:ascii="Times New Roman" w:hAnsi="Times New Roman"/>
          <w:color w:val="000000" w:themeColor="text1"/>
          <w:sz w:val="28"/>
          <w:szCs w:val="28"/>
          <w:shd w:val="clear" w:color="auto" w:fill="FFFFFF"/>
          <w:lang w:val="en-US"/>
        </w:rPr>
        <w:t xml:space="preserve"> </w:t>
      </w:r>
      <w:proofErr w:type="spellStart"/>
      <w:r w:rsidR="00846807" w:rsidRPr="00846807">
        <w:rPr>
          <w:rFonts w:ascii="Times New Roman" w:hAnsi="Times New Roman"/>
          <w:color w:val="000000" w:themeColor="text1"/>
          <w:sz w:val="28"/>
          <w:szCs w:val="28"/>
          <w:shd w:val="clear" w:color="auto" w:fill="FFFFFF"/>
          <w:lang w:val="en-US"/>
        </w:rPr>
        <w:t>Curr</w:t>
      </w:r>
      <w:proofErr w:type="spellEnd"/>
      <w:r w:rsidR="00846807" w:rsidRPr="00846807">
        <w:rPr>
          <w:rFonts w:ascii="Times New Roman" w:hAnsi="Times New Roman"/>
          <w:color w:val="000000" w:themeColor="text1"/>
          <w:sz w:val="28"/>
          <w:szCs w:val="28"/>
          <w:shd w:val="clear" w:color="auto" w:fill="FFFFFF"/>
          <w:lang w:val="en-US"/>
        </w:rPr>
        <w:t xml:space="preserve"> Med Chem. </w:t>
      </w:r>
      <w:proofErr w:type="gramStart"/>
      <w:r w:rsidR="00846807" w:rsidRPr="00846807">
        <w:rPr>
          <w:rFonts w:ascii="Times New Roman" w:hAnsi="Times New Roman"/>
          <w:color w:val="000000" w:themeColor="text1"/>
          <w:sz w:val="28"/>
          <w:szCs w:val="28"/>
          <w:shd w:val="clear" w:color="auto" w:fill="FFFFFF"/>
          <w:lang w:val="en-US"/>
        </w:rPr>
        <w:t xml:space="preserve">- </w:t>
      </w:r>
      <w:r w:rsidRPr="00CE5BFA">
        <w:rPr>
          <w:rFonts w:ascii="Times New Roman" w:hAnsi="Times New Roman"/>
          <w:sz w:val="28"/>
          <w:szCs w:val="28"/>
          <w:lang w:val="en-US"/>
        </w:rPr>
        <w:t xml:space="preserve"> 2021</w:t>
      </w:r>
      <w:proofErr w:type="gramEnd"/>
      <w:r w:rsidRPr="00CE5BFA">
        <w:rPr>
          <w:rFonts w:ascii="Times New Roman" w:hAnsi="Times New Roman"/>
          <w:sz w:val="28"/>
          <w:szCs w:val="28"/>
          <w:lang w:val="en-US"/>
        </w:rPr>
        <w:t>; 28(9):1757-1774. (12)</w:t>
      </w:r>
    </w:p>
    <w:p w:rsidR="00846807" w:rsidRDefault="00CE5BFA" w:rsidP="00846807">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13. </w:t>
      </w:r>
      <w:proofErr w:type="spellStart"/>
      <w:r w:rsidRPr="00CE5BFA">
        <w:rPr>
          <w:rFonts w:ascii="Times New Roman" w:hAnsi="Times New Roman"/>
          <w:sz w:val="28"/>
          <w:szCs w:val="28"/>
          <w:lang w:val="en-US"/>
        </w:rPr>
        <w:t>Bakogiannis</w:t>
      </w:r>
      <w:proofErr w:type="spellEnd"/>
      <w:r w:rsidRPr="00CE5BFA">
        <w:rPr>
          <w:rFonts w:ascii="Times New Roman" w:hAnsi="Times New Roman"/>
          <w:sz w:val="28"/>
          <w:szCs w:val="28"/>
          <w:lang w:val="en-US"/>
        </w:rPr>
        <w:t xml:space="preserve"> C, </w:t>
      </w:r>
      <w:proofErr w:type="spellStart"/>
      <w:r w:rsidRPr="00CE5BFA">
        <w:rPr>
          <w:rFonts w:ascii="Times New Roman" w:hAnsi="Times New Roman"/>
          <w:sz w:val="28"/>
          <w:szCs w:val="28"/>
          <w:lang w:val="en-US"/>
        </w:rPr>
        <w:t>Sachse</w:t>
      </w:r>
      <w:proofErr w:type="spellEnd"/>
      <w:r w:rsidRPr="00CE5BFA">
        <w:rPr>
          <w:rFonts w:ascii="Times New Roman" w:hAnsi="Times New Roman"/>
          <w:sz w:val="28"/>
          <w:szCs w:val="28"/>
          <w:lang w:val="en-US"/>
        </w:rPr>
        <w:t xml:space="preserve"> M, Stamatelopoulos K, </w:t>
      </w:r>
      <w:proofErr w:type="spellStart"/>
      <w:r w:rsidRPr="00CE5BFA">
        <w:rPr>
          <w:rFonts w:ascii="Times New Roman" w:hAnsi="Times New Roman"/>
          <w:sz w:val="28"/>
          <w:szCs w:val="28"/>
          <w:lang w:val="en-US"/>
        </w:rPr>
        <w:t>Stellos</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K.Cytokine</w:t>
      </w:r>
      <w:proofErr w:type="spellEnd"/>
      <w:r w:rsidRPr="00CE5BFA">
        <w:rPr>
          <w:rFonts w:ascii="Times New Roman" w:hAnsi="Times New Roman"/>
          <w:sz w:val="28"/>
          <w:szCs w:val="28"/>
          <w:lang w:val="en-US"/>
        </w:rPr>
        <w:t>. Platelet-derived chemokines in inflammation and atherosclerosis.</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846807" w:rsidRPr="00846807">
        <w:rPr>
          <w:rFonts w:ascii="Times New Roman" w:hAnsi="Times New Roman"/>
          <w:color w:val="000000" w:themeColor="text1"/>
          <w:sz w:val="28"/>
          <w:szCs w:val="28"/>
          <w:lang w:val="en-US"/>
        </w:rPr>
        <w:t xml:space="preserve"> Cytokine. -</w:t>
      </w:r>
      <w:r w:rsidRPr="00CE5BFA">
        <w:rPr>
          <w:rFonts w:ascii="Times New Roman" w:hAnsi="Times New Roman"/>
          <w:sz w:val="28"/>
          <w:szCs w:val="28"/>
          <w:lang w:val="en-US"/>
        </w:rPr>
        <w:t xml:space="preserve"> 2019 Oct</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122:154157.</w:t>
      </w:r>
      <w:r w:rsidR="00846807" w:rsidRPr="00846807">
        <w:rPr>
          <w:rFonts w:ascii="Times New Roman" w:hAnsi="Times New Roman"/>
          <w:sz w:val="28"/>
          <w:szCs w:val="28"/>
          <w:lang w:val="en-US"/>
        </w:rPr>
        <w:t xml:space="preserve"> </w:t>
      </w:r>
      <w:r w:rsidR="00846807">
        <w:rPr>
          <w:rFonts w:ascii="Times New Roman" w:hAnsi="Times New Roman"/>
          <w:sz w:val="28"/>
          <w:szCs w:val="28"/>
          <w:lang w:val="en-US"/>
        </w:rPr>
        <w:t>(13)</w:t>
      </w:r>
    </w:p>
    <w:p w:rsidR="00CE5BFA" w:rsidRPr="00846807" w:rsidRDefault="00CE5BFA" w:rsidP="00846807">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14. </w:t>
      </w:r>
      <w:proofErr w:type="spellStart"/>
      <w:r w:rsidRPr="00CE5BFA">
        <w:rPr>
          <w:rFonts w:ascii="Times New Roman" w:hAnsi="Times New Roman"/>
          <w:sz w:val="28"/>
          <w:szCs w:val="28"/>
          <w:lang w:val="en-US"/>
        </w:rPr>
        <w:t>Rosenson</w:t>
      </w:r>
      <w:proofErr w:type="spellEnd"/>
      <w:r w:rsidRPr="00CE5BFA">
        <w:rPr>
          <w:rFonts w:ascii="Times New Roman" w:hAnsi="Times New Roman"/>
          <w:sz w:val="28"/>
          <w:szCs w:val="28"/>
          <w:lang w:val="en-US"/>
        </w:rPr>
        <w:t xml:space="preserve"> RS, Brewer HB Jr, Ansell BJ, Barter P, Chapman MJ, </w:t>
      </w:r>
      <w:proofErr w:type="spellStart"/>
      <w:r w:rsidRPr="00CE5BFA">
        <w:rPr>
          <w:rFonts w:ascii="Times New Roman" w:hAnsi="Times New Roman"/>
          <w:sz w:val="28"/>
          <w:szCs w:val="28"/>
          <w:lang w:val="en-US"/>
        </w:rPr>
        <w:t>Heinecke</w:t>
      </w:r>
      <w:proofErr w:type="spellEnd"/>
      <w:r w:rsidRPr="00CE5BFA">
        <w:rPr>
          <w:rFonts w:ascii="Times New Roman" w:hAnsi="Times New Roman"/>
          <w:sz w:val="28"/>
          <w:szCs w:val="28"/>
          <w:lang w:val="en-US"/>
        </w:rPr>
        <w:t xml:space="preserve"> JW, </w:t>
      </w:r>
      <w:proofErr w:type="spellStart"/>
      <w:r w:rsidRPr="00CE5BFA">
        <w:rPr>
          <w:rFonts w:ascii="Times New Roman" w:hAnsi="Times New Roman"/>
          <w:sz w:val="28"/>
          <w:szCs w:val="28"/>
          <w:lang w:val="en-US"/>
        </w:rPr>
        <w:t>Kontush</w:t>
      </w:r>
      <w:proofErr w:type="spellEnd"/>
      <w:r w:rsidRPr="00CE5BFA">
        <w:rPr>
          <w:rFonts w:ascii="Times New Roman" w:hAnsi="Times New Roman"/>
          <w:sz w:val="28"/>
          <w:szCs w:val="28"/>
          <w:lang w:val="en-US"/>
        </w:rPr>
        <w:t xml:space="preserve"> A, Tall AR, Webb </w:t>
      </w:r>
      <w:proofErr w:type="spellStart"/>
      <w:r w:rsidRPr="00CE5BFA">
        <w:rPr>
          <w:rFonts w:ascii="Times New Roman" w:hAnsi="Times New Roman"/>
          <w:sz w:val="28"/>
          <w:szCs w:val="28"/>
          <w:lang w:val="en-US"/>
        </w:rPr>
        <w:t>NR.Nat</w:t>
      </w:r>
      <w:proofErr w:type="spellEnd"/>
      <w:r w:rsidRPr="00CE5BFA">
        <w:rPr>
          <w:rFonts w:ascii="Times New Roman" w:hAnsi="Times New Roman"/>
          <w:sz w:val="28"/>
          <w:szCs w:val="28"/>
          <w:lang w:val="en-US"/>
        </w:rPr>
        <w:t xml:space="preserve"> Rev </w:t>
      </w:r>
      <w:proofErr w:type="spellStart"/>
      <w:r w:rsidRPr="00CE5BFA">
        <w:rPr>
          <w:rFonts w:ascii="Times New Roman" w:hAnsi="Times New Roman"/>
          <w:sz w:val="28"/>
          <w:szCs w:val="28"/>
          <w:lang w:val="en-US"/>
        </w:rPr>
        <w:t>Cardiol</w:t>
      </w:r>
      <w:proofErr w:type="spellEnd"/>
      <w:r w:rsidRPr="00CE5BFA">
        <w:rPr>
          <w:rFonts w:ascii="Times New Roman" w:hAnsi="Times New Roman"/>
          <w:sz w:val="28"/>
          <w:szCs w:val="28"/>
          <w:lang w:val="en-US"/>
        </w:rPr>
        <w:t xml:space="preserve">. Dysfunctional HDL and </w:t>
      </w:r>
      <w:r w:rsidRPr="00CE5BFA">
        <w:rPr>
          <w:rFonts w:ascii="Times New Roman" w:hAnsi="Times New Roman"/>
          <w:sz w:val="28"/>
          <w:szCs w:val="28"/>
          <w:lang w:val="en-US"/>
        </w:rPr>
        <w:lastRenderedPageBreak/>
        <w:t>atherosclerotic cardiovascular disease.</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846807" w:rsidRPr="00846807">
        <w:rPr>
          <w:rFonts w:ascii="Segoe UI" w:hAnsi="Segoe UI" w:cs="Segoe UI"/>
          <w:color w:val="5B616B"/>
          <w:lang w:val="en-US"/>
        </w:rPr>
        <w:t xml:space="preserve"> </w:t>
      </w:r>
      <w:r w:rsidR="00846807" w:rsidRPr="00846807">
        <w:rPr>
          <w:rFonts w:ascii="Times New Roman" w:hAnsi="Times New Roman"/>
          <w:color w:val="000000" w:themeColor="text1"/>
          <w:sz w:val="28"/>
          <w:szCs w:val="24"/>
          <w:lang w:val="en-US"/>
        </w:rPr>
        <w:t xml:space="preserve">Nat Rev </w:t>
      </w:r>
      <w:proofErr w:type="spellStart"/>
      <w:r w:rsidR="00846807" w:rsidRPr="00846807">
        <w:rPr>
          <w:rFonts w:ascii="Times New Roman" w:hAnsi="Times New Roman"/>
          <w:color w:val="000000" w:themeColor="text1"/>
          <w:sz w:val="28"/>
          <w:szCs w:val="24"/>
          <w:lang w:val="en-US"/>
        </w:rPr>
        <w:t>Cardiol</w:t>
      </w:r>
      <w:proofErr w:type="spellEnd"/>
      <w:r w:rsidR="00846807" w:rsidRPr="00846807">
        <w:rPr>
          <w:rFonts w:ascii="Times New Roman" w:hAnsi="Times New Roman"/>
          <w:color w:val="000000" w:themeColor="text1"/>
          <w:sz w:val="28"/>
          <w:szCs w:val="24"/>
          <w:lang w:val="en-US"/>
        </w:rPr>
        <w:t>.</w:t>
      </w:r>
      <w:r w:rsidR="00846807" w:rsidRPr="00846807">
        <w:rPr>
          <w:rFonts w:ascii="Segoe UI" w:hAnsi="Segoe UI" w:cs="Segoe UI"/>
          <w:color w:val="5B616B"/>
          <w:sz w:val="28"/>
          <w:szCs w:val="24"/>
          <w:lang w:val="en-US"/>
        </w:rPr>
        <w:t xml:space="preserve"> </w:t>
      </w:r>
      <w:r w:rsidR="00846807" w:rsidRPr="00846807">
        <w:rPr>
          <w:rFonts w:ascii="Segoe UI" w:hAnsi="Segoe UI" w:cs="Segoe UI"/>
          <w:color w:val="5B616B"/>
          <w:sz w:val="24"/>
          <w:szCs w:val="24"/>
          <w:lang w:val="en-US"/>
        </w:rPr>
        <w:t>-</w:t>
      </w:r>
      <w:r w:rsidRPr="00846807">
        <w:rPr>
          <w:rFonts w:ascii="Times New Roman" w:hAnsi="Times New Roman"/>
          <w:sz w:val="28"/>
          <w:szCs w:val="28"/>
          <w:lang w:val="en-US"/>
        </w:rPr>
        <w:t xml:space="preserve"> 2016 Jan</w:t>
      </w:r>
      <w:proofErr w:type="gramStart"/>
      <w:r w:rsidRPr="00846807">
        <w:rPr>
          <w:rFonts w:ascii="Times New Roman" w:hAnsi="Times New Roman"/>
          <w:sz w:val="28"/>
          <w:szCs w:val="28"/>
          <w:lang w:val="en-US"/>
        </w:rPr>
        <w:t>;</w:t>
      </w:r>
      <w:proofErr w:type="gramEnd"/>
      <w:r w:rsidRPr="00846807">
        <w:rPr>
          <w:rFonts w:ascii="Times New Roman" w:hAnsi="Times New Roman"/>
          <w:sz w:val="28"/>
          <w:szCs w:val="28"/>
          <w:lang w:val="en-US"/>
        </w:rPr>
        <w:t xml:space="preserve"> 13(1):48-60. (14)</w:t>
      </w:r>
    </w:p>
    <w:p w:rsidR="000F28A7" w:rsidRDefault="00CE5BFA" w:rsidP="000F28A7">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15. </w:t>
      </w:r>
      <w:proofErr w:type="spellStart"/>
      <w:r w:rsidRPr="00CE5BFA">
        <w:rPr>
          <w:rFonts w:ascii="Times New Roman" w:hAnsi="Times New Roman"/>
          <w:sz w:val="28"/>
          <w:szCs w:val="28"/>
          <w:lang w:val="en-US"/>
        </w:rPr>
        <w:t>Chrysant</w:t>
      </w:r>
      <w:proofErr w:type="spellEnd"/>
      <w:r w:rsidRPr="00CE5BFA">
        <w:rPr>
          <w:rFonts w:ascii="Times New Roman" w:hAnsi="Times New Roman"/>
          <w:sz w:val="28"/>
          <w:szCs w:val="28"/>
          <w:lang w:val="en-US"/>
        </w:rPr>
        <w:t xml:space="preserve"> SG, </w:t>
      </w:r>
      <w:proofErr w:type="spellStart"/>
      <w:r w:rsidRPr="00CE5BFA">
        <w:rPr>
          <w:rFonts w:ascii="Times New Roman" w:hAnsi="Times New Roman"/>
          <w:sz w:val="28"/>
          <w:szCs w:val="28"/>
          <w:lang w:val="en-US"/>
        </w:rPr>
        <w:t>Chrysant</w:t>
      </w:r>
      <w:proofErr w:type="spellEnd"/>
      <w:r w:rsidRPr="00CE5BFA">
        <w:rPr>
          <w:rFonts w:ascii="Times New Roman" w:hAnsi="Times New Roman"/>
          <w:sz w:val="28"/>
          <w:szCs w:val="28"/>
          <w:lang w:val="en-US"/>
        </w:rPr>
        <w:t xml:space="preserve"> GS. Expert Rev </w:t>
      </w:r>
      <w:proofErr w:type="spellStart"/>
      <w:r w:rsidRPr="00CE5BFA">
        <w:rPr>
          <w:rFonts w:ascii="Times New Roman" w:hAnsi="Times New Roman"/>
          <w:sz w:val="28"/>
          <w:szCs w:val="28"/>
          <w:lang w:val="en-US"/>
        </w:rPr>
        <w:t>Cardiovasc</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Ther</w:t>
      </w:r>
      <w:proofErr w:type="spellEnd"/>
      <w:r w:rsidRPr="00CE5BFA">
        <w:rPr>
          <w:rFonts w:ascii="Times New Roman" w:hAnsi="Times New Roman"/>
          <w:sz w:val="28"/>
          <w:szCs w:val="28"/>
          <w:lang w:val="en-US"/>
        </w:rPr>
        <w:t xml:space="preserve">. The </w:t>
      </w:r>
      <w:proofErr w:type="gramStart"/>
      <w:r w:rsidRPr="00CE5BFA">
        <w:rPr>
          <w:rFonts w:ascii="Times New Roman" w:hAnsi="Times New Roman"/>
          <w:sz w:val="28"/>
          <w:szCs w:val="28"/>
          <w:lang w:val="en-US"/>
        </w:rPr>
        <w:t>current status</w:t>
      </w:r>
      <w:proofErr w:type="gramEnd"/>
      <w:r w:rsidRPr="00CE5BFA">
        <w:rPr>
          <w:rFonts w:ascii="Times New Roman" w:hAnsi="Times New Roman"/>
          <w:sz w:val="28"/>
          <w:szCs w:val="28"/>
          <w:lang w:val="en-US"/>
        </w:rPr>
        <w:t xml:space="preserve"> of homocysteine as a risk factor for cardiovascular disease: a mini review.</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846807" w:rsidRPr="00846807">
        <w:rPr>
          <w:rFonts w:ascii="Times New Roman" w:hAnsi="Times New Roman"/>
          <w:color w:val="000000" w:themeColor="text1"/>
          <w:sz w:val="28"/>
          <w:shd w:val="clear" w:color="auto" w:fill="FFFFFF"/>
          <w:lang w:val="en-US"/>
        </w:rPr>
        <w:t xml:space="preserve"> Expert Rev </w:t>
      </w:r>
      <w:proofErr w:type="spellStart"/>
      <w:r w:rsidR="00846807" w:rsidRPr="00846807">
        <w:rPr>
          <w:rFonts w:ascii="Times New Roman" w:hAnsi="Times New Roman"/>
          <w:color w:val="000000" w:themeColor="text1"/>
          <w:sz w:val="28"/>
          <w:shd w:val="clear" w:color="auto" w:fill="FFFFFF"/>
          <w:lang w:val="en-US"/>
        </w:rPr>
        <w:t>Cardiovasc</w:t>
      </w:r>
      <w:proofErr w:type="spellEnd"/>
      <w:r w:rsidR="00846807" w:rsidRPr="00846807">
        <w:rPr>
          <w:rFonts w:ascii="Times New Roman" w:hAnsi="Times New Roman"/>
          <w:color w:val="000000" w:themeColor="text1"/>
          <w:sz w:val="28"/>
          <w:shd w:val="clear" w:color="auto" w:fill="FFFFFF"/>
          <w:lang w:val="en-US"/>
        </w:rPr>
        <w:t xml:space="preserve"> </w:t>
      </w:r>
      <w:proofErr w:type="spellStart"/>
      <w:r w:rsidR="00846807" w:rsidRPr="00846807">
        <w:rPr>
          <w:rFonts w:ascii="Times New Roman" w:hAnsi="Times New Roman"/>
          <w:color w:val="000000" w:themeColor="text1"/>
          <w:sz w:val="28"/>
          <w:shd w:val="clear" w:color="auto" w:fill="FFFFFF"/>
          <w:lang w:val="en-US"/>
        </w:rPr>
        <w:t>Ther</w:t>
      </w:r>
      <w:proofErr w:type="spellEnd"/>
      <w:r w:rsidR="00846807" w:rsidRPr="00846807">
        <w:rPr>
          <w:rFonts w:ascii="Times New Roman" w:hAnsi="Times New Roman"/>
          <w:color w:val="000000" w:themeColor="text1"/>
          <w:sz w:val="28"/>
          <w:shd w:val="clear" w:color="auto" w:fill="FFFFFF"/>
          <w:lang w:val="en-US"/>
        </w:rPr>
        <w:t>. -</w:t>
      </w:r>
      <w:r w:rsidRPr="00CE5BFA">
        <w:rPr>
          <w:rFonts w:ascii="Times New Roman" w:hAnsi="Times New Roman"/>
          <w:sz w:val="28"/>
          <w:szCs w:val="28"/>
          <w:lang w:val="en-US"/>
        </w:rPr>
        <w:t xml:space="preserve"> 2018 Aug</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16(8):559-565.</w:t>
      </w:r>
      <w:r w:rsidR="00846807" w:rsidRPr="00846807">
        <w:rPr>
          <w:rFonts w:ascii="Times New Roman" w:hAnsi="Times New Roman"/>
          <w:sz w:val="28"/>
          <w:szCs w:val="28"/>
          <w:lang w:val="en-US"/>
        </w:rPr>
        <w:t xml:space="preserve"> </w:t>
      </w:r>
      <w:r w:rsidR="000F28A7">
        <w:rPr>
          <w:rFonts w:ascii="Times New Roman" w:hAnsi="Times New Roman"/>
          <w:sz w:val="28"/>
          <w:szCs w:val="28"/>
          <w:lang w:val="en-US"/>
        </w:rPr>
        <w:t>(15)</w:t>
      </w:r>
    </w:p>
    <w:p w:rsidR="00CE5BFA" w:rsidRPr="000F28A7" w:rsidRDefault="00CE5BFA" w:rsidP="000F28A7">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16. Rahman MS, </w:t>
      </w:r>
      <w:proofErr w:type="spellStart"/>
      <w:r w:rsidRPr="00CE5BFA">
        <w:rPr>
          <w:rFonts w:ascii="Times New Roman" w:hAnsi="Times New Roman"/>
          <w:sz w:val="28"/>
          <w:szCs w:val="28"/>
          <w:lang w:val="en-US"/>
        </w:rPr>
        <w:t>Woollard</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K.Adv</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Exp</w:t>
      </w:r>
      <w:proofErr w:type="spellEnd"/>
      <w:r w:rsidRPr="00CE5BFA">
        <w:rPr>
          <w:rFonts w:ascii="Times New Roman" w:hAnsi="Times New Roman"/>
          <w:sz w:val="28"/>
          <w:szCs w:val="28"/>
          <w:lang w:val="en-US"/>
        </w:rPr>
        <w:t xml:space="preserve"> Med Biol. Atherosclerosis.</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0B724E" w:rsidRPr="00846807">
        <w:rPr>
          <w:rFonts w:ascii="Times New Roman" w:hAnsi="Times New Roman"/>
          <w:color w:val="000000" w:themeColor="text1"/>
          <w:sz w:val="28"/>
          <w:szCs w:val="28"/>
          <w:lang w:val="en-US"/>
        </w:rPr>
        <w:t>/</w:t>
      </w:r>
      <w:r w:rsidR="00846807" w:rsidRPr="00846807">
        <w:rPr>
          <w:rFonts w:ascii="Times New Roman" w:hAnsi="Times New Roman"/>
          <w:color w:val="000000" w:themeColor="text1"/>
          <w:sz w:val="28"/>
          <w:szCs w:val="28"/>
          <w:lang w:val="en-US"/>
        </w:rPr>
        <w:t xml:space="preserve"> </w:t>
      </w:r>
      <w:proofErr w:type="spellStart"/>
      <w:r w:rsidR="00846807" w:rsidRPr="00846807">
        <w:rPr>
          <w:rFonts w:ascii="Times New Roman" w:hAnsi="Times New Roman"/>
          <w:color w:val="000000" w:themeColor="text1"/>
          <w:sz w:val="28"/>
          <w:szCs w:val="28"/>
          <w:lang w:val="en-US"/>
        </w:rPr>
        <w:t>Adv</w:t>
      </w:r>
      <w:proofErr w:type="spellEnd"/>
      <w:r w:rsidR="00846807" w:rsidRPr="00846807">
        <w:rPr>
          <w:rFonts w:ascii="Times New Roman" w:hAnsi="Times New Roman"/>
          <w:color w:val="000000" w:themeColor="text1"/>
          <w:sz w:val="28"/>
          <w:szCs w:val="28"/>
          <w:lang w:val="en-US"/>
        </w:rPr>
        <w:t xml:space="preserve"> </w:t>
      </w:r>
      <w:proofErr w:type="spellStart"/>
      <w:r w:rsidR="00846807" w:rsidRPr="00846807">
        <w:rPr>
          <w:rFonts w:ascii="Times New Roman" w:hAnsi="Times New Roman"/>
          <w:color w:val="000000" w:themeColor="text1"/>
          <w:sz w:val="28"/>
          <w:szCs w:val="28"/>
          <w:lang w:val="en-US"/>
        </w:rPr>
        <w:t>Exp</w:t>
      </w:r>
      <w:proofErr w:type="spellEnd"/>
      <w:r w:rsidR="00846807" w:rsidRPr="00846807">
        <w:rPr>
          <w:rFonts w:ascii="Times New Roman" w:hAnsi="Times New Roman"/>
          <w:color w:val="000000" w:themeColor="text1"/>
          <w:sz w:val="28"/>
          <w:szCs w:val="28"/>
          <w:lang w:val="en-US"/>
        </w:rPr>
        <w:t xml:space="preserve"> Med Biol. -</w:t>
      </w:r>
      <w:r w:rsidRPr="00846807">
        <w:rPr>
          <w:rFonts w:ascii="Times New Roman" w:hAnsi="Times New Roman"/>
          <w:color w:val="000000" w:themeColor="text1"/>
          <w:sz w:val="28"/>
          <w:szCs w:val="28"/>
          <w:lang w:val="en-US"/>
        </w:rPr>
        <w:t xml:space="preserve"> </w:t>
      </w:r>
      <w:r w:rsidRPr="00846807">
        <w:rPr>
          <w:rFonts w:ascii="Times New Roman" w:hAnsi="Times New Roman"/>
          <w:sz w:val="28"/>
          <w:szCs w:val="28"/>
          <w:lang w:val="en-US"/>
        </w:rPr>
        <w:t>2017; 1003:121-144.</w:t>
      </w:r>
      <w:r w:rsidR="00846807" w:rsidRPr="00846807">
        <w:rPr>
          <w:rFonts w:ascii="Times New Roman" w:hAnsi="Times New Roman"/>
          <w:sz w:val="28"/>
          <w:szCs w:val="28"/>
          <w:lang w:val="en-US"/>
        </w:rPr>
        <w:t xml:space="preserve"> </w:t>
      </w:r>
      <w:r w:rsidRPr="00846807">
        <w:rPr>
          <w:rFonts w:ascii="Times New Roman" w:hAnsi="Times New Roman"/>
          <w:sz w:val="28"/>
          <w:szCs w:val="28"/>
          <w:lang w:val="en-US"/>
        </w:rPr>
        <w:t>(16)</w:t>
      </w:r>
    </w:p>
    <w:p w:rsidR="000F28A7" w:rsidRDefault="00CE5BFA" w:rsidP="000F28A7">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17. </w:t>
      </w:r>
      <w:proofErr w:type="spellStart"/>
      <w:r w:rsidRPr="00CE5BFA">
        <w:rPr>
          <w:rFonts w:ascii="Times New Roman" w:hAnsi="Times New Roman"/>
          <w:sz w:val="28"/>
          <w:szCs w:val="28"/>
          <w:lang w:val="en-US"/>
        </w:rPr>
        <w:t>Geovanini</w:t>
      </w:r>
      <w:proofErr w:type="spellEnd"/>
      <w:r w:rsidRPr="00CE5BFA">
        <w:rPr>
          <w:rFonts w:ascii="Times New Roman" w:hAnsi="Times New Roman"/>
          <w:sz w:val="28"/>
          <w:szCs w:val="28"/>
          <w:lang w:val="en-US"/>
        </w:rPr>
        <w:t xml:space="preserve"> GR, Libby </w:t>
      </w:r>
      <w:proofErr w:type="spellStart"/>
      <w:r w:rsidRPr="00CE5BFA">
        <w:rPr>
          <w:rFonts w:ascii="Times New Roman" w:hAnsi="Times New Roman"/>
          <w:sz w:val="28"/>
          <w:szCs w:val="28"/>
          <w:lang w:val="en-US"/>
        </w:rPr>
        <w:t>P.Clin</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Sci</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Lond</w:t>
      </w:r>
      <w:proofErr w:type="spellEnd"/>
      <w:r w:rsidRPr="00CE5BFA">
        <w:rPr>
          <w:rFonts w:ascii="Times New Roman" w:hAnsi="Times New Roman"/>
          <w:sz w:val="28"/>
          <w:szCs w:val="28"/>
          <w:lang w:val="en-US"/>
        </w:rPr>
        <w:t>). Atherosclerosis and inflammation: overview and updates.</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846807" w:rsidRPr="00846807">
        <w:rPr>
          <w:rFonts w:ascii="Times New Roman" w:hAnsi="Times New Roman"/>
          <w:color w:val="000000" w:themeColor="text1"/>
          <w:sz w:val="28"/>
          <w:szCs w:val="28"/>
          <w:shd w:val="clear" w:color="auto" w:fill="FFFFFF"/>
          <w:lang w:val="en-US"/>
        </w:rPr>
        <w:t xml:space="preserve"> </w:t>
      </w:r>
      <w:proofErr w:type="spellStart"/>
      <w:r w:rsidR="00846807" w:rsidRPr="00846807">
        <w:rPr>
          <w:rFonts w:ascii="Times New Roman" w:hAnsi="Times New Roman"/>
          <w:color w:val="000000" w:themeColor="text1"/>
          <w:sz w:val="28"/>
          <w:szCs w:val="28"/>
          <w:shd w:val="clear" w:color="auto" w:fill="FFFFFF"/>
          <w:lang w:val="en-US"/>
        </w:rPr>
        <w:t>Clin</w:t>
      </w:r>
      <w:proofErr w:type="spellEnd"/>
      <w:r w:rsidR="00846807" w:rsidRPr="00846807">
        <w:rPr>
          <w:rFonts w:ascii="Times New Roman" w:hAnsi="Times New Roman"/>
          <w:color w:val="000000" w:themeColor="text1"/>
          <w:sz w:val="28"/>
          <w:szCs w:val="28"/>
          <w:shd w:val="clear" w:color="auto" w:fill="FFFFFF"/>
          <w:lang w:val="en-US"/>
        </w:rPr>
        <w:t xml:space="preserve"> </w:t>
      </w:r>
      <w:proofErr w:type="spellStart"/>
      <w:r w:rsidR="00846807" w:rsidRPr="00846807">
        <w:rPr>
          <w:rFonts w:ascii="Times New Roman" w:hAnsi="Times New Roman"/>
          <w:color w:val="000000" w:themeColor="text1"/>
          <w:sz w:val="28"/>
          <w:szCs w:val="28"/>
          <w:shd w:val="clear" w:color="auto" w:fill="FFFFFF"/>
          <w:lang w:val="en-US"/>
        </w:rPr>
        <w:t>Sci</w:t>
      </w:r>
      <w:proofErr w:type="spellEnd"/>
      <w:r w:rsidR="00846807" w:rsidRPr="00846807">
        <w:rPr>
          <w:rFonts w:ascii="Times New Roman" w:hAnsi="Times New Roman"/>
          <w:color w:val="000000" w:themeColor="text1"/>
          <w:sz w:val="28"/>
          <w:szCs w:val="28"/>
          <w:shd w:val="clear" w:color="auto" w:fill="FFFFFF"/>
          <w:lang w:val="en-US"/>
        </w:rPr>
        <w:t xml:space="preserve"> (</w:t>
      </w:r>
      <w:proofErr w:type="spellStart"/>
      <w:r w:rsidR="00846807" w:rsidRPr="00846807">
        <w:rPr>
          <w:rFonts w:ascii="Times New Roman" w:hAnsi="Times New Roman"/>
          <w:color w:val="000000" w:themeColor="text1"/>
          <w:sz w:val="28"/>
          <w:szCs w:val="28"/>
          <w:shd w:val="clear" w:color="auto" w:fill="FFFFFF"/>
          <w:lang w:val="en-US"/>
        </w:rPr>
        <w:t>Lond</w:t>
      </w:r>
      <w:proofErr w:type="spellEnd"/>
      <w:r w:rsidR="00846807" w:rsidRPr="00846807">
        <w:rPr>
          <w:rFonts w:ascii="Times New Roman" w:hAnsi="Times New Roman"/>
          <w:color w:val="000000" w:themeColor="text1"/>
          <w:sz w:val="28"/>
          <w:szCs w:val="28"/>
          <w:shd w:val="clear" w:color="auto" w:fill="FFFFFF"/>
          <w:lang w:val="en-US"/>
        </w:rPr>
        <w:t>). -</w:t>
      </w:r>
      <w:r w:rsidRPr="00CE5BFA">
        <w:rPr>
          <w:rFonts w:ascii="Times New Roman" w:hAnsi="Times New Roman"/>
          <w:sz w:val="28"/>
          <w:szCs w:val="28"/>
          <w:lang w:val="en-US"/>
        </w:rPr>
        <w:t xml:space="preserve"> 2018 Jun 21</w:t>
      </w:r>
      <w:proofErr w:type="gramStart"/>
      <w:r w:rsidR="00846807" w:rsidRPr="00CE5BFA">
        <w:rPr>
          <w:rFonts w:ascii="Times New Roman" w:hAnsi="Times New Roman"/>
          <w:sz w:val="28"/>
          <w:szCs w:val="28"/>
          <w:lang w:val="en-US"/>
        </w:rPr>
        <w:t>;</w:t>
      </w:r>
      <w:proofErr w:type="gramEnd"/>
      <w:r w:rsidR="00846807" w:rsidRPr="00CE5BFA">
        <w:rPr>
          <w:rFonts w:ascii="Times New Roman" w:hAnsi="Times New Roman"/>
          <w:sz w:val="28"/>
          <w:szCs w:val="28"/>
          <w:lang w:val="en-US"/>
        </w:rPr>
        <w:t xml:space="preserve"> 132</w:t>
      </w:r>
      <w:r w:rsidR="000F28A7">
        <w:rPr>
          <w:rFonts w:ascii="Times New Roman" w:hAnsi="Times New Roman"/>
          <w:sz w:val="28"/>
          <w:szCs w:val="28"/>
          <w:lang w:val="en-US"/>
        </w:rPr>
        <w:t>(12):1243-1252. (17)</w:t>
      </w:r>
    </w:p>
    <w:p w:rsidR="00CE5BFA" w:rsidRPr="000F28A7" w:rsidRDefault="00CE5BFA" w:rsidP="000F28A7">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18. </w:t>
      </w:r>
      <w:proofErr w:type="spellStart"/>
      <w:r w:rsidRPr="00CE5BFA">
        <w:rPr>
          <w:rFonts w:ascii="Times New Roman" w:hAnsi="Times New Roman"/>
          <w:sz w:val="28"/>
          <w:szCs w:val="28"/>
          <w:lang w:val="en-US"/>
        </w:rPr>
        <w:t>Ahotupa</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M.Free</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Radic</w:t>
      </w:r>
      <w:proofErr w:type="spellEnd"/>
      <w:r w:rsidRPr="00CE5BFA">
        <w:rPr>
          <w:rFonts w:ascii="Times New Roman" w:hAnsi="Times New Roman"/>
          <w:sz w:val="28"/>
          <w:szCs w:val="28"/>
          <w:lang w:val="en-US"/>
        </w:rPr>
        <w:t xml:space="preserve"> Res. Oxidized lipoprotein lipids and atherosclerosis.</w:t>
      </w:r>
      <w:r w:rsidR="000B724E" w:rsidRPr="00846807">
        <w:rPr>
          <w:rFonts w:ascii="Times New Roman" w:hAnsi="Times New Roman"/>
          <w:color w:val="000000" w:themeColor="text1"/>
          <w:sz w:val="28"/>
          <w:szCs w:val="28"/>
          <w:lang w:val="en-US"/>
        </w:rPr>
        <w:t xml:space="preserve"> //</w:t>
      </w:r>
      <w:r w:rsidR="00846807" w:rsidRPr="00846807">
        <w:rPr>
          <w:rFonts w:ascii="Times New Roman" w:hAnsi="Times New Roman"/>
          <w:color w:val="000000" w:themeColor="text1"/>
          <w:sz w:val="28"/>
          <w:szCs w:val="28"/>
          <w:lang w:val="en-US"/>
        </w:rPr>
        <w:t xml:space="preserve"> Free </w:t>
      </w:r>
      <w:proofErr w:type="spellStart"/>
      <w:r w:rsidR="00846807" w:rsidRPr="00846807">
        <w:rPr>
          <w:rFonts w:ascii="Times New Roman" w:hAnsi="Times New Roman"/>
          <w:color w:val="000000" w:themeColor="text1"/>
          <w:sz w:val="28"/>
          <w:szCs w:val="28"/>
          <w:lang w:val="en-US"/>
        </w:rPr>
        <w:t>Radic</w:t>
      </w:r>
      <w:proofErr w:type="spellEnd"/>
      <w:r w:rsidR="00846807" w:rsidRPr="00846807">
        <w:rPr>
          <w:rFonts w:ascii="Times New Roman" w:hAnsi="Times New Roman"/>
          <w:color w:val="000000" w:themeColor="text1"/>
          <w:sz w:val="28"/>
          <w:szCs w:val="28"/>
          <w:lang w:val="en-US"/>
        </w:rPr>
        <w:t xml:space="preserve"> Res. -</w:t>
      </w:r>
      <w:r w:rsidRPr="00846807">
        <w:rPr>
          <w:rFonts w:ascii="Times New Roman" w:hAnsi="Times New Roman"/>
          <w:color w:val="000000" w:themeColor="text1"/>
          <w:sz w:val="28"/>
          <w:szCs w:val="28"/>
          <w:lang w:val="en-US"/>
        </w:rPr>
        <w:t xml:space="preserve"> </w:t>
      </w:r>
      <w:r w:rsidRPr="00846807">
        <w:rPr>
          <w:rFonts w:ascii="Times New Roman" w:hAnsi="Times New Roman"/>
          <w:sz w:val="28"/>
          <w:szCs w:val="28"/>
          <w:lang w:val="en-US"/>
        </w:rPr>
        <w:t>2017 Apr</w:t>
      </w:r>
      <w:proofErr w:type="gramStart"/>
      <w:r w:rsidRPr="00846807">
        <w:rPr>
          <w:rFonts w:ascii="Times New Roman" w:hAnsi="Times New Roman"/>
          <w:sz w:val="28"/>
          <w:szCs w:val="28"/>
          <w:lang w:val="en-US"/>
        </w:rPr>
        <w:t>;</w:t>
      </w:r>
      <w:proofErr w:type="gramEnd"/>
      <w:r w:rsidRPr="00846807">
        <w:rPr>
          <w:rFonts w:ascii="Times New Roman" w:hAnsi="Times New Roman"/>
          <w:sz w:val="28"/>
          <w:szCs w:val="28"/>
          <w:lang w:val="en-US"/>
        </w:rPr>
        <w:t xml:space="preserve"> 51(4):439-447. (18)</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19. </w:t>
      </w:r>
      <w:proofErr w:type="spellStart"/>
      <w:r w:rsidRPr="00CE5BFA">
        <w:rPr>
          <w:rFonts w:ascii="Times New Roman" w:hAnsi="Times New Roman"/>
          <w:sz w:val="28"/>
          <w:szCs w:val="28"/>
          <w:lang w:val="en-US"/>
        </w:rPr>
        <w:t>Schaftenaar</w:t>
      </w:r>
      <w:proofErr w:type="spellEnd"/>
      <w:r w:rsidRPr="00CE5BFA">
        <w:rPr>
          <w:rFonts w:ascii="Times New Roman" w:hAnsi="Times New Roman"/>
          <w:sz w:val="28"/>
          <w:szCs w:val="28"/>
          <w:lang w:val="en-US"/>
        </w:rPr>
        <w:t xml:space="preserve"> F, </w:t>
      </w:r>
      <w:proofErr w:type="spellStart"/>
      <w:r w:rsidRPr="00CE5BFA">
        <w:rPr>
          <w:rFonts w:ascii="Times New Roman" w:hAnsi="Times New Roman"/>
          <w:sz w:val="28"/>
          <w:szCs w:val="28"/>
          <w:lang w:val="en-US"/>
        </w:rPr>
        <w:t>Frodermann</w:t>
      </w:r>
      <w:proofErr w:type="spellEnd"/>
      <w:r w:rsidRPr="00CE5BFA">
        <w:rPr>
          <w:rFonts w:ascii="Times New Roman" w:hAnsi="Times New Roman"/>
          <w:sz w:val="28"/>
          <w:szCs w:val="28"/>
          <w:lang w:val="en-US"/>
        </w:rPr>
        <w:t xml:space="preserve"> V, Kuiper J, </w:t>
      </w:r>
      <w:proofErr w:type="spellStart"/>
      <w:r w:rsidRPr="00CE5BFA">
        <w:rPr>
          <w:rFonts w:ascii="Times New Roman" w:hAnsi="Times New Roman"/>
          <w:sz w:val="28"/>
          <w:szCs w:val="28"/>
          <w:lang w:val="en-US"/>
        </w:rPr>
        <w:t>Lutgens</w:t>
      </w:r>
      <w:proofErr w:type="spellEnd"/>
      <w:r w:rsidRPr="00CE5BFA">
        <w:rPr>
          <w:rFonts w:ascii="Times New Roman" w:hAnsi="Times New Roman"/>
          <w:sz w:val="28"/>
          <w:szCs w:val="28"/>
          <w:lang w:val="en-US"/>
        </w:rPr>
        <w:t xml:space="preserve"> E. </w:t>
      </w:r>
      <w:proofErr w:type="spellStart"/>
      <w:r w:rsidRPr="00CE5BFA">
        <w:rPr>
          <w:rFonts w:ascii="Times New Roman" w:hAnsi="Times New Roman"/>
          <w:sz w:val="28"/>
          <w:szCs w:val="28"/>
          <w:lang w:val="en-US"/>
        </w:rPr>
        <w:t>Curr</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Opin</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Lipidol</w:t>
      </w:r>
      <w:proofErr w:type="spellEnd"/>
      <w:r w:rsidRPr="00CE5BFA">
        <w:rPr>
          <w:rFonts w:ascii="Times New Roman" w:hAnsi="Times New Roman"/>
          <w:sz w:val="28"/>
          <w:szCs w:val="28"/>
          <w:lang w:val="en-US"/>
        </w:rPr>
        <w:t>. Atherosclerosis: the interplay between lipids and immune cells.</w:t>
      </w:r>
      <w:r w:rsidR="000B724E" w:rsidRPr="000B724E">
        <w:rPr>
          <w:rFonts w:ascii="Times New Roman" w:hAnsi="Times New Roman"/>
          <w:sz w:val="28"/>
          <w:szCs w:val="28"/>
          <w:lang w:val="en-US"/>
        </w:rPr>
        <w:t xml:space="preserve"> </w:t>
      </w:r>
      <w:r w:rsidR="000B724E" w:rsidRPr="000F28A7">
        <w:rPr>
          <w:rFonts w:ascii="Times New Roman" w:hAnsi="Times New Roman"/>
          <w:color w:val="000000" w:themeColor="text1"/>
          <w:sz w:val="28"/>
          <w:szCs w:val="28"/>
          <w:lang w:val="en-US"/>
        </w:rPr>
        <w:t>//</w:t>
      </w:r>
      <w:r w:rsidR="000F28A7" w:rsidRPr="000F28A7">
        <w:rPr>
          <w:rFonts w:ascii="Times New Roman" w:hAnsi="Times New Roman"/>
          <w:color w:val="000000" w:themeColor="text1"/>
          <w:sz w:val="28"/>
          <w:szCs w:val="28"/>
          <w:shd w:val="clear" w:color="auto" w:fill="FFFFFF"/>
          <w:lang w:val="en-US"/>
        </w:rPr>
        <w:t xml:space="preserve"> </w:t>
      </w:r>
      <w:proofErr w:type="spellStart"/>
      <w:r w:rsidR="000F28A7" w:rsidRPr="000F28A7">
        <w:rPr>
          <w:rFonts w:ascii="Times New Roman" w:hAnsi="Times New Roman"/>
          <w:color w:val="000000" w:themeColor="text1"/>
          <w:sz w:val="28"/>
          <w:szCs w:val="28"/>
          <w:shd w:val="clear" w:color="auto" w:fill="FFFFFF"/>
          <w:lang w:val="en-US"/>
        </w:rPr>
        <w:t>Curr</w:t>
      </w:r>
      <w:proofErr w:type="spellEnd"/>
      <w:r w:rsidR="000F28A7" w:rsidRPr="000F28A7">
        <w:rPr>
          <w:rFonts w:ascii="Times New Roman" w:hAnsi="Times New Roman"/>
          <w:color w:val="000000" w:themeColor="text1"/>
          <w:sz w:val="28"/>
          <w:szCs w:val="28"/>
          <w:shd w:val="clear" w:color="auto" w:fill="FFFFFF"/>
          <w:lang w:val="en-US"/>
        </w:rPr>
        <w:t xml:space="preserve"> </w:t>
      </w:r>
      <w:proofErr w:type="spellStart"/>
      <w:r w:rsidR="000F28A7" w:rsidRPr="000F28A7">
        <w:rPr>
          <w:rFonts w:ascii="Times New Roman" w:hAnsi="Times New Roman"/>
          <w:color w:val="000000" w:themeColor="text1"/>
          <w:sz w:val="28"/>
          <w:szCs w:val="28"/>
          <w:shd w:val="clear" w:color="auto" w:fill="FFFFFF"/>
          <w:lang w:val="en-US"/>
        </w:rPr>
        <w:t>Opin</w:t>
      </w:r>
      <w:proofErr w:type="spellEnd"/>
      <w:r w:rsidR="000F28A7" w:rsidRPr="000F28A7">
        <w:rPr>
          <w:rFonts w:ascii="Times New Roman" w:hAnsi="Times New Roman"/>
          <w:color w:val="000000" w:themeColor="text1"/>
          <w:sz w:val="28"/>
          <w:szCs w:val="28"/>
          <w:shd w:val="clear" w:color="auto" w:fill="FFFFFF"/>
          <w:lang w:val="en-US"/>
        </w:rPr>
        <w:t xml:space="preserve"> </w:t>
      </w:r>
      <w:proofErr w:type="spellStart"/>
      <w:r w:rsidR="000F28A7" w:rsidRPr="000F28A7">
        <w:rPr>
          <w:rFonts w:ascii="Times New Roman" w:hAnsi="Times New Roman"/>
          <w:color w:val="000000" w:themeColor="text1"/>
          <w:sz w:val="28"/>
          <w:szCs w:val="28"/>
          <w:shd w:val="clear" w:color="auto" w:fill="FFFFFF"/>
          <w:lang w:val="en-US"/>
        </w:rPr>
        <w:t>Lipidol</w:t>
      </w:r>
      <w:proofErr w:type="spellEnd"/>
      <w:r w:rsidR="000F28A7" w:rsidRPr="000F28A7">
        <w:rPr>
          <w:rFonts w:ascii="Times New Roman" w:hAnsi="Times New Roman"/>
          <w:color w:val="000000" w:themeColor="text1"/>
          <w:sz w:val="28"/>
          <w:szCs w:val="28"/>
          <w:shd w:val="clear" w:color="auto" w:fill="FFFFFF"/>
          <w:lang w:val="en-US"/>
        </w:rPr>
        <w:t>. -</w:t>
      </w:r>
      <w:r w:rsidRPr="00CE5BFA">
        <w:rPr>
          <w:rFonts w:ascii="Times New Roman" w:hAnsi="Times New Roman"/>
          <w:sz w:val="28"/>
          <w:szCs w:val="28"/>
          <w:lang w:val="en-US"/>
        </w:rPr>
        <w:t xml:space="preserve"> 2016 Jun</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27(3):209-15. (19)</w:t>
      </w:r>
    </w:p>
    <w:p w:rsidR="00CE5BFA"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20. </w:t>
      </w:r>
      <w:proofErr w:type="spellStart"/>
      <w:r w:rsidRPr="00CE5BFA">
        <w:rPr>
          <w:rFonts w:ascii="Times New Roman" w:hAnsi="Times New Roman"/>
          <w:sz w:val="28"/>
          <w:szCs w:val="28"/>
          <w:lang w:val="en-US"/>
        </w:rPr>
        <w:t>Pirillo</w:t>
      </w:r>
      <w:proofErr w:type="spellEnd"/>
      <w:r w:rsidRPr="00CE5BFA">
        <w:rPr>
          <w:rFonts w:ascii="Times New Roman" w:hAnsi="Times New Roman"/>
          <w:sz w:val="28"/>
          <w:szCs w:val="28"/>
          <w:lang w:val="en-US"/>
        </w:rPr>
        <w:t xml:space="preserve"> A, </w:t>
      </w:r>
      <w:proofErr w:type="spellStart"/>
      <w:r w:rsidRPr="00CE5BFA">
        <w:rPr>
          <w:rFonts w:ascii="Times New Roman" w:hAnsi="Times New Roman"/>
          <w:sz w:val="28"/>
          <w:szCs w:val="28"/>
          <w:lang w:val="en-US"/>
        </w:rPr>
        <w:t>Bonacina</w:t>
      </w:r>
      <w:proofErr w:type="spellEnd"/>
      <w:r w:rsidRPr="00CE5BFA">
        <w:rPr>
          <w:rFonts w:ascii="Times New Roman" w:hAnsi="Times New Roman"/>
          <w:sz w:val="28"/>
          <w:szCs w:val="28"/>
          <w:lang w:val="en-US"/>
        </w:rPr>
        <w:t xml:space="preserve"> F, </w:t>
      </w:r>
      <w:proofErr w:type="spellStart"/>
      <w:r w:rsidRPr="00CE5BFA">
        <w:rPr>
          <w:rFonts w:ascii="Times New Roman" w:hAnsi="Times New Roman"/>
          <w:sz w:val="28"/>
          <w:szCs w:val="28"/>
          <w:lang w:val="en-US"/>
        </w:rPr>
        <w:t>Norata</w:t>
      </w:r>
      <w:proofErr w:type="spellEnd"/>
      <w:r w:rsidRPr="00CE5BFA">
        <w:rPr>
          <w:rFonts w:ascii="Times New Roman" w:hAnsi="Times New Roman"/>
          <w:sz w:val="28"/>
          <w:szCs w:val="28"/>
          <w:lang w:val="en-US"/>
        </w:rPr>
        <w:t xml:space="preserve"> GD, </w:t>
      </w:r>
      <w:proofErr w:type="spellStart"/>
      <w:r w:rsidRPr="00CE5BFA">
        <w:rPr>
          <w:rFonts w:ascii="Times New Roman" w:hAnsi="Times New Roman"/>
          <w:sz w:val="28"/>
          <w:szCs w:val="28"/>
          <w:lang w:val="en-US"/>
        </w:rPr>
        <w:t>Catapano</w:t>
      </w:r>
      <w:proofErr w:type="spellEnd"/>
      <w:r w:rsidRPr="00CE5BFA">
        <w:rPr>
          <w:rFonts w:ascii="Times New Roman" w:hAnsi="Times New Roman"/>
          <w:sz w:val="28"/>
          <w:szCs w:val="28"/>
          <w:lang w:val="en-US"/>
        </w:rPr>
        <w:t xml:space="preserve"> AL. </w:t>
      </w:r>
      <w:proofErr w:type="spellStart"/>
      <w:r w:rsidRPr="00CE5BFA">
        <w:rPr>
          <w:rFonts w:ascii="Times New Roman" w:hAnsi="Times New Roman"/>
          <w:sz w:val="28"/>
          <w:szCs w:val="28"/>
          <w:lang w:val="en-US"/>
        </w:rPr>
        <w:t>Curr</w:t>
      </w:r>
      <w:proofErr w:type="spellEnd"/>
      <w:r w:rsidRPr="00CE5BFA">
        <w:rPr>
          <w:rFonts w:ascii="Times New Roman" w:hAnsi="Times New Roman"/>
          <w:sz w:val="28"/>
          <w:szCs w:val="28"/>
          <w:lang w:val="en-US"/>
        </w:rPr>
        <w:t xml:space="preserve"> </w:t>
      </w:r>
      <w:proofErr w:type="spellStart"/>
      <w:r w:rsidRPr="00CE5BFA">
        <w:rPr>
          <w:rFonts w:ascii="Times New Roman" w:hAnsi="Times New Roman"/>
          <w:sz w:val="28"/>
          <w:szCs w:val="28"/>
          <w:lang w:val="en-US"/>
        </w:rPr>
        <w:t>Atheroscler</w:t>
      </w:r>
      <w:proofErr w:type="spellEnd"/>
      <w:r w:rsidRPr="00CE5BFA">
        <w:rPr>
          <w:rFonts w:ascii="Times New Roman" w:hAnsi="Times New Roman"/>
          <w:sz w:val="28"/>
          <w:szCs w:val="28"/>
          <w:lang w:val="en-US"/>
        </w:rPr>
        <w:t xml:space="preserve"> Rep. </w:t>
      </w:r>
      <w:proofErr w:type="gramStart"/>
      <w:r w:rsidRPr="00CE5BFA">
        <w:rPr>
          <w:rFonts w:ascii="Times New Roman" w:hAnsi="Times New Roman"/>
          <w:sz w:val="28"/>
          <w:szCs w:val="28"/>
          <w:lang w:val="en-US"/>
        </w:rPr>
        <w:t>The</w:t>
      </w:r>
      <w:proofErr w:type="gramEnd"/>
      <w:r w:rsidRPr="00CE5BFA">
        <w:rPr>
          <w:rFonts w:ascii="Times New Roman" w:hAnsi="Times New Roman"/>
          <w:sz w:val="28"/>
          <w:szCs w:val="28"/>
          <w:lang w:val="en-US"/>
        </w:rPr>
        <w:t xml:space="preserve"> Interplay of Lipids, Lipoproteins, and Immunity in Atherosclerosis.</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0B724E" w:rsidRPr="000F28A7">
        <w:rPr>
          <w:rFonts w:ascii="Times New Roman" w:hAnsi="Times New Roman"/>
          <w:color w:val="000000" w:themeColor="text1"/>
          <w:sz w:val="28"/>
          <w:szCs w:val="28"/>
          <w:lang w:val="en-US"/>
        </w:rPr>
        <w:t>/</w:t>
      </w:r>
      <w:proofErr w:type="spellStart"/>
      <w:r w:rsidR="000F28A7" w:rsidRPr="000F28A7">
        <w:rPr>
          <w:rFonts w:ascii="Times New Roman" w:hAnsi="Times New Roman"/>
          <w:color w:val="000000" w:themeColor="text1"/>
          <w:sz w:val="28"/>
          <w:szCs w:val="28"/>
          <w:shd w:val="clear" w:color="auto" w:fill="FFFFFF"/>
          <w:lang w:val="en-US"/>
        </w:rPr>
        <w:t>Curr</w:t>
      </w:r>
      <w:proofErr w:type="spellEnd"/>
      <w:r w:rsidR="000F28A7" w:rsidRPr="000F28A7">
        <w:rPr>
          <w:rFonts w:ascii="Times New Roman" w:hAnsi="Times New Roman"/>
          <w:color w:val="000000" w:themeColor="text1"/>
          <w:sz w:val="28"/>
          <w:szCs w:val="28"/>
          <w:shd w:val="clear" w:color="auto" w:fill="FFFFFF"/>
          <w:lang w:val="en-US"/>
        </w:rPr>
        <w:t xml:space="preserve"> </w:t>
      </w:r>
      <w:proofErr w:type="spellStart"/>
      <w:r w:rsidR="000F28A7" w:rsidRPr="000F28A7">
        <w:rPr>
          <w:rFonts w:ascii="Times New Roman" w:hAnsi="Times New Roman"/>
          <w:color w:val="000000" w:themeColor="text1"/>
          <w:sz w:val="28"/>
          <w:szCs w:val="28"/>
          <w:shd w:val="clear" w:color="auto" w:fill="FFFFFF"/>
          <w:lang w:val="en-US"/>
        </w:rPr>
        <w:t>Atheroscler</w:t>
      </w:r>
      <w:proofErr w:type="spellEnd"/>
      <w:r w:rsidR="000F28A7" w:rsidRPr="000F28A7">
        <w:rPr>
          <w:rFonts w:ascii="Times New Roman" w:hAnsi="Times New Roman"/>
          <w:color w:val="000000" w:themeColor="text1"/>
          <w:sz w:val="28"/>
          <w:szCs w:val="28"/>
          <w:shd w:val="clear" w:color="auto" w:fill="FFFFFF"/>
          <w:lang w:val="en-US"/>
        </w:rPr>
        <w:t xml:space="preserve"> Rep. -</w:t>
      </w:r>
      <w:r w:rsidRPr="00CE5BFA">
        <w:rPr>
          <w:rFonts w:ascii="Times New Roman" w:hAnsi="Times New Roman"/>
          <w:sz w:val="28"/>
          <w:szCs w:val="28"/>
          <w:lang w:val="en-US"/>
        </w:rPr>
        <w:t xml:space="preserve"> 2018 Feb 14</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20(3):12.</w:t>
      </w:r>
      <w:r w:rsidR="006D5CF7" w:rsidRPr="006D5CF7">
        <w:rPr>
          <w:rFonts w:ascii="Times New Roman" w:hAnsi="Times New Roman"/>
          <w:sz w:val="28"/>
          <w:szCs w:val="28"/>
          <w:lang w:val="en-US"/>
        </w:rPr>
        <w:t xml:space="preserve"> </w:t>
      </w:r>
      <w:r w:rsidRPr="00CE5BFA">
        <w:rPr>
          <w:rFonts w:ascii="Times New Roman" w:hAnsi="Times New Roman"/>
          <w:sz w:val="28"/>
          <w:szCs w:val="28"/>
          <w:lang w:val="en-US"/>
        </w:rPr>
        <w:t>(20)</w:t>
      </w:r>
    </w:p>
    <w:p w:rsidR="006D5CF7" w:rsidRPr="00CE5BFA" w:rsidRDefault="00CE5BFA" w:rsidP="00CE5BFA">
      <w:pPr>
        <w:shd w:val="clear" w:color="auto" w:fill="FFFFFF"/>
        <w:suppressAutoHyphens/>
        <w:spacing w:before="240" w:after="0" w:line="360" w:lineRule="auto"/>
        <w:ind w:right="-31"/>
        <w:rPr>
          <w:rFonts w:ascii="Times New Roman" w:hAnsi="Times New Roman"/>
          <w:sz w:val="28"/>
          <w:szCs w:val="28"/>
          <w:lang w:val="en-US"/>
        </w:rPr>
      </w:pPr>
      <w:r w:rsidRPr="00CE5BFA">
        <w:rPr>
          <w:rFonts w:ascii="Times New Roman" w:hAnsi="Times New Roman"/>
          <w:sz w:val="28"/>
          <w:szCs w:val="28"/>
          <w:lang w:val="en-US"/>
        </w:rPr>
        <w:t xml:space="preserve">21. </w:t>
      </w:r>
      <w:proofErr w:type="spellStart"/>
      <w:r w:rsidRPr="00CE5BFA">
        <w:rPr>
          <w:rFonts w:ascii="Times New Roman" w:hAnsi="Times New Roman"/>
          <w:sz w:val="28"/>
          <w:szCs w:val="28"/>
          <w:lang w:val="en-US"/>
        </w:rPr>
        <w:t>Ganjali</w:t>
      </w:r>
      <w:proofErr w:type="spellEnd"/>
      <w:r w:rsidRPr="00CE5BFA">
        <w:rPr>
          <w:rFonts w:ascii="Times New Roman" w:hAnsi="Times New Roman"/>
          <w:sz w:val="28"/>
          <w:szCs w:val="28"/>
          <w:lang w:val="en-US"/>
        </w:rPr>
        <w:t xml:space="preserve"> S, </w:t>
      </w:r>
      <w:proofErr w:type="spellStart"/>
      <w:r w:rsidRPr="00CE5BFA">
        <w:rPr>
          <w:rFonts w:ascii="Times New Roman" w:hAnsi="Times New Roman"/>
          <w:sz w:val="28"/>
          <w:szCs w:val="28"/>
          <w:lang w:val="en-US"/>
        </w:rPr>
        <w:t>Gotto</w:t>
      </w:r>
      <w:proofErr w:type="spellEnd"/>
      <w:r w:rsidRPr="00CE5BFA">
        <w:rPr>
          <w:rFonts w:ascii="Times New Roman" w:hAnsi="Times New Roman"/>
          <w:sz w:val="28"/>
          <w:szCs w:val="28"/>
          <w:lang w:val="en-US"/>
        </w:rPr>
        <w:t xml:space="preserve"> AM Jr, </w:t>
      </w:r>
      <w:proofErr w:type="spellStart"/>
      <w:r w:rsidRPr="00CE5BFA">
        <w:rPr>
          <w:rFonts w:ascii="Times New Roman" w:hAnsi="Times New Roman"/>
          <w:sz w:val="28"/>
          <w:szCs w:val="28"/>
          <w:lang w:val="en-US"/>
        </w:rPr>
        <w:t>Ruscica</w:t>
      </w:r>
      <w:proofErr w:type="spellEnd"/>
      <w:r w:rsidRPr="00CE5BFA">
        <w:rPr>
          <w:rFonts w:ascii="Times New Roman" w:hAnsi="Times New Roman"/>
          <w:sz w:val="28"/>
          <w:szCs w:val="28"/>
          <w:lang w:val="en-US"/>
        </w:rPr>
        <w:t xml:space="preserve"> M, Atkin SL, Butler AE, </w:t>
      </w:r>
      <w:proofErr w:type="spellStart"/>
      <w:r w:rsidRPr="00CE5BFA">
        <w:rPr>
          <w:rFonts w:ascii="Times New Roman" w:hAnsi="Times New Roman"/>
          <w:sz w:val="28"/>
          <w:szCs w:val="28"/>
          <w:lang w:val="en-US"/>
        </w:rPr>
        <w:t>Banach</w:t>
      </w:r>
      <w:proofErr w:type="spellEnd"/>
      <w:r w:rsidRPr="00CE5BFA">
        <w:rPr>
          <w:rFonts w:ascii="Times New Roman" w:hAnsi="Times New Roman"/>
          <w:sz w:val="28"/>
          <w:szCs w:val="28"/>
          <w:lang w:val="en-US"/>
        </w:rPr>
        <w:t xml:space="preserve"> M, </w:t>
      </w:r>
      <w:proofErr w:type="spellStart"/>
      <w:r w:rsidRPr="00CE5BFA">
        <w:rPr>
          <w:rFonts w:ascii="Times New Roman" w:hAnsi="Times New Roman"/>
          <w:sz w:val="28"/>
          <w:szCs w:val="28"/>
          <w:lang w:val="en-US"/>
        </w:rPr>
        <w:t>Sahebkar</w:t>
      </w:r>
      <w:proofErr w:type="spellEnd"/>
      <w:r w:rsidRPr="00CE5BFA">
        <w:rPr>
          <w:rFonts w:ascii="Times New Roman" w:hAnsi="Times New Roman"/>
          <w:sz w:val="28"/>
          <w:szCs w:val="28"/>
          <w:lang w:val="en-US"/>
        </w:rPr>
        <w:t xml:space="preserve"> A.J Cell Physiol. Monocyte-to-HDL-cholesterol ratio as a prognostic marker in cardiovascular diseases.</w:t>
      </w:r>
      <w:r w:rsidR="000B724E" w:rsidRPr="000B724E">
        <w:rPr>
          <w:rFonts w:ascii="Times New Roman" w:hAnsi="Times New Roman"/>
          <w:sz w:val="28"/>
          <w:szCs w:val="28"/>
          <w:lang w:val="en-US"/>
        </w:rPr>
        <w:t xml:space="preserve"> </w:t>
      </w:r>
      <w:r w:rsidR="000B724E" w:rsidRPr="00CE5BFA">
        <w:rPr>
          <w:rFonts w:ascii="Times New Roman" w:hAnsi="Times New Roman"/>
          <w:sz w:val="28"/>
          <w:szCs w:val="28"/>
          <w:lang w:val="en-US"/>
        </w:rPr>
        <w:t>//</w:t>
      </w:r>
      <w:r w:rsidR="000F28A7" w:rsidRPr="000F28A7">
        <w:rPr>
          <w:rFonts w:ascii="Times New Roman" w:hAnsi="Times New Roman"/>
          <w:color w:val="000000" w:themeColor="text1"/>
          <w:sz w:val="28"/>
          <w:szCs w:val="28"/>
          <w:lang w:val="en-US"/>
        </w:rPr>
        <w:t xml:space="preserve"> J Cell Physiol. -</w:t>
      </w:r>
      <w:r w:rsidRPr="00CE5BFA">
        <w:rPr>
          <w:rFonts w:ascii="Times New Roman" w:hAnsi="Times New Roman"/>
          <w:sz w:val="28"/>
          <w:szCs w:val="28"/>
          <w:lang w:val="en-US"/>
        </w:rPr>
        <w:t xml:space="preserve"> 2018 Dec</w:t>
      </w:r>
      <w:proofErr w:type="gramStart"/>
      <w:r w:rsidRPr="00CE5BFA">
        <w:rPr>
          <w:rFonts w:ascii="Times New Roman" w:hAnsi="Times New Roman"/>
          <w:sz w:val="28"/>
          <w:szCs w:val="28"/>
          <w:lang w:val="en-US"/>
        </w:rPr>
        <w:t>;</w:t>
      </w:r>
      <w:proofErr w:type="gramEnd"/>
      <w:r w:rsidRPr="00CE5BFA">
        <w:rPr>
          <w:rFonts w:ascii="Times New Roman" w:hAnsi="Times New Roman"/>
          <w:sz w:val="28"/>
          <w:szCs w:val="28"/>
          <w:lang w:val="en-US"/>
        </w:rPr>
        <w:t xml:space="preserve"> 233(12):9237-9246.</w:t>
      </w:r>
      <w:r w:rsidR="006D5CF7" w:rsidRPr="006D5CF7">
        <w:rPr>
          <w:rFonts w:ascii="Times New Roman" w:hAnsi="Times New Roman"/>
          <w:sz w:val="28"/>
          <w:szCs w:val="28"/>
          <w:lang w:val="en-US"/>
        </w:rPr>
        <w:t xml:space="preserve"> </w:t>
      </w:r>
      <w:r w:rsidRPr="00CE5BFA">
        <w:rPr>
          <w:rFonts w:ascii="Times New Roman" w:hAnsi="Times New Roman"/>
          <w:sz w:val="28"/>
          <w:szCs w:val="28"/>
          <w:lang w:val="en-US"/>
        </w:rPr>
        <w:t>(21)</w:t>
      </w:r>
      <w:bookmarkStart w:id="0" w:name="_GoBack"/>
      <w:bookmarkEnd w:id="0"/>
    </w:p>
    <w:p w:rsidR="007F1B1B" w:rsidRPr="00CE5BFA" w:rsidRDefault="007F1B1B" w:rsidP="007F1B1B">
      <w:pPr>
        <w:rPr>
          <w:rFonts w:ascii="Times New Roman" w:hAnsi="Times New Roman"/>
          <w:b/>
          <w:sz w:val="28"/>
          <w:szCs w:val="28"/>
          <w:lang w:val="en-US"/>
        </w:rPr>
      </w:pPr>
      <w:r w:rsidRPr="00CE5BFA">
        <w:rPr>
          <w:rFonts w:ascii="Times New Roman" w:hAnsi="Times New Roman"/>
          <w:b/>
          <w:sz w:val="28"/>
          <w:szCs w:val="28"/>
          <w:lang w:val="en-US"/>
        </w:rPr>
        <w:t>Thanks</w:t>
      </w:r>
    </w:p>
    <w:p w:rsidR="006D5CF7" w:rsidRDefault="007F1B1B" w:rsidP="007F1B1B">
      <w:pPr>
        <w:rPr>
          <w:rFonts w:ascii="Times New Roman" w:hAnsi="Times New Roman"/>
          <w:sz w:val="28"/>
          <w:szCs w:val="28"/>
          <w:lang w:val="en-US"/>
        </w:rPr>
      </w:pPr>
      <w:r w:rsidRPr="00CE5BFA">
        <w:rPr>
          <w:rFonts w:ascii="Times New Roman" w:hAnsi="Times New Roman"/>
          <w:sz w:val="28"/>
          <w:szCs w:val="28"/>
          <w:lang w:val="en-US"/>
        </w:rPr>
        <w:t xml:space="preserve">I express my gratitude to my scientific supervisor Yu. I. </w:t>
      </w:r>
      <w:proofErr w:type="spellStart"/>
      <w:r w:rsidRPr="00CE5BFA">
        <w:rPr>
          <w:rFonts w:ascii="Times New Roman" w:hAnsi="Times New Roman"/>
          <w:sz w:val="28"/>
          <w:szCs w:val="28"/>
          <w:lang w:val="en-US"/>
        </w:rPr>
        <w:t>Kazakov</w:t>
      </w:r>
      <w:proofErr w:type="spellEnd"/>
      <w:r w:rsidRPr="00CE5BFA">
        <w:rPr>
          <w:rFonts w:ascii="Times New Roman" w:hAnsi="Times New Roman"/>
          <w:sz w:val="28"/>
          <w:szCs w:val="28"/>
          <w:lang w:val="en-US"/>
        </w:rPr>
        <w:t xml:space="preserve">, co-authors of the work: A. Yu. </w:t>
      </w:r>
      <w:proofErr w:type="spellStart"/>
      <w:r w:rsidRPr="00CE5BFA">
        <w:rPr>
          <w:rFonts w:ascii="Times New Roman" w:hAnsi="Times New Roman"/>
          <w:sz w:val="28"/>
          <w:szCs w:val="28"/>
          <w:lang w:val="en-US"/>
        </w:rPr>
        <w:t>Kazakov</w:t>
      </w:r>
      <w:proofErr w:type="spellEnd"/>
      <w:r w:rsidRPr="00CE5BFA">
        <w:rPr>
          <w:rFonts w:ascii="Times New Roman" w:hAnsi="Times New Roman"/>
          <w:sz w:val="28"/>
          <w:szCs w:val="28"/>
          <w:lang w:val="en-US"/>
        </w:rPr>
        <w:t xml:space="preserve">, D. S. </w:t>
      </w:r>
      <w:proofErr w:type="spellStart"/>
      <w:r w:rsidRPr="00CE5BFA">
        <w:rPr>
          <w:rFonts w:ascii="Times New Roman" w:hAnsi="Times New Roman"/>
          <w:sz w:val="28"/>
          <w:szCs w:val="28"/>
          <w:lang w:val="en-US"/>
        </w:rPr>
        <w:t>Gavrilov</w:t>
      </w:r>
      <w:proofErr w:type="spellEnd"/>
      <w:r w:rsidRPr="00CE5BFA">
        <w:rPr>
          <w:rFonts w:ascii="Times New Roman" w:hAnsi="Times New Roman"/>
          <w:sz w:val="28"/>
          <w:szCs w:val="28"/>
          <w:lang w:val="en-US"/>
        </w:rPr>
        <w:t xml:space="preserve">, A. Yu. </w:t>
      </w:r>
      <w:proofErr w:type="spellStart"/>
      <w:r w:rsidRPr="00CE5BFA">
        <w:rPr>
          <w:rFonts w:ascii="Times New Roman" w:hAnsi="Times New Roman"/>
          <w:sz w:val="28"/>
          <w:szCs w:val="28"/>
          <w:lang w:val="en-US"/>
        </w:rPr>
        <w:t>Gerasin</w:t>
      </w:r>
      <w:proofErr w:type="spellEnd"/>
      <w:r w:rsidRPr="00CE5BFA">
        <w:rPr>
          <w:rFonts w:ascii="Times New Roman" w:hAnsi="Times New Roman"/>
          <w:sz w:val="28"/>
          <w:szCs w:val="28"/>
          <w:lang w:val="en-US"/>
        </w:rPr>
        <w:t xml:space="preserve">, G. R. </w:t>
      </w:r>
      <w:proofErr w:type="spellStart"/>
      <w:r w:rsidRPr="00CE5BFA">
        <w:rPr>
          <w:rFonts w:ascii="Times New Roman" w:hAnsi="Times New Roman"/>
          <w:sz w:val="28"/>
          <w:szCs w:val="28"/>
          <w:lang w:val="en-US"/>
        </w:rPr>
        <w:t>Dokshokov</w:t>
      </w:r>
      <w:proofErr w:type="spellEnd"/>
      <w:r w:rsidRPr="00CE5BFA">
        <w:rPr>
          <w:rFonts w:ascii="Times New Roman" w:hAnsi="Times New Roman"/>
          <w:sz w:val="28"/>
          <w:szCs w:val="28"/>
          <w:lang w:val="en-US"/>
        </w:rPr>
        <w:t xml:space="preserve">, E. E. </w:t>
      </w:r>
      <w:proofErr w:type="spellStart"/>
      <w:r w:rsidRPr="00CE5BFA">
        <w:rPr>
          <w:rFonts w:ascii="Times New Roman" w:hAnsi="Times New Roman"/>
          <w:sz w:val="28"/>
          <w:szCs w:val="28"/>
          <w:lang w:val="en-US"/>
        </w:rPr>
        <w:t>Chelebov</w:t>
      </w:r>
      <w:proofErr w:type="spellEnd"/>
      <w:r w:rsidRPr="00CE5BFA">
        <w:rPr>
          <w:rFonts w:ascii="Times New Roman" w:hAnsi="Times New Roman"/>
          <w:sz w:val="28"/>
          <w:szCs w:val="28"/>
          <w:lang w:val="en-US"/>
        </w:rPr>
        <w:t xml:space="preserve">, R. O. </w:t>
      </w:r>
      <w:proofErr w:type="spellStart"/>
      <w:r w:rsidRPr="00CE5BFA">
        <w:rPr>
          <w:rFonts w:ascii="Times New Roman" w:hAnsi="Times New Roman"/>
          <w:sz w:val="28"/>
          <w:szCs w:val="28"/>
          <w:lang w:val="en-US"/>
        </w:rPr>
        <w:t>Kerimkhanov</w:t>
      </w:r>
      <w:proofErr w:type="spellEnd"/>
      <w:r w:rsidRPr="00CE5BFA">
        <w:rPr>
          <w:rFonts w:ascii="Times New Roman" w:hAnsi="Times New Roman"/>
          <w:sz w:val="28"/>
          <w:szCs w:val="28"/>
          <w:lang w:val="en-US"/>
        </w:rPr>
        <w:t xml:space="preserve"> for their experience, assistance in all aspects of our research, for valuable advice when planning, writing and formatting the article.</w:t>
      </w:r>
    </w:p>
    <w:p w:rsidR="0058511F" w:rsidRPr="00CE5BFA" w:rsidRDefault="007F1B1B" w:rsidP="007F1B1B">
      <w:pPr>
        <w:rPr>
          <w:rFonts w:ascii="Times New Roman" w:hAnsi="Times New Roman"/>
          <w:sz w:val="28"/>
          <w:szCs w:val="28"/>
          <w:lang w:val="en-US"/>
        </w:rPr>
      </w:pPr>
      <w:r w:rsidRPr="00CE5BFA">
        <w:rPr>
          <w:rFonts w:ascii="Times New Roman" w:hAnsi="Times New Roman"/>
          <w:sz w:val="28"/>
          <w:szCs w:val="28"/>
          <w:lang w:val="en-US"/>
        </w:rPr>
        <w:t>All authors have no conflict of interest.</w:t>
      </w:r>
    </w:p>
    <w:sectPr w:rsidR="0058511F" w:rsidRPr="00CE5BFA" w:rsidSect="00B34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779"/>
    <w:multiLevelType w:val="multilevel"/>
    <w:tmpl w:val="A24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83DA6"/>
    <w:multiLevelType w:val="hybridMultilevel"/>
    <w:tmpl w:val="AFBA13AC"/>
    <w:lvl w:ilvl="0" w:tplc="18BEA546">
      <w:start w:val="1"/>
      <w:numFmt w:val="decimal"/>
      <w:lvlText w:val="%1."/>
      <w:lvlJc w:val="left"/>
      <w:pPr>
        <w:ind w:left="360" w:hanging="360"/>
      </w:pPr>
      <w:rPr>
        <w:rFonts w:ascii="Times New Roman" w:hAnsi="Times New Roman" w:cs="Times New Roman" w:hint="default"/>
        <w:color w:val="auto"/>
        <w:sz w:val="28"/>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F1153D"/>
    <w:multiLevelType w:val="multilevel"/>
    <w:tmpl w:val="DA3A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F5967"/>
    <w:multiLevelType w:val="multilevel"/>
    <w:tmpl w:val="155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4079B"/>
    <w:multiLevelType w:val="multilevel"/>
    <w:tmpl w:val="05E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07820"/>
    <w:multiLevelType w:val="multilevel"/>
    <w:tmpl w:val="576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C3C03"/>
    <w:multiLevelType w:val="hybridMultilevel"/>
    <w:tmpl w:val="1EE6D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0808"/>
    <w:rsid w:val="000B724E"/>
    <w:rsid w:val="000F28A7"/>
    <w:rsid w:val="00110808"/>
    <w:rsid w:val="0013171A"/>
    <w:rsid w:val="001936E4"/>
    <w:rsid w:val="002B1FB9"/>
    <w:rsid w:val="002F5059"/>
    <w:rsid w:val="0037017F"/>
    <w:rsid w:val="00425B08"/>
    <w:rsid w:val="004F7E88"/>
    <w:rsid w:val="00543121"/>
    <w:rsid w:val="0058511F"/>
    <w:rsid w:val="006D5CF7"/>
    <w:rsid w:val="00737AAC"/>
    <w:rsid w:val="007F1B1B"/>
    <w:rsid w:val="00846807"/>
    <w:rsid w:val="00874111"/>
    <w:rsid w:val="00985D80"/>
    <w:rsid w:val="00AA23E6"/>
    <w:rsid w:val="00AB7FEF"/>
    <w:rsid w:val="00B629C0"/>
    <w:rsid w:val="00B75D6B"/>
    <w:rsid w:val="00C61459"/>
    <w:rsid w:val="00C97790"/>
    <w:rsid w:val="00CE5BFA"/>
    <w:rsid w:val="00D0413F"/>
    <w:rsid w:val="00D12AD9"/>
    <w:rsid w:val="00D41ACD"/>
    <w:rsid w:val="00DA0D55"/>
    <w:rsid w:val="00DC0C06"/>
    <w:rsid w:val="00EF7E10"/>
    <w:rsid w:val="00F53340"/>
    <w:rsid w:val="00F87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27451-0D99-40BA-87E5-2C9263FC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80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10808"/>
    <w:rPr>
      <w:color w:val="0000FF"/>
      <w:u w:val="single"/>
    </w:rPr>
  </w:style>
  <w:style w:type="character" w:customStyle="1" w:styleId="authors-list-item">
    <w:name w:val="authors-list-item"/>
    <w:basedOn w:val="a0"/>
    <w:rsid w:val="00110808"/>
  </w:style>
  <w:style w:type="character" w:customStyle="1" w:styleId="tr-popupvalue">
    <w:name w:val="tr-popup__value"/>
    <w:basedOn w:val="a0"/>
    <w:rsid w:val="00110808"/>
  </w:style>
  <w:style w:type="character" w:customStyle="1" w:styleId="period">
    <w:name w:val="period"/>
    <w:basedOn w:val="a0"/>
    <w:rsid w:val="00110808"/>
  </w:style>
  <w:style w:type="character" w:customStyle="1" w:styleId="cit">
    <w:name w:val="cit"/>
    <w:basedOn w:val="a0"/>
    <w:rsid w:val="00110808"/>
  </w:style>
  <w:style w:type="character" w:customStyle="1" w:styleId="secondary-date">
    <w:name w:val="secondary-date"/>
    <w:basedOn w:val="a0"/>
    <w:rsid w:val="00110808"/>
  </w:style>
  <w:style w:type="character" w:customStyle="1" w:styleId="docsum-authors">
    <w:name w:val="docsum-authors"/>
    <w:basedOn w:val="a0"/>
    <w:rsid w:val="007F1B1B"/>
  </w:style>
  <w:style w:type="character" w:customStyle="1" w:styleId="docsum-journal-citation">
    <w:name w:val="docsum-journal-citation"/>
    <w:basedOn w:val="a0"/>
    <w:rsid w:val="007F1B1B"/>
  </w:style>
  <w:style w:type="character" w:customStyle="1" w:styleId="citation-part">
    <w:name w:val="citation-part"/>
    <w:basedOn w:val="a0"/>
    <w:rsid w:val="007F1B1B"/>
  </w:style>
  <w:style w:type="character" w:customStyle="1" w:styleId="docsum-pmid">
    <w:name w:val="docsum-pmid"/>
    <w:basedOn w:val="a0"/>
    <w:rsid w:val="007F1B1B"/>
  </w:style>
  <w:style w:type="character" w:customStyle="1" w:styleId="publication-type">
    <w:name w:val="publication-type"/>
    <w:basedOn w:val="a0"/>
    <w:rsid w:val="007F1B1B"/>
  </w:style>
  <w:style w:type="paragraph" w:styleId="a4">
    <w:name w:val="List Paragraph"/>
    <w:basedOn w:val="a"/>
    <w:uiPriority w:val="34"/>
    <w:qFormat/>
    <w:rsid w:val="007F1B1B"/>
    <w:pPr>
      <w:ind w:left="720"/>
      <w:contextualSpacing/>
    </w:pPr>
  </w:style>
  <w:style w:type="paragraph" w:styleId="a5">
    <w:name w:val="Balloon Text"/>
    <w:basedOn w:val="a"/>
    <w:link w:val="a6"/>
    <w:uiPriority w:val="99"/>
    <w:semiHidden/>
    <w:unhideWhenUsed/>
    <w:rsid w:val="006D5C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5C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9444">
      <w:bodyDiv w:val="1"/>
      <w:marLeft w:val="0"/>
      <w:marRight w:val="0"/>
      <w:marTop w:val="0"/>
      <w:marBottom w:val="0"/>
      <w:divBdr>
        <w:top w:val="none" w:sz="0" w:space="0" w:color="auto"/>
        <w:left w:val="none" w:sz="0" w:space="0" w:color="auto"/>
        <w:bottom w:val="none" w:sz="0" w:space="0" w:color="auto"/>
        <w:right w:val="none" w:sz="0" w:space="0" w:color="auto"/>
      </w:divBdr>
      <w:divsChild>
        <w:div w:id="1502813530">
          <w:marLeft w:val="0"/>
          <w:marRight w:val="0"/>
          <w:marTop w:val="0"/>
          <w:marBottom w:val="0"/>
          <w:divBdr>
            <w:top w:val="none" w:sz="0" w:space="0" w:color="auto"/>
            <w:left w:val="none" w:sz="0" w:space="0" w:color="auto"/>
            <w:bottom w:val="none" w:sz="0" w:space="0" w:color="auto"/>
            <w:right w:val="none" w:sz="0" w:space="0" w:color="auto"/>
          </w:divBdr>
          <w:divsChild>
            <w:div w:id="764149982">
              <w:marLeft w:val="0"/>
              <w:marRight w:val="0"/>
              <w:marTop w:val="0"/>
              <w:marBottom w:val="0"/>
              <w:divBdr>
                <w:top w:val="none" w:sz="0" w:space="0" w:color="auto"/>
                <w:left w:val="none" w:sz="0" w:space="0" w:color="auto"/>
                <w:bottom w:val="none" w:sz="0" w:space="0" w:color="auto"/>
                <w:right w:val="none" w:sz="0" w:space="0" w:color="auto"/>
              </w:divBdr>
              <w:divsChild>
                <w:div w:id="16371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7338">
      <w:bodyDiv w:val="1"/>
      <w:marLeft w:val="0"/>
      <w:marRight w:val="0"/>
      <w:marTop w:val="0"/>
      <w:marBottom w:val="0"/>
      <w:divBdr>
        <w:top w:val="none" w:sz="0" w:space="0" w:color="auto"/>
        <w:left w:val="none" w:sz="0" w:space="0" w:color="auto"/>
        <w:bottom w:val="none" w:sz="0" w:space="0" w:color="auto"/>
        <w:right w:val="none" w:sz="0" w:space="0" w:color="auto"/>
      </w:divBdr>
      <w:divsChild>
        <w:div w:id="437916290">
          <w:marLeft w:val="0"/>
          <w:marRight w:val="0"/>
          <w:marTop w:val="0"/>
          <w:marBottom w:val="0"/>
          <w:divBdr>
            <w:top w:val="none" w:sz="0" w:space="0" w:color="auto"/>
            <w:left w:val="none" w:sz="0" w:space="0" w:color="auto"/>
            <w:bottom w:val="none" w:sz="0" w:space="0" w:color="auto"/>
            <w:right w:val="none" w:sz="0" w:space="0" w:color="auto"/>
          </w:divBdr>
          <w:divsChild>
            <w:div w:id="1356420016">
              <w:marLeft w:val="0"/>
              <w:marRight w:val="0"/>
              <w:marTop w:val="0"/>
              <w:marBottom w:val="0"/>
              <w:divBdr>
                <w:top w:val="none" w:sz="0" w:space="0" w:color="auto"/>
                <w:left w:val="none" w:sz="0" w:space="0" w:color="auto"/>
                <w:bottom w:val="none" w:sz="0" w:space="0" w:color="auto"/>
                <w:right w:val="none" w:sz="0" w:space="0" w:color="auto"/>
              </w:divBdr>
              <w:divsChild>
                <w:div w:id="3388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4910">
      <w:bodyDiv w:val="1"/>
      <w:marLeft w:val="0"/>
      <w:marRight w:val="0"/>
      <w:marTop w:val="0"/>
      <w:marBottom w:val="0"/>
      <w:divBdr>
        <w:top w:val="none" w:sz="0" w:space="0" w:color="auto"/>
        <w:left w:val="none" w:sz="0" w:space="0" w:color="auto"/>
        <w:bottom w:val="none" w:sz="0" w:space="0" w:color="auto"/>
        <w:right w:val="none" w:sz="0" w:space="0" w:color="auto"/>
      </w:divBdr>
      <w:divsChild>
        <w:div w:id="120655880">
          <w:marLeft w:val="0"/>
          <w:marRight w:val="0"/>
          <w:marTop w:val="0"/>
          <w:marBottom w:val="0"/>
          <w:divBdr>
            <w:top w:val="none" w:sz="0" w:space="0" w:color="auto"/>
            <w:left w:val="none" w:sz="0" w:space="0" w:color="auto"/>
            <w:bottom w:val="none" w:sz="0" w:space="0" w:color="auto"/>
            <w:right w:val="none" w:sz="0" w:space="0" w:color="auto"/>
          </w:divBdr>
          <w:divsChild>
            <w:div w:id="1647733577">
              <w:marLeft w:val="0"/>
              <w:marRight w:val="0"/>
              <w:marTop w:val="0"/>
              <w:marBottom w:val="0"/>
              <w:divBdr>
                <w:top w:val="none" w:sz="0" w:space="0" w:color="auto"/>
                <w:left w:val="none" w:sz="0" w:space="0" w:color="auto"/>
                <w:bottom w:val="none" w:sz="0" w:space="0" w:color="auto"/>
                <w:right w:val="none" w:sz="0" w:space="0" w:color="auto"/>
              </w:divBdr>
              <w:divsChild>
                <w:div w:id="9037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4683">
      <w:bodyDiv w:val="1"/>
      <w:marLeft w:val="0"/>
      <w:marRight w:val="0"/>
      <w:marTop w:val="0"/>
      <w:marBottom w:val="0"/>
      <w:divBdr>
        <w:top w:val="none" w:sz="0" w:space="0" w:color="auto"/>
        <w:left w:val="none" w:sz="0" w:space="0" w:color="auto"/>
        <w:bottom w:val="none" w:sz="0" w:space="0" w:color="auto"/>
        <w:right w:val="none" w:sz="0" w:space="0" w:color="auto"/>
      </w:divBdr>
      <w:divsChild>
        <w:div w:id="1300576254">
          <w:marLeft w:val="0"/>
          <w:marRight w:val="0"/>
          <w:marTop w:val="0"/>
          <w:marBottom w:val="0"/>
          <w:divBdr>
            <w:top w:val="none" w:sz="0" w:space="0" w:color="auto"/>
            <w:left w:val="none" w:sz="0" w:space="0" w:color="auto"/>
            <w:bottom w:val="none" w:sz="0" w:space="0" w:color="auto"/>
            <w:right w:val="none" w:sz="0" w:space="0" w:color="auto"/>
          </w:divBdr>
          <w:divsChild>
            <w:div w:id="1886872762">
              <w:marLeft w:val="0"/>
              <w:marRight w:val="0"/>
              <w:marTop w:val="0"/>
              <w:marBottom w:val="0"/>
              <w:divBdr>
                <w:top w:val="none" w:sz="0" w:space="0" w:color="auto"/>
                <w:left w:val="none" w:sz="0" w:space="0" w:color="auto"/>
                <w:bottom w:val="none" w:sz="0" w:space="0" w:color="auto"/>
                <w:right w:val="none" w:sz="0" w:space="0" w:color="auto"/>
              </w:divBdr>
              <w:divsChild>
                <w:div w:id="64358212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249996384">
          <w:marLeft w:val="0"/>
          <w:marRight w:val="0"/>
          <w:marTop w:val="0"/>
          <w:marBottom w:val="0"/>
          <w:divBdr>
            <w:top w:val="none" w:sz="0" w:space="0" w:color="auto"/>
            <w:left w:val="none" w:sz="0" w:space="0" w:color="auto"/>
            <w:bottom w:val="none" w:sz="0" w:space="0" w:color="auto"/>
            <w:right w:val="none" w:sz="0" w:space="0" w:color="auto"/>
          </w:divBdr>
          <w:divsChild>
            <w:div w:id="715468308">
              <w:marLeft w:val="0"/>
              <w:marRight w:val="0"/>
              <w:marTop w:val="0"/>
              <w:marBottom w:val="0"/>
              <w:divBdr>
                <w:top w:val="none" w:sz="0" w:space="0" w:color="auto"/>
                <w:left w:val="none" w:sz="0" w:space="0" w:color="auto"/>
                <w:bottom w:val="none" w:sz="0" w:space="0" w:color="auto"/>
                <w:right w:val="none" w:sz="0" w:space="0" w:color="auto"/>
              </w:divBdr>
              <w:divsChild>
                <w:div w:id="9202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4006">
      <w:bodyDiv w:val="1"/>
      <w:marLeft w:val="0"/>
      <w:marRight w:val="0"/>
      <w:marTop w:val="0"/>
      <w:marBottom w:val="0"/>
      <w:divBdr>
        <w:top w:val="none" w:sz="0" w:space="0" w:color="auto"/>
        <w:left w:val="none" w:sz="0" w:space="0" w:color="auto"/>
        <w:bottom w:val="none" w:sz="0" w:space="0" w:color="auto"/>
        <w:right w:val="none" w:sz="0" w:space="0" w:color="auto"/>
      </w:divBdr>
      <w:divsChild>
        <w:div w:id="725297862">
          <w:marLeft w:val="0"/>
          <w:marRight w:val="0"/>
          <w:marTop w:val="0"/>
          <w:marBottom w:val="0"/>
          <w:divBdr>
            <w:top w:val="none" w:sz="0" w:space="0" w:color="auto"/>
            <w:left w:val="none" w:sz="0" w:space="0" w:color="auto"/>
            <w:bottom w:val="none" w:sz="0" w:space="0" w:color="auto"/>
            <w:right w:val="none" w:sz="0" w:space="0" w:color="auto"/>
          </w:divBdr>
        </w:div>
      </w:divsChild>
    </w:div>
    <w:div w:id="478307322">
      <w:bodyDiv w:val="1"/>
      <w:marLeft w:val="0"/>
      <w:marRight w:val="0"/>
      <w:marTop w:val="0"/>
      <w:marBottom w:val="0"/>
      <w:divBdr>
        <w:top w:val="none" w:sz="0" w:space="0" w:color="auto"/>
        <w:left w:val="none" w:sz="0" w:space="0" w:color="auto"/>
        <w:bottom w:val="none" w:sz="0" w:space="0" w:color="auto"/>
        <w:right w:val="none" w:sz="0" w:space="0" w:color="auto"/>
      </w:divBdr>
      <w:divsChild>
        <w:div w:id="1229848770">
          <w:marLeft w:val="0"/>
          <w:marRight w:val="0"/>
          <w:marTop w:val="0"/>
          <w:marBottom w:val="0"/>
          <w:divBdr>
            <w:top w:val="none" w:sz="0" w:space="0" w:color="auto"/>
            <w:left w:val="none" w:sz="0" w:space="0" w:color="auto"/>
            <w:bottom w:val="none" w:sz="0" w:space="0" w:color="auto"/>
            <w:right w:val="none" w:sz="0" w:space="0" w:color="auto"/>
          </w:divBdr>
        </w:div>
      </w:divsChild>
    </w:div>
    <w:div w:id="505898383">
      <w:bodyDiv w:val="1"/>
      <w:marLeft w:val="0"/>
      <w:marRight w:val="0"/>
      <w:marTop w:val="0"/>
      <w:marBottom w:val="0"/>
      <w:divBdr>
        <w:top w:val="none" w:sz="0" w:space="0" w:color="auto"/>
        <w:left w:val="none" w:sz="0" w:space="0" w:color="auto"/>
        <w:bottom w:val="none" w:sz="0" w:space="0" w:color="auto"/>
        <w:right w:val="none" w:sz="0" w:space="0" w:color="auto"/>
      </w:divBdr>
      <w:divsChild>
        <w:div w:id="2079016301">
          <w:marLeft w:val="0"/>
          <w:marRight w:val="0"/>
          <w:marTop w:val="0"/>
          <w:marBottom w:val="0"/>
          <w:divBdr>
            <w:top w:val="none" w:sz="0" w:space="0" w:color="auto"/>
            <w:left w:val="none" w:sz="0" w:space="0" w:color="auto"/>
            <w:bottom w:val="none" w:sz="0" w:space="0" w:color="auto"/>
            <w:right w:val="none" w:sz="0" w:space="0" w:color="auto"/>
          </w:divBdr>
          <w:divsChild>
            <w:div w:id="1481920234">
              <w:marLeft w:val="0"/>
              <w:marRight w:val="0"/>
              <w:marTop w:val="0"/>
              <w:marBottom w:val="0"/>
              <w:divBdr>
                <w:top w:val="none" w:sz="0" w:space="0" w:color="auto"/>
                <w:left w:val="none" w:sz="0" w:space="0" w:color="auto"/>
                <w:bottom w:val="none" w:sz="0" w:space="0" w:color="auto"/>
                <w:right w:val="none" w:sz="0" w:space="0" w:color="auto"/>
              </w:divBdr>
              <w:divsChild>
                <w:div w:id="164516369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37441629">
          <w:marLeft w:val="0"/>
          <w:marRight w:val="0"/>
          <w:marTop w:val="0"/>
          <w:marBottom w:val="0"/>
          <w:divBdr>
            <w:top w:val="none" w:sz="0" w:space="0" w:color="auto"/>
            <w:left w:val="none" w:sz="0" w:space="0" w:color="auto"/>
            <w:bottom w:val="none" w:sz="0" w:space="0" w:color="auto"/>
            <w:right w:val="none" w:sz="0" w:space="0" w:color="auto"/>
          </w:divBdr>
          <w:divsChild>
            <w:div w:id="999692667">
              <w:marLeft w:val="0"/>
              <w:marRight w:val="0"/>
              <w:marTop w:val="0"/>
              <w:marBottom w:val="0"/>
              <w:divBdr>
                <w:top w:val="none" w:sz="0" w:space="0" w:color="auto"/>
                <w:left w:val="none" w:sz="0" w:space="0" w:color="auto"/>
                <w:bottom w:val="none" w:sz="0" w:space="0" w:color="auto"/>
                <w:right w:val="none" w:sz="0" w:space="0" w:color="auto"/>
              </w:divBdr>
              <w:divsChild>
                <w:div w:id="7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0506">
      <w:bodyDiv w:val="1"/>
      <w:marLeft w:val="0"/>
      <w:marRight w:val="0"/>
      <w:marTop w:val="0"/>
      <w:marBottom w:val="0"/>
      <w:divBdr>
        <w:top w:val="none" w:sz="0" w:space="0" w:color="auto"/>
        <w:left w:val="none" w:sz="0" w:space="0" w:color="auto"/>
        <w:bottom w:val="none" w:sz="0" w:space="0" w:color="auto"/>
        <w:right w:val="none" w:sz="0" w:space="0" w:color="auto"/>
      </w:divBdr>
      <w:divsChild>
        <w:div w:id="203520693">
          <w:marLeft w:val="0"/>
          <w:marRight w:val="0"/>
          <w:marTop w:val="0"/>
          <w:marBottom w:val="0"/>
          <w:divBdr>
            <w:top w:val="none" w:sz="0" w:space="0" w:color="auto"/>
            <w:left w:val="none" w:sz="0" w:space="0" w:color="auto"/>
            <w:bottom w:val="none" w:sz="0" w:space="0" w:color="auto"/>
            <w:right w:val="none" w:sz="0" w:space="0" w:color="auto"/>
          </w:divBdr>
          <w:divsChild>
            <w:div w:id="6454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5799">
      <w:bodyDiv w:val="1"/>
      <w:marLeft w:val="0"/>
      <w:marRight w:val="0"/>
      <w:marTop w:val="0"/>
      <w:marBottom w:val="0"/>
      <w:divBdr>
        <w:top w:val="none" w:sz="0" w:space="0" w:color="auto"/>
        <w:left w:val="none" w:sz="0" w:space="0" w:color="auto"/>
        <w:bottom w:val="none" w:sz="0" w:space="0" w:color="auto"/>
        <w:right w:val="none" w:sz="0" w:space="0" w:color="auto"/>
      </w:divBdr>
      <w:divsChild>
        <w:div w:id="412439546">
          <w:marLeft w:val="0"/>
          <w:marRight w:val="0"/>
          <w:marTop w:val="0"/>
          <w:marBottom w:val="0"/>
          <w:divBdr>
            <w:top w:val="none" w:sz="0" w:space="0" w:color="auto"/>
            <w:left w:val="none" w:sz="0" w:space="0" w:color="auto"/>
            <w:bottom w:val="none" w:sz="0" w:space="0" w:color="auto"/>
            <w:right w:val="none" w:sz="0" w:space="0" w:color="auto"/>
          </w:divBdr>
          <w:divsChild>
            <w:div w:id="13704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013">
      <w:bodyDiv w:val="1"/>
      <w:marLeft w:val="0"/>
      <w:marRight w:val="0"/>
      <w:marTop w:val="0"/>
      <w:marBottom w:val="0"/>
      <w:divBdr>
        <w:top w:val="none" w:sz="0" w:space="0" w:color="auto"/>
        <w:left w:val="none" w:sz="0" w:space="0" w:color="auto"/>
        <w:bottom w:val="none" w:sz="0" w:space="0" w:color="auto"/>
        <w:right w:val="none" w:sz="0" w:space="0" w:color="auto"/>
      </w:divBdr>
      <w:divsChild>
        <w:div w:id="1240677458">
          <w:marLeft w:val="0"/>
          <w:marRight w:val="0"/>
          <w:marTop w:val="0"/>
          <w:marBottom w:val="0"/>
          <w:divBdr>
            <w:top w:val="none" w:sz="0" w:space="0" w:color="auto"/>
            <w:left w:val="none" w:sz="0" w:space="0" w:color="auto"/>
            <w:bottom w:val="none" w:sz="0" w:space="0" w:color="auto"/>
            <w:right w:val="none" w:sz="0" w:space="0" w:color="auto"/>
          </w:divBdr>
          <w:divsChild>
            <w:div w:id="1041974789">
              <w:marLeft w:val="0"/>
              <w:marRight w:val="0"/>
              <w:marTop w:val="0"/>
              <w:marBottom w:val="0"/>
              <w:divBdr>
                <w:top w:val="none" w:sz="0" w:space="0" w:color="auto"/>
                <w:left w:val="none" w:sz="0" w:space="0" w:color="auto"/>
                <w:bottom w:val="none" w:sz="0" w:space="0" w:color="auto"/>
                <w:right w:val="none" w:sz="0" w:space="0" w:color="auto"/>
              </w:divBdr>
              <w:divsChild>
                <w:div w:id="14057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6254">
      <w:bodyDiv w:val="1"/>
      <w:marLeft w:val="0"/>
      <w:marRight w:val="0"/>
      <w:marTop w:val="0"/>
      <w:marBottom w:val="0"/>
      <w:divBdr>
        <w:top w:val="none" w:sz="0" w:space="0" w:color="auto"/>
        <w:left w:val="none" w:sz="0" w:space="0" w:color="auto"/>
        <w:bottom w:val="none" w:sz="0" w:space="0" w:color="auto"/>
        <w:right w:val="none" w:sz="0" w:space="0" w:color="auto"/>
      </w:divBdr>
      <w:divsChild>
        <w:div w:id="243610109">
          <w:marLeft w:val="0"/>
          <w:marRight w:val="0"/>
          <w:marTop w:val="0"/>
          <w:marBottom w:val="0"/>
          <w:divBdr>
            <w:top w:val="none" w:sz="0" w:space="0" w:color="auto"/>
            <w:left w:val="none" w:sz="0" w:space="0" w:color="auto"/>
            <w:bottom w:val="none" w:sz="0" w:space="0" w:color="auto"/>
            <w:right w:val="none" w:sz="0" w:space="0" w:color="auto"/>
          </w:divBdr>
          <w:divsChild>
            <w:div w:id="1507940672">
              <w:marLeft w:val="0"/>
              <w:marRight w:val="0"/>
              <w:marTop w:val="0"/>
              <w:marBottom w:val="0"/>
              <w:divBdr>
                <w:top w:val="none" w:sz="0" w:space="0" w:color="auto"/>
                <w:left w:val="none" w:sz="0" w:space="0" w:color="auto"/>
                <w:bottom w:val="none" w:sz="0" w:space="0" w:color="auto"/>
                <w:right w:val="none" w:sz="0" w:space="0" w:color="auto"/>
              </w:divBdr>
              <w:divsChild>
                <w:div w:id="14667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6219">
      <w:bodyDiv w:val="1"/>
      <w:marLeft w:val="0"/>
      <w:marRight w:val="0"/>
      <w:marTop w:val="0"/>
      <w:marBottom w:val="0"/>
      <w:divBdr>
        <w:top w:val="none" w:sz="0" w:space="0" w:color="auto"/>
        <w:left w:val="none" w:sz="0" w:space="0" w:color="auto"/>
        <w:bottom w:val="none" w:sz="0" w:space="0" w:color="auto"/>
        <w:right w:val="none" w:sz="0" w:space="0" w:color="auto"/>
      </w:divBdr>
      <w:divsChild>
        <w:div w:id="2109420229">
          <w:marLeft w:val="0"/>
          <w:marRight w:val="0"/>
          <w:marTop w:val="0"/>
          <w:marBottom w:val="0"/>
          <w:divBdr>
            <w:top w:val="none" w:sz="0" w:space="0" w:color="auto"/>
            <w:left w:val="none" w:sz="0" w:space="0" w:color="auto"/>
            <w:bottom w:val="none" w:sz="0" w:space="0" w:color="auto"/>
            <w:right w:val="none" w:sz="0" w:space="0" w:color="auto"/>
          </w:divBdr>
          <w:divsChild>
            <w:div w:id="6297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0">
      <w:bodyDiv w:val="1"/>
      <w:marLeft w:val="0"/>
      <w:marRight w:val="0"/>
      <w:marTop w:val="0"/>
      <w:marBottom w:val="0"/>
      <w:divBdr>
        <w:top w:val="none" w:sz="0" w:space="0" w:color="auto"/>
        <w:left w:val="none" w:sz="0" w:space="0" w:color="auto"/>
        <w:bottom w:val="none" w:sz="0" w:space="0" w:color="auto"/>
        <w:right w:val="none" w:sz="0" w:space="0" w:color="auto"/>
      </w:divBdr>
      <w:divsChild>
        <w:div w:id="728113883">
          <w:marLeft w:val="0"/>
          <w:marRight w:val="0"/>
          <w:marTop w:val="0"/>
          <w:marBottom w:val="0"/>
          <w:divBdr>
            <w:top w:val="none" w:sz="0" w:space="0" w:color="auto"/>
            <w:left w:val="none" w:sz="0" w:space="0" w:color="auto"/>
            <w:bottom w:val="none" w:sz="0" w:space="0" w:color="auto"/>
            <w:right w:val="none" w:sz="0" w:space="0" w:color="auto"/>
          </w:divBdr>
          <w:divsChild>
            <w:div w:id="19766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6012">
      <w:bodyDiv w:val="1"/>
      <w:marLeft w:val="0"/>
      <w:marRight w:val="0"/>
      <w:marTop w:val="0"/>
      <w:marBottom w:val="0"/>
      <w:divBdr>
        <w:top w:val="none" w:sz="0" w:space="0" w:color="auto"/>
        <w:left w:val="none" w:sz="0" w:space="0" w:color="auto"/>
        <w:bottom w:val="none" w:sz="0" w:space="0" w:color="auto"/>
        <w:right w:val="none" w:sz="0" w:space="0" w:color="auto"/>
      </w:divBdr>
      <w:divsChild>
        <w:div w:id="1065682806">
          <w:marLeft w:val="0"/>
          <w:marRight w:val="0"/>
          <w:marTop w:val="0"/>
          <w:marBottom w:val="0"/>
          <w:divBdr>
            <w:top w:val="none" w:sz="0" w:space="0" w:color="auto"/>
            <w:left w:val="none" w:sz="0" w:space="0" w:color="auto"/>
            <w:bottom w:val="none" w:sz="0" w:space="0" w:color="auto"/>
            <w:right w:val="none" w:sz="0" w:space="0" w:color="auto"/>
          </w:divBdr>
          <w:divsChild>
            <w:div w:id="1154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2146">
      <w:bodyDiv w:val="1"/>
      <w:marLeft w:val="0"/>
      <w:marRight w:val="0"/>
      <w:marTop w:val="0"/>
      <w:marBottom w:val="0"/>
      <w:divBdr>
        <w:top w:val="none" w:sz="0" w:space="0" w:color="auto"/>
        <w:left w:val="none" w:sz="0" w:space="0" w:color="auto"/>
        <w:bottom w:val="none" w:sz="0" w:space="0" w:color="auto"/>
        <w:right w:val="none" w:sz="0" w:space="0" w:color="auto"/>
      </w:divBdr>
      <w:divsChild>
        <w:div w:id="592780356">
          <w:marLeft w:val="0"/>
          <w:marRight w:val="0"/>
          <w:marTop w:val="0"/>
          <w:marBottom w:val="0"/>
          <w:divBdr>
            <w:top w:val="none" w:sz="0" w:space="0" w:color="auto"/>
            <w:left w:val="none" w:sz="0" w:space="0" w:color="auto"/>
            <w:bottom w:val="none" w:sz="0" w:space="0" w:color="auto"/>
            <w:right w:val="none" w:sz="0" w:space="0" w:color="auto"/>
          </w:divBdr>
          <w:divsChild>
            <w:div w:id="2068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2816">
      <w:bodyDiv w:val="1"/>
      <w:marLeft w:val="0"/>
      <w:marRight w:val="0"/>
      <w:marTop w:val="0"/>
      <w:marBottom w:val="0"/>
      <w:divBdr>
        <w:top w:val="none" w:sz="0" w:space="0" w:color="auto"/>
        <w:left w:val="none" w:sz="0" w:space="0" w:color="auto"/>
        <w:bottom w:val="none" w:sz="0" w:space="0" w:color="auto"/>
        <w:right w:val="none" w:sz="0" w:space="0" w:color="auto"/>
      </w:divBdr>
      <w:divsChild>
        <w:div w:id="125973080">
          <w:marLeft w:val="0"/>
          <w:marRight w:val="0"/>
          <w:marTop w:val="0"/>
          <w:marBottom w:val="0"/>
          <w:divBdr>
            <w:top w:val="none" w:sz="0" w:space="0" w:color="auto"/>
            <w:left w:val="none" w:sz="0" w:space="0" w:color="auto"/>
            <w:bottom w:val="none" w:sz="0" w:space="0" w:color="auto"/>
            <w:right w:val="none" w:sz="0" w:space="0" w:color="auto"/>
          </w:divBdr>
          <w:divsChild>
            <w:div w:id="3626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293">
      <w:bodyDiv w:val="1"/>
      <w:marLeft w:val="0"/>
      <w:marRight w:val="0"/>
      <w:marTop w:val="0"/>
      <w:marBottom w:val="0"/>
      <w:divBdr>
        <w:top w:val="none" w:sz="0" w:space="0" w:color="auto"/>
        <w:left w:val="none" w:sz="0" w:space="0" w:color="auto"/>
        <w:bottom w:val="none" w:sz="0" w:space="0" w:color="auto"/>
        <w:right w:val="none" w:sz="0" w:space="0" w:color="auto"/>
      </w:divBdr>
      <w:divsChild>
        <w:div w:id="1749689049">
          <w:marLeft w:val="0"/>
          <w:marRight w:val="0"/>
          <w:marTop w:val="0"/>
          <w:marBottom w:val="0"/>
          <w:divBdr>
            <w:top w:val="none" w:sz="0" w:space="0" w:color="auto"/>
            <w:left w:val="none" w:sz="0" w:space="0" w:color="auto"/>
            <w:bottom w:val="none" w:sz="0" w:space="0" w:color="auto"/>
            <w:right w:val="none" w:sz="0" w:space="0" w:color="auto"/>
          </w:divBdr>
          <w:divsChild>
            <w:div w:id="823474496">
              <w:marLeft w:val="0"/>
              <w:marRight w:val="0"/>
              <w:marTop w:val="0"/>
              <w:marBottom w:val="0"/>
              <w:divBdr>
                <w:top w:val="none" w:sz="0" w:space="0" w:color="auto"/>
                <w:left w:val="none" w:sz="0" w:space="0" w:color="auto"/>
                <w:bottom w:val="none" w:sz="0" w:space="0" w:color="auto"/>
                <w:right w:val="none" w:sz="0" w:space="0" w:color="auto"/>
              </w:divBdr>
              <w:divsChild>
                <w:div w:id="8131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9773">
      <w:bodyDiv w:val="1"/>
      <w:marLeft w:val="0"/>
      <w:marRight w:val="0"/>
      <w:marTop w:val="0"/>
      <w:marBottom w:val="0"/>
      <w:divBdr>
        <w:top w:val="none" w:sz="0" w:space="0" w:color="auto"/>
        <w:left w:val="none" w:sz="0" w:space="0" w:color="auto"/>
        <w:bottom w:val="none" w:sz="0" w:space="0" w:color="auto"/>
        <w:right w:val="none" w:sz="0" w:space="0" w:color="auto"/>
      </w:divBdr>
      <w:divsChild>
        <w:div w:id="799347206">
          <w:marLeft w:val="0"/>
          <w:marRight w:val="0"/>
          <w:marTop w:val="0"/>
          <w:marBottom w:val="0"/>
          <w:divBdr>
            <w:top w:val="none" w:sz="0" w:space="0" w:color="auto"/>
            <w:left w:val="none" w:sz="0" w:space="0" w:color="auto"/>
            <w:bottom w:val="none" w:sz="0" w:space="0" w:color="auto"/>
            <w:right w:val="none" w:sz="0" w:space="0" w:color="auto"/>
          </w:divBdr>
          <w:divsChild>
            <w:div w:id="11155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oltsova%20EK%5BAuthor%5D&amp;cauthor=true&amp;cauthor_uid=27914461" TargetMode="External"/><Relationship Id="rId13" Type="http://schemas.openxmlformats.org/officeDocument/2006/relationships/hyperlink" Target="https://www.ncbi.nlm.nih.gov/pmc/articles/PMC7468975/" TargetMode="External"/><Relationship Id="rId18" Type="http://schemas.openxmlformats.org/officeDocument/2006/relationships/hyperlink" Target="https://pubmed.ncbi.nlm.nih.gov/323382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ubmed.ncbi.nlm.nih.gov/28667557/" TargetMode="External"/><Relationship Id="rId7" Type="http://schemas.openxmlformats.org/officeDocument/2006/relationships/hyperlink" Target="https://www.ncbi.nlm.nih.gov/pubmed/?term=Peshkova%20IO%5BAuthor%5D&amp;cauthor=true&amp;cauthor_uid=27914461" TargetMode="External"/><Relationship Id="rId12" Type="http://schemas.openxmlformats.org/officeDocument/2006/relationships/hyperlink" Target="https://pubmed.ncbi.nlm.nih.gov/?term=Mauricio+D&amp;cauthor_id=32823869" TargetMode="External"/><Relationship Id="rId17" Type="http://schemas.openxmlformats.org/officeDocument/2006/relationships/hyperlink" Target="https://pubmed.ncbi.nlm.nih.gov/?term=van+der+Vorst+EPC&amp;cauthor_id=321893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term=van+der+Vorst+EPC&amp;cauthor_id=32189309" TargetMode="External"/><Relationship Id="rId20" Type="http://schemas.openxmlformats.org/officeDocument/2006/relationships/hyperlink" Target="https://pubmed.ncbi.nlm.nih.gov/26323267/" TargetMode="External"/><Relationship Id="rId1" Type="http://schemas.openxmlformats.org/officeDocument/2006/relationships/numbering" Target="numbering.xml"/><Relationship Id="rId6" Type="http://schemas.openxmlformats.org/officeDocument/2006/relationships/hyperlink" Target="https://www.ncbi.nlm.nih.gov/pubmed/?term=Fatkhullina%20AR%5BAuthor%5D&amp;cauthor=true&amp;cauthor_uid=27914461" TargetMode="External"/><Relationship Id="rId11" Type="http://schemas.openxmlformats.org/officeDocument/2006/relationships/hyperlink" Target="https://pubmed.ncbi.nlm.nih.gov/?term=Mauricio+D&amp;cauthor_id=32823869" TargetMode="External"/><Relationship Id="rId24" Type="http://schemas.openxmlformats.org/officeDocument/2006/relationships/hyperlink" Target="https://pubmed.ncbi.nlm.nih.gov/30076716/" TargetMode="External"/><Relationship Id="rId5" Type="http://schemas.openxmlformats.org/officeDocument/2006/relationships/hyperlink" Target="https://www.ncbi.nlm.nih.gov/pubmed/?term=Fatkhullina%20AR%5BAuthor%5D&amp;cauthor=true&amp;cauthor_uid=27914461" TargetMode="External"/><Relationship Id="rId15" Type="http://schemas.openxmlformats.org/officeDocument/2006/relationships/hyperlink" Target="https://pubmed.ncbi.nlm.nih.gov/?term=Arnao+V&amp;cauthor_id=31096892" TargetMode="External"/><Relationship Id="rId23" Type="http://schemas.openxmlformats.org/officeDocument/2006/relationships/hyperlink" Target="https://pubmed.ncbi.nlm.nih.gov/28412863/" TargetMode="External"/><Relationship Id="rId10" Type="http://schemas.openxmlformats.org/officeDocument/2006/relationships/hyperlink" Target="https://link.springer.com/article/10.1007/s00018-013-1289-1" TargetMode="External"/><Relationship Id="rId19" Type="http://schemas.openxmlformats.org/officeDocument/2006/relationships/hyperlink" Target="https://pubmed.ncbi.nlm.nih.gov/29198385/" TargetMode="External"/><Relationship Id="rId4" Type="http://schemas.openxmlformats.org/officeDocument/2006/relationships/webSettings" Target="webSettings.xml"/><Relationship Id="rId9" Type="http://schemas.openxmlformats.org/officeDocument/2006/relationships/hyperlink" Target="https://link.springer.com/article/10.1007/s00018-013-1289-1" TargetMode="External"/><Relationship Id="rId14" Type="http://schemas.openxmlformats.org/officeDocument/2006/relationships/hyperlink" Target="https://pubmed.ncbi.nlm.nih.gov/?term=Arnao+V&amp;cauthor_id=31096892" TargetMode="External"/><Relationship Id="rId22" Type="http://schemas.openxmlformats.org/officeDocument/2006/relationships/hyperlink" Target="https://pubmed.ncbi.nlm.nih.gov/2993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dc:creator>
  <cp:keywords/>
  <dc:description/>
  <cp:lastModifiedBy>albin</cp:lastModifiedBy>
  <cp:revision>20</cp:revision>
  <dcterms:created xsi:type="dcterms:W3CDTF">2021-09-12T17:19:00Z</dcterms:created>
  <dcterms:modified xsi:type="dcterms:W3CDTF">2021-09-24T16:59:00Z</dcterms:modified>
</cp:coreProperties>
</file>