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413" w:rsidRPr="004A646F" w:rsidRDefault="00BE7413" w:rsidP="00BE7413">
      <w:pPr>
        <w:jc w:val="center"/>
        <w:rPr>
          <w:sz w:val="28"/>
        </w:rPr>
      </w:pPr>
      <w:r w:rsidRPr="004A646F">
        <w:rPr>
          <w:rFonts w:eastAsia="Calibri"/>
          <w:b/>
          <w:color w:val="000000"/>
          <w:sz w:val="28"/>
        </w:rPr>
        <w:t>ФОРМИРОВАНИЕ УМЕНИ</w:t>
      </w:r>
      <w:r>
        <w:rPr>
          <w:rFonts w:eastAsia="Calibri"/>
          <w:b/>
          <w:color w:val="000000"/>
          <w:sz w:val="28"/>
        </w:rPr>
        <w:t>Й У</w:t>
      </w:r>
      <w:r w:rsidRPr="004A646F">
        <w:rPr>
          <w:rFonts w:eastAsia="Calibri"/>
          <w:b/>
          <w:color w:val="000000"/>
          <w:sz w:val="28"/>
        </w:rPr>
        <w:t>ЧАЩИХСЯ РАБОТАТЬ С ИСТОРИЧЕСКИМИ КАРТАМИ НА УРОКАХ ИСТОРИИ</w:t>
      </w:r>
    </w:p>
    <w:p w:rsidR="00BE7413" w:rsidRDefault="00BE7413" w:rsidP="00BE7413">
      <w:pPr>
        <w:jc w:val="center"/>
      </w:pPr>
    </w:p>
    <w:p w:rsidR="002B0362" w:rsidRDefault="00BE7413" w:rsidP="00BE7413">
      <w:pPr>
        <w:jc w:val="center"/>
      </w:pPr>
      <w:proofErr w:type="spellStart"/>
      <w:r>
        <w:t>Бариева</w:t>
      </w:r>
      <w:proofErr w:type="spellEnd"/>
      <w:r>
        <w:t xml:space="preserve"> Эвелина Маратовна</w:t>
      </w:r>
    </w:p>
    <w:p w:rsidR="00BE7413" w:rsidRDefault="00BE7413" w:rsidP="00BE7413">
      <w:pPr>
        <w:jc w:val="center"/>
      </w:pPr>
      <w:r>
        <w:t>Российская федерация, г. Казань</w:t>
      </w:r>
    </w:p>
    <w:p w:rsidR="00BE7413" w:rsidRPr="00BE7413" w:rsidRDefault="00BE7413" w:rsidP="00BE7413">
      <w:pPr>
        <w:rPr>
          <w:b/>
        </w:rPr>
      </w:pPr>
      <w:r w:rsidRPr="00BE7413">
        <w:rPr>
          <w:b/>
        </w:rPr>
        <w:t>Аннотация:</w:t>
      </w:r>
    </w:p>
    <w:p w:rsidR="00BE7413" w:rsidRPr="00BE7413" w:rsidRDefault="00BE7413" w:rsidP="00BE7413">
      <w:pPr>
        <w:jc w:val="both"/>
        <w:rPr>
          <w:bCs/>
        </w:rPr>
      </w:pPr>
      <w:r>
        <w:rPr>
          <w:bCs/>
        </w:rPr>
        <w:t>К</w:t>
      </w:r>
      <w:r w:rsidRPr="00BE7413">
        <w:rPr>
          <w:bCs/>
        </w:rPr>
        <w:t xml:space="preserve">артографическая грамотность и пространственное мышление выпускника школы являются неотъемлемым требованием времени. 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В условиях изменяющегося мира школа должна формировать те компетенции, которые будут полезны обучающимся в реальной жизни. В связи с этим на уроках истории необходимо развивать те умения, которые качественно влияют на расширение кругозора учащихся и не отстают от современных требований с точки зрения оценки качества образования. Перед системой образования всех развитых стран стоит задача формирования ключевых компетенций выпускников. Высокого уровня компетенций ждут от выпускников и работодатели.</w:t>
      </w:r>
    </w:p>
    <w:p w:rsidR="00BE7413" w:rsidRDefault="00BE7413" w:rsidP="00BE7413">
      <w:pPr>
        <w:jc w:val="both"/>
      </w:pPr>
      <w:r w:rsidRPr="00BE7413">
        <w:rPr>
          <w:b/>
        </w:rPr>
        <w:t>Ключевые слова:</w:t>
      </w:r>
      <w:r>
        <w:t xml:space="preserve"> историческая карта, пространственное мышление, компетенции, картографические умения, картографическая грамотность, читательская грамотность, мультимедийная карта, ФГОС.</w:t>
      </w:r>
    </w:p>
    <w:p w:rsidR="00BE7413" w:rsidRDefault="00BE7413" w:rsidP="00BE7413">
      <w:pPr>
        <w:jc w:val="both"/>
      </w:pPr>
      <w:r>
        <w:t>Введение.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/>
          <w:bCs/>
        </w:rPr>
        <w:t xml:space="preserve">Актуальность </w:t>
      </w:r>
      <w:r w:rsidRPr="00BE7413">
        <w:rPr>
          <w:bCs/>
        </w:rPr>
        <w:t xml:space="preserve">темы исследования обусловлена тем, что картографическая грамотность и пространственное мышление выпускника школы являются неотъемлемым требованием времени. 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 В условиях изменяющегося мира школа должна формировать те компетенции, которые будут полезны обучающимся в реальной жизни. В связи с этим на уроках истории необходимо развивать те умения, которые качественно влияют на расширение кругозора учащихся и не отстают от современных требований с точки зрения оценки качества образования. Перед системой образования всех развитых стран стоит задача формирования ключевых компетенций выпускников. Высокого уровня компетенций ждут от выпускников и работодатели.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Компетенция как результат образования выражается в готовности субъекта эффективно организовать внутренние (знания, умения, навыки) и внешние (использование информации и т.д.) ресурсы для достижения конкретной цели.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Все события в мире происходят как во времени, так и в пространстве. Поэтому лишь в связи с определенными пространственными условиями могут быть поняты многие исторические события. Локализация исторических событий изучается при помощи таких схематических пособий, как исторические карты, планы местности, картосхемы.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Требования к уровню подготовки выпускников, проверяемые на ОГЭ и ЕГЭ, предполагают умения</w:t>
      </w:r>
      <w:r w:rsidRPr="00BE7413">
        <w:t xml:space="preserve"> п</w:t>
      </w:r>
      <w:r w:rsidRPr="00BE7413">
        <w:rPr>
          <w:bCs/>
        </w:rPr>
        <w:t xml:space="preserve">оследних анализировать историческую информацию, представленную в разных знаковых системах (текст, карта, таблица, схема, аудиовизуальный ряд). Причём, умение работать с разными знаковыми системами формируют и развивают разные учебные предметы. Поэтому такое умение является </w:t>
      </w:r>
      <w:proofErr w:type="spellStart"/>
      <w:r w:rsidRPr="00BE7413">
        <w:rPr>
          <w:bCs/>
        </w:rPr>
        <w:t>межпредметным</w:t>
      </w:r>
      <w:proofErr w:type="spellEnd"/>
      <w:r w:rsidRPr="00BE7413">
        <w:rPr>
          <w:bCs/>
        </w:rPr>
        <w:t xml:space="preserve">. Однако на основании анализа </w:t>
      </w:r>
      <w:proofErr w:type="spellStart"/>
      <w:r w:rsidRPr="00BE7413">
        <w:rPr>
          <w:bCs/>
        </w:rPr>
        <w:t>метапредметных</w:t>
      </w:r>
      <w:proofErr w:type="spellEnd"/>
      <w:r w:rsidRPr="00BE7413">
        <w:rPr>
          <w:bCs/>
        </w:rPr>
        <w:t xml:space="preserve"> заданий, Всероссийских проверочных работ, ОГЭ и ЕГЭ можно прийти к выводу, что учащиеся не знают и не умеют работать с исторической картой и применять полученные знания на практике. Вероятными причинами такой ситуации могут быть: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- недостаточная методическая подготовка учителей истории;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- отсутствие стимулов в повышении квалификации учителей в данной области;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- слабая взаимосвязь между учебными заданиями по дисциплинам, формирующим и развивающим картографические компетенции обучающихся.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/>
          <w:bCs/>
        </w:rPr>
        <w:t>Степень разработанности проблемы исследования</w:t>
      </w:r>
      <w:r w:rsidRPr="00BE7413">
        <w:rPr>
          <w:bCs/>
        </w:rPr>
        <w:t xml:space="preserve">. Для формирования пространственных представлений школьников большое значение имеет наглядность. Огромный вклад в развитие наглядного метода обучения внесли Я. А. Коменский, И. Ф. </w:t>
      </w:r>
      <w:proofErr w:type="spellStart"/>
      <w:r w:rsidRPr="00BE7413">
        <w:rPr>
          <w:bCs/>
        </w:rPr>
        <w:t>Гербарт</w:t>
      </w:r>
      <w:proofErr w:type="spellEnd"/>
      <w:r w:rsidRPr="00BE7413">
        <w:rPr>
          <w:bCs/>
        </w:rPr>
        <w:t xml:space="preserve">, К. Д. Ушинский. Наглядные методы обучения в зависимости от аспектов </w:t>
      </w:r>
      <w:r w:rsidRPr="00BE7413">
        <w:rPr>
          <w:bCs/>
        </w:rPr>
        <w:lastRenderedPageBreak/>
        <w:t>подразделяются на: картографические, иллюстративные, архитектурные. Для более эффективного использования наглядных средств обучения методисты разрабатывали комплексы методик и приемов работы с указанными средствами. В их числе:</w:t>
      </w:r>
      <w:r w:rsidRPr="00BE7413">
        <w:t xml:space="preserve"> П. В. Гора</w:t>
      </w:r>
      <w:r w:rsidR="00A059E1">
        <w:t xml:space="preserve">, Н. Г. </w:t>
      </w:r>
      <w:proofErr w:type="spellStart"/>
      <w:r w:rsidR="00A059E1">
        <w:t>Дайри</w:t>
      </w:r>
      <w:proofErr w:type="spellEnd"/>
      <w:r w:rsidR="00A059E1">
        <w:t>, С. А. Ежова, Д. Н. Никифоров, Т. А. Короткова</w:t>
      </w:r>
      <w:r w:rsidRPr="00BE7413">
        <w:t>.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Процесс формирования картографических умений исследовали ученые - методисты </w:t>
      </w:r>
      <w:r w:rsidRPr="00BE7413">
        <w:rPr>
          <w:bCs/>
          <w:lang w:val="en-US"/>
        </w:rPr>
        <w:t>XX</w:t>
      </w:r>
      <w:r w:rsidRPr="00BE7413">
        <w:rPr>
          <w:bCs/>
        </w:rPr>
        <w:t xml:space="preserve"> - </w:t>
      </w:r>
      <w:r w:rsidRPr="00BE7413">
        <w:rPr>
          <w:bCs/>
          <w:lang w:val="en-US"/>
        </w:rPr>
        <w:t>XXI</w:t>
      </w:r>
      <w:r w:rsidR="00A059E1">
        <w:rPr>
          <w:bCs/>
        </w:rPr>
        <w:t xml:space="preserve"> веков А. Т. Степанищев, М. Г. </w:t>
      </w:r>
      <w:proofErr w:type="spellStart"/>
      <w:r w:rsidR="00A059E1">
        <w:rPr>
          <w:bCs/>
        </w:rPr>
        <w:t>Студенкин</w:t>
      </w:r>
      <w:proofErr w:type="spellEnd"/>
      <w:r w:rsidR="00A059E1">
        <w:rPr>
          <w:bCs/>
        </w:rPr>
        <w:t>, А. А. Вагин, Е. Е. Вяземский</w:t>
      </w:r>
      <w:r w:rsidRPr="00BE7413">
        <w:rPr>
          <w:bCs/>
        </w:rPr>
        <w:t xml:space="preserve">. 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Кроме того, процесс формирования картографических умений закрепляются в государственных документах, которые регламентируют государственную политику в сфере образования: Федеральный государственный образовательный стандарт основного</w:t>
      </w:r>
      <w:r w:rsidR="00A059E1">
        <w:rPr>
          <w:bCs/>
        </w:rPr>
        <w:t xml:space="preserve"> общего образования (ФГОС ООО), Историко-культурный стандарт</w:t>
      </w:r>
      <w:r w:rsidRPr="00BE7413">
        <w:rPr>
          <w:bCs/>
        </w:rPr>
        <w:t>, которые определяют предметные результаты изучения и усвоения курса «История» в школе, отечественные и зарубежные практики оценки качества образования как: Всероссийские проверочные работы</w:t>
      </w:r>
      <w:r w:rsidR="00A059E1">
        <w:rPr>
          <w:bCs/>
        </w:rPr>
        <w:t>, ЕГЭ</w:t>
      </w:r>
      <w:r w:rsidRPr="00BE7413">
        <w:rPr>
          <w:bCs/>
        </w:rPr>
        <w:t xml:space="preserve">, </w:t>
      </w:r>
      <w:r w:rsidRPr="00BE7413">
        <w:rPr>
          <w:bCs/>
          <w:lang w:val="en-US"/>
        </w:rPr>
        <w:t>PISA</w:t>
      </w:r>
      <w:r w:rsidRPr="00BE7413">
        <w:rPr>
          <w:bCs/>
        </w:rPr>
        <w:t>.</w:t>
      </w:r>
    </w:p>
    <w:p w:rsidR="00BE7413" w:rsidRPr="00BE7413" w:rsidRDefault="00A059E1" w:rsidP="00BE7413">
      <w:pPr>
        <w:jc w:val="both"/>
        <w:rPr>
          <w:bCs/>
        </w:rPr>
      </w:pPr>
      <w:r>
        <w:rPr>
          <w:bCs/>
        </w:rPr>
        <w:t>Так в работах А. А. Вагина</w:t>
      </w:r>
      <w:r w:rsidR="00BE7413" w:rsidRPr="00BE7413">
        <w:rPr>
          <w:bCs/>
        </w:rPr>
        <w:t xml:space="preserve">, М. Т. </w:t>
      </w:r>
      <w:proofErr w:type="spellStart"/>
      <w:r w:rsidR="00BE7413" w:rsidRPr="00BE7413">
        <w:rPr>
          <w:bCs/>
        </w:rPr>
        <w:t>Студенкина</w:t>
      </w:r>
      <w:proofErr w:type="spellEnd"/>
      <w:r w:rsidR="00BE7413" w:rsidRPr="00BE7413">
        <w:rPr>
          <w:bCs/>
        </w:rPr>
        <w:t xml:space="preserve"> даются методические рекомендации учителям в преподавании истории и применения различных технологий.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В методическом исследовании Е. Е. Вяземского,</w:t>
      </w:r>
      <w:bookmarkStart w:id="0" w:name="_GoBack"/>
      <w:bookmarkEnd w:id="0"/>
      <w:r w:rsidRPr="00BE7413">
        <w:rPr>
          <w:bCs/>
        </w:rPr>
        <w:t xml:space="preserve"> О. Ю. Стреловой даются рекомендации на основании Федерального государственного стандарта, поясняются основные моменты соотношения ФГОС с учебным стандартом и внедрения его в школу. В работе А. Т. Степанищева рассматриваются методики работы с наглядностью в том числе и с исторической картой. В данном методическом пособии описываются основные виды наглядности и ее классификации, также представлены основные методики работы с историческими картами на уроках истории.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В условиях реализации нового ФГОС и использовании исторической карты на уроках истории написано немало статей об эффективности использования новых</w:t>
      </w:r>
      <w:r w:rsidR="00A059E1">
        <w:rPr>
          <w:bCs/>
        </w:rPr>
        <w:t xml:space="preserve"> карт на уроках: Н. В. </w:t>
      </w:r>
      <w:proofErr w:type="spellStart"/>
      <w:r w:rsidR="00A059E1">
        <w:rPr>
          <w:bCs/>
        </w:rPr>
        <w:t>Зинович</w:t>
      </w:r>
      <w:proofErr w:type="spellEnd"/>
      <w:r w:rsidR="00A059E1">
        <w:rPr>
          <w:bCs/>
        </w:rPr>
        <w:t xml:space="preserve">, И. А. </w:t>
      </w:r>
      <w:proofErr w:type="spellStart"/>
      <w:r w:rsidR="00A059E1">
        <w:rPr>
          <w:bCs/>
        </w:rPr>
        <w:t>Щуринова</w:t>
      </w:r>
      <w:proofErr w:type="spellEnd"/>
      <w:r w:rsidR="00A059E1">
        <w:rPr>
          <w:bCs/>
        </w:rPr>
        <w:t>, Н. А. Максимова, В. А. Скопа, С. Н. Решетникова</w:t>
      </w:r>
      <w:r w:rsidRPr="00BE7413">
        <w:rPr>
          <w:bCs/>
        </w:rPr>
        <w:t xml:space="preserve">, также о различных классификациях исторических карт. В. П. Устинова и М. Я. Алексеева в своей статье проводят классификацию исторических карт по Е. Е. Вяземскому, где выделяются 3 вида карт: общие, обзорные и тематические. С. В. Максакова и М. В. </w:t>
      </w:r>
      <w:proofErr w:type="spellStart"/>
      <w:r w:rsidRPr="00BE7413">
        <w:rPr>
          <w:bCs/>
        </w:rPr>
        <w:t>Реймер</w:t>
      </w:r>
      <w:proofErr w:type="spellEnd"/>
      <w:r w:rsidRPr="00BE7413">
        <w:rPr>
          <w:bCs/>
        </w:rPr>
        <w:t xml:space="preserve"> дополнили данную классификацию новыми видами карт: схематические, контурные, мультипликационные.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В статьях С. В. Максакова и М. В. </w:t>
      </w:r>
      <w:proofErr w:type="spellStart"/>
      <w:r w:rsidRPr="00BE7413">
        <w:rPr>
          <w:bCs/>
        </w:rPr>
        <w:t>Реймер</w:t>
      </w:r>
      <w:proofErr w:type="spellEnd"/>
      <w:r w:rsidRPr="00BE7413">
        <w:rPr>
          <w:bCs/>
        </w:rPr>
        <w:t xml:space="preserve"> представляют основные методики по работе с исторической картой. Так авторы статьи дают возможность выбрать подходящую методику для работы на уроке: методика А. И. </w:t>
      </w:r>
      <w:proofErr w:type="spellStart"/>
      <w:r w:rsidRPr="00BE7413">
        <w:rPr>
          <w:bCs/>
        </w:rPr>
        <w:t>Стражева</w:t>
      </w:r>
      <w:proofErr w:type="spellEnd"/>
      <w:r w:rsidRPr="00BE7413">
        <w:rPr>
          <w:bCs/>
        </w:rPr>
        <w:t xml:space="preserve"> или методика </w:t>
      </w:r>
      <w:proofErr w:type="spellStart"/>
      <w:r w:rsidRPr="00BE7413">
        <w:rPr>
          <w:bCs/>
        </w:rPr>
        <w:t>Тонебаума</w:t>
      </w:r>
      <w:proofErr w:type="spellEnd"/>
      <w:r w:rsidRPr="00BE7413">
        <w:rPr>
          <w:bCs/>
        </w:rPr>
        <w:t xml:space="preserve">, также выделяют положительные стороны данных методик и их недочеты. 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Но тем не менее при наличии огромного количества методик и приемов, картографические умения школьников по результатам анализов системы качества образования находится на довольно низком уровне. 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Указанные противоречия позволяют сформулировать </w:t>
      </w:r>
      <w:r w:rsidRPr="00BE7413">
        <w:rPr>
          <w:b/>
          <w:bCs/>
        </w:rPr>
        <w:t>проблему исследования</w:t>
      </w:r>
      <w:r w:rsidRPr="00BE7413">
        <w:rPr>
          <w:bCs/>
        </w:rPr>
        <w:t xml:space="preserve"> магистерской работы: каковы педагогические условия, способствующие формированию </w:t>
      </w:r>
      <w:proofErr w:type="gramStart"/>
      <w:r w:rsidRPr="00BE7413">
        <w:rPr>
          <w:bCs/>
        </w:rPr>
        <w:t>картографических умений</w:t>
      </w:r>
      <w:proofErr w:type="gramEnd"/>
      <w:r w:rsidRPr="00BE7413">
        <w:rPr>
          <w:bCs/>
        </w:rPr>
        <w:t xml:space="preserve"> обучающихся 7-х классов во внеурочной деятельности (кружок).</w:t>
      </w:r>
    </w:p>
    <w:p w:rsidR="00BE7413" w:rsidRPr="00BE7413" w:rsidRDefault="00BE7413" w:rsidP="00BE7413">
      <w:pPr>
        <w:jc w:val="both"/>
      </w:pPr>
      <w:r w:rsidRPr="00BE7413">
        <w:rPr>
          <w:b/>
          <w:bCs/>
        </w:rPr>
        <w:t>Цель исследования</w:t>
      </w:r>
      <w:r w:rsidRPr="00BE7413">
        <w:rPr>
          <w:bCs/>
        </w:rPr>
        <w:t xml:space="preserve"> – выявить и экспериментально апробировать эффективные педагогические условия в формировании картографических умений учащихся седьмых классов при работе с историческими картами. </w:t>
      </w:r>
    </w:p>
    <w:p w:rsidR="00BE7413" w:rsidRPr="00BE7413" w:rsidRDefault="00BE7413" w:rsidP="00BE7413">
      <w:pPr>
        <w:jc w:val="both"/>
      </w:pPr>
      <w:r w:rsidRPr="00BE7413">
        <w:rPr>
          <w:b/>
          <w:bCs/>
        </w:rPr>
        <w:t>Объект исследования</w:t>
      </w:r>
      <w:r w:rsidRPr="00BE7413">
        <w:rPr>
          <w:bCs/>
        </w:rPr>
        <w:t xml:space="preserve"> – формирование картографических умений учащихся седьмых классов в процессе работы с историческими картами. </w:t>
      </w:r>
    </w:p>
    <w:p w:rsidR="00BE7413" w:rsidRPr="00BE7413" w:rsidRDefault="00BE7413" w:rsidP="00BE7413">
      <w:pPr>
        <w:jc w:val="both"/>
      </w:pPr>
      <w:r w:rsidRPr="00BE7413">
        <w:rPr>
          <w:b/>
          <w:bCs/>
        </w:rPr>
        <w:t>Предметом исследования</w:t>
      </w:r>
      <w:r w:rsidRPr="00BE7413">
        <w:rPr>
          <w:bCs/>
        </w:rPr>
        <w:t xml:space="preserve"> являются педагогические условия эффективного формирования картографических умений учащихся седьмых классов в процессе работы с историческими картами.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Для достижения цели исследования необходимо решить следующие </w:t>
      </w:r>
      <w:r w:rsidRPr="00BE7413">
        <w:rPr>
          <w:b/>
          <w:bCs/>
        </w:rPr>
        <w:t>задачи</w:t>
      </w:r>
      <w:r w:rsidRPr="00BE7413">
        <w:rPr>
          <w:bCs/>
        </w:rPr>
        <w:t>:</w:t>
      </w:r>
    </w:p>
    <w:p w:rsidR="00BE7413" w:rsidRPr="00BE7413" w:rsidRDefault="00BE7413" w:rsidP="00BE7413">
      <w:pPr>
        <w:numPr>
          <w:ilvl w:val="0"/>
          <w:numId w:val="3"/>
        </w:numPr>
        <w:jc w:val="both"/>
        <w:rPr>
          <w:bCs/>
        </w:rPr>
      </w:pPr>
      <w:r w:rsidRPr="00BE7413">
        <w:rPr>
          <w:bCs/>
        </w:rPr>
        <w:t xml:space="preserve">на основе анализа психолого-педагогической литературы изучить и раскрыть сущность развития картографической грамотности у учащихся; </w:t>
      </w:r>
    </w:p>
    <w:p w:rsidR="00BE7413" w:rsidRPr="00BE7413" w:rsidRDefault="00BE7413" w:rsidP="00BE7413">
      <w:pPr>
        <w:numPr>
          <w:ilvl w:val="0"/>
          <w:numId w:val="3"/>
        </w:numPr>
        <w:jc w:val="both"/>
        <w:rPr>
          <w:bCs/>
        </w:rPr>
      </w:pPr>
      <w:r w:rsidRPr="00BE7413">
        <w:rPr>
          <w:bCs/>
        </w:rPr>
        <w:lastRenderedPageBreak/>
        <w:t>изучить особенности формирования картографических умений учащихся 7-х классов по истории;</w:t>
      </w:r>
      <w:r w:rsidRPr="00BE7413">
        <w:t xml:space="preserve"> </w:t>
      </w:r>
    </w:p>
    <w:p w:rsidR="00BE7413" w:rsidRPr="00BE7413" w:rsidRDefault="00BE7413" w:rsidP="00BE7413">
      <w:pPr>
        <w:numPr>
          <w:ilvl w:val="0"/>
          <w:numId w:val="3"/>
        </w:numPr>
        <w:jc w:val="both"/>
        <w:rPr>
          <w:bCs/>
        </w:rPr>
      </w:pPr>
      <w:r w:rsidRPr="00BE7413">
        <w:rPr>
          <w:bCs/>
        </w:rPr>
        <w:t>выявить, обосновать и экспериментально апробировать педагогические условия формирования картографических умений учащихся 7-х классов в процессе работы с историческими картами.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/>
          <w:bCs/>
        </w:rPr>
        <w:t>Методы и методики исследования.</w:t>
      </w:r>
      <w:r w:rsidRPr="00BE7413">
        <w:rPr>
          <w:bCs/>
        </w:rPr>
        <w:t xml:space="preserve">  В магистерской диссертации использовались как теоретические, так и эмпирические методы исследования: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Теоретические метода исследования: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1) теоретический анализ педагогической литературы по проблеме исследования;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2) метод математической обработки результатов исследования (t критерия Стьюдента)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Эмпирические методы исследования: 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3) тестирование (мониторинг Всероссийской Проверочной Работы);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4) педагогический эксперимент;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5) метод экспертной оценки; </w:t>
      </w:r>
    </w:p>
    <w:p w:rsidR="00BE7413" w:rsidRPr="00BE7413" w:rsidRDefault="00BE7413" w:rsidP="00BE7413">
      <w:pPr>
        <w:jc w:val="both"/>
      </w:pPr>
      <w:r w:rsidRPr="00BE7413">
        <w:rPr>
          <w:bCs/>
        </w:rPr>
        <w:t>6) Анкета: исследование познавательной активности учащихся (Ю.В. Бойко, Л.А. Червякова);</w:t>
      </w:r>
    </w:p>
    <w:p w:rsidR="00BE7413" w:rsidRDefault="00BE7413" w:rsidP="00BE7413">
      <w:pPr>
        <w:rPr>
          <w:b/>
          <w:bCs/>
        </w:rPr>
      </w:pPr>
      <w:r>
        <w:rPr>
          <w:b/>
          <w:bCs/>
        </w:rPr>
        <w:t xml:space="preserve">Результаты.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Для исследования была выбрана анкета, разработанная педагогами – психологами Бойко Ю. В. и Червяковой Л. А (Приложение 4). По мнению авторов методики, перед образованием стоит не только задача всесторонне развить личность, но и развить умения приспосабливаться к быстро меняющемуся миру и быстро и качественно осваивать новые направления и виды деятельности. В связи с этим необходимо изучить познавательную активность школьников, чтобы понять насколько они готовы расширять и углублять знания в той или иной области. Перед учениками была поставлена задача ответить на восемь вопрос причем на ответы по остальным вопросам исходил из выбора наиболее любимого и интересного предмета.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Собрав все материалы, мы приступили к их анализу. На первом этапе опроса мы определили познавательную активность классов исход из предпочтительных предметов (история, обществознание, литература). Данное исследование показало следующие результаты:</w:t>
      </w:r>
    </w:p>
    <w:p w:rsidR="00BE7413" w:rsidRPr="00BE7413" w:rsidRDefault="00BE7413" w:rsidP="00BE7413">
      <w:pPr>
        <w:jc w:val="right"/>
        <w:rPr>
          <w:bCs/>
        </w:rPr>
      </w:pPr>
      <w:r w:rsidRPr="00BE7413">
        <w:rPr>
          <w:bCs/>
        </w:rPr>
        <w:t>Таблица 1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Познавательная активность общая (ПА-О класса, по количеству выбранных предметов). Общее количество испытуемых в экспериментальной группе - 42 учащихся.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Количество учащихся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Количество выбранных предметов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%</w:t>
            </w:r>
          </w:p>
        </w:tc>
        <w:tc>
          <w:tcPr>
            <w:tcW w:w="2337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ПА-О</w:t>
            </w: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0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0 %</w:t>
            </w:r>
          </w:p>
        </w:tc>
        <w:tc>
          <w:tcPr>
            <w:tcW w:w="2337" w:type="dxa"/>
            <w:vMerge w:val="restart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ВЫСОКАЯ</w:t>
            </w: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0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0 %</w:t>
            </w:r>
          </w:p>
        </w:tc>
        <w:tc>
          <w:tcPr>
            <w:tcW w:w="2337" w:type="dxa"/>
            <w:vMerge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15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35,7 %</w:t>
            </w:r>
          </w:p>
        </w:tc>
        <w:tc>
          <w:tcPr>
            <w:tcW w:w="2337" w:type="dxa"/>
            <w:vMerge w:val="restart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СРЕДНЯЯ</w:t>
            </w: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8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19 %</w:t>
            </w:r>
          </w:p>
        </w:tc>
        <w:tc>
          <w:tcPr>
            <w:tcW w:w="2337" w:type="dxa"/>
            <w:vMerge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16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38 %</w:t>
            </w:r>
          </w:p>
        </w:tc>
        <w:tc>
          <w:tcPr>
            <w:tcW w:w="2337" w:type="dxa"/>
            <w:vMerge w:val="restart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НИЗКАЯ</w:t>
            </w: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0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7,1 %</w:t>
            </w:r>
          </w:p>
        </w:tc>
        <w:tc>
          <w:tcPr>
            <w:tcW w:w="2337" w:type="dxa"/>
            <w:vMerge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</w:tr>
    </w:tbl>
    <w:p w:rsidR="00BE7413" w:rsidRPr="00BE7413" w:rsidRDefault="00BE7413" w:rsidP="00BE7413">
      <w:pPr>
        <w:jc w:val="both"/>
        <w:rPr>
          <w:bCs/>
        </w:rPr>
      </w:pP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Проанализировав результаты анкеты, мы можем увидеть каким предметам учащиеся отдают предпочтение, также получили результаты по познавательной активности: если учащиеся выбирали 4-5 предметов, то можно говорить о высокой познавательной активности. В экспериментальной группе таких нет.  Если ученики выбирали 3-2 предмета, это указывало на среднюю познавательную активность: 15 учеников выбрало 3 предмета и 8 выбрало 2 предмета, что в процентном соотношении это 35,7% и 19 %. Также есть школьники, которые выбирали 1 предмет – 16 учащихся (38 %), но и были которым вообще ни один предмет не нравится – 3 учащихся (7,1 %).  Отразим наглядно в диаграмме (рис.1).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  <w:noProof/>
        </w:rPr>
        <w:lastRenderedPageBreak/>
        <w:drawing>
          <wp:inline distT="0" distB="0" distL="0" distR="0" wp14:anchorId="1DF318BB" wp14:editId="12088857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Рис.1. Диаграмма общей познавательной активности в экспериментальной группе</w:t>
      </w:r>
    </w:p>
    <w:p w:rsidR="00BE7413" w:rsidRPr="00BE7413" w:rsidRDefault="00BE7413" w:rsidP="00BE7413">
      <w:pPr>
        <w:jc w:val="right"/>
        <w:rPr>
          <w:bCs/>
        </w:rPr>
      </w:pPr>
      <w:r w:rsidRPr="00BE7413">
        <w:rPr>
          <w:bCs/>
        </w:rPr>
        <w:t>Таблица 2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Познавательная активность общая (ПА-О класса, по количеству выбранных предметов). Общее количество испытуемых в контрольной группе - 40 учащихся.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Количество учащихся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Количество выбранных предметов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%</w:t>
            </w:r>
          </w:p>
        </w:tc>
        <w:tc>
          <w:tcPr>
            <w:tcW w:w="2337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ПА-О</w:t>
            </w: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0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0 %</w:t>
            </w:r>
          </w:p>
        </w:tc>
        <w:tc>
          <w:tcPr>
            <w:tcW w:w="2337" w:type="dxa"/>
            <w:vMerge w:val="restart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ВЫСОКАЯ</w:t>
            </w: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5 %</w:t>
            </w:r>
          </w:p>
        </w:tc>
        <w:tc>
          <w:tcPr>
            <w:tcW w:w="2337" w:type="dxa"/>
            <w:vMerge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17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42,5 %</w:t>
            </w:r>
          </w:p>
        </w:tc>
        <w:tc>
          <w:tcPr>
            <w:tcW w:w="2337" w:type="dxa"/>
            <w:vMerge w:val="restart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СРЕДНЯЯ</w:t>
            </w: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9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22,5%</w:t>
            </w:r>
          </w:p>
        </w:tc>
        <w:tc>
          <w:tcPr>
            <w:tcW w:w="2337" w:type="dxa"/>
            <w:vMerge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12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30%</w:t>
            </w:r>
          </w:p>
        </w:tc>
        <w:tc>
          <w:tcPr>
            <w:tcW w:w="2337" w:type="dxa"/>
            <w:vMerge w:val="restart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НИЗКАЯ</w:t>
            </w: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0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0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0 %</w:t>
            </w:r>
          </w:p>
        </w:tc>
        <w:tc>
          <w:tcPr>
            <w:tcW w:w="2337" w:type="dxa"/>
            <w:vMerge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</w:tr>
    </w:tbl>
    <w:p w:rsidR="00BE7413" w:rsidRPr="00BE7413" w:rsidRDefault="00BE7413" w:rsidP="00BE7413">
      <w:pPr>
        <w:jc w:val="both"/>
        <w:rPr>
          <w:bCs/>
        </w:rPr>
      </w:pP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Проанализировав результаты анкеты контрольной группы, мы можем увидеть каким предметам учащиеся отдают предпочтение, также получили результаты по познавательной активности: если учащиеся выбирали 4-5 предметов, то можно говорить о высокой познавательной активности. В контрольной группе 2 учащихся выбрали 4 предмета - 5%.  Если ученики выбирали 3-2 предмета, это указывало на среднюю познавательную активность: 17 учеников выбрало 3 предмета и 9 выбрало 2 предмета, что в процентном соотношении это 42,5 % и 22,5 %. Также есть школьники, которые выбирали 1 предмет - 12 учащихся (30 %). Отразим наглядно в диаграмме.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  <w:noProof/>
        </w:rPr>
        <w:lastRenderedPageBreak/>
        <w:drawing>
          <wp:inline distT="0" distB="0" distL="0" distR="0" wp14:anchorId="6C63333E" wp14:editId="34B1AFDC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Рис.2. Диаграмма общей познавательной активности в контрольной группе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Далее мы определили каким предметам в обоих группах отдавали преимущество. Результаты выборов показаны на рисунке 3 и 4.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  <w:noProof/>
        </w:rPr>
        <w:drawing>
          <wp:inline distT="0" distB="0" distL="0" distR="0" wp14:anchorId="1FB458C6" wp14:editId="64BE7334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Рис.3. Диаграмма диагностики предпочтения учащихся по предметам в экспериментальной группе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Исходя из представленной диаграммы можно сделать вывод</w:t>
      </w:r>
      <w:proofErr w:type="gramStart"/>
      <w:r w:rsidRPr="00BE7413">
        <w:rPr>
          <w:bCs/>
        </w:rPr>
        <w:t>:</w:t>
      </w:r>
      <w:proofErr w:type="gramEnd"/>
      <w:r w:rsidRPr="00BE7413">
        <w:rPr>
          <w:bCs/>
        </w:rPr>
        <w:t xml:space="preserve"> история оказалась самым популярным предметом из предложенного списка предметов, 17 учащихся выбрали его, чуть меньше – 10 учащихся выбрали физическую культуру в качестве интересного предмета, 7 человек – обществознание, 5 – литературу и 3 ничего.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  <w:noProof/>
        </w:rPr>
        <w:lastRenderedPageBreak/>
        <w:drawing>
          <wp:inline distT="0" distB="0" distL="0" distR="0" wp14:anchorId="79567278" wp14:editId="04726AF8">
            <wp:extent cx="5572125" cy="295275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Рис.4. Диаграмма диагностики предпочтения учащихся по предметам в контрольной группе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Исходя из представленной диаграммы можно сделать вывод</w:t>
      </w:r>
      <w:proofErr w:type="gramStart"/>
      <w:r w:rsidRPr="00BE7413">
        <w:rPr>
          <w:bCs/>
        </w:rPr>
        <w:t>:</w:t>
      </w:r>
      <w:proofErr w:type="gramEnd"/>
      <w:r w:rsidRPr="00BE7413">
        <w:rPr>
          <w:bCs/>
        </w:rPr>
        <w:t xml:space="preserve"> история оказалась самым популярным предметом из предложенного списка предметов, 16 учащихся выбрали его, чуть меньше – 10 учащихся выбрали обществознание в качестве интересного предмета, 8 человек – физическую культуру, 6 – литературу.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Авторы методик предлагали придерживаться следующих показателей уровня </w:t>
      </w:r>
      <w:proofErr w:type="spellStart"/>
      <w:r w:rsidRPr="00BE7413">
        <w:rPr>
          <w:bCs/>
        </w:rPr>
        <w:t>сформированности</w:t>
      </w:r>
      <w:proofErr w:type="spellEnd"/>
      <w:r w:rsidRPr="00BE7413">
        <w:rPr>
          <w:bCs/>
        </w:rPr>
        <w:t xml:space="preserve"> познавательной активности школьников: </w:t>
      </w:r>
    </w:p>
    <w:p w:rsidR="00BE7413" w:rsidRPr="00BE7413" w:rsidRDefault="00BE7413" w:rsidP="00BE7413">
      <w:pPr>
        <w:numPr>
          <w:ilvl w:val="0"/>
          <w:numId w:val="7"/>
        </w:numPr>
        <w:jc w:val="both"/>
        <w:rPr>
          <w:bCs/>
        </w:rPr>
      </w:pPr>
      <w:r w:rsidRPr="00BE7413">
        <w:rPr>
          <w:bCs/>
        </w:rPr>
        <w:t>высокий уровень предполагал, что что учащиеся часто самостоятельно изучают дополнительную литературу по этому предмету, посещают специальные курсы, углубляют свои знания и проявляют познавательную активность в классе, задавая вопросы учителю. Количество баллов в результате опроса варьируется от 26 до 30;</w:t>
      </w:r>
    </w:p>
    <w:p w:rsidR="00BE7413" w:rsidRPr="00BE7413" w:rsidRDefault="00BE7413" w:rsidP="00BE7413">
      <w:pPr>
        <w:numPr>
          <w:ilvl w:val="0"/>
          <w:numId w:val="7"/>
        </w:numPr>
        <w:jc w:val="both"/>
        <w:rPr>
          <w:bCs/>
        </w:rPr>
      </w:pPr>
      <w:r w:rsidRPr="00BE7413">
        <w:rPr>
          <w:bCs/>
        </w:rPr>
        <w:t>средний уровень показывает, что школьник иногда имеет дело с предметом и получает дополнительную информацию только из Интернета. Количество баллов в анкете составила от 18 до 25;</w:t>
      </w:r>
    </w:p>
    <w:p w:rsidR="00BE7413" w:rsidRPr="00BE7413" w:rsidRDefault="00BE7413" w:rsidP="00BE7413">
      <w:pPr>
        <w:numPr>
          <w:ilvl w:val="0"/>
          <w:numId w:val="7"/>
        </w:numPr>
        <w:jc w:val="both"/>
        <w:rPr>
          <w:bCs/>
        </w:rPr>
      </w:pPr>
      <w:r w:rsidRPr="00BE7413">
        <w:rPr>
          <w:bCs/>
        </w:rPr>
        <w:t>низкий уровень указывает на то, что ученик редко активен в классе и не хочет разбираться в сути вопроса. Такие дети набрали от 6 до 17 баллов.</w:t>
      </w:r>
    </w:p>
    <w:p w:rsidR="00BE7413" w:rsidRPr="00BE7413" w:rsidRDefault="00BE7413" w:rsidP="00F9519A">
      <w:pPr>
        <w:jc w:val="right"/>
        <w:rPr>
          <w:bCs/>
        </w:rPr>
      </w:pPr>
      <w:r w:rsidRPr="00BE7413">
        <w:rPr>
          <w:bCs/>
        </w:rPr>
        <w:t>Таблица 3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Нормативные показатели познавательной активности по предметам в экспериментальной группе</w:t>
      </w:r>
    </w:p>
    <w:tbl>
      <w:tblPr>
        <w:tblStyle w:val="a3"/>
        <w:tblW w:w="9377" w:type="dxa"/>
        <w:tblLook w:val="04A0" w:firstRow="1" w:lastRow="0" w:firstColumn="1" w:lastColumn="0" w:noHBand="0" w:noVBand="1"/>
      </w:tblPr>
      <w:tblGrid>
        <w:gridCol w:w="2122"/>
        <w:gridCol w:w="708"/>
        <w:gridCol w:w="887"/>
        <w:gridCol w:w="1120"/>
        <w:gridCol w:w="1120"/>
        <w:gridCol w:w="1121"/>
        <w:gridCol w:w="1158"/>
        <w:gridCol w:w="1141"/>
      </w:tblGrid>
      <w:tr w:rsidR="00BE7413" w:rsidRPr="00BE7413" w:rsidTr="00BE7413">
        <w:trPr>
          <w:trHeight w:val="532"/>
        </w:trPr>
        <w:tc>
          <w:tcPr>
            <w:tcW w:w="212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 xml:space="preserve">Предметы 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proofErr w:type="gramStart"/>
            <w:r w:rsidRPr="00BE7413">
              <w:rPr>
                <w:bCs/>
              </w:rPr>
              <w:t>ПА-П</w:t>
            </w:r>
            <w:proofErr w:type="gramEnd"/>
          </w:p>
        </w:tc>
        <w:tc>
          <w:tcPr>
            <w:tcW w:w="70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</w:t>
            </w:r>
          </w:p>
        </w:tc>
        <w:tc>
          <w:tcPr>
            <w:tcW w:w="887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</w:t>
            </w:r>
          </w:p>
        </w:tc>
        <w:tc>
          <w:tcPr>
            <w:tcW w:w="112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112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</w:t>
            </w:r>
          </w:p>
        </w:tc>
        <w:tc>
          <w:tcPr>
            <w:tcW w:w="112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</w:t>
            </w:r>
          </w:p>
        </w:tc>
        <w:tc>
          <w:tcPr>
            <w:tcW w:w="115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proofErr w:type="gramStart"/>
            <w:r w:rsidRPr="00BE7413">
              <w:rPr>
                <w:bCs/>
              </w:rPr>
              <w:t>ПА-П</w:t>
            </w:r>
            <w:proofErr w:type="gramEnd"/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Сумма</w:t>
            </w:r>
          </w:p>
        </w:tc>
        <w:tc>
          <w:tcPr>
            <w:tcW w:w="114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proofErr w:type="gramStart"/>
            <w:r w:rsidRPr="00BE7413">
              <w:rPr>
                <w:bCs/>
              </w:rPr>
              <w:t>ПА-П</w:t>
            </w:r>
            <w:proofErr w:type="gramEnd"/>
            <w:r w:rsidRPr="00BE7413">
              <w:rPr>
                <w:bCs/>
              </w:rPr>
              <w:t xml:space="preserve"> %</w:t>
            </w:r>
          </w:p>
        </w:tc>
      </w:tr>
      <w:tr w:rsidR="00BE7413" w:rsidRPr="00BE7413" w:rsidTr="00BE7413">
        <w:trPr>
          <w:trHeight w:val="546"/>
        </w:trPr>
        <w:tc>
          <w:tcPr>
            <w:tcW w:w="212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Высокая (30-26)</w:t>
            </w:r>
          </w:p>
        </w:tc>
        <w:tc>
          <w:tcPr>
            <w:tcW w:w="70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7</w:t>
            </w:r>
          </w:p>
        </w:tc>
        <w:tc>
          <w:tcPr>
            <w:tcW w:w="887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</w:t>
            </w:r>
          </w:p>
        </w:tc>
        <w:tc>
          <w:tcPr>
            <w:tcW w:w="112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0</w:t>
            </w:r>
          </w:p>
        </w:tc>
        <w:tc>
          <w:tcPr>
            <w:tcW w:w="112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112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0</w:t>
            </w:r>
          </w:p>
        </w:tc>
        <w:tc>
          <w:tcPr>
            <w:tcW w:w="115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11</w:t>
            </w:r>
          </w:p>
        </w:tc>
        <w:tc>
          <w:tcPr>
            <w:tcW w:w="114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26,1%</w:t>
            </w:r>
          </w:p>
        </w:tc>
      </w:tr>
      <w:tr w:rsidR="00BE7413" w:rsidRPr="00BE7413" w:rsidTr="00BE7413">
        <w:trPr>
          <w:trHeight w:val="532"/>
        </w:trPr>
        <w:tc>
          <w:tcPr>
            <w:tcW w:w="212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Средняя (25-18)</w:t>
            </w:r>
          </w:p>
        </w:tc>
        <w:tc>
          <w:tcPr>
            <w:tcW w:w="70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6</w:t>
            </w:r>
          </w:p>
        </w:tc>
        <w:tc>
          <w:tcPr>
            <w:tcW w:w="887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</w:t>
            </w:r>
          </w:p>
        </w:tc>
        <w:tc>
          <w:tcPr>
            <w:tcW w:w="112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112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</w:t>
            </w:r>
          </w:p>
        </w:tc>
        <w:tc>
          <w:tcPr>
            <w:tcW w:w="112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0</w:t>
            </w:r>
          </w:p>
        </w:tc>
        <w:tc>
          <w:tcPr>
            <w:tcW w:w="115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17</w:t>
            </w:r>
          </w:p>
        </w:tc>
        <w:tc>
          <w:tcPr>
            <w:tcW w:w="114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40,4%</w:t>
            </w:r>
          </w:p>
        </w:tc>
      </w:tr>
      <w:tr w:rsidR="00BE7413" w:rsidRPr="00BE7413" w:rsidTr="00BE7413">
        <w:trPr>
          <w:trHeight w:val="546"/>
        </w:trPr>
        <w:tc>
          <w:tcPr>
            <w:tcW w:w="212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Низкая (17-6)</w:t>
            </w:r>
          </w:p>
        </w:tc>
        <w:tc>
          <w:tcPr>
            <w:tcW w:w="70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</w:t>
            </w:r>
          </w:p>
        </w:tc>
        <w:tc>
          <w:tcPr>
            <w:tcW w:w="887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</w:t>
            </w:r>
          </w:p>
        </w:tc>
        <w:tc>
          <w:tcPr>
            <w:tcW w:w="112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</w:t>
            </w:r>
          </w:p>
        </w:tc>
        <w:tc>
          <w:tcPr>
            <w:tcW w:w="112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112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115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14</w:t>
            </w:r>
          </w:p>
        </w:tc>
        <w:tc>
          <w:tcPr>
            <w:tcW w:w="114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33,3%</w:t>
            </w:r>
          </w:p>
        </w:tc>
      </w:tr>
      <w:tr w:rsidR="00BE7413" w:rsidRPr="00BE7413" w:rsidTr="00BE7413">
        <w:trPr>
          <w:trHeight w:val="798"/>
        </w:trPr>
        <w:tc>
          <w:tcPr>
            <w:tcW w:w="212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Кол-во уч-ся по предметам</w:t>
            </w:r>
          </w:p>
        </w:tc>
        <w:tc>
          <w:tcPr>
            <w:tcW w:w="70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17</w:t>
            </w:r>
          </w:p>
        </w:tc>
        <w:tc>
          <w:tcPr>
            <w:tcW w:w="887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7</w:t>
            </w:r>
          </w:p>
        </w:tc>
        <w:tc>
          <w:tcPr>
            <w:tcW w:w="112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</w:t>
            </w:r>
          </w:p>
        </w:tc>
        <w:tc>
          <w:tcPr>
            <w:tcW w:w="112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10</w:t>
            </w:r>
          </w:p>
        </w:tc>
        <w:tc>
          <w:tcPr>
            <w:tcW w:w="112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115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42</w:t>
            </w:r>
          </w:p>
        </w:tc>
        <w:tc>
          <w:tcPr>
            <w:tcW w:w="114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100 %</w:t>
            </w:r>
          </w:p>
        </w:tc>
      </w:tr>
    </w:tbl>
    <w:p w:rsidR="00BE7413" w:rsidRPr="00BE7413" w:rsidRDefault="00BE7413" w:rsidP="00BE7413">
      <w:pPr>
        <w:jc w:val="both"/>
        <w:rPr>
          <w:bCs/>
        </w:rPr>
      </w:pP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Из представленных материалов можно увидеть, что в экспериментальных классах учеников со средней активностью оказалось больше, чем с высокой. На втором месте идет низкая </w:t>
      </w:r>
      <w:r w:rsidRPr="00BE7413">
        <w:rPr>
          <w:bCs/>
        </w:rPr>
        <w:lastRenderedPageBreak/>
        <w:t xml:space="preserve">активность школьников. Необходимо проанализировать контрольную группу и сопоставить результаты. </w:t>
      </w:r>
    </w:p>
    <w:p w:rsidR="00BE7413" w:rsidRPr="00BE7413" w:rsidRDefault="00BE7413" w:rsidP="00F9519A">
      <w:pPr>
        <w:jc w:val="right"/>
        <w:rPr>
          <w:bCs/>
        </w:rPr>
      </w:pPr>
      <w:r w:rsidRPr="00BE7413">
        <w:rPr>
          <w:bCs/>
        </w:rPr>
        <w:t>Таблица 4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Нормативные показатели познавательной активности по предметам в контрольной группе</w:t>
      </w:r>
    </w:p>
    <w:tbl>
      <w:tblPr>
        <w:tblStyle w:val="a3"/>
        <w:tblW w:w="9615" w:type="dxa"/>
        <w:tblLook w:val="04A0" w:firstRow="1" w:lastRow="0" w:firstColumn="1" w:lastColumn="0" w:noHBand="0" w:noVBand="1"/>
      </w:tblPr>
      <w:tblGrid>
        <w:gridCol w:w="2472"/>
        <w:gridCol w:w="824"/>
        <w:gridCol w:w="1033"/>
        <w:gridCol w:w="1304"/>
        <w:gridCol w:w="1304"/>
        <w:gridCol w:w="1349"/>
        <w:gridCol w:w="1329"/>
      </w:tblGrid>
      <w:tr w:rsidR="00BE7413" w:rsidRPr="00BE7413" w:rsidTr="00BE7413">
        <w:trPr>
          <w:trHeight w:val="524"/>
        </w:trPr>
        <w:tc>
          <w:tcPr>
            <w:tcW w:w="247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 xml:space="preserve">Предметы 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proofErr w:type="gramStart"/>
            <w:r w:rsidRPr="00BE7413">
              <w:rPr>
                <w:bCs/>
              </w:rPr>
              <w:t>ПА-П</w:t>
            </w:r>
            <w:proofErr w:type="gramEnd"/>
          </w:p>
        </w:tc>
        <w:tc>
          <w:tcPr>
            <w:tcW w:w="82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</w:t>
            </w:r>
          </w:p>
        </w:tc>
        <w:tc>
          <w:tcPr>
            <w:tcW w:w="1033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</w:t>
            </w:r>
          </w:p>
        </w:tc>
        <w:tc>
          <w:tcPr>
            <w:tcW w:w="130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130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</w:t>
            </w:r>
          </w:p>
        </w:tc>
        <w:tc>
          <w:tcPr>
            <w:tcW w:w="1349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proofErr w:type="gramStart"/>
            <w:r w:rsidRPr="00BE7413">
              <w:rPr>
                <w:bCs/>
              </w:rPr>
              <w:t>ПА-П</w:t>
            </w:r>
            <w:proofErr w:type="gramEnd"/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Сумма</w:t>
            </w:r>
          </w:p>
        </w:tc>
        <w:tc>
          <w:tcPr>
            <w:tcW w:w="1329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proofErr w:type="gramStart"/>
            <w:r w:rsidRPr="00BE7413">
              <w:rPr>
                <w:bCs/>
              </w:rPr>
              <w:t>ПА-П</w:t>
            </w:r>
            <w:proofErr w:type="gramEnd"/>
            <w:r w:rsidRPr="00BE7413">
              <w:rPr>
                <w:bCs/>
              </w:rPr>
              <w:t xml:space="preserve"> %</w:t>
            </w:r>
          </w:p>
        </w:tc>
      </w:tr>
      <w:tr w:rsidR="00BE7413" w:rsidRPr="00BE7413" w:rsidTr="00BE7413">
        <w:trPr>
          <w:trHeight w:val="537"/>
        </w:trPr>
        <w:tc>
          <w:tcPr>
            <w:tcW w:w="247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Высокая (30-26)</w:t>
            </w:r>
          </w:p>
        </w:tc>
        <w:tc>
          <w:tcPr>
            <w:tcW w:w="82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1033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</w:t>
            </w:r>
          </w:p>
        </w:tc>
        <w:tc>
          <w:tcPr>
            <w:tcW w:w="130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</w:t>
            </w:r>
          </w:p>
        </w:tc>
        <w:tc>
          <w:tcPr>
            <w:tcW w:w="130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1349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10</w:t>
            </w:r>
          </w:p>
        </w:tc>
        <w:tc>
          <w:tcPr>
            <w:tcW w:w="1329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25 %</w:t>
            </w:r>
          </w:p>
        </w:tc>
      </w:tr>
      <w:tr w:rsidR="00BE7413" w:rsidRPr="00BE7413" w:rsidTr="00BE7413">
        <w:trPr>
          <w:trHeight w:val="524"/>
        </w:trPr>
        <w:tc>
          <w:tcPr>
            <w:tcW w:w="247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Средняя (25-18)</w:t>
            </w:r>
          </w:p>
        </w:tc>
        <w:tc>
          <w:tcPr>
            <w:tcW w:w="82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8</w:t>
            </w:r>
          </w:p>
        </w:tc>
        <w:tc>
          <w:tcPr>
            <w:tcW w:w="1033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130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130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</w:t>
            </w:r>
          </w:p>
        </w:tc>
        <w:tc>
          <w:tcPr>
            <w:tcW w:w="1349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18</w:t>
            </w:r>
          </w:p>
        </w:tc>
        <w:tc>
          <w:tcPr>
            <w:tcW w:w="1329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45 %</w:t>
            </w:r>
          </w:p>
        </w:tc>
      </w:tr>
      <w:tr w:rsidR="00BE7413" w:rsidRPr="00BE7413" w:rsidTr="00BE7413">
        <w:trPr>
          <w:trHeight w:val="537"/>
        </w:trPr>
        <w:tc>
          <w:tcPr>
            <w:tcW w:w="247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Низкая (17-6)</w:t>
            </w:r>
          </w:p>
        </w:tc>
        <w:tc>
          <w:tcPr>
            <w:tcW w:w="82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</w:t>
            </w:r>
          </w:p>
        </w:tc>
        <w:tc>
          <w:tcPr>
            <w:tcW w:w="1033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</w:t>
            </w:r>
          </w:p>
        </w:tc>
        <w:tc>
          <w:tcPr>
            <w:tcW w:w="130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</w:t>
            </w:r>
          </w:p>
        </w:tc>
        <w:tc>
          <w:tcPr>
            <w:tcW w:w="130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</w:t>
            </w:r>
          </w:p>
        </w:tc>
        <w:tc>
          <w:tcPr>
            <w:tcW w:w="1349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12</w:t>
            </w:r>
          </w:p>
        </w:tc>
        <w:tc>
          <w:tcPr>
            <w:tcW w:w="1329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30 %</w:t>
            </w:r>
          </w:p>
        </w:tc>
      </w:tr>
      <w:tr w:rsidR="00BE7413" w:rsidRPr="00BE7413" w:rsidTr="00BE7413">
        <w:trPr>
          <w:trHeight w:val="786"/>
        </w:trPr>
        <w:tc>
          <w:tcPr>
            <w:tcW w:w="247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Кол-во уч-ся по предметам</w:t>
            </w:r>
          </w:p>
        </w:tc>
        <w:tc>
          <w:tcPr>
            <w:tcW w:w="82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16</w:t>
            </w:r>
          </w:p>
        </w:tc>
        <w:tc>
          <w:tcPr>
            <w:tcW w:w="1033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10</w:t>
            </w:r>
          </w:p>
        </w:tc>
        <w:tc>
          <w:tcPr>
            <w:tcW w:w="130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6</w:t>
            </w:r>
          </w:p>
        </w:tc>
        <w:tc>
          <w:tcPr>
            <w:tcW w:w="130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8</w:t>
            </w:r>
          </w:p>
        </w:tc>
        <w:tc>
          <w:tcPr>
            <w:tcW w:w="1349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40</w:t>
            </w:r>
          </w:p>
        </w:tc>
        <w:tc>
          <w:tcPr>
            <w:tcW w:w="1329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100 %</w:t>
            </w:r>
          </w:p>
        </w:tc>
      </w:tr>
    </w:tbl>
    <w:p w:rsidR="00BE7413" w:rsidRPr="00BE7413" w:rsidRDefault="00BE7413" w:rsidP="00BE7413">
      <w:pPr>
        <w:jc w:val="both"/>
        <w:rPr>
          <w:bCs/>
        </w:rPr>
      </w:pP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Можно сказать, что у большинства учащихся сформировалась средняя познавательная активность. Необходимо сравнить нормативные показатели двух групп. </w:t>
      </w:r>
    </w:p>
    <w:p w:rsidR="00BE7413" w:rsidRPr="00BE7413" w:rsidRDefault="00BE7413" w:rsidP="00F9519A">
      <w:pPr>
        <w:jc w:val="right"/>
        <w:rPr>
          <w:bCs/>
        </w:rPr>
      </w:pPr>
      <w:r w:rsidRPr="00BE7413">
        <w:rPr>
          <w:bCs/>
        </w:rPr>
        <w:t>Таблица 5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Сравнительная характеристика нормативных показателей познавательной активности по предметам двух групп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proofErr w:type="gramStart"/>
            <w:r w:rsidRPr="00BE7413">
              <w:rPr>
                <w:bCs/>
              </w:rPr>
              <w:t>ПА-П</w:t>
            </w:r>
            <w:proofErr w:type="gramEnd"/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proofErr w:type="gramStart"/>
            <w:r w:rsidRPr="00BE7413">
              <w:rPr>
                <w:bCs/>
              </w:rPr>
              <w:t>ПА-П</w:t>
            </w:r>
            <w:proofErr w:type="gramEnd"/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%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Экспериментальная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proofErr w:type="gramStart"/>
            <w:r w:rsidRPr="00BE7413">
              <w:rPr>
                <w:bCs/>
              </w:rPr>
              <w:t>ПА-П</w:t>
            </w:r>
            <w:proofErr w:type="gramEnd"/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%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Контрольная</w:t>
            </w:r>
          </w:p>
        </w:tc>
        <w:tc>
          <w:tcPr>
            <w:tcW w:w="2337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Разница %</w:t>
            </w: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Высокая (30-26)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26,1%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25 %</w:t>
            </w:r>
          </w:p>
        </w:tc>
        <w:tc>
          <w:tcPr>
            <w:tcW w:w="2337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1,1 %</w:t>
            </w: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Средняя (25-18)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40,4%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45 %</w:t>
            </w:r>
          </w:p>
        </w:tc>
        <w:tc>
          <w:tcPr>
            <w:tcW w:w="2337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4,6 %</w:t>
            </w: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Низкая (17-6)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33,3%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30 %</w:t>
            </w:r>
          </w:p>
        </w:tc>
        <w:tc>
          <w:tcPr>
            <w:tcW w:w="2337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3,3%</w:t>
            </w:r>
          </w:p>
        </w:tc>
      </w:tr>
    </w:tbl>
    <w:p w:rsidR="00BE7413" w:rsidRPr="00BE7413" w:rsidRDefault="00BE7413" w:rsidP="00BE7413">
      <w:pPr>
        <w:jc w:val="both"/>
        <w:rPr>
          <w:bCs/>
        </w:rPr>
      </w:pP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Приходим к следующему выводу: высокая активность в экспериментальной группе проявилась на 1,1 % выше контрольной группы, средняя активность у контрольной группы выше на 4,6%, а низкая когнитивная активность составила разницу в 3,3 %. Результаты отражены в диаграмме: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  <w:noProof/>
        </w:rPr>
        <w:drawing>
          <wp:inline distT="0" distB="0" distL="0" distR="0" wp14:anchorId="347E6BDC" wp14:editId="70FCA080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Рис.5. Сравнительная характеристика нормативных показателей познавательной активности по предметам двух групп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lastRenderedPageBreak/>
        <w:t xml:space="preserve">Проведя анализ исследования, мы пришли к выводу, что контрольная группа показала   лучшие результаты при среднем уровне и наименьшему количеству низкого процента, в экспериментальной группе высокого процента было больше. Это показывает то, что контрольная группа более познавательно активна в учебе по выбранным предметам.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Исходя из предпочтения к предмету история и темы нашего исследования необходимо было выяснить интересно ли учащимся работать с исторической картой на уроке истории, знают ли они как работать с картой и как часто они это делают.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Нами был проведен опрос, с целью выявления мотивационного, </w:t>
      </w:r>
      <w:proofErr w:type="spellStart"/>
      <w:r w:rsidRPr="00BE7413">
        <w:rPr>
          <w:bCs/>
        </w:rPr>
        <w:t>деятельностного</w:t>
      </w:r>
      <w:proofErr w:type="spellEnd"/>
      <w:r w:rsidRPr="00BE7413">
        <w:rPr>
          <w:bCs/>
        </w:rPr>
        <w:t xml:space="preserve"> и рефлексивного компонентов изучения исторической карты на уроках истории. Ученикам предлагалось ответить на 10 вопросов и оценить самостоятельно уровень своих сформированных умений в работе с исторической картой. Результаты диагностики представлены в диаграммах на рисунке 6 и 7: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  <w:noProof/>
        </w:rPr>
        <w:drawing>
          <wp:inline distT="0" distB="0" distL="0" distR="0" wp14:anchorId="26A63694" wp14:editId="51888AC8">
            <wp:extent cx="5915025" cy="333375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Рис.6. Уровень </w:t>
      </w:r>
      <w:proofErr w:type="spellStart"/>
      <w:r w:rsidRPr="00BE7413">
        <w:rPr>
          <w:bCs/>
        </w:rPr>
        <w:t>сформированности</w:t>
      </w:r>
      <w:proofErr w:type="spellEnd"/>
      <w:r w:rsidRPr="00BE7413">
        <w:rPr>
          <w:bCs/>
        </w:rPr>
        <w:t xml:space="preserve"> картографических умений 7 Д, 7 Е (Контрольная группа)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По результатам можно увидеть, что большинство учащихся контрольной группы знают, как работать с исторической картой (22 ученика), умеют работать с ней 50 % от всей группы, большая часть группы не знают, как работать с ней (28), также можно увидеть, что учитель готов помочь учащимся в работе с исторической картой и учащиеся понимаю, что использовать карту на уроках крайне необходимо. Выразим данные в % соотношении. </w:t>
      </w:r>
    </w:p>
    <w:p w:rsidR="00BE7413" w:rsidRPr="00BE7413" w:rsidRDefault="00BE7413" w:rsidP="00F9519A">
      <w:pPr>
        <w:jc w:val="right"/>
        <w:rPr>
          <w:bCs/>
        </w:rPr>
      </w:pPr>
      <w:r w:rsidRPr="00BE7413">
        <w:rPr>
          <w:bCs/>
        </w:rPr>
        <w:t>Таблица 6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Показатели уровня </w:t>
      </w:r>
      <w:proofErr w:type="spellStart"/>
      <w:r w:rsidRPr="00BE7413">
        <w:rPr>
          <w:bCs/>
        </w:rPr>
        <w:t>сформированности</w:t>
      </w:r>
      <w:proofErr w:type="spellEnd"/>
      <w:r w:rsidRPr="00BE7413">
        <w:rPr>
          <w:bCs/>
        </w:rPr>
        <w:t xml:space="preserve"> картографических умений в контрольной группе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1134"/>
        <w:gridCol w:w="1418"/>
        <w:gridCol w:w="992"/>
        <w:gridCol w:w="1270"/>
      </w:tblGrid>
      <w:tr w:rsidR="00BE7413" w:rsidRPr="00BE7413" w:rsidTr="00BE7413">
        <w:tc>
          <w:tcPr>
            <w:tcW w:w="4531" w:type="dxa"/>
            <w:vMerge w:val="restart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  <w:tc>
          <w:tcPr>
            <w:tcW w:w="2552" w:type="dxa"/>
            <w:gridSpan w:val="2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ДА</w:t>
            </w:r>
          </w:p>
        </w:tc>
        <w:tc>
          <w:tcPr>
            <w:tcW w:w="2262" w:type="dxa"/>
            <w:gridSpan w:val="2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НЕТ</w:t>
            </w:r>
          </w:p>
        </w:tc>
      </w:tr>
      <w:tr w:rsidR="00BE7413" w:rsidRPr="00BE7413" w:rsidTr="00BE7413">
        <w:tc>
          <w:tcPr>
            <w:tcW w:w="4531" w:type="dxa"/>
            <w:vMerge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Кол-во баллов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Кол-во баллов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Считаете ли Вы, что достаточно знаете, как работать с исторической картой?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22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55%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18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45%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Считаете ли Вы, что вы умеете работать с исторической картой на уроках истории?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20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50%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20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50%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Имеете ли Вы информацию о правильном порядке работы с исторической картой?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12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30%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28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70%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Бывают ли у Вас мысли, что использовать историческую карту при изучении и повторение материала бессмысленное занятие?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29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72,5%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11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27,5%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lastRenderedPageBreak/>
              <w:t>Доступна Вам возможность взаимодействия с учителем для изучения исторической карты с целью устранения пробелов?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38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95%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Считаете ли Вы необходимым уделять больше внимание на карты при изучении новой темы, при повторении изученного материала?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22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55%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18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45%</w:t>
            </w:r>
          </w:p>
        </w:tc>
      </w:tr>
    </w:tbl>
    <w:p w:rsidR="00BE7413" w:rsidRPr="00BE7413" w:rsidRDefault="00BE7413" w:rsidP="00BE7413">
      <w:pPr>
        <w:jc w:val="both"/>
        <w:rPr>
          <w:bCs/>
        </w:rPr>
      </w:pP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Таким образом, можно увидеть: большинство учащихся знают, как работать с исторической картой, но не умеют ее правильно заполнять (70%), они видят необходимость в ее использовании – 55%, но также думают о том, что для повторения карта — это бессмысленное занятие – 72,5 %.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  <w:noProof/>
        </w:rPr>
        <w:drawing>
          <wp:inline distT="0" distB="0" distL="0" distR="0" wp14:anchorId="7E40EB47" wp14:editId="1B8EEDB8">
            <wp:extent cx="5605145" cy="2854518"/>
            <wp:effectExtent l="0" t="0" r="14605" b="317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Рис.7. Уровень </w:t>
      </w:r>
      <w:proofErr w:type="spellStart"/>
      <w:r w:rsidRPr="00BE7413">
        <w:rPr>
          <w:bCs/>
        </w:rPr>
        <w:t>сформированности</w:t>
      </w:r>
      <w:proofErr w:type="spellEnd"/>
      <w:r w:rsidRPr="00BE7413">
        <w:rPr>
          <w:bCs/>
        </w:rPr>
        <w:t xml:space="preserve"> картографических умений 7 З, 7 К (Экспериментальная группа)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По результатам можно увидеть, что большинство учащихся экспериментальной группы: не уверены, что могут правильно работать с исторической картой на уроках, также меньше половины не знают правильный порядок заполнения исторической карты, поэтому думают о том, что это бесполезное занятие для повторения материала. </w:t>
      </w:r>
    </w:p>
    <w:p w:rsidR="00BE7413" w:rsidRPr="00BE7413" w:rsidRDefault="00BE7413" w:rsidP="00F9519A">
      <w:pPr>
        <w:jc w:val="right"/>
        <w:rPr>
          <w:bCs/>
        </w:rPr>
      </w:pPr>
      <w:r w:rsidRPr="00BE7413">
        <w:rPr>
          <w:bCs/>
        </w:rPr>
        <w:t>Таблица 7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Показатели уровня </w:t>
      </w:r>
      <w:proofErr w:type="spellStart"/>
      <w:r w:rsidRPr="00BE7413">
        <w:rPr>
          <w:bCs/>
        </w:rPr>
        <w:t>сформированности</w:t>
      </w:r>
      <w:proofErr w:type="spellEnd"/>
      <w:r w:rsidRPr="00BE7413">
        <w:rPr>
          <w:bCs/>
        </w:rPr>
        <w:t xml:space="preserve"> картографических умений в экспериментальной группе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1134"/>
        <w:gridCol w:w="1418"/>
        <w:gridCol w:w="992"/>
        <w:gridCol w:w="1270"/>
      </w:tblGrid>
      <w:tr w:rsidR="00BE7413" w:rsidRPr="00BE7413" w:rsidTr="00BE7413">
        <w:tc>
          <w:tcPr>
            <w:tcW w:w="4531" w:type="dxa"/>
            <w:vMerge w:val="restart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  <w:tc>
          <w:tcPr>
            <w:tcW w:w="2552" w:type="dxa"/>
            <w:gridSpan w:val="2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ДА</w:t>
            </w:r>
          </w:p>
        </w:tc>
        <w:tc>
          <w:tcPr>
            <w:tcW w:w="2262" w:type="dxa"/>
            <w:gridSpan w:val="2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НЕТ</w:t>
            </w:r>
          </w:p>
        </w:tc>
      </w:tr>
      <w:tr w:rsidR="00BE7413" w:rsidRPr="00BE7413" w:rsidTr="00BE7413">
        <w:tc>
          <w:tcPr>
            <w:tcW w:w="4531" w:type="dxa"/>
            <w:vMerge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Кол-во баллов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Кол-во баллов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Считаете ли Вы, что достаточно знаете, как работать с исторической картой?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10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23,8%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32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76,1%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Считаете ли Вы, что вы умеете работать с исторической картой на уроках истории?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20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47,6%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22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52,3%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Имеете ли Вы информацию о правильном порядке работы с исторической картой?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18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42,8%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24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57,1%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Бывают ли у Вас мысли, что использовать историческую карту при изучении и повторение материала бессмысленное занятие?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27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64,2%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19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45,2%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lastRenderedPageBreak/>
              <w:t>Доступна Вам возможность взаимодействия с учителем для изучения исторической карты с целью устранения пробелов?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41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97,6%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2,4%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Считаете ли Вы необходимым уделять больше внимание на карты при изучении новой темы, при повторении изученного материала?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29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69%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13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31%</w:t>
            </w:r>
          </w:p>
        </w:tc>
      </w:tr>
    </w:tbl>
    <w:p w:rsidR="00BE7413" w:rsidRPr="00BE7413" w:rsidRDefault="00BE7413" w:rsidP="00BE7413">
      <w:pPr>
        <w:jc w:val="both"/>
        <w:rPr>
          <w:bCs/>
        </w:rPr>
      </w:pP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По результатам можно увидеть: большинство учащихся не знают, как работать с исторической картой и не умеют ее правильно заполнять (76% и 57%), они видят необходимость в ее использовании - 69%, но также думают о том, что для повторения карта - это бессмысленное занятие - 64 %.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По результатам проведенного опроса можно увидеть, что учащиеся контрольной группы средне оценивают свои знания в работе с исторической картой (22) в отличие от экспериментальной группы (10), также учащиеся контрольной и экспериментальной группы средне оценивают свои умения работать с исторической картой (20 и 20). Но низко оценивают свои знания в правильности работы с исторической картой (12 и 18). Специально, чтобы выяснить причины подобных ответов необходимо было узнать, как часто учащиеся работают на уроке с исторической картой, так результаты учащихся контрольной группы дали следующие ответы: часто – 8, редко – 6, от случая к случаю – 18, раз в месяц – 8, в экспериментальной группе результаты опроса отличались: часто – 10, редко – 9, от случая к случаю – 17, раз в месяц – 6, никогда – 1. На вопрос удовлетворены ли Вы своими знаниями в работе с исторической картой учащиеся контрольной группы дали высокие результаты удовлетворенности своими знаниями: удовлетворен - 9, частично удовлетворен – 10, не удовлетворён – 21, в экспериментальной группе: удовлетворен - 11, частично удовлетворен – 9, не удовлетворён – 22. В основном учащиеся контрольной и экспериментальной группы используют информацию о картах от рассказа и объяснения учителя, потом уже только из учебников и пособий. Также большинство учащихся двух групп высказались о том, что использовать историческую карту при изучении и повторение материала бессмысленное занятие, но если возникают проблемы с картой, то учитель всегда поможет. На вопрос для чего необходимо изучать историческую карту большинство ответов было: для получения достоверной информации, расширения кругозора и </w:t>
      </w:r>
      <w:proofErr w:type="spellStart"/>
      <w:r w:rsidRPr="00BE7413">
        <w:rPr>
          <w:bCs/>
        </w:rPr>
        <w:t>тд</w:t>
      </w:r>
      <w:proofErr w:type="spellEnd"/>
      <w:r w:rsidRPr="00BE7413">
        <w:rPr>
          <w:bCs/>
        </w:rPr>
        <w:t xml:space="preserve">, поэтому большинство учащихся стремиться использовать карту при повторении пройденного материала.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Подобные результаты соотносятся с личным оцениванием учащихся как они сами себя оценивают в правильности знаний работать с исторической картой.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Также была использована шкала оценивания уровня </w:t>
      </w:r>
      <w:proofErr w:type="spellStart"/>
      <w:r w:rsidRPr="00BE7413">
        <w:rPr>
          <w:bCs/>
        </w:rPr>
        <w:t>сформированности</w:t>
      </w:r>
      <w:proofErr w:type="spellEnd"/>
      <w:r w:rsidRPr="00BE7413">
        <w:rPr>
          <w:bCs/>
        </w:rPr>
        <w:t xml:space="preserve"> картографических умений и шкалы оценки, с целью выявления картографических компетенций учащихся в процессе работы с историческими картами. Критерии оценивания уровня </w:t>
      </w:r>
      <w:proofErr w:type="spellStart"/>
      <w:r w:rsidRPr="00BE7413">
        <w:rPr>
          <w:bCs/>
        </w:rPr>
        <w:t>сформированности</w:t>
      </w:r>
      <w:proofErr w:type="spellEnd"/>
      <w:r w:rsidRPr="00BE7413">
        <w:rPr>
          <w:bCs/>
        </w:rPr>
        <w:t xml:space="preserve"> представлены в таблице. </w:t>
      </w:r>
    </w:p>
    <w:p w:rsidR="00BE7413" w:rsidRPr="00BE7413" w:rsidRDefault="00BE7413" w:rsidP="00F9519A">
      <w:pPr>
        <w:jc w:val="right"/>
        <w:rPr>
          <w:bCs/>
        </w:rPr>
      </w:pPr>
      <w:r w:rsidRPr="00BE7413">
        <w:rPr>
          <w:bCs/>
        </w:rPr>
        <w:t>Таблица 8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Показатели оценивания уровня </w:t>
      </w:r>
      <w:proofErr w:type="spellStart"/>
      <w:r w:rsidRPr="00BE7413">
        <w:rPr>
          <w:bCs/>
        </w:rPr>
        <w:t>сформированности</w:t>
      </w:r>
      <w:proofErr w:type="spellEnd"/>
      <w:r w:rsidRPr="00BE7413">
        <w:rPr>
          <w:bCs/>
        </w:rPr>
        <w:t xml:space="preserve"> картографических умений и шкалы оценки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268"/>
        <w:gridCol w:w="2410"/>
        <w:gridCol w:w="2404"/>
      </w:tblGrid>
      <w:tr w:rsidR="00BE7413" w:rsidRPr="00BE7413" w:rsidTr="00BE7413">
        <w:tc>
          <w:tcPr>
            <w:tcW w:w="2263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 xml:space="preserve">Оценка «отлично» или высокий уровень </w:t>
            </w:r>
            <w:proofErr w:type="spellStart"/>
            <w:r w:rsidRPr="00BE7413">
              <w:rPr>
                <w:bCs/>
              </w:rPr>
              <w:t>сформированности</w:t>
            </w:r>
            <w:proofErr w:type="spellEnd"/>
          </w:p>
        </w:tc>
        <w:tc>
          <w:tcPr>
            <w:tcW w:w="226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 xml:space="preserve">Оценка «хорошо» или средний уровень </w:t>
            </w:r>
            <w:proofErr w:type="spellStart"/>
            <w:r w:rsidRPr="00BE7413">
              <w:rPr>
                <w:bCs/>
              </w:rPr>
              <w:t>сформированности</w:t>
            </w:r>
            <w:proofErr w:type="spellEnd"/>
          </w:p>
        </w:tc>
        <w:tc>
          <w:tcPr>
            <w:tcW w:w="241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Оценка «</w:t>
            </w:r>
            <w:proofErr w:type="spellStart"/>
            <w:r w:rsidRPr="00BE7413">
              <w:rPr>
                <w:bCs/>
              </w:rPr>
              <w:t>удовлетворительн</w:t>
            </w:r>
            <w:proofErr w:type="spellEnd"/>
            <w:r w:rsidRPr="00BE7413">
              <w:rPr>
                <w:bCs/>
              </w:rPr>
              <w:t xml:space="preserve">» или низкой уровень </w:t>
            </w:r>
            <w:proofErr w:type="spellStart"/>
            <w:r w:rsidRPr="00BE7413">
              <w:rPr>
                <w:bCs/>
              </w:rPr>
              <w:t>сформированности</w:t>
            </w:r>
            <w:proofErr w:type="spellEnd"/>
          </w:p>
        </w:tc>
        <w:tc>
          <w:tcPr>
            <w:tcW w:w="240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 xml:space="preserve">Оценка «неудовлетворительно» или отсутствие </w:t>
            </w:r>
            <w:proofErr w:type="spellStart"/>
            <w:r w:rsidRPr="00BE7413">
              <w:rPr>
                <w:bCs/>
              </w:rPr>
              <w:t>сформированнности</w:t>
            </w:r>
            <w:proofErr w:type="spellEnd"/>
          </w:p>
        </w:tc>
      </w:tr>
      <w:tr w:rsidR="00BE7413" w:rsidRPr="00BE7413" w:rsidTr="00BE7413">
        <w:tc>
          <w:tcPr>
            <w:tcW w:w="2263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 xml:space="preserve">Обучаемый демонстрирует способность к полной </w:t>
            </w:r>
            <w:r w:rsidRPr="00BE7413">
              <w:rPr>
                <w:bCs/>
              </w:rPr>
              <w:lastRenderedPageBreak/>
              <w:t>самостоятельности (допускаются консультации с учителем по сопутствующим вопросам) в выборе способа решения неизвестных или нестандартных задач с использованием умений, полученных в ходе изучения смежных дисциплин, следует считать картографические умения сформированными на высоком уровне.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Присутствие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proofErr w:type="spellStart"/>
            <w:r w:rsidRPr="00BE7413">
              <w:rPr>
                <w:bCs/>
              </w:rPr>
              <w:t>сформированности</w:t>
            </w:r>
            <w:proofErr w:type="spellEnd"/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на высоком уровне,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способность к ее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дальнейшему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саморазвитию и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высокой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адаптивности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практического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применения</w:t>
            </w:r>
          </w:p>
        </w:tc>
        <w:tc>
          <w:tcPr>
            <w:tcW w:w="226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lastRenderedPageBreak/>
              <w:t xml:space="preserve">Обучающийся способен продемонстрировать самостоятельное </w:t>
            </w:r>
            <w:r w:rsidRPr="00BE7413">
              <w:rPr>
                <w:bCs/>
              </w:rPr>
              <w:lastRenderedPageBreak/>
              <w:t xml:space="preserve">применение картографических умений при решении заданий, аналогичных тем, которые представлял учитель при потенциальном формировании картографических умений подтверждает наличие </w:t>
            </w:r>
            <w:proofErr w:type="spellStart"/>
            <w:r w:rsidRPr="00BE7413">
              <w:rPr>
                <w:bCs/>
              </w:rPr>
              <w:t>сформированностикартографических</w:t>
            </w:r>
            <w:proofErr w:type="spellEnd"/>
            <w:r w:rsidRPr="00BE7413">
              <w:rPr>
                <w:bCs/>
              </w:rPr>
              <w:t xml:space="preserve"> умений причем наиболее высоком уровне чем низкий. Наличие сформированных кардиографических умений на среднем уровне самостоятельности со стороны обучаемого при ее практической демонстрации в ходе решения аналогичных заданий следует оценивать, как положительное и устойчиво закрепленное в практическом навыке</w:t>
            </w:r>
          </w:p>
        </w:tc>
        <w:tc>
          <w:tcPr>
            <w:tcW w:w="241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lastRenderedPageBreak/>
              <w:t xml:space="preserve">Если обучающийся демонстрирует самостоятельность в применении </w:t>
            </w:r>
            <w:r w:rsidRPr="00BE7413">
              <w:rPr>
                <w:bCs/>
              </w:rPr>
              <w:lastRenderedPageBreak/>
              <w:t xml:space="preserve">картографических умений решению заданий в полном соответствии с образцом, данным учителем по заданиям, решение которых было показано учителем следует считать, что картографические умения сформированы, на недостаточно среднем уровне. Поскольку выявлено наличие </w:t>
            </w:r>
            <w:proofErr w:type="spellStart"/>
            <w:r w:rsidRPr="00BE7413">
              <w:rPr>
                <w:bCs/>
              </w:rPr>
              <w:t>сформированности</w:t>
            </w:r>
            <w:proofErr w:type="spellEnd"/>
            <w:r w:rsidRPr="00BE7413">
              <w:rPr>
                <w:bCs/>
              </w:rPr>
              <w:t xml:space="preserve"> картографических умений и следует оценивать положительную динамику, но на низком уровне</w:t>
            </w:r>
          </w:p>
        </w:tc>
        <w:tc>
          <w:tcPr>
            <w:tcW w:w="240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lastRenderedPageBreak/>
              <w:t>Неспособность обучающегося самостоятельно продемонстрировать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lastRenderedPageBreak/>
              <w:t>наличие умений при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решении заданий,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которые были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представлены учителем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вместе с образцом их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решения, отсутствие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самостоятельности в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применении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умения к использованию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методов освоения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картографических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умений и неспособность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самостоятельно проявить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навык повторения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решения поставленной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задачи по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 xml:space="preserve">стандартному образцу свидетельствуют об отсутствии </w:t>
            </w:r>
            <w:proofErr w:type="spellStart"/>
            <w:r w:rsidRPr="00BE7413">
              <w:rPr>
                <w:bCs/>
              </w:rPr>
              <w:t>сформированности</w:t>
            </w:r>
            <w:proofErr w:type="spellEnd"/>
            <w:r w:rsidRPr="00BE7413">
              <w:rPr>
                <w:bCs/>
              </w:rPr>
              <w:t xml:space="preserve"> картографических умений. Отсутствие подтверждения наличия </w:t>
            </w:r>
            <w:proofErr w:type="spellStart"/>
            <w:r w:rsidRPr="00BE7413">
              <w:rPr>
                <w:bCs/>
              </w:rPr>
              <w:t>сформированности</w:t>
            </w:r>
            <w:proofErr w:type="spellEnd"/>
            <w:r w:rsidRPr="00BE7413">
              <w:rPr>
                <w:bCs/>
              </w:rPr>
              <w:t xml:space="preserve"> картографических умений свидетельствует об отрицательных результатах</w:t>
            </w:r>
          </w:p>
        </w:tc>
      </w:tr>
      <w:tr w:rsidR="00BE7413" w:rsidRPr="00BE7413" w:rsidTr="00BE7413">
        <w:tc>
          <w:tcPr>
            <w:tcW w:w="2263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lastRenderedPageBreak/>
              <w:t>Оценка «отлично»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При 80-100%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proofErr w:type="spellStart"/>
            <w:r w:rsidRPr="00BE7413">
              <w:rPr>
                <w:bCs/>
              </w:rPr>
              <w:t>сформированноси</w:t>
            </w:r>
            <w:proofErr w:type="spellEnd"/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картографических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умений</w:t>
            </w:r>
          </w:p>
        </w:tc>
        <w:tc>
          <w:tcPr>
            <w:tcW w:w="2268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 xml:space="preserve">Оценка «хорошо» наличие 70-90% </w:t>
            </w:r>
            <w:proofErr w:type="spellStart"/>
            <w:r w:rsidRPr="00BE7413">
              <w:rPr>
                <w:bCs/>
              </w:rPr>
              <w:t>сформированности</w:t>
            </w:r>
            <w:proofErr w:type="spellEnd"/>
            <w:r w:rsidRPr="00BE7413">
              <w:rPr>
                <w:bCs/>
              </w:rPr>
              <w:t xml:space="preserve"> картографических умений</w:t>
            </w:r>
          </w:p>
        </w:tc>
        <w:tc>
          <w:tcPr>
            <w:tcW w:w="241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Оценка «</w:t>
            </w:r>
            <w:proofErr w:type="spellStart"/>
            <w:r w:rsidRPr="00BE7413">
              <w:rPr>
                <w:bCs/>
              </w:rPr>
              <w:t>удовлетворительн</w:t>
            </w:r>
            <w:proofErr w:type="spellEnd"/>
            <w:r w:rsidRPr="00BE7413">
              <w:rPr>
                <w:bCs/>
              </w:rPr>
              <w:t xml:space="preserve">» когда уровень </w:t>
            </w:r>
            <w:proofErr w:type="spellStart"/>
            <w:r w:rsidRPr="00BE7413">
              <w:rPr>
                <w:bCs/>
              </w:rPr>
              <w:t>сформированности</w:t>
            </w:r>
            <w:proofErr w:type="spellEnd"/>
            <w:r w:rsidRPr="00BE7413">
              <w:rPr>
                <w:bCs/>
              </w:rPr>
              <w:t xml:space="preserve"> превышает 50-70 % </w:t>
            </w:r>
          </w:p>
        </w:tc>
        <w:tc>
          <w:tcPr>
            <w:tcW w:w="240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 xml:space="preserve">уровень </w:t>
            </w:r>
            <w:proofErr w:type="spellStart"/>
            <w:r w:rsidRPr="00BE7413">
              <w:rPr>
                <w:bCs/>
              </w:rPr>
              <w:t>сформированности</w:t>
            </w:r>
            <w:proofErr w:type="spellEnd"/>
            <w:r w:rsidRPr="00BE7413">
              <w:rPr>
                <w:bCs/>
              </w:rPr>
              <w:t xml:space="preserve"> не более 50%. оценка «неудовлетворительно»</w:t>
            </w:r>
          </w:p>
        </w:tc>
      </w:tr>
    </w:tbl>
    <w:p w:rsidR="00BE7413" w:rsidRPr="00BE7413" w:rsidRDefault="00BE7413" w:rsidP="00BE7413">
      <w:pPr>
        <w:jc w:val="both"/>
        <w:rPr>
          <w:bCs/>
        </w:rPr>
      </w:pP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Для диагностики констатирующих результатов контрольной и экспериментальной группы ребятам было предложено решить задания Всероссийских проверочных работ по истории в октябре 2020 года. Данная диагностическая работа для учащихся 7 классов была посвящена истории России. Задания, относящиеся к теме «Формирования картографических умений у 7-х классов в процессе работы с исторической картой»:</w:t>
      </w:r>
    </w:p>
    <w:p w:rsidR="00BE7413" w:rsidRPr="00BE7413" w:rsidRDefault="00BE7413" w:rsidP="00BE7413">
      <w:pPr>
        <w:numPr>
          <w:ilvl w:val="0"/>
          <w:numId w:val="7"/>
        </w:numPr>
        <w:jc w:val="both"/>
        <w:rPr>
          <w:bCs/>
        </w:rPr>
      </w:pPr>
      <w:r w:rsidRPr="00BE7413">
        <w:rPr>
          <w:bCs/>
        </w:rPr>
        <w:t xml:space="preserve">задание 5 нацелено на проверку знаний карты: умения работать с легендой карты: обучающийся должен заштриховать необходимый участок на карте, где находится необходимый город; </w:t>
      </w:r>
    </w:p>
    <w:p w:rsidR="00BE7413" w:rsidRPr="00BE7413" w:rsidRDefault="00BE7413" w:rsidP="00BE7413">
      <w:pPr>
        <w:numPr>
          <w:ilvl w:val="0"/>
          <w:numId w:val="7"/>
        </w:numPr>
        <w:jc w:val="both"/>
        <w:rPr>
          <w:bCs/>
        </w:rPr>
      </w:pPr>
      <w:r w:rsidRPr="00BE7413">
        <w:rPr>
          <w:bCs/>
        </w:rPr>
        <w:lastRenderedPageBreak/>
        <w:t xml:space="preserve">задание 6 проверяет умения работать с картой: обучающийся должен правильно подписать (реку, море и </w:t>
      </w:r>
      <w:proofErr w:type="spellStart"/>
      <w:r w:rsidRPr="00BE7413">
        <w:rPr>
          <w:bCs/>
        </w:rPr>
        <w:t>т.д</w:t>
      </w:r>
      <w:proofErr w:type="spellEnd"/>
      <w:r w:rsidRPr="00BE7413">
        <w:rPr>
          <w:bCs/>
        </w:rPr>
        <w:t>).</w:t>
      </w:r>
    </w:p>
    <w:p w:rsidR="00BE7413" w:rsidRPr="00BE7413" w:rsidRDefault="00BE7413" w:rsidP="00F9519A">
      <w:pPr>
        <w:jc w:val="right"/>
        <w:rPr>
          <w:bCs/>
        </w:rPr>
      </w:pPr>
      <w:r w:rsidRPr="00BE7413">
        <w:rPr>
          <w:bCs/>
        </w:rPr>
        <w:t>Таблица 9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Итоги Всероссийской проверочной работы за 2020 год по истории (задание 5 и 6 – работа с картой). Результаты по заданиям картографического типа.</w:t>
      </w:r>
    </w:p>
    <w:tbl>
      <w:tblPr>
        <w:tblW w:w="1023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8"/>
        <w:gridCol w:w="1976"/>
        <w:gridCol w:w="1394"/>
        <w:gridCol w:w="906"/>
        <w:gridCol w:w="978"/>
        <w:gridCol w:w="784"/>
        <w:gridCol w:w="877"/>
        <w:gridCol w:w="993"/>
      </w:tblGrid>
      <w:tr w:rsidR="00BE7413" w:rsidRPr="00BE7413" w:rsidTr="00BE7413">
        <w:trPr>
          <w:trHeight w:val="333"/>
        </w:trPr>
        <w:tc>
          <w:tcPr>
            <w:tcW w:w="2328" w:type="dxa"/>
            <w:vMerge w:val="restart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  <w:tc>
          <w:tcPr>
            <w:tcW w:w="1976" w:type="dxa"/>
            <w:vMerge w:val="restart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Участники</w:t>
            </w:r>
          </w:p>
        </w:tc>
        <w:tc>
          <w:tcPr>
            <w:tcW w:w="5932" w:type="dxa"/>
            <w:gridSpan w:val="6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2020 год</w:t>
            </w:r>
          </w:p>
        </w:tc>
      </w:tr>
      <w:tr w:rsidR="00BE7413" w:rsidRPr="00BE7413" w:rsidTr="00BE7413">
        <w:trPr>
          <w:trHeight w:val="483"/>
        </w:trPr>
        <w:tc>
          <w:tcPr>
            <w:tcW w:w="2328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  <w:tc>
          <w:tcPr>
            <w:tcW w:w="1976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  <w:tc>
          <w:tcPr>
            <w:tcW w:w="1394" w:type="dxa"/>
            <w:vMerge w:val="restart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 задание (1 балл)</w:t>
            </w:r>
          </w:p>
        </w:tc>
        <w:tc>
          <w:tcPr>
            <w:tcW w:w="2668" w:type="dxa"/>
            <w:gridSpan w:val="3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6 задание (3 балла)</w:t>
            </w:r>
          </w:p>
        </w:tc>
        <w:tc>
          <w:tcPr>
            <w:tcW w:w="877" w:type="dxa"/>
            <w:vMerge w:val="restart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Итого</w:t>
            </w:r>
          </w:p>
        </w:tc>
        <w:tc>
          <w:tcPr>
            <w:tcW w:w="993" w:type="dxa"/>
            <w:vMerge w:val="restart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%</w:t>
            </w:r>
          </w:p>
        </w:tc>
      </w:tr>
      <w:tr w:rsidR="00BE7413" w:rsidRPr="00BE7413" w:rsidTr="00BE7413">
        <w:trPr>
          <w:trHeight w:val="560"/>
        </w:trPr>
        <w:tc>
          <w:tcPr>
            <w:tcW w:w="2328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  <w:tc>
          <w:tcPr>
            <w:tcW w:w="1976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  <w:tc>
          <w:tcPr>
            <w:tcW w:w="1394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  <w:tc>
          <w:tcPr>
            <w:tcW w:w="906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</w:t>
            </w:r>
          </w:p>
        </w:tc>
        <w:tc>
          <w:tcPr>
            <w:tcW w:w="978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877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  <w:tc>
          <w:tcPr>
            <w:tcW w:w="993" w:type="dxa"/>
            <w:vMerge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</w:tr>
      <w:tr w:rsidR="00BE7413" w:rsidRPr="00BE7413" w:rsidTr="00BE7413">
        <w:trPr>
          <w:trHeight w:val="667"/>
        </w:trPr>
        <w:tc>
          <w:tcPr>
            <w:tcW w:w="2328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 xml:space="preserve">Контрольная группа </w:t>
            </w:r>
          </w:p>
        </w:tc>
        <w:tc>
          <w:tcPr>
            <w:tcW w:w="1976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40</w:t>
            </w:r>
          </w:p>
        </w:tc>
        <w:tc>
          <w:tcPr>
            <w:tcW w:w="1394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25</w:t>
            </w:r>
          </w:p>
        </w:tc>
        <w:tc>
          <w:tcPr>
            <w:tcW w:w="906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21</w:t>
            </w:r>
          </w:p>
        </w:tc>
        <w:tc>
          <w:tcPr>
            <w:tcW w:w="978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8</w:t>
            </w:r>
          </w:p>
        </w:tc>
        <w:tc>
          <w:tcPr>
            <w:tcW w:w="784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877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71</w:t>
            </w:r>
          </w:p>
        </w:tc>
        <w:tc>
          <w:tcPr>
            <w:tcW w:w="993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44,3%</w:t>
            </w:r>
          </w:p>
        </w:tc>
      </w:tr>
      <w:tr w:rsidR="00BE7413" w:rsidRPr="00BE7413" w:rsidTr="00BE7413">
        <w:trPr>
          <w:trHeight w:val="661"/>
        </w:trPr>
        <w:tc>
          <w:tcPr>
            <w:tcW w:w="2328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Экспериментальная группа</w:t>
            </w:r>
          </w:p>
        </w:tc>
        <w:tc>
          <w:tcPr>
            <w:tcW w:w="1976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42</w:t>
            </w:r>
          </w:p>
        </w:tc>
        <w:tc>
          <w:tcPr>
            <w:tcW w:w="1394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30</w:t>
            </w:r>
          </w:p>
        </w:tc>
        <w:tc>
          <w:tcPr>
            <w:tcW w:w="906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21</w:t>
            </w:r>
          </w:p>
        </w:tc>
        <w:tc>
          <w:tcPr>
            <w:tcW w:w="978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10</w:t>
            </w:r>
          </w:p>
        </w:tc>
        <w:tc>
          <w:tcPr>
            <w:tcW w:w="784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6</w:t>
            </w:r>
          </w:p>
        </w:tc>
        <w:tc>
          <w:tcPr>
            <w:tcW w:w="877" w:type="dxa"/>
            <w:shd w:val="clear" w:color="auto" w:fill="auto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89</w:t>
            </w:r>
          </w:p>
        </w:tc>
        <w:tc>
          <w:tcPr>
            <w:tcW w:w="993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52,9 %</w:t>
            </w:r>
          </w:p>
        </w:tc>
      </w:tr>
    </w:tbl>
    <w:p w:rsidR="00BE7413" w:rsidRPr="00BE7413" w:rsidRDefault="00BE7413" w:rsidP="00BE7413">
      <w:pPr>
        <w:jc w:val="both"/>
        <w:rPr>
          <w:bCs/>
        </w:rPr>
      </w:pPr>
    </w:p>
    <w:p w:rsidR="00BE7413" w:rsidRPr="00BE7413" w:rsidRDefault="00BE7413" w:rsidP="00F9519A">
      <w:pPr>
        <w:jc w:val="right"/>
        <w:rPr>
          <w:bCs/>
        </w:rPr>
      </w:pPr>
      <w:r w:rsidRPr="00BE7413">
        <w:rPr>
          <w:bCs/>
        </w:rPr>
        <w:t>Таблица 10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Исходный уровень </w:t>
      </w:r>
      <w:proofErr w:type="spellStart"/>
      <w:r w:rsidRPr="00BE7413">
        <w:rPr>
          <w:bCs/>
        </w:rPr>
        <w:t>сформированности</w:t>
      </w:r>
      <w:proofErr w:type="spellEnd"/>
      <w:r w:rsidRPr="00BE7413">
        <w:rPr>
          <w:bCs/>
        </w:rPr>
        <w:t xml:space="preserve"> учебно-познавательного компонента информационных компетенций в экспериментальные и контрольные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1820"/>
        <w:gridCol w:w="809"/>
        <w:gridCol w:w="12"/>
        <w:gridCol w:w="924"/>
        <w:gridCol w:w="870"/>
        <w:gridCol w:w="26"/>
        <w:gridCol w:w="849"/>
        <w:gridCol w:w="945"/>
        <w:gridCol w:w="836"/>
      </w:tblGrid>
      <w:tr w:rsidR="00BE7413" w:rsidRPr="00BE7413" w:rsidTr="00BE7413">
        <w:tc>
          <w:tcPr>
            <w:tcW w:w="2254" w:type="dxa"/>
            <w:vMerge w:val="restart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Группы</w:t>
            </w:r>
          </w:p>
        </w:tc>
        <w:tc>
          <w:tcPr>
            <w:tcW w:w="1820" w:type="dxa"/>
            <w:vMerge w:val="restart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Всего учащихся</w:t>
            </w:r>
          </w:p>
        </w:tc>
        <w:tc>
          <w:tcPr>
            <w:tcW w:w="5271" w:type="dxa"/>
            <w:gridSpan w:val="8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Уровни</w:t>
            </w:r>
          </w:p>
        </w:tc>
      </w:tr>
      <w:tr w:rsidR="00BE7413" w:rsidRPr="00BE7413" w:rsidTr="00BE7413">
        <w:tc>
          <w:tcPr>
            <w:tcW w:w="2254" w:type="dxa"/>
            <w:vMerge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  <w:tc>
          <w:tcPr>
            <w:tcW w:w="1820" w:type="dxa"/>
            <w:vMerge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  <w:tc>
          <w:tcPr>
            <w:tcW w:w="1745" w:type="dxa"/>
            <w:gridSpan w:val="3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Высокий</w:t>
            </w:r>
          </w:p>
        </w:tc>
        <w:tc>
          <w:tcPr>
            <w:tcW w:w="1745" w:type="dxa"/>
            <w:gridSpan w:val="3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Средний</w:t>
            </w:r>
          </w:p>
        </w:tc>
        <w:tc>
          <w:tcPr>
            <w:tcW w:w="1781" w:type="dxa"/>
            <w:gridSpan w:val="2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Низкий</w:t>
            </w:r>
          </w:p>
        </w:tc>
      </w:tr>
      <w:tr w:rsidR="00BE7413" w:rsidRPr="00BE7413" w:rsidTr="00BE7413">
        <w:tc>
          <w:tcPr>
            <w:tcW w:w="2254" w:type="dxa"/>
            <w:vMerge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  <w:tc>
          <w:tcPr>
            <w:tcW w:w="1820" w:type="dxa"/>
            <w:vMerge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  <w:tc>
          <w:tcPr>
            <w:tcW w:w="821" w:type="dxa"/>
            <w:gridSpan w:val="2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Кол</w:t>
            </w:r>
          </w:p>
        </w:tc>
        <w:tc>
          <w:tcPr>
            <w:tcW w:w="92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%</w:t>
            </w:r>
          </w:p>
        </w:tc>
        <w:tc>
          <w:tcPr>
            <w:tcW w:w="896" w:type="dxa"/>
            <w:gridSpan w:val="2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Кол</w:t>
            </w:r>
          </w:p>
        </w:tc>
        <w:tc>
          <w:tcPr>
            <w:tcW w:w="849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%</w:t>
            </w:r>
          </w:p>
        </w:tc>
        <w:tc>
          <w:tcPr>
            <w:tcW w:w="945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Кол</w:t>
            </w:r>
          </w:p>
        </w:tc>
        <w:tc>
          <w:tcPr>
            <w:tcW w:w="8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%</w:t>
            </w:r>
          </w:p>
        </w:tc>
      </w:tr>
      <w:tr w:rsidR="00BE7413" w:rsidRPr="00BE7413" w:rsidTr="00BE7413">
        <w:tc>
          <w:tcPr>
            <w:tcW w:w="225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Экспериментальная группа</w:t>
            </w:r>
          </w:p>
        </w:tc>
        <w:tc>
          <w:tcPr>
            <w:tcW w:w="182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42</w:t>
            </w:r>
          </w:p>
        </w:tc>
        <w:tc>
          <w:tcPr>
            <w:tcW w:w="821" w:type="dxa"/>
            <w:gridSpan w:val="2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6</w:t>
            </w:r>
          </w:p>
        </w:tc>
        <w:tc>
          <w:tcPr>
            <w:tcW w:w="92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14,2%</w:t>
            </w:r>
          </w:p>
        </w:tc>
        <w:tc>
          <w:tcPr>
            <w:tcW w:w="896" w:type="dxa"/>
            <w:gridSpan w:val="2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10</w:t>
            </w:r>
          </w:p>
        </w:tc>
        <w:tc>
          <w:tcPr>
            <w:tcW w:w="849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23,8%</w:t>
            </w:r>
          </w:p>
        </w:tc>
        <w:tc>
          <w:tcPr>
            <w:tcW w:w="945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21</w:t>
            </w:r>
          </w:p>
        </w:tc>
        <w:tc>
          <w:tcPr>
            <w:tcW w:w="8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50%</w:t>
            </w:r>
          </w:p>
        </w:tc>
      </w:tr>
      <w:tr w:rsidR="00BE7413" w:rsidRPr="00BE7413" w:rsidTr="00BE7413">
        <w:tc>
          <w:tcPr>
            <w:tcW w:w="2254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Контрольная группа</w:t>
            </w:r>
          </w:p>
        </w:tc>
        <w:tc>
          <w:tcPr>
            <w:tcW w:w="182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40</w:t>
            </w:r>
          </w:p>
        </w:tc>
        <w:tc>
          <w:tcPr>
            <w:tcW w:w="809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3</w:t>
            </w:r>
          </w:p>
        </w:tc>
        <w:tc>
          <w:tcPr>
            <w:tcW w:w="936" w:type="dxa"/>
            <w:gridSpan w:val="2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7,5%</w:t>
            </w:r>
          </w:p>
        </w:tc>
        <w:tc>
          <w:tcPr>
            <w:tcW w:w="870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8</w:t>
            </w:r>
          </w:p>
        </w:tc>
        <w:tc>
          <w:tcPr>
            <w:tcW w:w="875" w:type="dxa"/>
            <w:gridSpan w:val="2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20%</w:t>
            </w:r>
          </w:p>
        </w:tc>
        <w:tc>
          <w:tcPr>
            <w:tcW w:w="945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21</w:t>
            </w:r>
          </w:p>
        </w:tc>
        <w:tc>
          <w:tcPr>
            <w:tcW w:w="8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52,5%</w:t>
            </w:r>
          </w:p>
        </w:tc>
      </w:tr>
    </w:tbl>
    <w:p w:rsidR="00BE7413" w:rsidRPr="00BE7413" w:rsidRDefault="00BE7413" w:rsidP="00BE7413">
      <w:pPr>
        <w:jc w:val="both"/>
        <w:rPr>
          <w:bCs/>
        </w:rPr>
      </w:pP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При выявлении исходного уровня </w:t>
      </w:r>
      <w:proofErr w:type="spellStart"/>
      <w:r w:rsidRPr="00BE7413">
        <w:rPr>
          <w:bCs/>
        </w:rPr>
        <w:t>сформированности</w:t>
      </w:r>
      <w:proofErr w:type="spellEnd"/>
      <w:r w:rsidRPr="00BE7413">
        <w:rPr>
          <w:bCs/>
        </w:rPr>
        <w:t xml:space="preserve"> учебно- познавательного компонента в экспериментальной и контрольной группах были получены следующие результаты, которые представлены в таблице. Определить уровень </w:t>
      </w:r>
      <w:proofErr w:type="spellStart"/>
      <w:r w:rsidRPr="00BE7413">
        <w:rPr>
          <w:bCs/>
        </w:rPr>
        <w:t>сформированности</w:t>
      </w:r>
      <w:proofErr w:type="spellEnd"/>
      <w:r w:rsidRPr="00BE7413">
        <w:rPr>
          <w:bCs/>
        </w:rPr>
        <w:t xml:space="preserve"> учебно-познавательного компонента картографической компетенций можно по следующим показателям: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Задание 5 – 1 балл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Задание 6 – 3 балла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>Общая сумма баллов работы с исторической картой составила 4 балла. Отсюда следует выделения трёх уровней: высокого, среднего и низкого: высокий – 4 балла, средний – 3-2 балла, низкий – 1 балл (таблица 12).</w:t>
      </w:r>
    </w:p>
    <w:p w:rsidR="00BE7413" w:rsidRPr="00BE7413" w:rsidRDefault="00BE7413" w:rsidP="00F9519A">
      <w:pPr>
        <w:jc w:val="right"/>
        <w:rPr>
          <w:bCs/>
        </w:rPr>
      </w:pPr>
      <w:r w:rsidRPr="00BE7413">
        <w:rPr>
          <w:bCs/>
        </w:rPr>
        <w:t xml:space="preserve">Таблица 11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Критерии оценивания уровня </w:t>
      </w:r>
      <w:proofErr w:type="spellStart"/>
      <w:r w:rsidRPr="00BE7413">
        <w:rPr>
          <w:bCs/>
        </w:rPr>
        <w:t>сформированности</w:t>
      </w:r>
      <w:proofErr w:type="spellEnd"/>
      <w:r w:rsidRPr="00BE7413">
        <w:rPr>
          <w:bCs/>
        </w:rPr>
        <w:t xml:space="preserve"> информационных компетенций с помощью мониторинга Всероссийской Проверочной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Уровень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Высокий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Средний</w:t>
            </w:r>
          </w:p>
        </w:tc>
        <w:tc>
          <w:tcPr>
            <w:tcW w:w="2337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Низкий</w:t>
            </w: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Критерии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Высокий уровень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оценивается в 4 бала.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Средний уровень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оценивается в 3-2 бала.</w:t>
            </w:r>
          </w:p>
        </w:tc>
        <w:tc>
          <w:tcPr>
            <w:tcW w:w="2337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>Низкий уровень оценивается в 1 балл</w:t>
            </w:r>
          </w:p>
        </w:tc>
      </w:tr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</w:p>
        </w:tc>
        <w:tc>
          <w:tcPr>
            <w:tcW w:w="7009" w:type="dxa"/>
            <w:gridSpan w:val="3"/>
          </w:tcPr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 xml:space="preserve">Задание 5. Умение работать с исторической картой (1 балл); </w:t>
            </w:r>
          </w:p>
          <w:p w:rsidR="00BE7413" w:rsidRPr="00BE7413" w:rsidRDefault="00BE7413" w:rsidP="00BE7413">
            <w:pPr>
              <w:jc w:val="both"/>
              <w:rPr>
                <w:bCs/>
              </w:rPr>
            </w:pPr>
            <w:r w:rsidRPr="00BE7413">
              <w:rPr>
                <w:bCs/>
              </w:rPr>
              <w:t xml:space="preserve">Задание 6. Умение проводить поиск информации в работе с исторической картой (3 балла); </w:t>
            </w:r>
          </w:p>
        </w:tc>
      </w:tr>
    </w:tbl>
    <w:p w:rsidR="00BE7413" w:rsidRPr="00BE7413" w:rsidRDefault="00BE7413" w:rsidP="00BE7413">
      <w:pPr>
        <w:jc w:val="both"/>
        <w:rPr>
          <w:bCs/>
        </w:rPr>
      </w:pP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При выявлении исходного уровня </w:t>
      </w:r>
      <w:proofErr w:type="spellStart"/>
      <w:r w:rsidRPr="00BE7413">
        <w:rPr>
          <w:bCs/>
        </w:rPr>
        <w:t>сформированности</w:t>
      </w:r>
      <w:proofErr w:type="spellEnd"/>
      <w:r w:rsidRPr="00BE7413">
        <w:rPr>
          <w:bCs/>
        </w:rPr>
        <w:t xml:space="preserve"> картографических компетенций в экспериментальной и контрольной группах полученные результаты представлены графически. Участвовали все учащиеся – 82 учащихся. По результатам работы можно сделать вывод, что контрольная группа владеет картографическими умениями и знаниями </w:t>
      </w:r>
      <w:r w:rsidRPr="00BE7413">
        <w:rPr>
          <w:bCs/>
        </w:rPr>
        <w:lastRenderedPageBreak/>
        <w:t xml:space="preserve">на 44,3%, экспериментальная – 52,9 %, в первой группе результат ниже 50%, что можно увидеть низкую </w:t>
      </w:r>
      <w:proofErr w:type="spellStart"/>
      <w:r w:rsidRPr="00BE7413">
        <w:rPr>
          <w:bCs/>
        </w:rPr>
        <w:t>сформированность</w:t>
      </w:r>
      <w:proofErr w:type="spellEnd"/>
      <w:r w:rsidRPr="00BE7413">
        <w:rPr>
          <w:bCs/>
        </w:rPr>
        <w:t xml:space="preserve"> картографических умений, во второй чуть выше 50%, что можно говорить о средней картографической грамотности. 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После проведения констатирующего этапа педагогического эксперимента и получения результатов исходного уровня </w:t>
      </w:r>
      <w:proofErr w:type="spellStart"/>
      <w:r w:rsidRPr="00BE7413">
        <w:rPr>
          <w:bCs/>
        </w:rPr>
        <w:t>сформированности</w:t>
      </w:r>
      <w:proofErr w:type="spellEnd"/>
      <w:r w:rsidRPr="00BE7413">
        <w:rPr>
          <w:bCs/>
        </w:rPr>
        <w:t xml:space="preserve"> картографических компетентностей в процессе работы с историческими картами была разработана программа кружка «Исторический клуб: путешествия по страницам истории», который ориентирован на формирование картографических знаний и умений у учащихся 7-х классов.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  <w:noProof/>
        </w:rPr>
        <w:drawing>
          <wp:inline distT="0" distB="0" distL="0" distR="0" wp14:anchorId="5542671C" wp14:editId="6F7A9102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  <w:noProof/>
        </w:rPr>
        <w:drawing>
          <wp:inline distT="0" distB="0" distL="0" distR="0" wp14:anchorId="4C19F2E3" wp14:editId="1A87BD5E">
            <wp:extent cx="5486400" cy="3200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Рис.8. Исходный уровень </w:t>
      </w:r>
      <w:proofErr w:type="spellStart"/>
      <w:r w:rsidRPr="00BE7413">
        <w:rPr>
          <w:bCs/>
        </w:rPr>
        <w:t>сформированности</w:t>
      </w:r>
      <w:proofErr w:type="spellEnd"/>
      <w:r w:rsidRPr="00BE7413">
        <w:rPr>
          <w:bCs/>
        </w:rPr>
        <w:t xml:space="preserve"> учебно-познавательного компонента картографических знаний экспери</w:t>
      </w:r>
      <w:r w:rsidR="00F9519A">
        <w:rPr>
          <w:bCs/>
        </w:rPr>
        <w:t>ментальной и контрольной группы.</w:t>
      </w:r>
    </w:p>
    <w:p w:rsidR="00F9519A" w:rsidRPr="00BE7413" w:rsidRDefault="00F9519A" w:rsidP="00BE7413">
      <w:pPr>
        <w:jc w:val="both"/>
        <w:rPr>
          <w:bCs/>
        </w:rPr>
      </w:pPr>
    </w:p>
    <w:p w:rsidR="00BE7413" w:rsidRPr="00BE7413" w:rsidRDefault="00BE7413" w:rsidP="00BE7413">
      <w:pPr>
        <w:jc w:val="both"/>
      </w:pPr>
      <w:r w:rsidRPr="00BE7413">
        <w:t xml:space="preserve">Общий результат исследования уровня </w:t>
      </w:r>
      <w:proofErr w:type="spellStart"/>
      <w:r w:rsidRPr="00BE7413">
        <w:t>сформированности</w:t>
      </w:r>
      <w:proofErr w:type="spellEnd"/>
      <w:r w:rsidRPr="00BE7413">
        <w:t xml:space="preserve"> картографических умений учащихся 7-х классов в процессе работы с историческими карт</w:t>
      </w:r>
      <w:r w:rsidR="00F9519A">
        <w:t>ами представлен в таблице 12</w:t>
      </w:r>
      <w:r w:rsidRPr="00BE7413">
        <w:t>.</w:t>
      </w:r>
    </w:p>
    <w:p w:rsidR="00BE7413" w:rsidRPr="00BE7413" w:rsidRDefault="00BE7413" w:rsidP="00F9519A">
      <w:pPr>
        <w:jc w:val="right"/>
      </w:pPr>
      <w:r w:rsidRPr="00BE7413">
        <w:t>Таблица 1</w:t>
      </w:r>
      <w:r w:rsidR="00F9519A">
        <w:t>2</w:t>
      </w:r>
    </w:p>
    <w:p w:rsidR="00BE7413" w:rsidRPr="00BE7413" w:rsidRDefault="00BE7413" w:rsidP="00BE7413">
      <w:pPr>
        <w:jc w:val="both"/>
      </w:pPr>
      <w:r w:rsidRPr="00BE7413">
        <w:t xml:space="preserve">Показатели уровня </w:t>
      </w:r>
      <w:proofErr w:type="spellStart"/>
      <w:r w:rsidRPr="00BE7413">
        <w:t>сформированности</w:t>
      </w:r>
      <w:proofErr w:type="spellEnd"/>
      <w:r w:rsidRPr="00BE7413">
        <w:t xml:space="preserve"> картографических умений в контрольной группе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1134"/>
        <w:gridCol w:w="1418"/>
        <w:gridCol w:w="992"/>
        <w:gridCol w:w="1270"/>
      </w:tblGrid>
      <w:tr w:rsidR="00BE7413" w:rsidRPr="00BE7413" w:rsidTr="00BE7413">
        <w:tc>
          <w:tcPr>
            <w:tcW w:w="4531" w:type="dxa"/>
            <w:vMerge w:val="restart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2552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>ДА</w:t>
            </w:r>
          </w:p>
        </w:tc>
        <w:tc>
          <w:tcPr>
            <w:tcW w:w="2262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>НЕТ</w:t>
            </w:r>
          </w:p>
        </w:tc>
      </w:tr>
      <w:tr w:rsidR="00BE7413" w:rsidRPr="00BE7413" w:rsidTr="00BE7413">
        <w:tc>
          <w:tcPr>
            <w:tcW w:w="4531" w:type="dxa"/>
            <w:vMerge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Кол-во баллов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</w:pPr>
            <w:r w:rsidRPr="00BE7413">
              <w:t>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Кол-во баллов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</w:pPr>
            <w:r w:rsidRPr="00BE7413">
              <w:t>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</w:pPr>
            <w:r w:rsidRPr="00BE7413">
              <w:t>Считаете ли Вы, что достаточно знаете, как работать с исторической картой?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30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</w:pPr>
            <w:r w:rsidRPr="00BE7413">
              <w:t>75%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10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</w:pPr>
            <w:r w:rsidRPr="00BE7413">
              <w:t>25%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</w:pPr>
            <w:r w:rsidRPr="00BE7413">
              <w:t>Считаете ли Вы, что вы умеете работать с исторической картой на уроках истории?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32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</w:pPr>
            <w:r w:rsidRPr="00BE7413">
              <w:t>80%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8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</w:pPr>
            <w:r w:rsidRPr="00BE7413">
              <w:t>20%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</w:pPr>
            <w:r w:rsidRPr="00BE7413">
              <w:t>Имеете ли Вы информацию о правильном порядке работы с исторической картой?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29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</w:pPr>
            <w:r w:rsidRPr="00BE7413">
              <w:t>72,5%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11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</w:pPr>
            <w:r w:rsidRPr="00BE7413">
              <w:t>27,5%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</w:pPr>
            <w:r w:rsidRPr="00BE7413">
              <w:t>Бывают ли у Вас мысли, что использовать историческую карту при изучении и повторение материала бессмысленное занятие?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28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</w:pPr>
            <w:r w:rsidRPr="00BE7413">
              <w:t>70%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12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</w:pPr>
            <w:r w:rsidRPr="00BE7413">
              <w:t>30%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</w:pPr>
            <w:r w:rsidRPr="00BE7413">
              <w:t>Доступна Вам возможность взаимодействия с учителем для изучения исторической карты с целью устранения пробелов?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38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</w:pPr>
            <w:r w:rsidRPr="00BE7413">
              <w:t>95%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2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</w:pPr>
            <w:r w:rsidRPr="00BE7413">
              <w:t>5%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</w:pPr>
            <w:r w:rsidRPr="00BE7413">
              <w:t>Считаете ли Вы необходимым уделять больше внимание на карты при изучении новой темы, при повторении изученного материала?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38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</w:pPr>
            <w:r w:rsidRPr="00BE7413">
              <w:t>95%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2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</w:pPr>
            <w:r w:rsidRPr="00BE7413">
              <w:t>5%</w:t>
            </w:r>
          </w:p>
        </w:tc>
      </w:tr>
    </w:tbl>
    <w:p w:rsidR="00BE7413" w:rsidRPr="00BE7413" w:rsidRDefault="00BE7413" w:rsidP="00BE7413">
      <w:pPr>
        <w:jc w:val="both"/>
      </w:pPr>
    </w:p>
    <w:p w:rsidR="00BE7413" w:rsidRPr="00BE7413" w:rsidRDefault="00BE7413" w:rsidP="00F9519A">
      <w:pPr>
        <w:jc w:val="right"/>
      </w:pPr>
      <w:r w:rsidRPr="00BE7413">
        <w:t>Таблица 1</w:t>
      </w:r>
      <w:r w:rsidR="00F9519A">
        <w:t>3</w:t>
      </w:r>
    </w:p>
    <w:p w:rsidR="00BE7413" w:rsidRPr="00BE7413" w:rsidRDefault="00BE7413" w:rsidP="00BE7413">
      <w:pPr>
        <w:jc w:val="both"/>
      </w:pPr>
      <w:r w:rsidRPr="00BE7413">
        <w:t xml:space="preserve">Показатели уровня </w:t>
      </w:r>
      <w:proofErr w:type="spellStart"/>
      <w:r w:rsidRPr="00BE7413">
        <w:t>сформированности</w:t>
      </w:r>
      <w:proofErr w:type="spellEnd"/>
      <w:r w:rsidRPr="00BE7413">
        <w:t xml:space="preserve"> картографических умений в экспериментальной группе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1134"/>
        <w:gridCol w:w="1418"/>
        <w:gridCol w:w="992"/>
        <w:gridCol w:w="1270"/>
      </w:tblGrid>
      <w:tr w:rsidR="00BE7413" w:rsidRPr="00BE7413" w:rsidTr="00BE7413">
        <w:tc>
          <w:tcPr>
            <w:tcW w:w="4531" w:type="dxa"/>
            <w:vMerge w:val="restart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2552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>ДА</w:t>
            </w:r>
          </w:p>
        </w:tc>
        <w:tc>
          <w:tcPr>
            <w:tcW w:w="2262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>НЕТ</w:t>
            </w:r>
          </w:p>
        </w:tc>
      </w:tr>
      <w:tr w:rsidR="00BE7413" w:rsidRPr="00BE7413" w:rsidTr="00BE7413">
        <w:tc>
          <w:tcPr>
            <w:tcW w:w="4531" w:type="dxa"/>
            <w:vMerge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Кол-во баллов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</w:pPr>
            <w:r w:rsidRPr="00BE7413">
              <w:t>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Кол-во баллов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</w:pPr>
            <w:r w:rsidRPr="00BE7413">
              <w:t>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</w:pPr>
            <w:r w:rsidRPr="00BE7413">
              <w:t>Считаете ли Вы, что достаточно знаете, как работать с исторической картой?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40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</w:pPr>
            <w:r w:rsidRPr="00BE7413">
              <w:t>95,2%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2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</w:pPr>
            <w:r w:rsidRPr="00BE7413">
              <w:t>4,8%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</w:pPr>
            <w:r w:rsidRPr="00BE7413">
              <w:t>Считаете ли Вы, что вы умеете работать с исторической картой на уроках истории?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41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</w:pPr>
            <w:r w:rsidRPr="00BE7413">
              <w:t>97,6%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1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</w:pPr>
            <w:r w:rsidRPr="00BE7413">
              <w:t>2,4%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</w:pPr>
            <w:r w:rsidRPr="00BE7413">
              <w:t>Имеете ли Вы информацию о правильном порядке работы с исторической картой?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39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</w:pPr>
            <w:r w:rsidRPr="00BE7413">
              <w:t>92,8%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3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</w:pPr>
            <w:r w:rsidRPr="00BE7413">
              <w:t>7,2%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</w:pPr>
            <w:r w:rsidRPr="00BE7413">
              <w:t>Бывают ли у Вас мысли, что использовать историческую карту при изучении и повторение материала бессмысленное занятие?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37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</w:pPr>
            <w:r w:rsidRPr="00BE7413">
              <w:t>88%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5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</w:pPr>
            <w:r w:rsidRPr="00BE7413">
              <w:t>12%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</w:pPr>
            <w:r w:rsidRPr="00BE7413">
              <w:t>Доступна Вам возможность взаимодействия с учителем для изучения исторической карты с целью устранения пробелов?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42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</w:pPr>
            <w:r w:rsidRPr="00BE7413">
              <w:t>100%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0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</w:pPr>
            <w:r w:rsidRPr="00BE7413">
              <w:t>0%</w:t>
            </w:r>
          </w:p>
        </w:tc>
      </w:tr>
      <w:tr w:rsidR="00BE7413" w:rsidRPr="00BE7413" w:rsidTr="00BE7413">
        <w:tc>
          <w:tcPr>
            <w:tcW w:w="4531" w:type="dxa"/>
          </w:tcPr>
          <w:p w:rsidR="00BE7413" w:rsidRPr="00BE7413" w:rsidRDefault="00BE7413" w:rsidP="00BE7413">
            <w:pPr>
              <w:jc w:val="both"/>
            </w:pPr>
            <w:r w:rsidRPr="00BE7413">
              <w:t>Считаете ли Вы необходимым уделять больше внимание на карты при изучении новой темы, при повторении изученного материала?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42</w:t>
            </w:r>
          </w:p>
        </w:tc>
        <w:tc>
          <w:tcPr>
            <w:tcW w:w="1418" w:type="dxa"/>
          </w:tcPr>
          <w:p w:rsidR="00BE7413" w:rsidRPr="00BE7413" w:rsidRDefault="00BE7413" w:rsidP="00BE7413">
            <w:pPr>
              <w:jc w:val="both"/>
            </w:pPr>
            <w:r w:rsidRPr="00BE7413">
              <w:t>100%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0</w:t>
            </w:r>
          </w:p>
        </w:tc>
        <w:tc>
          <w:tcPr>
            <w:tcW w:w="1270" w:type="dxa"/>
          </w:tcPr>
          <w:p w:rsidR="00BE7413" w:rsidRPr="00BE7413" w:rsidRDefault="00BE7413" w:rsidP="00BE7413">
            <w:pPr>
              <w:jc w:val="both"/>
            </w:pPr>
            <w:r w:rsidRPr="00BE7413">
              <w:t>0%</w:t>
            </w:r>
          </w:p>
        </w:tc>
      </w:tr>
    </w:tbl>
    <w:p w:rsidR="00BE7413" w:rsidRPr="00BE7413" w:rsidRDefault="00BE7413" w:rsidP="00BE7413">
      <w:pPr>
        <w:jc w:val="both"/>
      </w:pPr>
      <w:r w:rsidRPr="00BE7413">
        <w:t xml:space="preserve"> </w:t>
      </w:r>
    </w:p>
    <w:p w:rsidR="00BE7413" w:rsidRPr="00BE7413" w:rsidRDefault="00BE7413" w:rsidP="00F9519A">
      <w:pPr>
        <w:jc w:val="right"/>
      </w:pPr>
      <w:r w:rsidRPr="00BE7413">
        <w:t>Таблица 1</w:t>
      </w:r>
      <w:r w:rsidR="00F9519A">
        <w:t>4</w:t>
      </w:r>
    </w:p>
    <w:p w:rsidR="00BE7413" w:rsidRPr="00BE7413" w:rsidRDefault="00BE7413" w:rsidP="00BE7413">
      <w:pPr>
        <w:jc w:val="both"/>
      </w:pPr>
      <w:r w:rsidRPr="00BE7413">
        <w:t xml:space="preserve">Динамика уровней </w:t>
      </w:r>
      <w:proofErr w:type="spellStart"/>
      <w:r w:rsidRPr="00BE7413">
        <w:t>сформированности</w:t>
      </w:r>
      <w:proofErr w:type="spellEnd"/>
      <w:r w:rsidRPr="00BE7413">
        <w:t xml:space="preserve"> к</w:t>
      </w:r>
      <w:r w:rsidR="00F9519A">
        <w:t>а</w:t>
      </w:r>
      <w:r w:rsidRPr="00BE7413">
        <w:t xml:space="preserve">ртографических умений на констатирующем и контрольных этапах в контрольной и экспериментальной группе </w:t>
      </w:r>
    </w:p>
    <w:tbl>
      <w:tblPr>
        <w:tblStyle w:val="a3"/>
        <w:tblW w:w="9347" w:type="dxa"/>
        <w:tblLayout w:type="fixed"/>
        <w:tblLook w:val="04A0" w:firstRow="1" w:lastRow="0" w:firstColumn="1" w:lastColumn="0" w:noHBand="0" w:noVBand="1"/>
      </w:tblPr>
      <w:tblGrid>
        <w:gridCol w:w="4957"/>
        <w:gridCol w:w="1134"/>
        <w:gridCol w:w="1134"/>
        <w:gridCol w:w="992"/>
        <w:gridCol w:w="1130"/>
      </w:tblGrid>
      <w:tr w:rsidR="00BE7413" w:rsidRPr="00BE7413" w:rsidTr="00BE7413">
        <w:tc>
          <w:tcPr>
            <w:tcW w:w="4957" w:type="dxa"/>
            <w:vMerge w:val="restart"/>
          </w:tcPr>
          <w:p w:rsidR="00BE7413" w:rsidRPr="00BE7413" w:rsidRDefault="00BE7413" w:rsidP="00BE7413">
            <w:pPr>
              <w:jc w:val="both"/>
            </w:pPr>
            <w:r w:rsidRPr="00BE7413">
              <w:t>Уровни</w:t>
            </w:r>
          </w:p>
        </w:tc>
        <w:tc>
          <w:tcPr>
            <w:tcW w:w="4390" w:type="dxa"/>
            <w:gridSpan w:val="4"/>
          </w:tcPr>
          <w:p w:rsidR="00BE7413" w:rsidRPr="00BE7413" w:rsidRDefault="00BE7413" w:rsidP="00BE7413">
            <w:pPr>
              <w:jc w:val="both"/>
            </w:pPr>
            <w:r w:rsidRPr="00BE7413">
              <w:t>Этапы</w:t>
            </w:r>
          </w:p>
        </w:tc>
      </w:tr>
      <w:tr w:rsidR="00BE7413" w:rsidRPr="00BE7413" w:rsidTr="00BE7413">
        <w:tc>
          <w:tcPr>
            <w:tcW w:w="4957" w:type="dxa"/>
            <w:vMerge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2268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>Контрольная группа</w:t>
            </w:r>
          </w:p>
        </w:tc>
        <w:tc>
          <w:tcPr>
            <w:tcW w:w="2122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>Экспериментальная</w:t>
            </w:r>
          </w:p>
        </w:tc>
      </w:tr>
      <w:tr w:rsidR="00BE7413" w:rsidRPr="00BE7413" w:rsidTr="00BE7413">
        <w:trPr>
          <w:trHeight w:val="982"/>
        </w:trPr>
        <w:tc>
          <w:tcPr>
            <w:tcW w:w="4957" w:type="dxa"/>
            <w:vMerge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Констатирующий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 xml:space="preserve">Контрольный 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Констатирующий</w:t>
            </w:r>
          </w:p>
        </w:tc>
        <w:tc>
          <w:tcPr>
            <w:tcW w:w="1130" w:type="dxa"/>
          </w:tcPr>
          <w:p w:rsidR="00BE7413" w:rsidRPr="00BE7413" w:rsidRDefault="00BE7413" w:rsidP="00BE7413">
            <w:pPr>
              <w:jc w:val="both"/>
            </w:pPr>
            <w:r w:rsidRPr="00BE7413">
              <w:t xml:space="preserve">Контрольный </w:t>
            </w:r>
          </w:p>
        </w:tc>
      </w:tr>
      <w:tr w:rsidR="00BE7413" w:rsidRPr="00BE7413" w:rsidTr="00BE7413">
        <w:tc>
          <w:tcPr>
            <w:tcW w:w="4957" w:type="dxa"/>
            <w:vMerge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 xml:space="preserve">Среднее значение 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 xml:space="preserve">Среднее значение 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 xml:space="preserve">Среднее значение </w:t>
            </w:r>
          </w:p>
        </w:tc>
        <w:tc>
          <w:tcPr>
            <w:tcW w:w="1130" w:type="dxa"/>
          </w:tcPr>
          <w:p w:rsidR="00BE7413" w:rsidRPr="00BE7413" w:rsidRDefault="00BE7413" w:rsidP="00BE7413">
            <w:pPr>
              <w:jc w:val="both"/>
            </w:pPr>
            <w:r w:rsidRPr="00BE7413">
              <w:t xml:space="preserve">Среднее значение </w:t>
            </w:r>
          </w:p>
        </w:tc>
      </w:tr>
      <w:tr w:rsidR="00BE7413" w:rsidRPr="00BE7413" w:rsidTr="00BE7413">
        <w:tc>
          <w:tcPr>
            <w:tcW w:w="4957" w:type="dxa"/>
          </w:tcPr>
          <w:p w:rsidR="00BE7413" w:rsidRPr="00BE7413" w:rsidRDefault="00BE7413" w:rsidP="00BE7413">
            <w:pPr>
              <w:jc w:val="both"/>
            </w:pPr>
            <w:r w:rsidRPr="00BE7413">
              <w:t>Считаете ли Вы, что достаточно знаете, как работать с исторической картой?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55%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75%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23,8%</w:t>
            </w:r>
          </w:p>
        </w:tc>
        <w:tc>
          <w:tcPr>
            <w:tcW w:w="1130" w:type="dxa"/>
          </w:tcPr>
          <w:p w:rsidR="00BE7413" w:rsidRPr="00BE7413" w:rsidRDefault="00BE7413" w:rsidP="00BE7413">
            <w:pPr>
              <w:jc w:val="both"/>
            </w:pPr>
            <w:r w:rsidRPr="00BE7413">
              <w:t>95,2%</w:t>
            </w:r>
          </w:p>
        </w:tc>
      </w:tr>
      <w:tr w:rsidR="00BE7413" w:rsidRPr="00BE7413" w:rsidTr="00BE7413">
        <w:tc>
          <w:tcPr>
            <w:tcW w:w="4957" w:type="dxa"/>
          </w:tcPr>
          <w:p w:rsidR="00BE7413" w:rsidRPr="00BE7413" w:rsidRDefault="00BE7413" w:rsidP="00BE7413">
            <w:pPr>
              <w:jc w:val="both"/>
            </w:pPr>
            <w:r w:rsidRPr="00BE7413">
              <w:t>Считаете ли Вы, что вы умеете работать с исторической картой на уроках истории?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50%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80%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47,6%</w:t>
            </w:r>
          </w:p>
        </w:tc>
        <w:tc>
          <w:tcPr>
            <w:tcW w:w="1130" w:type="dxa"/>
          </w:tcPr>
          <w:p w:rsidR="00BE7413" w:rsidRPr="00BE7413" w:rsidRDefault="00BE7413" w:rsidP="00BE7413">
            <w:pPr>
              <w:jc w:val="both"/>
            </w:pPr>
            <w:r w:rsidRPr="00BE7413">
              <w:t>97,6%</w:t>
            </w:r>
          </w:p>
        </w:tc>
      </w:tr>
      <w:tr w:rsidR="00BE7413" w:rsidRPr="00BE7413" w:rsidTr="00BE7413">
        <w:tc>
          <w:tcPr>
            <w:tcW w:w="4957" w:type="dxa"/>
          </w:tcPr>
          <w:p w:rsidR="00BE7413" w:rsidRPr="00BE7413" w:rsidRDefault="00BE7413" w:rsidP="00BE7413">
            <w:pPr>
              <w:jc w:val="both"/>
            </w:pPr>
            <w:r w:rsidRPr="00BE7413">
              <w:t>Имеете ли Вы информацию о правильном порядке работы с исторической картой?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30%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72,5%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42,8%</w:t>
            </w:r>
          </w:p>
        </w:tc>
        <w:tc>
          <w:tcPr>
            <w:tcW w:w="1130" w:type="dxa"/>
          </w:tcPr>
          <w:p w:rsidR="00BE7413" w:rsidRPr="00BE7413" w:rsidRDefault="00BE7413" w:rsidP="00BE7413">
            <w:pPr>
              <w:jc w:val="both"/>
            </w:pPr>
            <w:r w:rsidRPr="00BE7413">
              <w:t>92,8%</w:t>
            </w:r>
          </w:p>
        </w:tc>
      </w:tr>
      <w:tr w:rsidR="00BE7413" w:rsidRPr="00BE7413" w:rsidTr="00BE7413">
        <w:tc>
          <w:tcPr>
            <w:tcW w:w="4957" w:type="dxa"/>
          </w:tcPr>
          <w:p w:rsidR="00BE7413" w:rsidRPr="00BE7413" w:rsidRDefault="00BE7413" w:rsidP="00BE7413">
            <w:pPr>
              <w:jc w:val="both"/>
            </w:pPr>
            <w:r w:rsidRPr="00BE7413">
              <w:t>Бывают ли у Вас мысли, что использовать историческую карту при изучении и повторение материала бессмысленное занятие?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72,5%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70%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64,2%</w:t>
            </w:r>
          </w:p>
        </w:tc>
        <w:tc>
          <w:tcPr>
            <w:tcW w:w="1130" w:type="dxa"/>
          </w:tcPr>
          <w:p w:rsidR="00BE7413" w:rsidRPr="00BE7413" w:rsidRDefault="00BE7413" w:rsidP="00BE7413">
            <w:pPr>
              <w:jc w:val="both"/>
            </w:pPr>
            <w:r w:rsidRPr="00BE7413">
              <w:t>88%</w:t>
            </w:r>
          </w:p>
        </w:tc>
      </w:tr>
      <w:tr w:rsidR="00BE7413" w:rsidRPr="00BE7413" w:rsidTr="00BE7413">
        <w:tc>
          <w:tcPr>
            <w:tcW w:w="4957" w:type="dxa"/>
          </w:tcPr>
          <w:p w:rsidR="00BE7413" w:rsidRPr="00BE7413" w:rsidRDefault="00BE7413" w:rsidP="00BE7413">
            <w:pPr>
              <w:jc w:val="both"/>
            </w:pPr>
            <w:r w:rsidRPr="00BE7413">
              <w:t>Доступна Вам возможность взаимодействия с учителем для изучения исторической карты с целью устранения пробелов?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95%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95%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97,6%</w:t>
            </w:r>
          </w:p>
        </w:tc>
        <w:tc>
          <w:tcPr>
            <w:tcW w:w="1130" w:type="dxa"/>
          </w:tcPr>
          <w:p w:rsidR="00BE7413" w:rsidRPr="00BE7413" w:rsidRDefault="00BE7413" w:rsidP="00BE7413">
            <w:pPr>
              <w:jc w:val="both"/>
            </w:pPr>
            <w:r w:rsidRPr="00BE7413">
              <w:t>100%</w:t>
            </w:r>
          </w:p>
        </w:tc>
      </w:tr>
      <w:tr w:rsidR="00BE7413" w:rsidRPr="00BE7413" w:rsidTr="00BE7413">
        <w:tc>
          <w:tcPr>
            <w:tcW w:w="4957" w:type="dxa"/>
          </w:tcPr>
          <w:p w:rsidR="00BE7413" w:rsidRPr="00BE7413" w:rsidRDefault="00BE7413" w:rsidP="00BE7413">
            <w:pPr>
              <w:jc w:val="both"/>
            </w:pPr>
            <w:r w:rsidRPr="00BE7413">
              <w:t>Считаете ли Вы необходимым уделять больше внимание на карты при изучении новой темы, при повторении изученного материала?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55%</w:t>
            </w:r>
          </w:p>
        </w:tc>
        <w:tc>
          <w:tcPr>
            <w:tcW w:w="1134" w:type="dxa"/>
          </w:tcPr>
          <w:p w:rsidR="00BE7413" w:rsidRPr="00BE7413" w:rsidRDefault="00BE7413" w:rsidP="00BE7413">
            <w:pPr>
              <w:jc w:val="both"/>
            </w:pPr>
            <w:r w:rsidRPr="00BE7413">
              <w:t>95%</w:t>
            </w:r>
          </w:p>
        </w:tc>
        <w:tc>
          <w:tcPr>
            <w:tcW w:w="992" w:type="dxa"/>
          </w:tcPr>
          <w:p w:rsidR="00BE7413" w:rsidRPr="00BE7413" w:rsidRDefault="00BE7413" w:rsidP="00BE7413">
            <w:pPr>
              <w:jc w:val="both"/>
            </w:pPr>
            <w:r w:rsidRPr="00BE7413">
              <w:t>69%</w:t>
            </w:r>
          </w:p>
        </w:tc>
        <w:tc>
          <w:tcPr>
            <w:tcW w:w="1130" w:type="dxa"/>
          </w:tcPr>
          <w:p w:rsidR="00BE7413" w:rsidRPr="00BE7413" w:rsidRDefault="00BE7413" w:rsidP="00BE7413">
            <w:pPr>
              <w:jc w:val="both"/>
            </w:pPr>
            <w:r w:rsidRPr="00BE7413">
              <w:t>100%</w:t>
            </w:r>
          </w:p>
        </w:tc>
      </w:tr>
    </w:tbl>
    <w:p w:rsidR="00BE7413" w:rsidRPr="00BE7413" w:rsidRDefault="00BE7413" w:rsidP="00BE7413">
      <w:pPr>
        <w:jc w:val="both"/>
      </w:pPr>
    </w:p>
    <w:p w:rsidR="00BE7413" w:rsidRPr="00BE7413" w:rsidRDefault="00BE7413" w:rsidP="00BE7413">
      <w:pPr>
        <w:jc w:val="both"/>
      </w:pPr>
      <w:r w:rsidRPr="00BE7413">
        <w:t xml:space="preserve">Следовательно, на основании рефлексии учащихся в начале и в конце года можно сделать выводы: учащиеся экспериментальной группы уже более уверенно отвечают на вопросы по работе с исторической картой, они показывают знания умений в работе с ней, нежели, чем учащиеся контрольной группы, где результаты улучшились, не на много. </w:t>
      </w:r>
    </w:p>
    <w:p w:rsidR="00BE7413" w:rsidRPr="00BE7413" w:rsidRDefault="00BE7413" w:rsidP="00BE7413">
      <w:pPr>
        <w:jc w:val="both"/>
      </w:pPr>
      <w:r w:rsidRPr="00BE7413">
        <w:t>Также на контрольном этапе был проведён мониторинг Всероссийская проверочная работа, с целью выявления учебно-познавательных возможностей по предмету истории.</w:t>
      </w:r>
    </w:p>
    <w:p w:rsidR="00BE7413" w:rsidRPr="00BE7413" w:rsidRDefault="00BE7413" w:rsidP="00BE7413">
      <w:pPr>
        <w:jc w:val="both"/>
      </w:pPr>
      <w:r w:rsidRPr="00BE7413">
        <w:t xml:space="preserve">Всероссийская проверочная работа по истории уже в 7-х классах в соответствии с заявкой на участие и в сроки, определённые </w:t>
      </w:r>
      <w:proofErr w:type="spellStart"/>
      <w:r w:rsidRPr="00BE7413">
        <w:t>Рособрнадзором</w:t>
      </w:r>
      <w:proofErr w:type="spellEnd"/>
      <w:r w:rsidRPr="00BE7413">
        <w:t xml:space="preserve">, была проведена 13 апреля 2021 года. Из 82 учащихся на параллели 7-х классов Всероссийскую проверочную работу(мониторинг) выполнили 82 (100 %). По результатам Всероссийской Проверочной Работы успеваемость составила 100%. </w:t>
      </w:r>
    </w:p>
    <w:p w:rsidR="00BE7413" w:rsidRPr="00BE7413" w:rsidRDefault="00BE7413" w:rsidP="00BE7413">
      <w:pPr>
        <w:jc w:val="both"/>
      </w:pPr>
      <w:r w:rsidRPr="00BE7413">
        <w:t xml:space="preserve">Данная диагностическая работа для учащихся 7-х классов была посвящена истории России и содержала задания, относящиеся к теме «Формирование умений учащихся работать с историческими картами на уроках истории»: </w:t>
      </w:r>
    </w:p>
    <w:p w:rsidR="00BE7413" w:rsidRPr="00BE7413" w:rsidRDefault="00BE7413" w:rsidP="00BE7413">
      <w:pPr>
        <w:numPr>
          <w:ilvl w:val="0"/>
          <w:numId w:val="8"/>
        </w:numPr>
        <w:jc w:val="both"/>
      </w:pPr>
      <w:r w:rsidRPr="00BE7413">
        <w:t>задание 4 нацелено на проверку умения работать с исторической картой: обучающийся должен указать монарха, к концу правления которого сложилась обозначенная на схеме граница Русского государства - 1 балл;</w:t>
      </w:r>
    </w:p>
    <w:p w:rsidR="00BE7413" w:rsidRPr="00BE7413" w:rsidRDefault="00BE7413" w:rsidP="00BE7413">
      <w:pPr>
        <w:numPr>
          <w:ilvl w:val="0"/>
          <w:numId w:val="8"/>
        </w:numPr>
        <w:jc w:val="both"/>
      </w:pPr>
      <w:r w:rsidRPr="00BE7413">
        <w:t>задание 5 нацелено на воспроизводство полученных умений на практике: подписать на карте (города, реки, моря, завоеванные территории) – 2 балла.</w:t>
      </w:r>
    </w:p>
    <w:p w:rsidR="00BE7413" w:rsidRPr="00BE7413" w:rsidRDefault="00BE7413" w:rsidP="00F9519A">
      <w:pPr>
        <w:jc w:val="right"/>
      </w:pPr>
      <w:r w:rsidRPr="00BE7413">
        <w:t>Таблица 1</w:t>
      </w:r>
      <w:r w:rsidR="00F9519A">
        <w:t>5</w:t>
      </w:r>
    </w:p>
    <w:p w:rsidR="00BE7413" w:rsidRPr="00BE7413" w:rsidRDefault="00BE7413" w:rsidP="00BE7413">
      <w:pPr>
        <w:jc w:val="both"/>
      </w:pPr>
      <w:r w:rsidRPr="00BE7413">
        <w:t>Итоги Всероссийской проверочной работы за 2021 год по истории (задание 4 и 5 – работа с картой). Результаты по заданиям картографического типа.</w:t>
      </w: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8"/>
        <w:gridCol w:w="1976"/>
        <w:gridCol w:w="1394"/>
        <w:gridCol w:w="906"/>
        <w:gridCol w:w="1476"/>
        <w:gridCol w:w="851"/>
        <w:gridCol w:w="1275"/>
      </w:tblGrid>
      <w:tr w:rsidR="00BE7413" w:rsidRPr="00BE7413" w:rsidTr="00BE7413">
        <w:trPr>
          <w:trHeight w:val="333"/>
        </w:trPr>
        <w:tc>
          <w:tcPr>
            <w:tcW w:w="2328" w:type="dxa"/>
            <w:vMerge w:val="restart"/>
            <w:shd w:val="clear" w:color="auto" w:fill="auto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976" w:type="dxa"/>
            <w:vMerge w:val="restart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Участники</w:t>
            </w:r>
          </w:p>
        </w:tc>
        <w:tc>
          <w:tcPr>
            <w:tcW w:w="5902" w:type="dxa"/>
            <w:gridSpan w:val="5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2020 год</w:t>
            </w:r>
          </w:p>
        </w:tc>
      </w:tr>
      <w:tr w:rsidR="00BE7413" w:rsidRPr="00BE7413" w:rsidTr="00BE7413">
        <w:trPr>
          <w:trHeight w:val="483"/>
        </w:trPr>
        <w:tc>
          <w:tcPr>
            <w:tcW w:w="2328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976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394" w:type="dxa"/>
            <w:vMerge w:val="restart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4 задание (1 балл)</w:t>
            </w:r>
          </w:p>
        </w:tc>
        <w:tc>
          <w:tcPr>
            <w:tcW w:w="2382" w:type="dxa"/>
            <w:gridSpan w:val="2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5 задание (2 балла)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Итого</w:t>
            </w:r>
          </w:p>
        </w:tc>
        <w:tc>
          <w:tcPr>
            <w:tcW w:w="1275" w:type="dxa"/>
            <w:vMerge w:val="restart"/>
          </w:tcPr>
          <w:p w:rsidR="00BE7413" w:rsidRPr="00BE7413" w:rsidRDefault="00BE7413" w:rsidP="00BE7413">
            <w:pPr>
              <w:jc w:val="both"/>
            </w:pPr>
            <w:r w:rsidRPr="00BE7413">
              <w:t>%</w:t>
            </w:r>
          </w:p>
        </w:tc>
      </w:tr>
      <w:tr w:rsidR="00BE7413" w:rsidRPr="00BE7413" w:rsidTr="00BE7413">
        <w:trPr>
          <w:trHeight w:val="560"/>
        </w:trPr>
        <w:tc>
          <w:tcPr>
            <w:tcW w:w="2328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976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394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906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1</w:t>
            </w:r>
          </w:p>
        </w:tc>
        <w:tc>
          <w:tcPr>
            <w:tcW w:w="1476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2</w:t>
            </w:r>
          </w:p>
        </w:tc>
        <w:tc>
          <w:tcPr>
            <w:tcW w:w="851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275" w:type="dxa"/>
            <w:vMerge/>
          </w:tcPr>
          <w:p w:rsidR="00BE7413" w:rsidRPr="00BE7413" w:rsidRDefault="00BE7413" w:rsidP="00BE7413">
            <w:pPr>
              <w:jc w:val="both"/>
            </w:pPr>
          </w:p>
        </w:tc>
      </w:tr>
      <w:tr w:rsidR="00BE7413" w:rsidRPr="00BE7413" w:rsidTr="00BE7413">
        <w:trPr>
          <w:trHeight w:val="667"/>
        </w:trPr>
        <w:tc>
          <w:tcPr>
            <w:tcW w:w="2328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 xml:space="preserve">Контрольная группа </w:t>
            </w:r>
          </w:p>
        </w:tc>
        <w:tc>
          <w:tcPr>
            <w:tcW w:w="1976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40</w:t>
            </w:r>
          </w:p>
        </w:tc>
        <w:tc>
          <w:tcPr>
            <w:tcW w:w="1394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32</w:t>
            </w:r>
          </w:p>
        </w:tc>
        <w:tc>
          <w:tcPr>
            <w:tcW w:w="906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15</w:t>
            </w:r>
          </w:p>
        </w:tc>
        <w:tc>
          <w:tcPr>
            <w:tcW w:w="1476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22</w:t>
            </w:r>
          </w:p>
        </w:tc>
        <w:tc>
          <w:tcPr>
            <w:tcW w:w="851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69</w:t>
            </w:r>
          </w:p>
        </w:tc>
        <w:tc>
          <w:tcPr>
            <w:tcW w:w="1275" w:type="dxa"/>
          </w:tcPr>
          <w:p w:rsidR="00BE7413" w:rsidRPr="00BE7413" w:rsidRDefault="00BE7413" w:rsidP="00BE7413">
            <w:pPr>
              <w:jc w:val="both"/>
            </w:pPr>
            <w:r w:rsidRPr="00BE7413">
              <w:t>57,5 %</w:t>
            </w:r>
          </w:p>
        </w:tc>
      </w:tr>
      <w:tr w:rsidR="00BE7413" w:rsidRPr="00BE7413" w:rsidTr="00BE7413">
        <w:trPr>
          <w:trHeight w:val="661"/>
        </w:trPr>
        <w:tc>
          <w:tcPr>
            <w:tcW w:w="2328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Экспериментальная группа</w:t>
            </w:r>
          </w:p>
        </w:tc>
        <w:tc>
          <w:tcPr>
            <w:tcW w:w="1976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42</w:t>
            </w:r>
          </w:p>
        </w:tc>
        <w:tc>
          <w:tcPr>
            <w:tcW w:w="1394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40</w:t>
            </w:r>
          </w:p>
        </w:tc>
        <w:tc>
          <w:tcPr>
            <w:tcW w:w="906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11</w:t>
            </w:r>
          </w:p>
        </w:tc>
        <w:tc>
          <w:tcPr>
            <w:tcW w:w="1476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46</w:t>
            </w:r>
          </w:p>
        </w:tc>
        <w:tc>
          <w:tcPr>
            <w:tcW w:w="851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97</w:t>
            </w:r>
          </w:p>
        </w:tc>
        <w:tc>
          <w:tcPr>
            <w:tcW w:w="1275" w:type="dxa"/>
          </w:tcPr>
          <w:p w:rsidR="00BE7413" w:rsidRPr="00BE7413" w:rsidRDefault="00BE7413" w:rsidP="00BE7413">
            <w:pPr>
              <w:jc w:val="both"/>
            </w:pPr>
            <w:r w:rsidRPr="00BE7413">
              <w:t>79,5 %</w:t>
            </w:r>
          </w:p>
        </w:tc>
      </w:tr>
    </w:tbl>
    <w:p w:rsidR="00BE7413" w:rsidRPr="00BE7413" w:rsidRDefault="00BE7413" w:rsidP="00BE7413">
      <w:pPr>
        <w:jc w:val="both"/>
      </w:pPr>
    </w:p>
    <w:p w:rsidR="00BE7413" w:rsidRPr="00BE7413" w:rsidRDefault="00BE7413" w:rsidP="00BE7413">
      <w:pPr>
        <w:jc w:val="both"/>
      </w:pPr>
      <w:r w:rsidRPr="00BE7413">
        <w:t xml:space="preserve">Мы можем видеть, что экспериментальная группа справилась с картографическими заданиями лучше, чем контрольная группа. </w:t>
      </w:r>
    </w:p>
    <w:p w:rsidR="00BE7413" w:rsidRPr="00BE7413" w:rsidRDefault="00BE7413" w:rsidP="00F9519A">
      <w:pPr>
        <w:jc w:val="right"/>
      </w:pPr>
      <w:r w:rsidRPr="00BE7413">
        <w:t>Таблица 1</w:t>
      </w:r>
      <w:r w:rsidR="00F9519A">
        <w:t>6</w:t>
      </w:r>
      <w:r w:rsidRPr="00BE7413">
        <w:t xml:space="preserve"> </w:t>
      </w:r>
    </w:p>
    <w:p w:rsidR="00BE7413" w:rsidRPr="00BE7413" w:rsidRDefault="00BE7413" w:rsidP="00BE7413">
      <w:pPr>
        <w:jc w:val="both"/>
      </w:pPr>
      <w:r w:rsidRPr="00BE7413">
        <w:t xml:space="preserve">Критерии оценивания уровня </w:t>
      </w:r>
      <w:proofErr w:type="spellStart"/>
      <w:r w:rsidRPr="00BE7413">
        <w:t>сформированности</w:t>
      </w:r>
      <w:proofErr w:type="spellEnd"/>
      <w:r w:rsidRPr="00BE7413">
        <w:t xml:space="preserve"> информационных компетенций с помощью мониторинга Всероссийской Проверочной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E7413" w:rsidRPr="00BE7413" w:rsidTr="00BE7413">
        <w:tc>
          <w:tcPr>
            <w:tcW w:w="2336" w:type="dxa"/>
          </w:tcPr>
          <w:p w:rsidR="00BE7413" w:rsidRPr="00BE7413" w:rsidRDefault="00BE7413" w:rsidP="00BE7413">
            <w:pPr>
              <w:jc w:val="both"/>
            </w:pPr>
            <w:r w:rsidRPr="00BE7413">
              <w:t>Уровень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</w:pPr>
            <w:r w:rsidRPr="00BE7413">
              <w:t>Высокий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</w:pPr>
            <w:r w:rsidRPr="00BE7413">
              <w:t>Средний</w:t>
            </w:r>
          </w:p>
        </w:tc>
        <w:tc>
          <w:tcPr>
            <w:tcW w:w="2337" w:type="dxa"/>
          </w:tcPr>
          <w:p w:rsidR="00BE7413" w:rsidRPr="00BE7413" w:rsidRDefault="00BE7413" w:rsidP="00BE7413">
            <w:pPr>
              <w:jc w:val="both"/>
            </w:pPr>
            <w:r w:rsidRPr="00BE7413">
              <w:t>Низкий</w:t>
            </w:r>
          </w:p>
        </w:tc>
      </w:tr>
      <w:tr w:rsidR="00BE7413" w:rsidRPr="00BE7413" w:rsidTr="00BE7413">
        <w:tc>
          <w:tcPr>
            <w:tcW w:w="2336" w:type="dxa"/>
            <w:vMerge w:val="restart"/>
          </w:tcPr>
          <w:p w:rsidR="00BE7413" w:rsidRPr="00BE7413" w:rsidRDefault="00BE7413" w:rsidP="00BE7413">
            <w:pPr>
              <w:jc w:val="both"/>
            </w:pPr>
            <w:r w:rsidRPr="00BE7413">
              <w:t>Критерии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</w:pPr>
            <w:r w:rsidRPr="00BE7413">
              <w:t>Высокий уровень</w:t>
            </w:r>
          </w:p>
          <w:p w:rsidR="00BE7413" w:rsidRPr="00BE7413" w:rsidRDefault="00BE7413" w:rsidP="00BE7413">
            <w:pPr>
              <w:jc w:val="both"/>
            </w:pPr>
            <w:r w:rsidRPr="00BE7413">
              <w:t>оценивается в 3 бала.</w:t>
            </w:r>
          </w:p>
        </w:tc>
        <w:tc>
          <w:tcPr>
            <w:tcW w:w="2336" w:type="dxa"/>
          </w:tcPr>
          <w:p w:rsidR="00BE7413" w:rsidRPr="00BE7413" w:rsidRDefault="00BE7413" w:rsidP="00BE7413">
            <w:pPr>
              <w:jc w:val="both"/>
            </w:pPr>
            <w:r w:rsidRPr="00BE7413">
              <w:t>Средний уровень</w:t>
            </w:r>
          </w:p>
          <w:p w:rsidR="00BE7413" w:rsidRPr="00BE7413" w:rsidRDefault="00BE7413" w:rsidP="00BE7413">
            <w:pPr>
              <w:jc w:val="both"/>
            </w:pPr>
            <w:r w:rsidRPr="00BE7413">
              <w:t>оценивается в 2 бала.</w:t>
            </w:r>
          </w:p>
        </w:tc>
        <w:tc>
          <w:tcPr>
            <w:tcW w:w="2337" w:type="dxa"/>
          </w:tcPr>
          <w:p w:rsidR="00BE7413" w:rsidRPr="00BE7413" w:rsidRDefault="00BE7413" w:rsidP="00BE7413">
            <w:pPr>
              <w:jc w:val="both"/>
            </w:pPr>
            <w:r w:rsidRPr="00BE7413">
              <w:t>Низкий уровень оценивается в 1 балл</w:t>
            </w:r>
          </w:p>
        </w:tc>
      </w:tr>
      <w:tr w:rsidR="00BE7413" w:rsidRPr="00BE7413" w:rsidTr="00BE7413">
        <w:tc>
          <w:tcPr>
            <w:tcW w:w="2336" w:type="dxa"/>
            <w:vMerge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7009" w:type="dxa"/>
            <w:gridSpan w:val="3"/>
          </w:tcPr>
          <w:p w:rsidR="00BE7413" w:rsidRPr="00BE7413" w:rsidRDefault="00BE7413" w:rsidP="00BE7413">
            <w:pPr>
              <w:jc w:val="both"/>
            </w:pPr>
            <w:r w:rsidRPr="00BE7413">
              <w:t xml:space="preserve">Задание 5. Умение работать с исторической картой (1 балл); </w:t>
            </w:r>
          </w:p>
          <w:p w:rsidR="00BE7413" w:rsidRPr="00BE7413" w:rsidRDefault="00BE7413" w:rsidP="00BE7413">
            <w:pPr>
              <w:jc w:val="both"/>
            </w:pPr>
            <w:r w:rsidRPr="00BE7413">
              <w:t xml:space="preserve">Задание 6. Умение проводить поиск информации в работе с исторической картой (2 балла); </w:t>
            </w:r>
          </w:p>
        </w:tc>
      </w:tr>
    </w:tbl>
    <w:p w:rsidR="00BE7413" w:rsidRPr="00BE7413" w:rsidRDefault="00BE7413" w:rsidP="00BE7413">
      <w:pPr>
        <w:jc w:val="both"/>
      </w:pPr>
    </w:p>
    <w:p w:rsidR="00BE7413" w:rsidRPr="00BE7413" w:rsidRDefault="00BE7413" w:rsidP="00BE7413">
      <w:pPr>
        <w:jc w:val="both"/>
      </w:pPr>
      <w:r w:rsidRPr="00BE7413">
        <w:t xml:space="preserve">Необходимо провести сравнительный анализ полученных результатов с результатами констатирующего этапа: </w:t>
      </w:r>
    </w:p>
    <w:p w:rsidR="00BE7413" w:rsidRPr="00BE7413" w:rsidRDefault="00BE7413" w:rsidP="00F9519A">
      <w:pPr>
        <w:jc w:val="right"/>
      </w:pPr>
      <w:r w:rsidRPr="00BE7413">
        <w:t>Таблица 1</w:t>
      </w:r>
      <w:r w:rsidR="00F9519A">
        <w:t>7</w:t>
      </w:r>
      <w:r w:rsidRPr="00BE7413">
        <w:t xml:space="preserve"> </w:t>
      </w:r>
    </w:p>
    <w:p w:rsidR="00BE7413" w:rsidRPr="00BE7413" w:rsidRDefault="00BE7413" w:rsidP="00BE7413">
      <w:pPr>
        <w:jc w:val="both"/>
      </w:pPr>
      <w:r w:rsidRPr="00BE7413">
        <w:t>Итоги Всероссийской проверочной работы за 2020\2021 год по истории. Результаты по заданиям картографического типа.</w:t>
      </w:r>
    </w:p>
    <w:tbl>
      <w:tblPr>
        <w:tblW w:w="98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1672"/>
        <w:gridCol w:w="1010"/>
        <w:gridCol w:w="657"/>
        <w:gridCol w:w="709"/>
        <w:gridCol w:w="567"/>
        <w:gridCol w:w="850"/>
        <w:gridCol w:w="885"/>
        <w:gridCol w:w="584"/>
        <w:gridCol w:w="584"/>
        <w:gridCol w:w="872"/>
      </w:tblGrid>
      <w:tr w:rsidR="00BE7413" w:rsidRPr="00BE7413" w:rsidTr="00BE7413">
        <w:tc>
          <w:tcPr>
            <w:tcW w:w="1447" w:type="dxa"/>
            <w:vMerge w:val="restart"/>
            <w:shd w:val="clear" w:color="auto" w:fill="auto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672" w:type="dxa"/>
            <w:vMerge w:val="restart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 xml:space="preserve">Участники </w:t>
            </w:r>
          </w:p>
        </w:tc>
        <w:tc>
          <w:tcPr>
            <w:tcW w:w="3793" w:type="dxa"/>
            <w:gridSpan w:val="5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2020 год</w:t>
            </w:r>
          </w:p>
        </w:tc>
        <w:tc>
          <w:tcPr>
            <w:tcW w:w="2925" w:type="dxa"/>
            <w:gridSpan w:val="4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2021 год</w:t>
            </w:r>
          </w:p>
        </w:tc>
      </w:tr>
      <w:tr w:rsidR="00BE7413" w:rsidRPr="00BE7413" w:rsidTr="00BE7413">
        <w:tc>
          <w:tcPr>
            <w:tcW w:w="1447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672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010" w:type="dxa"/>
            <w:vMerge w:val="restart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5 задание (1 балл)</w:t>
            </w:r>
          </w:p>
        </w:tc>
        <w:tc>
          <w:tcPr>
            <w:tcW w:w="1933" w:type="dxa"/>
            <w:gridSpan w:val="3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6 задание (3 балла)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Итого</w:t>
            </w:r>
          </w:p>
        </w:tc>
        <w:tc>
          <w:tcPr>
            <w:tcW w:w="885" w:type="dxa"/>
            <w:vMerge w:val="restart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4 задание (1 балл)</w:t>
            </w:r>
          </w:p>
        </w:tc>
        <w:tc>
          <w:tcPr>
            <w:tcW w:w="1168" w:type="dxa"/>
            <w:gridSpan w:val="2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5 задание (2 балла)</w:t>
            </w:r>
          </w:p>
        </w:tc>
        <w:tc>
          <w:tcPr>
            <w:tcW w:w="872" w:type="dxa"/>
            <w:vMerge w:val="restart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Итого</w:t>
            </w:r>
          </w:p>
        </w:tc>
      </w:tr>
      <w:tr w:rsidR="00BE7413" w:rsidRPr="00BE7413" w:rsidTr="00BE7413">
        <w:tc>
          <w:tcPr>
            <w:tcW w:w="1447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672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010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657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1</w:t>
            </w:r>
          </w:p>
        </w:tc>
        <w:tc>
          <w:tcPr>
            <w:tcW w:w="709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2</w:t>
            </w:r>
          </w:p>
        </w:tc>
        <w:tc>
          <w:tcPr>
            <w:tcW w:w="567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3</w:t>
            </w:r>
          </w:p>
        </w:tc>
        <w:tc>
          <w:tcPr>
            <w:tcW w:w="850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885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584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1</w:t>
            </w:r>
          </w:p>
        </w:tc>
        <w:tc>
          <w:tcPr>
            <w:tcW w:w="584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2</w:t>
            </w:r>
          </w:p>
        </w:tc>
        <w:tc>
          <w:tcPr>
            <w:tcW w:w="872" w:type="dxa"/>
            <w:vMerge/>
            <w:shd w:val="clear" w:color="auto" w:fill="auto"/>
          </w:tcPr>
          <w:p w:rsidR="00BE7413" w:rsidRPr="00BE7413" w:rsidRDefault="00BE7413" w:rsidP="00BE7413">
            <w:pPr>
              <w:jc w:val="both"/>
            </w:pPr>
          </w:p>
        </w:tc>
      </w:tr>
      <w:tr w:rsidR="00BE7413" w:rsidRPr="00BE7413" w:rsidTr="00BE7413">
        <w:tc>
          <w:tcPr>
            <w:tcW w:w="1447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 xml:space="preserve">Контрольная группа </w:t>
            </w:r>
          </w:p>
        </w:tc>
        <w:tc>
          <w:tcPr>
            <w:tcW w:w="1672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40</w:t>
            </w:r>
          </w:p>
        </w:tc>
        <w:tc>
          <w:tcPr>
            <w:tcW w:w="1010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25</w:t>
            </w:r>
          </w:p>
        </w:tc>
        <w:tc>
          <w:tcPr>
            <w:tcW w:w="657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21</w:t>
            </w:r>
          </w:p>
        </w:tc>
        <w:tc>
          <w:tcPr>
            <w:tcW w:w="709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8</w:t>
            </w:r>
          </w:p>
        </w:tc>
        <w:tc>
          <w:tcPr>
            <w:tcW w:w="567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3</w:t>
            </w:r>
          </w:p>
        </w:tc>
        <w:tc>
          <w:tcPr>
            <w:tcW w:w="850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71</w:t>
            </w:r>
          </w:p>
        </w:tc>
        <w:tc>
          <w:tcPr>
            <w:tcW w:w="885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32</w:t>
            </w:r>
          </w:p>
        </w:tc>
        <w:tc>
          <w:tcPr>
            <w:tcW w:w="584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15</w:t>
            </w:r>
          </w:p>
        </w:tc>
        <w:tc>
          <w:tcPr>
            <w:tcW w:w="584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22</w:t>
            </w:r>
          </w:p>
        </w:tc>
        <w:tc>
          <w:tcPr>
            <w:tcW w:w="872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69</w:t>
            </w:r>
          </w:p>
        </w:tc>
      </w:tr>
      <w:tr w:rsidR="00BE7413" w:rsidRPr="00BE7413" w:rsidTr="00BE7413">
        <w:tc>
          <w:tcPr>
            <w:tcW w:w="1447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Экспериментальная группа</w:t>
            </w:r>
          </w:p>
        </w:tc>
        <w:tc>
          <w:tcPr>
            <w:tcW w:w="1672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42</w:t>
            </w:r>
          </w:p>
        </w:tc>
        <w:tc>
          <w:tcPr>
            <w:tcW w:w="1010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30</w:t>
            </w:r>
          </w:p>
        </w:tc>
        <w:tc>
          <w:tcPr>
            <w:tcW w:w="657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21</w:t>
            </w:r>
          </w:p>
        </w:tc>
        <w:tc>
          <w:tcPr>
            <w:tcW w:w="709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10</w:t>
            </w:r>
          </w:p>
        </w:tc>
        <w:tc>
          <w:tcPr>
            <w:tcW w:w="567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6</w:t>
            </w:r>
          </w:p>
        </w:tc>
        <w:tc>
          <w:tcPr>
            <w:tcW w:w="850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89</w:t>
            </w:r>
          </w:p>
        </w:tc>
        <w:tc>
          <w:tcPr>
            <w:tcW w:w="885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40</w:t>
            </w:r>
          </w:p>
        </w:tc>
        <w:tc>
          <w:tcPr>
            <w:tcW w:w="584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11</w:t>
            </w:r>
          </w:p>
        </w:tc>
        <w:tc>
          <w:tcPr>
            <w:tcW w:w="584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46</w:t>
            </w:r>
          </w:p>
        </w:tc>
        <w:tc>
          <w:tcPr>
            <w:tcW w:w="872" w:type="dxa"/>
            <w:shd w:val="clear" w:color="auto" w:fill="auto"/>
          </w:tcPr>
          <w:p w:rsidR="00BE7413" w:rsidRPr="00BE7413" w:rsidRDefault="00BE7413" w:rsidP="00BE7413">
            <w:pPr>
              <w:jc w:val="both"/>
            </w:pPr>
            <w:r w:rsidRPr="00BE7413">
              <w:t>97</w:t>
            </w:r>
          </w:p>
        </w:tc>
      </w:tr>
    </w:tbl>
    <w:p w:rsidR="00BE7413" w:rsidRPr="00BE7413" w:rsidRDefault="00BE7413" w:rsidP="00BE7413">
      <w:pPr>
        <w:jc w:val="both"/>
      </w:pPr>
    </w:p>
    <w:p w:rsidR="00BE7413" w:rsidRPr="00BE7413" w:rsidRDefault="00BE7413" w:rsidP="00BE7413">
      <w:pPr>
        <w:jc w:val="both"/>
      </w:pPr>
      <w:r w:rsidRPr="00BE7413">
        <w:t xml:space="preserve">По результатам полученных данных необходимо проанализировать полученные результаты исходя из критериев </w:t>
      </w:r>
      <w:proofErr w:type="spellStart"/>
      <w:r w:rsidRPr="00BE7413">
        <w:t>сформированности</w:t>
      </w:r>
      <w:proofErr w:type="spellEnd"/>
      <w:r w:rsidRPr="00BE7413">
        <w:t xml:space="preserve"> картографических знаний:</w:t>
      </w:r>
    </w:p>
    <w:p w:rsidR="00BE7413" w:rsidRPr="00BE7413" w:rsidRDefault="00BE7413" w:rsidP="00F9519A">
      <w:pPr>
        <w:jc w:val="right"/>
      </w:pPr>
      <w:r w:rsidRPr="00BE7413">
        <w:t xml:space="preserve"> Таблица </w:t>
      </w:r>
      <w:r w:rsidR="00F9519A">
        <w:t>18</w:t>
      </w:r>
    </w:p>
    <w:p w:rsidR="00BE7413" w:rsidRPr="00BE7413" w:rsidRDefault="00BE7413" w:rsidP="00BE7413">
      <w:pPr>
        <w:jc w:val="both"/>
      </w:pPr>
      <w:r w:rsidRPr="00BE7413">
        <w:t xml:space="preserve">Исходный уровень </w:t>
      </w:r>
      <w:proofErr w:type="spellStart"/>
      <w:r w:rsidRPr="00BE7413">
        <w:t>сформированности</w:t>
      </w:r>
      <w:proofErr w:type="spellEnd"/>
      <w:r w:rsidRPr="00BE7413">
        <w:t xml:space="preserve"> учебно-познавательного компонента информационных компетенций в экспериментальные и контрольные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1820"/>
        <w:gridCol w:w="883"/>
        <w:gridCol w:w="862"/>
        <w:gridCol w:w="870"/>
        <w:gridCol w:w="26"/>
        <w:gridCol w:w="849"/>
        <w:gridCol w:w="945"/>
        <w:gridCol w:w="836"/>
      </w:tblGrid>
      <w:tr w:rsidR="00BE7413" w:rsidRPr="00BE7413" w:rsidTr="00BE7413">
        <w:tc>
          <w:tcPr>
            <w:tcW w:w="2254" w:type="dxa"/>
            <w:vMerge w:val="restart"/>
          </w:tcPr>
          <w:p w:rsidR="00BE7413" w:rsidRPr="00BE7413" w:rsidRDefault="00BE7413" w:rsidP="00BE7413">
            <w:pPr>
              <w:jc w:val="both"/>
            </w:pPr>
            <w:r w:rsidRPr="00BE7413">
              <w:t>Группы</w:t>
            </w:r>
          </w:p>
        </w:tc>
        <w:tc>
          <w:tcPr>
            <w:tcW w:w="1820" w:type="dxa"/>
            <w:vMerge w:val="restart"/>
          </w:tcPr>
          <w:p w:rsidR="00BE7413" w:rsidRPr="00BE7413" w:rsidRDefault="00BE7413" w:rsidP="00BE7413">
            <w:pPr>
              <w:jc w:val="both"/>
            </w:pPr>
            <w:r w:rsidRPr="00BE7413">
              <w:t>Всего учащихся</w:t>
            </w:r>
          </w:p>
        </w:tc>
        <w:tc>
          <w:tcPr>
            <w:tcW w:w="5271" w:type="dxa"/>
            <w:gridSpan w:val="7"/>
          </w:tcPr>
          <w:p w:rsidR="00BE7413" w:rsidRPr="00BE7413" w:rsidRDefault="00BE7413" w:rsidP="00BE7413">
            <w:pPr>
              <w:jc w:val="both"/>
            </w:pPr>
            <w:r w:rsidRPr="00BE7413">
              <w:t>Уровни</w:t>
            </w:r>
          </w:p>
        </w:tc>
      </w:tr>
      <w:tr w:rsidR="00BE7413" w:rsidRPr="00BE7413" w:rsidTr="00BE7413">
        <w:tc>
          <w:tcPr>
            <w:tcW w:w="2254" w:type="dxa"/>
            <w:vMerge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820" w:type="dxa"/>
            <w:vMerge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745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>Высокий</w:t>
            </w:r>
          </w:p>
        </w:tc>
        <w:tc>
          <w:tcPr>
            <w:tcW w:w="1745" w:type="dxa"/>
            <w:gridSpan w:val="3"/>
          </w:tcPr>
          <w:p w:rsidR="00BE7413" w:rsidRPr="00BE7413" w:rsidRDefault="00BE7413" w:rsidP="00BE7413">
            <w:pPr>
              <w:jc w:val="both"/>
            </w:pPr>
            <w:r w:rsidRPr="00BE7413">
              <w:t>Средний</w:t>
            </w:r>
          </w:p>
        </w:tc>
        <w:tc>
          <w:tcPr>
            <w:tcW w:w="1781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>Низкий</w:t>
            </w:r>
          </w:p>
        </w:tc>
      </w:tr>
      <w:tr w:rsidR="00BE7413" w:rsidRPr="00BE7413" w:rsidTr="00BE7413">
        <w:tc>
          <w:tcPr>
            <w:tcW w:w="2254" w:type="dxa"/>
            <w:vMerge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820" w:type="dxa"/>
            <w:vMerge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883" w:type="dxa"/>
          </w:tcPr>
          <w:p w:rsidR="00BE7413" w:rsidRPr="00BE7413" w:rsidRDefault="00BE7413" w:rsidP="00BE7413">
            <w:pPr>
              <w:jc w:val="both"/>
            </w:pPr>
            <w:r w:rsidRPr="00BE7413">
              <w:t>Кол</w:t>
            </w:r>
          </w:p>
        </w:tc>
        <w:tc>
          <w:tcPr>
            <w:tcW w:w="862" w:type="dxa"/>
          </w:tcPr>
          <w:p w:rsidR="00BE7413" w:rsidRPr="00BE7413" w:rsidRDefault="00BE7413" w:rsidP="00BE7413">
            <w:pPr>
              <w:jc w:val="both"/>
            </w:pPr>
            <w:r w:rsidRPr="00BE7413">
              <w:t>%</w:t>
            </w:r>
          </w:p>
        </w:tc>
        <w:tc>
          <w:tcPr>
            <w:tcW w:w="896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>Кол</w:t>
            </w:r>
          </w:p>
        </w:tc>
        <w:tc>
          <w:tcPr>
            <w:tcW w:w="849" w:type="dxa"/>
          </w:tcPr>
          <w:p w:rsidR="00BE7413" w:rsidRPr="00BE7413" w:rsidRDefault="00BE7413" w:rsidP="00BE7413">
            <w:pPr>
              <w:jc w:val="both"/>
            </w:pPr>
            <w:r w:rsidRPr="00BE7413">
              <w:t>%</w:t>
            </w:r>
          </w:p>
        </w:tc>
        <w:tc>
          <w:tcPr>
            <w:tcW w:w="945" w:type="dxa"/>
          </w:tcPr>
          <w:p w:rsidR="00BE7413" w:rsidRPr="00BE7413" w:rsidRDefault="00BE7413" w:rsidP="00BE7413">
            <w:pPr>
              <w:jc w:val="both"/>
            </w:pPr>
            <w:r w:rsidRPr="00BE7413">
              <w:t>Кол</w:t>
            </w:r>
          </w:p>
        </w:tc>
        <w:tc>
          <w:tcPr>
            <w:tcW w:w="836" w:type="dxa"/>
          </w:tcPr>
          <w:p w:rsidR="00BE7413" w:rsidRPr="00BE7413" w:rsidRDefault="00BE7413" w:rsidP="00BE7413">
            <w:pPr>
              <w:jc w:val="both"/>
            </w:pPr>
            <w:r w:rsidRPr="00BE7413">
              <w:t>%</w:t>
            </w:r>
          </w:p>
        </w:tc>
      </w:tr>
      <w:tr w:rsidR="00BE7413" w:rsidRPr="00BE7413" w:rsidTr="00BE7413">
        <w:tc>
          <w:tcPr>
            <w:tcW w:w="2254" w:type="dxa"/>
          </w:tcPr>
          <w:p w:rsidR="00BE7413" w:rsidRPr="00BE7413" w:rsidRDefault="00BE7413" w:rsidP="00BE7413">
            <w:pPr>
              <w:jc w:val="both"/>
            </w:pPr>
            <w:r w:rsidRPr="00BE7413">
              <w:t>Экспериментальная группа</w:t>
            </w:r>
          </w:p>
        </w:tc>
        <w:tc>
          <w:tcPr>
            <w:tcW w:w="1820" w:type="dxa"/>
          </w:tcPr>
          <w:p w:rsidR="00BE7413" w:rsidRPr="00BE7413" w:rsidRDefault="00BE7413" w:rsidP="00BE7413">
            <w:pPr>
              <w:jc w:val="both"/>
            </w:pPr>
            <w:r w:rsidRPr="00BE7413">
              <w:t>42</w:t>
            </w:r>
          </w:p>
        </w:tc>
        <w:tc>
          <w:tcPr>
            <w:tcW w:w="883" w:type="dxa"/>
          </w:tcPr>
          <w:p w:rsidR="00BE7413" w:rsidRPr="00BE7413" w:rsidRDefault="00BE7413" w:rsidP="00BE7413">
            <w:pPr>
              <w:jc w:val="both"/>
            </w:pPr>
            <w:r w:rsidRPr="00BE7413">
              <w:t>23</w:t>
            </w:r>
          </w:p>
        </w:tc>
        <w:tc>
          <w:tcPr>
            <w:tcW w:w="862" w:type="dxa"/>
          </w:tcPr>
          <w:p w:rsidR="00BE7413" w:rsidRPr="00BE7413" w:rsidRDefault="00BE7413" w:rsidP="00BE7413">
            <w:pPr>
              <w:jc w:val="both"/>
            </w:pPr>
            <w:r w:rsidRPr="00BE7413">
              <w:t>54,7%</w:t>
            </w:r>
          </w:p>
        </w:tc>
        <w:tc>
          <w:tcPr>
            <w:tcW w:w="896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>11</w:t>
            </w:r>
          </w:p>
        </w:tc>
        <w:tc>
          <w:tcPr>
            <w:tcW w:w="849" w:type="dxa"/>
          </w:tcPr>
          <w:p w:rsidR="00BE7413" w:rsidRPr="00BE7413" w:rsidRDefault="00BE7413" w:rsidP="00BE7413">
            <w:pPr>
              <w:jc w:val="both"/>
            </w:pPr>
            <w:r w:rsidRPr="00BE7413">
              <w:t>26,1%</w:t>
            </w:r>
          </w:p>
        </w:tc>
        <w:tc>
          <w:tcPr>
            <w:tcW w:w="945" w:type="dxa"/>
          </w:tcPr>
          <w:p w:rsidR="00BE7413" w:rsidRPr="00BE7413" w:rsidRDefault="00BE7413" w:rsidP="00BE7413">
            <w:pPr>
              <w:jc w:val="both"/>
            </w:pPr>
            <w:r w:rsidRPr="00BE7413">
              <w:t>8</w:t>
            </w:r>
          </w:p>
        </w:tc>
        <w:tc>
          <w:tcPr>
            <w:tcW w:w="836" w:type="dxa"/>
          </w:tcPr>
          <w:p w:rsidR="00BE7413" w:rsidRPr="00BE7413" w:rsidRDefault="00BE7413" w:rsidP="00BE7413">
            <w:pPr>
              <w:jc w:val="both"/>
            </w:pPr>
            <w:r w:rsidRPr="00BE7413">
              <w:t>19%</w:t>
            </w:r>
          </w:p>
        </w:tc>
      </w:tr>
      <w:tr w:rsidR="00BE7413" w:rsidRPr="00BE7413" w:rsidTr="00BE7413">
        <w:tc>
          <w:tcPr>
            <w:tcW w:w="2254" w:type="dxa"/>
          </w:tcPr>
          <w:p w:rsidR="00BE7413" w:rsidRPr="00BE7413" w:rsidRDefault="00BE7413" w:rsidP="00BE7413">
            <w:pPr>
              <w:jc w:val="both"/>
            </w:pPr>
            <w:r w:rsidRPr="00BE7413">
              <w:t>Контрольная группа</w:t>
            </w:r>
          </w:p>
        </w:tc>
        <w:tc>
          <w:tcPr>
            <w:tcW w:w="1820" w:type="dxa"/>
          </w:tcPr>
          <w:p w:rsidR="00BE7413" w:rsidRPr="00BE7413" w:rsidRDefault="00BE7413" w:rsidP="00BE7413">
            <w:pPr>
              <w:jc w:val="both"/>
            </w:pPr>
            <w:r w:rsidRPr="00BE7413">
              <w:t>40</w:t>
            </w:r>
          </w:p>
        </w:tc>
        <w:tc>
          <w:tcPr>
            <w:tcW w:w="883" w:type="dxa"/>
          </w:tcPr>
          <w:p w:rsidR="00BE7413" w:rsidRPr="00BE7413" w:rsidRDefault="00BE7413" w:rsidP="00BE7413">
            <w:pPr>
              <w:jc w:val="both"/>
            </w:pPr>
            <w:r w:rsidRPr="00BE7413">
              <w:t>11</w:t>
            </w:r>
          </w:p>
        </w:tc>
        <w:tc>
          <w:tcPr>
            <w:tcW w:w="862" w:type="dxa"/>
          </w:tcPr>
          <w:p w:rsidR="00BE7413" w:rsidRPr="00BE7413" w:rsidRDefault="00BE7413" w:rsidP="00BE7413">
            <w:pPr>
              <w:jc w:val="both"/>
            </w:pPr>
            <w:r w:rsidRPr="00BE7413">
              <w:t>27,5%</w:t>
            </w:r>
          </w:p>
        </w:tc>
        <w:tc>
          <w:tcPr>
            <w:tcW w:w="870" w:type="dxa"/>
          </w:tcPr>
          <w:p w:rsidR="00BE7413" w:rsidRPr="00BE7413" w:rsidRDefault="00BE7413" w:rsidP="00BE7413">
            <w:pPr>
              <w:jc w:val="both"/>
            </w:pPr>
            <w:r w:rsidRPr="00BE7413">
              <w:t>15</w:t>
            </w:r>
          </w:p>
        </w:tc>
        <w:tc>
          <w:tcPr>
            <w:tcW w:w="875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>37,5%</w:t>
            </w:r>
          </w:p>
        </w:tc>
        <w:tc>
          <w:tcPr>
            <w:tcW w:w="945" w:type="dxa"/>
          </w:tcPr>
          <w:p w:rsidR="00BE7413" w:rsidRPr="00BE7413" w:rsidRDefault="00BE7413" w:rsidP="00BE7413">
            <w:pPr>
              <w:jc w:val="both"/>
            </w:pPr>
            <w:r w:rsidRPr="00BE7413">
              <w:t>14</w:t>
            </w:r>
          </w:p>
        </w:tc>
        <w:tc>
          <w:tcPr>
            <w:tcW w:w="836" w:type="dxa"/>
          </w:tcPr>
          <w:p w:rsidR="00BE7413" w:rsidRPr="00BE7413" w:rsidRDefault="00BE7413" w:rsidP="00BE7413">
            <w:pPr>
              <w:jc w:val="both"/>
            </w:pPr>
            <w:r w:rsidRPr="00BE7413">
              <w:t>35%</w:t>
            </w:r>
          </w:p>
        </w:tc>
      </w:tr>
    </w:tbl>
    <w:p w:rsidR="00BE7413" w:rsidRPr="00BE7413" w:rsidRDefault="00BE7413" w:rsidP="00BE7413">
      <w:pPr>
        <w:jc w:val="both"/>
      </w:pPr>
    </w:p>
    <w:p w:rsidR="00BE7413" w:rsidRPr="00BE7413" w:rsidRDefault="00BE7413" w:rsidP="00BE7413">
      <w:pPr>
        <w:jc w:val="both"/>
      </w:pPr>
      <w:r w:rsidRPr="00BE7413">
        <w:t xml:space="preserve">Выявленные результаты исходного уровня </w:t>
      </w:r>
      <w:proofErr w:type="spellStart"/>
      <w:r w:rsidRPr="00BE7413">
        <w:t>сформированности</w:t>
      </w:r>
      <w:proofErr w:type="spellEnd"/>
      <w:r w:rsidRPr="00BE7413">
        <w:t xml:space="preserve"> учебно-познавательного компонента картографических умений в процессе работы с историческими картами </w:t>
      </w:r>
      <w:r w:rsidRPr="00BE7413">
        <w:lastRenderedPageBreak/>
        <w:t>представлены на рисунке (Рис.9). Таким образом, можно сделать следующий вывод по полученным результатам констатирующего и контрольного этапа педагогического этапов эксперимента: показатели учебно-познавательной деятельности в процессе работы с историческими картами экспериментальной группы в ходе проведения эксперимента выросли: количество учащихся с высоким уровнем учебно-познавательной деятельности выросло с 6 (14,2%) до 23 (57,7%); количество учащихся со средним уровнем – увеличилось с 10 (23,8%) до 11 (26,1%), количество учащихся с низким уровнем понизилось с 21 (50%) до 8 (19%) (Рис.8). Показатели контрольной группы также выросли: количество учащихся с высоким уровнем повысилось с 3 (7,5%) до 11 (27,5%), со средним уровнем увеличилось с 8 (20%) до 15 (37,5%), с низким уровнем понизилось с 21 (52,5%) до 14 (35%).</w:t>
      </w:r>
    </w:p>
    <w:p w:rsidR="00BE7413" w:rsidRPr="00BE7413" w:rsidRDefault="00BE7413" w:rsidP="00BE7413">
      <w:pPr>
        <w:jc w:val="both"/>
      </w:pPr>
      <w:r w:rsidRPr="00BE7413">
        <w:rPr>
          <w:noProof/>
        </w:rPr>
        <w:drawing>
          <wp:inline distT="0" distB="0" distL="0" distR="0" wp14:anchorId="00FF67B1" wp14:editId="6139A0E1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E7413" w:rsidRPr="00BE7413" w:rsidRDefault="00BE7413" w:rsidP="00BE7413">
      <w:pPr>
        <w:jc w:val="both"/>
      </w:pPr>
      <w:r w:rsidRPr="00BE7413">
        <w:rPr>
          <w:noProof/>
        </w:rPr>
        <w:drawing>
          <wp:inline distT="0" distB="0" distL="0" distR="0" wp14:anchorId="7ADDBEB0" wp14:editId="27E96145">
            <wp:extent cx="5486400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E7413" w:rsidRPr="00BE7413" w:rsidRDefault="00BE7413" w:rsidP="00BE7413">
      <w:pPr>
        <w:jc w:val="both"/>
      </w:pPr>
      <w:r w:rsidRPr="00BE7413">
        <w:t xml:space="preserve">Рис.8. Исходный уровень </w:t>
      </w:r>
      <w:proofErr w:type="spellStart"/>
      <w:r w:rsidRPr="00BE7413">
        <w:t>сформированности</w:t>
      </w:r>
      <w:proofErr w:type="spellEnd"/>
      <w:r w:rsidRPr="00BE7413">
        <w:t xml:space="preserve"> учебно-познавательного компонента информационных компетенций экспериментальной и контрольной группы</w:t>
      </w:r>
    </w:p>
    <w:p w:rsidR="00BE7413" w:rsidRPr="00BE7413" w:rsidRDefault="00BE7413" w:rsidP="00F9519A">
      <w:pPr>
        <w:jc w:val="right"/>
      </w:pPr>
      <w:r w:rsidRPr="00BE7413">
        <w:t xml:space="preserve">Таблица </w:t>
      </w:r>
      <w:r w:rsidR="00F9519A">
        <w:t>19</w:t>
      </w:r>
      <w:r w:rsidRPr="00BE7413">
        <w:t xml:space="preserve"> </w:t>
      </w:r>
    </w:p>
    <w:p w:rsidR="00BE7413" w:rsidRPr="00BE7413" w:rsidRDefault="00BE7413" w:rsidP="00BE7413">
      <w:pPr>
        <w:jc w:val="both"/>
      </w:pPr>
      <w:r w:rsidRPr="00BE7413">
        <w:t>Сравнительный анализ результатов мониторинга Всероссийской проверочной работы на констатирующем и контрольном этапах педагогического эксперимента</w:t>
      </w:r>
    </w:p>
    <w:tbl>
      <w:tblPr>
        <w:tblStyle w:val="a3"/>
        <w:tblW w:w="1107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560"/>
        <w:gridCol w:w="1214"/>
        <w:gridCol w:w="696"/>
        <w:gridCol w:w="716"/>
        <w:gridCol w:w="696"/>
        <w:gridCol w:w="656"/>
        <w:gridCol w:w="696"/>
        <w:gridCol w:w="636"/>
        <w:gridCol w:w="696"/>
        <w:gridCol w:w="636"/>
        <w:gridCol w:w="696"/>
        <w:gridCol w:w="636"/>
        <w:gridCol w:w="696"/>
        <w:gridCol w:w="842"/>
      </w:tblGrid>
      <w:tr w:rsidR="00BE7413" w:rsidRPr="00BE7413" w:rsidTr="00BE7413">
        <w:tc>
          <w:tcPr>
            <w:tcW w:w="1560" w:type="dxa"/>
            <w:vMerge w:val="restart"/>
          </w:tcPr>
          <w:p w:rsidR="00BE7413" w:rsidRPr="00BE7413" w:rsidRDefault="00BE7413" w:rsidP="00BE7413">
            <w:pPr>
              <w:jc w:val="both"/>
            </w:pPr>
            <w:r w:rsidRPr="00BE7413">
              <w:t>Группа</w:t>
            </w:r>
          </w:p>
        </w:tc>
        <w:tc>
          <w:tcPr>
            <w:tcW w:w="1214" w:type="dxa"/>
            <w:vMerge w:val="restart"/>
          </w:tcPr>
          <w:p w:rsidR="00BE7413" w:rsidRPr="00BE7413" w:rsidRDefault="00BE7413" w:rsidP="00BE7413">
            <w:pPr>
              <w:jc w:val="both"/>
            </w:pPr>
            <w:r w:rsidRPr="00BE7413">
              <w:t>Всего учащихся</w:t>
            </w:r>
          </w:p>
        </w:tc>
        <w:tc>
          <w:tcPr>
            <w:tcW w:w="4096" w:type="dxa"/>
            <w:gridSpan w:val="6"/>
          </w:tcPr>
          <w:p w:rsidR="00BE7413" w:rsidRPr="00BE7413" w:rsidRDefault="00BE7413" w:rsidP="00BE7413">
            <w:pPr>
              <w:jc w:val="both"/>
            </w:pPr>
            <w:r w:rsidRPr="00BE7413">
              <w:t>Констатирующий</w:t>
            </w:r>
          </w:p>
        </w:tc>
        <w:tc>
          <w:tcPr>
            <w:tcW w:w="4202" w:type="dxa"/>
            <w:gridSpan w:val="6"/>
          </w:tcPr>
          <w:p w:rsidR="00BE7413" w:rsidRPr="00BE7413" w:rsidRDefault="00BE7413" w:rsidP="00BE7413">
            <w:pPr>
              <w:jc w:val="both"/>
            </w:pPr>
            <w:r w:rsidRPr="00BE7413">
              <w:t>Контрольный</w:t>
            </w:r>
          </w:p>
        </w:tc>
      </w:tr>
      <w:tr w:rsidR="00BE7413" w:rsidRPr="00BE7413" w:rsidTr="00BE7413">
        <w:tc>
          <w:tcPr>
            <w:tcW w:w="1560" w:type="dxa"/>
            <w:vMerge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214" w:type="dxa"/>
            <w:vMerge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4096" w:type="dxa"/>
            <w:gridSpan w:val="6"/>
          </w:tcPr>
          <w:p w:rsidR="00BE7413" w:rsidRPr="00BE7413" w:rsidRDefault="00BE7413" w:rsidP="00BE7413">
            <w:pPr>
              <w:jc w:val="both"/>
            </w:pPr>
            <w:r w:rsidRPr="00BE7413">
              <w:t>Уровни</w:t>
            </w:r>
          </w:p>
        </w:tc>
        <w:tc>
          <w:tcPr>
            <w:tcW w:w="4202" w:type="dxa"/>
            <w:gridSpan w:val="6"/>
          </w:tcPr>
          <w:p w:rsidR="00BE7413" w:rsidRPr="00BE7413" w:rsidRDefault="00BE7413" w:rsidP="00BE7413">
            <w:pPr>
              <w:jc w:val="both"/>
            </w:pPr>
            <w:r w:rsidRPr="00BE7413">
              <w:t>Уровни</w:t>
            </w:r>
          </w:p>
        </w:tc>
      </w:tr>
      <w:tr w:rsidR="00BE7413" w:rsidRPr="00BE7413" w:rsidTr="00BE7413">
        <w:tc>
          <w:tcPr>
            <w:tcW w:w="1560" w:type="dxa"/>
            <w:vMerge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214" w:type="dxa"/>
            <w:vMerge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412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>Высокий</w:t>
            </w:r>
          </w:p>
        </w:tc>
        <w:tc>
          <w:tcPr>
            <w:tcW w:w="1352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 xml:space="preserve">Средний </w:t>
            </w:r>
          </w:p>
        </w:tc>
        <w:tc>
          <w:tcPr>
            <w:tcW w:w="1332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>Низкий</w:t>
            </w:r>
          </w:p>
        </w:tc>
        <w:tc>
          <w:tcPr>
            <w:tcW w:w="1332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>Высокий</w:t>
            </w:r>
          </w:p>
        </w:tc>
        <w:tc>
          <w:tcPr>
            <w:tcW w:w="1332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 xml:space="preserve">Средний </w:t>
            </w:r>
          </w:p>
        </w:tc>
        <w:tc>
          <w:tcPr>
            <w:tcW w:w="1538" w:type="dxa"/>
            <w:gridSpan w:val="2"/>
          </w:tcPr>
          <w:p w:rsidR="00BE7413" w:rsidRPr="00BE7413" w:rsidRDefault="00BE7413" w:rsidP="00BE7413">
            <w:pPr>
              <w:jc w:val="both"/>
            </w:pPr>
            <w:r w:rsidRPr="00BE7413">
              <w:t>Низкий</w:t>
            </w:r>
          </w:p>
        </w:tc>
      </w:tr>
      <w:tr w:rsidR="00BE7413" w:rsidRPr="00BE7413" w:rsidTr="00BE7413">
        <w:tc>
          <w:tcPr>
            <w:tcW w:w="1560" w:type="dxa"/>
            <w:vMerge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1214" w:type="dxa"/>
            <w:vMerge/>
          </w:tcPr>
          <w:p w:rsidR="00BE7413" w:rsidRPr="00BE7413" w:rsidRDefault="00BE7413" w:rsidP="00BE7413">
            <w:pPr>
              <w:jc w:val="both"/>
            </w:pP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Кол-во</w:t>
            </w:r>
          </w:p>
        </w:tc>
        <w:tc>
          <w:tcPr>
            <w:tcW w:w="716" w:type="dxa"/>
          </w:tcPr>
          <w:p w:rsidR="00BE7413" w:rsidRPr="00BE7413" w:rsidRDefault="00BE7413" w:rsidP="00BE7413">
            <w:pPr>
              <w:jc w:val="both"/>
            </w:pPr>
            <w:r w:rsidRPr="00BE7413">
              <w:t>%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Кол-во</w:t>
            </w:r>
          </w:p>
        </w:tc>
        <w:tc>
          <w:tcPr>
            <w:tcW w:w="656" w:type="dxa"/>
          </w:tcPr>
          <w:p w:rsidR="00BE7413" w:rsidRPr="00BE7413" w:rsidRDefault="00BE7413" w:rsidP="00BE7413">
            <w:pPr>
              <w:jc w:val="both"/>
            </w:pPr>
            <w:r w:rsidRPr="00BE7413">
              <w:t>%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Кол-во</w:t>
            </w:r>
          </w:p>
        </w:tc>
        <w:tc>
          <w:tcPr>
            <w:tcW w:w="636" w:type="dxa"/>
          </w:tcPr>
          <w:p w:rsidR="00BE7413" w:rsidRPr="00BE7413" w:rsidRDefault="00BE7413" w:rsidP="00BE7413">
            <w:pPr>
              <w:jc w:val="both"/>
            </w:pPr>
            <w:r w:rsidRPr="00BE7413">
              <w:t>%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Кол-во</w:t>
            </w:r>
          </w:p>
        </w:tc>
        <w:tc>
          <w:tcPr>
            <w:tcW w:w="636" w:type="dxa"/>
          </w:tcPr>
          <w:p w:rsidR="00BE7413" w:rsidRPr="00BE7413" w:rsidRDefault="00BE7413" w:rsidP="00BE7413">
            <w:pPr>
              <w:jc w:val="both"/>
            </w:pPr>
            <w:r w:rsidRPr="00BE7413">
              <w:t>%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Кол-во</w:t>
            </w:r>
          </w:p>
        </w:tc>
        <w:tc>
          <w:tcPr>
            <w:tcW w:w="636" w:type="dxa"/>
          </w:tcPr>
          <w:p w:rsidR="00BE7413" w:rsidRPr="00BE7413" w:rsidRDefault="00BE7413" w:rsidP="00BE7413">
            <w:pPr>
              <w:jc w:val="both"/>
            </w:pPr>
            <w:r w:rsidRPr="00BE7413">
              <w:t>%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Кол-во</w:t>
            </w:r>
          </w:p>
        </w:tc>
        <w:tc>
          <w:tcPr>
            <w:tcW w:w="842" w:type="dxa"/>
          </w:tcPr>
          <w:p w:rsidR="00BE7413" w:rsidRPr="00BE7413" w:rsidRDefault="00BE7413" w:rsidP="00BE7413">
            <w:pPr>
              <w:jc w:val="both"/>
            </w:pPr>
            <w:r w:rsidRPr="00BE7413">
              <w:t>%</w:t>
            </w:r>
          </w:p>
        </w:tc>
      </w:tr>
      <w:tr w:rsidR="00BE7413" w:rsidRPr="00BE7413" w:rsidTr="00BE7413">
        <w:tc>
          <w:tcPr>
            <w:tcW w:w="1560" w:type="dxa"/>
          </w:tcPr>
          <w:p w:rsidR="00BE7413" w:rsidRPr="00BE7413" w:rsidRDefault="00BE7413" w:rsidP="00BE7413">
            <w:pPr>
              <w:jc w:val="both"/>
            </w:pPr>
            <w:r w:rsidRPr="00BE7413">
              <w:t>Экспериментальная</w:t>
            </w:r>
          </w:p>
        </w:tc>
        <w:tc>
          <w:tcPr>
            <w:tcW w:w="1214" w:type="dxa"/>
          </w:tcPr>
          <w:p w:rsidR="00BE7413" w:rsidRPr="00BE7413" w:rsidRDefault="00BE7413" w:rsidP="00BE7413">
            <w:pPr>
              <w:jc w:val="both"/>
            </w:pPr>
            <w:r w:rsidRPr="00BE7413">
              <w:t>42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6</w:t>
            </w:r>
          </w:p>
        </w:tc>
        <w:tc>
          <w:tcPr>
            <w:tcW w:w="716" w:type="dxa"/>
          </w:tcPr>
          <w:p w:rsidR="00BE7413" w:rsidRPr="00BE7413" w:rsidRDefault="00BE7413" w:rsidP="00BE7413">
            <w:pPr>
              <w:jc w:val="both"/>
            </w:pPr>
            <w:r w:rsidRPr="00BE7413">
              <w:t>14,2%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10</w:t>
            </w:r>
          </w:p>
        </w:tc>
        <w:tc>
          <w:tcPr>
            <w:tcW w:w="656" w:type="dxa"/>
          </w:tcPr>
          <w:p w:rsidR="00BE7413" w:rsidRPr="00BE7413" w:rsidRDefault="00BE7413" w:rsidP="00BE7413">
            <w:pPr>
              <w:jc w:val="both"/>
            </w:pPr>
            <w:r w:rsidRPr="00BE7413">
              <w:t>23,8%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21</w:t>
            </w:r>
          </w:p>
        </w:tc>
        <w:tc>
          <w:tcPr>
            <w:tcW w:w="636" w:type="dxa"/>
          </w:tcPr>
          <w:p w:rsidR="00BE7413" w:rsidRPr="00BE7413" w:rsidRDefault="00BE7413" w:rsidP="00BE7413">
            <w:pPr>
              <w:jc w:val="both"/>
            </w:pPr>
            <w:r w:rsidRPr="00BE7413">
              <w:t>50%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23</w:t>
            </w:r>
          </w:p>
        </w:tc>
        <w:tc>
          <w:tcPr>
            <w:tcW w:w="636" w:type="dxa"/>
          </w:tcPr>
          <w:p w:rsidR="00BE7413" w:rsidRPr="00BE7413" w:rsidRDefault="00BE7413" w:rsidP="00BE7413">
            <w:pPr>
              <w:jc w:val="both"/>
            </w:pPr>
            <w:r w:rsidRPr="00BE7413">
              <w:t>54,7</w:t>
            </w:r>
          </w:p>
          <w:p w:rsidR="00BE7413" w:rsidRPr="00BE7413" w:rsidRDefault="00BE7413" w:rsidP="00BE7413">
            <w:pPr>
              <w:jc w:val="both"/>
            </w:pPr>
            <w:r w:rsidRPr="00BE7413">
              <w:t>%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11</w:t>
            </w:r>
          </w:p>
        </w:tc>
        <w:tc>
          <w:tcPr>
            <w:tcW w:w="636" w:type="dxa"/>
          </w:tcPr>
          <w:p w:rsidR="00BE7413" w:rsidRPr="00BE7413" w:rsidRDefault="00BE7413" w:rsidP="00BE7413">
            <w:pPr>
              <w:jc w:val="both"/>
            </w:pPr>
            <w:r w:rsidRPr="00BE7413">
              <w:t>26,1</w:t>
            </w:r>
          </w:p>
          <w:p w:rsidR="00BE7413" w:rsidRPr="00BE7413" w:rsidRDefault="00BE7413" w:rsidP="00BE7413">
            <w:pPr>
              <w:jc w:val="both"/>
            </w:pPr>
            <w:r w:rsidRPr="00BE7413">
              <w:t>%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8</w:t>
            </w:r>
          </w:p>
        </w:tc>
        <w:tc>
          <w:tcPr>
            <w:tcW w:w="842" w:type="dxa"/>
          </w:tcPr>
          <w:p w:rsidR="00BE7413" w:rsidRPr="00BE7413" w:rsidRDefault="00BE7413" w:rsidP="00BE7413">
            <w:pPr>
              <w:jc w:val="both"/>
            </w:pPr>
            <w:r w:rsidRPr="00BE7413">
              <w:t>19%</w:t>
            </w:r>
          </w:p>
        </w:tc>
      </w:tr>
      <w:tr w:rsidR="00BE7413" w:rsidRPr="00BE7413" w:rsidTr="00BE7413">
        <w:tc>
          <w:tcPr>
            <w:tcW w:w="1560" w:type="dxa"/>
          </w:tcPr>
          <w:p w:rsidR="00BE7413" w:rsidRPr="00BE7413" w:rsidRDefault="00BE7413" w:rsidP="00BE7413">
            <w:pPr>
              <w:jc w:val="both"/>
            </w:pPr>
            <w:r w:rsidRPr="00BE7413">
              <w:t xml:space="preserve">Контрольная </w:t>
            </w:r>
          </w:p>
        </w:tc>
        <w:tc>
          <w:tcPr>
            <w:tcW w:w="1214" w:type="dxa"/>
          </w:tcPr>
          <w:p w:rsidR="00BE7413" w:rsidRPr="00BE7413" w:rsidRDefault="00BE7413" w:rsidP="00BE7413">
            <w:pPr>
              <w:jc w:val="both"/>
            </w:pPr>
            <w:r w:rsidRPr="00BE7413">
              <w:t>40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3</w:t>
            </w:r>
          </w:p>
        </w:tc>
        <w:tc>
          <w:tcPr>
            <w:tcW w:w="716" w:type="dxa"/>
          </w:tcPr>
          <w:p w:rsidR="00BE7413" w:rsidRPr="00BE7413" w:rsidRDefault="00BE7413" w:rsidP="00BE7413">
            <w:pPr>
              <w:jc w:val="both"/>
            </w:pPr>
            <w:r w:rsidRPr="00BE7413">
              <w:t>7,5%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8</w:t>
            </w:r>
          </w:p>
        </w:tc>
        <w:tc>
          <w:tcPr>
            <w:tcW w:w="656" w:type="dxa"/>
          </w:tcPr>
          <w:p w:rsidR="00BE7413" w:rsidRPr="00BE7413" w:rsidRDefault="00BE7413" w:rsidP="00BE7413">
            <w:pPr>
              <w:jc w:val="both"/>
            </w:pPr>
            <w:r w:rsidRPr="00BE7413">
              <w:t>20%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21</w:t>
            </w:r>
          </w:p>
        </w:tc>
        <w:tc>
          <w:tcPr>
            <w:tcW w:w="636" w:type="dxa"/>
          </w:tcPr>
          <w:p w:rsidR="00BE7413" w:rsidRPr="00BE7413" w:rsidRDefault="00BE7413" w:rsidP="00BE7413">
            <w:pPr>
              <w:jc w:val="both"/>
            </w:pPr>
            <w:r w:rsidRPr="00BE7413">
              <w:t>52,5%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11</w:t>
            </w:r>
          </w:p>
        </w:tc>
        <w:tc>
          <w:tcPr>
            <w:tcW w:w="636" w:type="dxa"/>
          </w:tcPr>
          <w:p w:rsidR="00BE7413" w:rsidRPr="00BE7413" w:rsidRDefault="00BE7413" w:rsidP="00BE7413">
            <w:pPr>
              <w:jc w:val="both"/>
            </w:pPr>
            <w:r w:rsidRPr="00BE7413">
              <w:t>27,5%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15</w:t>
            </w:r>
          </w:p>
        </w:tc>
        <w:tc>
          <w:tcPr>
            <w:tcW w:w="636" w:type="dxa"/>
          </w:tcPr>
          <w:p w:rsidR="00BE7413" w:rsidRPr="00BE7413" w:rsidRDefault="00BE7413" w:rsidP="00BE7413">
            <w:pPr>
              <w:jc w:val="both"/>
            </w:pPr>
            <w:r w:rsidRPr="00BE7413">
              <w:t>37,5%</w:t>
            </w:r>
          </w:p>
        </w:tc>
        <w:tc>
          <w:tcPr>
            <w:tcW w:w="696" w:type="dxa"/>
          </w:tcPr>
          <w:p w:rsidR="00BE7413" w:rsidRPr="00BE7413" w:rsidRDefault="00BE7413" w:rsidP="00BE7413">
            <w:pPr>
              <w:jc w:val="both"/>
            </w:pPr>
            <w:r w:rsidRPr="00BE7413">
              <w:t>14</w:t>
            </w:r>
          </w:p>
        </w:tc>
        <w:tc>
          <w:tcPr>
            <w:tcW w:w="842" w:type="dxa"/>
          </w:tcPr>
          <w:p w:rsidR="00BE7413" w:rsidRPr="00BE7413" w:rsidRDefault="00BE7413" w:rsidP="00BE7413">
            <w:pPr>
              <w:jc w:val="both"/>
            </w:pPr>
            <w:r w:rsidRPr="00BE7413">
              <w:t>35%</w:t>
            </w:r>
          </w:p>
        </w:tc>
      </w:tr>
    </w:tbl>
    <w:p w:rsidR="00BE7413" w:rsidRPr="00BE7413" w:rsidRDefault="00BE7413" w:rsidP="00BE7413">
      <w:pPr>
        <w:jc w:val="both"/>
      </w:pPr>
    </w:p>
    <w:p w:rsidR="00BE7413" w:rsidRPr="00BE7413" w:rsidRDefault="00BE7413" w:rsidP="00BE7413">
      <w:pPr>
        <w:jc w:val="both"/>
      </w:pPr>
      <w:r w:rsidRPr="00BE7413">
        <w:rPr>
          <w:noProof/>
        </w:rPr>
        <w:drawing>
          <wp:inline distT="0" distB="0" distL="0" distR="0" wp14:anchorId="3F456D4E" wp14:editId="657F2FFC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E7413" w:rsidRPr="00BE7413" w:rsidRDefault="00BE7413" w:rsidP="00BE7413">
      <w:pPr>
        <w:jc w:val="both"/>
      </w:pPr>
      <w:r w:rsidRPr="00BE7413">
        <w:t>Рис.9. Сравнительный анализ полученных результатов мониторинга Всероссийской проверочной работы на констатирующем и контрольном этапах педагогического эксперимента (экспериментальная группа)</w:t>
      </w:r>
    </w:p>
    <w:p w:rsidR="00BE7413" w:rsidRPr="00BE7413" w:rsidRDefault="00BE7413" w:rsidP="00BE7413">
      <w:pPr>
        <w:jc w:val="both"/>
      </w:pPr>
      <w:r w:rsidRPr="00BE7413">
        <w:rPr>
          <w:noProof/>
        </w:rPr>
        <w:drawing>
          <wp:inline distT="0" distB="0" distL="0" distR="0" wp14:anchorId="5B60D0E7" wp14:editId="2C3B1F83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E7413" w:rsidRPr="00BE7413" w:rsidRDefault="00BE7413" w:rsidP="00BE7413">
      <w:pPr>
        <w:jc w:val="both"/>
      </w:pPr>
      <w:r w:rsidRPr="00BE7413">
        <w:t>Рис.10. Сравнительный анализ полученных результатов мониторинга Всероссийской проверочной работы на констатирующем и контрольном этапах педагогического эксперимента (контрольная группа)</w:t>
      </w:r>
    </w:p>
    <w:p w:rsidR="00BE7413" w:rsidRPr="00BE7413" w:rsidRDefault="00BE7413" w:rsidP="00BE7413">
      <w:pPr>
        <w:jc w:val="both"/>
      </w:pPr>
      <w:r w:rsidRPr="00BE7413">
        <w:lastRenderedPageBreak/>
        <w:t xml:space="preserve">Также нами был применен метод математической статистики для малых t критерий </w:t>
      </w:r>
      <w:proofErr w:type="spellStart"/>
      <w:r w:rsidRPr="00BE7413">
        <w:t>Стъюдента</w:t>
      </w:r>
      <w:proofErr w:type="spellEnd"/>
      <w:r w:rsidRPr="00BE7413">
        <w:t>.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Результат для констатирующего этапа эксперимента: </w:t>
      </w:r>
      <w:proofErr w:type="spellStart"/>
      <w:r w:rsidRPr="00BE7413">
        <w:rPr>
          <w:bCs/>
        </w:rPr>
        <w:t>t</w:t>
      </w:r>
      <w:r w:rsidRPr="00BE7413">
        <w:rPr>
          <w:bCs/>
          <w:vertAlign w:val="subscript"/>
        </w:rPr>
        <w:t>Эмп</w:t>
      </w:r>
      <w:proofErr w:type="spellEnd"/>
      <w:r w:rsidRPr="00BE7413">
        <w:rPr>
          <w:bCs/>
        </w:rPr>
        <w:t> = 1.7</w:t>
      </w:r>
    </w:p>
    <w:p w:rsidR="00BE7413" w:rsidRPr="00BE7413" w:rsidRDefault="00BE7413" w:rsidP="00BE7413">
      <w:pPr>
        <w:jc w:val="both"/>
      </w:pPr>
      <w:r w:rsidRPr="00BE7413">
        <w:t>Критические значения</w:t>
      </w:r>
    </w:p>
    <w:tbl>
      <w:tblPr>
        <w:tblStyle w:val="a3"/>
        <w:tblW w:w="4802" w:type="pct"/>
        <w:tblLook w:val="04A0" w:firstRow="1" w:lastRow="0" w:firstColumn="1" w:lastColumn="0" w:noHBand="0" w:noVBand="1"/>
      </w:tblPr>
      <w:tblGrid>
        <w:gridCol w:w="4487"/>
        <w:gridCol w:w="4488"/>
      </w:tblGrid>
      <w:tr w:rsidR="00BE7413" w:rsidRPr="00BE7413" w:rsidTr="00BE7413">
        <w:trPr>
          <w:trHeight w:val="311"/>
        </w:trPr>
        <w:tc>
          <w:tcPr>
            <w:tcW w:w="0" w:type="auto"/>
            <w:gridSpan w:val="2"/>
            <w:hideMark/>
          </w:tcPr>
          <w:p w:rsidR="00BE7413" w:rsidRPr="00BE7413" w:rsidRDefault="00BE7413" w:rsidP="00BE7413">
            <w:pPr>
              <w:jc w:val="both"/>
            </w:pPr>
            <w:proofErr w:type="spellStart"/>
            <w:r w:rsidRPr="00BE7413">
              <w:t>t</w:t>
            </w:r>
            <w:r w:rsidRPr="00BE7413">
              <w:rPr>
                <w:vertAlign w:val="subscript"/>
              </w:rPr>
              <w:t>Кр</w:t>
            </w:r>
            <w:proofErr w:type="spellEnd"/>
          </w:p>
        </w:tc>
      </w:tr>
      <w:tr w:rsidR="00BE7413" w:rsidRPr="00BE7413" w:rsidTr="00BE7413">
        <w:trPr>
          <w:trHeight w:val="491"/>
        </w:trPr>
        <w:tc>
          <w:tcPr>
            <w:tcW w:w="2500" w:type="pct"/>
            <w:hideMark/>
          </w:tcPr>
          <w:p w:rsidR="00BE7413" w:rsidRPr="00BE7413" w:rsidRDefault="00BE7413" w:rsidP="00BE7413">
            <w:pPr>
              <w:jc w:val="both"/>
            </w:pPr>
            <w:r w:rsidRPr="00BE7413">
              <w:t>p≤0.05</w:t>
            </w:r>
          </w:p>
        </w:tc>
        <w:tc>
          <w:tcPr>
            <w:tcW w:w="2500" w:type="pct"/>
            <w:hideMark/>
          </w:tcPr>
          <w:p w:rsidR="00BE7413" w:rsidRPr="00BE7413" w:rsidRDefault="00BE7413" w:rsidP="00BE7413">
            <w:pPr>
              <w:jc w:val="both"/>
            </w:pPr>
            <w:r w:rsidRPr="00BE7413">
              <w:t>p≤0.01</w:t>
            </w:r>
          </w:p>
        </w:tc>
      </w:tr>
      <w:tr w:rsidR="00BE7413" w:rsidRPr="00BE7413" w:rsidTr="00BE7413">
        <w:trPr>
          <w:trHeight w:val="327"/>
        </w:trPr>
        <w:tc>
          <w:tcPr>
            <w:tcW w:w="2500" w:type="pct"/>
            <w:hideMark/>
          </w:tcPr>
          <w:p w:rsidR="00BE7413" w:rsidRPr="00BE7413" w:rsidRDefault="00BE7413" w:rsidP="00BE7413">
            <w:pPr>
              <w:jc w:val="both"/>
            </w:pPr>
            <w:r w:rsidRPr="00BE7413">
              <w:rPr>
                <w:bCs/>
              </w:rPr>
              <w:t>1.99</w:t>
            </w:r>
          </w:p>
        </w:tc>
        <w:tc>
          <w:tcPr>
            <w:tcW w:w="2500" w:type="pct"/>
            <w:hideMark/>
          </w:tcPr>
          <w:p w:rsidR="00BE7413" w:rsidRPr="00BE7413" w:rsidRDefault="00BE7413" w:rsidP="00BE7413">
            <w:pPr>
              <w:jc w:val="both"/>
            </w:pPr>
            <w:r w:rsidRPr="00BE7413">
              <w:rPr>
                <w:bCs/>
              </w:rPr>
              <w:t>2.63</w:t>
            </w:r>
          </w:p>
        </w:tc>
      </w:tr>
    </w:tbl>
    <w:p w:rsidR="00BE7413" w:rsidRPr="00BE7413" w:rsidRDefault="00BE7413" w:rsidP="00BE7413">
      <w:pPr>
        <w:jc w:val="both"/>
      </w:pPr>
      <w:r w:rsidRPr="00BE7413">
        <w:rPr>
          <w:noProof/>
        </w:rPr>
        <w:drawing>
          <wp:inline distT="0" distB="0" distL="0" distR="0" wp14:anchorId="7334A626" wp14:editId="45D6FD89">
            <wp:extent cx="5240610" cy="14141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0072" t="52492" r="40507" b="33728"/>
                    <a:stretch/>
                  </pic:blipFill>
                  <pic:spPr bwMode="auto">
                    <a:xfrm>
                      <a:off x="0" y="0"/>
                      <a:ext cx="5326439" cy="143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413" w:rsidRPr="00BE7413" w:rsidRDefault="00BE7413" w:rsidP="00BE7413">
      <w:pPr>
        <w:jc w:val="both"/>
      </w:pPr>
      <w:r w:rsidRPr="00BE7413">
        <w:t xml:space="preserve">Рис.11. Ось значимости для экспериментальной и контрольной групп по констатирующему этапу эксперимента </w:t>
      </w:r>
    </w:p>
    <w:p w:rsidR="00BE7413" w:rsidRPr="00BE7413" w:rsidRDefault="00BE7413" w:rsidP="00BE7413">
      <w:pPr>
        <w:jc w:val="both"/>
      </w:pPr>
    </w:p>
    <w:p w:rsidR="00BE7413" w:rsidRPr="00BE7413" w:rsidRDefault="00BE7413" w:rsidP="00BE7413">
      <w:pPr>
        <w:jc w:val="both"/>
      </w:pPr>
      <w:r w:rsidRPr="00BE7413">
        <w:t xml:space="preserve">Вывод: </w:t>
      </w:r>
      <w:r w:rsidRPr="00BE7413">
        <w:rPr>
          <w:lang w:val="en-US"/>
        </w:rPr>
        <w:t>t</w:t>
      </w:r>
      <w:proofErr w:type="spellStart"/>
      <w:r w:rsidRPr="00BE7413">
        <w:t>эмп</w:t>
      </w:r>
      <w:proofErr w:type="spellEnd"/>
      <w:r w:rsidRPr="00BE7413">
        <w:t xml:space="preserve"> попало в зону незначимости, таким образом, средние баллы экспериментальной и контрольной групп можно считать не существенными.</w:t>
      </w:r>
    </w:p>
    <w:p w:rsidR="00BE7413" w:rsidRPr="00BE7413" w:rsidRDefault="00BE7413" w:rsidP="00BE7413">
      <w:pPr>
        <w:jc w:val="both"/>
        <w:rPr>
          <w:bCs/>
        </w:rPr>
      </w:pPr>
      <w:r w:rsidRPr="00BE7413">
        <w:rPr>
          <w:bCs/>
        </w:rPr>
        <w:t xml:space="preserve">Результат для контрольного этапа эксперимента: </w:t>
      </w:r>
      <w:proofErr w:type="spellStart"/>
      <w:r w:rsidRPr="00BE7413">
        <w:rPr>
          <w:bCs/>
        </w:rPr>
        <w:t>t</w:t>
      </w:r>
      <w:r w:rsidRPr="00BE7413">
        <w:rPr>
          <w:bCs/>
          <w:vertAlign w:val="subscript"/>
        </w:rPr>
        <w:t>Эмп</w:t>
      </w:r>
      <w:proofErr w:type="spellEnd"/>
      <w:r w:rsidRPr="00BE7413">
        <w:rPr>
          <w:bCs/>
        </w:rPr>
        <w:t> = 3</w:t>
      </w:r>
    </w:p>
    <w:p w:rsidR="00BE7413" w:rsidRPr="00BE7413" w:rsidRDefault="00BE7413" w:rsidP="00BE7413">
      <w:pPr>
        <w:jc w:val="both"/>
      </w:pPr>
      <w:r w:rsidRPr="00BE7413">
        <w:t>Критические значения</w:t>
      </w:r>
    </w:p>
    <w:tbl>
      <w:tblPr>
        <w:tblStyle w:val="a3"/>
        <w:tblW w:w="4802" w:type="pct"/>
        <w:tblLook w:val="04A0" w:firstRow="1" w:lastRow="0" w:firstColumn="1" w:lastColumn="0" w:noHBand="0" w:noVBand="1"/>
      </w:tblPr>
      <w:tblGrid>
        <w:gridCol w:w="4487"/>
        <w:gridCol w:w="4488"/>
      </w:tblGrid>
      <w:tr w:rsidR="00BE7413" w:rsidRPr="00BE7413" w:rsidTr="00BE7413">
        <w:trPr>
          <w:trHeight w:val="311"/>
        </w:trPr>
        <w:tc>
          <w:tcPr>
            <w:tcW w:w="0" w:type="auto"/>
            <w:gridSpan w:val="2"/>
            <w:hideMark/>
          </w:tcPr>
          <w:p w:rsidR="00BE7413" w:rsidRPr="00BE7413" w:rsidRDefault="00BE7413" w:rsidP="00BE7413">
            <w:pPr>
              <w:jc w:val="both"/>
            </w:pPr>
            <w:proofErr w:type="spellStart"/>
            <w:r w:rsidRPr="00BE7413">
              <w:t>t</w:t>
            </w:r>
            <w:r w:rsidRPr="00BE7413">
              <w:rPr>
                <w:vertAlign w:val="subscript"/>
              </w:rPr>
              <w:t>Кр</w:t>
            </w:r>
            <w:proofErr w:type="spellEnd"/>
          </w:p>
        </w:tc>
      </w:tr>
      <w:tr w:rsidR="00BE7413" w:rsidRPr="00BE7413" w:rsidTr="00BE7413">
        <w:trPr>
          <w:trHeight w:val="491"/>
        </w:trPr>
        <w:tc>
          <w:tcPr>
            <w:tcW w:w="2500" w:type="pct"/>
            <w:hideMark/>
          </w:tcPr>
          <w:p w:rsidR="00BE7413" w:rsidRPr="00BE7413" w:rsidRDefault="00BE7413" w:rsidP="00BE7413">
            <w:pPr>
              <w:jc w:val="both"/>
            </w:pPr>
            <w:r w:rsidRPr="00BE7413">
              <w:t>p≤0.05</w:t>
            </w:r>
          </w:p>
        </w:tc>
        <w:tc>
          <w:tcPr>
            <w:tcW w:w="2500" w:type="pct"/>
            <w:hideMark/>
          </w:tcPr>
          <w:p w:rsidR="00BE7413" w:rsidRPr="00BE7413" w:rsidRDefault="00BE7413" w:rsidP="00BE7413">
            <w:pPr>
              <w:jc w:val="both"/>
            </w:pPr>
            <w:r w:rsidRPr="00BE7413">
              <w:t>p≤0.01</w:t>
            </w:r>
          </w:p>
        </w:tc>
      </w:tr>
      <w:tr w:rsidR="00BE7413" w:rsidRPr="00BE7413" w:rsidTr="00BE7413">
        <w:trPr>
          <w:trHeight w:val="327"/>
        </w:trPr>
        <w:tc>
          <w:tcPr>
            <w:tcW w:w="2500" w:type="pct"/>
            <w:hideMark/>
          </w:tcPr>
          <w:p w:rsidR="00BE7413" w:rsidRPr="00BE7413" w:rsidRDefault="00BE7413" w:rsidP="00BE7413">
            <w:pPr>
              <w:jc w:val="both"/>
            </w:pPr>
            <w:r w:rsidRPr="00BE7413">
              <w:rPr>
                <w:bCs/>
              </w:rPr>
              <w:t>1.99</w:t>
            </w:r>
          </w:p>
        </w:tc>
        <w:tc>
          <w:tcPr>
            <w:tcW w:w="2500" w:type="pct"/>
            <w:hideMark/>
          </w:tcPr>
          <w:p w:rsidR="00BE7413" w:rsidRPr="00BE7413" w:rsidRDefault="00BE7413" w:rsidP="00BE7413">
            <w:pPr>
              <w:jc w:val="both"/>
            </w:pPr>
            <w:r w:rsidRPr="00BE7413">
              <w:rPr>
                <w:bCs/>
              </w:rPr>
              <w:t>2.63</w:t>
            </w:r>
          </w:p>
        </w:tc>
      </w:tr>
    </w:tbl>
    <w:p w:rsidR="00BE7413" w:rsidRPr="00BE7413" w:rsidRDefault="00BE7413" w:rsidP="00BE7413">
      <w:pPr>
        <w:jc w:val="both"/>
      </w:pPr>
      <w:r w:rsidRPr="00BE7413">
        <w:rPr>
          <w:noProof/>
        </w:rPr>
        <w:drawing>
          <wp:inline distT="0" distB="0" distL="0" distR="0" wp14:anchorId="63C942D0" wp14:editId="3B1521CB">
            <wp:extent cx="4762766" cy="190592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3500" t="39140" r="34133" b="44947"/>
                    <a:stretch/>
                  </pic:blipFill>
                  <pic:spPr bwMode="auto">
                    <a:xfrm>
                      <a:off x="0" y="0"/>
                      <a:ext cx="4789531" cy="191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413" w:rsidRPr="00BE7413" w:rsidRDefault="00BE7413" w:rsidP="00BE7413">
      <w:pPr>
        <w:jc w:val="both"/>
      </w:pPr>
      <w:r w:rsidRPr="00BE7413">
        <w:t xml:space="preserve">Рис.12. Ось значимости для экспериментальной и контрольной групп по контрольному этапу эксперимента </w:t>
      </w:r>
    </w:p>
    <w:p w:rsidR="00BE7413" w:rsidRPr="00BE7413" w:rsidRDefault="00BE7413" w:rsidP="00BE7413">
      <w:pPr>
        <w:jc w:val="both"/>
      </w:pPr>
      <w:r w:rsidRPr="00BE7413">
        <w:t xml:space="preserve">Вывод: </w:t>
      </w:r>
      <w:proofErr w:type="spellStart"/>
      <w:r w:rsidRPr="00BE7413">
        <w:t>tэмп</w:t>
      </w:r>
      <w:proofErr w:type="spellEnd"/>
      <w:r w:rsidRPr="00BE7413">
        <w:t xml:space="preserve"> попало в зону значимости, таким образом, средние баллы экспериментального класса, статистически значимо отличаются от средних баллов контрольного класса.</w:t>
      </w:r>
    </w:p>
    <w:p w:rsidR="00BE7413" w:rsidRDefault="00BE7413" w:rsidP="00BE7413">
      <w:pPr>
        <w:jc w:val="both"/>
      </w:pPr>
      <w:r w:rsidRPr="00BE7413">
        <w:t xml:space="preserve">Перед проведением исследования на контрольном этапе были выявлены уровни </w:t>
      </w:r>
      <w:proofErr w:type="spellStart"/>
      <w:r w:rsidRPr="00BE7413">
        <w:t>сформированности</w:t>
      </w:r>
      <w:proofErr w:type="spellEnd"/>
      <w:r w:rsidRPr="00BE7413">
        <w:t xml:space="preserve"> картографических умений учащихся 7-х классов в процессе работы с историческими картами с помощью метода экспертной оценки по разработанным критериям. В ходе проведения практических занятий кружка использовался метод наблюдения, учитель следил за ходом занятия и оценивал уровень </w:t>
      </w:r>
      <w:proofErr w:type="spellStart"/>
      <w:r w:rsidRPr="00BE7413">
        <w:t>сформированности</w:t>
      </w:r>
      <w:proofErr w:type="spellEnd"/>
      <w:r w:rsidRPr="00BE7413">
        <w:t xml:space="preserve"> картографических умений в процессе работы с историческими картами по критериям. </w:t>
      </w:r>
    </w:p>
    <w:p w:rsidR="00A059E1" w:rsidRPr="00A059E1" w:rsidRDefault="00A059E1" w:rsidP="00BE7413">
      <w:pPr>
        <w:jc w:val="both"/>
        <w:rPr>
          <w:b/>
        </w:rPr>
      </w:pPr>
      <w:r w:rsidRPr="00A059E1">
        <w:rPr>
          <w:b/>
        </w:rPr>
        <w:t>Заключение.</w:t>
      </w:r>
    </w:p>
    <w:p w:rsidR="00A059E1" w:rsidRPr="00A059E1" w:rsidRDefault="00A059E1" w:rsidP="00A059E1">
      <w:pPr>
        <w:jc w:val="both"/>
      </w:pPr>
      <w:r w:rsidRPr="00A059E1">
        <w:t>При проведении анализа проблемы были чётко сформулированы цель, гипотеза и задачи исследования. Результаты, которые были получены в ходе педагогического эксперимента позволяют сделать вывод о том, что поставленная цель исследования достигнута.</w:t>
      </w:r>
    </w:p>
    <w:p w:rsidR="00A059E1" w:rsidRPr="00A059E1" w:rsidRDefault="00A059E1" w:rsidP="00A059E1">
      <w:pPr>
        <w:jc w:val="both"/>
      </w:pPr>
      <w:r w:rsidRPr="00A059E1">
        <w:lastRenderedPageBreak/>
        <w:t>Нам удалось подтвердить гипотезу исследования: формирование картографических умений учащихся 7-х классов в процессе работы с историческими картами будет эффективным, если:</w:t>
      </w:r>
    </w:p>
    <w:p w:rsidR="00A059E1" w:rsidRPr="00A059E1" w:rsidRDefault="00A059E1" w:rsidP="00A059E1">
      <w:pPr>
        <w:numPr>
          <w:ilvl w:val="1"/>
          <w:numId w:val="10"/>
        </w:numPr>
        <w:jc w:val="both"/>
      </w:pPr>
      <w:r w:rsidRPr="00A059E1">
        <w:t xml:space="preserve">Обозначить педагогические условия, которые будут направлены на формирование картографических умений учащихся 7-х классов в процессе работы с историческими картами; </w:t>
      </w:r>
    </w:p>
    <w:p w:rsidR="00A059E1" w:rsidRPr="00A059E1" w:rsidRDefault="00A059E1" w:rsidP="00A059E1">
      <w:pPr>
        <w:numPr>
          <w:ilvl w:val="1"/>
          <w:numId w:val="10"/>
        </w:numPr>
        <w:jc w:val="both"/>
      </w:pPr>
      <w:r w:rsidRPr="00A059E1">
        <w:t xml:space="preserve">Выявить и обосновать возможности исторических карт как средства повышения качества знаний учащихся 7-х классов, а также развития картографическую грамотность; </w:t>
      </w:r>
    </w:p>
    <w:p w:rsidR="00A059E1" w:rsidRPr="00A059E1" w:rsidRDefault="00A059E1" w:rsidP="00A059E1">
      <w:pPr>
        <w:numPr>
          <w:ilvl w:val="1"/>
          <w:numId w:val="10"/>
        </w:numPr>
        <w:jc w:val="both"/>
      </w:pPr>
      <w:r w:rsidRPr="00A059E1">
        <w:t xml:space="preserve">Разработать и реализовать программу повышения уровня </w:t>
      </w:r>
      <w:proofErr w:type="spellStart"/>
      <w:r w:rsidRPr="00A059E1">
        <w:t>сформированности</w:t>
      </w:r>
      <w:proofErr w:type="spellEnd"/>
      <w:r w:rsidRPr="00A059E1">
        <w:t xml:space="preserve"> картографических умений и качества знаний учащихся с помощью исторических карт.</w:t>
      </w:r>
    </w:p>
    <w:p w:rsidR="00A059E1" w:rsidRPr="00A059E1" w:rsidRDefault="00A059E1" w:rsidP="00A059E1">
      <w:pPr>
        <w:jc w:val="both"/>
      </w:pPr>
      <w:r w:rsidRPr="00A059E1">
        <w:t xml:space="preserve">Выявление педагогических условий формирования картографических умений учащихся 7-х классов непосредственно связано с определением, обоснованием и экспериментальной проверкой критериев </w:t>
      </w:r>
      <w:proofErr w:type="spellStart"/>
      <w:r w:rsidRPr="00A059E1">
        <w:t>сформированности</w:t>
      </w:r>
      <w:proofErr w:type="spellEnd"/>
      <w:r w:rsidRPr="00A059E1">
        <w:t xml:space="preserve"> картографической компетенции школьника, которые определяют достижение успешного результата. Формирование картографических умений, обучающихся базируется на научных основах данного процесса, отсюда следует, что педагогическую деятельность по формированию картографических умений, учащихся в процессе работы с историческими картами необходимо строить с учётом определённых показателей, критериев и уровней </w:t>
      </w:r>
      <w:proofErr w:type="spellStart"/>
      <w:r w:rsidRPr="00A059E1">
        <w:t>сформированности</w:t>
      </w:r>
      <w:proofErr w:type="spellEnd"/>
      <w:r w:rsidRPr="00A059E1">
        <w:t xml:space="preserve"> картографической грамотности.</w:t>
      </w:r>
    </w:p>
    <w:p w:rsidR="00A059E1" w:rsidRPr="00BE7413" w:rsidRDefault="00A059E1" w:rsidP="00BE7413">
      <w:pPr>
        <w:jc w:val="both"/>
      </w:pPr>
    </w:p>
    <w:sectPr w:rsidR="00A059E1" w:rsidRPr="00BE7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0C0A7E"/>
    <w:multiLevelType w:val="hybridMultilevel"/>
    <w:tmpl w:val="12D27282"/>
    <w:lvl w:ilvl="0" w:tplc="C5561B92">
      <w:start w:val="1"/>
      <w:numFmt w:val="decimal"/>
      <w:lvlText w:val="%1)"/>
      <w:lvlJc w:val="left"/>
      <w:pPr>
        <w:ind w:left="124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9F174BC"/>
    <w:multiLevelType w:val="hybridMultilevel"/>
    <w:tmpl w:val="49522C42"/>
    <w:lvl w:ilvl="0" w:tplc="7B586AAA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433E6B08"/>
    <w:multiLevelType w:val="hybridMultilevel"/>
    <w:tmpl w:val="097E72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F6056C"/>
    <w:multiLevelType w:val="hybridMultilevel"/>
    <w:tmpl w:val="67FCA9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2C93084"/>
    <w:multiLevelType w:val="hybridMultilevel"/>
    <w:tmpl w:val="097E72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675BD6"/>
    <w:multiLevelType w:val="hybridMultilevel"/>
    <w:tmpl w:val="22AC6DA6"/>
    <w:lvl w:ilvl="0" w:tplc="C3C4E9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9D56B8D"/>
    <w:multiLevelType w:val="hybridMultilevel"/>
    <w:tmpl w:val="EE5255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E6A6F31E">
      <w:start w:val="1"/>
      <w:numFmt w:val="decimal"/>
      <w:lvlText w:val="%2)"/>
      <w:lvlJc w:val="left"/>
      <w:pPr>
        <w:ind w:left="2254" w:hanging="465"/>
      </w:pPr>
      <w:rPr>
        <w:rFonts w:eastAsia="Times New Roman" w:hint="default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A063A7F"/>
    <w:multiLevelType w:val="hybridMultilevel"/>
    <w:tmpl w:val="BFF25464"/>
    <w:lvl w:ilvl="0" w:tplc="C3C4E9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0CB5EC5"/>
    <w:multiLevelType w:val="hybridMultilevel"/>
    <w:tmpl w:val="B28E757E"/>
    <w:lvl w:ilvl="0" w:tplc="7B586A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12B61CA"/>
    <w:multiLevelType w:val="hybridMultilevel"/>
    <w:tmpl w:val="817C174E"/>
    <w:lvl w:ilvl="0" w:tplc="7B586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F07153"/>
    <w:multiLevelType w:val="hybridMultilevel"/>
    <w:tmpl w:val="5E20873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8"/>
  </w:num>
  <w:num w:numId="5">
    <w:abstractNumId w:val="1"/>
  </w:num>
  <w:num w:numId="6">
    <w:abstractNumId w:val="9"/>
  </w:num>
  <w:num w:numId="7">
    <w:abstractNumId w:val="5"/>
  </w:num>
  <w:num w:numId="8">
    <w:abstractNumId w:val="7"/>
  </w:num>
  <w:num w:numId="9">
    <w:abstractNumId w:val="2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82F"/>
    <w:rsid w:val="002B0362"/>
    <w:rsid w:val="0099482F"/>
    <w:rsid w:val="00A059E1"/>
    <w:rsid w:val="00BE7413"/>
    <w:rsid w:val="00F9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AB7677-75F4-4120-832E-1C1158C6E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7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10" Type="http://schemas.openxmlformats.org/officeDocument/2006/relationships/chart" Target="charts/chart6.xm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/>
              <a:t>Диаграмма общей познавательной активности в экспериментальной группе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5 предметов </c:v>
                </c:pt>
                <c:pt idx="1">
                  <c:v>4 предмета</c:v>
                </c:pt>
                <c:pt idx="2">
                  <c:v>3 предмета</c:v>
                </c:pt>
                <c:pt idx="3">
                  <c:v>2 предмета</c:v>
                </c:pt>
                <c:pt idx="4">
                  <c:v>1 предмет</c:v>
                </c:pt>
                <c:pt idx="5">
                  <c:v>Ничего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 formatCode="0.00%">
                  <c:v>0.35699999999999998</c:v>
                </c:pt>
                <c:pt idx="3">
                  <c:v>0.19</c:v>
                </c:pt>
                <c:pt idx="4">
                  <c:v>0.38</c:v>
                </c:pt>
                <c:pt idx="5" formatCode="0.00%">
                  <c:v>7.0999999999999994E-2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мониторинга экспериментальной группы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0.54700000000000004</c:v>
                </c:pt>
                <c:pt idx="1">
                  <c:v>0.26100000000000001</c:v>
                </c:pt>
                <c:pt idx="2" formatCode="0.00%">
                  <c:v>0.19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Результаты мониторинга контрольной группы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мониторингаконтрольной группы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0.27500000000000002</c:v>
                </c:pt>
                <c:pt idx="1">
                  <c:v>0.375</c:v>
                </c:pt>
                <c:pt idx="2" formatCode="0.00%">
                  <c:v>0.35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spc="1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/>
              <a:t>Сравнительный анализ результатаов экспериментальной группы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констатирующий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0.14199999999999999</c:v>
                </c:pt>
                <c:pt idx="1">
                  <c:v>0.23799999999999999</c:v>
                </c:pt>
                <c:pt idx="2" formatCode="0%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контрольный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0.54700000000000004</c:v>
                </c:pt>
                <c:pt idx="1">
                  <c:v>0.26100000000000001</c:v>
                </c:pt>
                <c:pt idx="2" formatCode="0%">
                  <c:v>0.19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326355656"/>
        <c:axId val="326356048"/>
      </c:barChart>
      <c:catAx>
        <c:axId val="326355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6356048"/>
        <c:crosses val="autoZero"/>
        <c:auto val="1"/>
        <c:lblAlgn val="ctr"/>
        <c:lblOffset val="100"/>
        <c:noMultiLvlLbl val="0"/>
      </c:catAx>
      <c:valAx>
        <c:axId val="326356048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6355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spc="1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/>
              <a:t>Сравнительный анализ результатаов контрольной группы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констатирующий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7.4999999999999997E-2</c:v>
                </c:pt>
                <c:pt idx="1">
                  <c:v>0.2</c:v>
                </c:pt>
                <c:pt idx="2" formatCode="0%">
                  <c:v>0.52500000000000002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контрольный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0.27500000000000002</c:v>
                </c:pt>
                <c:pt idx="1">
                  <c:v>0.375</c:v>
                </c:pt>
                <c:pt idx="2" formatCode="0%">
                  <c:v>0.17499999999999999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326356832"/>
        <c:axId val="394141632"/>
      </c:barChart>
      <c:catAx>
        <c:axId val="326356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94141632"/>
        <c:crosses val="autoZero"/>
        <c:auto val="1"/>
        <c:lblAlgn val="ctr"/>
        <c:lblOffset val="100"/>
        <c:noMultiLvlLbl val="0"/>
      </c:catAx>
      <c:valAx>
        <c:axId val="394141632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6356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/>
              <a:t>Диаграмма общей познавательной активности в контрольной группе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5 предметов </c:v>
                </c:pt>
                <c:pt idx="1">
                  <c:v>4 предмета</c:v>
                </c:pt>
                <c:pt idx="2">
                  <c:v>3 предмета</c:v>
                </c:pt>
                <c:pt idx="3">
                  <c:v>2 предмета</c:v>
                </c:pt>
                <c:pt idx="4">
                  <c:v>1 предмет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0.05</c:v>
                </c:pt>
                <c:pt idx="2" formatCode="0.00%">
                  <c:v>0.42499999999999999</c:v>
                </c:pt>
                <c:pt idx="3">
                  <c:v>0.22500000000000001</c:v>
                </c:pt>
                <c:pt idx="4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1. История</c:v>
                </c:pt>
                <c:pt idx="1">
                  <c:v>2. Обществознание</c:v>
                </c:pt>
                <c:pt idx="2">
                  <c:v>3. Литература</c:v>
                </c:pt>
                <c:pt idx="3">
                  <c:v>4. Физическая культура</c:v>
                </c:pt>
                <c:pt idx="4">
                  <c:v>5. Ничего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</c:v>
                </c:pt>
                <c:pt idx="1">
                  <c:v>7</c:v>
                </c:pt>
                <c:pt idx="2">
                  <c:v>5</c:v>
                </c:pt>
                <c:pt idx="3">
                  <c:v>10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26348208"/>
        <c:axId val="326348600"/>
      </c:barChart>
      <c:catAx>
        <c:axId val="326348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6348600"/>
        <c:crosses val="autoZero"/>
        <c:auto val="1"/>
        <c:lblAlgn val="ctr"/>
        <c:lblOffset val="100"/>
        <c:noMultiLvlLbl val="0"/>
      </c:catAx>
      <c:valAx>
        <c:axId val="326348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6348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1. История</c:v>
                </c:pt>
                <c:pt idx="1">
                  <c:v>2. Обществознание</c:v>
                </c:pt>
                <c:pt idx="2">
                  <c:v>3. Литература</c:v>
                </c:pt>
                <c:pt idx="3">
                  <c:v>4.Физическая культура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10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26349384"/>
        <c:axId val="326349776"/>
      </c:barChart>
      <c:catAx>
        <c:axId val="326349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6349776"/>
        <c:crosses val="autoZero"/>
        <c:auto val="1"/>
        <c:lblAlgn val="ctr"/>
        <c:lblOffset val="100"/>
        <c:noMultiLvlLbl val="0"/>
      </c:catAx>
      <c:valAx>
        <c:axId val="326349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6349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Экспериментальная группа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Высокая (30-26)</c:v>
                </c:pt>
                <c:pt idx="1">
                  <c:v>Средняя (25-18)</c:v>
                </c:pt>
                <c:pt idx="2">
                  <c:v>Низкая (17-6)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17</c:v>
                </c:pt>
                <c:pt idx="2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Контрольная группа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Высокая (30-26)</c:v>
                </c:pt>
                <c:pt idx="1">
                  <c:v>Средняя (25-18)</c:v>
                </c:pt>
                <c:pt idx="2">
                  <c:v>Низкая (17-6)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</c:v>
                </c:pt>
                <c:pt idx="1">
                  <c:v>18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6350560"/>
        <c:axId val="326350952"/>
        <c:axId val="0"/>
      </c:bar3DChart>
      <c:catAx>
        <c:axId val="32635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6350952"/>
        <c:crosses val="autoZero"/>
        <c:auto val="1"/>
        <c:lblAlgn val="ctr"/>
        <c:lblOffset val="100"/>
        <c:noMultiLvlLbl val="0"/>
      </c:catAx>
      <c:valAx>
        <c:axId val="326350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6350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6"/>
                <c:pt idx="0">
                  <c:v>Считаете ли Вы необходимым уделять больше внимание на карты ?</c:v>
                </c:pt>
                <c:pt idx="1">
                  <c:v>Доступна Вам возможность взаимодействия с учителем для изучения исторической карты ? </c:v>
                </c:pt>
                <c:pt idx="2">
                  <c:v>Бывают ли у Вас мысли, что использовать историческую карту  бессмысленное занятие? </c:v>
                </c:pt>
                <c:pt idx="3">
                  <c:v>Имеете ли Вы информацию о правильном порядке работы с исторической картой? </c:v>
                </c:pt>
                <c:pt idx="4">
                  <c:v>Считаете ли Вы, что вы умеете работать с исторической картой ? </c:v>
                </c:pt>
                <c:pt idx="5">
                  <c:v>Считаете ли Вы, что достаточно знаете, как работать с исторической картой? 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6"/>
                <c:pt idx="0">
                  <c:v>22</c:v>
                </c:pt>
                <c:pt idx="1">
                  <c:v>38</c:v>
                </c:pt>
                <c:pt idx="2">
                  <c:v>29</c:v>
                </c:pt>
                <c:pt idx="3">
                  <c:v>12</c:v>
                </c:pt>
                <c:pt idx="4">
                  <c:v>20</c:v>
                </c:pt>
                <c:pt idx="5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6"/>
                <c:pt idx="0">
                  <c:v>Считаете ли Вы необходимым уделять больше внимание на карты ?</c:v>
                </c:pt>
                <c:pt idx="1">
                  <c:v>Доступна Вам возможность взаимодействия с учителем для изучения исторической карты ? </c:v>
                </c:pt>
                <c:pt idx="2">
                  <c:v>Бывают ли у Вас мысли, что использовать историческую карту  бессмысленное занятие? </c:v>
                </c:pt>
                <c:pt idx="3">
                  <c:v>Имеете ли Вы информацию о правильном порядке работы с исторической картой? </c:v>
                </c:pt>
                <c:pt idx="4">
                  <c:v>Считаете ли Вы, что вы умеете работать с исторической картой ? </c:v>
                </c:pt>
                <c:pt idx="5">
                  <c:v>Считаете ли Вы, что достаточно знаете, как работать с исторической картой? 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6"/>
                <c:pt idx="0">
                  <c:v>18</c:v>
                </c:pt>
                <c:pt idx="1">
                  <c:v>2</c:v>
                </c:pt>
                <c:pt idx="2">
                  <c:v>11</c:v>
                </c:pt>
                <c:pt idx="3">
                  <c:v>28</c:v>
                </c:pt>
                <c:pt idx="4">
                  <c:v>20</c:v>
                </c:pt>
                <c:pt idx="5">
                  <c:v>18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26351736"/>
        <c:axId val="326352128"/>
      </c:barChart>
      <c:catAx>
        <c:axId val="3263517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6352128"/>
        <c:crosses val="autoZero"/>
        <c:auto val="1"/>
        <c:lblAlgn val="ctr"/>
        <c:lblOffset val="100"/>
        <c:noMultiLvlLbl val="0"/>
      </c:catAx>
      <c:valAx>
        <c:axId val="326352128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6351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6"/>
                <c:pt idx="0">
                  <c:v>Считаете ли Вы необходимым уделять больше внимание на карты при изучении новой темы?</c:v>
                </c:pt>
                <c:pt idx="1">
                  <c:v>Доступна Вам возможность взаимодействия с учителем для изучения исторической карты ? </c:v>
                </c:pt>
                <c:pt idx="2">
                  <c:v>Бывают ли у Вас мысли, что использовать историческую карту  бессмысленное занятие? </c:v>
                </c:pt>
                <c:pt idx="3">
                  <c:v>Имеете ли Вы информацию о правильном порядке работы с исторической картой? </c:v>
                </c:pt>
                <c:pt idx="4">
                  <c:v>Считаете ли Вы, что вы умеете работать с исторической картой ? </c:v>
                </c:pt>
                <c:pt idx="5">
                  <c:v>Считаете ли Вы, что достаточно знаете, как работать с исторической картой? 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6"/>
                <c:pt idx="0">
                  <c:v>29</c:v>
                </c:pt>
                <c:pt idx="1">
                  <c:v>41</c:v>
                </c:pt>
                <c:pt idx="2">
                  <c:v>27</c:v>
                </c:pt>
                <c:pt idx="3">
                  <c:v>18</c:v>
                </c:pt>
                <c:pt idx="4">
                  <c:v>20</c:v>
                </c:pt>
                <c:pt idx="5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6"/>
                <c:pt idx="0">
                  <c:v>Считаете ли Вы необходимым уделять больше внимание на карты при изучении новой темы?</c:v>
                </c:pt>
                <c:pt idx="1">
                  <c:v>Доступна Вам возможность взаимодействия с учителем для изучения исторической карты ? </c:v>
                </c:pt>
                <c:pt idx="2">
                  <c:v>Бывают ли у Вас мысли, что использовать историческую карту  бессмысленное занятие? </c:v>
                </c:pt>
                <c:pt idx="3">
                  <c:v>Имеете ли Вы информацию о правильном порядке работы с исторической картой? </c:v>
                </c:pt>
                <c:pt idx="4">
                  <c:v>Считаете ли Вы, что вы умеете работать с исторической картой ? </c:v>
                </c:pt>
                <c:pt idx="5">
                  <c:v>Считаете ли Вы, что достаточно знаете, как работать с исторической картой? 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6"/>
                <c:pt idx="0">
                  <c:v>13</c:v>
                </c:pt>
                <c:pt idx="1">
                  <c:v>1</c:v>
                </c:pt>
                <c:pt idx="2">
                  <c:v>19</c:v>
                </c:pt>
                <c:pt idx="3">
                  <c:v>24</c:v>
                </c:pt>
                <c:pt idx="4">
                  <c:v>22</c:v>
                </c:pt>
                <c:pt idx="5">
                  <c:v>32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26352912"/>
        <c:axId val="326353304"/>
      </c:barChart>
      <c:catAx>
        <c:axId val="326352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6353304"/>
        <c:crosses val="autoZero"/>
        <c:auto val="1"/>
        <c:lblAlgn val="ctr"/>
        <c:lblOffset val="100"/>
        <c:noMultiLvlLbl val="0"/>
      </c:catAx>
      <c:valAx>
        <c:axId val="32635330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326352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мониторинга экспериментальной группы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0.14199999999999999</c:v>
                </c:pt>
                <c:pt idx="1">
                  <c:v>0.23799999999999999</c:v>
                </c:pt>
                <c:pt idx="2" formatCode="0.00%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мониторинга контрольной группы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7.4999999999999997E-2</c:v>
                </c:pt>
                <c:pt idx="1">
                  <c:v>0.2</c:v>
                </c:pt>
                <c:pt idx="2" formatCode="0.00%">
                  <c:v>0.52500000000000002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5570</Words>
  <Characters>31753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</dc:creator>
  <cp:keywords/>
  <dc:description/>
  <cp:lastModifiedBy>Эля</cp:lastModifiedBy>
  <cp:revision>4</cp:revision>
  <dcterms:created xsi:type="dcterms:W3CDTF">2021-09-21T15:49:00Z</dcterms:created>
  <dcterms:modified xsi:type="dcterms:W3CDTF">2021-09-21T16:08:00Z</dcterms:modified>
</cp:coreProperties>
</file>