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E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E9">
        <w:rPr>
          <w:rFonts w:ascii="Times New Roman" w:hAnsi="Times New Roman" w:cs="Times New Roman"/>
          <w:b/>
          <w:sz w:val="28"/>
          <w:szCs w:val="28"/>
        </w:rPr>
        <w:t>«Детский сад № 60 компенсирующего вида» г. Сыктывкара</w:t>
      </w: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C751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E273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Default="00895FC2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</w:t>
      </w:r>
      <w:r w:rsidR="00281DAA">
        <w:rPr>
          <w:rFonts w:ascii="Times New Roman" w:hAnsi="Times New Roman" w:cs="Times New Roman"/>
          <w:b/>
          <w:sz w:val="28"/>
          <w:szCs w:val="28"/>
        </w:rPr>
        <w:t>ное пространство музыкального зала</w:t>
      </w:r>
    </w:p>
    <w:p w:rsidR="004C525D" w:rsidRPr="009D7BE9" w:rsidRDefault="00520FD5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4C525D">
        <w:rPr>
          <w:rFonts w:ascii="Times New Roman" w:hAnsi="Times New Roman" w:cs="Times New Roman"/>
          <w:b/>
          <w:sz w:val="28"/>
          <w:szCs w:val="28"/>
        </w:rPr>
        <w:t>з опыта работы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D0E" w:rsidRDefault="0098493C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9D7BE9" w:rsidRPr="009D7BE9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06322" w:rsidRDefault="00A60D0E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Музыкальный руководитель</w:t>
      </w:r>
      <w:r w:rsidR="009D7BE9" w:rsidRPr="009D7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3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D7BE9" w:rsidRPr="009D7BE9" w:rsidRDefault="0098493C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D20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6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E9" w:rsidRPr="009D7BE9">
        <w:rPr>
          <w:rFonts w:ascii="Times New Roman" w:hAnsi="Times New Roman" w:cs="Times New Roman"/>
          <w:b/>
          <w:sz w:val="28"/>
          <w:szCs w:val="28"/>
        </w:rPr>
        <w:t>МБДОУ «Детский сад № 60 компенсирующего вида»</w:t>
      </w:r>
    </w:p>
    <w:p w:rsidR="00E27398" w:rsidRDefault="00BD20AC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9D7BE9" w:rsidRPr="009D7BE9">
        <w:rPr>
          <w:rFonts w:ascii="Times New Roman" w:hAnsi="Times New Roman" w:cs="Times New Roman"/>
          <w:b/>
          <w:sz w:val="28"/>
          <w:szCs w:val="28"/>
        </w:rPr>
        <w:t xml:space="preserve">г. Сыктывкара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D7BE9" w:rsidRPr="009D7BE9" w:rsidRDefault="00E27398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D7BE9" w:rsidRPr="009D7BE9">
        <w:rPr>
          <w:rFonts w:ascii="Times New Roman" w:hAnsi="Times New Roman" w:cs="Times New Roman"/>
          <w:b/>
          <w:sz w:val="28"/>
          <w:szCs w:val="28"/>
        </w:rPr>
        <w:t>Вершинин Д.О.</w:t>
      </w: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E273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BE9" w:rsidRPr="009D7BE9" w:rsidRDefault="009D7BE9" w:rsidP="009D7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E9" w:rsidRDefault="009D7BE9" w:rsidP="007E49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E9">
        <w:rPr>
          <w:rFonts w:ascii="Times New Roman" w:hAnsi="Times New Roman" w:cs="Times New Roman"/>
          <w:b/>
          <w:sz w:val="28"/>
          <w:szCs w:val="28"/>
        </w:rPr>
        <w:t>Сыктывкар, 2021</w:t>
      </w:r>
    </w:p>
    <w:p w:rsidR="00DE1392" w:rsidRDefault="00D35270" w:rsidP="00141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6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Образовательное пространство музыкального зала</w:t>
      </w:r>
    </w:p>
    <w:p w:rsidR="005E3681" w:rsidRDefault="005E3681" w:rsidP="005E36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3681">
        <w:rPr>
          <w:rFonts w:ascii="Times New Roman" w:hAnsi="Times New Roman" w:cs="Times New Roman"/>
          <w:i/>
          <w:sz w:val="28"/>
          <w:szCs w:val="28"/>
        </w:rPr>
        <w:t xml:space="preserve">Дети должны жить в мире красоты, </w:t>
      </w:r>
    </w:p>
    <w:p w:rsidR="005E3681" w:rsidRDefault="005E3681" w:rsidP="005E36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3681">
        <w:rPr>
          <w:rFonts w:ascii="Times New Roman" w:hAnsi="Times New Roman" w:cs="Times New Roman"/>
          <w:i/>
          <w:sz w:val="28"/>
          <w:szCs w:val="28"/>
        </w:rPr>
        <w:t xml:space="preserve">игры, сказки, музыки, рисунка, </w:t>
      </w:r>
    </w:p>
    <w:p w:rsidR="005E3681" w:rsidRDefault="005E3681" w:rsidP="005E36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3681">
        <w:rPr>
          <w:rFonts w:ascii="Times New Roman" w:hAnsi="Times New Roman" w:cs="Times New Roman"/>
          <w:i/>
          <w:sz w:val="28"/>
          <w:szCs w:val="28"/>
        </w:rPr>
        <w:t>фантазии, творчества.</w:t>
      </w:r>
    </w:p>
    <w:p w:rsidR="005E3681" w:rsidRDefault="005E3681" w:rsidP="005E36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E3681" w:rsidRPr="005E3681" w:rsidRDefault="005E3681" w:rsidP="005E36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7236" w:rsidRPr="00AC4B6B" w:rsidRDefault="001A7236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 xml:space="preserve">Музыкальный зал в дошкольном учреждении – </w:t>
      </w:r>
      <w:r w:rsidR="00BE5A07" w:rsidRPr="00AC4B6B">
        <w:rPr>
          <w:rFonts w:ascii="Times New Roman" w:hAnsi="Times New Roman" w:cs="Times New Roman"/>
          <w:sz w:val="28"/>
          <w:szCs w:val="28"/>
        </w:rPr>
        <w:t xml:space="preserve">это </w:t>
      </w:r>
      <w:r w:rsidR="00E656AA" w:rsidRPr="00AC4B6B">
        <w:rPr>
          <w:rFonts w:ascii="Times New Roman" w:hAnsi="Times New Roman" w:cs="Times New Roman"/>
          <w:sz w:val="28"/>
          <w:szCs w:val="28"/>
        </w:rPr>
        <w:t>его лицо</w:t>
      </w:r>
      <w:r w:rsidR="00BE5A07" w:rsidRPr="00AC4B6B">
        <w:rPr>
          <w:rFonts w:ascii="Times New Roman" w:hAnsi="Times New Roman" w:cs="Times New Roman"/>
          <w:sz w:val="28"/>
          <w:szCs w:val="28"/>
        </w:rPr>
        <w:t xml:space="preserve">, </w:t>
      </w:r>
      <w:r w:rsidR="00E656AA" w:rsidRPr="00AC4B6B">
        <w:rPr>
          <w:rFonts w:ascii="Times New Roman" w:hAnsi="Times New Roman" w:cs="Times New Roman"/>
          <w:sz w:val="28"/>
          <w:szCs w:val="28"/>
        </w:rPr>
        <w:t>центр</w:t>
      </w:r>
      <w:r w:rsidR="005210C2" w:rsidRPr="00AC4B6B">
        <w:rPr>
          <w:rFonts w:ascii="Times New Roman" w:hAnsi="Times New Roman" w:cs="Times New Roman"/>
          <w:sz w:val="28"/>
          <w:szCs w:val="28"/>
        </w:rPr>
        <w:t xml:space="preserve"> </w:t>
      </w:r>
      <w:r w:rsidR="00BE5A07" w:rsidRPr="00AC4B6B">
        <w:rPr>
          <w:rFonts w:ascii="Times New Roman" w:hAnsi="Times New Roman" w:cs="Times New Roman"/>
          <w:sz w:val="28"/>
          <w:szCs w:val="28"/>
        </w:rPr>
        <w:t xml:space="preserve">образовательной и воспитательной жизни. </w:t>
      </w:r>
      <w:r w:rsidR="005210C2" w:rsidRPr="00AC4B6B">
        <w:rPr>
          <w:rFonts w:ascii="Times New Roman" w:hAnsi="Times New Roman" w:cs="Times New Roman"/>
          <w:sz w:val="28"/>
          <w:szCs w:val="28"/>
        </w:rPr>
        <w:t>Здесь проходят не только музыкальные занятия, но и праздники и развлечения</w:t>
      </w:r>
      <w:r w:rsidR="00786E54" w:rsidRPr="00AC4B6B">
        <w:rPr>
          <w:rFonts w:ascii="Times New Roman" w:hAnsi="Times New Roman" w:cs="Times New Roman"/>
          <w:sz w:val="28"/>
          <w:szCs w:val="28"/>
        </w:rPr>
        <w:t>, участие в которых принимают все участники образовательного процесса: дети, родители, педагоги;</w:t>
      </w:r>
      <w:r w:rsidR="005210C2" w:rsidRPr="00AC4B6B">
        <w:rPr>
          <w:rFonts w:ascii="Times New Roman" w:hAnsi="Times New Roman" w:cs="Times New Roman"/>
          <w:sz w:val="28"/>
          <w:szCs w:val="28"/>
        </w:rPr>
        <w:t xml:space="preserve"> </w:t>
      </w:r>
      <w:r w:rsidR="00786E54" w:rsidRPr="00AC4B6B">
        <w:rPr>
          <w:rFonts w:ascii="Times New Roman" w:hAnsi="Times New Roman" w:cs="Times New Roman"/>
          <w:sz w:val="28"/>
          <w:szCs w:val="28"/>
        </w:rPr>
        <w:t>различные мероприятия для сотрудников учреждения</w:t>
      </w:r>
      <w:r w:rsidR="005210C2" w:rsidRPr="00AC4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B6B" w:rsidRPr="00AC4B6B" w:rsidRDefault="00AC4B6B" w:rsidP="00AC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>Среда, окружающая ребёнка в детском саду, семье и социуме, может стать средством развития его личности лишь в том случае, если педагог способен организовать такую среду.</w:t>
      </w:r>
      <w:r w:rsidRPr="00AC4B6B">
        <w:t xml:space="preserve"> </w:t>
      </w:r>
      <w:r w:rsidRPr="00AC4B6B">
        <w:rPr>
          <w:rFonts w:ascii="Times New Roman" w:hAnsi="Times New Roman" w:cs="Times New Roman"/>
          <w:sz w:val="28"/>
          <w:szCs w:val="28"/>
        </w:rPr>
        <w:t>Образовательное пространство является одним из основных средством формирования личности ребенка и является источником его знаний и социального опыта.</w:t>
      </w:r>
    </w:p>
    <w:p w:rsidR="00D35270" w:rsidRPr="00AC4B6B" w:rsidRDefault="00D35270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</w:rPr>
        <w:t xml:space="preserve">Под образовательным пространством музыкального зала подразумевается специально </w:t>
      </w: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созданные зоны, наполненные необходимым материалом и оборудованием, для организации образовательной деятельности. </w:t>
      </w:r>
      <w:r w:rsidR="00500B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В музыкальном зале такими зонами являются: активная з</w:t>
      </w:r>
      <w:r w:rsidR="006224BF">
        <w:rPr>
          <w:rFonts w:ascii="Times New Roman" w:hAnsi="Times New Roman" w:cs="Times New Roman"/>
          <w:sz w:val="28"/>
          <w:szCs w:val="28"/>
          <w:shd w:val="clear" w:color="auto" w:fill="FFFFFF"/>
        </w:rPr>
        <w:t>она, спокойная зона</w:t>
      </w:r>
      <w:r w:rsid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рабочая</w:t>
      </w:r>
      <w:r w:rsidR="00607E25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</w:t>
      </w:r>
      <w:r w:rsidR="00500B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0B7D" w:rsidRPr="00AC4B6B" w:rsidRDefault="00232C10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Активная зона музыкального зала – просторное место, где происходит разучивание музыкально-ритмических движений, танцев, </w:t>
      </w:r>
      <w:r w:rsidR="00CE1B02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основное действие во время проведения праздников и развлечений. </w:t>
      </w:r>
    </w:p>
    <w:p w:rsidR="00CE1B02" w:rsidRPr="00157C91" w:rsidRDefault="00CE1B02" w:rsidP="00157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Спокойная зона </w:t>
      </w:r>
      <w:r w:rsidR="00886E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433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зона организации таких структурных частей музыкального занятия, как слушание</w:t>
      </w:r>
      <w:r w:rsid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433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и пение.</w:t>
      </w:r>
      <w:r w:rsidR="00157C91" w:rsidRPr="00157C91">
        <w:t xml:space="preserve"> </w:t>
      </w:r>
      <w:r w:rsidR="00157C91" w:rsidRPr="00157C91"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музыки можно считать осно</w:t>
      </w:r>
      <w:r w:rsid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вополагающим видом деятельности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>в музыкальном воспитании дошкольн</w:t>
      </w:r>
      <w:r w:rsid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ика. От того, насколько ребенок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к восприятию музыки, насколько сформирован навык и интерес</w:t>
      </w:r>
      <w:r w:rsid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слушанию и восприятию музыки, зависит качество осуществления всех</w:t>
      </w:r>
      <w:r w:rsid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C91" w:rsidRPr="00157C9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остальных видов музыкальной деятельности.</w:t>
      </w:r>
    </w:p>
    <w:p w:rsidR="00880E97" w:rsidRPr="00880E97" w:rsidRDefault="00880E97" w:rsidP="0088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</w:t>
      </w:r>
      <w:r w:rsidR="0088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 -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зона всегда подразумевает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интеграцию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 образовател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ьными областями, прибегающими к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продуктивной деятельности.</w:t>
      </w:r>
      <w:r w:rsidRPr="00880E97">
        <w:t xml:space="preserve">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Оборудована така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зона как можно ближе к окнам: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мобильные небольшие столы, стеллажи с различным материалом – кисти,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краски, карандаши, пластилин и т</w:t>
      </w:r>
      <w:r w:rsidR="006224BF">
        <w:rPr>
          <w:rFonts w:ascii="Times New Roman" w:hAnsi="Times New Roman" w:cs="Times New Roman"/>
          <w:sz w:val="28"/>
          <w:szCs w:val="28"/>
          <w:shd w:val="clear" w:color="auto" w:fill="FFFFFF"/>
        </w:rPr>
        <w:t>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Такая зона востребована на </w:t>
      </w:r>
      <w:r w:rsidRPr="00880E9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комплексных, тематических и интегрированных занятиях.</w:t>
      </w:r>
    </w:p>
    <w:p w:rsidR="00D86748" w:rsidRPr="00AC4B6B" w:rsidRDefault="003D3B70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представление об организации образовательного пространства музыкального зала складывается из организации среды каждой зоны</w:t>
      </w:r>
      <w:r w:rsidR="009E22F1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зала. Образовательная среда зон</w:t>
      </w:r>
      <w:r w:rsidR="007B7F7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</w:t>
      </w:r>
      <w:r w:rsidR="00F866F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</w:t>
      </w:r>
      <w:r w:rsidR="007B7F7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</w:t>
      </w:r>
      <w:r w:rsidR="00F866F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функции. </w:t>
      </w:r>
      <w:r w:rsidR="009E22F1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функция предусматривает получение учащимися необходимых знаний, а также умений и навыков их применения в жизни. </w:t>
      </w:r>
      <w:r w:rsidR="00985CC1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в спокойной зоне музыкального зала есть пианино, </w:t>
      </w:r>
      <w:r w:rsidR="001F18F7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 для демонстрации ознакомительных фильмов о различных видах музыкального искусства</w:t>
      </w:r>
      <w:r w:rsidR="002057D8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композиторах и т.д.</w:t>
      </w:r>
      <w:r w:rsidR="001F18F7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5C14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музыкальные </w:t>
      </w:r>
      <w:r w:rsidR="002057D8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инструменты, пособия</w:t>
      </w:r>
      <w:r w:rsidR="00C05C14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игрушки, атрибуты, различные виды театров, ширмы для кукольных театров, детские столы и стулья. </w:t>
      </w:r>
      <w:r w:rsidR="002057D8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Активная зона музыкального зала реализует образовательную функцию с помощью наборов для оформления зала разной тематики в зависимости от времени года или событий общественной жизни и детского сада, различных атрибутов, декораций.</w:t>
      </w:r>
      <w:r w:rsidR="008656E9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допустить и организацию четвертой, временной зоны – зоны зрительного зала. </w:t>
      </w:r>
      <w:r w:rsidR="008656E9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 зрительская зона даёт представление учащимся о таких понятиях как: концертный зал, артист, зритель.</w:t>
      </w:r>
    </w:p>
    <w:p w:rsidR="00411133" w:rsidRPr="00AC4B6B" w:rsidRDefault="0049140E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Образовательное пространство музыкального зала должно быть организовано согласно следующим принципам: </w:t>
      </w:r>
      <w:proofErr w:type="spellStart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полифункциональности</w:t>
      </w:r>
      <w:proofErr w:type="spellEnd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вариативности, </w:t>
      </w:r>
      <w:proofErr w:type="spellStart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трансформированности</w:t>
      </w:r>
      <w:proofErr w:type="spellEnd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безопасности. </w:t>
      </w:r>
      <w:r w:rsidR="00DD3D6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эти принципы реализуются 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следующим 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образом. Принцип трансформации</w:t>
      </w:r>
      <w:r w:rsidR="00DD3D6B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оформлении музыкального зала можно заметить при смене времен года. Осенью в зале размещаются декорации осенни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х деревьев, на стенах «рассыпаются» осенние листья. Зимой оформление становится «снежным»: появляются сугробы, снежинки. С приходом весны музыкальный зал расцветает: «вырастает» травка, в оформлении присутствуют первые весенние цветы.</w:t>
      </w:r>
      <w:r w:rsidR="00356BC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 украшает зал цветами, зелеными листьями. При оформлении в зависимости от времени года можно использовать</w:t>
      </w:r>
      <w:r w:rsidR="004D3526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изображения детей или животных, которые одеты в соответствии с погодными условиями. Зимой – это шубки, шарфики; осенью – резиновые сапожки и пальто.</w:t>
      </w:r>
    </w:p>
    <w:p w:rsidR="009E22F1" w:rsidRPr="00AC4B6B" w:rsidRDefault="00411133" w:rsidP="0071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Вариативность в организации образовательного пространства музыкального зала проявляется в </w:t>
      </w:r>
      <w:r w:rsidR="00130FAF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использования </w:t>
      </w:r>
      <w:r w:rsidR="001154A0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 организации пространства </w:t>
      </w:r>
      <w:r w:rsidR="00130FAF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 или полностью.</w:t>
      </w:r>
      <w:r w:rsidR="00E047B6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провед</w:t>
      </w:r>
      <w:r w:rsidR="002F6F53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музыкальных занятий музыкальный руководитель</w:t>
      </w:r>
      <w:r w:rsidR="00E047B6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организации образовательной среды зала делает акцент на внутреннюю составляющую: детские музыкальные инструменты, атрибуты, пособия, театры</w:t>
      </w:r>
      <w:r w:rsidR="006754E0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То при проведении развлечений, праздников, досуга вектор смещается на внешнее оформление: декорации, музыкальное сопровождение, использование костюмов.</w:t>
      </w:r>
      <w:r w:rsidR="00710AAE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Главным, ярким пятном является оформление центральной стены и сцены (если таковая имеется).  Это не </w:t>
      </w:r>
      <w:r w:rsidR="001C507D" w:rsidRPr="00AC4B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просто задняя стенка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фон с информационной и визуальной нагрузкой. </w:t>
      </w:r>
      <w:r w:rsidR="00D50ED5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должно быть </w:t>
      </w:r>
      <w:r w:rsidR="007B1A23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 к восприятию, соответствовать теме мероприятия, быть логичным продолжением </w:t>
      </w:r>
      <w:r w:rsidR="002834FC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единого образовательного процесса, реализуемого воспитателем и музыкальным руководителем. 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каждому празднику стена </w:t>
      </w:r>
      <w:r w:rsidR="002834FC" w:rsidRPr="00AC4B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зависимости от возраста учащихся, тем мероприятий стена преображается</w:t>
      </w:r>
      <w:r w:rsidR="001C507D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570D3" w:rsidRPr="00AC4B6B" w:rsidRDefault="00AB2405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Полифункциональность</w:t>
      </w:r>
      <w:proofErr w:type="spellEnd"/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организации образовательного пространства музыкального зала проявляется в возможности </w:t>
      </w:r>
      <w:r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использования пространства не только для проведения музыкальных занятий и праздников, но и для организации образовательно-воспитательного процесса в других образовательных областях. </w:t>
      </w:r>
      <w:r w:rsidR="00555ED9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осеннее оформление зала могут использовать воспитатели для проведения образовательной деятельн</w:t>
      </w:r>
      <w:r w:rsidR="00061ED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в познавательном развитии (</w:t>
      </w:r>
      <w:proofErr w:type="spellStart"/>
      <w:r w:rsidR="00061ED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061EDA" w:rsidRPr="00AC4B6B">
        <w:rPr>
          <w:rFonts w:ascii="Times New Roman" w:hAnsi="Times New Roman" w:cs="Times New Roman"/>
          <w:sz w:val="28"/>
          <w:szCs w:val="28"/>
          <w:shd w:val="clear" w:color="auto" w:fill="FFFFFF"/>
        </w:rPr>
        <w:t>-игра «По осенним тропинкам»). Различные атрибуты (ленточки, султанчики и т.д.), кукольные театры зачастую используются инструкторами по физической культуре. Поэтому так важно организовать пространство зала максимально удобно и просто. Для хранения атрибутов использовать шкафы и обязательно подписывать коробки для хранения с названием того, что в них хранится. Например: «Музыкальные ложки», «Платочки», «Султанчики» и т.д.</w:t>
      </w:r>
    </w:p>
    <w:p w:rsidR="003570D3" w:rsidRPr="00AC4B6B" w:rsidRDefault="003570D3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>Всё пространство образовательной среды музыкального зала должно быть безопасно для физического и психического здо</w:t>
      </w:r>
      <w:r w:rsidR="00501BCA" w:rsidRPr="00AC4B6B">
        <w:rPr>
          <w:rFonts w:ascii="Times New Roman" w:hAnsi="Times New Roman" w:cs="Times New Roman"/>
          <w:sz w:val="28"/>
          <w:szCs w:val="28"/>
        </w:rPr>
        <w:t>ровья, отвечать требованиям Сан</w:t>
      </w:r>
      <w:r w:rsidRPr="00AC4B6B">
        <w:rPr>
          <w:rFonts w:ascii="Times New Roman" w:hAnsi="Times New Roman" w:cs="Times New Roman"/>
          <w:sz w:val="28"/>
          <w:szCs w:val="28"/>
        </w:rPr>
        <w:t xml:space="preserve">ПиН, соответствовать санитарно-гигиеническим требованиям, правилам пожарной безопасности. Оборудование и игрушки изготовлены из безопасных для здоровья материалов, систематически проходить гигиеническую обработку.  </w:t>
      </w:r>
    </w:p>
    <w:p w:rsidR="00AC4B6B" w:rsidRPr="00AC4B6B" w:rsidRDefault="003570D3" w:rsidP="00C1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>Атрибуты, игрушки</w:t>
      </w:r>
      <w:r w:rsidR="005D732D" w:rsidRPr="00AC4B6B">
        <w:rPr>
          <w:rFonts w:ascii="Times New Roman" w:hAnsi="Times New Roman" w:cs="Times New Roman"/>
          <w:sz w:val="28"/>
          <w:szCs w:val="28"/>
        </w:rPr>
        <w:t>, пособия</w:t>
      </w:r>
      <w:r w:rsidR="00501BCA" w:rsidRPr="00AC4B6B">
        <w:rPr>
          <w:rFonts w:ascii="Times New Roman" w:hAnsi="Times New Roman" w:cs="Times New Roman"/>
          <w:sz w:val="28"/>
          <w:szCs w:val="28"/>
        </w:rPr>
        <w:t xml:space="preserve">, являющиеся неотъемлемой частью </w:t>
      </w:r>
      <w:r w:rsidR="00415EFA" w:rsidRPr="00AC4B6B">
        <w:rPr>
          <w:rFonts w:ascii="Times New Roman" w:hAnsi="Times New Roman" w:cs="Times New Roman"/>
          <w:sz w:val="28"/>
          <w:szCs w:val="28"/>
        </w:rPr>
        <w:t>образовательного пространства,</w:t>
      </w:r>
      <w:r w:rsidR="005D732D" w:rsidRPr="00AC4B6B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Pr="00AC4B6B">
        <w:rPr>
          <w:rFonts w:ascii="Times New Roman" w:hAnsi="Times New Roman" w:cs="Times New Roman"/>
          <w:sz w:val="28"/>
          <w:szCs w:val="28"/>
        </w:rPr>
        <w:t xml:space="preserve"> возрастным особенностям детей.</w:t>
      </w:r>
      <w:r w:rsidR="00415EFA" w:rsidRPr="00AC4B6B">
        <w:rPr>
          <w:rFonts w:ascii="Times New Roman" w:hAnsi="Times New Roman" w:cs="Times New Roman"/>
          <w:sz w:val="28"/>
          <w:szCs w:val="28"/>
        </w:rPr>
        <w:t xml:space="preserve"> Их необходимость </w:t>
      </w:r>
      <w:r w:rsidR="0025647C" w:rsidRPr="00AC4B6B">
        <w:rPr>
          <w:rFonts w:ascii="Times New Roman" w:hAnsi="Times New Roman" w:cs="Times New Roman"/>
          <w:sz w:val="28"/>
          <w:szCs w:val="28"/>
        </w:rPr>
        <w:t xml:space="preserve">в присутствии в образовательной среде музыкального зала </w:t>
      </w:r>
      <w:r w:rsidR="00415EFA" w:rsidRPr="00AC4B6B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25647C" w:rsidRPr="00AC4B6B">
        <w:rPr>
          <w:rFonts w:ascii="Times New Roman" w:hAnsi="Times New Roman" w:cs="Times New Roman"/>
          <w:sz w:val="28"/>
          <w:szCs w:val="28"/>
        </w:rPr>
        <w:t xml:space="preserve">скрытыми в них </w:t>
      </w:r>
      <w:r w:rsidR="00415EFA" w:rsidRPr="00AC4B6B">
        <w:rPr>
          <w:rFonts w:ascii="Times New Roman" w:hAnsi="Times New Roman" w:cs="Times New Roman"/>
          <w:sz w:val="28"/>
          <w:szCs w:val="28"/>
        </w:rPr>
        <w:t>огромными возможностями</w:t>
      </w:r>
      <w:r w:rsidR="00501BCA" w:rsidRPr="00AC4B6B">
        <w:rPr>
          <w:rFonts w:ascii="Times New Roman" w:hAnsi="Times New Roman" w:cs="Times New Roman"/>
          <w:sz w:val="28"/>
          <w:szCs w:val="28"/>
        </w:rPr>
        <w:t> </w:t>
      </w:r>
      <w:r w:rsidR="00501BCA" w:rsidRPr="00AC4B6B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501BCA" w:rsidRPr="00AC4B6B">
        <w:rPr>
          <w:rFonts w:ascii="Times New Roman" w:hAnsi="Times New Roman" w:cs="Times New Roman"/>
          <w:sz w:val="28"/>
          <w:szCs w:val="28"/>
        </w:rPr>
        <w:t xml:space="preserve"> у детей самостоятельности, инициативности, творчества, которые </w:t>
      </w:r>
      <w:r w:rsidR="0025647C" w:rsidRPr="00AC4B6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01BCA" w:rsidRPr="00AC4B6B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25647C" w:rsidRPr="00AC4B6B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501BCA" w:rsidRPr="00AC4B6B">
        <w:rPr>
          <w:rFonts w:ascii="Times New Roman" w:hAnsi="Times New Roman" w:cs="Times New Roman"/>
          <w:sz w:val="28"/>
          <w:szCs w:val="28"/>
        </w:rPr>
        <w:t>в самостоятельной и специально организованной </w:t>
      </w:r>
      <w:r w:rsidR="00501BCA" w:rsidRPr="00AC4B6B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="00501BCA" w:rsidRPr="00AC4B6B">
        <w:rPr>
          <w:rFonts w:ascii="Times New Roman" w:hAnsi="Times New Roman" w:cs="Times New Roman"/>
          <w:sz w:val="28"/>
          <w:szCs w:val="28"/>
        </w:rPr>
        <w:t>.</w:t>
      </w:r>
    </w:p>
    <w:p w:rsidR="003570D3" w:rsidRPr="00AC4B6B" w:rsidRDefault="005D732D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>Образовательное пространства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 музыкального зала </w:t>
      </w:r>
      <w:r w:rsidRPr="00AC4B6B">
        <w:rPr>
          <w:rFonts w:ascii="Times New Roman" w:hAnsi="Times New Roman" w:cs="Times New Roman"/>
          <w:sz w:val="28"/>
          <w:szCs w:val="28"/>
        </w:rPr>
        <w:t xml:space="preserve">предназначено быть средой положительных эмоций, формирования чувства уверенности в себе и своих силах. 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Среда не </w:t>
      </w:r>
      <w:r w:rsidRPr="00AC4B6B">
        <w:rPr>
          <w:rFonts w:ascii="Times New Roman" w:hAnsi="Times New Roman" w:cs="Times New Roman"/>
          <w:sz w:val="28"/>
          <w:szCs w:val="28"/>
        </w:rPr>
        <w:t>в коем случае, не должна провоцировать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 на агрессивные действия, </w:t>
      </w:r>
      <w:r w:rsidRPr="00AC4B6B">
        <w:rPr>
          <w:rFonts w:ascii="Times New Roman" w:hAnsi="Times New Roman" w:cs="Times New Roman"/>
          <w:sz w:val="28"/>
          <w:szCs w:val="28"/>
        </w:rPr>
        <w:t xml:space="preserve">должна обеспечивать </w:t>
      </w:r>
      <w:r w:rsidRPr="00AC4B6B">
        <w:rPr>
          <w:rFonts w:ascii="Times New Roman" w:hAnsi="Times New Roman" w:cs="Times New Roman"/>
          <w:sz w:val="28"/>
          <w:szCs w:val="28"/>
        </w:rPr>
        <w:lastRenderedPageBreak/>
        <w:t>безопасную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 двигател</w:t>
      </w:r>
      <w:r w:rsidRPr="00AC4B6B">
        <w:rPr>
          <w:rFonts w:ascii="Times New Roman" w:hAnsi="Times New Roman" w:cs="Times New Roman"/>
          <w:sz w:val="28"/>
          <w:szCs w:val="28"/>
        </w:rPr>
        <w:t xml:space="preserve">ьную активность детей, формировать 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навыки безопасного поведения в подвижных играх, ритмических и танцевальных композициях, ориентацию </w:t>
      </w:r>
      <w:r w:rsidR="00141CAC" w:rsidRPr="00AC4B6B">
        <w:rPr>
          <w:rFonts w:ascii="Times New Roman" w:hAnsi="Times New Roman" w:cs="Times New Roman"/>
          <w:sz w:val="28"/>
          <w:szCs w:val="28"/>
        </w:rPr>
        <w:t>в пространстве</w:t>
      </w:r>
      <w:r w:rsidR="003570D3" w:rsidRPr="00AC4B6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01BCA" w:rsidRPr="00AC4B6B" w:rsidRDefault="00764E12" w:rsidP="0014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B">
        <w:rPr>
          <w:rFonts w:ascii="Times New Roman" w:hAnsi="Times New Roman" w:cs="Times New Roman"/>
          <w:sz w:val="28"/>
          <w:szCs w:val="28"/>
        </w:rPr>
        <w:t>Правильно организованное образовательное пространство в музыкальном зале помогает развитию творческих способностей, воспитанию эстетического отношения к окружающему миру, пониманию детьми прекрасного.</w:t>
      </w:r>
    </w:p>
    <w:sectPr w:rsidR="00501BCA" w:rsidRPr="00AC4B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175" w:rsidRDefault="00223175" w:rsidP="00AC4B6B">
      <w:pPr>
        <w:spacing w:after="0" w:line="240" w:lineRule="auto"/>
      </w:pPr>
      <w:r>
        <w:separator/>
      </w:r>
    </w:p>
  </w:endnote>
  <w:endnote w:type="continuationSeparator" w:id="0">
    <w:p w:rsidR="00223175" w:rsidRDefault="00223175" w:rsidP="00AC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054579"/>
      <w:docPartObj>
        <w:docPartGallery w:val="Page Numbers (Bottom of Page)"/>
        <w:docPartUnique/>
      </w:docPartObj>
    </w:sdtPr>
    <w:sdtEndPr/>
    <w:sdtContent>
      <w:p w:rsidR="00AC4B6B" w:rsidRDefault="00AC4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681">
          <w:rPr>
            <w:noProof/>
          </w:rPr>
          <w:t>1</w:t>
        </w:r>
        <w:r>
          <w:fldChar w:fldCharType="end"/>
        </w:r>
      </w:p>
    </w:sdtContent>
  </w:sdt>
  <w:p w:rsidR="00AC4B6B" w:rsidRDefault="00AC4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175" w:rsidRDefault="00223175" w:rsidP="00AC4B6B">
      <w:pPr>
        <w:spacing w:after="0" w:line="240" w:lineRule="auto"/>
      </w:pPr>
      <w:r>
        <w:separator/>
      </w:r>
    </w:p>
  </w:footnote>
  <w:footnote w:type="continuationSeparator" w:id="0">
    <w:p w:rsidR="00223175" w:rsidRDefault="00223175" w:rsidP="00AC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70"/>
    <w:rsid w:val="00017C96"/>
    <w:rsid w:val="00061EDA"/>
    <w:rsid w:val="000E3EC5"/>
    <w:rsid w:val="001154A0"/>
    <w:rsid w:val="00130FAF"/>
    <w:rsid w:val="00141CAC"/>
    <w:rsid w:val="00157C91"/>
    <w:rsid w:val="001A7236"/>
    <w:rsid w:val="001C507D"/>
    <w:rsid w:val="001F18F7"/>
    <w:rsid w:val="002057D8"/>
    <w:rsid w:val="00223175"/>
    <w:rsid w:val="00232C10"/>
    <w:rsid w:val="0025647C"/>
    <w:rsid w:val="00281DAA"/>
    <w:rsid w:val="002834FC"/>
    <w:rsid w:val="002F6F53"/>
    <w:rsid w:val="00335DB2"/>
    <w:rsid w:val="00356BCA"/>
    <w:rsid w:val="003570D3"/>
    <w:rsid w:val="003D3B70"/>
    <w:rsid w:val="00411133"/>
    <w:rsid w:val="00415EFA"/>
    <w:rsid w:val="0049140E"/>
    <w:rsid w:val="004B6DBF"/>
    <w:rsid w:val="004C525D"/>
    <w:rsid w:val="004D3526"/>
    <w:rsid w:val="00500B7D"/>
    <w:rsid w:val="00501BCA"/>
    <w:rsid w:val="00520FD5"/>
    <w:rsid w:val="005210C2"/>
    <w:rsid w:val="00555ED9"/>
    <w:rsid w:val="005D732D"/>
    <w:rsid w:val="005E3681"/>
    <w:rsid w:val="00607E25"/>
    <w:rsid w:val="006224BF"/>
    <w:rsid w:val="006754E0"/>
    <w:rsid w:val="00706322"/>
    <w:rsid w:val="00710AAE"/>
    <w:rsid w:val="00742961"/>
    <w:rsid w:val="00764E12"/>
    <w:rsid w:val="00786E54"/>
    <w:rsid w:val="007A09A9"/>
    <w:rsid w:val="007B1A23"/>
    <w:rsid w:val="007B7F7B"/>
    <w:rsid w:val="007E4944"/>
    <w:rsid w:val="008656E9"/>
    <w:rsid w:val="00880E97"/>
    <w:rsid w:val="00881D77"/>
    <w:rsid w:val="00886EC6"/>
    <w:rsid w:val="00895FC2"/>
    <w:rsid w:val="008B433B"/>
    <w:rsid w:val="00916BBF"/>
    <w:rsid w:val="0098493C"/>
    <w:rsid w:val="00985CC1"/>
    <w:rsid w:val="009D7BE9"/>
    <w:rsid w:val="009E22F1"/>
    <w:rsid w:val="00A5115C"/>
    <w:rsid w:val="00A60D0E"/>
    <w:rsid w:val="00AB2405"/>
    <w:rsid w:val="00AC4B6B"/>
    <w:rsid w:val="00BD20AC"/>
    <w:rsid w:val="00BE5A07"/>
    <w:rsid w:val="00C05C14"/>
    <w:rsid w:val="00C12845"/>
    <w:rsid w:val="00C75184"/>
    <w:rsid w:val="00CE1B02"/>
    <w:rsid w:val="00D35270"/>
    <w:rsid w:val="00D46087"/>
    <w:rsid w:val="00D50ED5"/>
    <w:rsid w:val="00D86748"/>
    <w:rsid w:val="00DD3D6B"/>
    <w:rsid w:val="00DE1392"/>
    <w:rsid w:val="00DF0F23"/>
    <w:rsid w:val="00E047B6"/>
    <w:rsid w:val="00E27398"/>
    <w:rsid w:val="00E656AA"/>
    <w:rsid w:val="00EC02A1"/>
    <w:rsid w:val="00F223C6"/>
    <w:rsid w:val="00F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1EA"/>
  <w15:chartTrackingRefBased/>
  <w15:docId w15:val="{A15157D9-3C78-4C41-87BC-17B1B20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CC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B6B"/>
  </w:style>
  <w:style w:type="paragraph" w:styleId="a6">
    <w:name w:val="footer"/>
    <w:basedOn w:val="a"/>
    <w:link w:val="a7"/>
    <w:uiPriority w:val="99"/>
    <w:unhideWhenUsed/>
    <w:rsid w:val="00AC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Педенко</dc:creator>
  <cp:keywords/>
  <dc:description/>
  <cp:lastModifiedBy>Dima V</cp:lastModifiedBy>
  <cp:revision>17</cp:revision>
  <dcterms:created xsi:type="dcterms:W3CDTF">2021-06-29T05:16:00Z</dcterms:created>
  <dcterms:modified xsi:type="dcterms:W3CDTF">2021-06-29T07:31:00Z</dcterms:modified>
</cp:coreProperties>
</file>