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228" w:rsidRPr="00D95A8D" w:rsidRDefault="003C5228" w:rsidP="00E1081B">
      <w:pPr>
        <w:spacing w:line="240" w:lineRule="auto"/>
        <w:ind w:firstLine="709"/>
        <w:jc w:val="center"/>
        <w:rPr>
          <w:rFonts w:ascii="Times New Roman" w:hAnsi="Times New Roman" w:cs="Times New Roman"/>
          <w:sz w:val="28"/>
          <w:szCs w:val="28"/>
        </w:rPr>
      </w:pPr>
      <w:r w:rsidRPr="00D95A8D">
        <w:rPr>
          <w:rFonts w:ascii="Times New Roman" w:hAnsi="Times New Roman" w:cs="Times New Roman"/>
          <w:sz w:val="28"/>
          <w:szCs w:val="28"/>
        </w:rPr>
        <w:t>Муниципальное общеобразовательное учреждение</w:t>
      </w:r>
    </w:p>
    <w:p w:rsidR="003C5228" w:rsidRPr="00D95A8D" w:rsidRDefault="003C5228" w:rsidP="00E1081B">
      <w:pPr>
        <w:spacing w:line="240" w:lineRule="auto"/>
        <w:ind w:firstLine="709"/>
        <w:jc w:val="center"/>
        <w:rPr>
          <w:rFonts w:ascii="Times New Roman" w:hAnsi="Times New Roman" w:cs="Times New Roman"/>
          <w:sz w:val="28"/>
          <w:szCs w:val="28"/>
        </w:rPr>
      </w:pPr>
      <w:r w:rsidRPr="00D95A8D">
        <w:rPr>
          <w:rFonts w:ascii="Times New Roman" w:hAnsi="Times New Roman" w:cs="Times New Roman"/>
          <w:sz w:val="28"/>
          <w:szCs w:val="28"/>
        </w:rPr>
        <w:t>«Миасская средняя общеобразовательная школа №1»</w:t>
      </w:r>
      <w:r w:rsidRPr="00D95A8D">
        <w:rPr>
          <w:rFonts w:ascii="Times New Roman" w:hAnsi="Times New Roman" w:cs="Times New Roman"/>
          <w:sz w:val="28"/>
          <w:szCs w:val="28"/>
        </w:rPr>
        <w:br/>
      </w:r>
    </w:p>
    <w:p w:rsidR="003C5228" w:rsidRPr="00D95A8D" w:rsidRDefault="003C5228" w:rsidP="00E1081B">
      <w:pPr>
        <w:spacing w:line="240" w:lineRule="auto"/>
        <w:ind w:firstLine="709"/>
        <w:rPr>
          <w:rFonts w:ascii="Times New Roman" w:hAnsi="Times New Roman" w:cs="Times New Roman"/>
          <w:sz w:val="28"/>
          <w:szCs w:val="28"/>
        </w:rPr>
      </w:pPr>
      <w:r w:rsidRPr="00D95A8D">
        <w:rPr>
          <w:rFonts w:ascii="Times New Roman" w:hAnsi="Times New Roman" w:cs="Times New Roman"/>
          <w:sz w:val="28"/>
          <w:szCs w:val="28"/>
        </w:rPr>
        <w:br/>
      </w:r>
    </w:p>
    <w:p w:rsidR="003C5228" w:rsidRPr="00312582" w:rsidRDefault="00312582" w:rsidP="00312582">
      <w:pPr>
        <w:spacing w:line="240" w:lineRule="auto"/>
        <w:ind w:firstLine="709"/>
        <w:jc w:val="center"/>
        <w:rPr>
          <w:rFonts w:ascii="Times New Roman" w:hAnsi="Times New Roman" w:cs="Times New Roman"/>
          <w:sz w:val="28"/>
          <w:szCs w:val="28"/>
        </w:rPr>
      </w:pPr>
      <w:r w:rsidRPr="00312582">
        <w:rPr>
          <w:rFonts w:ascii="Times New Roman" w:hAnsi="Times New Roman" w:cs="Times New Roman"/>
          <w:bCs/>
          <w:iCs/>
          <w:sz w:val="28"/>
          <w:szCs w:val="28"/>
        </w:rPr>
        <w:t>Тема исследовательского проекта</w:t>
      </w:r>
    </w:p>
    <w:p w:rsidR="003C5228" w:rsidRPr="00312582" w:rsidRDefault="003C5228" w:rsidP="00E1081B">
      <w:pPr>
        <w:spacing w:line="240" w:lineRule="auto"/>
        <w:ind w:firstLine="709"/>
        <w:jc w:val="center"/>
        <w:rPr>
          <w:rFonts w:ascii="Times New Roman" w:hAnsi="Times New Roman" w:cs="Times New Roman"/>
          <w:sz w:val="40"/>
          <w:szCs w:val="28"/>
        </w:rPr>
      </w:pPr>
      <w:bookmarkStart w:id="0" w:name="OLE_LINK8"/>
      <w:r w:rsidRPr="00312582">
        <w:rPr>
          <w:rFonts w:ascii="Times New Roman" w:hAnsi="Times New Roman" w:cs="Times New Roman"/>
          <w:b/>
          <w:bCs/>
          <w:iCs/>
          <w:sz w:val="40"/>
          <w:szCs w:val="28"/>
        </w:rPr>
        <w:t>Куда выгоднее вложить деньги?</w:t>
      </w:r>
    </w:p>
    <w:bookmarkEnd w:id="0"/>
    <w:p w:rsidR="003C5228" w:rsidRDefault="003C5228" w:rsidP="00E1081B">
      <w:pPr>
        <w:spacing w:line="240" w:lineRule="auto"/>
        <w:ind w:firstLine="709"/>
        <w:rPr>
          <w:rFonts w:ascii="Times New Roman" w:hAnsi="Times New Roman" w:cs="Times New Roman"/>
          <w:sz w:val="28"/>
          <w:szCs w:val="28"/>
        </w:rPr>
      </w:pPr>
      <w:r w:rsidRPr="00D95A8D">
        <w:rPr>
          <w:rFonts w:ascii="Times New Roman" w:hAnsi="Times New Roman" w:cs="Times New Roman"/>
          <w:sz w:val="28"/>
          <w:szCs w:val="28"/>
        </w:rPr>
        <w:br/>
      </w:r>
    </w:p>
    <w:p w:rsidR="00312582" w:rsidRDefault="00312582" w:rsidP="00E1081B">
      <w:pPr>
        <w:spacing w:line="240" w:lineRule="auto"/>
        <w:ind w:firstLine="709"/>
        <w:rPr>
          <w:rFonts w:ascii="Times New Roman" w:hAnsi="Times New Roman" w:cs="Times New Roman"/>
          <w:sz w:val="28"/>
          <w:szCs w:val="28"/>
        </w:rPr>
      </w:pPr>
    </w:p>
    <w:p w:rsidR="00312582" w:rsidRDefault="00312582" w:rsidP="00E1081B">
      <w:pPr>
        <w:spacing w:line="240" w:lineRule="auto"/>
        <w:ind w:firstLine="709"/>
        <w:rPr>
          <w:rFonts w:ascii="Times New Roman" w:hAnsi="Times New Roman" w:cs="Times New Roman"/>
          <w:sz w:val="28"/>
          <w:szCs w:val="28"/>
        </w:rPr>
      </w:pPr>
    </w:p>
    <w:p w:rsidR="00312582" w:rsidRPr="00D95A8D" w:rsidRDefault="00312582" w:rsidP="00E1081B">
      <w:pPr>
        <w:spacing w:line="240" w:lineRule="auto"/>
        <w:ind w:firstLine="709"/>
        <w:rPr>
          <w:rFonts w:ascii="Times New Roman" w:hAnsi="Times New Roman" w:cs="Times New Roman"/>
          <w:sz w:val="28"/>
          <w:szCs w:val="28"/>
        </w:rPr>
      </w:pPr>
    </w:p>
    <w:p w:rsidR="003C5228" w:rsidRPr="00D95A8D" w:rsidRDefault="00B538B7" w:rsidP="00E1081B">
      <w:pPr>
        <w:spacing w:line="240" w:lineRule="auto"/>
        <w:ind w:firstLine="709"/>
        <w:jc w:val="right"/>
        <w:rPr>
          <w:rFonts w:ascii="Times New Roman" w:hAnsi="Times New Roman" w:cs="Times New Roman"/>
          <w:sz w:val="28"/>
          <w:szCs w:val="28"/>
        </w:rPr>
      </w:pPr>
      <w:r w:rsidRPr="00D95A8D">
        <w:rPr>
          <w:rFonts w:ascii="Times New Roman" w:hAnsi="Times New Roman" w:cs="Times New Roman"/>
          <w:sz w:val="28"/>
          <w:szCs w:val="28"/>
        </w:rPr>
        <w:t>Выполнил</w:t>
      </w:r>
      <w:r w:rsidR="003C5228" w:rsidRPr="00D95A8D">
        <w:rPr>
          <w:rFonts w:ascii="Times New Roman" w:hAnsi="Times New Roman" w:cs="Times New Roman"/>
          <w:sz w:val="28"/>
          <w:szCs w:val="28"/>
        </w:rPr>
        <w:t>:</w:t>
      </w:r>
    </w:p>
    <w:p w:rsidR="003C5228" w:rsidRPr="00D95A8D" w:rsidRDefault="00B538B7" w:rsidP="00E1081B">
      <w:pPr>
        <w:spacing w:line="240" w:lineRule="auto"/>
        <w:ind w:firstLine="709"/>
        <w:jc w:val="right"/>
        <w:rPr>
          <w:rFonts w:ascii="Times New Roman" w:hAnsi="Times New Roman" w:cs="Times New Roman"/>
          <w:sz w:val="28"/>
          <w:szCs w:val="28"/>
        </w:rPr>
      </w:pPr>
      <w:r w:rsidRPr="00D95A8D">
        <w:rPr>
          <w:rFonts w:ascii="Times New Roman" w:hAnsi="Times New Roman" w:cs="Times New Roman"/>
          <w:sz w:val="28"/>
          <w:szCs w:val="28"/>
        </w:rPr>
        <w:t>Ученик 10 класса «Б</w:t>
      </w:r>
      <w:r w:rsidR="003C5228" w:rsidRPr="00D95A8D">
        <w:rPr>
          <w:rFonts w:ascii="Times New Roman" w:hAnsi="Times New Roman" w:cs="Times New Roman"/>
          <w:sz w:val="28"/>
          <w:szCs w:val="28"/>
        </w:rPr>
        <w:t>»</w:t>
      </w:r>
    </w:p>
    <w:p w:rsidR="003C5228" w:rsidRPr="00D95A8D" w:rsidRDefault="00B538B7" w:rsidP="00E1081B">
      <w:pPr>
        <w:spacing w:line="240" w:lineRule="auto"/>
        <w:ind w:firstLine="709"/>
        <w:jc w:val="right"/>
        <w:rPr>
          <w:rFonts w:ascii="Times New Roman" w:hAnsi="Times New Roman" w:cs="Times New Roman"/>
          <w:sz w:val="28"/>
          <w:szCs w:val="28"/>
        </w:rPr>
      </w:pPr>
      <w:r w:rsidRPr="00D95A8D">
        <w:rPr>
          <w:rFonts w:ascii="Times New Roman" w:hAnsi="Times New Roman" w:cs="Times New Roman"/>
          <w:sz w:val="28"/>
          <w:szCs w:val="28"/>
        </w:rPr>
        <w:t>Чувашов Антон</w:t>
      </w:r>
    </w:p>
    <w:p w:rsidR="00B538B7" w:rsidRPr="00D95A8D" w:rsidRDefault="00B538B7" w:rsidP="00E1081B">
      <w:pPr>
        <w:spacing w:line="240" w:lineRule="auto"/>
        <w:ind w:firstLine="709"/>
        <w:jc w:val="right"/>
        <w:rPr>
          <w:rFonts w:ascii="Times New Roman" w:hAnsi="Times New Roman" w:cs="Times New Roman"/>
          <w:sz w:val="28"/>
          <w:szCs w:val="28"/>
        </w:rPr>
      </w:pPr>
    </w:p>
    <w:p w:rsidR="003C5228" w:rsidRPr="00D95A8D" w:rsidRDefault="003C5228" w:rsidP="00E1081B">
      <w:pPr>
        <w:spacing w:line="240" w:lineRule="auto"/>
        <w:ind w:firstLine="709"/>
        <w:jc w:val="right"/>
        <w:rPr>
          <w:rFonts w:ascii="Times New Roman" w:hAnsi="Times New Roman" w:cs="Times New Roman"/>
          <w:sz w:val="28"/>
          <w:szCs w:val="28"/>
        </w:rPr>
      </w:pPr>
      <w:r w:rsidRPr="00D95A8D">
        <w:rPr>
          <w:rFonts w:ascii="Times New Roman" w:hAnsi="Times New Roman" w:cs="Times New Roman"/>
          <w:sz w:val="28"/>
          <w:szCs w:val="28"/>
        </w:rPr>
        <w:t>Руководитель:</w:t>
      </w:r>
    </w:p>
    <w:p w:rsidR="003C5228" w:rsidRPr="00D95A8D" w:rsidRDefault="003C5228" w:rsidP="00E1081B">
      <w:pPr>
        <w:spacing w:line="240" w:lineRule="auto"/>
        <w:ind w:firstLine="709"/>
        <w:jc w:val="right"/>
        <w:rPr>
          <w:rFonts w:ascii="Times New Roman" w:hAnsi="Times New Roman" w:cs="Times New Roman"/>
          <w:sz w:val="28"/>
          <w:szCs w:val="28"/>
        </w:rPr>
      </w:pPr>
      <w:r w:rsidRPr="00D95A8D">
        <w:rPr>
          <w:rFonts w:ascii="Times New Roman" w:hAnsi="Times New Roman" w:cs="Times New Roman"/>
          <w:sz w:val="28"/>
          <w:szCs w:val="28"/>
        </w:rPr>
        <w:t xml:space="preserve">учитель </w:t>
      </w:r>
      <w:r w:rsidR="00B538B7" w:rsidRPr="00D95A8D">
        <w:rPr>
          <w:rFonts w:ascii="Times New Roman" w:hAnsi="Times New Roman" w:cs="Times New Roman"/>
          <w:sz w:val="28"/>
          <w:szCs w:val="28"/>
        </w:rPr>
        <w:t>математики</w:t>
      </w:r>
    </w:p>
    <w:p w:rsidR="003C5228" w:rsidRPr="00D95A8D" w:rsidRDefault="00B538B7" w:rsidP="00E1081B">
      <w:pPr>
        <w:spacing w:line="240" w:lineRule="auto"/>
        <w:ind w:firstLine="709"/>
        <w:jc w:val="right"/>
        <w:rPr>
          <w:rFonts w:ascii="Times New Roman" w:hAnsi="Times New Roman" w:cs="Times New Roman"/>
          <w:sz w:val="28"/>
          <w:szCs w:val="28"/>
        </w:rPr>
      </w:pPr>
      <w:r w:rsidRPr="00D95A8D">
        <w:rPr>
          <w:rFonts w:ascii="Times New Roman" w:hAnsi="Times New Roman" w:cs="Times New Roman"/>
          <w:sz w:val="28"/>
          <w:szCs w:val="28"/>
        </w:rPr>
        <w:t>Заботкина С.В.</w:t>
      </w:r>
    </w:p>
    <w:p w:rsidR="003C5228" w:rsidRPr="00D95A8D" w:rsidRDefault="003C5228" w:rsidP="00E1081B">
      <w:pPr>
        <w:spacing w:line="240" w:lineRule="auto"/>
        <w:ind w:firstLine="709"/>
        <w:jc w:val="right"/>
        <w:rPr>
          <w:rFonts w:ascii="Times New Roman" w:hAnsi="Times New Roman" w:cs="Times New Roman"/>
          <w:sz w:val="28"/>
          <w:szCs w:val="28"/>
        </w:rPr>
      </w:pPr>
    </w:p>
    <w:p w:rsidR="003C5228" w:rsidRPr="00D95A8D" w:rsidRDefault="003C5228" w:rsidP="00E1081B">
      <w:pPr>
        <w:spacing w:line="240" w:lineRule="auto"/>
        <w:ind w:firstLine="709"/>
        <w:rPr>
          <w:rFonts w:ascii="Times New Roman" w:hAnsi="Times New Roman" w:cs="Times New Roman"/>
          <w:sz w:val="28"/>
          <w:szCs w:val="28"/>
        </w:rPr>
      </w:pPr>
      <w:r w:rsidRPr="00D95A8D">
        <w:rPr>
          <w:rFonts w:ascii="Times New Roman" w:hAnsi="Times New Roman" w:cs="Times New Roman"/>
          <w:sz w:val="28"/>
          <w:szCs w:val="28"/>
        </w:rPr>
        <w:br/>
      </w:r>
    </w:p>
    <w:p w:rsidR="003C5228" w:rsidRPr="00D95A8D" w:rsidRDefault="003C5228" w:rsidP="00E1081B">
      <w:pPr>
        <w:spacing w:line="240" w:lineRule="auto"/>
        <w:ind w:firstLine="709"/>
        <w:rPr>
          <w:rFonts w:ascii="Times New Roman" w:hAnsi="Times New Roman" w:cs="Times New Roman"/>
          <w:sz w:val="28"/>
          <w:szCs w:val="28"/>
        </w:rPr>
      </w:pPr>
      <w:r w:rsidRPr="00D95A8D">
        <w:rPr>
          <w:rFonts w:ascii="Times New Roman" w:hAnsi="Times New Roman" w:cs="Times New Roman"/>
          <w:sz w:val="28"/>
          <w:szCs w:val="28"/>
        </w:rPr>
        <w:br/>
      </w:r>
    </w:p>
    <w:p w:rsidR="003C5228" w:rsidRPr="00D95A8D" w:rsidRDefault="003C5228" w:rsidP="00E1081B">
      <w:pPr>
        <w:spacing w:line="240" w:lineRule="auto"/>
        <w:ind w:firstLine="709"/>
        <w:rPr>
          <w:rFonts w:ascii="Times New Roman" w:hAnsi="Times New Roman" w:cs="Times New Roman"/>
          <w:sz w:val="28"/>
          <w:szCs w:val="28"/>
        </w:rPr>
      </w:pPr>
      <w:r w:rsidRPr="00D95A8D">
        <w:rPr>
          <w:rFonts w:ascii="Times New Roman" w:hAnsi="Times New Roman" w:cs="Times New Roman"/>
          <w:sz w:val="28"/>
          <w:szCs w:val="28"/>
        </w:rPr>
        <w:br/>
      </w:r>
    </w:p>
    <w:p w:rsidR="00B538B7" w:rsidRPr="00D95A8D" w:rsidRDefault="00B538B7" w:rsidP="00E1081B">
      <w:pPr>
        <w:spacing w:line="240" w:lineRule="auto"/>
        <w:ind w:firstLine="709"/>
        <w:rPr>
          <w:rFonts w:ascii="Times New Roman" w:hAnsi="Times New Roman" w:cs="Times New Roman"/>
          <w:sz w:val="28"/>
          <w:szCs w:val="28"/>
        </w:rPr>
      </w:pPr>
    </w:p>
    <w:p w:rsidR="00B538B7" w:rsidRPr="00D95A8D" w:rsidRDefault="00B538B7" w:rsidP="00E1081B">
      <w:pPr>
        <w:spacing w:line="240" w:lineRule="auto"/>
        <w:ind w:firstLine="709"/>
        <w:rPr>
          <w:rFonts w:ascii="Times New Roman" w:hAnsi="Times New Roman" w:cs="Times New Roman"/>
          <w:sz w:val="28"/>
          <w:szCs w:val="28"/>
        </w:rPr>
      </w:pPr>
    </w:p>
    <w:p w:rsidR="00B538B7" w:rsidRPr="00D95A8D" w:rsidRDefault="00B538B7" w:rsidP="00E1081B">
      <w:pPr>
        <w:spacing w:line="240" w:lineRule="auto"/>
        <w:ind w:firstLine="709"/>
        <w:rPr>
          <w:rFonts w:ascii="Times New Roman" w:hAnsi="Times New Roman" w:cs="Times New Roman"/>
          <w:sz w:val="28"/>
          <w:szCs w:val="28"/>
        </w:rPr>
      </w:pPr>
    </w:p>
    <w:p w:rsidR="00B538B7" w:rsidRPr="00D95A8D" w:rsidRDefault="00B538B7" w:rsidP="00E1081B">
      <w:pPr>
        <w:spacing w:line="240" w:lineRule="auto"/>
        <w:ind w:firstLine="709"/>
        <w:rPr>
          <w:rFonts w:ascii="Times New Roman" w:hAnsi="Times New Roman" w:cs="Times New Roman"/>
          <w:sz w:val="28"/>
          <w:szCs w:val="28"/>
        </w:rPr>
      </w:pPr>
    </w:p>
    <w:p w:rsidR="00BF1F5E" w:rsidRPr="00D95A8D" w:rsidRDefault="00BF1F5E" w:rsidP="00E1081B">
      <w:pPr>
        <w:spacing w:line="240" w:lineRule="auto"/>
        <w:ind w:firstLine="709"/>
        <w:jc w:val="center"/>
        <w:rPr>
          <w:rFonts w:ascii="Times New Roman" w:hAnsi="Times New Roman" w:cs="Times New Roman"/>
          <w:sz w:val="28"/>
          <w:szCs w:val="28"/>
        </w:rPr>
      </w:pPr>
    </w:p>
    <w:p w:rsidR="00E1081B" w:rsidRPr="00312582" w:rsidRDefault="00B538B7" w:rsidP="00312582">
      <w:pPr>
        <w:spacing w:line="240" w:lineRule="auto"/>
        <w:jc w:val="center"/>
        <w:rPr>
          <w:rFonts w:ascii="Times New Roman" w:hAnsi="Times New Roman" w:cs="Times New Roman"/>
          <w:sz w:val="28"/>
          <w:szCs w:val="28"/>
        </w:rPr>
      </w:pPr>
      <w:r w:rsidRPr="00D95A8D">
        <w:rPr>
          <w:rFonts w:ascii="Times New Roman" w:hAnsi="Times New Roman" w:cs="Times New Roman"/>
          <w:sz w:val="28"/>
          <w:szCs w:val="28"/>
        </w:rPr>
        <w:t>с. Миасское</w:t>
      </w:r>
      <w:r w:rsidR="00BF1F5E" w:rsidRPr="00D95A8D">
        <w:rPr>
          <w:rFonts w:ascii="Times New Roman" w:hAnsi="Times New Roman" w:cs="Times New Roman"/>
          <w:sz w:val="28"/>
          <w:szCs w:val="28"/>
        </w:rPr>
        <w:t xml:space="preserve">, </w:t>
      </w:r>
      <w:r w:rsidRPr="00D95A8D">
        <w:rPr>
          <w:rFonts w:ascii="Times New Roman" w:hAnsi="Times New Roman" w:cs="Times New Roman"/>
          <w:sz w:val="28"/>
          <w:szCs w:val="28"/>
        </w:rPr>
        <w:t>2021</w:t>
      </w:r>
    </w:p>
    <w:p w:rsidR="00853547" w:rsidRPr="00D95A8D" w:rsidRDefault="00853547" w:rsidP="00E1081B">
      <w:pPr>
        <w:spacing w:line="240" w:lineRule="auto"/>
        <w:ind w:firstLine="709"/>
        <w:rPr>
          <w:rFonts w:ascii="Times New Roman" w:hAnsi="Times New Roman" w:cs="Times New Roman"/>
          <w:sz w:val="28"/>
          <w:szCs w:val="28"/>
        </w:rPr>
      </w:pPr>
      <w:r w:rsidRPr="00D95A8D">
        <w:rPr>
          <w:rFonts w:ascii="Times New Roman" w:hAnsi="Times New Roman" w:cs="Times New Roman"/>
          <w:b/>
          <w:sz w:val="28"/>
          <w:szCs w:val="28"/>
        </w:rPr>
        <w:lastRenderedPageBreak/>
        <w:t xml:space="preserve">Содержание </w:t>
      </w:r>
      <w:r w:rsidRPr="00D95A8D">
        <w:rPr>
          <w:rFonts w:ascii="Times New Roman" w:hAnsi="Times New Roman" w:cs="Times New Roman"/>
          <w:b/>
          <w:sz w:val="28"/>
          <w:szCs w:val="28"/>
        </w:rPr>
        <w:br/>
      </w:r>
    </w:p>
    <w:p w:rsidR="00853547" w:rsidRPr="00D95A8D" w:rsidRDefault="00853547" w:rsidP="00E1081B">
      <w:pPr>
        <w:spacing w:line="240" w:lineRule="auto"/>
        <w:ind w:firstLine="709"/>
        <w:rPr>
          <w:rFonts w:ascii="Times New Roman" w:hAnsi="Times New Roman" w:cs="Times New Roman"/>
          <w:sz w:val="28"/>
          <w:szCs w:val="28"/>
        </w:rPr>
      </w:pPr>
      <w:r w:rsidRPr="00D95A8D">
        <w:rPr>
          <w:rFonts w:ascii="Times New Roman" w:hAnsi="Times New Roman" w:cs="Times New Roman"/>
          <w:sz w:val="28"/>
          <w:szCs w:val="28"/>
        </w:rPr>
        <w:t>Введение…</w:t>
      </w:r>
      <w:r w:rsidR="00CA7C29">
        <w:rPr>
          <w:rFonts w:ascii="Times New Roman" w:hAnsi="Times New Roman" w:cs="Times New Roman"/>
          <w:sz w:val="28"/>
          <w:szCs w:val="28"/>
        </w:rPr>
        <w:t>……………………………………………………………</w:t>
      </w:r>
      <w:r w:rsidR="007761D7">
        <w:rPr>
          <w:rFonts w:ascii="Times New Roman" w:hAnsi="Times New Roman" w:cs="Times New Roman"/>
          <w:sz w:val="28"/>
          <w:szCs w:val="28"/>
        </w:rPr>
        <w:t>…</w:t>
      </w:r>
      <w:r w:rsidR="007761D7" w:rsidRPr="007761D7">
        <w:rPr>
          <w:rFonts w:ascii="Times New Roman" w:hAnsi="Times New Roman" w:cs="Times New Roman"/>
          <w:sz w:val="28"/>
          <w:szCs w:val="28"/>
        </w:rPr>
        <w:t>.</w:t>
      </w:r>
      <w:r w:rsidR="007761D7">
        <w:rPr>
          <w:rFonts w:ascii="Times New Roman" w:hAnsi="Times New Roman" w:cs="Times New Roman"/>
          <w:sz w:val="28"/>
          <w:szCs w:val="28"/>
        </w:rPr>
        <w:t>…</w:t>
      </w:r>
      <w:r w:rsidR="00CA7C29">
        <w:rPr>
          <w:rFonts w:ascii="Times New Roman" w:hAnsi="Times New Roman" w:cs="Times New Roman"/>
          <w:sz w:val="28"/>
          <w:szCs w:val="28"/>
        </w:rPr>
        <w:t>3</w:t>
      </w:r>
    </w:p>
    <w:p w:rsidR="00853547" w:rsidRPr="00D95A8D" w:rsidRDefault="00853547" w:rsidP="00E1081B">
      <w:pPr>
        <w:spacing w:line="240" w:lineRule="auto"/>
        <w:ind w:firstLine="709"/>
        <w:rPr>
          <w:rFonts w:ascii="Times New Roman" w:hAnsi="Times New Roman" w:cs="Times New Roman"/>
          <w:sz w:val="28"/>
          <w:szCs w:val="28"/>
        </w:rPr>
      </w:pPr>
      <w:r w:rsidRPr="00D95A8D">
        <w:rPr>
          <w:rFonts w:ascii="Times New Roman" w:hAnsi="Times New Roman" w:cs="Times New Roman"/>
          <w:sz w:val="28"/>
          <w:szCs w:val="28"/>
        </w:rPr>
        <w:t>Глава 1.</w:t>
      </w:r>
      <w:r w:rsidR="0066719B" w:rsidRPr="00D95A8D">
        <w:rPr>
          <w:rFonts w:ascii="Times New Roman" w:hAnsi="Times New Roman" w:cs="Times New Roman"/>
          <w:sz w:val="28"/>
          <w:szCs w:val="28"/>
        </w:rPr>
        <w:t xml:space="preserve">  </w:t>
      </w:r>
      <w:r w:rsidR="00CA7C29" w:rsidRPr="00CA7C29">
        <w:rPr>
          <w:rFonts w:ascii="Times New Roman" w:hAnsi="Times New Roman" w:cs="Times New Roman"/>
          <w:sz w:val="28"/>
          <w:szCs w:val="28"/>
        </w:rPr>
        <w:t>Теоретические аспекты исследования инвестиций</w:t>
      </w:r>
      <w:r w:rsidR="00CA7C29">
        <w:rPr>
          <w:rFonts w:ascii="Times New Roman" w:hAnsi="Times New Roman" w:cs="Times New Roman"/>
          <w:sz w:val="28"/>
          <w:szCs w:val="28"/>
        </w:rPr>
        <w:t>………</w:t>
      </w:r>
      <w:r w:rsidR="007761D7">
        <w:rPr>
          <w:rFonts w:ascii="Times New Roman" w:hAnsi="Times New Roman" w:cs="Times New Roman"/>
          <w:sz w:val="28"/>
          <w:szCs w:val="28"/>
        </w:rPr>
        <w:t>……</w:t>
      </w:r>
      <w:r w:rsidR="00CA7C29">
        <w:rPr>
          <w:rFonts w:ascii="Times New Roman" w:hAnsi="Times New Roman" w:cs="Times New Roman"/>
          <w:sz w:val="28"/>
          <w:szCs w:val="28"/>
        </w:rPr>
        <w:t>4</w:t>
      </w:r>
    </w:p>
    <w:p w:rsidR="00CA7C29" w:rsidRDefault="00CA7C29" w:rsidP="00CA7C29">
      <w:pPr>
        <w:pStyle w:val="a6"/>
        <w:numPr>
          <w:ilvl w:val="1"/>
          <w:numId w:val="13"/>
        </w:numPr>
        <w:spacing w:line="240" w:lineRule="auto"/>
        <w:ind w:hanging="11"/>
        <w:rPr>
          <w:rFonts w:ascii="Times New Roman" w:hAnsi="Times New Roman" w:cs="Times New Roman"/>
          <w:sz w:val="28"/>
          <w:szCs w:val="28"/>
        </w:rPr>
      </w:pPr>
      <w:r w:rsidRPr="00CA7C29">
        <w:rPr>
          <w:rFonts w:ascii="Times New Roman" w:hAnsi="Times New Roman" w:cs="Times New Roman"/>
          <w:sz w:val="28"/>
          <w:szCs w:val="28"/>
        </w:rPr>
        <w:t>Понятие инвестиций и и</w:t>
      </w:r>
      <w:bookmarkStart w:id="1" w:name="_GoBack"/>
      <w:bookmarkEnd w:id="1"/>
      <w:r w:rsidRPr="00CA7C29">
        <w:rPr>
          <w:rFonts w:ascii="Times New Roman" w:hAnsi="Times New Roman" w:cs="Times New Roman"/>
          <w:sz w:val="28"/>
          <w:szCs w:val="28"/>
        </w:rPr>
        <w:t>х экономическая значимость</w:t>
      </w:r>
      <w:r w:rsidR="0013653A">
        <w:rPr>
          <w:rFonts w:ascii="Times New Roman" w:hAnsi="Times New Roman" w:cs="Times New Roman"/>
          <w:sz w:val="28"/>
          <w:szCs w:val="28"/>
        </w:rPr>
        <w:t>…………</w:t>
      </w:r>
      <w:r w:rsidR="005D109D">
        <w:rPr>
          <w:rFonts w:ascii="Times New Roman" w:hAnsi="Times New Roman" w:cs="Times New Roman"/>
          <w:sz w:val="28"/>
          <w:szCs w:val="28"/>
        </w:rPr>
        <w:t>…4</w:t>
      </w:r>
    </w:p>
    <w:p w:rsidR="00CA7C29" w:rsidRDefault="00CA7C29" w:rsidP="00CA7C29">
      <w:pPr>
        <w:pStyle w:val="a6"/>
        <w:numPr>
          <w:ilvl w:val="1"/>
          <w:numId w:val="13"/>
        </w:numPr>
        <w:spacing w:line="240" w:lineRule="auto"/>
        <w:ind w:hanging="11"/>
        <w:rPr>
          <w:rFonts w:ascii="Times New Roman" w:hAnsi="Times New Roman" w:cs="Times New Roman"/>
          <w:sz w:val="28"/>
          <w:szCs w:val="28"/>
        </w:rPr>
      </w:pPr>
      <w:r>
        <w:rPr>
          <w:rFonts w:ascii="Times New Roman" w:hAnsi="Times New Roman" w:cs="Times New Roman"/>
          <w:sz w:val="28"/>
          <w:szCs w:val="28"/>
        </w:rPr>
        <w:t>Классификации инвестиций…</w:t>
      </w:r>
      <w:r w:rsidR="005D109D">
        <w:rPr>
          <w:rFonts w:ascii="Times New Roman" w:hAnsi="Times New Roman" w:cs="Times New Roman"/>
          <w:sz w:val="28"/>
          <w:szCs w:val="28"/>
        </w:rPr>
        <w:t>……………………………………...5</w:t>
      </w:r>
    </w:p>
    <w:p w:rsidR="00853547" w:rsidRDefault="00853547" w:rsidP="00CA7C29">
      <w:pPr>
        <w:pStyle w:val="a6"/>
        <w:numPr>
          <w:ilvl w:val="1"/>
          <w:numId w:val="13"/>
        </w:numPr>
        <w:spacing w:line="240" w:lineRule="auto"/>
        <w:ind w:hanging="11"/>
        <w:rPr>
          <w:rFonts w:ascii="Times New Roman" w:hAnsi="Times New Roman" w:cs="Times New Roman"/>
          <w:sz w:val="28"/>
          <w:szCs w:val="28"/>
        </w:rPr>
      </w:pPr>
      <w:r w:rsidRPr="00D95A8D">
        <w:rPr>
          <w:rFonts w:ascii="Times New Roman" w:hAnsi="Times New Roman" w:cs="Times New Roman"/>
          <w:sz w:val="28"/>
          <w:szCs w:val="28"/>
        </w:rPr>
        <w:t>Виды инвестиций…</w:t>
      </w:r>
      <w:r w:rsidR="005D109D">
        <w:rPr>
          <w:rFonts w:ascii="Times New Roman" w:hAnsi="Times New Roman" w:cs="Times New Roman"/>
          <w:sz w:val="28"/>
          <w:szCs w:val="28"/>
        </w:rPr>
        <w:t>…………………………………………………8</w:t>
      </w:r>
    </w:p>
    <w:p w:rsidR="005D109D" w:rsidRPr="00D95A8D" w:rsidRDefault="005D109D" w:rsidP="005D109D">
      <w:pPr>
        <w:pStyle w:val="a6"/>
        <w:spacing w:line="240" w:lineRule="auto"/>
        <w:rPr>
          <w:rFonts w:ascii="Times New Roman" w:hAnsi="Times New Roman" w:cs="Times New Roman"/>
          <w:sz w:val="28"/>
          <w:szCs w:val="28"/>
        </w:rPr>
      </w:pPr>
      <w:r>
        <w:rPr>
          <w:rFonts w:ascii="Times New Roman" w:hAnsi="Times New Roman" w:cs="Times New Roman"/>
          <w:sz w:val="28"/>
          <w:szCs w:val="28"/>
        </w:rPr>
        <w:t>Выводы по Главе 1…………………………………………………………9</w:t>
      </w:r>
    </w:p>
    <w:p w:rsidR="00853547" w:rsidRPr="00D95A8D" w:rsidRDefault="00853547" w:rsidP="003D0273">
      <w:pPr>
        <w:spacing w:line="240" w:lineRule="auto"/>
        <w:ind w:firstLine="709"/>
        <w:rPr>
          <w:rFonts w:ascii="Times New Roman" w:hAnsi="Times New Roman" w:cs="Times New Roman"/>
          <w:sz w:val="28"/>
          <w:szCs w:val="28"/>
        </w:rPr>
      </w:pPr>
      <w:r w:rsidRPr="00D95A8D">
        <w:rPr>
          <w:rFonts w:ascii="Times New Roman" w:hAnsi="Times New Roman" w:cs="Times New Roman"/>
          <w:sz w:val="28"/>
          <w:szCs w:val="28"/>
        </w:rPr>
        <w:t xml:space="preserve">Глава 2. </w:t>
      </w:r>
      <w:r w:rsidR="00324E22" w:rsidRPr="00324E22">
        <w:rPr>
          <w:rFonts w:ascii="Times New Roman" w:hAnsi="Times New Roman" w:cs="Times New Roman"/>
          <w:sz w:val="28"/>
          <w:szCs w:val="28"/>
        </w:rPr>
        <w:t>Организац</w:t>
      </w:r>
      <w:r w:rsidR="007761D7">
        <w:rPr>
          <w:rFonts w:ascii="Times New Roman" w:hAnsi="Times New Roman" w:cs="Times New Roman"/>
          <w:sz w:val="28"/>
          <w:szCs w:val="28"/>
        </w:rPr>
        <w:t>и</w:t>
      </w:r>
      <w:r w:rsidR="00324E22" w:rsidRPr="00324E22">
        <w:rPr>
          <w:rFonts w:ascii="Times New Roman" w:hAnsi="Times New Roman" w:cs="Times New Roman"/>
          <w:sz w:val="28"/>
          <w:szCs w:val="28"/>
        </w:rPr>
        <w:t xml:space="preserve">я и методы исследовательской работы по изучению </w:t>
      </w:r>
      <w:r w:rsidR="00324E22" w:rsidRPr="00324E22">
        <w:rPr>
          <w:rFonts w:ascii="Times New Roman" w:hAnsi="Times New Roman" w:cs="Times New Roman"/>
          <w:sz w:val="28"/>
          <w:szCs w:val="28"/>
        </w:rPr>
        <w:t>банковских вкладов</w:t>
      </w:r>
      <w:r w:rsidR="0013653A">
        <w:rPr>
          <w:rFonts w:ascii="Times New Roman" w:hAnsi="Times New Roman" w:cs="Times New Roman"/>
          <w:sz w:val="28"/>
          <w:szCs w:val="28"/>
        </w:rPr>
        <w:t>………………………………………………</w:t>
      </w:r>
      <w:r w:rsidR="005D109D">
        <w:rPr>
          <w:rFonts w:ascii="Times New Roman" w:hAnsi="Times New Roman" w:cs="Times New Roman"/>
          <w:sz w:val="28"/>
          <w:szCs w:val="28"/>
        </w:rPr>
        <w:t>……………...10</w:t>
      </w:r>
    </w:p>
    <w:p w:rsidR="003D0273" w:rsidRPr="003D0273" w:rsidRDefault="0042571A" w:rsidP="003D0273">
      <w:pPr>
        <w:spacing w:line="240" w:lineRule="auto"/>
        <w:ind w:firstLine="709"/>
        <w:rPr>
          <w:rFonts w:ascii="Times New Roman" w:hAnsi="Times New Roman" w:cs="Times New Roman"/>
          <w:sz w:val="28"/>
          <w:szCs w:val="28"/>
        </w:rPr>
      </w:pPr>
      <w:r w:rsidRPr="00D95A8D">
        <w:rPr>
          <w:rFonts w:ascii="Times New Roman" w:hAnsi="Times New Roman" w:cs="Times New Roman"/>
          <w:sz w:val="28"/>
          <w:szCs w:val="28"/>
        </w:rPr>
        <w:t xml:space="preserve">2.1. </w:t>
      </w:r>
      <w:r w:rsidR="003D0273" w:rsidRPr="003D0273">
        <w:rPr>
          <w:rFonts w:ascii="Times New Roman" w:hAnsi="Times New Roman" w:cs="Times New Roman"/>
          <w:sz w:val="28"/>
          <w:szCs w:val="28"/>
        </w:rPr>
        <w:t>Организация и методы исследовательской работы</w:t>
      </w:r>
      <w:r w:rsidR="0013653A">
        <w:rPr>
          <w:rFonts w:ascii="Times New Roman" w:hAnsi="Times New Roman" w:cs="Times New Roman"/>
          <w:sz w:val="28"/>
          <w:szCs w:val="28"/>
        </w:rPr>
        <w:t>…………</w:t>
      </w:r>
      <w:r w:rsidR="007761D7">
        <w:rPr>
          <w:rFonts w:ascii="Times New Roman" w:hAnsi="Times New Roman" w:cs="Times New Roman"/>
          <w:sz w:val="28"/>
          <w:szCs w:val="28"/>
        </w:rPr>
        <w:t>……</w:t>
      </w:r>
      <w:r w:rsidR="007761D7" w:rsidRPr="007761D7">
        <w:rPr>
          <w:rFonts w:ascii="Times New Roman" w:hAnsi="Times New Roman" w:cs="Times New Roman"/>
          <w:sz w:val="28"/>
          <w:szCs w:val="28"/>
        </w:rPr>
        <w:t>.</w:t>
      </w:r>
      <w:r w:rsidR="005D109D">
        <w:rPr>
          <w:rFonts w:ascii="Times New Roman" w:hAnsi="Times New Roman" w:cs="Times New Roman"/>
          <w:sz w:val="28"/>
          <w:szCs w:val="28"/>
        </w:rPr>
        <w:t>.10</w:t>
      </w:r>
    </w:p>
    <w:p w:rsidR="003D0273" w:rsidRDefault="003D0273" w:rsidP="003D0273">
      <w:pPr>
        <w:spacing w:line="240" w:lineRule="auto"/>
        <w:ind w:firstLine="709"/>
        <w:rPr>
          <w:rFonts w:ascii="Times New Roman" w:hAnsi="Times New Roman" w:cs="Times New Roman"/>
          <w:sz w:val="28"/>
          <w:szCs w:val="28"/>
        </w:rPr>
      </w:pPr>
      <w:r w:rsidRPr="003D0273">
        <w:rPr>
          <w:rFonts w:ascii="Times New Roman" w:hAnsi="Times New Roman" w:cs="Times New Roman"/>
          <w:sz w:val="28"/>
          <w:szCs w:val="28"/>
        </w:rPr>
        <w:t xml:space="preserve">2.2. </w:t>
      </w:r>
      <w:bookmarkStart w:id="2" w:name="OLE_LINK6"/>
      <w:bookmarkStart w:id="3" w:name="OLE_LINK7"/>
      <w:r w:rsidRPr="003D0273">
        <w:rPr>
          <w:rFonts w:ascii="Times New Roman" w:hAnsi="Times New Roman" w:cs="Times New Roman"/>
          <w:sz w:val="28"/>
          <w:szCs w:val="28"/>
        </w:rPr>
        <w:t>Математическое моделирование банковских вкладов</w:t>
      </w:r>
      <w:r w:rsidR="0013653A">
        <w:rPr>
          <w:rFonts w:ascii="Times New Roman" w:hAnsi="Times New Roman" w:cs="Times New Roman"/>
          <w:sz w:val="28"/>
          <w:szCs w:val="28"/>
        </w:rPr>
        <w:t>…………….</w:t>
      </w:r>
      <w:r w:rsidR="005D109D">
        <w:rPr>
          <w:rFonts w:ascii="Times New Roman" w:hAnsi="Times New Roman" w:cs="Times New Roman"/>
          <w:sz w:val="28"/>
          <w:szCs w:val="28"/>
        </w:rPr>
        <w:t>11</w:t>
      </w:r>
    </w:p>
    <w:p w:rsidR="003D0273" w:rsidRDefault="003D0273" w:rsidP="003D0273">
      <w:pPr>
        <w:spacing w:line="240" w:lineRule="auto"/>
        <w:ind w:firstLine="709"/>
        <w:rPr>
          <w:rFonts w:ascii="Times New Roman" w:hAnsi="Times New Roman" w:cs="Times New Roman"/>
          <w:sz w:val="28"/>
          <w:szCs w:val="28"/>
        </w:rPr>
      </w:pPr>
      <w:r>
        <w:rPr>
          <w:rFonts w:ascii="Times New Roman" w:hAnsi="Times New Roman" w:cs="Times New Roman"/>
          <w:sz w:val="28"/>
          <w:szCs w:val="28"/>
        </w:rPr>
        <w:t>2.3. Расчёт дохода и поиск максимума, выявление наиболее эффективного банка для вкладчика</w:t>
      </w:r>
      <w:r w:rsidR="0013653A">
        <w:rPr>
          <w:rFonts w:ascii="Times New Roman" w:hAnsi="Times New Roman" w:cs="Times New Roman"/>
          <w:sz w:val="28"/>
          <w:szCs w:val="28"/>
        </w:rPr>
        <w:t>…………………………………</w:t>
      </w:r>
      <w:r w:rsidR="005D109D">
        <w:rPr>
          <w:rFonts w:ascii="Times New Roman" w:hAnsi="Times New Roman" w:cs="Times New Roman"/>
          <w:sz w:val="28"/>
          <w:szCs w:val="28"/>
        </w:rPr>
        <w:t>……….…16</w:t>
      </w:r>
    </w:p>
    <w:bookmarkEnd w:id="2"/>
    <w:bookmarkEnd w:id="3"/>
    <w:p w:rsidR="00911F14" w:rsidRDefault="00911F14" w:rsidP="003D0273">
      <w:pPr>
        <w:spacing w:line="240" w:lineRule="auto"/>
        <w:ind w:firstLine="709"/>
        <w:rPr>
          <w:rFonts w:ascii="Times New Roman" w:hAnsi="Times New Roman" w:cs="Times New Roman"/>
          <w:sz w:val="28"/>
          <w:szCs w:val="28"/>
        </w:rPr>
      </w:pPr>
      <w:r>
        <w:rPr>
          <w:rFonts w:ascii="Times New Roman" w:hAnsi="Times New Roman" w:cs="Times New Roman"/>
          <w:sz w:val="28"/>
          <w:szCs w:val="28"/>
        </w:rPr>
        <w:t>2.4. Рекомендации для вкладчиков</w:t>
      </w:r>
      <w:r w:rsidR="0013653A">
        <w:rPr>
          <w:rFonts w:ascii="Times New Roman" w:hAnsi="Times New Roman" w:cs="Times New Roman"/>
          <w:sz w:val="28"/>
          <w:szCs w:val="28"/>
        </w:rPr>
        <w:t>……………………………………</w:t>
      </w:r>
      <w:r w:rsidR="005D109D">
        <w:rPr>
          <w:rFonts w:ascii="Times New Roman" w:hAnsi="Times New Roman" w:cs="Times New Roman"/>
          <w:sz w:val="28"/>
          <w:szCs w:val="28"/>
        </w:rPr>
        <w:t>…19</w:t>
      </w:r>
    </w:p>
    <w:p w:rsidR="003D0273" w:rsidRDefault="003D0273" w:rsidP="003D0273">
      <w:pPr>
        <w:spacing w:line="240" w:lineRule="auto"/>
        <w:ind w:firstLine="709"/>
        <w:rPr>
          <w:rFonts w:ascii="Times New Roman" w:hAnsi="Times New Roman" w:cs="Times New Roman"/>
          <w:sz w:val="28"/>
          <w:szCs w:val="28"/>
        </w:rPr>
      </w:pPr>
      <w:r>
        <w:rPr>
          <w:rFonts w:ascii="Times New Roman" w:hAnsi="Times New Roman" w:cs="Times New Roman"/>
          <w:sz w:val="28"/>
          <w:szCs w:val="28"/>
        </w:rPr>
        <w:t>Заключение</w:t>
      </w:r>
      <w:r w:rsidR="0013653A">
        <w:rPr>
          <w:rFonts w:ascii="Times New Roman" w:hAnsi="Times New Roman" w:cs="Times New Roman"/>
          <w:sz w:val="28"/>
          <w:szCs w:val="28"/>
        </w:rPr>
        <w:t>……………………………………</w:t>
      </w:r>
      <w:r w:rsidR="005D109D">
        <w:rPr>
          <w:rFonts w:ascii="Times New Roman" w:hAnsi="Times New Roman" w:cs="Times New Roman"/>
          <w:sz w:val="28"/>
          <w:szCs w:val="28"/>
        </w:rPr>
        <w:t>……..……..………….….22</w:t>
      </w:r>
    </w:p>
    <w:p w:rsidR="00911F14" w:rsidRDefault="00911F14" w:rsidP="003D0273">
      <w:pPr>
        <w:spacing w:line="240" w:lineRule="auto"/>
        <w:ind w:firstLine="709"/>
        <w:rPr>
          <w:rFonts w:ascii="Times New Roman" w:hAnsi="Times New Roman" w:cs="Times New Roman"/>
          <w:sz w:val="28"/>
          <w:szCs w:val="28"/>
        </w:rPr>
      </w:pPr>
      <w:r>
        <w:rPr>
          <w:rFonts w:ascii="Times New Roman" w:hAnsi="Times New Roman" w:cs="Times New Roman"/>
          <w:sz w:val="28"/>
          <w:szCs w:val="28"/>
        </w:rPr>
        <w:t>Литература</w:t>
      </w:r>
      <w:r w:rsidR="0013653A">
        <w:rPr>
          <w:rFonts w:ascii="Times New Roman" w:hAnsi="Times New Roman" w:cs="Times New Roman"/>
          <w:sz w:val="28"/>
          <w:szCs w:val="28"/>
        </w:rPr>
        <w:t>………………………………………</w:t>
      </w:r>
      <w:r w:rsidR="005D109D">
        <w:rPr>
          <w:rFonts w:ascii="Times New Roman" w:hAnsi="Times New Roman" w:cs="Times New Roman"/>
          <w:sz w:val="28"/>
          <w:szCs w:val="28"/>
        </w:rPr>
        <w:t>.………………………..23</w:t>
      </w:r>
    </w:p>
    <w:p w:rsidR="00911F14" w:rsidRDefault="00911F14" w:rsidP="003D0273">
      <w:pPr>
        <w:spacing w:line="240" w:lineRule="auto"/>
        <w:ind w:firstLine="709"/>
        <w:rPr>
          <w:rFonts w:ascii="Times New Roman" w:hAnsi="Times New Roman" w:cs="Times New Roman"/>
          <w:sz w:val="28"/>
          <w:szCs w:val="28"/>
        </w:rPr>
      </w:pPr>
      <w:r>
        <w:rPr>
          <w:rFonts w:ascii="Times New Roman" w:hAnsi="Times New Roman" w:cs="Times New Roman"/>
          <w:sz w:val="28"/>
          <w:szCs w:val="28"/>
        </w:rPr>
        <w:t>Приложени</w:t>
      </w:r>
      <w:r w:rsidR="00816F5D">
        <w:rPr>
          <w:rFonts w:ascii="Times New Roman" w:hAnsi="Times New Roman" w:cs="Times New Roman"/>
          <w:sz w:val="28"/>
          <w:szCs w:val="28"/>
        </w:rPr>
        <w:t>я</w:t>
      </w:r>
      <w:r w:rsidR="0013653A">
        <w:rPr>
          <w:rFonts w:ascii="Times New Roman" w:hAnsi="Times New Roman" w:cs="Times New Roman"/>
          <w:sz w:val="28"/>
          <w:szCs w:val="28"/>
        </w:rPr>
        <w:t>………………………………………………</w:t>
      </w:r>
      <w:r w:rsidR="005D109D">
        <w:rPr>
          <w:rFonts w:ascii="Times New Roman" w:hAnsi="Times New Roman" w:cs="Times New Roman"/>
          <w:sz w:val="28"/>
          <w:szCs w:val="28"/>
        </w:rPr>
        <w:t>……………….24</w:t>
      </w:r>
      <w:r>
        <w:rPr>
          <w:rFonts w:ascii="Times New Roman" w:hAnsi="Times New Roman" w:cs="Times New Roman"/>
          <w:sz w:val="28"/>
          <w:szCs w:val="28"/>
        </w:rPr>
        <w:t xml:space="preserve"> </w:t>
      </w:r>
    </w:p>
    <w:p w:rsidR="003D0273" w:rsidRPr="003D0273" w:rsidRDefault="003D0273" w:rsidP="00E1081B">
      <w:pPr>
        <w:spacing w:line="240" w:lineRule="auto"/>
        <w:ind w:firstLine="709"/>
        <w:rPr>
          <w:rFonts w:ascii="Times New Roman" w:hAnsi="Times New Roman" w:cs="Times New Roman"/>
          <w:sz w:val="28"/>
          <w:szCs w:val="28"/>
        </w:rPr>
      </w:pPr>
    </w:p>
    <w:p w:rsidR="009B3883" w:rsidRPr="00D95A8D" w:rsidRDefault="009B3883" w:rsidP="009B3883">
      <w:pPr>
        <w:spacing w:line="240" w:lineRule="auto"/>
        <w:ind w:firstLine="709"/>
        <w:jc w:val="right"/>
        <w:rPr>
          <w:rFonts w:ascii="Times New Roman" w:hAnsi="Times New Roman" w:cs="Times New Roman"/>
          <w:b/>
          <w:sz w:val="28"/>
          <w:szCs w:val="28"/>
        </w:rPr>
      </w:pPr>
    </w:p>
    <w:p w:rsidR="00B33771" w:rsidRPr="00D95A8D" w:rsidRDefault="009B3883" w:rsidP="0013653A">
      <w:pPr>
        <w:tabs>
          <w:tab w:val="left" w:pos="2438"/>
        </w:tabs>
        <w:spacing w:line="240" w:lineRule="auto"/>
        <w:ind w:firstLine="709"/>
        <w:rPr>
          <w:rFonts w:ascii="Times New Roman" w:hAnsi="Times New Roman" w:cs="Times New Roman"/>
          <w:sz w:val="28"/>
          <w:szCs w:val="28"/>
        </w:rPr>
      </w:pPr>
      <w:r w:rsidRPr="00D95A8D">
        <w:rPr>
          <w:rFonts w:ascii="Times New Roman" w:hAnsi="Times New Roman" w:cs="Times New Roman"/>
          <w:sz w:val="28"/>
          <w:szCs w:val="28"/>
        </w:rPr>
        <w:tab/>
      </w:r>
      <w:r w:rsidR="00B33771" w:rsidRPr="00D95A8D">
        <w:rPr>
          <w:rFonts w:ascii="Times New Roman" w:hAnsi="Times New Roman" w:cs="Times New Roman"/>
          <w:sz w:val="28"/>
          <w:szCs w:val="28"/>
        </w:rPr>
        <w:t xml:space="preserve"> </w:t>
      </w:r>
    </w:p>
    <w:p w:rsidR="00BA267F" w:rsidRPr="00D95A8D" w:rsidRDefault="00BA267F" w:rsidP="009B3883">
      <w:pPr>
        <w:spacing w:line="240" w:lineRule="auto"/>
        <w:ind w:firstLine="709"/>
        <w:jc w:val="right"/>
        <w:rPr>
          <w:rFonts w:ascii="Times New Roman" w:hAnsi="Times New Roman" w:cs="Times New Roman"/>
          <w:i/>
          <w:sz w:val="28"/>
          <w:szCs w:val="28"/>
        </w:rPr>
      </w:pPr>
      <w:r w:rsidRPr="00D95A8D">
        <w:rPr>
          <w:rFonts w:ascii="Times New Roman" w:hAnsi="Times New Roman" w:cs="Times New Roman"/>
          <w:sz w:val="28"/>
          <w:szCs w:val="28"/>
        </w:rPr>
        <w:br w:type="page"/>
      </w:r>
    </w:p>
    <w:p w:rsidR="0066719B" w:rsidRPr="00D95A8D" w:rsidRDefault="0013653A" w:rsidP="0013653A">
      <w:pPr>
        <w:spacing w:line="24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EE69A9" w:rsidRDefault="00183A36" w:rsidP="0013653A">
      <w:pPr>
        <w:spacing w:line="240" w:lineRule="auto"/>
        <w:ind w:firstLine="709"/>
        <w:jc w:val="both"/>
        <w:rPr>
          <w:rFonts w:ascii="Times New Roman" w:hAnsi="Times New Roman" w:cs="Times New Roman"/>
          <w:sz w:val="28"/>
          <w:szCs w:val="28"/>
          <w:shd w:val="clear" w:color="auto" w:fill="FFFFFF"/>
        </w:rPr>
      </w:pPr>
      <w:r w:rsidRPr="00D95A8D">
        <w:rPr>
          <w:rFonts w:ascii="Times New Roman" w:hAnsi="Times New Roman" w:cs="Times New Roman"/>
          <w:sz w:val="28"/>
          <w:szCs w:val="28"/>
        </w:rPr>
        <w:t xml:space="preserve">Данная работа посвящена анализу вкладов-инвестиций, с позиции выгоды для обывателя. Актуальность темы, обусловлена тем, что каждый человек заинтересован в сохранении своих </w:t>
      </w:r>
      <w:r w:rsidR="009B3883" w:rsidRPr="00D95A8D">
        <w:rPr>
          <w:rFonts w:ascii="Times New Roman" w:hAnsi="Times New Roman" w:cs="Times New Roman"/>
          <w:sz w:val="28"/>
          <w:szCs w:val="28"/>
        </w:rPr>
        <w:t xml:space="preserve">финансовых </w:t>
      </w:r>
      <w:r w:rsidRPr="00D95A8D">
        <w:rPr>
          <w:rFonts w:ascii="Times New Roman" w:hAnsi="Times New Roman" w:cs="Times New Roman"/>
          <w:sz w:val="28"/>
          <w:szCs w:val="28"/>
        </w:rPr>
        <w:t xml:space="preserve">средств и их преумножении. </w:t>
      </w:r>
      <w:r w:rsidRPr="00D95A8D">
        <w:rPr>
          <w:rFonts w:ascii="Times New Roman" w:hAnsi="Times New Roman" w:cs="Times New Roman"/>
          <w:sz w:val="28"/>
          <w:szCs w:val="28"/>
          <w:shd w:val="clear" w:color="auto" w:fill="FFFFFF"/>
        </w:rPr>
        <w:t xml:space="preserve">  </w:t>
      </w:r>
      <w:r w:rsidR="00EE69A9" w:rsidRPr="00D95A8D">
        <w:rPr>
          <w:rFonts w:ascii="Times New Roman" w:hAnsi="Times New Roman" w:cs="Times New Roman"/>
          <w:sz w:val="28"/>
          <w:szCs w:val="28"/>
          <w:shd w:val="clear" w:color="auto" w:fill="FFFFFF"/>
        </w:rPr>
        <w:t>Управлять со</w:t>
      </w:r>
      <w:r w:rsidR="00610F6B">
        <w:rPr>
          <w:rFonts w:ascii="Times New Roman" w:hAnsi="Times New Roman" w:cs="Times New Roman"/>
          <w:sz w:val="28"/>
          <w:szCs w:val="28"/>
          <w:shd w:val="clear" w:color="auto" w:fill="FFFFFF"/>
        </w:rPr>
        <w:t xml:space="preserve">бственным бюджетом – искусство, чтобы это делать необходимо экономически быть грамотным. </w:t>
      </w:r>
      <w:r w:rsidR="004F2C71" w:rsidRPr="00D95A8D">
        <w:rPr>
          <w:rFonts w:ascii="Times New Roman" w:hAnsi="Times New Roman" w:cs="Times New Roman"/>
          <w:sz w:val="28"/>
          <w:szCs w:val="28"/>
          <w:shd w:val="clear" w:color="auto" w:fill="FFFFFF"/>
        </w:rPr>
        <w:t>Сегодня состояние</w:t>
      </w:r>
      <w:r w:rsidRPr="00D95A8D">
        <w:rPr>
          <w:rFonts w:ascii="Times New Roman" w:hAnsi="Times New Roman" w:cs="Times New Roman"/>
          <w:sz w:val="28"/>
          <w:szCs w:val="28"/>
          <w:shd w:val="clear" w:color="auto" w:fill="FFFFFF"/>
        </w:rPr>
        <w:t xml:space="preserve"> финансов большинства из наших сограждан скорее похоже на хаос, нежели на подобие порядка. Редко кто может назвать точную сумму заработков за определённый временной промежуток. </w:t>
      </w:r>
      <w:r w:rsidR="00CA7C29">
        <w:rPr>
          <w:rFonts w:ascii="Times New Roman" w:hAnsi="Times New Roman" w:cs="Times New Roman"/>
          <w:sz w:val="28"/>
          <w:szCs w:val="28"/>
          <w:shd w:val="clear" w:color="auto" w:fill="FFFFFF"/>
        </w:rPr>
        <w:t>Причина в том, что</w:t>
      </w:r>
      <w:r w:rsidR="009B3883" w:rsidRPr="00D95A8D">
        <w:rPr>
          <w:rFonts w:ascii="Times New Roman" w:hAnsi="Times New Roman" w:cs="Times New Roman"/>
          <w:sz w:val="28"/>
          <w:szCs w:val="28"/>
          <w:shd w:val="clear" w:color="auto" w:fill="FFFFFF"/>
        </w:rPr>
        <w:t xml:space="preserve"> </w:t>
      </w:r>
      <w:r w:rsidR="00FD62EA" w:rsidRPr="00D95A8D">
        <w:rPr>
          <w:rFonts w:ascii="Times New Roman" w:hAnsi="Times New Roman" w:cs="Times New Roman"/>
          <w:sz w:val="28"/>
          <w:szCs w:val="28"/>
          <w:shd w:val="clear" w:color="auto" w:fill="FFFFFF"/>
        </w:rPr>
        <w:t>мало кто</w:t>
      </w:r>
      <w:r w:rsidRPr="00D95A8D">
        <w:rPr>
          <w:rFonts w:ascii="Times New Roman" w:hAnsi="Times New Roman" w:cs="Times New Roman"/>
          <w:sz w:val="28"/>
          <w:szCs w:val="28"/>
          <w:shd w:val="clear" w:color="auto" w:fill="FFFFFF"/>
        </w:rPr>
        <w:t xml:space="preserve"> считает доходы и контролирует расходы.</w:t>
      </w:r>
      <w:r w:rsidR="00EE69A9" w:rsidRPr="00D95A8D">
        <w:rPr>
          <w:rFonts w:ascii="Times New Roman" w:hAnsi="Times New Roman" w:cs="Times New Roman"/>
          <w:sz w:val="28"/>
          <w:szCs w:val="28"/>
          <w:shd w:val="clear" w:color="auto" w:fill="FFFFFF"/>
        </w:rPr>
        <w:t xml:space="preserve"> </w:t>
      </w:r>
    </w:p>
    <w:p w:rsidR="0066719B" w:rsidRPr="00D95A8D" w:rsidRDefault="0066719B" w:rsidP="00E1081B">
      <w:pPr>
        <w:spacing w:after="0" w:line="240" w:lineRule="auto"/>
        <w:ind w:firstLine="709"/>
        <w:jc w:val="both"/>
        <w:rPr>
          <w:rFonts w:ascii="Times New Roman" w:hAnsi="Times New Roman" w:cs="Times New Roman"/>
          <w:b/>
          <w:sz w:val="28"/>
          <w:szCs w:val="28"/>
        </w:rPr>
      </w:pPr>
      <w:r w:rsidRPr="00D95A8D">
        <w:rPr>
          <w:rFonts w:ascii="Times New Roman" w:hAnsi="Times New Roman" w:cs="Times New Roman"/>
          <w:b/>
          <w:sz w:val="28"/>
          <w:szCs w:val="28"/>
        </w:rPr>
        <w:t>Цель исследования:</w:t>
      </w:r>
    </w:p>
    <w:p w:rsidR="0066719B" w:rsidRPr="00D95A8D" w:rsidRDefault="0066719B" w:rsidP="00E1081B">
      <w:pPr>
        <w:spacing w:after="0" w:line="240" w:lineRule="auto"/>
        <w:ind w:firstLine="709"/>
        <w:jc w:val="both"/>
        <w:rPr>
          <w:rFonts w:ascii="Times New Roman" w:hAnsi="Times New Roman" w:cs="Times New Roman"/>
          <w:sz w:val="28"/>
          <w:szCs w:val="28"/>
        </w:rPr>
      </w:pPr>
      <w:r w:rsidRPr="00D95A8D">
        <w:rPr>
          <w:rFonts w:ascii="Times New Roman" w:hAnsi="Times New Roman" w:cs="Times New Roman"/>
          <w:sz w:val="28"/>
          <w:szCs w:val="28"/>
        </w:rPr>
        <w:t>Охарактеризовать</w:t>
      </w:r>
      <w:r w:rsidR="00E1081B" w:rsidRPr="00D95A8D">
        <w:rPr>
          <w:rFonts w:ascii="Times New Roman" w:hAnsi="Times New Roman" w:cs="Times New Roman"/>
          <w:sz w:val="28"/>
          <w:szCs w:val="28"/>
        </w:rPr>
        <w:t xml:space="preserve"> и</w:t>
      </w:r>
      <w:r w:rsidR="00EE69A9" w:rsidRPr="00D95A8D">
        <w:rPr>
          <w:rFonts w:ascii="Times New Roman" w:hAnsi="Times New Roman" w:cs="Times New Roman"/>
          <w:sz w:val="28"/>
          <w:szCs w:val="28"/>
        </w:rPr>
        <w:t xml:space="preserve"> найти </w:t>
      </w:r>
      <w:r w:rsidR="00E1081B" w:rsidRPr="00D95A8D">
        <w:rPr>
          <w:rFonts w:ascii="Times New Roman" w:hAnsi="Times New Roman" w:cs="Times New Roman"/>
          <w:sz w:val="28"/>
          <w:szCs w:val="28"/>
        </w:rPr>
        <w:t xml:space="preserve">инвестиции, </w:t>
      </w:r>
      <w:r w:rsidR="00EE69A9" w:rsidRPr="00D95A8D">
        <w:rPr>
          <w:rFonts w:ascii="Times New Roman" w:hAnsi="Times New Roman" w:cs="Times New Roman"/>
          <w:sz w:val="28"/>
          <w:szCs w:val="28"/>
        </w:rPr>
        <w:t>наиболее точно соответствующие финансовой грамотности населения.</w:t>
      </w:r>
    </w:p>
    <w:p w:rsidR="0066719B" w:rsidRPr="00D95A8D" w:rsidRDefault="0066719B" w:rsidP="00E1081B">
      <w:pPr>
        <w:spacing w:after="0" w:line="240" w:lineRule="auto"/>
        <w:ind w:firstLine="709"/>
        <w:jc w:val="both"/>
        <w:rPr>
          <w:rFonts w:ascii="Times New Roman" w:hAnsi="Times New Roman" w:cs="Times New Roman"/>
          <w:sz w:val="28"/>
          <w:szCs w:val="28"/>
        </w:rPr>
      </w:pPr>
      <w:r w:rsidRPr="00D95A8D">
        <w:rPr>
          <w:rFonts w:ascii="Times New Roman" w:hAnsi="Times New Roman" w:cs="Times New Roman"/>
          <w:b/>
          <w:sz w:val="28"/>
          <w:szCs w:val="28"/>
        </w:rPr>
        <w:t>Объект исследования:</w:t>
      </w:r>
      <w:r w:rsidRPr="00D95A8D">
        <w:rPr>
          <w:rFonts w:ascii="Times New Roman" w:hAnsi="Times New Roman" w:cs="Times New Roman"/>
          <w:sz w:val="28"/>
          <w:szCs w:val="28"/>
        </w:rPr>
        <w:t xml:space="preserve"> </w:t>
      </w:r>
      <w:r w:rsidR="00EE69A9" w:rsidRPr="00D95A8D">
        <w:rPr>
          <w:rFonts w:ascii="Times New Roman" w:hAnsi="Times New Roman" w:cs="Times New Roman"/>
          <w:sz w:val="28"/>
          <w:szCs w:val="28"/>
        </w:rPr>
        <w:t>Инвестиции</w:t>
      </w:r>
      <w:r w:rsidRPr="00D95A8D">
        <w:rPr>
          <w:rFonts w:ascii="Times New Roman" w:hAnsi="Times New Roman" w:cs="Times New Roman"/>
          <w:sz w:val="28"/>
          <w:szCs w:val="28"/>
        </w:rPr>
        <w:t xml:space="preserve"> как </w:t>
      </w:r>
      <w:r w:rsidR="00EE69A9" w:rsidRPr="00D95A8D">
        <w:rPr>
          <w:rFonts w:ascii="Times New Roman" w:hAnsi="Times New Roman" w:cs="Times New Roman"/>
          <w:sz w:val="28"/>
          <w:szCs w:val="28"/>
        </w:rPr>
        <w:t>форма вложения денежных средств</w:t>
      </w:r>
      <w:r w:rsidRPr="00D95A8D">
        <w:rPr>
          <w:rFonts w:ascii="Times New Roman" w:hAnsi="Times New Roman" w:cs="Times New Roman"/>
          <w:sz w:val="28"/>
          <w:szCs w:val="28"/>
        </w:rPr>
        <w:t>.</w:t>
      </w:r>
    </w:p>
    <w:p w:rsidR="0066719B" w:rsidRPr="00D95A8D" w:rsidRDefault="0066719B" w:rsidP="00E1081B">
      <w:pPr>
        <w:spacing w:after="0" w:line="240" w:lineRule="auto"/>
        <w:ind w:firstLine="709"/>
        <w:jc w:val="both"/>
        <w:rPr>
          <w:rFonts w:ascii="Times New Roman" w:hAnsi="Times New Roman" w:cs="Times New Roman"/>
          <w:sz w:val="28"/>
          <w:szCs w:val="28"/>
        </w:rPr>
      </w:pPr>
      <w:r w:rsidRPr="00D95A8D">
        <w:rPr>
          <w:rFonts w:ascii="Times New Roman" w:hAnsi="Times New Roman" w:cs="Times New Roman"/>
          <w:b/>
          <w:sz w:val="28"/>
          <w:szCs w:val="28"/>
        </w:rPr>
        <w:t>Предмет исследования:</w:t>
      </w:r>
      <w:r w:rsidRPr="00D95A8D">
        <w:rPr>
          <w:rFonts w:ascii="Times New Roman" w:hAnsi="Times New Roman" w:cs="Times New Roman"/>
          <w:sz w:val="28"/>
          <w:szCs w:val="28"/>
        </w:rPr>
        <w:t xml:space="preserve"> </w:t>
      </w:r>
      <w:r w:rsidR="00700411" w:rsidRPr="00D95A8D">
        <w:rPr>
          <w:rFonts w:ascii="Times New Roman" w:hAnsi="Times New Roman" w:cs="Times New Roman"/>
          <w:sz w:val="28"/>
          <w:szCs w:val="28"/>
        </w:rPr>
        <w:t>О</w:t>
      </w:r>
      <w:r w:rsidRPr="00D95A8D">
        <w:rPr>
          <w:rFonts w:ascii="Times New Roman" w:hAnsi="Times New Roman" w:cs="Times New Roman"/>
          <w:sz w:val="28"/>
          <w:szCs w:val="28"/>
        </w:rPr>
        <w:t xml:space="preserve">собенности формирования </w:t>
      </w:r>
      <w:r w:rsidR="00700411" w:rsidRPr="00D95A8D">
        <w:rPr>
          <w:rFonts w:ascii="Times New Roman" w:hAnsi="Times New Roman" w:cs="Times New Roman"/>
          <w:sz w:val="28"/>
          <w:szCs w:val="28"/>
        </w:rPr>
        <w:t>дохода с инвестиций.</w:t>
      </w:r>
    </w:p>
    <w:p w:rsidR="0066719B" w:rsidRPr="00D95A8D" w:rsidRDefault="0066719B" w:rsidP="00E1081B">
      <w:pPr>
        <w:spacing w:after="0" w:line="240" w:lineRule="auto"/>
        <w:ind w:firstLine="709"/>
        <w:jc w:val="both"/>
        <w:rPr>
          <w:rFonts w:ascii="Times New Roman" w:hAnsi="Times New Roman" w:cs="Times New Roman"/>
          <w:sz w:val="28"/>
          <w:szCs w:val="28"/>
        </w:rPr>
      </w:pPr>
      <w:r w:rsidRPr="00D95A8D">
        <w:rPr>
          <w:rFonts w:ascii="Times New Roman" w:hAnsi="Times New Roman" w:cs="Times New Roman"/>
          <w:sz w:val="28"/>
          <w:szCs w:val="28"/>
        </w:rPr>
        <w:t>Для достижения этой цели необходимо решить ряд исследовательских задач.</w:t>
      </w:r>
    </w:p>
    <w:p w:rsidR="0066719B" w:rsidRPr="00D95A8D" w:rsidRDefault="0066719B" w:rsidP="00E1081B">
      <w:pPr>
        <w:spacing w:after="0" w:line="240" w:lineRule="auto"/>
        <w:ind w:firstLine="709"/>
        <w:jc w:val="both"/>
        <w:rPr>
          <w:rFonts w:ascii="Times New Roman" w:hAnsi="Times New Roman" w:cs="Times New Roman"/>
          <w:b/>
          <w:sz w:val="28"/>
          <w:szCs w:val="28"/>
        </w:rPr>
      </w:pPr>
      <w:r w:rsidRPr="00D95A8D">
        <w:rPr>
          <w:rFonts w:ascii="Times New Roman" w:hAnsi="Times New Roman" w:cs="Times New Roman"/>
          <w:b/>
          <w:sz w:val="28"/>
          <w:szCs w:val="28"/>
        </w:rPr>
        <w:t>Задачи исследования:</w:t>
      </w:r>
    </w:p>
    <w:p w:rsidR="00E1081B" w:rsidRPr="00D95A8D" w:rsidRDefault="00CA7C29" w:rsidP="00E1081B">
      <w:pPr>
        <w:pStyle w:val="a6"/>
        <w:numPr>
          <w:ilvl w:val="0"/>
          <w:numId w:val="14"/>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Рассмотреть</w:t>
      </w:r>
      <w:r w:rsidR="00E1081B" w:rsidRPr="00D95A8D">
        <w:rPr>
          <w:rFonts w:ascii="Times New Roman" w:hAnsi="Times New Roman" w:cs="Times New Roman"/>
          <w:sz w:val="28"/>
          <w:szCs w:val="28"/>
        </w:rPr>
        <w:t xml:space="preserve"> понятие инвестиций и их экономическую </w:t>
      </w:r>
      <w:r w:rsidR="009B3883" w:rsidRPr="00D95A8D">
        <w:rPr>
          <w:rFonts w:ascii="Times New Roman" w:hAnsi="Times New Roman" w:cs="Times New Roman"/>
          <w:sz w:val="28"/>
          <w:szCs w:val="28"/>
        </w:rPr>
        <w:t>значимость.</w:t>
      </w:r>
    </w:p>
    <w:p w:rsidR="00E1081B" w:rsidRPr="00D95A8D" w:rsidRDefault="00E1081B" w:rsidP="00E1081B">
      <w:pPr>
        <w:pStyle w:val="a6"/>
        <w:numPr>
          <w:ilvl w:val="0"/>
          <w:numId w:val="14"/>
        </w:numPr>
        <w:spacing w:after="0" w:line="240" w:lineRule="auto"/>
        <w:ind w:firstLine="709"/>
        <w:jc w:val="both"/>
        <w:rPr>
          <w:rFonts w:ascii="Times New Roman" w:hAnsi="Times New Roman" w:cs="Times New Roman"/>
          <w:sz w:val="28"/>
          <w:szCs w:val="28"/>
        </w:rPr>
      </w:pPr>
      <w:r w:rsidRPr="00D95A8D">
        <w:rPr>
          <w:rFonts w:ascii="Times New Roman" w:hAnsi="Times New Roman" w:cs="Times New Roman"/>
          <w:sz w:val="28"/>
          <w:szCs w:val="28"/>
        </w:rPr>
        <w:t>Классифицировать инвестиции</w:t>
      </w:r>
      <w:r w:rsidR="009B3883" w:rsidRPr="00D95A8D">
        <w:rPr>
          <w:rFonts w:ascii="Times New Roman" w:hAnsi="Times New Roman" w:cs="Times New Roman"/>
          <w:sz w:val="28"/>
          <w:szCs w:val="28"/>
        </w:rPr>
        <w:t>.</w:t>
      </w:r>
      <w:r w:rsidRPr="00D95A8D">
        <w:rPr>
          <w:rFonts w:ascii="Times New Roman" w:hAnsi="Times New Roman" w:cs="Times New Roman"/>
          <w:sz w:val="28"/>
          <w:szCs w:val="28"/>
        </w:rPr>
        <w:t xml:space="preserve"> </w:t>
      </w:r>
    </w:p>
    <w:p w:rsidR="0066719B" w:rsidRPr="00D95A8D" w:rsidRDefault="0066719B" w:rsidP="00E1081B">
      <w:pPr>
        <w:pStyle w:val="a6"/>
        <w:numPr>
          <w:ilvl w:val="0"/>
          <w:numId w:val="14"/>
        </w:numPr>
        <w:spacing w:after="0" w:line="240" w:lineRule="auto"/>
        <w:ind w:firstLine="709"/>
        <w:jc w:val="both"/>
        <w:rPr>
          <w:rFonts w:ascii="Times New Roman" w:hAnsi="Times New Roman" w:cs="Times New Roman"/>
          <w:sz w:val="28"/>
          <w:szCs w:val="28"/>
        </w:rPr>
      </w:pPr>
      <w:r w:rsidRPr="00D95A8D">
        <w:rPr>
          <w:rFonts w:ascii="Times New Roman" w:hAnsi="Times New Roman" w:cs="Times New Roman"/>
          <w:sz w:val="28"/>
          <w:szCs w:val="28"/>
        </w:rPr>
        <w:t>Уточнить понятийный аппарат темы исследования.</w:t>
      </w:r>
    </w:p>
    <w:p w:rsidR="0066719B" w:rsidRPr="00D95A8D" w:rsidRDefault="0066719B" w:rsidP="00E1081B">
      <w:pPr>
        <w:pStyle w:val="a6"/>
        <w:numPr>
          <w:ilvl w:val="0"/>
          <w:numId w:val="14"/>
        </w:numPr>
        <w:spacing w:after="0" w:line="240" w:lineRule="auto"/>
        <w:ind w:firstLine="709"/>
        <w:jc w:val="both"/>
        <w:rPr>
          <w:rFonts w:ascii="Times New Roman" w:hAnsi="Times New Roman" w:cs="Times New Roman"/>
          <w:sz w:val="28"/>
          <w:szCs w:val="28"/>
        </w:rPr>
      </w:pPr>
      <w:r w:rsidRPr="00D95A8D">
        <w:rPr>
          <w:rFonts w:ascii="Times New Roman" w:hAnsi="Times New Roman" w:cs="Times New Roman"/>
          <w:sz w:val="28"/>
          <w:szCs w:val="28"/>
        </w:rPr>
        <w:t>Провести анкетирование</w:t>
      </w:r>
      <w:r w:rsidR="00F93C4D" w:rsidRPr="00D95A8D">
        <w:rPr>
          <w:rFonts w:ascii="Times New Roman" w:hAnsi="Times New Roman" w:cs="Times New Roman"/>
          <w:sz w:val="28"/>
          <w:szCs w:val="28"/>
        </w:rPr>
        <w:t xml:space="preserve"> респондентов</w:t>
      </w:r>
      <w:r w:rsidRPr="00D95A8D">
        <w:rPr>
          <w:rFonts w:ascii="Times New Roman" w:hAnsi="Times New Roman" w:cs="Times New Roman"/>
          <w:sz w:val="28"/>
          <w:szCs w:val="28"/>
        </w:rPr>
        <w:t xml:space="preserve"> с целью </w:t>
      </w:r>
      <w:r w:rsidR="00F93C4D" w:rsidRPr="00D95A8D">
        <w:rPr>
          <w:rFonts w:ascii="Times New Roman" w:hAnsi="Times New Roman" w:cs="Times New Roman"/>
          <w:sz w:val="28"/>
          <w:szCs w:val="28"/>
        </w:rPr>
        <w:t xml:space="preserve">определения </w:t>
      </w:r>
      <w:r w:rsidR="00610F6B">
        <w:rPr>
          <w:rFonts w:ascii="Times New Roman" w:hAnsi="Times New Roman" w:cs="Times New Roman"/>
          <w:sz w:val="28"/>
          <w:szCs w:val="28"/>
        </w:rPr>
        <w:t xml:space="preserve">их </w:t>
      </w:r>
      <w:r w:rsidR="00F93C4D" w:rsidRPr="00D95A8D">
        <w:rPr>
          <w:rFonts w:ascii="Times New Roman" w:hAnsi="Times New Roman" w:cs="Times New Roman"/>
          <w:sz w:val="28"/>
          <w:szCs w:val="28"/>
        </w:rPr>
        <w:t>финансовой заинтересованности.</w:t>
      </w:r>
    </w:p>
    <w:p w:rsidR="0066719B" w:rsidRPr="00D95A8D" w:rsidRDefault="0066719B" w:rsidP="00E1081B">
      <w:pPr>
        <w:pStyle w:val="a6"/>
        <w:numPr>
          <w:ilvl w:val="0"/>
          <w:numId w:val="14"/>
        </w:numPr>
        <w:spacing w:after="0" w:line="240" w:lineRule="auto"/>
        <w:ind w:firstLine="709"/>
        <w:jc w:val="both"/>
        <w:rPr>
          <w:rFonts w:ascii="Times New Roman" w:hAnsi="Times New Roman" w:cs="Times New Roman"/>
          <w:sz w:val="28"/>
          <w:szCs w:val="28"/>
        </w:rPr>
      </w:pPr>
      <w:r w:rsidRPr="00D95A8D">
        <w:rPr>
          <w:rFonts w:ascii="Times New Roman" w:hAnsi="Times New Roman" w:cs="Times New Roman"/>
          <w:sz w:val="28"/>
          <w:szCs w:val="28"/>
        </w:rPr>
        <w:t>Проанализировать банковский сектор.</w:t>
      </w:r>
    </w:p>
    <w:p w:rsidR="0066719B" w:rsidRPr="00D95A8D" w:rsidRDefault="0066719B" w:rsidP="00E1081B">
      <w:pPr>
        <w:spacing w:after="0" w:line="240" w:lineRule="auto"/>
        <w:ind w:firstLine="709"/>
        <w:jc w:val="both"/>
        <w:rPr>
          <w:rFonts w:ascii="Times New Roman" w:hAnsi="Times New Roman" w:cs="Times New Roman"/>
          <w:b/>
          <w:sz w:val="28"/>
          <w:szCs w:val="28"/>
        </w:rPr>
      </w:pPr>
    </w:p>
    <w:p w:rsidR="00F93C4D" w:rsidRPr="00D95A8D" w:rsidRDefault="00F93C4D" w:rsidP="00E1081B">
      <w:pPr>
        <w:spacing w:after="0" w:line="240" w:lineRule="auto"/>
        <w:ind w:firstLine="709"/>
        <w:jc w:val="both"/>
        <w:rPr>
          <w:rFonts w:ascii="Times New Roman" w:hAnsi="Times New Roman" w:cs="Times New Roman"/>
          <w:b/>
          <w:sz w:val="28"/>
          <w:szCs w:val="28"/>
        </w:rPr>
      </w:pPr>
      <w:r w:rsidRPr="00D95A8D">
        <w:rPr>
          <w:rFonts w:ascii="Times New Roman" w:hAnsi="Times New Roman" w:cs="Times New Roman"/>
          <w:b/>
          <w:sz w:val="28"/>
          <w:szCs w:val="28"/>
        </w:rPr>
        <w:t>Методы исследования:</w:t>
      </w:r>
    </w:p>
    <w:p w:rsidR="00F93C4D" w:rsidRPr="00D95A8D" w:rsidRDefault="00F93C4D" w:rsidP="0013653A">
      <w:pPr>
        <w:pStyle w:val="a6"/>
        <w:numPr>
          <w:ilvl w:val="0"/>
          <w:numId w:val="15"/>
        </w:numPr>
        <w:spacing w:after="0" w:line="240" w:lineRule="auto"/>
        <w:ind w:left="1418" w:firstLine="709"/>
        <w:jc w:val="both"/>
        <w:rPr>
          <w:rFonts w:ascii="Times New Roman" w:hAnsi="Times New Roman" w:cs="Times New Roman"/>
          <w:sz w:val="28"/>
          <w:szCs w:val="28"/>
        </w:rPr>
      </w:pPr>
      <w:r w:rsidRPr="00D95A8D">
        <w:rPr>
          <w:rFonts w:ascii="Times New Roman" w:hAnsi="Times New Roman" w:cs="Times New Roman"/>
          <w:sz w:val="28"/>
          <w:szCs w:val="28"/>
        </w:rPr>
        <w:t>теоретические (анализ экономической, математической, и методической литературы);</w:t>
      </w:r>
    </w:p>
    <w:p w:rsidR="00F93C4D" w:rsidRPr="00D95A8D" w:rsidRDefault="00F93C4D" w:rsidP="0013653A">
      <w:pPr>
        <w:pStyle w:val="a6"/>
        <w:numPr>
          <w:ilvl w:val="0"/>
          <w:numId w:val="15"/>
        </w:numPr>
        <w:spacing w:after="0" w:line="240" w:lineRule="auto"/>
        <w:ind w:left="1418" w:firstLine="709"/>
        <w:jc w:val="both"/>
        <w:rPr>
          <w:rFonts w:ascii="Times New Roman" w:hAnsi="Times New Roman" w:cs="Times New Roman"/>
          <w:sz w:val="28"/>
          <w:szCs w:val="28"/>
        </w:rPr>
      </w:pPr>
      <w:r w:rsidRPr="00D95A8D">
        <w:rPr>
          <w:rFonts w:ascii="Times New Roman" w:hAnsi="Times New Roman" w:cs="Times New Roman"/>
          <w:sz w:val="28"/>
          <w:szCs w:val="28"/>
        </w:rPr>
        <w:t>аналитические методы;</w:t>
      </w:r>
    </w:p>
    <w:p w:rsidR="00F93C4D" w:rsidRPr="00D95A8D" w:rsidRDefault="00F93C4D" w:rsidP="0013653A">
      <w:pPr>
        <w:pStyle w:val="a6"/>
        <w:numPr>
          <w:ilvl w:val="0"/>
          <w:numId w:val="15"/>
        </w:numPr>
        <w:spacing w:after="0" w:line="240" w:lineRule="auto"/>
        <w:ind w:left="1418" w:firstLine="709"/>
        <w:jc w:val="both"/>
        <w:rPr>
          <w:rFonts w:ascii="Times New Roman" w:hAnsi="Times New Roman" w:cs="Times New Roman"/>
          <w:sz w:val="28"/>
          <w:szCs w:val="28"/>
        </w:rPr>
      </w:pPr>
      <w:r w:rsidRPr="00D95A8D">
        <w:rPr>
          <w:rFonts w:ascii="Times New Roman" w:hAnsi="Times New Roman" w:cs="Times New Roman"/>
          <w:sz w:val="28"/>
          <w:szCs w:val="28"/>
        </w:rPr>
        <w:t>описательные.</w:t>
      </w:r>
    </w:p>
    <w:p w:rsidR="00853547" w:rsidRPr="00D95A8D" w:rsidRDefault="00BA267F" w:rsidP="009C1DFA">
      <w:pPr>
        <w:spacing w:line="240" w:lineRule="auto"/>
        <w:ind w:firstLine="709"/>
        <w:jc w:val="both"/>
        <w:rPr>
          <w:rFonts w:ascii="Times New Roman" w:hAnsi="Times New Roman" w:cs="Times New Roman"/>
          <w:sz w:val="28"/>
          <w:szCs w:val="28"/>
        </w:rPr>
      </w:pPr>
      <w:r w:rsidRPr="00D95A8D">
        <w:rPr>
          <w:rFonts w:ascii="Times New Roman" w:hAnsi="Times New Roman" w:cs="Times New Roman"/>
          <w:sz w:val="28"/>
          <w:szCs w:val="28"/>
        </w:rPr>
        <w:t>Исследовательская работа</w:t>
      </w:r>
      <w:r w:rsidR="00700411" w:rsidRPr="00D95A8D">
        <w:rPr>
          <w:rFonts w:ascii="Times New Roman" w:hAnsi="Times New Roman" w:cs="Times New Roman"/>
          <w:sz w:val="28"/>
          <w:szCs w:val="28"/>
        </w:rPr>
        <w:t xml:space="preserve"> состоит из введения, двух глав, заключения и списка </w:t>
      </w:r>
      <w:r w:rsidR="00610F6B">
        <w:rPr>
          <w:rFonts w:ascii="Times New Roman" w:hAnsi="Times New Roman" w:cs="Times New Roman"/>
          <w:sz w:val="28"/>
          <w:szCs w:val="28"/>
        </w:rPr>
        <w:t>литературы</w:t>
      </w:r>
      <w:r w:rsidR="00700411" w:rsidRPr="00D95A8D">
        <w:rPr>
          <w:rFonts w:ascii="Times New Roman" w:hAnsi="Times New Roman" w:cs="Times New Roman"/>
          <w:sz w:val="28"/>
          <w:szCs w:val="28"/>
        </w:rPr>
        <w:t xml:space="preserve">. Во введении обоснована актуальность темы, сформулированы цели и задачи исследования, указаны объект и предмет исследования. Первая глава включает </w:t>
      </w:r>
      <w:r w:rsidR="00363537">
        <w:rPr>
          <w:rFonts w:ascii="Times New Roman" w:hAnsi="Times New Roman" w:cs="Times New Roman"/>
          <w:sz w:val="28"/>
          <w:szCs w:val="28"/>
        </w:rPr>
        <w:t>три</w:t>
      </w:r>
      <w:r w:rsidR="00700411" w:rsidRPr="00D95A8D">
        <w:rPr>
          <w:rFonts w:ascii="Times New Roman" w:hAnsi="Times New Roman" w:cs="Times New Roman"/>
          <w:sz w:val="28"/>
          <w:szCs w:val="28"/>
        </w:rPr>
        <w:t xml:space="preserve"> параграфа. В ней раскрываются теоретические аспекты природы </w:t>
      </w:r>
      <w:r w:rsidR="00610F6B">
        <w:rPr>
          <w:rFonts w:ascii="Times New Roman" w:hAnsi="Times New Roman" w:cs="Times New Roman"/>
          <w:sz w:val="28"/>
          <w:szCs w:val="28"/>
        </w:rPr>
        <w:t>инвестиций</w:t>
      </w:r>
      <w:r w:rsidR="00363537">
        <w:rPr>
          <w:rFonts w:ascii="Times New Roman" w:hAnsi="Times New Roman" w:cs="Times New Roman"/>
          <w:sz w:val="28"/>
          <w:szCs w:val="28"/>
        </w:rPr>
        <w:t>: понятие инвестиций, классификации, виды инвестиций</w:t>
      </w:r>
      <w:r w:rsidR="00700411" w:rsidRPr="00D95A8D">
        <w:rPr>
          <w:rFonts w:ascii="Times New Roman" w:hAnsi="Times New Roman" w:cs="Times New Roman"/>
          <w:sz w:val="28"/>
          <w:szCs w:val="28"/>
        </w:rPr>
        <w:t xml:space="preserve">. Вторая глава содержит </w:t>
      </w:r>
      <w:r w:rsidR="00CA7C29">
        <w:rPr>
          <w:rFonts w:ascii="Times New Roman" w:hAnsi="Times New Roman" w:cs="Times New Roman"/>
          <w:sz w:val="28"/>
          <w:szCs w:val="28"/>
        </w:rPr>
        <w:t>четыре</w:t>
      </w:r>
      <w:r w:rsidR="00610F6B">
        <w:rPr>
          <w:rFonts w:ascii="Times New Roman" w:hAnsi="Times New Roman" w:cs="Times New Roman"/>
          <w:sz w:val="28"/>
          <w:szCs w:val="28"/>
        </w:rPr>
        <w:t xml:space="preserve"> </w:t>
      </w:r>
      <w:r w:rsidR="00700411" w:rsidRPr="00D95A8D">
        <w:rPr>
          <w:rFonts w:ascii="Times New Roman" w:hAnsi="Times New Roman" w:cs="Times New Roman"/>
          <w:sz w:val="28"/>
          <w:szCs w:val="28"/>
        </w:rPr>
        <w:t xml:space="preserve">параграфа. </w:t>
      </w:r>
      <w:r w:rsidR="00610F6B">
        <w:rPr>
          <w:rFonts w:ascii="Times New Roman" w:hAnsi="Times New Roman" w:cs="Times New Roman"/>
          <w:sz w:val="28"/>
          <w:szCs w:val="28"/>
        </w:rPr>
        <w:t xml:space="preserve">В ней описывается </w:t>
      </w:r>
      <w:r w:rsidR="00CA7C29">
        <w:rPr>
          <w:rFonts w:ascii="Times New Roman" w:hAnsi="Times New Roman" w:cs="Times New Roman"/>
          <w:sz w:val="28"/>
          <w:szCs w:val="28"/>
        </w:rPr>
        <w:t>организация,</w:t>
      </w:r>
      <w:r w:rsidR="00CA7C29" w:rsidRPr="003D0273">
        <w:rPr>
          <w:rFonts w:ascii="Times New Roman" w:hAnsi="Times New Roman" w:cs="Times New Roman"/>
          <w:sz w:val="28"/>
          <w:szCs w:val="28"/>
        </w:rPr>
        <w:t xml:space="preserve"> методы исследовательской работы</w:t>
      </w:r>
      <w:r w:rsidR="00363537">
        <w:rPr>
          <w:rFonts w:ascii="Times New Roman" w:hAnsi="Times New Roman" w:cs="Times New Roman"/>
          <w:sz w:val="28"/>
          <w:szCs w:val="28"/>
        </w:rPr>
        <w:t>, м</w:t>
      </w:r>
      <w:r w:rsidR="00363537" w:rsidRPr="003D0273">
        <w:rPr>
          <w:rFonts w:ascii="Times New Roman" w:hAnsi="Times New Roman" w:cs="Times New Roman"/>
          <w:sz w:val="28"/>
          <w:szCs w:val="28"/>
        </w:rPr>
        <w:t>атематическое моделирование банковских вкладов</w:t>
      </w:r>
      <w:r w:rsidR="00363537">
        <w:rPr>
          <w:rFonts w:ascii="Times New Roman" w:hAnsi="Times New Roman" w:cs="Times New Roman"/>
          <w:sz w:val="28"/>
          <w:szCs w:val="28"/>
        </w:rPr>
        <w:t>, расчёт дохода и поиск максимума, выявление наиболее эффективного банка для вкладчика, рекомендации</w:t>
      </w:r>
      <w:r w:rsidR="00CA7C29">
        <w:rPr>
          <w:rFonts w:ascii="Times New Roman" w:hAnsi="Times New Roman" w:cs="Times New Roman"/>
          <w:sz w:val="28"/>
          <w:szCs w:val="28"/>
        </w:rPr>
        <w:t xml:space="preserve"> для вкладчиков.  В заключении подведены итоги.</w:t>
      </w:r>
    </w:p>
    <w:p w:rsidR="00BA267F" w:rsidRPr="00D95A8D" w:rsidRDefault="00BA267F" w:rsidP="00BA267F">
      <w:pPr>
        <w:spacing w:line="240" w:lineRule="auto"/>
        <w:jc w:val="both"/>
        <w:rPr>
          <w:rFonts w:ascii="Times New Roman" w:hAnsi="Times New Roman" w:cs="Times New Roman"/>
          <w:b/>
          <w:sz w:val="28"/>
          <w:szCs w:val="28"/>
        </w:rPr>
      </w:pPr>
      <w:r w:rsidRPr="00D95A8D">
        <w:rPr>
          <w:rFonts w:ascii="Times New Roman" w:hAnsi="Times New Roman" w:cs="Times New Roman"/>
          <w:b/>
          <w:sz w:val="28"/>
          <w:szCs w:val="28"/>
        </w:rPr>
        <w:lastRenderedPageBreak/>
        <w:t xml:space="preserve">Глава </w:t>
      </w:r>
      <w:r w:rsidR="00E1081B" w:rsidRPr="00D95A8D">
        <w:rPr>
          <w:rFonts w:ascii="Times New Roman" w:hAnsi="Times New Roman" w:cs="Times New Roman"/>
          <w:b/>
          <w:sz w:val="28"/>
          <w:szCs w:val="28"/>
        </w:rPr>
        <w:t>1</w:t>
      </w:r>
      <w:r w:rsidRPr="00D95A8D">
        <w:rPr>
          <w:rFonts w:ascii="Times New Roman" w:hAnsi="Times New Roman" w:cs="Times New Roman"/>
          <w:b/>
          <w:sz w:val="28"/>
          <w:szCs w:val="28"/>
        </w:rPr>
        <w:t>.</w:t>
      </w:r>
      <w:r w:rsidR="00E1081B" w:rsidRPr="00D95A8D">
        <w:rPr>
          <w:rFonts w:ascii="Times New Roman" w:hAnsi="Times New Roman" w:cs="Times New Roman"/>
          <w:b/>
          <w:sz w:val="28"/>
          <w:szCs w:val="28"/>
        </w:rPr>
        <w:t xml:space="preserve"> Теоретические аспекты исследования инвестиций </w:t>
      </w:r>
    </w:p>
    <w:p w:rsidR="00BA267F" w:rsidRPr="00D95A8D" w:rsidRDefault="00BA267F" w:rsidP="00BA267F">
      <w:pPr>
        <w:spacing w:line="240" w:lineRule="auto"/>
        <w:jc w:val="both"/>
        <w:rPr>
          <w:rFonts w:ascii="Times New Roman" w:hAnsi="Times New Roman" w:cs="Times New Roman"/>
          <w:b/>
          <w:sz w:val="28"/>
          <w:szCs w:val="28"/>
        </w:rPr>
      </w:pPr>
      <w:r w:rsidRPr="00D95A8D">
        <w:rPr>
          <w:rFonts w:ascii="Times New Roman" w:hAnsi="Times New Roman" w:cs="Times New Roman"/>
          <w:b/>
          <w:sz w:val="28"/>
          <w:szCs w:val="28"/>
        </w:rPr>
        <w:t xml:space="preserve">1.1. </w:t>
      </w:r>
      <w:r w:rsidR="00E1081B" w:rsidRPr="00D95A8D">
        <w:rPr>
          <w:rFonts w:ascii="Times New Roman" w:hAnsi="Times New Roman" w:cs="Times New Roman"/>
          <w:b/>
          <w:sz w:val="28"/>
          <w:szCs w:val="28"/>
        </w:rPr>
        <w:t xml:space="preserve">Понятие инвестиций и их экономическая </w:t>
      </w:r>
      <w:r w:rsidR="00FD62EA" w:rsidRPr="00D95A8D">
        <w:rPr>
          <w:rFonts w:ascii="Times New Roman" w:hAnsi="Times New Roman" w:cs="Times New Roman"/>
          <w:b/>
          <w:sz w:val="28"/>
          <w:szCs w:val="28"/>
        </w:rPr>
        <w:t>значимость</w:t>
      </w:r>
      <w:r w:rsidRPr="00D95A8D">
        <w:rPr>
          <w:rFonts w:ascii="Times New Roman" w:hAnsi="Times New Roman" w:cs="Times New Roman"/>
          <w:b/>
          <w:sz w:val="28"/>
          <w:szCs w:val="28"/>
        </w:rPr>
        <w:t>.</w:t>
      </w:r>
    </w:p>
    <w:p w:rsidR="006D52B1" w:rsidRDefault="00BA267F" w:rsidP="00BA267F">
      <w:pPr>
        <w:spacing w:line="240" w:lineRule="auto"/>
        <w:ind w:firstLine="851"/>
        <w:jc w:val="both"/>
        <w:rPr>
          <w:rFonts w:ascii="Times New Roman" w:hAnsi="Times New Roman" w:cs="Times New Roman"/>
          <w:sz w:val="28"/>
          <w:szCs w:val="28"/>
        </w:rPr>
      </w:pPr>
      <w:r w:rsidRPr="00D95A8D">
        <w:rPr>
          <w:rFonts w:ascii="Times New Roman" w:hAnsi="Times New Roman" w:cs="Times New Roman"/>
          <w:sz w:val="28"/>
          <w:szCs w:val="28"/>
        </w:rPr>
        <w:t>Т</w:t>
      </w:r>
      <w:r w:rsidR="00E1081B" w:rsidRPr="00D95A8D">
        <w:rPr>
          <w:rFonts w:ascii="Times New Roman" w:hAnsi="Times New Roman" w:cs="Times New Roman"/>
          <w:sz w:val="28"/>
          <w:szCs w:val="28"/>
        </w:rPr>
        <w:t xml:space="preserve">ермин «инвестиции» имеет латинское происхождение - investure (облачать). В экономическую теорию это слово пришло из английского языка – to invest (вкладывать). В настоящее время данный термин активно используется в экономической литературе и в повседневной жизни. Существует несколько определений понятия «инвестиции», мы можем рассмотреть самые актуальные из них: </w:t>
      </w:r>
    </w:p>
    <w:p w:rsidR="006D52B1" w:rsidRDefault="00E1081B" w:rsidP="00BA267F">
      <w:pPr>
        <w:spacing w:line="240" w:lineRule="auto"/>
        <w:ind w:firstLine="851"/>
        <w:jc w:val="both"/>
        <w:rPr>
          <w:rFonts w:ascii="Times New Roman" w:hAnsi="Times New Roman" w:cs="Times New Roman"/>
          <w:sz w:val="28"/>
          <w:szCs w:val="28"/>
        </w:rPr>
      </w:pPr>
      <w:r w:rsidRPr="00D95A8D">
        <w:rPr>
          <w:rFonts w:ascii="Times New Roman" w:hAnsi="Times New Roman" w:cs="Times New Roman"/>
          <w:sz w:val="28"/>
          <w:szCs w:val="28"/>
        </w:rPr>
        <w:t xml:space="preserve">– долгосрочные вложения капитала промышленности, сельского хозяйства, транспорта и др. отрасли хозяйства с целью получения прибыли (дохода), </w:t>
      </w:r>
    </w:p>
    <w:p w:rsidR="006D52B1" w:rsidRDefault="00E1081B" w:rsidP="00BA267F">
      <w:pPr>
        <w:spacing w:line="240" w:lineRule="auto"/>
        <w:ind w:firstLine="851"/>
        <w:jc w:val="both"/>
        <w:rPr>
          <w:rFonts w:ascii="Times New Roman" w:hAnsi="Times New Roman" w:cs="Times New Roman"/>
          <w:sz w:val="28"/>
          <w:szCs w:val="28"/>
        </w:rPr>
      </w:pPr>
      <w:r w:rsidRPr="00D95A8D">
        <w:rPr>
          <w:rFonts w:ascii="Times New Roman" w:hAnsi="Times New Roman" w:cs="Times New Roman"/>
          <w:sz w:val="28"/>
          <w:szCs w:val="28"/>
        </w:rPr>
        <w:t>– долгосрочные вложения средств (денежных, материальных), интеллектуальных ценностей внутри страны или за границей в разные отрасли (предприятия, программы и т.п.), с целью развития производства, получения прибыли или других конечных результатов (например, природоохранные, социальные) [</w:t>
      </w:r>
      <w:r w:rsidR="00593222">
        <w:rPr>
          <w:rFonts w:ascii="Times New Roman" w:hAnsi="Times New Roman" w:cs="Times New Roman"/>
          <w:sz w:val="28"/>
          <w:szCs w:val="28"/>
        </w:rPr>
        <w:t>5, с.44</w:t>
      </w:r>
      <w:r w:rsidRPr="00D95A8D">
        <w:rPr>
          <w:rFonts w:ascii="Times New Roman" w:hAnsi="Times New Roman" w:cs="Times New Roman"/>
          <w:sz w:val="28"/>
          <w:szCs w:val="28"/>
        </w:rPr>
        <w:t>]</w:t>
      </w:r>
      <w:r w:rsidR="00593222">
        <w:rPr>
          <w:rFonts w:ascii="Times New Roman" w:hAnsi="Times New Roman" w:cs="Times New Roman"/>
          <w:sz w:val="28"/>
          <w:szCs w:val="28"/>
        </w:rPr>
        <w:t>.</w:t>
      </w:r>
      <w:r w:rsidRPr="00D95A8D">
        <w:rPr>
          <w:rFonts w:ascii="Times New Roman" w:hAnsi="Times New Roman" w:cs="Times New Roman"/>
          <w:sz w:val="28"/>
          <w:szCs w:val="28"/>
        </w:rPr>
        <w:t xml:space="preserve"> </w:t>
      </w:r>
    </w:p>
    <w:p w:rsidR="000D65ED" w:rsidRPr="00D95A8D" w:rsidRDefault="00E1081B" w:rsidP="00BA267F">
      <w:pPr>
        <w:spacing w:line="240" w:lineRule="auto"/>
        <w:ind w:firstLine="851"/>
        <w:jc w:val="both"/>
        <w:rPr>
          <w:rFonts w:ascii="Times New Roman" w:hAnsi="Times New Roman" w:cs="Times New Roman"/>
          <w:sz w:val="28"/>
          <w:szCs w:val="28"/>
        </w:rPr>
      </w:pPr>
      <w:r w:rsidRPr="00D95A8D">
        <w:rPr>
          <w:rFonts w:ascii="Times New Roman" w:hAnsi="Times New Roman" w:cs="Times New Roman"/>
          <w:sz w:val="28"/>
          <w:szCs w:val="28"/>
        </w:rPr>
        <w:t xml:space="preserve">– долгосрочные вложения государственного или частного капитала в различные сферы экономики с целью получения прибыли. </w:t>
      </w:r>
    </w:p>
    <w:p w:rsidR="00BA267F" w:rsidRPr="00593222" w:rsidRDefault="00E1081B" w:rsidP="00593222">
      <w:pPr>
        <w:spacing w:line="240" w:lineRule="auto"/>
        <w:ind w:firstLine="851"/>
        <w:jc w:val="both"/>
        <w:rPr>
          <w:rFonts w:ascii="Times New Roman" w:hAnsi="Times New Roman" w:cs="Times New Roman"/>
          <w:sz w:val="28"/>
          <w:szCs w:val="28"/>
        </w:rPr>
      </w:pPr>
      <w:r w:rsidRPr="00D95A8D">
        <w:rPr>
          <w:rFonts w:ascii="Times New Roman" w:hAnsi="Times New Roman" w:cs="Times New Roman"/>
          <w:sz w:val="28"/>
          <w:szCs w:val="28"/>
        </w:rPr>
        <w:t>Под инвестиционной деятельностью понимается совокупность практической деятельности для реализации финансовых и нефинансовых инвестиций. Инвесторами являются лица осуществляющие инвестиции. Инвестиционное решение – это решение о вложении финансовых ресурсов в инвестиционный проект на достаточно длительный срок при значительной степени риска</w:t>
      </w:r>
      <w:r w:rsidR="00593222">
        <w:rPr>
          <w:rFonts w:ascii="Times New Roman" w:hAnsi="Times New Roman" w:cs="Times New Roman"/>
          <w:sz w:val="28"/>
          <w:szCs w:val="28"/>
        </w:rPr>
        <w:t xml:space="preserve"> [5, с.45</w:t>
      </w:r>
      <w:r w:rsidR="00593222" w:rsidRPr="00593222">
        <w:rPr>
          <w:rFonts w:ascii="Times New Roman" w:hAnsi="Times New Roman" w:cs="Times New Roman"/>
          <w:sz w:val="28"/>
          <w:szCs w:val="28"/>
        </w:rPr>
        <w:t>].</w:t>
      </w:r>
    </w:p>
    <w:p w:rsidR="000D65ED" w:rsidRPr="00D95A8D" w:rsidRDefault="00E1081B" w:rsidP="00BA267F">
      <w:pPr>
        <w:spacing w:line="240" w:lineRule="auto"/>
        <w:ind w:firstLine="851"/>
        <w:jc w:val="both"/>
        <w:rPr>
          <w:rFonts w:ascii="Times New Roman" w:hAnsi="Times New Roman" w:cs="Times New Roman"/>
          <w:sz w:val="28"/>
          <w:szCs w:val="28"/>
        </w:rPr>
      </w:pPr>
      <w:r w:rsidRPr="00D95A8D">
        <w:rPr>
          <w:rFonts w:ascii="Times New Roman" w:hAnsi="Times New Roman" w:cs="Times New Roman"/>
          <w:sz w:val="28"/>
          <w:szCs w:val="28"/>
        </w:rPr>
        <w:t xml:space="preserve"> К объектам инвестиционной деятельности относят вновь создаваемые и модернизируемые производственные и </w:t>
      </w:r>
      <w:r w:rsidR="00B33771" w:rsidRPr="00D95A8D">
        <w:rPr>
          <w:rFonts w:ascii="Times New Roman" w:hAnsi="Times New Roman" w:cs="Times New Roman"/>
          <w:sz w:val="28"/>
          <w:szCs w:val="28"/>
        </w:rPr>
        <w:t>непроизводственные основные фонды,</w:t>
      </w:r>
      <w:r w:rsidRPr="00D95A8D">
        <w:rPr>
          <w:rFonts w:ascii="Times New Roman" w:hAnsi="Times New Roman" w:cs="Times New Roman"/>
          <w:sz w:val="28"/>
          <w:szCs w:val="28"/>
        </w:rPr>
        <w:t xml:space="preserve"> и оборотные средства во всех отраслях и сферах национальной экономики. Наличие основных фондов и их качественный уровень являются материальной основой роста экономики. При этом обязательным условием является их постоянное развитие и совершенствование. Объемы ка</w:t>
      </w:r>
      <w:r w:rsidR="00521464" w:rsidRPr="00D95A8D">
        <w:rPr>
          <w:rFonts w:ascii="Times New Roman" w:hAnsi="Times New Roman" w:cs="Times New Roman"/>
          <w:sz w:val="28"/>
          <w:szCs w:val="28"/>
        </w:rPr>
        <w:t>питалообразующих инвестиций и их</w:t>
      </w:r>
      <w:r w:rsidRPr="00D95A8D">
        <w:rPr>
          <w:rFonts w:ascii="Times New Roman" w:hAnsi="Times New Roman" w:cs="Times New Roman"/>
          <w:sz w:val="28"/>
          <w:szCs w:val="28"/>
        </w:rPr>
        <w:t xml:space="preserve"> рост, соответствуют росту и определяют состояние и будущее национальной экономики, экономики отдельных регионов, конкретны отраслей, предприятий. </w:t>
      </w:r>
    </w:p>
    <w:p w:rsidR="000D65ED" w:rsidRPr="00D95A8D" w:rsidRDefault="00E1081B" w:rsidP="00BA267F">
      <w:pPr>
        <w:spacing w:line="240" w:lineRule="auto"/>
        <w:ind w:firstLine="851"/>
        <w:jc w:val="both"/>
        <w:rPr>
          <w:rFonts w:ascii="Times New Roman" w:hAnsi="Times New Roman" w:cs="Times New Roman"/>
          <w:sz w:val="28"/>
          <w:szCs w:val="28"/>
        </w:rPr>
      </w:pPr>
      <w:r w:rsidRPr="00D95A8D">
        <w:rPr>
          <w:rFonts w:ascii="Times New Roman" w:hAnsi="Times New Roman" w:cs="Times New Roman"/>
          <w:sz w:val="28"/>
          <w:szCs w:val="28"/>
        </w:rPr>
        <w:t xml:space="preserve">К другим объектам инвестирования относят ценные бумаги и целевые денежные вклады. Средства от реализации от этих объектов вложения средств служат источником финансового обеспечения капиталообразующих инвестиций. </w:t>
      </w:r>
    </w:p>
    <w:p w:rsidR="00593222" w:rsidRDefault="00E1081B" w:rsidP="00BA267F">
      <w:pPr>
        <w:spacing w:line="240" w:lineRule="auto"/>
        <w:ind w:firstLine="851"/>
        <w:jc w:val="both"/>
        <w:rPr>
          <w:rFonts w:ascii="Times New Roman" w:hAnsi="Times New Roman" w:cs="Times New Roman"/>
          <w:sz w:val="28"/>
          <w:szCs w:val="28"/>
        </w:rPr>
      </w:pPr>
      <w:r w:rsidRPr="00D95A8D">
        <w:rPr>
          <w:rFonts w:ascii="Times New Roman" w:hAnsi="Times New Roman" w:cs="Times New Roman"/>
          <w:sz w:val="28"/>
          <w:szCs w:val="28"/>
        </w:rPr>
        <w:t xml:space="preserve">Объектами инвестиционной деятельности являются также готовая научно-техническая продукция и ее разработка, имущественные права и права владения земельными участками, угодьями, права на промышленную </w:t>
      </w:r>
      <w:r w:rsidRPr="00D95A8D">
        <w:rPr>
          <w:rFonts w:ascii="Times New Roman" w:hAnsi="Times New Roman" w:cs="Times New Roman"/>
          <w:sz w:val="28"/>
          <w:szCs w:val="28"/>
        </w:rPr>
        <w:lastRenderedPageBreak/>
        <w:t>интеллектуальную собственность, торговые марки и сертификаты и т.д. Они отражают перспективы создания и развития основных фондов, определяют уровень развития инновационной деятельности. Законодательство Российской Федерации запрещает инвестировать в объекты, создание и использование которых не отвечает требованию санитарно-гигиенических, экологических, противопожарных и других норм обеспечения безопасной жизнедеятельности людей</w:t>
      </w:r>
      <w:r w:rsidR="00593222">
        <w:rPr>
          <w:rFonts w:ascii="Times New Roman" w:hAnsi="Times New Roman" w:cs="Times New Roman"/>
          <w:sz w:val="28"/>
          <w:szCs w:val="28"/>
        </w:rPr>
        <w:t xml:space="preserve"> [5, с.46</w:t>
      </w:r>
      <w:r w:rsidR="00593222" w:rsidRPr="00593222">
        <w:rPr>
          <w:rFonts w:ascii="Times New Roman" w:hAnsi="Times New Roman" w:cs="Times New Roman"/>
          <w:sz w:val="28"/>
          <w:szCs w:val="28"/>
        </w:rPr>
        <w:t xml:space="preserve">]. </w:t>
      </w:r>
    </w:p>
    <w:p w:rsidR="00521464" w:rsidRPr="00D95A8D" w:rsidRDefault="00E1081B" w:rsidP="00BA267F">
      <w:pPr>
        <w:spacing w:line="240" w:lineRule="auto"/>
        <w:ind w:firstLine="851"/>
        <w:jc w:val="both"/>
        <w:rPr>
          <w:rFonts w:ascii="Times New Roman" w:hAnsi="Times New Roman" w:cs="Times New Roman"/>
          <w:sz w:val="28"/>
          <w:szCs w:val="28"/>
        </w:rPr>
      </w:pPr>
      <w:r w:rsidRPr="00D95A8D">
        <w:rPr>
          <w:rFonts w:ascii="Times New Roman" w:hAnsi="Times New Roman" w:cs="Times New Roman"/>
          <w:sz w:val="28"/>
          <w:szCs w:val="28"/>
        </w:rPr>
        <w:t xml:space="preserve">Анализируя вышесказанное, под инвестициями понимают экономические ресурсы, которые увеличивают реальный капитал общества. </w:t>
      </w:r>
    </w:p>
    <w:p w:rsidR="000D65ED" w:rsidRPr="00D95A8D" w:rsidRDefault="000D65ED" w:rsidP="00BA267F">
      <w:pPr>
        <w:spacing w:line="240" w:lineRule="auto"/>
        <w:ind w:firstLine="851"/>
        <w:jc w:val="both"/>
        <w:rPr>
          <w:rFonts w:ascii="Times New Roman" w:hAnsi="Times New Roman" w:cs="Times New Roman"/>
          <w:b/>
          <w:sz w:val="28"/>
          <w:szCs w:val="28"/>
        </w:rPr>
      </w:pPr>
    </w:p>
    <w:p w:rsidR="00D5399C" w:rsidRPr="00D95A8D" w:rsidRDefault="00E1081B" w:rsidP="00BA267F">
      <w:pPr>
        <w:spacing w:line="240" w:lineRule="auto"/>
        <w:ind w:firstLine="851"/>
        <w:jc w:val="both"/>
        <w:rPr>
          <w:rFonts w:ascii="Times New Roman" w:hAnsi="Times New Roman" w:cs="Times New Roman"/>
          <w:b/>
          <w:sz w:val="28"/>
          <w:szCs w:val="28"/>
        </w:rPr>
      </w:pPr>
      <w:r w:rsidRPr="00D95A8D">
        <w:rPr>
          <w:rFonts w:ascii="Times New Roman" w:hAnsi="Times New Roman" w:cs="Times New Roman"/>
          <w:b/>
          <w:sz w:val="28"/>
          <w:szCs w:val="28"/>
        </w:rPr>
        <w:t>1.2 Классификация инвестиций</w:t>
      </w:r>
    </w:p>
    <w:p w:rsidR="000D65ED" w:rsidRPr="00D95A8D" w:rsidRDefault="00E1081B" w:rsidP="00BA267F">
      <w:pPr>
        <w:spacing w:line="240" w:lineRule="auto"/>
        <w:ind w:firstLine="851"/>
        <w:jc w:val="both"/>
        <w:rPr>
          <w:rFonts w:ascii="Times New Roman" w:hAnsi="Times New Roman" w:cs="Times New Roman"/>
          <w:sz w:val="28"/>
          <w:szCs w:val="28"/>
        </w:rPr>
      </w:pPr>
      <w:r w:rsidRPr="00D95A8D">
        <w:rPr>
          <w:rFonts w:ascii="Times New Roman" w:hAnsi="Times New Roman" w:cs="Times New Roman"/>
          <w:sz w:val="28"/>
          <w:szCs w:val="28"/>
        </w:rPr>
        <w:t xml:space="preserve"> Любая классификация форм инвестирования, определяется выбором конкретного критерия, лежащего в основе. По видам вложений принято различать следующие виды инвестиций: инвестиции в реальные (капиталоообразующие), в денежные, в нематериальные активы. </w:t>
      </w:r>
    </w:p>
    <w:p w:rsidR="000D65ED" w:rsidRPr="00D95A8D" w:rsidRDefault="00E1081B" w:rsidP="00BA267F">
      <w:pPr>
        <w:spacing w:line="240" w:lineRule="auto"/>
        <w:ind w:firstLine="851"/>
        <w:jc w:val="both"/>
        <w:rPr>
          <w:rFonts w:ascii="Times New Roman" w:hAnsi="Times New Roman" w:cs="Times New Roman"/>
          <w:sz w:val="28"/>
          <w:szCs w:val="28"/>
        </w:rPr>
      </w:pPr>
      <w:r w:rsidRPr="00D95A8D">
        <w:rPr>
          <w:rFonts w:ascii="Times New Roman" w:hAnsi="Times New Roman" w:cs="Times New Roman"/>
          <w:sz w:val="28"/>
          <w:szCs w:val="28"/>
        </w:rPr>
        <w:t xml:space="preserve">Инвестиции в реальные (капиталообразующие) – вложения в производственные здания и сооружения, оборудование, необходимое для процесса производства. Данные инвестиции выступают в качестве основных вложений для формирования материальной базы производства. </w:t>
      </w:r>
    </w:p>
    <w:p w:rsidR="000D65ED" w:rsidRPr="00D95A8D" w:rsidRDefault="00E1081B" w:rsidP="00BA267F">
      <w:pPr>
        <w:spacing w:line="240" w:lineRule="auto"/>
        <w:ind w:firstLine="851"/>
        <w:jc w:val="both"/>
        <w:rPr>
          <w:rFonts w:ascii="Times New Roman" w:hAnsi="Times New Roman" w:cs="Times New Roman"/>
          <w:sz w:val="28"/>
          <w:szCs w:val="28"/>
        </w:rPr>
      </w:pPr>
      <w:r w:rsidRPr="00D95A8D">
        <w:rPr>
          <w:rFonts w:ascii="Times New Roman" w:hAnsi="Times New Roman" w:cs="Times New Roman"/>
          <w:sz w:val="28"/>
          <w:szCs w:val="28"/>
        </w:rPr>
        <w:t xml:space="preserve">Инвестиции в денежные активы – вложения в покупку акций и ценных бумаг государства, инвестиционных фондов, страховых, финансовых и других компаний. За счет этих вложений увеличивается не производственный, а финансовый капитал. </w:t>
      </w:r>
    </w:p>
    <w:p w:rsidR="000D65ED" w:rsidRPr="00D95A8D" w:rsidRDefault="00E1081B" w:rsidP="00BA267F">
      <w:pPr>
        <w:spacing w:line="240" w:lineRule="auto"/>
        <w:ind w:firstLine="851"/>
        <w:jc w:val="both"/>
        <w:rPr>
          <w:rFonts w:ascii="Times New Roman" w:hAnsi="Times New Roman" w:cs="Times New Roman"/>
          <w:sz w:val="28"/>
          <w:szCs w:val="28"/>
        </w:rPr>
      </w:pPr>
      <w:r w:rsidRPr="00D95A8D">
        <w:rPr>
          <w:rFonts w:ascii="Times New Roman" w:hAnsi="Times New Roman" w:cs="Times New Roman"/>
          <w:sz w:val="28"/>
          <w:szCs w:val="28"/>
        </w:rPr>
        <w:t xml:space="preserve">Одной из статей дохода становятся дивиденды. Но реальные вложения денежных средств, израсходованных на приобретение акций, ценных бумаг, создание предприятий, производств в этом случае осуществляют другие предприятия и организации, которые или сами выпускают акции как способ привлечения свободных финансовых средств для реализации инвестиционных проектов или берут средства в кредит в финансовых компаниях, инвестиционных и других фондах, которые собирают свободные средства для этих целей путем выпуска своих ценных бумаг. </w:t>
      </w:r>
    </w:p>
    <w:p w:rsidR="0084003A" w:rsidRPr="00D95A8D" w:rsidRDefault="00E1081B" w:rsidP="00BA267F">
      <w:pPr>
        <w:spacing w:line="240" w:lineRule="auto"/>
        <w:ind w:firstLine="851"/>
        <w:jc w:val="both"/>
        <w:rPr>
          <w:rFonts w:ascii="Times New Roman" w:hAnsi="Times New Roman" w:cs="Times New Roman"/>
          <w:sz w:val="28"/>
          <w:szCs w:val="28"/>
        </w:rPr>
      </w:pPr>
      <w:r w:rsidRPr="00D95A8D">
        <w:rPr>
          <w:rFonts w:ascii="Times New Roman" w:hAnsi="Times New Roman" w:cs="Times New Roman"/>
          <w:sz w:val="28"/>
          <w:szCs w:val="28"/>
        </w:rPr>
        <w:t>В качестве инвестиций в нематериальные активы выступают вложения на приобретение имущественных прав и прав владения, патентов на изобретение, секретов производства, л</w:t>
      </w:r>
      <w:r w:rsidR="00D5399C" w:rsidRPr="00D95A8D">
        <w:rPr>
          <w:rFonts w:ascii="Times New Roman" w:hAnsi="Times New Roman" w:cs="Times New Roman"/>
          <w:sz w:val="28"/>
          <w:szCs w:val="28"/>
        </w:rPr>
        <w:t>ицензий, свидетельств на новые</w:t>
      </w:r>
      <w:r w:rsidRPr="00D95A8D">
        <w:rPr>
          <w:rFonts w:ascii="Times New Roman" w:hAnsi="Times New Roman" w:cs="Times New Roman"/>
          <w:sz w:val="28"/>
          <w:szCs w:val="28"/>
        </w:rPr>
        <w:t xml:space="preserve"> технологии, полезные модели и промышленные образцы, товарные знаки, фирменные наименования. </w:t>
      </w:r>
    </w:p>
    <w:p w:rsidR="0084003A" w:rsidRPr="00D95A8D" w:rsidRDefault="00E1081B" w:rsidP="00BA267F">
      <w:pPr>
        <w:spacing w:line="240" w:lineRule="auto"/>
        <w:ind w:firstLine="851"/>
        <w:jc w:val="both"/>
        <w:rPr>
          <w:rFonts w:ascii="Times New Roman" w:hAnsi="Times New Roman" w:cs="Times New Roman"/>
          <w:sz w:val="28"/>
          <w:szCs w:val="28"/>
        </w:rPr>
      </w:pPr>
      <w:r w:rsidRPr="00D95A8D">
        <w:rPr>
          <w:rFonts w:ascii="Times New Roman" w:hAnsi="Times New Roman" w:cs="Times New Roman"/>
          <w:sz w:val="28"/>
          <w:szCs w:val="28"/>
        </w:rPr>
        <w:t xml:space="preserve">Инвестиции можно классифицировать в зависимости от цели инвестирования. </w:t>
      </w:r>
    </w:p>
    <w:p w:rsidR="0084003A" w:rsidRPr="00D95A8D" w:rsidRDefault="00E1081B" w:rsidP="00BA267F">
      <w:pPr>
        <w:spacing w:line="240" w:lineRule="auto"/>
        <w:ind w:firstLine="851"/>
        <w:jc w:val="both"/>
        <w:rPr>
          <w:rFonts w:ascii="Times New Roman" w:hAnsi="Times New Roman" w:cs="Times New Roman"/>
          <w:sz w:val="28"/>
          <w:szCs w:val="28"/>
        </w:rPr>
      </w:pPr>
      <w:r w:rsidRPr="00D95A8D">
        <w:rPr>
          <w:rFonts w:ascii="Times New Roman" w:hAnsi="Times New Roman" w:cs="Times New Roman"/>
          <w:sz w:val="28"/>
          <w:szCs w:val="28"/>
        </w:rPr>
        <w:lastRenderedPageBreak/>
        <w:t>– вынужденные капиталовложения – инвестиции, осуществляющиеся в безусловном порядке. Данные вложения служат залогом повышения надежности производства, обеспечению техники безопасности и безопасности продукции,</w:t>
      </w:r>
    </w:p>
    <w:p w:rsidR="0084003A" w:rsidRPr="00D95A8D" w:rsidRDefault="00E1081B" w:rsidP="00BA267F">
      <w:pPr>
        <w:spacing w:line="240" w:lineRule="auto"/>
        <w:ind w:firstLine="851"/>
        <w:jc w:val="both"/>
        <w:rPr>
          <w:rFonts w:ascii="Times New Roman" w:hAnsi="Times New Roman" w:cs="Times New Roman"/>
          <w:sz w:val="28"/>
          <w:szCs w:val="28"/>
        </w:rPr>
      </w:pPr>
      <w:r w:rsidRPr="00D95A8D">
        <w:rPr>
          <w:rFonts w:ascii="Times New Roman" w:hAnsi="Times New Roman" w:cs="Times New Roman"/>
          <w:sz w:val="28"/>
          <w:szCs w:val="28"/>
        </w:rPr>
        <w:t xml:space="preserve"> – инвестиции для сохранения позиций на рынке – вложения, за счет которых, поддерживается репутация предпринимательской структуры и сохраняются завоеванные позиции на рынке, </w:t>
      </w:r>
    </w:p>
    <w:p w:rsidR="0084003A" w:rsidRPr="00D95A8D" w:rsidRDefault="00E1081B" w:rsidP="00BA267F">
      <w:pPr>
        <w:spacing w:line="240" w:lineRule="auto"/>
        <w:ind w:firstLine="851"/>
        <w:jc w:val="both"/>
        <w:rPr>
          <w:rFonts w:ascii="Times New Roman" w:hAnsi="Times New Roman" w:cs="Times New Roman"/>
          <w:sz w:val="28"/>
          <w:szCs w:val="28"/>
        </w:rPr>
      </w:pPr>
      <w:r w:rsidRPr="00D95A8D">
        <w:rPr>
          <w:rFonts w:ascii="Times New Roman" w:hAnsi="Times New Roman" w:cs="Times New Roman"/>
          <w:sz w:val="28"/>
          <w:szCs w:val="28"/>
        </w:rPr>
        <w:t xml:space="preserve">– с целью обновления основных производственных фондов – затраты, связанные с повышением технического уровня производства. Данные инвестиции обеспечивают непрерывную деятельность предприятия, </w:t>
      </w:r>
    </w:p>
    <w:p w:rsidR="0084003A" w:rsidRPr="00D95A8D" w:rsidRDefault="00E1081B" w:rsidP="00BA267F">
      <w:pPr>
        <w:spacing w:line="240" w:lineRule="auto"/>
        <w:ind w:firstLine="851"/>
        <w:jc w:val="both"/>
        <w:rPr>
          <w:rFonts w:ascii="Times New Roman" w:hAnsi="Times New Roman" w:cs="Times New Roman"/>
          <w:sz w:val="28"/>
          <w:szCs w:val="28"/>
        </w:rPr>
      </w:pPr>
      <w:r w:rsidRPr="00D95A8D">
        <w:rPr>
          <w:rFonts w:ascii="Times New Roman" w:hAnsi="Times New Roman" w:cs="Times New Roman"/>
          <w:sz w:val="28"/>
          <w:szCs w:val="28"/>
        </w:rPr>
        <w:t xml:space="preserve">– с целью экономии затрат - инвестиции, за счет которых происходит сокращение затрат. Данные вложения способствуют повышению производительности труда и увеличению прибыли, </w:t>
      </w:r>
    </w:p>
    <w:p w:rsidR="0084003A" w:rsidRPr="00593222" w:rsidRDefault="00E1081B" w:rsidP="00593222">
      <w:pPr>
        <w:spacing w:line="240" w:lineRule="auto"/>
        <w:ind w:firstLine="851"/>
        <w:jc w:val="both"/>
        <w:rPr>
          <w:rFonts w:ascii="Times New Roman" w:hAnsi="Times New Roman" w:cs="Times New Roman"/>
          <w:sz w:val="28"/>
          <w:szCs w:val="28"/>
        </w:rPr>
      </w:pPr>
      <w:r w:rsidRPr="00D95A8D">
        <w:rPr>
          <w:rFonts w:ascii="Times New Roman" w:hAnsi="Times New Roman" w:cs="Times New Roman"/>
          <w:sz w:val="28"/>
          <w:szCs w:val="28"/>
        </w:rPr>
        <w:t>– с целью увеличения доходов - связаны с увеличением производственных мощностей, увеличением объемов продаж, – инновационные капиталовложения - связаны со значительным риском освоения новых рынков сбыта, новых технол</w:t>
      </w:r>
      <w:r w:rsidR="00593222">
        <w:rPr>
          <w:rFonts w:ascii="Times New Roman" w:hAnsi="Times New Roman" w:cs="Times New Roman"/>
          <w:sz w:val="28"/>
          <w:szCs w:val="28"/>
        </w:rPr>
        <w:t xml:space="preserve">огий или новых видов </w:t>
      </w:r>
      <w:r w:rsidR="007761D7">
        <w:rPr>
          <w:rFonts w:ascii="Times New Roman" w:hAnsi="Times New Roman" w:cs="Times New Roman"/>
          <w:sz w:val="28"/>
          <w:szCs w:val="28"/>
        </w:rPr>
        <w:t xml:space="preserve">продукции </w:t>
      </w:r>
      <w:r w:rsidR="007761D7" w:rsidRPr="00D95A8D">
        <w:rPr>
          <w:rFonts w:ascii="Times New Roman" w:hAnsi="Times New Roman" w:cs="Times New Roman"/>
          <w:sz w:val="28"/>
          <w:szCs w:val="28"/>
        </w:rPr>
        <w:t>[</w:t>
      </w:r>
      <w:r w:rsidR="00593222">
        <w:rPr>
          <w:rFonts w:ascii="Times New Roman" w:hAnsi="Times New Roman" w:cs="Times New Roman"/>
          <w:sz w:val="28"/>
          <w:szCs w:val="28"/>
        </w:rPr>
        <w:t>4, с.50</w:t>
      </w:r>
      <w:r w:rsidR="00593222" w:rsidRPr="00593222">
        <w:rPr>
          <w:rFonts w:ascii="Times New Roman" w:hAnsi="Times New Roman" w:cs="Times New Roman"/>
          <w:sz w:val="28"/>
          <w:szCs w:val="28"/>
        </w:rPr>
        <w:t>].</w:t>
      </w:r>
    </w:p>
    <w:p w:rsidR="0084003A" w:rsidRPr="00D95A8D" w:rsidRDefault="00E1081B" w:rsidP="00BA267F">
      <w:pPr>
        <w:spacing w:line="240" w:lineRule="auto"/>
        <w:ind w:firstLine="851"/>
        <w:jc w:val="both"/>
        <w:rPr>
          <w:rFonts w:ascii="Times New Roman" w:hAnsi="Times New Roman" w:cs="Times New Roman"/>
          <w:sz w:val="28"/>
          <w:szCs w:val="28"/>
        </w:rPr>
      </w:pPr>
      <w:r w:rsidRPr="00D95A8D">
        <w:rPr>
          <w:rFonts w:ascii="Times New Roman" w:hAnsi="Times New Roman" w:cs="Times New Roman"/>
          <w:sz w:val="28"/>
          <w:szCs w:val="28"/>
        </w:rPr>
        <w:t xml:space="preserve">– предпроизводственные инвестиции – вложения, предусматривающие осуществление научно-исследовательской деятельности. Сюда же мы можем отнести опытно-конструкторскую и проектно-изыскательную работу, </w:t>
      </w:r>
    </w:p>
    <w:p w:rsidR="0084003A" w:rsidRPr="00D95A8D" w:rsidRDefault="00E1081B" w:rsidP="00BA267F">
      <w:pPr>
        <w:spacing w:line="240" w:lineRule="auto"/>
        <w:ind w:firstLine="851"/>
        <w:jc w:val="both"/>
        <w:rPr>
          <w:rFonts w:ascii="Times New Roman" w:hAnsi="Times New Roman" w:cs="Times New Roman"/>
          <w:sz w:val="28"/>
          <w:szCs w:val="28"/>
        </w:rPr>
      </w:pPr>
      <w:r w:rsidRPr="00D95A8D">
        <w:rPr>
          <w:rFonts w:ascii="Times New Roman" w:hAnsi="Times New Roman" w:cs="Times New Roman"/>
          <w:sz w:val="28"/>
          <w:szCs w:val="28"/>
        </w:rPr>
        <w:t xml:space="preserve">– инвестиции в новое строительство – </w:t>
      </w:r>
      <w:r w:rsidR="00D5399C" w:rsidRPr="00D95A8D">
        <w:rPr>
          <w:rFonts w:ascii="Times New Roman" w:hAnsi="Times New Roman" w:cs="Times New Roman"/>
          <w:sz w:val="28"/>
          <w:szCs w:val="28"/>
        </w:rPr>
        <w:t>инвестиции,</w:t>
      </w:r>
      <w:r w:rsidRPr="00D95A8D">
        <w:rPr>
          <w:rFonts w:ascii="Times New Roman" w:hAnsi="Times New Roman" w:cs="Times New Roman"/>
          <w:sz w:val="28"/>
          <w:szCs w:val="28"/>
        </w:rPr>
        <w:t xml:space="preserve"> предусматривающие создание новых производственных мощностей. К ним можно отнести возведение объектов подсобного и обслуживающего назначения вновь возводимых предприятий и отдельных производств, </w:t>
      </w:r>
    </w:p>
    <w:p w:rsidR="0084003A" w:rsidRPr="00D95A8D" w:rsidRDefault="00E1081B" w:rsidP="00BA267F">
      <w:pPr>
        <w:spacing w:line="240" w:lineRule="auto"/>
        <w:ind w:firstLine="851"/>
        <w:jc w:val="both"/>
        <w:rPr>
          <w:rFonts w:ascii="Times New Roman" w:hAnsi="Times New Roman" w:cs="Times New Roman"/>
          <w:sz w:val="28"/>
          <w:szCs w:val="28"/>
        </w:rPr>
      </w:pPr>
      <w:r w:rsidRPr="00D95A8D">
        <w:rPr>
          <w:rFonts w:ascii="Times New Roman" w:hAnsi="Times New Roman" w:cs="Times New Roman"/>
          <w:sz w:val="28"/>
          <w:szCs w:val="28"/>
        </w:rPr>
        <w:t xml:space="preserve"> – инвестиции в расширение действующих предприятий – вложения с целью повышения уровня </w:t>
      </w:r>
      <w:r w:rsidR="00D5399C" w:rsidRPr="00D95A8D">
        <w:rPr>
          <w:rFonts w:ascii="Times New Roman" w:hAnsi="Times New Roman" w:cs="Times New Roman"/>
          <w:sz w:val="28"/>
          <w:szCs w:val="28"/>
        </w:rPr>
        <w:t>эффективности</w:t>
      </w:r>
      <w:r w:rsidRPr="00D95A8D">
        <w:rPr>
          <w:rFonts w:ascii="Times New Roman" w:hAnsi="Times New Roman" w:cs="Times New Roman"/>
          <w:sz w:val="28"/>
          <w:szCs w:val="28"/>
        </w:rPr>
        <w:t xml:space="preserve"> производства за счет создания дополнительных производственных на действующем предприятии, а также сооружение новых и расширение существующих отдельных объектов основного, подсобного и обслуживающего назначения на территории предприятия и примыкающих к ним площадках,</w:t>
      </w:r>
    </w:p>
    <w:p w:rsidR="000D65ED" w:rsidRPr="00D95A8D" w:rsidRDefault="00E1081B" w:rsidP="00BA267F">
      <w:pPr>
        <w:spacing w:line="240" w:lineRule="auto"/>
        <w:ind w:firstLine="851"/>
        <w:jc w:val="both"/>
        <w:rPr>
          <w:rFonts w:ascii="Times New Roman" w:hAnsi="Times New Roman" w:cs="Times New Roman"/>
          <w:sz w:val="28"/>
          <w:szCs w:val="28"/>
        </w:rPr>
      </w:pPr>
      <w:r w:rsidRPr="00D95A8D">
        <w:rPr>
          <w:rFonts w:ascii="Times New Roman" w:hAnsi="Times New Roman" w:cs="Times New Roman"/>
          <w:sz w:val="28"/>
          <w:szCs w:val="28"/>
        </w:rPr>
        <w:t xml:space="preserve"> – инвестиции капитальных вложений – инвестиции, предназначенные непосредственно для создания новых производственных фондов, в форме реконструкции или строительства предприятий,</w:t>
      </w:r>
    </w:p>
    <w:p w:rsidR="000D65ED" w:rsidRPr="00D95A8D" w:rsidRDefault="00E1081B" w:rsidP="00BA267F">
      <w:pPr>
        <w:spacing w:line="240" w:lineRule="auto"/>
        <w:ind w:firstLine="851"/>
        <w:jc w:val="both"/>
        <w:rPr>
          <w:rFonts w:ascii="Times New Roman" w:hAnsi="Times New Roman" w:cs="Times New Roman"/>
          <w:sz w:val="28"/>
          <w:szCs w:val="28"/>
        </w:rPr>
      </w:pPr>
      <w:r w:rsidRPr="00D95A8D">
        <w:rPr>
          <w:rFonts w:ascii="Times New Roman" w:hAnsi="Times New Roman" w:cs="Times New Roman"/>
          <w:sz w:val="28"/>
          <w:szCs w:val="28"/>
        </w:rPr>
        <w:t xml:space="preserve"> – инвестиции в техническое перевооружение предприятий – вложение в замену или усовершенствование физически изношенного оборудования. Данные инвестиции повышают технико-экономический уровень отдельных производств, цехов и участков производства,</w:t>
      </w:r>
    </w:p>
    <w:p w:rsidR="00D5399C" w:rsidRPr="00D95A8D" w:rsidRDefault="00E1081B" w:rsidP="000D65ED">
      <w:pPr>
        <w:spacing w:line="240" w:lineRule="auto"/>
        <w:ind w:firstLine="851"/>
        <w:jc w:val="both"/>
        <w:rPr>
          <w:rFonts w:ascii="Times New Roman" w:hAnsi="Times New Roman" w:cs="Times New Roman"/>
          <w:sz w:val="28"/>
          <w:szCs w:val="28"/>
        </w:rPr>
      </w:pPr>
      <w:r w:rsidRPr="00D95A8D">
        <w:rPr>
          <w:rFonts w:ascii="Times New Roman" w:hAnsi="Times New Roman" w:cs="Times New Roman"/>
          <w:sz w:val="28"/>
          <w:szCs w:val="28"/>
        </w:rPr>
        <w:lastRenderedPageBreak/>
        <w:t xml:space="preserve"> – инвестиции в реконст</w:t>
      </w:r>
      <w:r w:rsidR="000D65ED" w:rsidRPr="00D95A8D">
        <w:rPr>
          <w:rFonts w:ascii="Times New Roman" w:hAnsi="Times New Roman" w:cs="Times New Roman"/>
          <w:sz w:val="28"/>
          <w:szCs w:val="28"/>
        </w:rPr>
        <w:t>рукцию действующего предприятия –</w:t>
      </w:r>
      <w:r w:rsidRPr="00D95A8D">
        <w:rPr>
          <w:rFonts w:ascii="Times New Roman" w:hAnsi="Times New Roman" w:cs="Times New Roman"/>
          <w:sz w:val="28"/>
          <w:szCs w:val="28"/>
        </w:rPr>
        <w:t xml:space="preserve"> инвестиции, связанные с совершенствованием производства и повышением его технического и экономического уровня для увеличения производственной мощности и повышения качества продукции. За счет этих вложений предусматривается переустройство цехов и объектов основного, подсобного и обслуживающего назначения (без увеличения площадей, зданий и сооружений основного назначения). </w:t>
      </w:r>
    </w:p>
    <w:p w:rsidR="000D65ED" w:rsidRPr="00D95A8D" w:rsidRDefault="00E1081B" w:rsidP="00BA267F">
      <w:pPr>
        <w:spacing w:line="240" w:lineRule="auto"/>
        <w:ind w:firstLine="851"/>
        <w:jc w:val="both"/>
        <w:rPr>
          <w:rFonts w:ascii="Times New Roman" w:hAnsi="Times New Roman" w:cs="Times New Roman"/>
          <w:sz w:val="28"/>
          <w:szCs w:val="28"/>
        </w:rPr>
      </w:pPr>
      <w:r w:rsidRPr="00D95A8D">
        <w:rPr>
          <w:rFonts w:ascii="Times New Roman" w:hAnsi="Times New Roman" w:cs="Times New Roman"/>
          <w:sz w:val="28"/>
          <w:szCs w:val="28"/>
        </w:rPr>
        <w:t xml:space="preserve">Инвестиции классифицируются и по своему назначению. Они делятся на производственные (к ним относят все ранее перечисленные типы) и непроизводственные (к ним относят строительство социально значимых объектов). </w:t>
      </w:r>
    </w:p>
    <w:p w:rsidR="000D65ED" w:rsidRPr="00D95A8D" w:rsidRDefault="00E1081B" w:rsidP="00BA267F">
      <w:pPr>
        <w:spacing w:line="240" w:lineRule="auto"/>
        <w:ind w:firstLine="851"/>
        <w:jc w:val="both"/>
        <w:rPr>
          <w:rFonts w:ascii="Times New Roman" w:hAnsi="Times New Roman" w:cs="Times New Roman"/>
          <w:sz w:val="28"/>
          <w:szCs w:val="28"/>
        </w:rPr>
      </w:pPr>
      <w:r w:rsidRPr="00D95A8D">
        <w:rPr>
          <w:rFonts w:ascii="Times New Roman" w:hAnsi="Times New Roman" w:cs="Times New Roman"/>
          <w:sz w:val="28"/>
          <w:szCs w:val="28"/>
        </w:rPr>
        <w:t>По возможностям предвидения различают плановые и неплановые вложения.</w:t>
      </w:r>
    </w:p>
    <w:p w:rsidR="00D5399C" w:rsidRPr="00D95A8D" w:rsidRDefault="00E1081B" w:rsidP="00BA267F">
      <w:pPr>
        <w:spacing w:line="240" w:lineRule="auto"/>
        <w:ind w:firstLine="851"/>
        <w:jc w:val="both"/>
        <w:rPr>
          <w:rFonts w:ascii="Times New Roman" w:hAnsi="Times New Roman" w:cs="Times New Roman"/>
          <w:sz w:val="28"/>
          <w:szCs w:val="28"/>
        </w:rPr>
      </w:pPr>
      <w:r w:rsidRPr="00D95A8D">
        <w:rPr>
          <w:rFonts w:ascii="Times New Roman" w:hAnsi="Times New Roman" w:cs="Times New Roman"/>
          <w:sz w:val="28"/>
          <w:szCs w:val="28"/>
        </w:rPr>
        <w:t xml:space="preserve"> По связям с процессом производства выделяют:</w:t>
      </w:r>
    </w:p>
    <w:p w:rsidR="0084003A" w:rsidRPr="00D95A8D" w:rsidRDefault="00E1081B" w:rsidP="00BA267F">
      <w:pPr>
        <w:spacing w:line="240" w:lineRule="auto"/>
        <w:ind w:firstLine="851"/>
        <w:jc w:val="both"/>
        <w:rPr>
          <w:rFonts w:ascii="Times New Roman" w:hAnsi="Times New Roman" w:cs="Times New Roman"/>
          <w:sz w:val="28"/>
          <w:szCs w:val="28"/>
        </w:rPr>
      </w:pPr>
      <w:r w:rsidRPr="00D95A8D">
        <w:rPr>
          <w:rFonts w:ascii="Times New Roman" w:hAnsi="Times New Roman" w:cs="Times New Roman"/>
          <w:sz w:val="28"/>
          <w:szCs w:val="28"/>
        </w:rPr>
        <w:t xml:space="preserve"> – нетто-инвестиции – стартовые (начальные) инвестиции. Вложения в покупку предприятия или расширения его мощностей, </w:t>
      </w:r>
    </w:p>
    <w:p w:rsidR="0084003A" w:rsidRPr="00D95A8D" w:rsidRDefault="00E1081B" w:rsidP="00BA267F">
      <w:pPr>
        <w:spacing w:line="240" w:lineRule="auto"/>
        <w:ind w:firstLine="851"/>
        <w:jc w:val="both"/>
        <w:rPr>
          <w:rFonts w:ascii="Times New Roman" w:hAnsi="Times New Roman" w:cs="Times New Roman"/>
          <w:sz w:val="28"/>
          <w:szCs w:val="28"/>
        </w:rPr>
      </w:pPr>
      <w:r w:rsidRPr="00D95A8D">
        <w:rPr>
          <w:rFonts w:ascii="Times New Roman" w:hAnsi="Times New Roman" w:cs="Times New Roman"/>
          <w:sz w:val="28"/>
          <w:szCs w:val="28"/>
        </w:rPr>
        <w:t xml:space="preserve"> – реинвестиции – средства, направленные на восстановление изношенных основных фондов (инвестиции, направленные на снижение издержек производства),</w:t>
      </w:r>
    </w:p>
    <w:p w:rsidR="0084003A" w:rsidRPr="00D95A8D" w:rsidRDefault="00E1081B" w:rsidP="00BA267F">
      <w:pPr>
        <w:spacing w:line="240" w:lineRule="auto"/>
        <w:ind w:firstLine="851"/>
        <w:jc w:val="both"/>
        <w:rPr>
          <w:rFonts w:ascii="Times New Roman" w:hAnsi="Times New Roman" w:cs="Times New Roman"/>
          <w:sz w:val="28"/>
          <w:szCs w:val="28"/>
        </w:rPr>
      </w:pPr>
      <w:r w:rsidRPr="00D95A8D">
        <w:rPr>
          <w:rFonts w:ascii="Times New Roman" w:hAnsi="Times New Roman" w:cs="Times New Roman"/>
          <w:sz w:val="28"/>
          <w:szCs w:val="28"/>
        </w:rPr>
        <w:t xml:space="preserve"> – инвестиции на обеспечения выживания предприятия в перспективе - вложения с целью подготовки кадров, осуществления рекламы, поддержания научно-исследовательских и опытно-конструкторских работ,</w:t>
      </w:r>
    </w:p>
    <w:p w:rsidR="000D65ED" w:rsidRPr="00D95A8D" w:rsidRDefault="00E1081B" w:rsidP="00BA267F">
      <w:pPr>
        <w:spacing w:line="240" w:lineRule="auto"/>
        <w:ind w:firstLine="851"/>
        <w:jc w:val="both"/>
        <w:rPr>
          <w:rFonts w:ascii="Times New Roman" w:hAnsi="Times New Roman" w:cs="Times New Roman"/>
          <w:sz w:val="28"/>
          <w:szCs w:val="28"/>
        </w:rPr>
      </w:pPr>
      <w:r w:rsidRPr="00D95A8D">
        <w:rPr>
          <w:rFonts w:ascii="Times New Roman" w:hAnsi="Times New Roman" w:cs="Times New Roman"/>
          <w:sz w:val="28"/>
          <w:szCs w:val="28"/>
        </w:rPr>
        <w:t xml:space="preserve"> – инвестиции на диверсификацию – инвестиции с целью освоения новых рынков, создания новых видов продукции, изменения структуры субъекта хозяйствования. </w:t>
      </w:r>
    </w:p>
    <w:p w:rsidR="000D65ED" w:rsidRPr="00D95A8D" w:rsidRDefault="00E1081B" w:rsidP="00BA267F">
      <w:pPr>
        <w:spacing w:line="240" w:lineRule="auto"/>
        <w:ind w:firstLine="851"/>
        <w:jc w:val="both"/>
        <w:rPr>
          <w:rFonts w:ascii="Times New Roman" w:hAnsi="Times New Roman" w:cs="Times New Roman"/>
          <w:sz w:val="28"/>
          <w:szCs w:val="28"/>
        </w:rPr>
      </w:pPr>
      <w:r w:rsidRPr="00D95A8D">
        <w:rPr>
          <w:rFonts w:ascii="Times New Roman" w:hAnsi="Times New Roman" w:cs="Times New Roman"/>
          <w:sz w:val="28"/>
          <w:szCs w:val="28"/>
        </w:rPr>
        <w:t xml:space="preserve">Инвестиции всегда имеют источники финансирования, в зависимости от характера поступления, они, в свою очередь, делятся на внутренние и внешние. </w:t>
      </w:r>
    </w:p>
    <w:p w:rsidR="000D65ED" w:rsidRPr="00D95A8D" w:rsidRDefault="00E1081B" w:rsidP="00BA267F">
      <w:pPr>
        <w:spacing w:line="240" w:lineRule="auto"/>
        <w:ind w:firstLine="851"/>
        <w:jc w:val="both"/>
        <w:rPr>
          <w:rFonts w:ascii="Times New Roman" w:hAnsi="Times New Roman" w:cs="Times New Roman"/>
          <w:sz w:val="28"/>
          <w:szCs w:val="28"/>
        </w:rPr>
      </w:pPr>
      <w:r w:rsidRPr="00D95A8D">
        <w:rPr>
          <w:rFonts w:ascii="Times New Roman" w:hAnsi="Times New Roman" w:cs="Times New Roman"/>
          <w:sz w:val="28"/>
          <w:szCs w:val="28"/>
        </w:rPr>
        <w:t>Внутренние собственное инвестирование осуществляется за счет: амортизационных отчислений, прибыли и средств, получаемых от ликвидации лишних производственных фондов. Внутренние заемное инвестирование происходит за счет размещения облиг</w:t>
      </w:r>
      <w:r w:rsidR="000D65ED" w:rsidRPr="00D95A8D">
        <w:rPr>
          <w:rFonts w:ascii="Times New Roman" w:hAnsi="Times New Roman" w:cs="Times New Roman"/>
          <w:sz w:val="28"/>
          <w:szCs w:val="28"/>
        </w:rPr>
        <w:t>аций среди своих же работников.</w:t>
      </w:r>
    </w:p>
    <w:p w:rsidR="00D5399C" w:rsidRPr="00D95A8D" w:rsidRDefault="00E1081B" w:rsidP="00BA267F">
      <w:pPr>
        <w:spacing w:line="240" w:lineRule="auto"/>
        <w:ind w:firstLine="851"/>
        <w:jc w:val="both"/>
        <w:rPr>
          <w:rFonts w:ascii="Times New Roman" w:hAnsi="Times New Roman" w:cs="Times New Roman"/>
          <w:sz w:val="28"/>
          <w:szCs w:val="28"/>
        </w:rPr>
      </w:pPr>
      <w:r w:rsidRPr="00D95A8D">
        <w:rPr>
          <w:rFonts w:ascii="Times New Roman" w:hAnsi="Times New Roman" w:cs="Times New Roman"/>
          <w:sz w:val="28"/>
          <w:szCs w:val="28"/>
        </w:rPr>
        <w:t>Внешнее собственное инвестирование осуществляется за счет привлечения новых акционеров, но не исключается и увеличение паев среди собственников предприятия. Внешнее заемное инвестирование происходит за счет использования средств внешних инвесторов (таких как банк, инвестиционный фонд и т.д.).</w:t>
      </w:r>
    </w:p>
    <w:p w:rsidR="00D5399C" w:rsidRPr="00D95A8D" w:rsidRDefault="00E1081B" w:rsidP="00BA267F">
      <w:pPr>
        <w:spacing w:line="240" w:lineRule="auto"/>
        <w:ind w:firstLine="851"/>
        <w:jc w:val="both"/>
        <w:rPr>
          <w:rFonts w:ascii="Times New Roman" w:hAnsi="Times New Roman" w:cs="Times New Roman"/>
          <w:sz w:val="28"/>
          <w:szCs w:val="28"/>
        </w:rPr>
      </w:pPr>
      <w:r w:rsidRPr="00D95A8D">
        <w:rPr>
          <w:rFonts w:ascii="Times New Roman" w:hAnsi="Times New Roman" w:cs="Times New Roman"/>
          <w:sz w:val="28"/>
          <w:szCs w:val="28"/>
        </w:rPr>
        <w:t xml:space="preserve"> По формам собственности различают государственные, частные, иностранные и совместные инвестиции. </w:t>
      </w:r>
    </w:p>
    <w:p w:rsidR="00D5399C" w:rsidRPr="00D95A8D" w:rsidRDefault="00363537" w:rsidP="00BA267F">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По региональному</w:t>
      </w:r>
      <w:r w:rsidR="00E1081B" w:rsidRPr="00D95A8D">
        <w:rPr>
          <w:rFonts w:ascii="Times New Roman" w:hAnsi="Times New Roman" w:cs="Times New Roman"/>
          <w:sz w:val="28"/>
          <w:szCs w:val="28"/>
        </w:rPr>
        <w:t xml:space="preserve"> признаку инвестиции подразделяют на инвестиции за рубежом и инвестиции внутри страны</w:t>
      </w:r>
      <w:r w:rsidR="006A6EB0">
        <w:rPr>
          <w:rFonts w:ascii="Times New Roman" w:hAnsi="Times New Roman" w:cs="Times New Roman"/>
          <w:sz w:val="28"/>
          <w:szCs w:val="28"/>
        </w:rPr>
        <w:t xml:space="preserve"> [7, с. 201</w:t>
      </w:r>
      <w:r w:rsidR="006A6EB0" w:rsidRPr="00593222">
        <w:rPr>
          <w:rFonts w:ascii="Times New Roman" w:hAnsi="Times New Roman" w:cs="Times New Roman"/>
          <w:sz w:val="28"/>
          <w:szCs w:val="28"/>
        </w:rPr>
        <w:t>]</w:t>
      </w:r>
      <w:r w:rsidR="006A6EB0">
        <w:rPr>
          <w:rFonts w:ascii="Times New Roman" w:hAnsi="Times New Roman" w:cs="Times New Roman"/>
          <w:sz w:val="28"/>
          <w:szCs w:val="28"/>
        </w:rPr>
        <w:t>.</w:t>
      </w:r>
    </w:p>
    <w:p w:rsidR="006A6EB0" w:rsidRPr="00D95A8D" w:rsidRDefault="006A6EB0" w:rsidP="006A6EB0">
      <w:pPr>
        <w:spacing w:line="240" w:lineRule="auto"/>
        <w:ind w:firstLine="851"/>
        <w:jc w:val="both"/>
        <w:rPr>
          <w:rFonts w:ascii="Times New Roman" w:hAnsi="Times New Roman" w:cs="Times New Roman"/>
          <w:sz w:val="28"/>
          <w:szCs w:val="28"/>
        </w:rPr>
      </w:pPr>
      <w:r w:rsidRPr="00D95A8D">
        <w:rPr>
          <w:rFonts w:ascii="Times New Roman" w:hAnsi="Times New Roman" w:cs="Times New Roman"/>
          <w:sz w:val="28"/>
          <w:szCs w:val="28"/>
        </w:rPr>
        <w:t xml:space="preserve">Так, мы можем сделать вывод, что инвестиции классифицируются в зависимости от цели инвестирования и обосновываются по </w:t>
      </w:r>
      <w:r>
        <w:rPr>
          <w:rFonts w:ascii="Times New Roman" w:hAnsi="Times New Roman" w:cs="Times New Roman"/>
          <w:sz w:val="28"/>
          <w:szCs w:val="28"/>
        </w:rPr>
        <w:t>своему назначению</w:t>
      </w:r>
      <w:r w:rsidRPr="00D95A8D">
        <w:rPr>
          <w:rFonts w:ascii="Times New Roman" w:hAnsi="Times New Roman" w:cs="Times New Roman"/>
          <w:sz w:val="28"/>
          <w:szCs w:val="28"/>
        </w:rPr>
        <w:t xml:space="preserve">. </w:t>
      </w:r>
    </w:p>
    <w:p w:rsidR="00853547" w:rsidRPr="00D95A8D" w:rsidRDefault="00853547" w:rsidP="00C90C66">
      <w:pPr>
        <w:spacing w:line="240" w:lineRule="auto"/>
        <w:ind w:firstLine="709"/>
        <w:jc w:val="both"/>
        <w:rPr>
          <w:rFonts w:ascii="Times New Roman" w:hAnsi="Times New Roman" w:cs="Times New Roman"/>
          <w:b/>
          <w:sz w:val="28"/>
          <w:szCs w:val="28"/>
        </w:rPr>
      </w:pPr>
    </w:p>
    <w:p w:rsidR="00C90C66" w:rsidRPr="00D95A8D" w:rsidRDefault="00C90C66" w:rsidP="00E1081B">
      <w:pPr>
        <w:spacing w:line="240" w:lineRule="auto"/>
        <w:ind w:firstLine="709"/>
        <w:jc w:val="both"/>
        <w:rPr>
          <w:rFonts w:ascii="Times New Roman" w:hAnsi="Times New Roman" w:cs="Times New Roman"/>
          <w:b/>
          <w:sz w:val="28"/>
          <w:szCs w:val="28"/>
        </w:rPr>
      </w:pPr>
      <w:r w:rsidRPr="00D95A8D">
        <w:rPr>
          <w:rFonts w:ascii="Times New Roman" w:hAnsi="Times New Roman" w:cs="Times New Roman"/>
          <w:b/>
          <w:sz w:val="28"/>
          <w:szCs w:val="28"/>
        </w:rPr>
        <w:t>1.3. Виды инвестиций</w:t>
      </w:r>
    </w:p>
    <w:p w:rsidR="00C90C66" w:rsidRPr="00D95A8D" w:rsidRDefault="00700411" w:rsidP="000D65ED">
      <w:pPr>
        <w:spacing w:line="240" w:lineRule="auto"/>
        <w:ind w:firstLine="709"/>
        <w:jc w:val="both"/>
        <w:rPr>
          <w:rFonts w:ascii="Times New Roman" w:hAnsi="Times New Roman" w:cs="Times New Roman"/>
          <w:sz w:val="28"/>
          <w:szCs w:val="28"/>
        </w:rPr>
      </w:pPr>
      <w:r w:rsidRPr="00D95A8D">
        <w:rPr>
          <w:rFonts w:ascii="Times New Roman" w:hAnsi="Times New Roman" w:cs="Times New Roman"/>
          <w:sz w:val="28"/>
          <w:szCs w:val="28"/>
        </w:rPr>
        <w:t>Инвестиции являются одной из важнейших экономических категорий, определяющих пути развития экономики. Роль инвестиций высока, так как благодаря им осуществляется накопление общественного капитала, расширяется база для расширения производственных возможностей. Для достижения социально значимых целей необходимо активное инвестирование. Инвестиции определяют процесс расширенного воспроизводства. Строительство новых предприятий, возведение жилых домов, прокладка дорог, а, следовательно, и создание новых рабочих мест зависят от процесса инвестирования ил</w:t>
      </w:r>
      <w:r w:rsidR="00C90C66" w:rsidRPr="00D95A8D">
        <w:rPr>
          <w:rFonts w:ascii="Times New Roman" w:hAnsi="Times New Roman" w:cs="Times New Roman"/>
          <w:sz w:val="28"/>
          <w:szCs w:val="28"/>
        </w:rPr>
        <w:t>и реального капиталообразования.</w:t>
      </w:r>
    </w:p>
    <w:p w:rsidR="000D65ED" w:rsidRPr="00D95A8D" w:rsidRDefault="00C4557B" w:rsidP="00C90C66">
      <w:pPr>
        <w:spacing w:line="240" w:lineRule="auto"/>
        <w:ind w:firstLine="709"/>
        <w:jc w:val="both"/>
        <w:rPr>
          <w:rFonts w:ascii="Times New Roman" w:hAnsi="Times New Roman" w:cs="Times New Roman"/>
          <w:sz w:val="28"/>
          <w:szCs w:val="28"/>
        </w:rPr>
      </w:pPr>
      <w:r w:rsidRPr="00D95A8D">
        <w:rPr>
          <w:rFonts w:ascii="Times New Roman" w:hAnsi="Times New Roman" w:cs="Times New Roman"/>
          <w:sz w:val="28"/>
          <w:szCs w:val="28"/>
        </w:rPr>
        <w:t xml:space="preserve">В настоящее время реальные и финансовые инвестиции являются основными видами инвестиционного потока, существующими в любой рыночной экономике. Основу инвестиционной деятельности предприятия составляет реальное инвестирование, для многих организаций оно является единственным направлением инвестиционной деятельности. Благодаря реальному инвестированию предприятие осваивает новые товарные рынки и обеспечивает увеличение своей рыночной стоимости. </w:t>
      </w:r>
    </w:p>
    <w:p w:rsidR="00B33771" w:rsidRPr="00D95A8D" w:rsidRDefault="00C87EC1" w:rsidP="00B33771">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Итак</w:t>
      </w:r>
      <w:r w:rsidR="00C90C66" w:rsidRPr="00D95A8D">
        <w:rPr>
          <w:rFonts w:ascii="Times New Roman" w:hAnsi="Times New Roman" w:cs="Times New Roman"/>
          <w:sz w:val="28"/>
          <w:szCs w:val="28"/>
        </w:rPr>
        <w:t>, реальное инвестирование</w:t>
      </w:r>
      <w:r w:rsidR="00B33771" w:rsidRPr="00D95A8D">
        <w:rPr>
          <w:rFonts w:ascii="Times New Roman" w:hAnsi="Times New Roman" w:cs="Times New Roman"/>
          <w:sz w:val="28"/>
          <w:szCs w:val="28"/>
        </w:rPr>
        <w:t xml:space="preserve"> </w:t>
      </w:r>
      <w:r w:rsidR="00C90C66" w:rsidRPr="00D95A8D">
        <w:rPr>
          <w:rFonts w:ascii="Times New Roman" w:hAnsi="Times New Roman" w:cs="Times New Roman"/>
          <w:sz w:val="28"/>
          <w:szCs w:val="28"/>
        </w:rPr>
        <w:t>–</w:t>
      </w:r>
      <w:r w:rsidR="00C4557B" w:rsidRPr="00D95A8D">
        <w:rPr>
          <w:rFonts w:ascii="Times New Roman" w:hAnsi="Times New Roman" w:cs="Times New Roman"/>
          <w:sz w:val="28"/>
          <w:szCs w:val="28"/>
        </w:rPr>
        <w:t xml:space="preserve"> это долгосрочные вложения, представляющие собой совокупность организационных, технических и финансовых мероприятий, направленных на преобразование инвестиционных ресурсов путем их размещения в отрасли материального и нематериального производства с целью достижения опреде</w:t>
      </w:r>
      <w:r w:rsidR="00C90C66" w:rsidRPr="00D95A8D">
        <w:rPr>
          <w:rFonts w:ascii="Times New Roman" w:hAnsi="Times New Roman" w:cs="Times New Roman"/>
          <w:sz w:val="28"/>
          <w:szCs w:val="28"/>
        </w:rPr>
        <w:t>ленного экономического эффекта.</w:t>
      </w:r>
    </w:p>
    <w:p w:rsidR="00B33771" w:rsidRPr="00D95A8D" w:rsidRDefault="00853547" w:rsidP="00B33771">
      <w:pPr>
        <w:spacing w:line="240" w:lineRule="auto"/>
        <w:ind w:firstLine="709"/>
        <w:jc w:val="both"/>
        <w:rPr>
          <w:rFonts w:ascii="Times New Roman" w:hAnsi="Times New Roman" w:cs="Times New Roman"/>
          <w:sz w:val="28"/>
          <w:szCs w:val="28"/>
        </w:rPr>
      </w:pPr>
      <w:r w:rsidRPr="00D95A8D">
        <w:rPr>
          <w:rFonts w:ascii="Times New Roman" w:hAnsi="Times New Roman" w:cs="Times New Roman"/>
          <w:sz w:val="28"/>
          <w:szCs w:val="28"/>
        </w:rPr>
        <w:t xml:space="preserve">Реальные инвестиции (их активы): </w:t>
      </w:r>
    </w:p>
    <w:p w:rsidR="00853547" w:rsidRPr="00D95A8D" w:rsidRDefault="00C87EC1" w:rsidP="00B33771">
      <w:pPr>
        <w:pStyle w:val="a6"/>
        <w:numPr>
          <w:ilvl w:val="0"/>
          <w:numId w:val="23"/>
        </w:numPr>
        <w:spacing w:line="240" w:lineRule="auto"/>
        <w:jc w:val="both"/>
        <w:rPr>
          <w:rFonts w:ascii="Times New Roman" w:hAnsi="Times New Roman" w:cs="Times New Roman"/>
          <w:sz w:val="28"/>
          <w:szCs w:val="28"/>
        </w:rPr>
      </w:pPr>
      <w:bookmarkStart w:id="4" w:name="OLE_LINK10"/>
      <w:r>
        <w:rPr>
          <w:rFonts w:ascii="Times New Roman" w:hAnsi="Times New Roman" w:cs="Times New Roman"/>
          <w:sz w:val="28"/>
          <w:szCs w:val="28"/>
        </w:rPr>
        <w:t>з</w:t>
      </w:r>
      <w:r w:rsidR="00853547" w:rsidRPr="00D95A8D">
        <w:rPr>
          <w:rFonts w:ascii="Times New Roman" w:hAnsi="Times New Roman" w:cs="Times New Roman"/>
          <w:sz w:val="28"/>
          <w:szCs w:val="28"/>
        </w:rPr>
        <w:t>дания</w:t>
      </w:r>
      <w:r>
        <w:rPr>
          <w:rFonts w:ascii="Times New Roman" w:hAnsi="Times New Roman" w:cs="Times New Roman"/>
          <w:sz w:val="28"/>
          <w:szCs w:val="28"/>
        </w:rPr>
        <w:t>;</w:t>
      </w:r>
    </w:p>
    <w:p w:rsidR="00853547" w:rsidRPr="00D95A8D" w:rsidRDefault="00C87EC1" w:rsidP="00B33771">
      <w:pPr>
        <w:pStyle w:val="a6"/>
        <w:numPr>
          <w:ilvl w:val="0"/>
          <w:numId w:val="23"/>
        </w:numPr>
        <w:spacing w:line="240" w:lineRule="auto"/>
        <w:jc w:val="both"/>
        <w:rPr>
          <w:rFonts w:ascii="Times New Roman" w:hAnsi="Times New Roman" w:cs="Times New Roman"/>
          <w:sz w:val="28"/>
          <w:szCs w:val="28"/>
        </w:rPr>
      </w:pPr>
      <w:r>
        <w:rPr>
          <w:rFonts w:ascii="Times New Roman" w:hAnsi="Times New Roman" w:cs="Times New Roman"/>
          <w:sz w:val="28"/>
          <w:szCs w:val="28"/>
        </w:rPr>
        <w:t>с</w:t>
      </w:r>
      <w:r w:rsidR="00853547" w:rsidRPr="00D95A8D">
        <w:rPr>
          <w:rFonts w:ascii="Times New Roman" w:hAnsi="Times New Roman" w:cs="Times New Roman"/>
          <w:sz w:val="28"/>
          <w:szCs w:val="28"/>
        </w:rPr>
        <w:t>ооружения</w:t>
      </w:r>
      <w:r>
        <w:rPr>
          <w:rFonts w:ascii="Times New Roman" w:hAnsi="Times New Roman" w:cs="Times New Roman"/>
          <w:sz w:val="28"/>
          <w:szCs w:val="28"/>
        </w:rPr>
        <w:t>;</w:t>
      </w:r>
    </w:p>
    <w:p w:rsidR="00C87EC1" w:rsidRDefault="00C87EC1" w:rsidP="00C87EC1">
      <w:pPr>
        <w:pStyle w:val="a6"/>
        <w:numPr>
          <w:ilvl w:val="0"/>
          <w:numId w:val="23"/>
        </w:numPr>
        <w:spacing w:line="240" w:lineRule="auto"/>
        <w:jc w:val="both"/>
        <w:rPr>
          <w:rFonts w:ascii="Times New Roman" w:hAnsi="Times New Roman" w:cs="Times New Roman"/>
          <w:sz w:val="28"/>
          <w:szCs w:val="28"/>
        </w:rPr>
      </w:pPr>
      <w:r>
        <w:rPr>
          <w:rFonts w:ascii="Times New Roman" w:hAnsi="Times New Roman" w:cs="Times New Roman"/>
          <w:sz w:val="28"/>
          <w:szCs w:val="28"/>
        </w:rPr>
        <w:t>т</w:t>
      </w:r>
      <w:r w:rsidR="00853547" w:rsidRPr="00D95A8D">
        <w:rPr>
          <w:rFonts w:ascii="Times New Roman" w:hAnsi="Times New Roman" w:cs="Times New Roman"/>
          <w:sz w:val="28"/>
          <w:szCs w:val="28"/>
        </w:rPr>
        <w:t>ехнологическое оборудование</w:t>
      </w:r>
      <w:r>
        <w:rPr>
          <w:rFonts w:ascii="Times New Roman" w:hAnsi="Times New Roman" w:cs="Times New Roman"/>
          <w:sz w:val="28"/>
          <w:szCs w:val="28"/>
        </w:rPr>
        <w:t>;</w:t>
      </w:r>
    </w:p>
    <w:p w:rsidR="00853547" w:rsidRPr="00C87EC1" w:rsidRDefault="00C87EC1" w:rsidP="00C87EC1">
      <w:pPr>
        <w:pStyle w:val="a6"/>
        <w:numPr>
          <w:ilvl w:val="0"/>
          <w:numId w:val="23"/>
        </w:numPr>
        <w:spacing w:line="240" w:lineRule="auto"/>
        <w:jc w:val="both"/>
        <w:rPr>
          <w:rFonts w:ascii="Times New Roman" w:hAnsi="Times New Roman" w:cs="Times New Roman"/>
          <w:sz w:val="28"/>
          <w:szCs w:val="28"/>
        </w:rPr>
      </w:pPr>
      <w:r w:rsidRPr="00C87EC1">
        <w:rPr>
          <w:rFonts w:ascii="Times New Roman" w:hAnsi="Times New Roman" w:cs="Times New Roman"/>
          <w:sz w:val="28"/>
          <w:szCs w:val="28"/>
        </w:rPr>
        <w:t>п</w:t>
      </w:r>
      <w:r w:rsidR="00853547" w:rsidRPr="00C87EC1">
        <w:rPr>
          <w:rFonts w:ascii="Times New Roman" w:hAnsi="Times New Roman" w:cs="Times New Roman"/>
          <w:sz w:val="28"/>
          <w:szCs w:val="28"/>
        </w:rPr>
        <w:t>атенты</w:t>
      </w:r>
      <w:r>
        <w:rPr>
          <w:rFonts w:ascii="Times New Roman" w:hAnsi="Times New Roman" w:cs="Times New Roman"/>
          <w:sz w:val="28"/>
          <w:szCs w:val="28"/>
        </w:rPr>
        <w:t>;</w:t>
      </w:r>
    </w:p>
    <w:p w:rsidR="00853547" w:rsidRPr="00D95A8D" w:rsidRDefault="00C87EC1" w:rsidP="00B33771">
      <w:pPr>
        <w:pStyle w:val="a6"/>
        <w:numPr>
          <w:ilvl w:val="0"/>
          <w:numId w:val="23"/>
        </w:numPr>
        <w:spacing w:line="240" w:lineRule="auto"/>
        <w:jc w:val="both"/>
        <w:rPr>
          <w:rFonts w:ascii="Times New Roman" w:hAnsi="Times New Roman" w:cs="Times New Roman"/>
          <w:sz w:val="28"/>
          <w:szCs w:val="28"/>
        </w:rPr>
      </w:pPr>
      <w:r>
        <w:rPr>
          <w:rFonts w:ascii="Times New Roman" w:hAnsi="Times New Roman" w:cs="Times New Roman"/>
          <w:sz w:val="28"/>
          <w:szCs w:val="28"/>
        </w:rPr>
        <w:t>л</w:t>
      </w:r>
      <w:r w:rsidR="00853547" w:rsidRPr="00D95A8D">
        <w:rPr>
          <w:rFonts w:ascii="Times New Roman" w:hAnsi="Times New Roman" w:cs="Times New Roman"/>
          <w:sz w:val="28"/>
          <w:szCs w:val="28"/>
        </w:rPr>
        <w:t>ицензии</w:t>
      </w:r>
      <w:r>
        <w:rPr>
          <w:rFonts w:ascii="Times New Roman" w:hAnsi="Times New Roman" w:cs="Times New Roman"/>
          <w:sz w:val="28"/>
          <w:szCs w:val="28"/>
        </w:rPr>
        <w:t>;</w:t>
      </w:r>
    </w:p>
    <w:p w:rsidR="00C90C66" w:rsidRPr="00D95A8D" w:rsidRDefault="00853547" w:rsidP="00B33771">
      <w:pPr>
        <w:pStyle w:val="a6"/>
        <w:numPr>
          <w:ilvl w:val="0"/>
          <w:numId w:val="23"/>
        </w:numPr>
        <w:spacing w:line="240" w:lineRule="auto"/>
        <w:jc w:val="both"/>
        <w:rPr>
          <w:rFonts w:ascii="Times New Roman" w:hAnsi="Times New Roman" w:cs="Times New Roman"/>
          <w:sz w:val="28"/>
          <w:szCs w:val="28"/>
        </w:rPr>
      </w:pPr>
      <w:r w:rsidRPr="00D95A8D">
        <w:rPr>
          <w:rFonts w:ascii="Times New Roman" w:hAnsi="Times New Roman" w:cs="Times New Roman"/>
          <w:sz w:val="28"/>
          <w:szCs w:val="28"/>
        </w:rPr>
        <w:t>права пользования природными ресурсами</w:t>
      </w:r>
      <w:bookmarkEnd w:id="4"/>
      <w:r w:rsidRPr="00D95A8D">
        <w:rPr>
          <w:rFonts w:ascii="Times New Roman" w:hAnsi="Times New Roman" w:cs="Times New Roman"/>
          <w:sz w:val="28"/>
          <w:szCs w:val="28"/>
        </w:rPr>
        <w:t xml:space="preserve"> и т. д. </w:t>
      </w:r>
    </w:p>
    <w:p w:rsidR="00C90C66" w:rsidRPr="00D95A8D" w:rsidRDefault="00853547" w:rsidP="00B33771">
      <w:pPr>
        <w:spacing w:line="240" w:lineRule="auto"/>
        <w:ind w:firstLine="709"/>
        <w:jc w:val="both"/>
        <w:rPr>
          <w:rFonts w:ascii="Times New Roman" w:hAnsi="Times New Roman" w:cs="Times New Roman"/>
          <w:sz w:val="28"/>
          <w:szCs w:val="28"/>
        </w:rPr>
      </w:pPr>
      <w:r w:rsidRPr="00D95A8D">
        <w:rPr>
          <w:rFonts w:ascii="Times New Roman" w:hAnsi="Times New Roman" w:cs="Times New Roman"/>
          <w:sz w:val="28"/>
          <w:szCs w:val="28"/>
        </w:rPr>
        <w:t>Именно эти активы, являясь результатом реального инвестирования, способны в течение длительного периода времени приносить доход, который превысит затраты на их создание и эксплуатацию</w:t>
      </w:r>
      <w:bookmarkStart w:id="5" w:name="OLE_LINK1"/>
      <w:bookmarkStart w:id="6" w:name="OLE_LINK2"/>
      <w:r w:rsidR="00593222" w:rsidRPr="00593222">
        <w:rPr>
          <w:rFonts w:ascii="Times New Roman" w:hAnsi="Times New Roman" w:cs="Times New Roman"/>
          <w:sz w:val="28"/>
          <w:szCs w:val="28"/>
        </w:rPr>
        <w:t xml:space="preserve"> [</w:t>
      </w:r>
      <w:r w:rsidR="00593222" w:rsidRPr="00312582">
        <w:rPr>
          <w:rFonts w:ascii="Times New Roman" w:hAnsi="Times New Roman" w:cs="Times New Roman"/>
          <w:sz w:val="28"/>
          <w:szCs w:val="28"/>
        </w:rPr>
        <w:t>3</w:t>
      </w:r>
      <w:r w:rsidR="00593222">
        <w:rPr>
          <w:rFonts w:ascii="Times New Roman" w:hAnsi="Times New Roman" w:cs="Times New Roman"/>
          <w:sz w:val="28"/>
          <w:szCs w:val="28"/>
        </w:rPr>
        <w:t xml:space="preserve">, </w:t>
      </w:r>
      <w:r w:rsidRPr="00D95A8D">
        <w:rPr>
          <w:rFonts w:ascii="Times New Roman" w:hAnsi="Times New Roman" w:cs="Times New Roman"/>
          <w:sz w:val="28"/>
          <w:szCs w:val="28"/>
        </w:rPr>
        <w:t>с. 82</w:t>
      </w:r>
      <w:bookmarkEnd w:id="5"/>
      <w:bookmarkEnd w:id="6"/>
      <w:r w:rsidR="00593222">
        <w:rPr>
          <w:rFonts w:ascii="Times New Roman" w:hAnsi="Times New Roman" w:cs="Times New Roman"/>
          <w:sz w:val="28"/>
          <w:szCs w:val="28"/>
        </w:rPr>
        <w:t>].</w:t>
      </w:r>
    </w:p>
    <w:p w:rsidR="00C90C66" w:rsidRPr="00D95A8D" w:rsidRDefault="00443002" w:rsidP="00C90C66">
      <w:pPr>
        <w:autoSpaceDE w:val="0"/>
        <w:autoSpaceDN w:val="0"/>
        <w:adjustRightInd w:val="0"/>
        <w:spacing w:after="0" w:line="240" w:lineRule="auto"/>
        <w:ind w:firstLine="709"/>
        <w:jc w:val="both"/>
        <w:rPr>
          <w:rFonts w:ascii="Times New Roman" w:hAnsi="Times New Roman" w:cs="Times New Roman"/>
          <w:sz w:val="28"/>
          <w:szCs w:val="28"/>
        </w:rPr>
      </w:pPr>
      <w:r w:rsidRPr="00D95A8D">
        <w:rPr>
          <w:rFonts w:ascii="Times New Roman" w:hAnsi="Times New Roman" w:cs="Times New Roman"/>
          <w:bCs/>
          <w:sz w:val="28"/>
          <w:szCs w:val="28"/>
        </w:rPr>
        <w:lastRenderedPageBreak/>
        <w:t>Финансовые инвестиции</w:t>
      </w:r>
      <w:r w:rsidRPr="00D95A8D">
        <w:rPr>
          <w:rFonts w:ascii="Times New Roman" w:hAnsi="Times New Roman" w:cs="Times New Roman"/>
          <w:b/>
          <w:bCs/>
          <w:sz w:val="28"/>
          <w:szCs w:val="28"/>
        </w:rPr>
        <w:t xml:space="preserve"> </w:t>
      </w:r>
      <w:r w:rsidRPr="00D95A8D">
        <w:rPr>
          <w:rFonts w:ascii="Times New Roman" w:hAnsi="Times New Roman" w:cs="Times New Roman"/>
          <w:sz w:val="28"/>
          <w:szCs w:val="28"/>
        </w:rPr>
        <w:t xml:space="preserve">часто рассматриваются как активная форма эффективного использования временно свободного капитала, поэтому, как правило, это вложения в акции, облигации и другие ценные бумаги, эмитируемые юридическими лицами, органами государственной власти и местного самоуправления, в уставный капитал юридических лиц, созданный на территории страны или за рубежом, в объекты тезаврации </w:t>
      </w:r>
      <w:r w:rsidR="00C87EC1">
        <w:rPr>
          <w:rFonts w:ascii="Times New Roman" w:hAnsi="Times New Roman" w:cs="Times New Roman"/>
          <w:sz w:val="28"/>
          <w:szCs w:val="28"/>
        </w:rPr>
        <w:t>и банковские депозиты (см. Таблица</w:t>
      </w:r>
      <w:r w:rsidRPr="00D95A8D">
        <w:rPr>
          <w:rFonts w:ascii="Times New Roman" w:hAnsi="Times New Roman" w:cs="Times New Roman"/>
          <w:sz w:val="28"/>
          <w:szCs w:val="28"/>
        </w:rPr>
        <w:t xml:space="preserve"> 5).</w:t>
      </w:r>
    </w:p>
    <w:p w:rsidR="00443002" w:rsidRPr="00D95A8D" w:rsidRDefault="00443002" w:rsidP="00C90C66">
      <w:pPr>
        <w:autoSpaceDE w:val="0"/>
        <w:autoSpaceDN w:val="0"/>
        <w:adjustRightInd w:val="0"/>
        <w:spacing w:after="0" w:line="240" w:lineRule="auto"/>
        <w:ind w:firstLine="709"/>
        <w:jc w:val="both"/>
        <w:rPr>
          <w:rFonts w:ascii="Times New Roman" w:hAnsi="Times New Roman" w:cs="Times New Roman"/>
          <w:sz w:val="28"/>
          <w:szCs w:val="28"/>
        </w:rPr>
      </w:pPr>
      <w:r w:rsidRPr="00D95A8D">
        <w:rPr>
          <w:rFonts w:ascii="Times New Roman" w:hAnsi="Times New Roman" w:cs="Times New Roman"/>
          <w:sz w:val="28"/>
          <w:szCs w:val="28"/>
        </w:rPr>
        <w:t>Финансовые инвестиции представляют собой:</w:t>
      </w:r>
    </w:p>
    <w:p w:rsidR="00853547" w:rsidRPr="00D95A8D" w:rsidRDefault="00C90C66" w:rsidP="00B33771">
      <w:pPr>
        <w:pStyle w:val="a6"/>
        <w:numPr>
          <w:ilvl w:val="0"/>
          <w:numId w:val="24"/>
        </w:numPr>
        <w:spacing w:line="240" w:lineRule="auto"/>
        <w:ind w:left="1418"/>
        <w:jc w:val="both"/>
        <w:rPr>
          <w:rFonts w:ascii="Times New Roman" w:hAnsi="Times New Roman" w:cs="Times New Roman"/>
          <w:sz w:val="28"/>
          <w:szCs w:val="28"/>
        </w:rPr>
      </w:pPr>
      <w:bookmarkStart w:id="7" w:name="OLE_LINK11"/>
      <w:r w:rsidRPr="00D95A8D">
        <w:rPr>
          <w:rFonts w:ascii="Times New Roman" w:hAnsi="Times New Roman" w:cs="Times New Roman"/>
          <w:sz w:val="28"/>
          <w:szCs w:val="28"/>
        </w:rPr>
        <w:t>Банковские вклады (депозиты) –</w:t>
      </w:r>
      <w:r w:rsidR="00853547" w:rsidRPr="00D95A8D">
        <w:rPr>
          <w:rFonts w:ascii="Times New Roman" w:hAnsi="Times New Roman" w:cs="Times New Roman"/>
          <w:sz w:val="28"/>
          <w:szCs w:val="28"/>
        </w:rPr>
        <w:t xml:space="preserve"> денежные средства, размещаемые на счете в банке для хранения</w:t>
      </w:r>
    </w:p>
    <w:p w:rsidR="00853547" w:rsidRPr="00D95A8D" w:rsidRDefault="00853547" w:rsidP="00B33771">
      <w:pPr>
        <w:pStyle w:val="a6"/>
        <w:numPr>
          <w:ilvl w:val="0"/>
          <w:numId w:val="24"/>
        </w:numPr>
        <w:spacing w:line="240" w:lineRule="auto"/>
        <w:ind w:left="1418"/>
        <w:jc w:val="both"/>
        <w:rPr>
          <w:rFonts w:ascii="Times New Roman" w:hAnsi="Times New Roman" w:cs="Times New Roman"/>
          <w:sz w:val="28"/>
          <w:szCs w:val="28"/>
        </w:rPr>
      </w:pPr>
      <w:r w:rsidRPr="00D95A8D">
        <w:rPr>
          <w:rFonts w:ascii="Times New Roman" w:hAnsi="Times New Roman" w:cs="Times New Roman"/>
          <w:sz w:val="28"/>
          <w:szCs w:val="28"/>
        </w:rPr>
        <w:t>О</w:t>
      </w:r>
      <w:r w:rsidR="00C90C66" w:rsidRPr="00D95A8D">
        <w:rPr>
          <w:rFonts w:ascii="Times New Roman" w:hAnsi="Times New Roman" w:cs="Times New Roman"/>
          <w:sz w:val="28"/>
          <w:szCs w:val="28"/>
        </w:rPr>
        <w:t>блигации –</w:t>
      </w:r>
      <w:r w:rsidRPr="00D95A8D">
        <w:rPr>
          <w:rFonts w:ascii="Times New Roman" w:hAnsi="Times New Roman" w:cs="Times New Roman"/>
          <w:sz w:val="28"/>
          <w:szCs w:val="28"/>
        </w:rPr>
        <w:t xml:space="preserve"> долговые обязательства по выплате определенного дохода в форме процента/купона и полного погашения их стоимости по истечении определенного срока</w:t>
      </w:r>
    </w:p>
    <w:p w:rsidR="00853547" w:rsidRPr="00D95A8D" w:rsidRDefault="00853547" w:rsidP="00B33771">
      <w:pPr>
        <w:pStyle w:val="a6"/>
        <w:numPr>
          <w:ilvl w:val="0"/>
          <w:numId w:val="24"/>
        </w:numPr>
        <w:spacing w:line="240" w:lineRule="auto"/>
        <w:ind w:left="1418"/>
        <w:jc w:val="both"/>
        <w:rPr>
          <w:rFonts w:ascii="Times New Roman" w:hAnsi="Times New Roman" w:cs="Times New Roman"/>
          <w:sz w:val="28"/>
          <w:szCs w:val="28"/>
        </w:rPr>
      </w:pPr>
      <w:r w:rsidRPr="00D95A8D">
        <w:rPr>
          <w:rFonts w:ascii="Times New Roman" w:hAnsi="Times New Roman" w:cs="Times New Roman"/>
          <w:sz w:val="28"/>
          <w:szCs w:val="28"/>
        </w:rPr>
        <w:t>Акции — ценные бумаги, удостоверяющие вклад в капитал предприятия, дающие право на получение части прибыли</w:t>
      </w:r>
    </w:p>
    <w:p w:rsidR="00853547" w:rsidRPr="00D95A8D" w:rsidRDefault="00853547" w:rsidP="00593222">
      <w:pPr>
        <w:pStyle w:val="a6"/>
        <w:numPr>
          <w:ilvl w:val="0"/>
          <w:numId w:val="24"/>
        </w:numPr>
        <w:spacing w:line="240" w:lineRule="auto"/>
        <w:ind w:left="1418"/>
        <w:jc w:val="both"/>
        <w:rPr>
          <w:rFonts w:ascii="Times New Roman" w:hAnsi="Times New Roman" w:cs="Times New Roman"/>
          <w:sz w:val="28"/>
          <w:szCs w:val="28"/>
        </w:rPr>
      </w:pPr>
      <w:r w:rsidRPr="00D95A8D">
        <w:rPr>
          <w:rFonts w:ascii="Times New Roman" w:hAnsi="Times New Roman" w:cs="Times New Roman"/>
          <w:sz w:val="28"/>
          <w:szCs w:val="28"/>
        </w:rPr>
        <w:t>Кредит — форма движения ссудного капитала, и др.</w:t>
      </w:r>
      <w:bookmarkEnd w:id="7"/>
      <w:r w:rsidRPr="00D95A8D">
        <w:rPr>
          <w:rFonts w:ascii="Times New Roman" w:hAnsi="Times New Roman" w:cs="Times New Roman"/>
          <w:sz w:val="28"/>
          <w:szCs w:val="28"/>
        </w:rPr>
        <w:t xml:space="preserve"> </w:t>
      </w:r>
      <w:r w:rsidR="00593222">
        <w:rPr>
          <w:rFonts w:ascii="Times New Roman" w:hAnsi="Times New Roman" w:cs="Times New Roman"/>
          <w:sz w:val="28"/>
          <w:szCs w:val="28"/>
        </w:rPr>
        <w:t>[3, с. 96</w:t>
      </w:r>
      <w:r w:rsidR="00593222" w:rsidRPr="00593222">
        <w:rPr>
          <w:rFonts w:ascii="Times New Roman" w:hAnsi="Times New Roman" w:cs="Times New Roman"/>
          <w:sz w:val="28"/>
          <w:szCs w:val="28"/>
        </w:rPr>
        <w:t>].</w:t>
      </w:r>
    </w:p>
    <w:p w:rsidR="009B3883" w:rsidRDefault="00324E22" w:rsidP="009B388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нашего исследования финансовые инвести</w:t>
      </w:r>
      <w:r w:rsidR="00C87EC1">
        <w:rPr>
          <w:rFonts w:ascii="Times New Roman" w:hAnsi="Times New Roman" w:cs="Times New Roman"/>
          <w:sz w:val="28"/>
          <w:szCs w:val="28"/>
        </w:rPr>
        <w:t>ции являются наиболее значимыми, п</w:t>
      </w:r>
      <w:r>
        <w:rPr>
          <w:rFonts w:ascii="Times New Roman" w:hAnsi="Times New Roman" w:cs="Times New Roman"/>
          <w:sz w:val="28"/>
          <w:szCs w:val="28"/>
        </w:rPr>
        <w:t xml:space="preserve">оскольку каждый может быть вкладчиком банка. </w:t>
      </w:r>
      <w:r w:rsidR="009B3883" w:rsidRPr="00D95A8D">
        <w:rPr>
          <w:rFonts w:ascii="Times New Roman" w:hAnsi="Times New Roman" w:cs="Times New Roman"/>
          <w:sz w:val="28"/>
          <w:szCs w:val="28"/>
        </w:rPr>
        <w:t>Банк – предприятие сферы кредита, осуществляющее операции по сосредоточению на своих счетах временно свободных денежных средств (вклады пассивные операции) и их предоставлению во временное пользо</w:t>
      </w:r>
      <w:r w:rsidR="006A6EB0">
        <w:rPr>
          <w:rFonts w:ascii="Times New Roman" w:hAnsi="Times New Roman" w:cs="Times New Roman"/>
          <w:sz w:val="28"/>
          <w:szCs w:val="28"/>
        </w:rPr>
        <w:t xml:space="preserve">вание (ссуды активные операции) </w:t>
      </w:r>
      <w:r w:rsidR="006A6EB0" w:rsidRPr="006A6EB0">
        <w:rPr>
          <w:rFonts w:ascii="Times New Roman" w:hAnsi="Times New Roman" w:cs="Times New Roman"/>
          <w:sz w:val="28"/>
          <w:szCs w:val="28"/>
        </w:rPr>
        <w:t>[</w:t>
      </w:r>
      <w:r w:rsidR="006A6EB0" w:rsidRPr="00D95A8D">
        <w:rPr>
          <w:rFonts w:ascii="Times New Roman" w:hAnsi="Times New Roman" w:cs="Times New Roman"/>
          <w:sz w:val="28"/>
          <w:szCs w:val="28"/>
        </w:rPr>
        <w:t>8</w:t>
      </w:r>
      <w:r w:rsidR="006A6EB0">
        <w:rPr>
          <w:rFonts w:ascii="Times New Roman" w:hAnsi="Times New Roman" w:cs="Times New Roman"/>
          <w:sz w:val="28"/>
          <w:szCs w:val="28"/>
        </w:rPr>
        <w:t>, с. 45]</w:t>
      </w:r>
      <w:r w:rsidR="006A6EB0" w:rsidRPr="006A6EB0">
        <w:rPr>
          <w:rFonts w:ascii="Times New Roman" w:hAnsi="Times New Roman" w:cs="Times New Roman"/>
          <w:sz w:val="28"/>
          <w:szCs w:val="28"/>
        </w:rPr>
        <w:t>.</w:t>
      </w:r>
    </w:p>
    <w:p w:rsidR="006A6EB0" w:rsidRDefault="006A6EB0" w:rsidP="009B3883">
      <w:pPr>
        <w:spacing w:line="240" w:lineRule="auto"/>
        <w:ind w:firstLine="709"/>
        <w:jc w:val="both"/>
        <w:rPr>
          <w:rFonts w:ascii="Times New Roman" w:hAnsi="Times New Roman" w:cs="Times New Roman"/>
          <w:sz w:val="28"/>
          <w:szCs w:val="28"/>
        </w:rPr>
      </w:pPr>
    </w:p>
    <w:p w:rsidR="006A6EB0" w:rsidRPr="006A6EB0" w:rsidRDefault="006A6EB0" w:rsidP="006A6EB0">
      <w:pPr>
        <w:spacing w:line="240" w:lineRule="auto"/>
        <w:ind w:firstLine="851"/>
        <w:jc w:val="both"/>
        <w:rPr>
          <w:rFonts w:ascii="Times New Roman" w:hAnsi="Times New Roman" w:cs="Times New Roman"/>
          <w:b/>
          <w:sz w:val="28"/>
          <w:szCs w:val="28"/>
        </w:rPr>
      </w:pPr>
      <w:r w:rsidRPr="006A6EB0">
        <w:rPr>
          <w:rFonts w:ascii="Times New Roman" w:hAnsi="Times New Roman" w:cs="Times New Roman"/>
          <w:b/>
          <w:sz w:val="28"/>
          <w:szCs w:val="28"/>
        </w:rPr>
        <w:t>Вывод по Главе 1.</w:t>
      </w:r>
    </w:p>
    <w:p w:rsidR="006A6EB0" w:rsidRPr="00593222" w:rsidRDefault="006A6EB0" w:rsidP="006A6EB0">
      <w:pPr>
        <w:spacing w:line="240" w:lineRule="auto"/>
        <w:ind w:firstLine="709"/>
        <w:jc w:val="both"/>
        <w:rPr>
          <w:rFonts w:ascii="Times New Roman" w:hAnsi="Times New Roman" w:cs="Times New Roman"/>
          <w:sz w:val="28"/>
          <w:szCs w:val="28"/>
        </w:rPr>
      </w:pPr>
      <w:r w:rsidRPr="00D95A8D">
        <w:rPr>
          <w:rFonts w:ascii="Times New Roman" w:hAnsi="Times New Roman" w:cs="Times New Roman"/>
          <w:sz w:val="28"/>
          <w:szCs w:val="28"/>
        </w:rPr>
        <w:t>Таким образом, инвестиции – вложение средств в объекты предпринимательской и других видов деятельности в целях получения прибыли. Отличительной особенностью инвестиций является стремление инвестора минимизировать инвестиционный риск (риск инвестиционный) путем диверсификации инвестиций. При вложении капитала в ценные бумаги следует отличать инвестиции в ценные бумаги от спекуляции ценными бумагами. Инвестиции подразделяются на инвестиции фин</w:t>
      </w:r>
      <w:r>
        <w:rPr>
          <w:rFonts w:ascii="Times New Roman" w:hAnsi="Times New Roman" w:cs="Times New Roman"/>
          <w:sz w:val="28"/>
          <w:szCs w:val="28"/>
        </w:rPr>
        <w:t xml:space="preserve">ансовые и инвестиции реальные. </w:t>
      </w:r>
      <w:r w:rsidRPr="00D95A8D">
        <w:rPr>
          <w:rFonts w:ascii="Times New Roman" w:hAnsi="Times New Roman" w:cs="Times New Roman"/>
          <w:sz w:val="28"/>
          <w:szCs w:val="28"/>
        </w:rPr>
        <w:t>В настоящее время реальные и финансовые инвестиции являются основными видами инвестиционного потока, существующими в любой рыночной экономике.</w:t>
      </w:r>
    </w:p>
    <w:p w:rsidR="006A6EB0" w:rsidRDefault="006A6EB0">
      <w:pPr>
        <w:rPr>
          <w:rFonts w:ascii="Times New Roman" w:hAnsi="Times New Roman" w:cs="Times New Roman"/>
          <w:sz w:val="28"/>
          <w:szCs w:val="28"/>
        </w:rPr>
      </w:pPr>
      <w:r>
        <w:rPr>
          <w:rFonts w:ascii="Times New Roman" w:hAnsi="Times New Roman" w:cs="Times New Roman"/>
          <w:sz w:val="28"/>
          <w:szCs w:val="28"/>
        </w:rPr>
        <w:br w:type="page"/>
      </w:r>
    </w:p>
    <w:p w:rsidR="00D95A8D" w:rsidRPr="00D95A8D" w:rsidRDefault="00D95A8D" w:rsidP="00D95A8D">
      <w:pPr>
        <w:spacing w:line="240" w:lineRule="auto"/>
        <w:ind w:firstLine="709"/>
        <w:rPr>
          <w:rFonts w:ascii="Times New Roman" w:hAnsi="Times New Roman" w:cs="Times New Roman"/>
          <w:b/>
          <w:sz w:val="28"/>
          <w:szCs w:val="28"/>
        </w:rPr>
      </w:pPr>
      <w:r w:rsidRPr="00D95A8D">
        <w:rPr>
          <w:rFonts w:ascii="Times New Roman" w:hAnsi="Times New Roman" w:cs="Times New Roman"/>
          <w:b/>
          <w:sz w:val="28"/>
          <w:szCs w:val="28"/>
        </w:rPr>
        <w:lastRenderedPageBreak/>
        <w:t xml:space="preserve">Глава 2. Организация и методы исследовательской работы по изучению </w:t>
      </w:r>
      <w:r w:rsidR="003802CC">
        <w:rPr>
          <w:rFonts w:ascii="Times New Roman" w:hAnsi="Times New Roman" w:cs="Times New Roman"/>
          <w:b/>
          <w:sz w:val="28"/>
          <w:szCs w:val="28"/>
        </w:rPr>
        <w:t>банковских вкладов.</w:t>
      </w:r>
    </w:p>
    <w:p w:rsidR="003802CC" w:rsidRPr="003802CC" w:rsidRDefault="003802CC" w:rsidP="003802CC">
      <w:pPr>
        <w:spacing w:line="240" w:lineRule="auto"/>
        <w:ind w:firstLine="709"/>
        <w:rPr>
          <w:rFonts w:ascii="Times New Roman" w:hAnsi="Times New Roman" w:cs="Times New Roman"/>
          <w:b/>
          <w:sz w:val="28"/>
          <w:szCs w:val="28"/>
        </w:rPr>
      </w:pPr>
      <w:r w:rsidRPr="003802CC">
        <w:rPr>
          <w:rFonts w:ascii="Times New Roman" w:hAnsi="Times New Roman" w:cs="Times New Roman"/>
          <w:b/>
          <w:sz w:val="28"/>
          <w:szCs w:val="28"/>
        </w:rPr>
        <w:t>2.1. Организация и методы исследовательской работы.</w:t>
      </w:r>
    </w:p>
    <w:p w:rsidR="00D95A8D" w:rsidRDefault="00D95A8D" w:rsidP="00D95A8D">
      <w:pPr>
        <w:spacing w:line="240" w:lineRule="auto"/>
        <w:ind w:firstLine="709"/>
        <w:rPr>
          <w:rFonts w:ascii="Times New Roman" w:hAnsi="Times New Roman" w:cs="Times New Roman"/>
          <w:sz w:val="28"/>
          <w:szCs w:val="28"/>
        </w:rPr>
      </w:pPr>
      <w:r w:rsidRPr="00D95A8D">
        <w:rPr>
          <w:rFonts w:ascii="Times New Roman" w:hAnsi="Times New Roman" w:cs="Times New Roman"/>
          <w:sz w:val="28"/>
          <w:szCs w:val="28"/>
        </w:rPr>
        <w:t>Организация и методы иссле</w:t>
      </w:r>
      <w:r>
        <w:rPr>
          <w:rFonts w:ascii="Times New Roman" w:hAnsi="Times New Roman" w:cs="Times New Roman"/>
          <w:sz w:val="28"/>
          <w:szCs w:val="28"/>
        </w:rPr>
        <w:t xml:space="preserve">довательской работы проводились с учетом цели и задач исследования. </w:t>
      </w:r>
    </w:p>
    <w:p w:rsidR="00D95A8D" w:rsidRPr="00D95A8D" w:rsidRDefault="00D95A8D" w:rsidP="00D95A8D">
      <w:pPr>
        <w:spacing w:after="0" w:line="240" w:lineRule="auto"/>
        <w:ind w:firstLine="709"/>
        <w:jc w:val="both"/>
        <w:rPr>
          <w:rFonts w:ascii="Times New Roman" w:hAnsi="Times New Roman" w:cs="Times New Roman"/>
          <w:b/>
          <w:sz w:val="28"/>
          <w:szCs w:val="28"/>
        </w:rPr>
      </w:pPr>
      <w:r w:rsidRPr="00D95A8D">
        <w:rPr>
          <w:rFonts w:ascii="Times New Roman" w:hAnsi="Times New Roman" w:cs="Times New Roman"/>
          <w:sz w:val="28"/>
          <w:szCs w:val="28"/>
        </w:rPr>
        <w:t>Цель исследования</w:t>
      </w:r>
      <w:r>
        <w:rPr>
          <w:rFonts w:ascii="Times New Roman" w:hAnsi="Times New Roman" w:cs="Times New Roman"/>
          <w:b/>
          <w:sz w:val="28"/>
          <w:szCs w:val="28"/>
        </w:rPr>
        <w:t xml:space="preserve">: </w:t>
      </w:r>
      <w:r w:rsidRPr="00D95A8D">
        <w:rPr>
          <w:rFonts w:ascii="Times New Roman" w:hAnsi="Times New Roman" w:cs="Times New Roman"/>
          <w:sz w:val="28"/>
          <w:szCs w:val="28"/>
        </w:rPr>
        <w:t>Охарактеризовать и найти инвестиции, наиболее точно соответствующие финансовой грамотности населения</w:t>
      </w:r>
      <w:r w:rsidR="003802CC">
        <w:rPr>
          <w:rFonts w:ascii="Times New Roman" w:hAnsi="Times New Roman" w:cs="Times New Roman"/>
          <w:sz w:val="28"/>
          <w:szCs w:val="28"/>
        </w:rPr>
        <w:t>, вычислить их эффективность</w:t>
      </w:r>
      <w:r w:rsidRPr="00D95A8D">
        <w:rPr>
          <w:rFonts w:ascii="Times New Roman" w:hAnsi="Times New Roman" w:cs="Times New Roman"/>
          <w:sz w:val="28"/>
          <w:szCs w:val="28"/>
        </w:rPr>
        <w:t>.</w:t>
      </w:r>
    </w:p>
    <w:p w:rsidR="00D95A8D" w:rsidRPr="00D95A8D" w:rsidRDefault="00D95A8D" w:rsidP="00D95A8D">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p>
    <w:p w:rsidR="00D95A8D" w:rsidRPr="00D95A8D" w:rsidRDefault="00D95A8D" w:rsidP="00D95A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исследовательской работы решались следующие задачи:</w:t>
      </w:r>
    </w:p>
    <w:p w:rsidR="00D95A8D" w:rsidRPr="00D95A8D" w:rsidRDefault="00D95A8D" w:rsidP="00D95A8D">
      <w:pPr>
        <w:spacing w:after="0" w:line="240" w:lineRule="auto"/>
        <w:ind w:left="1429"/>
        <w:jc w:val="both"/>
        <w:rPr>
          <w:rFonts w:ascii="Times New Roman" w:hAnsi="Times New Roman" w:cs="Times New Roman"/>
          <w:sz w:val="28"/>
          <w:szCs w:val="28"/>
        </w:rPr>
      </w:pPr>
      <w:r>
        <w:rPr>
          <w:rFonts w:ascii="Times New Roman" w:hAnsi="Times New Roman" w:cs="Times New Roman"/>
          <w:sz w:val="28"/>
          <w:szCs w:val="28"/>
        </w:rPr>
        <w:t xml:space="preserve">1.  </w:t>
      </w:r>
      <w:r w:rsidRPr="00D95A8D">
        <w:rPr>
          <w:rFonts w:ascii="Times New Roman" w:hAnsi="Times New Roman" w:cs="Times New Roman"/>
          <w:sz w:val="28"/>
          <w:szCs w:val="28"/>
        </w:rPr>
        <w:t>Пров</w:t>
      </w:r>
      <w:r w:rsidR="00C87EC1">
        <w:rPr>
          <w:rFonts w:ascii="Times New Roman" w:hAnsi="Times New Roman" w:cs="Times New Roman"/>
          <w:sz w:val="28"/>
          <w:szCs w:val="28"/>
        </w:rPr>
        <w:t>ести</w:t>
      </w:r>
      <w:r w:rsidRPr="00D95A8D">
        <w:rPr>
          <w:rFonts w:ascii="Times New Roman" w:hAnsi="Times New Roman" w:cs="Times New Roman"/>
          <w:sz w:val="28"/>
          <w:szCs w:val="28"/>
        </w:rPr>
        <w:t xml:space="preserve"> анкетировани</w:t>
      </w:r>
      <w:r w:rsidR="00C87EC1">
        <w:rPr>
          <w:rFonts w:ascii="Times New Roman" w:hAnsi="Times New Roman" w:cs="Times New Roman"/>
          <w:sz w:val="28"/>
          <w:szCs w:val="28"/>
        </w:rPr>
        <w:t xml:space="preserve">е </w:t>
      </w:r>
      <w:r w:rsidRPr="00D95A8D">
        <w:rPr>
          <w:rFonts w:ascii="Times New Roman" w:hAnsi="Times New Roman" w:cs="Times New Roman"/>
          <w:sz w:val="28"/>
          <w:szCs w:val="28"/>
        </w:rPr>
        <w:t xml:space="preserve">респондентов с целью определения </w:t>
      </w:r>
      <w:r w:rsidR="006C6FC8">
        <w:rPr>
          <w:rFonts w:ascii="Times New Roman" w:hAnsi="Times New Roman" w:cs="Times New Roman"/>
          <w:sz w:val="28"/>
          <w:szCs w:val="28"/>
        </w:rPr>
        <w:t xml:space="preserve">их </w:t>
      </w:r>
      <w:r w:rsidRPr="00D95A8D">
        <w:rPr>
          <w:rFonts w:ascii="Times New Roman" w:hAnsi="Times New Roman" w:cs="Times New Roman"/>
          <w:sz w:val="28"/>
          <w:szCs w:val="28"/>
        </w:rPr>
        <w:t>финансовой заинтересованности.</w:t>
      </w:r>
    </w:p>
    <w:p w:rsidR="00D95A8D" w:rsidRDefault="00D95A8D" w:rsidP="00D95A8D">
      <w:pPr>
        <w:spacing w:after="0" w:line="240" w:lineRule="auto"/>
        <w:ind w:left="1429"/>
        <w:jc w:val="both"/>
        <w:rPr>
          <w:rFonts w:ascii="Times New Roman" w:hAnsi="Times New Roman" w:cs="Times New Roman"/>
          <w:sz w:val="28"/>
          <w:szCs w:val="28"/>
        </w:rPr>
      </w:pPr>
      <w:r>
        <w:rPr>
          <w:rFonts w:ascii="Times New Roman" w:hAnsi="Times New Roman" w:cs="Times New Roman"/>
          <w:sz w:val="28"/>
          <w:szCs w:val="28"/>
        </w:rPr>
        <w:t xml:space="preserve">2. </w:t>
      </w:r>
      <w:r w:rsidRPr="00D95A8D">
        <w:rPr>
          <w:rFonts w:ascii="Times New Roman" w:hAnsi="Times New Roman" w:cs="Times New Roman"/>
          <w:sz w:val="28"/>
          <w:szCs w:val="28"/>
        </w:rPr>
        <w:t>Проанализировать банковский сектор.</w:t>
      </w:r>
    </w:p>
    <w:p w:rsidR="00D95A8D" w:rsidRDefault="00D95A8D" w:rsidP="00D95A8D">
      <w:pPr>
        <w:spacing w:after="0" w:line="240" w:lineRule="auto"/>
        <w:ind w:left="1429"/>
        <w:jc w:val="both"/>
        <w:rPr>
          <w:rFonts w:ascii="Times New Roman" w:hAnsi="Times New Roman" w:cs="Times New Roman"/>
          <w:sz w:val="28"/>
          <w:szCs w:val="28"/>
        </w:rPr>
      </w:pPr>
      <w:r>
        <w:rPr>
          <w:rFonts w:ascii="Times New Roman" w:hAnsi="Times New Roman" w:cs="Times New Roman"/>
          <w:sz w:val="28"/>
          <w:szCs w:val="28"/>
        </w:rPr>
        <w:t xml:space="preserve">3. </w:t>
      </w:r>
      <w:r w:rsidR="006C6FC8">
        <w:rPr>
          <w:rFonts w:ascii="Times New Roman" w:hAnsi="Times New Roman" w:cs="Times New Roman"/>
          <w:sz w:val="28"/>
          <w:szCs w:val="28"/>
        </w:rPr>
        <w:t>Охарактеризовать</w:t>
      </w:r>
      <w:r>
        <w:rPr>
          <w:rFonts w:ascii="Times New Roman" w:hAnsi="Times New Roman" w:cs="Times New Roman"/>
          <w:sz w:val="28"/>
          <w:szCs w:val="28"/>
        </w:rPr>
        <w:t xml:space="preserve"> результаты </w:t>
      </w:r>
      <w:r w:rsidR="003802CC">
        <w:rPr>
          <w:rFonts w:ascii="Times New Roman" w:hAnsi="Times New Roman" w:cs="Times New Roman"/>
          <w:sz w:val="28"/>
          <w:szCs w:val="28"/>
        </w:rPr>
        <w:t>анкетирования</w:t>
      </w:r>
      <w:r>
        <w:rPr>
          <w:rFonts w:ascii="Times New Roman" w:hAnsi="Times New Roman" w:cs="Times New Roman"/>
          <w:sz w:val="28"/>
          <w:szCs w:val="28"/>
        </w:rPr>
        <w:t>.</w:t>
      </w:r>
    </w:p>
    <w:p w:rsidR="003D0273" w:rsidRDefault="003D0273" w:rsidP="00D95A8D">
      <w:pPr>
        <w:spacing w:after="0" w:line="240" w:lineRule="auto"/>
        <w:ind w:left="1429"/>
        <w:jc w:val="both"/>
        <w:rPr>
          <w:rFonts w:ascii="Times New Roman" w:hAnsi="Times New Roman" w:cs="Times New Roman"/>
          <w:sz w:val="28"/>
          <w:szCs w:val="28"/>
        </w:rPr>
      </w:pPr>
      <w:r>
        <w:rPr>
          <w:rFonts w:ascii="Times New Roman" w:hAnsi="Times New Roman" w:cs="Times New Roman"/>
          <w:sz w:val="28"/>
          <w:szCs w:val="28"/>
        </w:rPr>
        <w:t>4. Разработать математическую модель банковских вкладов.</w:t>
      </w:r>
    </w:p>
    <w:p w:rsidR="00D95A8D" w:rsidRDefault="003D0273" w:rsidP="00D95A8D">
      <w:pPr>
        <w:spacing w:after="0" w:line="240" w:lineRule="auto"/>
        <w:ind w:left="1429"/>
        <w:jc w:val="both"/>
        <w:rPr>
          <w:rFonts w:ascii="Times New Roman" w:hAnsi="Times New Roman" w:cs="Times New Roman"/>
          <w:sz w:val="28"/>
          <w:szCs w:val="28"/>
        </w:rPr>
      </w:pPr>
      <w:r>
        <w:rPr>
          <w:rFonts w:ascii="Times New Roman" w:hAnsi="Times New Roman" w:cs="Times New Roman"/>
          <w:sz w:val="28"/>
          <w:szCs w:val="28"/>
        </w:rPr>
        <w:t>5</w:t>
      </w:r>
      <w:r w:rsidR="00D95A8D">
        <w:rPr>
          <w:rFonts w:ascii="Times New Roman" w:hAnsi="Times New Roman" w:cs="Times New Roman"/>
          <w:sz w:val="28"/>
          <w:szCs w:val="28"/>
        </w:rPr>
        <w:t xml:space="preserve">. </w:t>
      </w:r>
      <w:r>
        <w:rPr>
          <w:rFonts w:ascii="Times New Roman" w:hAnsi="Times New Roman" w:cs="Times New Roman"/>
          <w:sz w:val="28"/>
          <w:szCs w:val="28"/>
        </w:rPr>
        <w:t>Составить</w:t>
      </w:r>
      <w:r w:rsidR="00D95A8D">
        <w:rPr>
          <w:rFonts w:ascii="Times New Roman" w:hAnsi="Times New Roman" w:cs="Times New Roman"/>
          <w:sz w:val="28"/>
          <w:szCs w:val="28"/>
        </w:rPr>
        <w:t xml:space="preserve"> рекомендации для </w:t>
      </w:r>
      <w:r w:rsidR="0017331E">
        <w:rPr>
          <w:rFonts w:ascii="Times New Roman" w:hAnsi="Times New Roman" w:cs="Times New Roman"/>
          <w:sz w:val="28"/>
          <w:szCs w:val="28"/>
        </w:rPr>
        <w:t xml:space="preserve">будущих </w:t>
      </w:r>
      <w:r w:rsidR="00D95A8D">
        <w:rPr>
          <w:rFonts w:ascii="Times New Roman" w:hAnsi="Times New Roman" w:cs="Times New Roman"/>
          <w:sz w:val="28"/>
          <w:szCs w:val="28"/>
        </w:rPr>
        <w:t>вкладчиков.</w:t>
      </w:r>
    </w:p>
    <w:p w:rsidR="0050469C" w:rsidRDefault="0050469C" w:rsidP="00D95A8D">
      <w:pPr>
        <w:spacing w:after="0" w:line="240" w:lineRule="auto"/>
        <w:ind w:left="1429"/>
        <w:jc w:val="both"/>
        <w:rPr>
          <w:rFonts w:ascii="Times New Roman" w:hAnsi="Times New Roman" w:cs="Times New Roman"/>
          <w:sz w:val="28"/>
          <w:szCs w:val="28"/>
        </w:rPr>
      </w:pPr>
    </w:p>
    <w:p w:rsidR="006C6FC8" w:rsidRDefault="0050469C" w:rsidP="006C6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реализации цели и задач была разработана анкета, состоящая из </w:t>
      </w:r>
      <w:r w:rsidR="006C6FC8">
        <w:rPr>
          <w:rFonts w:ascii="Times New Roman" w:hAnsi="Times New Roman" w:cs="Times New Roman"/>
          <w:sz w:val="28"/>
          <w:szCs w:val="28"/>
        </w:rPr>
        <w:t xml:space="preserve">6 </w:t>
      </w:r>
      <w:r>
        <w:rPr>
          <w:rFonts w:ascii="Times New Roman" w:hAnsi="Times New Roman" w:cs="Times New Roman"/>
          <w:sz w:val="28"/>
          <w:szCs w:val="28"/>
        </w:rPr>
        <w:t>вопросов</w:t>
      </w:r>
      <w:r w:rsidR="00341A51">
        <w:rPr>
          <w:rFonts w:ascii="Times New Roman" w:hAnsi="Times New Roman" w:cs="Times New Roman"/>
          <w:sz w:val="28"/>
          <w:szCs w:val="28"/>
        </w:rPr>
        <w:t xml:space="preserve">. </w:t>
      </w:r>
    </w:p>
    <w:p w:rsidR="006C6FC8" w:rsidRDefault="00341A51" w:rsidP="006C6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Такой метод опроса как анкетирование был для нас наиболее приемлем, поскольку анкетирование предполагает процедуру проведения опроса в письменной форме с помощью заранее подготовленных бланков. Анкеты самостоятельно прочитываются и заполняются респондентами. </w:t>
      </w:r>
    </w:p>
    <w:p w:rsidR="006C6FC8" w:rsidRDefault="00341A51" w:rsidP="006C6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метод обладает рядом достоинств:</w:t>
      </w:r>
    </w:p>
    <w:p w:rsidR="009E220E" w:rsidRPr="006C6FC8" w:rsidRDefault="00341A51" w:rsidP="006C6FC8">
      <w:pPr>
        <w:pStyle w:val="a6"/>
        <w:numPr>
          <w:ilvl w:val="0"/>
          <w:numId w:val="31"/>
        </w:numPr>
        <w:spacing w:after="0" w:line="240" w:lineRule="auto"/>
        <w:jc w:val="both"/>
        <w:rPr>
          <w:rFonts w:ascii="Times New Roman" w:hAnsi="Times New Roman" w:cs="Times New Roman"/>
          <w:sz w:val="28"/>
          <w:szCs w:val="28"/>
        </w:rPr>
      </w:pPr>
      <w:r w:rsidRPr="006C6FC8">
        <w:rPr>
          <w:rFonts w:ascii="Times New Roman" w:hAnsi="Times New Roman" w:cs="Times New Roman"/>
          <w:sz w:val="28"/>
          <w:szCs w:val="28"/>
        </w:rPr>
        <w:t>высокой оперативностью получения информации;</w:t>
      </w:r>
    </w:p>
    <w:p w:rsidR="00341A51" w:rsidRPr="006C6FC8" w:rsidRDefault="00341A51" w:rsidP="006C6FC8">
      <w:pPr>
        <w:pStyle w:val="a6"/>
        <w:numPr>
          <w:ilvl w:val="0"/>
          <w:numId w:val="31"/>
        </w:numPr>
        <w:spacing w:after="0" w:line="240" w:lineRule="auto"/>
        <w:jc w:val="both"/>
        <w:rPr>
          <w:rFonts w:ascii="Times New Roman" w:hAnsi="Times New Roman" w:cs="Times New Roman"/>
          <w:sz w:val="28"/>
          <w:szCs w:val="28"/>
        </w:rPr>
      </w:pPr>
      <w:r w:rsidRPr="006C6FC8">
        <w:rPr>
          <w:rFonts w:ascii="Times New Roman" w:hAnsi="Times New Roman" w:cs="Times New Roman"/>
          <w:sz w:val="28"/>
          <w:szCs w:val="28"/>
        </w:rPr>
        <w:t>сравнительно малой трудоёмкостью процедур подготовки и проведения исследований, обработки их результатов.</w:t>
      </w:r>
    </w:p>
    <w:p w:rsidR="00341A51" w:rsidRPr="00D95A8D" w:rsidRDefault="00341A51" w:rsidP="00341A51">
      <w:pPr>
        <w:spacing w:after="0" w:line="240" w:lineRule="auto"/>
        <w:ind w:firstLine="709"/>
        <w:jc w:val="both"/>
        <w:rPr>
          <w:rFonts w:ascii="Times New Roman" w:hAnsi="Times New Roman" w:cs="Times New Roman"/>
          <w:sz w:val="28"/>
          <w:szCs w:val="28"/>
        </w:rPr>
      </w:pPr>
    </w:p>
    <w:p w:rsidR="009E220E" w:rsidRDefault="009E220E" w:rsidP="009E220E">
      <w:pPr>
        <w:spacing w:line="240" w:lineRule="auto"/>
        <w:ind w:left="709"/>
        <w:jc w:val="both"/>
        <w:rPr>
          <w:rFonts w:ascii="Times New Roman" w:hAnsi="Times New Roman" w:cs="Times New Roman"/>
          <w:sz w:val="28"/>
          <w:szCs w:val="28"/>
        </w:rPr>
      </w:pPr>
      <w:r>
        <w:rPr>
          <w:rFonts w:ascii="Times New Roman" w:hAnsi="Times New Roman" w:cs="Times New Roman"/>
          <w:sz w:val="28"/>
          <w:szCs w:val="28"/>
        </w:rPr>
        <w:t>Анкета была предложена представителям разных возрастных категорий.</w:t>
      </w:r>
    </w:p>
    <w:p w:rsidR="009E220E" w:rsidRDefault="006A6EB0" w:rsidP="009E220E">
      <w:pPr>
        <w:spacing w:line="240" w:lineRule="auto"/>
        <w:jc w:val="both"/>
        <w:rPr>
          <w:rFonts w:ascii="Times New Roman" w:hAnsi="Times New Roman" w:cs="Times New Roman"/>
          <w:sz w:val="28"/>
          <w:szCs w:val="28"/>
        </w:rPr>
      </w:pPr>
      <w:r w:rsidRPr="00D95A8D">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margin">
              <wp:posOffset>724535</wp:posOffset>
            </wp:positionH>
            <wp:positionV relativeFrom="paragraph">
              <wp:posOffset>528320</wp:posOffset>
            </wp:positionV>
            <wp:extent cx="3418840" cy="1995170"/>
            <wp:effectExtent l="0" t="0" r="10160" b="5080"/>
            <wp:wrapTopAndBottom/>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906503" w:rsidRPr="00D95A8D">
        <w:rPr>
          <w:noProof/>
          <w:lang w:eastAsia="ru-RU"/>
        </w:rPr>
        <mc:AlternateContent>
          <mc:Choice Requires="wps">
            <w:drawing>
              <wp:anchor distT="0" distB="0" distL="114300" distR="114300" simplePos="0" relativeHeight="251668480" behindDoc="0" locked="0" layoutInCell="1" allowOverlap="1" wp14:anchorId="1C79BCF5" wp14:editId="0552B9A1">
                <wp:simplePos x="0" y="0"/>
                <wp:positionH relativeFrom="margin">
                  <wp:align>center</wp:align>
                </wp:positionH>
                <wp:positionV relativeFrom="paragraph">
                  <wp:posOffset>3722425</wp:posOffset>
                </wp:positionV>
                <wp:extent cx="4572000" cy="635"/>
                <wp:effectExtent l="0" t="0" r="0" b="0"/>
                <wp:wrapTopAndBottom/>
                <wp:docPr id="20" name="Надпись 20"/>
                <wp:cNvGraphicFramePr/>
                <a:graphic xmlns:a="http://schemas.openxmlformats.org/drawingml/2006/main">
                  <a:graphicData uri="http://schemas.microsoft.com/office/word/2010/wordprocessingShape">
                    <wps:wsp>
                      <wps:cNvSpPr txBox="1"/>
                      <wps:spPr>
                        <a:xfrm>
                          <a:off x="0" y="0"/>
                          <a:ext cx="4572000" cy="635"/>
                        </a:xfrm>
                        <a:prstGeom prst="rect">
                          <a:avLst/>
                        </a:prstGeom>
                        <a:solidFill>
                          <a:prstClr val="white"/>
                        </a:solidFill>
                        <a:ln>
                          <a:noFill/>
                        </a:ln>
                      </wps:spPr>
                      <wps:txbx>
                        <w:txbxContent>
                          <w:p w:rsidR="00D760ED" w:rsidRPr="00175F09" w:rsidRDefault="00D760ED" w:rsidP="00820354">
                            <w:pPr>
                              <w:pStyle w:val="a8"/>
                              <w:rPr>
                                <w:rFonts w:ascii="Times New Roman" w:hAnsi="Times New Roman" w:cs="Times New Roman"/>
                                <w:noProof/>
                                <w:sz w:val="28"/>
                                <w:szCs w:val="28"/>
                              </w:rPr>
                            </w:pPr>
                            <w:r>
                              <w:t xml:space="preserve">Таблица </w:t>
                            </w:r>
                            <w:r w:rsidR="007761D7">
                              <w:fldChar w:fldCharType="begin"/>
                            </w:r>
                            <w:r w:rsidR="007761D7">
                              <w:instrText xml:space="preserve"> SEQ Таблица \* ARABIC </w:instrText>
                            </w:r>
                            <w:r w:rsidR="007761D7">
                              <w:fldChar w:fldCharType="separate"/>
                            </w:r>
                            <w:r>
                              <w:rPr>
                                <w:noProof/>
                              </w:rPr>
                              <w:t>1</w:t>
                            </w:r>
                            <w:r w:rsidR="007761D7">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C79BCF5" id="_x0000_t202" coordsize="21600,21600" o:spt="202" path="m,l,21600r21600,l21600,xe">
                <v:stroke joinstyle="miter"/>
                <v:path gradientshapeok="t" o:connecttype="rect"/>
              </v:shapetype>
              <v:shape id="Надпись 20" o:spid="_x0000_s1026" type="#_x0000_t202" style="position:absolute;left:0;text-align:left;margin-left:0;margin-top:293.1pt;width:5in;height:.05pt;z-index:25166848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" stroked="f">
                <v:textbox style="mso-fit-shape-to-text:t" inset="0,0,0,0">
                  <w:txbxContent>
                    <w:p w:rsidR="00D760ED" w:rsidRPr="00175F09" w:rsidRDefault="00D760ED" w:rsidP="00820354">
                      <w:pPr>
                        <w:pStyle w:val="a8"/>
                        <w:rPr>
                          <w:rFonts w:ascii="Times New Roman" w:hAnsi="Times New Roman" w:cs="Times New Roman"/>
                          <w:noProof/>
                          <w:sz w:val="28"/>
                          <w:szCs w:val="28"/>
                        </w:rPr>
                      </w:pPr>
                      <w:r>
                        <w:t xml:space="preserve">Таблица </w:t>
                      </w:r>
                      <w:r>
                        <w:fldChar w:fldCharType="begin"/>
                      </w:r>
                      <w:r>
                        <w:instrText xml:space="preserve"> SEQ Таблица \* ARABIC </w:instrText>
                      </w:r>
                      <w:r>
                        <w:fldChar w:fldCharType="separate"/>
                      </w:r>
                      <w:r>
                        <w:rPr>
                          <w:noProof/>
                        </w:rPr>
                        <w:t>1</w:t>
                      </w:r>
                      <w:r>
                        <w:fldChar w:fldCharType="end"/>
                      </w:r>
                    </w:p>
                  </w:txbxContent>
                </v:textbox>
                <w10:wrap type="topAndBottom" anchorx="margin"/>
              </v:shape>
            </w:pict>
          </mc:Fallback>
        </mc:AlternateContent>
      </w:r>
      <w:r w:rsidR="009E220E">
        <w:rPr>
          <w:rFonts w:ascii="Times New Roman" w:hAnsi="Times New Roman" w:cs="Times New Roman"/>
          <w:sz w:val="28"/>
          <w:szCs w:val="28"/>
        </w:rPr>
        <w:t>Участниками её стали подростки, молодёжь и взрослые люди, не только жителей России, но и мира</w:t>
      </w:r>
      <w:r w:rsidR="006C6FC8">
        <w:rPr>
          <w:rFonts w:ascii="Times New Roman" w:hAnsi="Times New Roman" w:cs="Times New Roman"/>
          <w:sz w:val="28"/>
          <w:szCs w:val="28"/>
        </w:rPr>
        <w:t xml:space="preserve">, посредством электронного </w:t>
      </w:r>
      <w:r w:rsidR="00C87EC1">
        <w:rPr>
          <w:rFonts w:ascii="Times New Roman" w:hAnsi="Times New Roman" w:cs="Times New Roman"/>
          <w:sz w:val="28"/>
          <w:szCs w:val="28"/>
        </w:rPr>
        <w:t>опроса</w:t>
      </w:r>
      <w:r w:rsidR="009E220E">
        <w:rPr>
          <w:rFonts w:ascii="Times New Roman" w:hAnsi="Times New Roman" w:cs="Times New Roman"/>
          <w:sz w:val="28"/>
          <w:szCs w:val="28"/>
        </w:rPr>
        <w:t xml:space="preserve">. </w:t>
      </w:r>
    </w:p>
    <w:p w:rsidR="00825316" w:rsidRPr="00D95A8D" w:rsidRDefault="00825316" w:rsidP="00906503">
      <w:pPr>
        <w:spacing w:line="240" w:lineRule="auto"/>
        <w:ind w:firstLine="709"/>
        <w:jc w:val="both"/>
        <w:rPr>
          <w:rFonts w:ascii="Times New Roman" w:hAnsi="Times New Roman" w:cs="Times New Roman"/>
          <w:sz w:val="28"/>
          <w:szCs w:val="28"/>
        </w:rPr>
      </w:pPr>
      <w:r w:rsidRPr="00D95A8D">
        <w:rPr>
          <w:rFonts w:ascii="Times New Roman" w:hAnsi="Times New Roman" w:cs="Times New Roman"/>
          <w:sz w:val="28"/>
          <w:szCs w:val="28"/>
        </w:rPr>
        <w:lastRenderedPageBreak/>
        <w:t>После проведения опроса среди различных возрастных категорий</w:t>
      </w:r>
      <w:r w:rsidR="0073321A" w:rsidRPr="00D95A8D">
        <w:rPr>
          <w:rFonts w:ascii="Times New Roman" w:hAnsi="Times New Roman" w:cs="Times New Roman"/>
          <w:sz w:val="28"/>
          <w:szCs w:val="28"/>
        </w:rPr>
        <w:t xml:space="preserve"> населения </w:t>
      </w:r>
      <w:r w:rsidRPr="00D95A8D">
        <w:rPr>
          <w:rFonts w:ascii="Times New Roman" w:hAnsi="Times New Roman" w:cs="Times New Roman"/>
          <w:sz w:val="28"/>
          <w:szCs w:val="28"/>
        </w:rPr>
        <w:t xml:space="preserve">(см. </w:t>
      </w:r>
      <w:r w:rsidR="00820354" w:rsidRPr="00D95A8D">
        <w:rPr>
          <w:rFonts w:ascii="Times New Roman" w:hAnsi="Times New Roman" w:cs="Times New Roman"/>
          <w:sz w:val="28"/>
          <w:szCs w:val="28"/>
        </w:rPr>
        <w:t>Таблица 1</w:t>
      </w:r>
      <w:r w:rsidRPr="00D95A8D">
        <w:rPr>
          <w:rFonts w:ascii="Times New Roman" w:hAnsi="Times New Roman" w:cs="Times New Roman"/>
          <w:sz w:val="28"/>
          <w:szCs w:val="28"/>
        </w:rPr>
        <w:t xml:space="preserve">), </w:t>
      </w:r>
      <w:r w:rsidR="0073321A" w:rsidRPr="00D95A8D">
        <w:rPr>
          <w:rFonts w:ascii="Times New Roman" w:hAnsi="Times New Roman" w:cs="Times New Roman"/>
          <w:sz w:val="28"/>
          <w:szCs w:val="28"/>
        </w:rPr>
        <w:t>выявили наиболее популярные методы вложения денежных средств</w:t>
      </w:r>
      <w:r w:rsidR="009E220E">
        <w:rPr>
          <w:rFonts w:ascii="Times New Roman" w:hAnsi="Times New Roman" w:cs="Times New Roman"/>
          <w:sz w:val="28"/>
          <w:szCs w:val="28"/>
        </w:rPr>
        <w:t xml:space="preserve"> гражданами России и мира</w:t>
      </w:r>
      <w:r w:rsidR="0073321A" w:rsidRPr="00D95A8D">
        <w:rPr>
          <w:rFonts w:ascii="Times New Roman" w:hAnsi="Times New Roman" w:cs="Times New Roman"/>
          <w:sz w:val="28"/>
          <w:szCs w:val="28"/>
        </w:rPr>
        <w:t xml:space="preserve"> (см. </w:t>
      </w:r>
      <w:r w:rsidR="00820354" w:rsidRPr="00D95A8D">
        <w:rPr>
          <w:rFonts w:ascii="Times New Roman" w:hAnsi="Times New Roman" w:cs="Times New Roman"/>
          <w:sz w:val="28"/>
          <w:szCs w:val="28"/>
        </w:rPr>
        <w:t xml:space="preserve">Таблица </w:t>
      </w:r>
      <w:r w:rsidR="00820354" w:rsidRPr="009E220E">
        <w:rPr>
          <w:rFonts w:ascii="Times New Roman" w:hAnsi="Times New Roman" w:cs="Times New Roman"/>
          <w:sz w:val="28"/>
          <w:szCs w:val="28"/>
        </w:rPr>
        <w:t>2</w:t>
      </w:r>
      <w:r w:rsidR="00820354" w:rsidRPr="00D95A8D">
        <w:rPr>
          <w:rFonts w:ascii="Times New Roman" w:hAnsi="Times New Roman" w:cs="Times New Roman"/>
          <w:sz w:val="28"/>
          <w:szCs w:val="28"/>
        </w:rPr>
        <w:t>)</w:t>
      </w:r>
      <w:r w:rsidR="0073321A" w:rsidRPr="00D95A8D">
        <w:rPr>
          <w:rFonts w:ascii="Times New Roman" w:hAnsi="Times New Roman" w:cs="Times New Roman"/>
          <w:sz w:val="28"/>
          <w:szCs w:val="28"/>
        </w:rPr>
        <w:t>.</w:t>
      </w:r>
      <w:r w:rsidR="009E220E">
        <w:rPr>
          <w:rFonts w:ascii="Times New Roman" w:hAnsi="Times New Roman" w:cs="Times New Roman"/>
          <w:sz w:val="28"/>
          <w:szCs w:val="28"/>
        </w:rPr>
        <w:t xml:space="preserve"> В результате чего определили, что дл</w:t>
      </w:r>
      <w:r w:rsidR="0017331E">
        <w:rPr>
          <w:rFonts w:ascii="Times New Roman" w:hAnsi="Times New Roman" w:cs="Times New Roman"/>
          <w:sz w:val="28"/>
          <w:szCs w:val="28"/>
        </w:rPr>
        <w:t>я респондентов наиболее значимыми инвестициями являются те, что связаны</w:t>
      </w:r>
      <w:r w:rsidR="009E220E">
        <w:rPr>
          <w:rFonts w:ascii="Times New Roman" w:hAnsi="Times New Roman" w:cs="Times New Roman"/>
          <w:sz w:val="28"/>
          <w:szCs w:val="28"/>
        </w:rPr>
        <w:t xml:space="preserve"> с банками.</w:t>
      </w:r>
    </w:p>
    <w:p w:rsidR="006C6FC8" w:rsidRDefault="00305E50" w:rsidP="00305E50">
      <w:pPr>
        <w:spacing w:line="240" w:lineRule="auto"/>
        <w:ind w:firstLine="709"/>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74624" behindDoc="0" locked="0" layoutInCell="1" allowOverlap="1" wp14:anchorId="4FECC992" wp14:editId="49FDB40A">
                <wp:simplePos x="0" y="0"/>
                <wp:positionH relativeFrom="margin">
                  <wp:align>center</wp:align>
                </wp:positionH>
                <wp:positionV relativeFrom="paragraph">
                  <wp:posOffset>4071089</wp:posOffset>
                </wp:positionV>
                <wp:extent cx="4572000" cy="635"/>
                <wp:effectExtent l="0" t="0" r="0" b="0"/>
                <wp:wrapTopAndBottom/>
                <wp:docPr id="23" name="Надпись 23"/>
                <wp:cNvGraphicFramePr/>
                <a:graphic xmlns:a="http://schemas.openxmlformats.org/drawingml/2006/main">
                  <a:graphicData uri="http://schemas.microsoft.com/office/word/2010/wordprocessingShape">
                    <wps:wsp>
                      <wps:cNvSpPr txBox="1"/>
                      <wps:spPr>
                        <a:xfrm>
                          <a:off x="0" y="0"/>
                          <a:ext cx="4572000" cy="635"/>
                        </a:xfrm>
                        <a:prstGeom prst="rect">
                          <a:avLst/>
                        </a:prstGeom>
                        <a:solidFill>
                          <a:prstClr val="white"/>
                        </a:solidFill>
                        <a:ln>
                          <a:noFill/>
                        </a:ln>
                      </wps:spPr>
                      <wps:txbx>
                        <w:txbxContent>
                          <w:p w:rsidR="00D760ED" w:rsidRPr="00F64C51" w:rsidRDefault="00D760ED" w:rsidP="00906503">
                            <w:pPr>
                              <w:pStyle w:val="a8"/>
                              <w:rPr>
                                <w:rFonts w:ascii="Times New Roman" w:hAnsi="Times New Roman" w:cs="Times New Roman"/>
                                <w:noProof/>
                                <w:sz w:val="28"/>
                                <w:szCs w:val="28"/>
                              </w:rPr>
                            </w:pPr>
                            <w:r>
                              <w:t xml:space="preserve">Таблица </w:t>
                            </w:r>
                            <w:r w:rsidR="007761D7">
                              <w:fldChar w:fldCharType="begin"/>
                            </w:r>
                            <w:r w:rsidR="007761D7">
                              <w:instrText xml:space="preserve"> SEQ Таблица \* ARABIC </w:instrText>
                            </w:r>
                            <w:r w:rsidR="007761D7">
                              <w:fldChar w:fldCharType="separate"/>
                            </w:r>
                            <w:r>
                              <w:rPr>
                                <w:noProof/>
                              </w:rPr>
                              <w:t>2</w:t>
                            </w:r>
                            <w:r w:rsidR="007761D7">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FECC992" id="Надпись 23" o:spid="_x0000_s1027" type="#_x0000_t202" style="position:absolute;left:0;text-align:left;margin-left:0;margin-top:320.55pt;width:5in;height:.05pt;z-index:25167462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" stroked="f">
                <v:textbox style="mso-fit-shape-to-text:t" inset="0,0,0,0">
                  <w:txbxContent>
                    <w:p w:rsidR="00D760ED" w:rsidRPr="00F64C51" w:rsidRDefault="00D760ED" w:rsidP="00906503">
                      <w:pPr>
                        <w:pStyle w:val="a8"/>
                        <w:rPr>
                          <w:rFonts w:ascii="Times New Roman" w:hAnsi="Times New Roman" w:cs="Times New Roman"/>
                          <w:noProof/>
                          <w:sz w:val="28"/>
                          <w:szCs w:val="28"/>
                        </w:rPr>
                      </w:pPr>
                      <w:r>
                        <w:t xml:space="preserve">Таблица </w:t>
                      </w:r>
                      <w:r>
                        <w:fldChar w:fldCharType="begin"/>
                      </w:r>
                      <w:r>
                        <w:instrText xml:space="preserve"> SEQ Таблица \* ARABIC </w:instrText>
                      </w:r>
                      <w:r>
                        <w:fldChar w:fldCharType="separate"/>
                      </w:r>
                      <w:r>
                        <w:rPr>
                          <w:noProof/>
                        </w:rPr>
                        <w:t>2</w:t>
                      </w:r>
                      <w:r>
                        <w:fldChar w:fldCharType="end"/>
                      </w:r>
                    </w:p>
                  </w:txbxContent>
                </v:textbox>
                <w10:wrap type="topAndBottom" anchorx="margin"/>
              </v:shape>
            </w:pict>
          </mc:Fallback>
        </mc:AlternateContent>
      </w:r>
      <w:r w:rsidRPr="00D95A8D">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margin">
              <wp:posOffset>688340</wp:posOffset>
            </wp:positionH>
            <wp:positionV relativeFrom="paragraph">
              <wp:posOffset>1489710</wp:posOffset>
            </wp:positionV>
            <wp:extent cx="4572000" cy="2496185"/>
            <wp:effectExtent l="0" t="0" r="0" b="18415"/>
            <wp:wrapTopAndBottom/>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V relativeFrom="margin">
              <wp14:pctHeight>0</wp14:pctHeight>
            </wp14:sizeRelV>
          </wp:anchor>
        </w:drawing>
      </w:r>
      <w:r w:rsidR="00D95A8D" w:rsidRPr="00D95A8D">
        <w:rPr>
          <w:rFonts w:ascii="Times New Roman" w:hAnsi="Times New Roman" w:cs="Times New Roman"/>
          <w:sz w:val="28"/>
          <w:szCs w:val="28"/>
        </w:rPr>
        <w:t>С целью реализации нашего проекта прове</w:t>
      </w:r>
      <w:r w:rsidR="00906503">
        <w:rPr>
          <w:rFonts w:ascii="Times New Roman" w:hAnsi="Times New Roman" w:cs="Times New Roman"/>
          <w:sz w:val="28"/>
          <w:szCs w:val="28"/>
        </w:rPr>
        <w:t>ли</w:t>
      </w:r>
      <w:r w:rsidR="00D95A8D" w:rsidRPr="00D95A8D">
        <w:rPr>
          <w:rFonts w:ascii="Times New Roman" w:hAnsi="Times New Roman" w:cs="Times New Roman"/>
          <w:sz w:val="28"/>
          <w:szCs w:val="28"/>
        </w:rPr>
        <w:t xml:space="preserve"> выборку наиболее активных Банков</w:t>
      </w:r>
      <w:r w:rsidR="00906503">
        <w:rPr>
          <w:rFonts w:ascii="Times New Roman" w:hAnsi="Times New Roman" w:cs="Times New Roman"/>
          <w:sz w:val="28"/>
          <w:szCs w:val="28"/>
        </w:rPr>
        <w:t xml:space="preserve"> России</w:t>
      </w:r>
      <w:r w:rsidR="003D0273">
        <w:rPr>
          <w:rFonts w:ascii="Times New Roman" w:hAnsi="Times New Roman" w:cs="Times New Roman"/>
          <w:sz w:val="28"/>
          <w:szCs w:val="28"/>
        </w:rPr>
        <w:t xml:space="preserve"> и </w:t>
      </w:r>
      <w:r w:rsidR="009B3883" w:rsidRPr="00D95A8D">
        <w:rPr>
          <w:rFonts w:ascii="Times New Roman" w:hAnsi="Times New Roman" w:cs="Times New Roman"/>
          <w:sz w:val="28"/>
          <w:szCs w:val="28"/>
        </w:rPr>
        <w:t>отметили</w:t>
      </w:r>
      <w:r w:rsidR="00B33771" w:rsidRPr="00D95A8D">
        <w:rPr>
          <w:rFonts w:ascii="Times New Roman" w:hAnsi="Times New Roman" w:cs="Times New Roman"/>
          <w:sz w:val="28"/>
          <w:szCs w:val="28"/>
        </w:rPr>
        <w:t xml:space="preserve"> </w:t>
      </w:r>
      <w:r w:rsidR="00297A66" w:rsidRPr="00D95A8D">
        <w:rPr>
          <w:rFonts w:ascii="Times New Roman" w:hAnsi="Times New Roman" w:cs="Times New Roman"/>
          <w:sz w:val="28"/>
          <w:szCs w:val="28"/>
        </w:rPr>
        <w:t>популярные среди населения</w:t>
      </w:r>
      <w:r w:rsidR="00853547" w:rsidRPr="00D95A8D">
        <w:rPr>
          <w:rFonts w:ascii="Times New Roman" w:hAnsi="Times New Roman" w:cs="Times New Roman"/>
          <w:sz w:val="28"/>
          <w:szCs w:val="28"/>
        </w:rPr>
        <w:t>: ОТПБАНК, Восточный Банк, Россельхозбанк, Почта Банк, Совком Банк, Альфа Банк, Газпром Банк, Тинькофф, БКС Банк, ВТБ</w:t>
      </w:r>
      <w:bookmarkStart w:id="8" w:name="OLE_LINK3"/>
      <w:r w:rsidR="00853547" w:rsidRPr="00D95A8D">
        <w:rPr>
          <w:rFonts w:ascii="Times New Roman" w:hAnsi="Times New Roman" w:cs="Times New Roman"/>
          <w:sz w:val="28"/>
          <w:szCs w:val="28"/>
        </w:rPr>
        <w:t>, Сбербанк</w:t>
      </w:r>
      <w:bookmarkEnd w:id="8"/>
      <w:r w:rsidR="006A6EB0">
        <w:rPr>
          <w:rFonts w:ascii="Times New Roman" w:hAnsi="Times New Roman" w:cs="Times New Roman"/>
          <w:sz w:val="28"/>
          <w:szCs w:val="28"/>
        </w:rPr>
        <w:t xml:space="preserve"> </w:t>
      </w:r>
      <w:r w:rsidR="006A6EB0" w:rsidRPr="006A6EB0">
        <w:rPr>
          <w:rFonts w:ascii="Times New Roman" w:hAnsi="Times New Roman" w:cs="Times New Roman"/>
          <w:sz w:val="28"/>
          <w:szCs w:val="28"/>
        </w:rPr>
        <w:t xml:space="preserve">[6]. </w:t>
      </w:r>
      <w:r w:rsidR="00C87EC1">
        <w:rPr>
          <w:rFonts w:ascii="Times New Roman" w:hAnsi="Times New Roman" w:cs="Times New Roman"/>
          <w:sz w:val="28"/>
          <w:szCs w:val="28"/>
        </w:rPr>
        <w:t xml:space="preserve">В ходе работы познакомились с условиями вкладов в каждом из выше перечисленных банков. На основании этого </w:t>
      </w:r>
      <w:r w:rsidR="003D0273">
        <w:rPr>
          <w:rFonts w:ascii="Times New Roman" w:hAnsi="Times New Roman" w:cs="Times New Roman"/>
          <w:sz w:val="28"/>
          <w:szCs w:val="28"/>
        </w:rPr>
        <w:t>выполнили</w:t>
      </w:r>
      <w:r w:rsidR="00C87EC1">
        <w:rPr>
          <w:rFonts w:ascii="Times New Roman" w:hAnsi="Times New Roman" w:cs="Times New Roman"/>
          <w:sz w:val="28"/>
          <w:szCs w:val="28"/>
        </w:rPr>
        <w:t xml:space="preserve"> математическое моделирование банковских вкладов.</w:t>
      </w:r>
    </w:p>
    <w:p w:rsidR="006C6FC8" w:rsidRPr="003802CC" w:rsidRDefault="006C6FC8" w:rsidP="00E1081B">
      <w:pPr>
        <w:spacing w:line="240" w:lineRule="auto"/>
        <w:ind w:firstLine="709"/>
        <w:jc w:val="both"/>
        <w:rPr>
          <w:rFonts w:ascii="Times New Roman" w:hAnsi="Times New Roman" w:cs="Times New Roman"/>
          <w:b/>
          <w:sz w:val="28"/>
          <w:szCs w:val="28"/>
        </w:rPr>
      </w:pPr>
      <w:r w:rsidRPr="003802CC">
        <w:rPr>
          <w:rFonts w:ascii="Times New Roman" w:hAnsi="Times New Roman" w:cs="Times New Roman"/>
          <w:b/>
          <w:sz w:val="28"/>
          <w:szCs w:val="28"/>
        </w:rPr>
        <w:t>2.2. Математическое моделирование банковских вкладов</w:t>
      </w:r>
    </w:p>
    <w:p w:rsidR="00297A66" w:rsidRPr="00D95A8D" w:rsidRDefault="00906503" w:rsidP="00E1081B">
      <w:pPr>
        <w:spacing w:line="240" w:lineRule="auto"/>
        <w:ind w:firstLine="709"/>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76672" behindDoc="0" locked="0" layoutInCell="1" allowOverlap="1" wp14:anchorId="138EACD8" wp14:editId="6389A193">
                <wp:simplePos x="0" y="0"/>
                <wp:positionH relativeFrom="column">
                  <wp:posOffset>1123315</wp:posOffset>
                </wp:positionH>
                <wp:positionV relativeFrom="paragraph">
                  <wp:posOffset>2876550</wp:posOffset>
                </wp:positionV>
                <wp:extent cx="3959225" cy="635"/>
                <wp:effectExtent l="0" t="0" r="0" b="0"/>
                <wp:wrapTopAndBottom/>
                <wp:docPr id="25" name="Надпись 25"/>
                <wp:cNvGraphicFramePr/>
                <a:graphic xmlns:a="http://schemas.openxmlformats.org/drawingml/2006/main">
                  <a:graphicData uri="http://schemas.microsoft.com/office/word/2010/wordprocessingShape">
                    <wps:wsp>
                      <wps:cNvSpPr txBox="1"/>
                      <wps:spPr>
                        <a:xfrm>
                          <a:off x="0" y="0"/>
                          <a:ext cx="3959225" cy="635"/>
                        </a:xfrm>
                        <a:prstGeom prst="rect">
                          <a:avLst/>
                        </a:prstGeom>
                        <a:solidFill>
                          <a:prstClr val="white"/>
                        </a:solidFill>
                        <a:ln>
                          <a:noFill/>
                        </a:ln>
                      </wps:spPr>
                      <wps:txbx>
                        <w:txbxContent>
                          <w:p w:rsidR="00D760ED" w:rsidRPr="00CC3CAF" w:rsidRDefault="00D760ED" w:rsidP="00906503">
                            <w:pPr>
                              <w:pStyle w:val="a8"/>
                              <w:rPr>
                                <w:rFonts w:ascii="Times New Roman" w:hAnsi="Times New Roman" w:cs="Times New Roman"/>
                                <w:noProof/>
                                <w:sz w:val="28"/>
                                <w:szCs w:val="28"/>
                              </w:rPr>
                            </w:pPr>
                            <w:r>
                              <w:t xml:space="preserve">Таблица </w:t>
                            </w:r>
                            <w:r w:rsidR="007761D7">
                              <w:fldChar w:fldCharType="begin"/>
                            </w:r>
                            <w:r w:rsidR="007761D7">
                              <w:instrText xml:space="preserve"> SEQ Таблица \* ARABIC </w:instrText>
                            </w:r>
                            <w:r w:rsidR="007761D7">
                              <w:fldChar w:fldCharType="separate"/>
                            </w:r>
                            <w:r>
                              <w:rPr>
                                <w:noProof/>
                              </w:rPr>
                              <w:t>3</w:t>
                            </w:r>
                            <w:r w:rsidR="007761D7">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38EACD8" id="Надпись 25" o:spid="_x0000_s1028" type="#_x0000_t202" style="position:absolute;left:0;text-align:left;margin-left:88.45pt;margin-top:226.5pt;width:311.75pt;height:.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" stroked="f">
                <v:textbox style="mso-fit-shape-to-text:t" inset="0,0,0,0">
                  <w:txbxContent>
                    <w:p w:rsidR="00D760ED" w:rsidRPr="00CC3CAF" w:rsidRDefault="00D760ED" w:rsidP="00906503">
                      <w:pPr>
                        <w:pStyle w:val="a8"/>
                        <w:rPr>
                          <w:rFonts w:ascii="Times New Roman" w:hAnsi="Times New Roman" w:cs="Times New Roman"/>
                          <w:noProof/>
                          <w:sz w:val="28"/>
                          <w:szCs w:val="28"/>
                        </w:rPr>
                      </w:pPr>
                      <w:r>
                        <w:t xml:space="preserve">Таблица </w:t>
                      </w:r>
                      <w:r>
                        <w:fldChar w:fldCharType="begin"/>
                      </w:r>
                      <w:r>
                        <w:instrText xml:space="preserve"> SEQ Таблица \* ARABIC </w:instrText>
                      </w:r>
                      <w:r>
                        <w:fldChar w:fldCharType="separate"/>
                      </w:r>
                      <w:r>
                        <w:rPr>
                          <w:noProof/>
                        </w:rPr>
                        <w:t>3</w:t>
                      </w:r>
                      <w:r>
                        <w:fldChar w:fldCharType="end"/>
                      </w:r>
                    </w:p>
                  </w:txbxContent>
                </v:textbox>
                <w10:wrap type="topAndBottom"/>
              </v:shape>
            </w:pict>
          </mc:Fallback>
        </mc:AlternateContent>
      </w:r>
      <w:r w:rsidRPr="00D95A8D">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margin">
              <wp:posOffset>1123895</wp:posOffset>
            </wp:positionH>
            <wp:positionV relativeFrom="paragraph">
              <wp:posOffset>510457</wp:posOffset>
            </wp:positionV>
            <wp:extent cx="3959750" cy="2309854"/>
            <wp:effectExtent l="0" t="0" r="3175" b="14605"/>
            <wp:wrapTopAndBottom/>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73321A" w:rsidRPr="00D95A8D">
        <w:rPr>
          <w:rFonts w:ascii="Times New Roman" w:hAnsi="Times New Roman" w:cs="Times New Roman"/>
          <w:sz w:val="28"/>
          <w:szCs w:val="28"/>
        </w:rPr>
        <w:t xml:space="preserve">Рассмотрим </w:t>
      </w:r>
      <w:r w:rsidR="006B589C" w:rsidRPr="00D95A8D">
        <w:rPr>
          <w:rFonts w:ascii="Times New Roman" w:hAnsi="Times New Roman" w:cs="Times New Roman"/>
          <w:sz w:val="28"/>
          <w:szCs w:val="28"/>
        </w:rPr>
        <w:t>базовую систему</w:t>
      </w:r>
      <w:r w:rsidR="00820354" w:rsidRPr="00D95A8D">
        <w:rPr>
          <w:rFonts w:ascii="Times New Roman" w:hAnsi="Times New Roman" w:cs="Times New Roman"/>
          <w:sz w:val="28"/>
          <w:szCs w:val="28"/>
        </w:rPr>
        <w:t xml:space="preserve"> (Таблица 3)</w:t>
      </w:r>
      <w:r w:rsidR="0073321A" w:rsidRPr="00D95A8D">
        <w:rPr>
          <w:rFonts w:ascii="Times New Roman" w:hAnsi="Times New Roman" w:cs="Times New Roman"/>
          <w:sz w:val="28"/>
          <w:szCs w:val="28"/>
        </w:rPr>
        <w:t>, которая </w:t>
      </w:r>
      <w:r w:rsidR="0073321A" w:rsidRPr="00906503">
        <w:rPr>
          <w:rFonts w:ascii="Times New Roman" w:hAnsi="Times New Roman" w:cs="Times New Roman"/>
          <w:iCs/>
          <w:sz w:val="28"/>
          <w:szCs w:val="28"/>
        </w:rPr>
        <w:t>удваивается</w:t>
      </w:r>
      <w:r w:rsidR="0073321A" w:rsidRPr="00D95A8D">
        <w:rPr>
          <w:rFonts w:ascii="Times New Roman" w:hAnsi="Times New Roman" w:cs="Times New Roman"/>
          <w:sz w:val="28"/>
          <w:szCs w:val="28"/>
        </w:rPr>
        <w:t xml:space="preserve"> за определенный период времени. Пусть вклад в банке удваивается каждый год. </w:t>
      </w:r>
    </w:p>
    <w:p w:rsidR="006B589C" w:rsidRPr="00D95A8D" w:rsidRDefault="006B589C" w:rsidP="00E1081B">
      <w:pPr>
        <w:spacing w:line="240" w:lineRule="auto"/>
        <w:ind w:firstLine="709"/>
        <w:jc w:val="both"/>
        <w:rPr>
          <w:rFonts w:ascii="Times New Roman" w:hAnsi="Times New Roman" w:cs="Times New Roman"/>
          <w:sz w:val="28"/>
          <w:szCs w:val="28"/>
        </w:rPr>
      </w:pPr>
    </w:p>
    <w:p w:rsidR="006C1052" w:rsidRPr="00906503" w:rsidRDefault="0073321A" w:rsidP="00906503">
      <w:pPr>
        <w:spacing w:line="240" w:lineRule="auto"/>
        <w:ind w:firstLine="709"/>
        <w:jc w:val="both"/>
        <w:rPr>
          <w:rFonts w:ascii="Times New Roman" w:hAnsi="Times New Roman" w:cs="Times New Roman"/>
          <w:sz w:val="28"/>
          <w:szCs w:val="28"/>
        </w:rPr>
      </w:pPr>
      <w:r w:rsidRPr="00D95A8D">
        <w:rPr>
          <w:rFonts w:ascii="Times New Roman" w:hAnsi="Times New Roman" w:cs="Times New Roman"/>
          <w:sz w:val="28"/>
          <w:szCs w:val="28"/>
        </w:rPr>
        <w:lastRenderedPageBreak/>
        <w:t>Таким образом</w:t>
      </w:r>
      <w:r w:rsidR="00906503">
        <w:rPr>
          <w:rFonts w:ascii="Times New Roman" w:hAnsi="Times New Roman" w:cs="Times New Roman"/>
          <w:sz w:val="28"/>
          <w:szCs w:val="28"/>
        </w:rPr>
        <w:t>:</w:t>
      </w:r>
    </w:p>
    <w:tbl>
      <w:tblPr>
        <w:tblStyle w:val="a9"/>
        <w:tblW w:w="9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1"/>
        <w:gridCol w:w="576"/>
      </w:tblGrid>
      <w:tr w:rsidR="00D95A8D" w:rsidRPr="00D95A8D" w:rsidTr="005C1BBB">
        <w:trPr>
          <w:trHeight w:val="128"/>
        </w:trPr>
        <w:tc>
          <w:tcPr>
            <w:tcW w:w="9051" w:type="dxa"/>
          </w:tcPr>
          <w:p w:rsidR="006C1052" w:rsidRPr="00D95A8D" w:rsidRDefault="005C1BBB" w:rsidP="005C1BBB">
            <w:pPr>
              <w:pStyle w:val="a8"/>
              <w:jc w:val="center"/>
              <w:rPr>
                <w:rFonts w:ascii="Times New Roman" w:eastAsiaTheme="minorEastAsia" w:hAnsi="Times New Roman" w:cs="Times New Roman"/>
                <w:i w:val="0"/>
                <w:color w:val="auto"/>
                <w:sz w:val="28"/>
                <w:szCs w:val="28"/>
              </w:rPr>
            </w:pPr>
            <m:oMathPara>
              <m:oMathParaPr>
                <m:jc m:val="center"/>
              </m:oMathParaPr>
              <m:oMath>
                <m:r>
                  <w:rPr>
                    <w:rFonts w:ascii="Cambria Math" w:eastAsiaTheme="minorEastAsia" w:hAnsi="Cambria Math" w:cs="Times New Roman"/>
                    <w:color w:val="auto"/>
                    <w:sz w:val="28"/>
                    <w:szCs w:val="28"/>
                  </w:rPr>
                  <m:t>Q=</m:t>
                </m:r>
                <m:sSup>
                  <m:sSupPr>
                    <m:ctrlPr>
                      <w:rPr>
                        <w:rFonts w:ascii="Cambria Math" w:eastAsiaTheme="minorEastAsia" w:hAnsi="Cambria Math" w:cs="Times New Roman"/>
                        <w:i w:val="0"/>
                        <w:color w:val="auto"/>
                        <w:sz w:val="28"/>
                        <w:szCs w:val="28"/>
                      </w:rPr>
                    </m:ctrlPr>
                  </m:sSupPr>
                  <m:e>
                    <m:r>
                      <w:rPr>
                        <w:rFonts w:ascii="Cambria Math" w:eastAsiaTheme="minorEastAsia" w:hAnsi="Cambria Math" w:cs="Times New Roman"/>
                        <w:color w:val="auto"/>
                        <w:sz w:val="28"/>
                        <w:szCs w:val="28"/>
                      </w:rPr>
                      <m:t>2</m:t>
                    </m:r>
                  </m:e>
                  <m:sup>
                    <m:r>
                      <w:rPr>
                        <w:rFonts w:ascii="Cambria Math" w:eastAsiaTheme="minorEastAsia" w:hAnsi="Cambria Math" w:cs="Times New Roman"/>
                        <w:color w:val="auto"/>
                        <w:sz w:val="28"/>
                        <w:szCs w:val="28"/>
                      </w:rPr>
                      <m:t>t</m:t>
                    </m:r>
                  </m:sup>
                </m:sSup>
              </m:oMath>
            </m:oMathPara>
          </w:p>
        </w:tc>
        <w:tc>
          <w:tcPr>
            <w:tcW w:w="576" w:type="dxa"/>
          </w:tcPr>
          <w:p w:rsidR="006C1052" w:rsidRPr="00D95A8D" w:rsidRDefault="006C1052" w:rsidP="006C1052">
            <w:pPr>
              <w:pStyle w:val="a8"/>
              <w:jc w:val="right"/>
              <w:rPr>
                <w:rFonts w:ascii="Times New Roman" w:eastAsiaTheme="minorEastAsia" w:hAnsi="Times New Roman" w:cs="Times New Roman"/>
                <w:i w:val="0"/>
                <w:color w:val="auto"/>
                <w:sz w:val="28"/>
                <w:szCs w:val="28"/>
                <w:lang w:val="en-US"/>
              </w:rPr>
            </w:pPr>
            <w:r w:rsidRPr="00D95A8D">
              <w:rPr>
                <w:rFonts w:ascii="Times New Roman" w:eastAsiaTheme="minorEastAsia" w:hAnsi="Times New Roman" w:cs="Times New Roman"/>
                <w:i w:val="0"/>
                <w:color w:val="auto"/>
                <w:sz w:val="28"/>
                <w:szCs w:val="28"/>
                <w:lang w:val="en-US"/>
              </w:rPr>
              <w:t>(</w:t>
            </w:r>
            <w:r w:rsidRPr="00D95A8D">
              <w:rPr>
                <w:rFonts w:ascii="Times New Roman" w:eastAsiaTheme="minorEastAsia" w:hAnsi="Times New Roman" w:cs="Times New Roman"/>
                <w:i w:val="0"/>
                <w:color w:val="auto"/>
                <w:sz w:val="28"/>
                <w:szCs w:val="28"/>
              </w:rPr>
              <w:fldChar w:fldCharType="begin"/>
            </w:r>
            <w:r w:rsidRPr="00D95A8D">
              <w:rPr>
                <w:rFonts w:ascii="Times New Roman" w:eastAsiaTheme="minorEastAsia" w:hAnsi="Times New Roman" w:cs="Times New Roman"/>
                <w:i w:val="0"/>
                <w:color w:val="auto"/>
                <w:sz w:val="28"/>
                <w:szCs w:val="28"/>
              </w:rPr>
              <w:instrText xml:space="preserve"> SEQ Формула \* ARABIC </w:instrText>
            </w:r>
            <w:r w:rsidRPr="00D95A8D">
              <w:rPr>
                <w:rFonts w:ascii="Times New Roman" w:eastAsiaTheme="minorEastAsia" w:hAnsi="Times New Roman" w:cs="Times New Roman"/>
                <w:i w:val="0"/>
                <w:color w:val="auto"/>
                <w:sz w:val="28"/>
                <w:szCs w:val="28"/>
              </w:rPr>
              <w:fldChar w:fldCharType="separate"/>
            </w:r>
            <w:r w:rsidRPr="00D95A8D">
              <w:rPr>
                <w:rFonts w:ascii="Times New Roman" w:eastAsiaTheme="minorEastAsia" w:hAnsi="Times New Roman" w:cs="Times New Roman"/>
                <w:i w:val="0"/>
                <w:noProof/>
                <w:color w:val="auto"/>
                <w:sz w:val="28"/>
                <w:szCs w:val="28"/>
              </w:rPr>
              <w:t>1</w:t>
            </w:r>
            <w:r w:rsidRPr="00D95A8D">
              <w:rPr>
                <w:rFonts w:ascii="Times New Roman" w:eastAsiaTheme="minorEastAsia" w:hAnsi="Times New Roman" w:cs="Times New Roman"/>
                <w:i w:val="0"/>
                <w:color w:val="auto"/>
                <w:sz w:val="28"/>
                <w:szCs w:val="28"/>
              </w:rPr>
              <w:fldChar w:fldCharType="end"/>
            </w:r>
            <w:r w:rsidRPr="00D95A8D">
              <w:rPr>
                <w:rFonts w:ascii="Times New Roman" w:eastAsiaTheme="minorEastAsia" w:hAnsi="Times New Roman" w:cs="Times New Roman"/>
                <w:i w:val="0"/>
                <w:color w:val="auto"/>
                <w:sz w:val="28"/>
                <w:szCs w:val="28"/>
                <w:lang w:val="en-US"/>
              </w:rPr>
              <w:t>)</w:t>
            </w:r>
          </w:p>
        </w:tc>
      </w:tr>
    </w:tbl>
    <w:p w:rsidR="005C1BBB" w:rsidRPr="00D95A8D" w:rsidRDefault="005C1BBB" w:rsidP="005C1BBB">
      <w:pPr>
        <w:spacing w:line="240" w:lineRule="auto"/>
        <w:ind w:firstLine="709"/>
        <w:jc w:val="both"/>
        <w:rPr>
          <w:rFonts w:ascii="Times New Roman" w:hAnsi="Times New Roman" w:cs="Times New Roman"/>
          <w:sz w:val="28"/>
          <w:szCs w:val="28"/>
        </w:rPr>
      </w:pPr>
      <w:r w:rsidRPr="00D95A8D">
        <w:rPr>
          <w:rFonts w:ascii="Times New Roman" w:hAnsi="Times New Roman" w:cs="Times New Roman"/>
          <w:sz w:val="28"/>
          <w:szCs w:val="28"/>
        </w:rPr>
        <w:t>У</w:t>
      </w:r>
      <w:r w:rsidR="006B589C" w:rsidRPr="00D95A8D">
        <w:rPr>
          <w:rFonts w:ascii="Times New Roman" w:hAnsi="Times New Roman" w:cs="Times New Roman"/>
          <w:sz w:val="28"/>
          <w:szCs w:val="28"/>
        </w:rPr>
        <w:t>двоение – это 100% рост, а значит мы можем переписать эту формулу так:</w:t>
      </w:r>
    </w:p>
    <w:tbl>
      <w:tblPr>
        <w:tblStyle w:val="a9"/>
        <w:tblW w:w="9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1"/>
        <w:gridCol w:w="576"/>
      </w:tblGrid>
      <w:tr w:rsidR="00D95A8D" w:rsidRPr="00D95A8D" w:rsidTr="005C1BBB">
        <w:trPr>
          <w:trHeight w:val="128"/>
        </w:trPr>
        <w:tc>
          <w:tcPr>
            <w:tcW w:w="9051" w:type="dxa"/>
          </w:tcPr>
          <w:p w:rsidR="005C1BBB" w:rsidRPr="00D95A8D" w:rsidRDefault="005C1BBB" w:rsidP="005C1BBB">
            <w:pPr>
              <w:pStyle w:val="a8"/>
              <w:jc w:val="center"/>
              <w:rPr>
                <w:rFonts w:ascii="Times New Roman" w:eastAsiaTheme="minorEastAsia" w:hAnsi="Times New Roman" w:cs="Times New Roman"/>
                <w:i w:val="0"/>
                <w:color w:val="auto"/>
                <w:sz w:val="28"/>
                <w:szCs w:val="28"/>
              </w:rPr>
            </w:pPr>
            <m:oMathPara>
              <m:oMathParaPr>
                <m:jc m:val="center"/>
              </m:oMathParaPr>
              <m:oMath>
                <m:r>
                  <w:rPr>
                    <w:rFonts w:ascii="Cambria Math" w:hAnsi="Cambria Math" w:cs="Times New Roman"/>
                    <w:color w:val="auto"/>
                    <w:sz w:val="28"/>
                    <w:szCs w:val="28"/>
                  </w:rPr>
                  <m:t>Q=</m:t>
                </m:r>
                <m:sSup>
                  <m:sSupPr>
                    <m:ctrlPr>
                      <w:rPr>
                        <w:rFonts w:ascii="Cambria Math" w:hAnsi="Cambria Math" w:cs="Times New Roman"/>
                        <w:color w:val="auto"/>
                        <w:sz w:val="28"/>
                        <w:szCs w:val="28"/>
                      </w:rPr>
                    </m:ctrlPr>
                  </m:sSupPr>
                  <m:e>
                    <m:r>
                      <w:rPr>
                        <w:rFonts w:ascii="Cambria Math" w:hAnsi="Cambria Math" w:cs="Times New Roman"/>
                        <w:color w:val="auto"/>
                        <w:sz w:val="28"/>
                        <w:szCs w:val="28"/>
                      </w:rPr>
                      <m:t>(1+100%)</m:t>
                    </m:r>
                  </m:e>
                  <m:sup>
                    <m:r>
                      <w:rPr>
                        <w:rFonts w:ascii="Cambria Math" w:hAnsi="Cambria Math" w:cs="Times New Roman"/>
                        <w:color w:val="auto"/>
                        <w:sz w:val="28"/>
                        <w:szCs w:val="28"/>
                      </w:rPr>
                      <m:t>t</m:t>
                    </m:r>
                  </m:sup>
                </m:sSup>
              </m:oMath>
            </m:oMathPara>
          </w:p>
        </w:tc>
        <w:tc>
          <w:tcPr>
            <w:tcW w:w="576" w:type="dxa"/>
          </w:tcPr>
          <w:p w:rsidR="005C1BBB" w:rsidRPr="00D95A8D" w:rsidRDefault="005C1BBB" w:rsidP="006C1052">
            <w:pPr>
              <w:pStyle w:val="a8"/>
              <w:jc w:val="right"/>
              <w:rPr>
                <w:rFonts w:ascii="Times New Roman" w:eastAsiaTheme="minorEastAsia" w:hAnsi="Times New Roman" w:cs="Times New Roman"/>
                <w:i w:val="0"/>
                <w:color w:val="auto"/>
                <w:sz w:val="28"/>
                <w:szCs w:val="28"/>
                <w:lang w:val="en-US"/>
              </w:rPr>
            </w:pPr>
            <w:r w:rsidRPr="00D95A8D">
              <w:rPr>
                <w:rFonts w:ascii="Times New Roman" w:eastAsiaTheme="minorEastAsia" w:hAnsi="Times New Roman" w:cs="Times New Roman"/>
                <w:i w:val="0"/>
                <w:color w:val="auto"/>
                <w:sz w:val="28"/>
                <w:szCs w:val="28"/>
                <w:lang w:val="en-US"/>
              </w:rPr>
              <w:t>(</w:t>
            </w:r>
            <w:r w:rsidRPr="00D95A8D">
              <w:rPr>
                <w:rFonts w:ascii="Times New Roman" w:eastAsiaTheme="minorEastAsia" w:hAnsi="Times New Roman" w:cs="Times New Roman"/>
                <w:i w:val="0"/>
                <w:color w:val="auto"/>
                <w:sz w:val="28"/>
                <w:szCs w:val="28"/>
              </w:rPr>
              <w:fldChar w:fldCharType="begin"/>
            </w:r>
            <w:r w:rsidRPr="00D95A8D">
              <w:rPr>
                <w:rFonts w:ascii="Times New Roman" w:eastAsiaTheme="minorEastAsia" w:hAnsi="Times New Roman" w:cs="Times New Roman"/>
                <w:i w:val="0"/>
                <w:color w:val="auto"/>
                <w:sz w:val="28"/>
                <w:szCs w:val="28"/>
              </w:rPr>
              <w:instrText xml:space="preserve"> SEQ Формула \* ARABIC </w:instrText>
            </w:r>
            <w:r w:rsidRPr="00D95A8D">
              <w:rPr>
                <w:rFonts w:ascii="Times New Roman" w:eastAsiaTheme="minorEastAsia" w:hAnsi="Times New Roman" w:cs="Times New Roman"/>
                <w:i w:val="0"/>
                <w:color w:val="auto"/>
                <w:sz w:val="28"/>
                <w:szCs w:val="28"/>
              </w:rPr>
              <w:fldChar w:fldCharType="separate"/>
            </w:r>
            <w:r w:rsidRPr="00D95A8D">
              <w:rPr>
                <w:rFonts w:ascii="Times New Roman" w:eastAsiaTheme="minorEastAsia" w:hAnsi="Times New Roman" w:cs="Times New Roman"/>
                <w:i w:val="0"/>
                <w:noProof/>
                <w:color w:val="auto"/>
                <w:sz w:val="28"/>
                <w:szCs w:val="28"/>
              </w:rPr>
              <w:t>2</w:t>
            </w:r>
            <w:r w:rsidRPr="00D95A8D">
              <w:rPr>
                <w:rFonts w:ascii="Times New Roman" w:eastAsiaTheme="minorEastAsia" w:hAnsi="Times New Roman" w:cs="Times New Roman"/>
                <w:i w:val="0"/>
                <w:color w:val="auto"/>
                <w:sz w:val="28"/>
                <w:szCs w:val="28"/>
              </w:rPr>
              <w:fldChar w:fldCharType="end"/>
            </w:r>
            <w:r w:rsidRPr="00D95A8D">
              <w:rPr>
                <w:rFonts w:ascii="Times New Roman" w:eastAsiaTheme="minorEastAsia" w:hAnsi="Times New Roman" w:cs="Times New Roman"/>
                <w:i w:val="0"/>
                <w:color w:val="auto"/>
                <w:sz w:val="28"/>
                <w:szCs w:val="28"/>
                <w:lang w:val="en-US"/>
              </w:rPr>
              <w:t>)</w:t>
            </w:r>
          </w:p>
        </w:tc>
      </w:tr>
    </w:tbl>
    <w:p w:rsidR="006B589C" w:rsidRPr="00D95A8D" w:rsidRDefault="006B589C" w:rsidP="006B589C">
      <w:pPr>
        <w:spacing w:line="240" w:lineRule="auto"/>
        <w:ind w:firstLine="709"/>
        <w:jc w:val="both"/>
        <w:rPr>
          <w:rFonts w:ascii="Times New Roman" w:hAnsi="Times New Roman" w:cs="Times New Roman"/>
          <w:sz w:val="28"/>
          <w:szCs w:val="28"/>
        </w:rPr>
      </w:pPr>
      <w:r w:rsidRPr="00D95A8D">
        <w:rPr>
          <w:rFonts w:ascii="Times New Roman" w:hAnsi="Times New Roman" w:cs="Times New Roman"/>
          <w:sz w:val="28"/>
          <w:szCs w:val="28"/>
        </w:rPr>
        <w:t xml:space="preserve">Конечно, мы можем подставить и любое другое число (50%, 25%, 200%) вместо 100% и получить формулу роста для этого нового коэффициента. </w:t>
      </w:r>
      <w:r w:rsidR="006C6FC8">
        <w:rPr>
          <w:rFonts w:ascii="Times New Roman" w:hAnsi="Times New Roman" w:cs="Times New Roman"/>
          <w:sz w:val="28"/>
          <w:szCs w:val="28"/>
        </w:rPr>
        <w:t xml:space="preserve">Общая формула для </w:t>
      </w:r>
      <w:r w:rsidR="006C6FC8">
        <w:rPr>
          <w:rFonts w:ascii="Times New Roman" w:hAnsi="Times New Roman" w:cs="Times New Roman"/>
          <w:sz w:val="28"/>
          <w:szCs w:val="28"/>
          <w:lang w:val="en-US"/>
        </w:rPr>
        <w:t>t</w:t>
      </w:r>
      <w:r w:rsidRPr="00D95A8D">
        <w:rPr>
          <w:rFonts w:ascii="Times New Roman" w:hAnsi="Times New Roman" w:cs="Times New Roman"/>
          <w:sz w:val="28"/>
          <w:szCs w:val="28"/>
        </w:rPr>
        <w:t xml:space="preserve"> периодов временного ряда будет иметь вид:</w:t>
      </w:r>
    </w:p>
    <w:tbl>
      <w:tblPr>
        <w:tblStyle w:val="a9"/>
        <w:tblW w:w="9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1"/>
        <w:gridCol w:w="576"/>
      </w:tblGrid>
      <w:tr w:rsidR="00D95A8D" w:rsidRPr="00D95A8D" w:rsidTr="005C1BBB">
        <w:trPr>
          <w:trHeight w:val="128"/>
        </w:trPr>
        <w:tc>
          <w:tcPr>
            <w:tcW w:w="9051" w:type="dxa"/>
          </w:tcPr>
          <w:p w:rsidR="005C1BBB" w:rsidRPr="00D95A8D" w:rsidRDefault="005C1BBB" w:rsidP="005C1BBB">
            <w:pPr>
              <w:pStyle w:val="a8"/>
              <w:jc w:val="center"/>
              <w:rPr>
                <w:rFonts w:ascii="Times New Roman" w:eastAsiaTheme="minorEastAsia" w:hAnsi="Times New Roman" w:cs="Times New Roman"/>
                <w:i w:val="0"/>
                <w:color w:val="auto"/>
                <w:sz w:val="28"/>
                <w:szCs w:val="28"/>
              </w:rPr>
            </w:pPr>
            <m:oMathPara>
              <m:oMathParaPr>
                <m:jc m:val="center"/>
              </m:oMathParaPr>
              <m:oMath>
                <m:r>
                  <w:rPr>
                    <w:rFonts w:ascii="Cambria Math" w:hAnsi="Cambria Math" w:cs="Times New Roman"/>
                    <w:color w:val="auto"/>
                    <w:sz w:val="28"/>
                    <w:szCs w:val="28"/>
                  </w:rPr>
                  <m:t>Q=</m:t>
                </m:r>
                <m:sSup>
                  <m:sSupPr>
                    <m:ctrlPr>
                      <w:rPr>
                        <w:rFonts w:ascii="Cambria Math" w:hAnsi="Cambria Math" w:cs="Times New Roman"/>
                        <w:color w:val="auto"/>
                        <w:sz w:val="28"/>
                        <w:szCs w:val="28"/>
                      </w:rPr>
                    </m:ctrlPr>
                  </m:sSupPr>
                  <m:e>
                    <m:r>
                      <w:rPr>
                        <w:rFonts w:ascii="Cambria Math" w:hAnsi="Cambria Math" w:cs="Times New Roman"/>
                        <w:color w:val="auto"/>
                        <w:sz w:val="28"/>
                        <w:szCs w:val="28"/>
                      </w:rPr>
                      <m:t>(1+</m:t>
                    </m:r>
                    <m:r>
                      <w:rPr>
                        <w:rFonts w:ascii="Cambria Math" w:hAnsi="Cambria Math" w:cs="Times New Roman"/>
                        <w:color w:val="auto"/>
                        <w:sz w:val="28"/>
                        <w:szCs w:val="28"/>
                        <w:lang w:val="en-US"/>
                      </w:rPr>
                      <m:t>p</m:t>
                    </m:r>
                    <m:r>
                      <w:rPr>
                        <w:rFonts w:ascii="Cambria Math" w:hAnsi="Cambria Math" w:cs="Times New Roman"/>
                        <w:color w:val="auto"/>
                        <w:sz w:val="28"/>
                        <w:szCs w:val="28"/>
                      </w:rPr>
                      <m:t>)</m:t>
                    </m:r>
                  </m:e>
                  <m:sup>
                    <m:r>
                      <w:rPr>
                        <w:rFonts w:ascii="Cambria Math" w:hAnsi="Cambria Math" w:cs="Times New Roman"/>
                        <w:color w:val="auto"/>
                        <w:sz w:val="28"/>
                        <w:szCs w:val="28"/>
                      </w:rPr>
                      <m:t>t</m:t>
                    </m:r>
                  </m:sup>
                </m:sSup>
              </m:oMath>
            </m:oMathPara>
          </w:p>
        </w:tc>
        <w:tc>
          <w:tcPr>
            <w:tcW w:w="576" w:type="dxa"/>
          </w:tcPr>
          <w:p w:rsidR="005C1BBB" w:rsidRPr="00D95A8D" w:rsidRDefault="005C1BBB" w:rsidP="006C1052">
            <w:pPr>
              <w:pStyle w:val="a8"/>
              <w:jc w:val="right"/>
              <w:rPr>
                <w:rFonts w:ascii="Times New Roman" w:eastAsiaTheme="minorEastAsia" w:hAnsi="Times New Roman" w:cs="Times New Roman"/>
                <w:i w:val="0"/>
                <w:color w:val="auto"/>
                <w:sz w:val="28"/>
                <w:szCs w:val="28"/>
                <w:lang w:val="en-US"/>
              </w:rPr>
            </w:pPr>
            <w:r w:rsidRPr="00D95A8D">
              <w:rPr>
                <w:rFonts w:ascii="Times New Roman" w:eastAsiaTheme="minorEastAsia" w:hAnsi="Times New Roman" w:cs="Times New Roman"/>
                <w:i w:val="0"/>
                <w:color w:val="auto"/>
                <w:sz w:val="28"/>
                <w:szCs w:val="28"/>
                <w:lang w:val="en-US"/>
              </w:rPr>
              <w:t>(</w:t>
            </w:r>
            <w:r w:rsidRPr="00D95A8D">
              <w:rPr>
                <w:rFonts w:ascii="Times New Roman" w:eastAsiaTheme="minorEastAsia" w:hAnsi="Times New Roman" w:cs="Times New Roman"/>
                <w:i w:val="0"/>
                <w:color w:val="auto"/>
                <w:sz w:val="28"/>
                <w:szCs w:val="28"/>
              </w:rPr>
              <w:fldChar w:fldCharType="begin"/>
            </w:r>
            <w:r w:rsidRPr="00D95A8D">
              <w:rPr>
                <w:rFonts w:ascii="Times New Roman" w:eastAsiaTheme="minorEastAsia" w:hAnsi="Times New Roman" w:cs="Times New Roman"/>
                <w:i w:val="0"/>
                <w:color w:val="auto"/>
                <w:sz w:val="28"/>
                <w:szCs w:val="28"/>
              </w:rPr>
              <w:instrText xml:space="preserve"> SEQ Формула \* ARABIC </w:instrText>
            </w:r>
            <w:r w:rsidRPr="00D95A8D">
              <w:rPr>
                <w:rFonts w:ascii="Times New Roman" w:eastAsiaTheme="minorEastAsia" w:hAnsi="Times New Roman" w:cs="Times New Roman"/>
                <w:i w:val="0"/>
                <w:color w:val="auto"/>
                <w:sz w:val="28"/>
                <w:szCs w:val="28"/>
              </w:rPr>
              <w:fldChar w:fldCharType="separate"/>
            </w:r>
            <w:r w:rsidRPr="00D95A8D">
              <w:rPr>
                <w:rFonts w:ascii="Times New Roman" w:eastAsiaTheme="minorEastAsia" w:hAnsi="Times New Roman" w:cs="Times New Roman"/>
                <w:i w:val="0"/>
                <w:noProof/>
                <w:color w:val="auto"/>
                <w:sz w:val="28"/>
                <w:szCs w:val="28"/>
              </w:rPr>
              <w:t>3</w:t>
            </w:r>
            <w:r w:rsidRPr="00D95A8D">
              <w:rPr>
                <w:rFonts w:ascii="Times New Roman" w:eastAsiaTheme="minorEastAsia" w:hAnsi="Times New Roman" w:cs="Times New Roman"/>
                <w:i w:val="0"/>
                <w:color w:val="auto"/>
                <w:sz w:val="28"/>
                <w:szCs w:val="28"/>
              </w:rPr>
              <w:fldChar w:fldCharType="end"/>
            </w:r>
            <w:r w:rsidRPr="00D95A8D">
              <w:rPr>
                <w:rFonts w:ascii="Times New Roman" w:eastAsiaTheme="minorEastAsia" w:hAnsi="Times New Roman" w:cs="Times New Roman"/>
                <w:i w:val="0"/>
                <w:color w:val="auto"/>
                <w:sz w:val="28"/>
                <w:szCs w:val="28"/>
                <w:lang w:val="en-US"/>
              </w:rPr>
              <w:t>)</w:t>
            </w:r>
          </w:p>
        </w:tc>
      </w:tr>
    </w:tbl>
    <w:p w:rsidR="006B589C" w:rsidRPr="00D95A8D" w:rsidRDefault="006B589C" w:rsidP="005C1BBB">
      <w:pPr>
        <w:spacing w:line="240" w:lineRule="auto"/>
        <w:ind w:firstLine="709"/>
        <w:jc w:val="both"/>
        <w:rPr>
          <w:rFonts w:ascii="Times New Roman" w:hAnsi="Times New Roman" w:cs="Times New Roman"/>
          <w:sz w:val="28"/>
          <w:szCs w:val="28"/>
        </w:rPr>
      </w:pPr>
      <w:r w:rsidRPr="00D95A8D">
        <w:rPr>
          <w:rFonts w:ascii="Times New Roman" w:hAnsi="Times New Roman" w:cs="Times New Roman"/>
          <w:sz w:val="28"/>
          <w:szCs w:val="28"/>
        </w:rPr>
        <w:t xml:space="preserve">Где </w:t>
      </w:r>
      <w:r w:rsidRPr="00D95A8D">
        <w:rPr>
          <w:rFonts w:ascii="Times New Roman" w:hAnsi="Times New Roman" w:cs="Times New Roman"/>
          <w:i/>
          <w:sz w:val="28"/>
          <w:szCs w:val="28"/>
          <w:lang w:val="en-US"/>
        </w:rPr>
        <w:t>Q</w:t>
      </w:r>
      <w:r w:rsidRPr="00D95A8D">
        <w:rPr>
          <w:rFonts w:ascii="Times New Roman" w:hAnsi="Times New Roman" w:cs="Times New Roman"/>
          <w:sz w:val="28"/>
          <w:szCs w:val="28"/>
        </w:rPr>
        <w:t xml:space="preserve"> – </w:t>
      </w:r>
      <w:r w:rsidR="00FC2696" w:rsidRPr="00D95A8D">
        <w:rPr>
          <w:rFonts w:ascii="Times New Roman" w:hAnsi="Times New Roman" w:cs="Times New Roman"/>
          <w:sz w:val="28"/>
          <w:szCs w:val="28"/>
        </w:rPr>
        <w:t>рост</w:t>
      </w:r>
      <w:r w:rsidRPr="00D95A8D">
        <w:rPr>
          <w:rFonts w:ascii="Times New Roman" w:hAnsi="Times New Roman" w:cs="Times New Roman"/>
          <w:sz w:val="28"/>
          <w:szCs w:val="28"/>
        </w:rPr>
        <w:t xml:space="preserve">, </w:t>
      </w:r>
      <w:r w:rsidRPr="00D95A8D">
        <w:rPr>
          <w:rFonts w:ascii="Times New Roman" w:hAnsi="Times New Roman" w:cs="Times New Roman"/>
          <w:i/>
          <w:sz w:val="28"/>
          <w:szCs w:val="28"/>
          <w:lang w:val="en-US"/>
        </w:rPr>
        <w:t>t</w:t>
      </w:r>
      <w:r w:rsidRPr="00D95A8D">
        <w:rPr>
          <w:rFonts w:ascii="Times New Roman" w:hAnsi="Times New Roman" w:cs="Times New Roman"/>
          <w:sz w:val="28"/>
          <w:szCs w:val="28"/>
        </w:rPr>
        <w:t xml:space="preserve"> –время, 2 – коэффициент роста, </w:t>
      </w:r>
      <w:r w:rsidRPr="00D95A8D">
        <w:rPr>
          <w:rFonts w:ascii="Times New Roman" w:hAnsi="Times New Roman" w:cs="Times New Roman"/>
          <w:i/>
          <w:sz w:val="28"/>
          <w:szCs w:val="28"/>
        </w:rPr>
        <w:t>p</w:t>
      </w:r>
      <w:r w:rsidRPr="00D95A8D">
        <w:rPr>
          <w:rFonts w:ascii="Times New Roman" w:hAnsi="Times New Roman" w:cs="Times New Roman"/>
          <w:sz w:val="28"/>
          <w:szCs w:val="28"/>
        </w:rPr>
        <w:t xml:space="preserve"> – прирост.</w:t>
      </w:r>
    </w:p>
    <w:p w:rsidR="00C50511" w:rsidRDefault="00362BDC" w:rsidP="00C50511">
      <w:pPr>
        <w:spacing w:line="240" w:lineRule="auto"/>
        <w:ind w:firstLine="709"/>
        <w:jc w:val="both"/>
        <w:rPr>
          <w:rFonts w:ascii="Times New Roman" w:hAnsi="Times New Roman" w:cs="Times New Roman"/>
          <w:sz w:val="28"/>
          <w:szCs w:val="28"/>
        </w:rPr>
      </w:pPr>
      <w:r w:rsidRPr="00D95A8D">
        <w:rPr>
          <w:rFonts w:ascii="Times New Roman" w:hAnsi="Times New Roman" w:cs="Times New Roman"/>
          <w:sz w:val="28"/>
          <w:szCs w:val="28"/>
        </w:rPr>
        <w:t>Но такой вариант не совсем правильный. Разделим год на два промежут</w:t>
      </w:r>
      <w:r w:rsidR="006C6FC8">
        <w:rPr>
          <w:rFonts w:ascii="Times New Roman" w:hAnsi="Times New Roman" w:cs="Times New Roman"/>
          <w:sz w:val="28"/>
          <w:szCs w:val="28"/>
        </w:rPr>
        <w:t xml:space="preserve">ка. Мы зарабатываем 100% прибыли каждый год, или по 50% – </w:t>
      </w:r>
      <w:r w:rsidRPr="00D95A8D">
        <w:rPr>
          <w:rFonts w:ascii="Times New Roman" w:hAnsi="Times New Roman" w:cs="Times New Roman"/>
          <w:sz w:val="28"/>
          <w:szCs w:val="28"/>
        </w:rPr>
        <w:t>каждые 6 месяцев. Таким образом, мы заработаем 50 копеек</w:t>
      </w:r>
      <w:r w:rsidR="00FC2696" w:rsidRPr="00D95A8D">
        <w:rPr>
          <w:rFonts w:ascii="Times New Roman" w:hAnsi="Times New Roman" w:cs="Times New Roman"/>
          <w:sz w:val="28"/>
          <w:szCs w:val="28"/>
        </w:rPr>
        <w:t xml:space="preserve"> (Оранжевая область</w:t>
      </w:r>
      <w:r w:rsidR="006C6FC8">
        <w:rPr>
          <w:rFonts w:ascii="Times New Roman" w:hAnsi="Times New Roman" w:cs="Times New Roman"/>
          <w:sz w:val="28"/>
          <w:szCs w:val="28"/>
        </w:rPr>
        <w:t xml:space="preserve"> в Таблице 4</w:t>
      </w:r>
      <w:r w:rsidR="00FC2696" w:rsidRPr="00D95A8D">
        <w:rPr>
          <w:rFonts w:ascii="Times New Roman" w:hAnsi="Times New Roman" w:cs="Times New Roman"/>
          <w:sz w:val="28"/>
          <w:szCs w:val="28"/>
        </w:rPr>
        <w:t>)</w:t>
      </w:r>
      <w:r w:rsidRPr="00D95A8D">
        <w:rPr>
          <w:rFonts w:ascii="Times New Roman" w:hAnsi="Times New Roman" w:cs="Times New Roman"/>
          <w:sz w:val="28"/>
          <w:szCs w:val="28"/>
        </w:rPr>
        <w:t xml:space="preserve"> в первые полгода, и другие 50</w:t>
      </w:r>
      <w:r w:rsidR="00820A69">
        <w:rPr>
          <w:rFonts w:ascii="Times New Roman" w:hAnsi="Times New Roman" w:cs="Times New Roman"/>
          <w:sz w:val="28"/>
          <w:szCs w:val="28"/>
        </w:rPr>
        <w:t xml:space="preserve"> копеек во вторую половину года.</w:t>
      </w:r>
    </w:p>
    <w:p w:rsidR="00C50511" w:rsidRDefault="00C50511" w:rsidP="00C50511">
      <w:pPr>
        <w:spacing w:line="240" w:lineRule="auto"/>
        <w:ind w:firstLine="851"/>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78720" behindDoc="0" locked="0" layoutInCell="1" allowOverlap="1" wp14:anchorId="2A6B9EF9" wp14:editId="7DBE8414">
                <wp:simplePos x="0" y="0"/>
                <wp:positionH relativeFrom="page">
                  <wp:posOffset>2266122</wp:posOffset>
                </wp:positionH>
                <wp:positionV relativeFrom="paragraph">
                  <wp:posOffset>2396518</wp:posOffset>
                </wp:positionV>
                <wp:extent cx="2703195" cy="178435"/>
                <wp:effectExtent l="0" t="0" r="1905" b="0"/>
                <wp:wrapTopAndBottom/>
                <wp:docPr id="26" name="Надпись 26"/>
                <wp:cNvGraphicFramePr/>
                <a:graphic xmlns:a="http://schemas.openxmlformats.org/drawingml/2006/main">
                  <a:graphicData uri="http://schemas.microsoft.com/office/word/2010/wordprocessingShape">
                    <wps:wsp>
                      <wps:cNvSpPr txBox="1"/>
                      <wps:spPr>
                        <a:xfrm>
                          <a:off x="0" y="0"/>
                          <a:ext cx="2703195" cy="178435"/>
                        </a:xfrm>
                        <a:prstGeom prst="rect">
                          <a:avLst/>
                        </a:prstGeom>
                        <a:solidFill>
                          <a:prstClr val="white"/>
                        </a:solidFill>
                        <a:ln>
                          <a:noFill/>
                        </a:ln>
                      </wps:spPr>
                      <wps:txbx>
                        <w:txbxContent>
                          <w:p w:rsidR="00D760ED" w:rsidRPr="00694283" w:rsidRDefault="00D760ED" w:rsidP="006C6FC8">
                            <w:pPr>
                              <w:pStyle w:val="a8"/>
                              <w:rPr>
                                <w:rFonts w:ascii="Times New Roman" w:hAnsi="Times New Roman" w:cs="Times New Roman"/>
                                <w:noProof/>
                                <w:sz w:val="28"/>
                                <w:szCs w:val="28"/>
                              </w:rPr>
                            </w:pPr>
                            <w:r>
                              <w:t xml:space="preserve">Таблица </w:t>
                            </w:r>
                            <w:r w:rsidR="007761D7">
                              <w:fldChar w:fldCharType="begin"/>
                            </w:r>
                            <w:r w:rsidR="007761D7">
                              <w:instrText xml:space="preserve"> SEQ Таблица \* ARABIC </w:instrText>
                            </w:r>
                            <w:r w:rsidR="007761D7">
                              <w:fldChar w:fldCharType="separate"/>
                            </w:r>
                            <w:r>
                              <w:rPr>
                                <w:noProof/>
                              </w:rPr>
                              <w:t>4</w:t>
                            </w:r>
                            <w:r w:rsidR="007761D7">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B9EF9" id="Надпись 26" o:spid="_x0000_s1029" type="#_x0000_t202" style="position:absolute;left:0;text-align:left;margin-left:178.45pt;margin-top:188.7pt;width:212.85pt;height:14.0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" stroked="f">
                <v:textbox inset="0,0,0,0">
                  <w:txbxContent>
                    <w:p w:rsidR="00D760ED" w:rsidRPr="00694283" w:rsidRDefault="00D760ED" w:rsidP="006C6FC8">
                      <w:pPr>
                        <w:pStyle w:val="a8"/>
                        <w:rPr>
                          <w:rFonts w:ascii="Times New Roman" w:hAnsi="Times New Roman" w:cs="Times New Roman"/>
                          <w:noProof/>
                          <w:sz w:val="28"/>
                          <w:szCs w:val="28"/>
                        </w:rPr>
                      </w:pPr>
                      <w:r>
                        <w:t xml:space="preserve">Таблица </w:t>
                      </w:r>
                      <w:r>
                        <w:fldChar w:fldCharType="begin"/>
                      </w:r>
                      <w:r>
                        <w:instrText xml:space="preserve"> SEQ Таблица \* ARABIC </w:instrText>
                      </w:r>
                      <w:r>
                        <w:fldChar w:fldCharType="separate"/>
                      </w:r>
                      <w:r>
                        <w:rPr>
                          <w:noProof/>
                        </w:rPr>
                        <w:t>4</w:t>
                      </w:r>
                      <w:r>
                        <w:fldChar w:fldCharType="end"/>
                      </w:r>
                    </w:p>
                  </w:txbxContent>
                </v:textbox>
                <w10:wrap type="topAndBottom" anchorx="page"/>
              </v:shape>
            </w:pict>
          </mc:Fallback>
        </mc:AlternateContent>
      </w:r>
      <w:r w:rsidR="00820A69" w:rsidRPr="00D95A8D">
        <w:rPr>
          <w:rFonts w:ascii="Times New Roman" w:hAnsi="Times New Roman" w:cs="Times New Roman"/>
          <w:noProof/>
          <w:sz w:val="28"/>
          <w:szCs w:val="28"/>
          <w:lang w:eastAsia="ru-RU"/>
        </w:rPr>
        <w:drawing>
          <wp:anchor distT="0" distB="0" distL="114300" distR="114300" simplePos="0" relativeHeight="251662336" behindDoc="0" locked="0" layoutInCell="1" allowOverlap="1" wp14:anchorId="51B0E5B9" wp14:editId="0A69C2ED">
            <wp:simplePos x="0" y="0"/>
            <wp:positionH relativeFrom="margin">
              <wp:posOffset>1082012</wp:posOffset>
            </wp:positionH>
            <wp:positionV relativeFrom="paragraph">
              <wp:posOffset>750763</wp:posOffset>
            </wp:positionV>
            <wp:extent cx="3204210" cy="1868170"/>
            <wp:effectExtent l="0" t="0" r="15240" b="17780"/>
            <wp:wrapTopAndBottom/>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FC2696" w:rsidRPr="00D95A8D">
        <w:rPr>
          <w:rFonts w:ascii="Times New Roman" w:hAnsi="Times New Roman" w:cs="Times New Roman"/>
          <w:sz w:val="28"/>
          <w:szCs w:val="28"/>
        </w:rPr>
        <w:t>Конечно, наш «рубль-родитель» (Синяя область</w:t>
      </w:r>
      <w:r w:rsidR="006C6FC8">
        <w:rPr>
          <w:rFonts w:ascii="Times New Roman" w:hAnsi="Times New Roman" w:cs="Times New Roman"/>
          <w:sz w:val="28"/>
          <w:szCs w:val="28"/>
        </w:rPr>
        <w:t xml:space="preserve"> в Таблице 4</w:t>
      </w:r>
      <w:r w:rsidR="00FC2696" w:rsidRPr="00D95A8D">
        <w:rPr>
          <w:rFonts w:ascii="Times New Roman" w:hAnsi="Times New Roman" w:cs="Times New Roman"/>
          <w:sz w:val="28"/>
          <w:szCs w:val="28"/>
        </w:rPr>
        <w:t>) зарабатывает рубль в течение года. Но после 6 месяцев мы получим 50-копеечный кусочек прибыли – готовые деньги, которыми мы пренебрегаем.</w:t>
      </w:r>
    </w:p>
    <w:p w:rsidR="00362BDC" w:rsidRPr="00D95A8D" w:rsidRDefault="00C50511" w:rsidP="00C50511">
      <w:pPr>
        <w:spacing w:line="240" w:lineRule="auto"/>
        <w:ind w:firstLine="851"/>
        <w:jc w:val="both"/>
        <w:rPr>
          <w:rFonts w:ascii="Times New Roman" w:hAnsi="Times New Roman" w:cs="Times New Roman"/>
          <w:sz w:val="28"/>
          <w:szCs w:val="28"/>
        </w:rPr>
      </w:pPr>
      <w:r w:rsidRPr="00D95A8D">
        <w:rPr>
          <w:rFonts w:ascii="Times New Roman" w:hAnsi="Times New Roman" w:cs="Times New Roman"/>
          <w:noProof/>
          <w:sz w:val="28"/>
          <w:szCs w:val="28"/>
          <w:lang w:eastAsia="ru-RU"/>
        </w:rPr>
        <w:drawing>
          <wp:anchor distT="0" distB="0" distL="114300" distR="114300" simplePos="0" relativeHeight="251664384" behindDoc="0" locked="0" layoutInCell="1" allowOverlap="1" wp14:anchorId="790694F9" wp14:editId="0C8E0CDF">
            <wp:simplePos x="0" y="0"/>
            <wp:positionH relativeFrom="page">
              <wp:align>center</wp:align>
            </wp:positionH>
            <wp:positionV relativeFrom="paragraph">
              <wp:posOffset>2540690</wp:posOffset>
            </wp:positionV>
            <wp:extent cx="3267710" cy="2019300"/>
            <wp:effectExtent l="0" t="0" r="8890" b="0"/>
            <wp:wrapTopAndBottom/>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Pr>
          <w:noProof/>
          <w:lang w:eastAsia="ru-RU"/>
        </w:rPr>
        <mc:AlternateContent>
          <mc:Choice Requires="wps">
            <w:drawing>
              <wp:anchor distT="0" distB="0" distL="114300" distR="114300" simplePos="0" relativeHeight="251680768" behindDoc="0" locked="0" layoutInCell="1" allowOverlap="1" wp14:anchorId="0496C291" wp14:editId="26B2DC2A">
                <wp:simplePos x="0" y="0"/>
                <wp:positionH relativeFrom="page">
                  <wp:align>center</wp:align>
                </wp:positionH>
                <wp:positionV relativeFrom="paragraph">
                  <wp:posOffset>4271313</wp:posOffset>
                </wp:positionV>
                <wp:extent cx="3124835" cy="159385"/>
                <wp:effectExtent l="0" t="0" r="0" b="0"/>
                <wp:wrapTopAndBottom/>
                <wp:docPr id="27" name="Надпись 27"/>
                <wp:cNvGraphicFramePr/>
                <a:graphic xmlns:a="http://schemas.openxmlformats.org/drawingml/2006/main">
                  <a:graphicData uri="http://schemas.microsoft.com/office/word/2010/wordprocessingShape">
                    <wps:wsp>
                      <wps:cNvSpPr txBox="1"/>
                      <wps:spPr>
                        <a:xfrm>
                          <a:off x="0" y="0"/>
                          <a:ext cx="3124835" cy="159385"/>
                        </a:xfrm>
                        <a:prstGeom prst="rect">
                          <a:avLst/>
                        </a:prstGeom>
                        <a:solidFill>
                          <a:prstClr val="white"/>
                        </a:solidFill>
                        <a:ln>
                          <a:noFill/>
                        </a:ln>
                      </wps:spPr>
                      <wps:txbx>
                        <w:txbxContent>
                          <w:p w:rsidR="00D760ED" w:rsidRPr="006854D3" w:rsidRDefault="00D760ED" w:rsidP="006C6FC8">
                            <w:pPr>
                              <w:pStyle w:val="a8"/>
                              <w:rPr>
                                <w:rFonts w:ascii="Times New Roman" w:hAnsi="Times New Roman" w:cs="Times New Roman"/>
                                <w:noProof/>
                                <w:sz w:val="28"/>
                                <w:szCs w:val="28"/>
                              </w:rPr>
                            </w:pPr>
                            <w:r>
                              <w:t xml:space="preserve">Таблица </w:t>
                            </w:r>
                            <w:r w:rsidR="007761D7">
                              <w:fldChar w:fldCharType="begin"/>
                            </w:r>
                            <w:r w:rsidR="007761D7">
                              <w:instrText xml:space="preserve"> SEQ Таблица \* ARABIC </w:instrText>
                            </w:r>
                            <w:r w:rsidR="007761D7">
                              <w:fldChar w:fldCharType="separate"/>
                            </w:r>
                            <w:r>
                              <w:rPr>
                                <w:noProof/>
                              </w:rPr>
                              <w:t>5</w:t>
                            </w:r>
                            <w:r w:rsidR="007761D7">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6C291" id="Надпись 27" o:spid="_x0000_s1030" type="#_x0000_t202" style="position:absolute;left:0;text-align:left;margin-left:0;margin-top:336.3pt;width:246.05pt;height:12.55pt;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" stroked="f">
                <v:textbox inset="0,0,0,0">
                  <w:txbxContent>
                    <w:p w:rsidR="00D760ED" w:rsidRPr="006854D3" w:rsidRDefault="00D760ED" w:rsidP="006C6FC8">
                      <w:pPr>
                        <w:pStyle w:val="a8"/>
                        <w:rPr>
                          <w:rFonts w:ascii="Times New Roman" w:hAnsi="Times New Roman" w:cs="Times New Roman"/>
                          <w:noProof/>
                          <w:sz w:val="28"/>
                          <w:szCs w:val="28"/>
                        </w:rPr>
                      </w:pPr>
                      <w:r>
                        <w:t xml:space="preserve">Таблица </w:t>
                      </w:r>
                      <w:r>
                        <w:fldChar w:fldCharType="begin"/>
                      </w:r>
                      <w:r>
                        <w:instrText xml:space="preserve"> SEQ Таблица \* ARABIC </w:instrText>
                      </w:r>
                      <w:r>
                        <w:fldChar w:fldCharType="separate"/>
                      </w:r>
                      <w:r>
                        <w:rPr>
                          <w:noProof/>
                        </w:rPr>
                        <w:t>5</w:t>
                      </w:r>
                      <w:r>
                        <w:fldChar w:fldCharType="end"/>
                      </w:r>
                    </w:p>
                  </w:txbxContent>
                </v:textbox>
                <w10:wrap type="topAndBottom" anchorx="page"/>
              </v:shape>
            </w:pict>
          </mc:Fallback>
        </mc:AlternateContent>
      </w:r>
      <w:r w:rsidR="00FC2696" w:rsidRPr="00D95A8D">
        <w:rPr>
          <w:rFonts w:ascii="Times New Roman" w:hAnsi="Times New Roman" w:cs="Times New Roman"/>
          <w:sz w:val="28"/>
          <w:szCs w:val="28"/>
        </w:rPr>
        <w:t xml:space="preserve">Эти 50 копеек </w:t>
      </w:r>
      <w:bookmarkStart w:id="9" w:name="OLE_LINK4"/>
      <w:bookmarkStart w:id="10" w:name="OLE_LINK5"/>
      <w:r w:rsidR="00FC2696" w:rsidRPr="00D95A8D">
        <w:rPr>
          <w:rFonts w:ascii="Times New Roman" w:hAnsi="Times New Roman" w:cs="Times New Roman"/>
          <w:sz w:val="28"/>
          <w:szCs w:val="28"/>
        </w:rPr>
        <w:t>(Оранжевая область)</w:t>
      </w:r>
      <w:bookmarkEnd w:id="9"/>
      <w:bookmarkEnd w:id="10"/>
      <w:r w:rsidR="00FC2696" w:rsidRPr="00D95A8D">
        <w:rPr>
          <w:rFonts w:ascii="Times New Roman" w:hAnsi="Times New Roman" w:cs="Times New Roman"/>
          <w:sz w:val="28"/>
          <w:szCs w:val="28"/>
        </w:rPr>
        <w:t xml:space="preserve"> могут зарабатывать свои собственные деньги (Серая область</w:t>
      </w:r>
      <w:r w:rsidR="006C6FC8">
        <w:rPr>
          <w:rFonts w:ascii="Times New Roman" w:hAnsi="Times New Roman" w:cs="Times New Roman"/>
          <w:sz w:val="28"/>
          <w:szCs w:val="28"/>
        </w:rPr>
        <w:t xml:space="preserve"> в Таблице 5</w:t>
      </w:r>
      <w:r w:rsidR="00FC2696" w:rsidRPr="00D95A8D">
        <w:rPr>
          <w:rFonts w:ascii="Times New Roman" w:hAnsi="Times New Roman" w:cs="Times New Roman"/>
          <w:sz w:val="28"/>
          <w:szCs w:val="28"/>
        </w:rPr>
        <w:t>):</w:t>
      </w:r>
    </w:p>
    <w:p w:rsidR="00FC2696" w:rsidRPr="00D95A8D" w:rsidRDefault="006C6FC8" w:rsidP="00FC269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Если всё</w:t>
      </w:r>
      <w:r w:rsidR="00FC2696" w:rsidRPr="00D95A8D">
        <w:rPr>
          <w:rFonts w:ascii="Times New Roman" w:hAnsi="Times New Roman" w:cs="Times New Roman"/>
          <w:sz w:val="28"/>
          <w:szCs w:val="28"/>
        </w:rPr>
        <w:t xml:space="preserve"> сложить, получится 2,25 рублей. Мы заработали 1,25 рубля всего на одном исходном рубле, и это даже лучше, чем удвоение.</w:t>
      </w:r>
    </w:p>
    <w:p w:rsidR="00FC2696" w:rsidRPr="00D95A8D" w:rsidRDefault="003D0273" w:rsidP="00FC269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Вернё</w:t>
      </w:r>
      <w:r w:rsidR="00FC2696" w:rsidRPr="00D95A8D">
        <w:rPr>
          <w:rFonts w:ascii="Times New Roman" w:hAnsi="Times New Roman" w:cs="Times New Roman"/>
          <w:sz w:val="28"/>
          <w:szCs w:val="28"/>
        </w:rPr>
        <w:t>мся к формуле. Рост за два полупериода по 50% составит:</w:t>
      </w:r>
    </w:p>
    <w:tbl>
      <w:tblPr>
        <w:tblStyle w:val="a9"/>
        <w:tblW w:w="9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1"/>
        <w:gridCol w:w="576"/>
      </w:tblGrid>
      <w:tr w:rsidR="00D95A8D" w:rsidRPr="00D95A8D" w:rsidTr="005C1BBB">
        <w:trPr>
          <w:trHeight w:val="128"/>
        </w:trPr>
        <w:tc>
          <w:tcPr>
            <w:tcW w:w="9051" w:type="dxa"/>
          </w:tcPr>
          <w:p w:rsidR="005C1BBB" w:rsidRPr="00D95A8D" w:rsidRDefault="005C1BBB" w:rsidP="005C1BBB">
            <w:pPr>
              <w:pStyle w:val="a8"/>
              <w:jc w:val="center"/>
              <w:rPr>
                <w:rFonts w:ascii="Times New Roman" w:eastAsiaTheme="minorEastAsia" w:hAnsi="Times New Roman" w:cs="Times New Roman"/>
                <w:i w:val="0"/>
                <w:color w:val="auto"/>
                <w:sz w:val="28"/>
                <w:szCs w:val="28"/>
              </w:rPr>
            </w:pPr>
            <m:oMathPara>
              <m:oMathParaPr>
                <m:jc m:val="center"/>
              </m:oMathParaPr>
              <m:oMath>
                <m:r>
                  <w:rPr>
                    <w:rFonts w:ascii="Cambria Math" w:hAnsi="Cambria Math" w:cs="Times New Roman"/>
                    <w:color w:val="auto"/>
                    <w:sz w:val="28"/>
                    <w:szCs w:val="28"/>
                  </w:rPr>
                  <m:t>Q=</m:t>
                </m:r>
                <m:sSup>
                  <m:sSupPr>
                    <m:ctrlPr>
                      <w:rPr>
                        <w:rFonts w:ascii="Cambria Math" w:hAnsi="Cambria Math" w:cs="Times New Roman"/>
                        <w:color w:val="auto"/>
                        <w:sz w:val="28"/>
                        <w:szCs w:val="28"/>
                      </w:rPr>
                    </m:ctrlPr>
                  </m:sSupPr>
                  <m:e>
                    <m:r>
                      <w:rPr>
                        <w:rFonts w:ascii="Cambria Math" w:hAnsi="Cambria Math" w:cs="Times New Roman"/>
                        <w:color w:val="auto"/>
                        <w:sz w:val="28"/>
                        <w:szCs w:val="28"/>
                      </w:rPr>
                      <m:t>(1+</m:t>
                    </m:r>
                    <m:f>
                      <m:fPr>
                        <m:ctrlPr>
                          <w:rPr>
                            <w:rFonts w:ascii="Cambria Math" w:hAnsi="Cambria Math" w:cs="Times New Roman"/>
                            <w:iCs w:val="0"/>
                            <w:color w:val="auto"/>
                            <w:sz w:val="28"/>
                            <w:szCs w:val="28"/>
                            <w:lang w:val="en-US"/>
                          </w:rPr>
                        </m:ctrlPr>
                      </m:fPr>
                      <m:num>
                        <m:r>
                          <w:rPr>
                            <w:rFonts w:ascii="Cambria Math" w:hAnsi="Cambria Math" w:cs="Times New Roman"/>
                            <w:color w:val="auto"/>
                            <w:sz w:val="28"/>
                            <w:szCs w:val="28"/>
                            <w:lang w:val="en-US"/>
                          </w:rPr>
                          <m:t>100%</m:t>
                        </m:r>
                      </m:num>
                      <m:den>
                        <m:r>
                          <w:rPr>
                            <w:rFonts w:ascii="Cambria Math" w:hAnsi="Cambria Math" w:cs="Times New Roman"/>
                            <w:color w:val="auto"/>
                            <w:sz w:val="28"/>
                            <w:szCs w:val="28"/>
                            <w:lang w:val="en-US"/>
                          </w:rPr>
                          <m:t>2</m:t>
                        </m:r>
                      </m:den>
                    </m:f>
                    <m:r>
                      <w:rPr>
                        <w:rFonts w:ascii="Cambria Math" w:hAnsi="Cambria Math" w:cs="Times New Roman"/>
                        <w:color w:val="auto"/>
                        <w:sz w:val="28"/>
                        <w:szCs w:val="28"/>
                      </w:rPr>
                      <m:t>)</m:t>
                    </m:r>
                  </m:e>
                  <m:sup>
                    <m:r>
                      <w:rPr>
                        <w:rFonts w:ascii="Cambria Math" w:hAnsi="Cambria Math" w:cs="Times New Roman"/>
                        <w:color w:val="auto"/>
                        <w:sz w:val="28"/>
                        <w:szCs w:val="28"/>
                      </w:rPr>
                      <m:t>2</m:t>
                    </m:r>
                  </m:sup>
                </m:sSup>
                <m:r>
                  <w:rPr>
                    <w:rFonts w:ascii="Cambria Math" w:hAnsi="Cambria Math" w:cs="Times New Roman"/>
                    <w:color w:val="auto"/>
                    <w:sz w:val="28"/>
                    <w:szCs w:val="28"/>
                  </w:rPr>
                  <m:t>=2,25</m:t>
                </m:r>
              </m:oMath>
            </m:oMathPara>
          </w:p>
        </w:tc>
        <w:tc>
          <w:tcPr>
            <w:tcW w:w="576" w:type="dxa"/>
          </w:tcPr>
          <w:p w:rsidR="005C1BBB" w:rsidRPr="00D95A8D" w:rsidRDefault="005C1BBB" w:rsidP="006C1052">
            <w:pPr>
              <w:pStyle w:val="a8"/>
              <w:jc w:val="right"/>
              <w:rPr>
                <w:rFonts w:ascii="Times New Roman" w:eastAsiaTheme="minorEastAsia" w:hAnsi="Times New Roman" w:cs="Times New Roman"/>
                <w:i w:val="0"/>
                <w:color w:val="auto"/>
                <w:sz w:val="28"/>
                <w:szCs w:val="28"/>
                <w:lang w:val="en-US"/>
              </w:rPr>
            </w:pPr>
            <w:r w:rsidRPr="00D95A8D">
              <w:rPr>
                <w:rFonts w:ascii="Times New Roman" w:eastAsiaTheme="minorEastAsia" w:hAnsi="Times New Roman" w:cs="Times New Roman"/>
                <w:i w:val="0"/>
                <w:color w:val="auto"/>
                <w:sz w:val="28"/>
                <w:szCs w:val="28"/>
                <w:lang w:val="en-US"/>
              </w:rPr>
              <w:t>(</w:t>
            </w:r>
            <w:r w:rsidRPr="00D95A8D">
              <w:rPr>
                <w:rFonts w:ascii="Times New Roman" w:eastAsiaTheme="minorEastAsia" w:hAnsi="Times New Roman" w:cs="Times New Roman"/>
                <w:i w:val="0"/>
                <w:color w:val="auto"/>
                <w:sz w:val="28"/>
                <w:szCs w:val="28"/>
              </w:rPr>
              <w:fldChar w:fldCharType="begin"/>
            </w:r>
            <w:r w:rsidRPr="00D95A8D">
              <w:rPr>
                <w:rFonts w:ascii="Times New Roman" w:eastAsiaTheme="minorEastAsia" w:hAnsi="Times New Roman" w:cs="Times New Roman"/>
                <w:i w:val="0"/>
                <w:color w:val="auto"/>
                <w:sz w:val="28"/>
                <w:szCs w:val="28"/>
              </w:rPr>
              <w:instrText xml:space="preserve"> SEQ Формула \* ARABIC </w:instrText>
            </w:r>
            <w:r w:rsidRPr="00D95A8D">
              <w:rPr>
                <w:rFonts w:ascii="Times New Roman" w:eastAsiaTheme="minorEastAsia" w:hAnsi="Times New Roman" w:cs="Times New Roman"/>
                <w:i w:val="0"/>
                <w:color w:val="auto"/>
                <w:sz w:val="28"/>
                <w:szCs w:val="28"/>
              </w:rPr>
              <w:fldChar w:fldCharType="separate"/>
            </w:r>
            <w:r w:rsidRPr="00D95A8D">
              <w:rPr>
                <w:rFonts w:ascii="Times New Roman" w:eastAsiaTheme="minorEastAsia" w:hAnsi="Times New Roman" w:cs="Times New Roman"/>
                <w:i w:val="0"/>
                <w:noProof/>
                <w:color w:val="auto"/>
                <w:sz w:val="28"/>
                <w:szCs w:val="28"/>
              </w:rPr>
              <w:t>4</w:t>
            </w:r>
            <w:r w:rsidRPr="00D95A8D">
              <w:rPr>
                <w:rFonts w:ascii="Times New Roman" w:eastAsiaTheme="minorEastAsia" w:hAnsi="Times New Roman" w:cs="Times New Roman"/>
                <w:i w:val="0"/>
                <w:color w:val="auto"/>
                <w:sz w:val="28"/>
                <w:szCs w:val="28"/>
              </w:rPr>
              <w:fldChar w:fldCharType="end"/>
            </w:r>
            <w:r w:rsidRPr="00D95A8D">
              <w:rPr>
                <w:rFonts w:ascii="Times New Roman" w:eastAsiaTheme="minorEastAsia" w:hAnsi="Times New Roman" w:cs="Times New Roman"/>
                <w:i w:val="0"/>
                <w:color w:val="auto"/>
                <w:sz w:val="28"/>
                <w:szCs w:val="28"/>
                <w:lang w:val="en-US"/>
              </w:rPr>
              <w:t>)</w:t>
            </w:r>
          </w:p>
        </w:tc>
      </w:tr>
    </w:tbl>
    <w:p w:rsidR="00FC2696" w:rsidRPr="00D95A8D" w:rsidRDefault="00FC2696" w:rsidP="005C1BBB">
      <w:pPr>
        <w:spacing w:line="240" w:lineRule="auto"/>
        <w:jc w:val="both"/>
        <w:rPr>
          <w:rFonts w:ascii="Cambria Math" w:hAnsi="Cambria Math" w:cs="Times New Roman"/>
          <w:i/>
          <w:sz w:val="28"/>
          <w:szCs w:val="28"/>
        </w:rPr>
      </w:pPr>
    </w:p>
    <w:p w:rsidR="00FC2696" w:rsidRPr="00D95A8D" w:rsidRDefault="006C6FC8" w:rsidP="00FC2696">
      <w:pPr>
        <w:spacing w:line="240" w:lineRule="auto"/>
        <w:ind w:firstLine="709"/>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82816" behindDoc="0" locked="0" layoutInCell="1" allowOverlap="1" wp14:anchorId="09882BD7" wp14:editId="4806911A">
                <wp:simplePos x="0" y="0"/>
                <wp:positionH relativeFrom="column">
                  <wp:posOffset>187325</wp:posOffset>
                </wp:positionH>
                <wp:positionV relativeFrom="paragraph">
                  <wp:posOffset>5490845</wp:posOffset>
                </wp:positionV>
                <wp:extent cx="5740400" cy="635"/>
                <wp:effectExtent l="0" t="0" r="0" b="0"/>
                <wp:wrapTopAndBottom/>
                <wp:docPr id="28" name="Надпись 28"/>
                <wp:cNvGraphicFramePr/>
                <a:graphic xmlns:a="http://schemas.openxmlformats.org/drawingml/2006/main">
                  <a:graphicData uri="http://schemas.microsoft.com/office/word/2010/wordprocessingShape">
                    <wps:wsp>
                      <wps:cNvSpPr txBox="1"/>
                      <wps:spPr>
                        <a:xfrm>
                          <a:off x="0" y="0"/>
                          <a:ext cx="5740400" cy="635"/>
                        </a:xfrm>
                        <a:prstGeom prst="rect">
                          <a:avLst/>
                        </a:prstGeom>
                        <a:solidFill>
                          <a:prstClr val="white"/>
                        </a:solidFill>
                        <a:ln>
                          <a:noFill/>
                        </a:ln>
                      </wps:spPr>
                      <wps:txbx>
                        <w:txbxContent>
                          <w:p w:rsidR="00D760ED" w:rsidRPr="00C97387" w:rsidRDefault="00D760ED" w:rsidP="006C6FC8">
                            <w:pPr>
                              <w:pStyle w:val="a8"/>
                              <w:rPr>
                                <w:rFonts w:ascii="Times New Roman" w:hAnsi="Times New Roman" w:cs="Times New Roman"/>
                                <w:noProof/>
                                <w:sz w:val="28"/>
                                <w:szCs w:val="28"/>
                              </w:rPr>
                            </w:pPr>
                            <w:r>
                              <w:t xml:space="preserve">Таблица </w:t>
                            </w:r>
                            <w:r w:rsidR="007761D7">
                              <w:fldChar w:fldCharType="begin"/>
                            </w:r>
                            <w:r w:rsidR="007761D7">
                              <w:instrText xml:space="preserve"> SEQ Таблица \* ARABIC </w:instrText>
                            </w:r>
                            <w:r w:rsidR="007761D7">
                              <w:fldChar w:fldCharType="separate"/>
                            </w:r>
                            <w:r>
                              <w:rPr>
                                <w:noProof/>
                              </w:rPr>
                              <w:t>6</w:t>
                            </w:r>
                            <w:r w:rsidR="007761D7">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9882BD7" id="Надпись 28" o:spid="_x0000_s1031" type="#_x0000_t202" style="position:absolute;left:0;text-align:left;margin-left:14.75pt;margin-top:432.35pt;width:452pt;height:.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" stroked="f">
                <v:textbox style="mso-fit-shape-to-text:t" inset="0,0,0,0">
                  <w:txbxContent>
                    <w:p w:rsidR="00D760ED" w:rsidRPr="00C97387" w:rsidRDefault="00D760ED" w:rsidP="006C6FC8">
                      <w:pPr>
                        <w:pStyle w:val="a8"/>
                        <w:rPr>
                          <w:rFonts w:ascii="Times New Roman" w:hAnsi="Times New Roman" w:cs="Times New Roman"/>
                          <w:noProof/>
                          <w:sz w:val="28"/>
                          <w:szCs w:val="28"/>
                        </w:rPr>
                      </w:pPr>
                      <w:r>
                        <w:t xml:space="preserve">Таблица </w:t>
                      </w:r>
                      <w:r>
                        <w:fldChar w:fldCharType="begin"/>
                      </w:r>
                      <w:r>
                        <w:instrText xml:space="preserve"> SEQ Таблица \* ARABIC </w:instrText>
                      </w:r>
                      <w:r>
                        <w:fldChar w:fldCharType="separate"/>
                      </w:r>
                      <w:r>
                        <w:rPr>
                          <w:noProof/>
                        </w:rPr>
                        <w:t>6</w:t>
                      </w:r>
                      <w:r>
                        <w:fldChar w:fldCharType="end"/>
                      </w:r>
                    </w:p>
                  </w:txbxContent>
                </v:textbox>
                <w10:wrap type="topAndBottom"/>
              </v:shape>
            </w:pict>
          </mc:Fallback>
        </mc:AlternateContent>
      </w:r>
      <w:r w:rsidR="005523EE" w:rsidRPr="00D95A8D">
        <w:rPr>
          <w:rFonts w:ascii="Times New Roman" w:hAnsi="Times New Roman" w:cs="Times New Roman"/>
          <w:noProof/>
          <w:sz w:val="28"/>
          <w:szCs w:val="28"/>
          <w:lang w:eastAsia="ru-RU"/>
        </w:rPr>
        <w:drawing>
          <wp:anchor distT="0" distB="0" distL="114300" distR="114300" simplePos="0" relativeHeight="251666432" behindDoc="0" locked="0" layoutInCell="1" allowOverlap="1" wp14:anchorId="5693CA12" wp14:editId="7EBC05E7">
            <wp:simplePos x="0" y="0"/>
            <wp:positionH relativeFrom="margin">
              <wp:align>right</wp:align>
            </wp:positionH>
            <wp:positionV relativeFrom="paragraph">
              <wp:posOffset>734695</wp:posOffset>
            </wp:positionV>
            <wp:extent cx="5740400" cy="4699000"/>
            <wp:effectExtent l="0" t="0" r="12700" b="6350"/>
            <wp:wrapTopAndBottom/>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Теперь, п</w:t>
      </w:r>
      <w:r w:rsidR="00FC2696" w:rsidRPr="00D95A8D">
        <w:rPr>
          <w:rFonts w:ascii="Times New Roman" w:hAnsi="Times New Roman" w:cs="Times New Roman"/>
          <w:sz w:val="28"/>
          <w:szCs w:val="28"/>
        </w:rPr>
        <w:t>оделим рост не на два периода по 50%, а на 3 сегмента по 33% каждый. Кто сказал, что надо ждать целых 6 месяцев до начала получения прибыли? Давайте детализируем наши вычисления.</w:t>
      </w:r>
    </w:p>
    <w:p w:rsidR="00FC2696" w:rsidRPr="00D95A8D" w:rsidRDefault="00FC2696" w:rsidP="00FC2696">
      <w:pPr>
        <w:spacing w:line="240" w:lineRule="auto"/>
        <w:ind w:firstLine="709"/>
        <w:jc w:val="both"/>
        <w:rPr>
          <w:rFonts w:ascii="Times New Roman" w:hAnsi="Times New Roman" w:cs="Times New Roman"/>
          <w:sz w:val="28"/>
          <w:szCs w:val="28"/>
        </w:rPr>
      </w:pPr>
      <w:r w:rsidRPr="00D95A8D">
        <w:rPr>
          <w:rFonts w:ascii="Times New Roman" w:hAnsi="Times New Roman" w:cs="Times New Roman"/>
          <w:sz w:val="28"/>
          <w:szCs w:val="28"/>
        </w:rPr>
        <w:t>Каждый отдельный цвет обозначает определенное «поколение» прибыли. Тогда картина выглядит так:</w:t>
      </w:r>
    </w:p>
    <w:p w:rsidR="00FC2696" w:rsidRPr="00D95A8D" w:rsidRDefault="00FC2696" w:rsidP="00FC2696">
      <w:pPr>
        <w:numPr>
          <w:ilvl w:val="0"/>
          <w:numId w:val="25"/>
        </w:numPr>
        <w:spacing w:line="240" w:lineRule="auto"/>
        <w:jc w:val="both"/>
        <w:rPr>
          <w:rFonts w:ascii="Times New Roman" w:hAnsi="Times New Roman" w:cs="Times New Roman"/>
          <w:sz w:val="28"/>
          <w:szCs w:val="28"/>
        </w:rPr>
      </w:pPr>
      <w:r w:rsidRPr="00D95A8D">
        <w:rPr>
          <w:rFonts w:ascii="Times New Roman" w:hAnsi="Times New Roman" w:cs="Times New Roman"/>
          <w:b/>
          <w:bCs/>
          <w:sz w:val="28"/>
          <w:szCs w:val="28"/>
        </w:rPr>
        <w:t>Месяц 0</w:t>
      </w:r>
      <w:r w:rsidRPr="00D95A8D">
        <w:rPr>
          <w:rFonts w:ascii="Times New Roman" w:hAnsi="Times New Roman" w:cs="Times New Roman"/>
          <w:sz w:val="28"/>
          <w:szCs w:val="28"/>
        </w:rPr>
        <w:t>: Мы начали с 1 рубля (Синий</w:t>
      </w:r>
      <w:r w:rsidR="003802CC">
        <w:rPr>
          <w:rFonts w:ascii="Times New Roman" w:hAnsi="Times New Roman" w:cs="Times New Roman"/>
          <w:sz w:val="28"/>
          <w:szCs w:val="28"/>
        </w:rPr>
        <w:t xml:space="preserve"> в Таблице 6</w:t>
      </w:r>
      <w:r w:rsidRPr="00D95A8D">
        <w:rPr>
          <w:rFonts w:ascii="Times New Roman" w:hAnsi="Times New Roman" w:cs="Times New Roman"/>
          <w:sz w:val="28"/>
          <w:szCs w:val="28"/>
        </w:rPr>
        <w:t>)</w:t>
      </w:r>
    </w:p>
    <w:p w:rsidR="00FC2696" w:rsidRPr="00D95A8D" w:rsidRDefault="00FC2696" w:rsidP="00FC2696">
      <w:pPr>
        <w:numPr>
          <w:ilvl w:val="0"/>
          <w:numId w:val="25"/>
        </w:numPr>
        <w:spacing w:line="240" w:lineRule="auto"/>
        <w:jc w:val="both"/>
        <w:rPr>
          <w:rFonts w:ascii="Times New Roman" w:hAnsi="Times New Roman" w:cs="Times New Roman"/>
          <w:sz w:val="28"/>
          <w:szCs w:val="28"/>
        </w:rPr>
      </w:pPr>
      <w:r w:rsidRPr="00D95A8D">
        <w:rPr>
          <w:rFonts w:ascii="Times New Roman" w:hAnsi="Times New Roman" w:cs="Times New Roman"/>
          <w:b/>
          <w:bCs/>
          <w:sz w:val="28"/>
          <w:szCs w:val="28"/>
        </w:rPr>
        <w:t>Месяц 4</w:t>
      </w:r>
      <w:r w:rsidRPr="00D95A8D">
        <w:rPr>
          <w:rFonts w:ascii="Times New Roman" w:hAnsi="Times New Roman" w:cs="Times New Roman"/>
          <w:sz w:val="28"/>
          <w:szCs w:val="28"/>
        </w:rPr>
        <w:t xml:space="preserve">: </w:t>
      </w:r>
      <w:r w:rsidR="005523EE" w:rsidRPr="00D95A8D">
        <w:rPr>
          <w:rFonts w:ascii="Times New Roman" w:hAnsi="Times New Roman" w:cs="Times New Roman"/>
          <w:sz w:val="28"/>
          <w:szCs w:val="28"/>
        </w:rPr>
        <w:t>«</w:t>
      </w:r>
      <w:r w:rsidRPr="00D95A8D">
        <w:rPr>
          <w:rFonts w:ascii="Times New Roman" w:hAnsi="Times New Roman" w:cs="Times New Roman"/>
          <w:sz w:val="28"/>
          <w:szCs w:val="28"/>
        </w:rPr>
        <w:t>Синий родитель» заработал 1/3 рубля сам, то есть 33 копейки (Оранжевая область</w:t>
      </w:r>
      <w:r w:rsidR="003802CC">
        <w:rPr>
          <w:rFonts w:ascii="Times New Roman" w:hAnsi="Times New Roman" w:cs="Times New Roman"/>
          <w:sz w:val="28"/>
          <w:szCs w:val="28"/>
        </w:rPr>
        <w:t xml:space="preserve"> в Таблице 6</w:t>
      </w:r>
      <w:r w:rsidRPr="00D95A8D">
        <w:rPr>
          <w:rFonts w:ascii="Times New Roman" w:hAnsi="Times New Roman" w:cs="Times New Roman"/>
          <w:sz w:val="28"/>
          <w:szCs w:val="28"/>
        </w:rPr>
        <w:t>).</w:t>
      </w:r>
    </w:p>
    <w:p w:rsidR="00FC2696" w:rsidRPr="00D95A8D" w:rsidRDefault="00FC2696" w:rsidP="00FC2696">
      <w:pPr>
        <w:numPr>
          <w:ilvl w:val="0"/>
          <w:numId w:val="25"/>
        </w:numPr>
        <w:spacing w:line="240" w:lineRule="auto"/>
        <w:jc w:val="both"/>
        <w:rPr>
          <w:rFonts w:ascii="Times New Roman" w:hAnsi="Times New Roman" w:cs="Times New Roman"/>
          <w:sz w:val="28"/>
          <w:szCs w:val="28"/>
        </w:rPr>
      </w:pPr>
      <w:r w:rsidRPr="00D95A8D">
        <w:rPr>
          <w:rFonts w:ascii="Times New Roman" w:hAnsi="Times New Roman" w:cs="Times New Roman"/>
          <w:b/>
          <w:bCs/>
          <w:sz w:val="28"/>
          <w:szCs w:val="28"/>
        </w:rPr>
        <w:t>Месяц 8</w:t>
      </w:r>
      <w:r w:rsidRPr="00D95A8D">
        <w:rPr>
          <w:rFonts w:ascii="Times New Roman" w:hAnsi="Times New Roman" w:cs="Times New Roman"/>
          <w:sz w:val="28"/>
          <w:szCs w:val="28"/>
        </w:rPr>
        <w:t xml:space="preserve">: </w:t>
      </w:r>
      <w:r w:rsidR="005523EE" w:rsidRPr="00D95A8D">
        <w:rPr>
          <w:rFonts w:ascii="Times New Roman" w:hAnsi="Times New Roman" w:cs="Times New Roman"/>
          <w:sz w:val="28"/>
          <w:szCs w:val="28"/>
        </w:rPr>
        <w:t>«</w:t>
      </w:r>
      <w:r w:rsidRPr="00D95A8D">
        <w:rPr>
          <w:rFonts w:ascii="Times New Roman" w:hAnsi="Times New Roman" w:cs="Times New Roman"/>
          <w:sz w:val="28"/>
          <w:szCs w:val="28"/>
        </w:rPr>
        <w:t>Синий родитель</w:t>
      </w:r>
      <w:r w:rsidR="005523EE" w:rsidRPr="00D95A8D">
        <w:rPr>
          <w:rFonts w:ascii="Times New Roman" w:hAnsi="Times New Roman" w:cs="Times New Roman"/>
          <w:sz w:val="28"/>
          <w:szCs w:val="28"/>
        </w:rPr>
        <w:t>»</w:t>
      </w:r>
      <w:r w:rsidR="003802CC">
        <w:rPr>
          <w:rFonts w:ascii="Times New Roman" w:hAnsi="Times New Roman" w:cs="Times New Roman"/>
          <w:sz w:val="28"/>
          <w:szCs w:val="28"/>
        </w:rPr>
        <w:t xml:space="preserve"> заработал ещё</w:t>
      </w:r>
      <w:r w:rsidRPr="00D95A8D">
        <w:rPr>
          <w:rFonts w:ascii="Times New Roman" w:hAnsi="Times New Roman" w:cs="Times New Roman"/>
          <w:sz w:val="28"/>
          <w:szCs w:val="28"/>
        </w:rPr>
        <w:t xml:space="preserve"> 33 копейки, «Оранжевое поколение», соответственно, на столько же подрос</w:t>
      </w:r>
      <w:r w:rsidR="005523EE" w:rsidRPr="00D95A8D">
        <w:rPr>
          <w:rFonts w:ascii="Times New Roman" w:hAnsi="Times New Roman" w:cs="Times New Roman"/>
          <w:sz w:val="28"/>
          <w:szCs w:val="28"/>
        </w:rPr>
        <w:t>ло</w:t>
      </w:r>
      <w:r w:rsidRPr="00D95A8D">
        <w:rPr>
          <w:rFonts w:ascii="Times New Roman" w:hAnsi="Times New Roman" w:cs="Times New Roman"/>
          <w:sz w:val="28"/>
          <w:szCs w:val="28"/>
        </w:rPr>
        <w:t xml:space="preserve">. За этот период </w:t>
      </w:r>
      <w:r w:rsidR="005523EE" w:rsidRPr="00D95A8D">
        <w:rPr>
          <w:rFonts w:ascii="Times New Roman" w:hAnsi="Times New Roman" w:cs="Times New Roman"/>
          <w:sz w:val="28"/>
          <w:szCs w:val="28"/>
        </w:rPr>
        <w:lastRenderedPageBreak/>
        <w:t>«Оранжевое поколение»</w:t>
      </w:r>
      <w:r w:rsidRPr="00D95A8D">
        <w:rPr>
          <w:rFonts w:ascii="Times New Roman" w:hAnsi="Times New Roman" w:cs="Times New Roman"/>
          <w:sz w:val="28"/>
          <w:szCs w:val="28"/>
        </w:rPr>
        <w:t xml:space="preserve"> уже заработал</w:t>
      </w:r>
      <w:r w:rsidR="005523EE" w:rsidRPr="00D95A8D">
        <w:rPr>
          <w:rFonts w:ascii="Times New Roman" w:hAnsi="Times New Roman" w:cs="Times New Roman"/>
          <w:sz w:val="28"/>
          <w:szCs w:val="28"/>
        </w:rPr>
        <w:t>о</w:t>
      </w:r>
      <w:r w:rsidRPr="00D95A8D">
        <w:rPr>
          <w:rFonts w:ascii="Times New Roman" w:hAnsi="Times New Roman" w:cs="Times New Roman"/>
          <w:sz w:val="28"/>
          <w:szCs w:val="28"/>
        </w:rPr>
        <w:t xml:space="preserve"> сво</w:t>
      </w:r>
      <w:r w:rsidR="005523EE" w:rsidRPr="00D95A8D">
        <w:rPr>
          <w:rFonts w:ascii="Times New Roman" w:hAnsi="Times New Roman" w:cs="Times New Roman"/>
          <w:sz w:val="28"/>
          <w:szCs w:val="28"/>
        </w:rPr>
        <w:t>и 11 копеек (33% от 33 копеек) – «Серое поколение»</w:t>
      </w:r>
      <w:r w:rsidRPr="00D95A8D">
        <w:rPr>
          <w:rFonts w:ascii="Times New Roman" w:hAnsi="Times New Roman" w:cs="Times New Roman"/>
          <w:sz w:val="28"/>
          <w:szCs w:val="28"/>
        </w:rPr>
        <w:t>.</w:t>
      </w:r>
    </w:p>
    <w:p w:rsidR="00FC2696" w:rsidRPr="00D95A8D" w:rsidRDefault="00FC2696" w:rsidP="00FC2696">
      <w:pPr>
        <w:numPr>
          <w:ilvl w:val="0"/>
          <w:numId w:val="25"/>
        </w:numPr>
        <w:spacing w:line="240" w:lineRule="auto"/>
        <w:jc w:val="both"/>
        <w:rPr>
          <w:rFonts w:ascii="Times New Roman" w:hAnsi="Times New Roman" w:cs="Times New Roman"/>
          <w:sz w:val="28"/>
          <w:szCs w:val="28"/>
        </w:rPr>
      </w:pPr>
      <w:r w:rsidRPr="00D95A8D">
        <w:rPr>
          <w:rFonts w:ascii="Times New Roman" w:hAnsi="Times New Roman" w:cs="Times New Roman"/>
          <w:b/>
          <w:bCs/>
          <w:sz w:val="28"/>
          <w:szCs w:val="28"/>
        </w:rPr>
        <w:t>Месяц 12</w:t>
      </w:r>
      <w:r w:rsidRPr="00D95A8D">
        <w:rPr>
          <w:rFonts w:ascii="Times New Roman" w:hAnsi="Times New Roman" w:cs="Times New Roman"/>
          <w:sz w:val="28"/>
          <w:szCs w:val="28"/>
        </w:rPr>
        <w:t xml:space="preserve">: </w:t>
      </w:r>
      <w:r w:rsidR="005523EE" w:rsidRPr="00D95A8D">
        <w:rPr>
          <w:rFonts w:ascii="Times New Roman" w:hAnsi="Times New Roman" w:cs="Times New Roman"/>
          <w:sz w:val="28"/>
          <w:szCs w:val="28"/>
        </w:rPr>
        <w:t>«</w:t>
      </w:r>
      <w:r w:rsidRPr="00D95A8D">
        <w:rPr>
          <w:rFonts w:ascii="Times New Roman" w:hAnsi="Times New Roman" w:cs="Times New Roman"/>
          <w:sz w:val="28"/>
          <w:szCs w:val="28"/>
        </w:rPr>
        <w:t>Синий родитель</w:t>
      </w:r>
      <w:r w:rsidR="005523EE" w:rsidRPr="00D95A8D">
        <w:rPr>
          <w:rFonts w:ascii="Times New Roman" w:hAnsi="Times New Roman" w:cs="Times New Roman"/>
          <w:sz w:val="28"/>
          <w:szCs w:val="28"/>
        </w:rPr>
        <w:t>»</w:t>
      </w:r>
      <w:r w:rsidRPr="00D95A8D">
        <w:rPr>
          <w:rFonts w:ascii="Times New Roman" w:hAnsi="Times New Roman" w:cs="Times New Roman"/>
          <w:sz w:val="28"/>
          <w:szCs w:val="28"/>
        </w:rPr>
        <w:t xml:space="preserve"> зарабатывает еще 33 копейки, и его </w:t>
      </w:r>
      <w:r w:rsidR="005523EE" w:rsidRPr="00D95A8D">
        <w:rPr>
          <w:rFonts w:ascii="Times New Roman" w:hAnsi="Times New Roman" w:cs="Times New Roman"/>
          <w:sz w:val="28"/>
          <w:szCs w:val="28"/>
        </w:rPr>
        <w:t>«Оранжевое поколение» увеличилось до 1 рубля и</w:t>
      </w:r>
      <w:r w:rsidRPr="00D95A8D">
        <w:rPr>
          <w:rFonts w:ascii="Times New Roman" w:hAnsi="Times New Roman" w:cs="Times New Roman"/>
          <w:sz w:val="28"/>
          <w:szCs w:val="28"/>
        </w:rPr>
        <w:t xml:space="preserve"> заработал</w:t>
      </w:r>
      <w:r w:rsidR="005523EE" w:rsidRPr="00D95A8D">
        <w:rPr>
          <w:rFonts w:ascii="Times New Roman" w:hAnsi="Times New Roman" w:cs="Times New Roman"/>
          <w:sz w:val="28"/>
          <w:szCs w:val="28"/>
        </w:rPr>
        <w:t>о</w:t>
      </w:r>
      <w:r w:rsidRPr="00D95A8D">
        <w:rPr>
          <w:rFonts w:ascii="Times New Roman" w:hAnsi="Times New Roman" w:cs="Times New Roman"/>
          <w:sz w:val="28"/>
          <w:szCs w:val="28"/>
        </w:rPr>
        <w:t xml:space="preserve"> 22 копейки за последние 4 месяца, поэтому его </w:t>
      </w:r>
      <w:r w:rsidR="005523EE" w:rsidRPr="00D95A8D">
        <w:rPr>
          <w:rFonts w:ascii="Times New Roman" w:hAnsi="Times New Roman" w:cs="Times New Roman"/>
          <w:sz w:val="28"/>
          <w:szCs w:val="28"/>
        </w:rPr>
        <w:t>«Серое поколение» уже 33 копейки и з</w:t>
      </w:r>
      <w:r w:rsidRPr="00D95A8D">
        <w:rPr>
          <w:rFonts w:ascii="Times New Roman" w:hAnsi="Times New Roman" w:cs="Times New Roman"/>
          <w:sz w:val="28"/>
          <w:szCs w:val="28"/>
        </w:rPr>
        <w:t xml:space="preserve">аработал свои 4 копейки (33% от 11 копеек) – и это уже его </w:t>
      </w:r>
      <w:r w:rsidR="005523EE" w:rsidRPr="00D95A8D">
        <w:rPr>
          <w:rFonts w:ascii="Times New Roman" w:hAnsi="Times New Roman" w:cs="Times New Roman"/>
          <w:sz w:val="28"/>
          <w:szCs w:val="28"/>
        </w:rPr>
        <w:t>«Жёлтое поколение»</w:t>
      </w:r>
      <w:r w:rsidR="003802CC">
        <w:rPr>
          <w:rFonts w:ascii="Times New Roman" w:hAnsi="Times New Roman" w:cs="Times New Roman"/>
          <w:sz w:val="28"/>
          <w:szCs w:val="28"/>
        </w:rPr>
        <w:t xml:space="preserve"> (названия, указанные в кавычках, являются авторскими)</w:t>
      </w:r>
      <w:r w:rsidR="005523EE" w:rsidRPr="00D95A8D">
        <w:rPr>
          <w:rFonts w:ascii="Times New Roman" w:hAnsi="Times New Roman" w:cs="Times New Roman"/>
          <w:sz w:val="28"/>
          <w:szCs w:val="28"/>
        </w:rPr>
        <w:t>.</w:t>
      </w:r>
    </w:p>
    <w:p w:rsidR="00FC2696" w:rsidRPr="00D95A8D" w:rsidRDefault="00FC2696" w:rsidP="00FC2696">
      <w:pPr>
        <w:spacing w:line="240" w:lineRule="auto"/>
        <w:ind w:firstLine="709"/>
        <w:jc w:val="both"/>
        <w:rPr>
          <w:rFonts w:ascii="Times New Roman" w:hAnsi="Times New Roman" w:cs="Times New Roman"/>
          <w:sz w:val="28"/>
          <w:szCs w:val="28"/>
        </w:rPr>
      </w:pPr>
      <w:r w:rsidRPr="00D95A8D">
        <w:rPr>
          <w:rFonts w:ascii="Times New Roman" w:hAnsi="Times New Roman" w:cs="Times New Roman"/>
          <w:sz w:val="28"/>
          <w:szCs w:val="28"/>
        </w:rPr>
        <w:t>Спустя 12 месяцев у нас получается: 1 + 1 + 0.33 + 0.04 или примерно 2.37 рубля.</w:t>
      </w:r>
    </w:p>
    <w:p w:rsidR="005523EE" w:rsidRPr="00D95A8D" w:rsidRDefault="005523EE" w:rsidP="005523EE">
      <w:pPr>
        <w:spacing w:line="240" w:lineRule="auto"/>
        <w:ind w:firstLine="709"/>
        <w:jc w:val="both"/>
        <w:rPr>
          <w:rFonts w:ascii="Times New Roman" w:hAnsi="Times New Roman" w:cs="Times New Roman"/>
          <w:sz w:val="28"/>
          <w:szCs w:val="28"/>
        </w:rPr>
      </w:pPr>
      <w:r w:rsidRPr="00D95A8D">
        <w:rPr>
          <w:rFonts w:ascii="Times New Roman" w:hAnsi="Times New Roman" w:cs="Times New Roman"/>
          <w:sz w:val="28"/>
          <w:szCs w:val="28"/>
        </w:rPr>
        <w:t>Если рассматривать год как 3 равных периода, формула роста будет такой:</w:t>
      </w:r>
    </w:p>
    <w:tbl>
      <w:tblPr>
        <w:tblStyle w:val="a9"/>
        <w:tblW w:w="9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1"/>
        <w:gridCol w:w="576"/>
      </w:tblGrid>
      <w:tr w:rsidR="00D95A8D" w:rsidRPr="00D95A8D" w:rsidTr="005C1BBB">
        <w:trPr>
          <w:trHeight w:val="128"/>
        </w:trPr>
        <w:tc>
          <w:tcPr>
            <w:tcW w:w="9051" w:type="dxa"/>
          </w:tcPr>
          <w:p w:rsidR="005C1BBB" w:rsidRPr="00D95A8D" w:rsidRDefault="005C1BBB" w:rsidP="005C1BBB">
            <w:pPr>
              <w:pStyle w:val="a8"/>
              <w:jc w:val="center"/>
              <w:rPr>
                <w:rFonts w:ascii="Times New Roman" w:eastAsiaTheme="minorEastAsia" w:hAnsi="Times New Roman" w:cs="Times New Roman"/>
                <w:i w:val="0"/>
                <w:color w:val="auto"/>
                <w:sz w:val="28"/>
                <w:szCs w:val="28"/>
              </w:rPr>
            </w:pPr>
            <m:oMathPara>
              <m:oMathParaPr>
                <m:jc m:val="center"/>
              </m:oMathParaPr>
              <m:oMath>
                <m:r>
                  <w:rPr>
                    <w:rFonts w:ascii="Cambria Math" w:hAnsi="Cambria Math" w:cs="Times New Roman"/>
                    <w:color w:val="auto"/>
                    <w:sz w:val="28"/>
                    <w:szCs w:val="28"/>
                  </w:rPr>
                  <m:t>Q=</m:t>
                </m:r>
                <m:sSup>
                  <m:sSupPr>
                    <m:ctrlPr>
                      <w:rPr>
                        <w:rFonts w:ascii="Cambria Math" w:hAnsi="Cambria Math" w:cs="Times New Roman"/>
                        <w:iCs w:val="0"/>
                        <w:color w:val="auto"/>
                        <w:sz w:val="28"/>
                        <w:szCs w:val="28"/>
                      </w:rPr>
                    </m:ctrlPr>
                  </m:sSupPr>
                  <m:e>
                    <m:r>
                      <w:rPr>
                        <w:rFonts w:ascii="Cambria Math" w:hAnsi="Cambria Math" w:cs="Times New Roman"/>
                        <w:color w:val="auto"/>
                        <w:sz w:val="28"/>
                        <w:szCs w:val="28"/>
                      </w:rPr>
                      <m:t xml:space="preserve">(1+ </m:t>
                    </m:r>
                    <m:f>
                      <m:fPr>
                        <m:ctrlPr>
                          <w:rPr>
                            <w:rFonts w:ascii="Cambria Math" w:hAnsi="Cambria Math" w:cs="Times New Roman"/>
                            <w:iCs w:val="0"/>
                            <w:color w:val="auto"/>
                            <w:sz w:val="28"/>
                            <w:szCs w:val="28"/>
                          </w:rPr>
                        </m:ctrlPr>
                      </m:fPr>
                      <m:num>
                        <m:r>
                          <w:rPr>
                            <w:rFonts w:ascii="Cambria Math" w:hAnsi="Cambria Math" w:cs="Times New Roman"/>
                            <w:color w:val="auto"/>
                            <w:sz w:val="28"/>
                            <w:szCs w:val="28"/>
                          </w:rPr>
                          <m:t>100%</m:t>
                        </m:r>
                      </m:num>
                      <m:den>
                        <m:r>
                          <w:rPr>
                            <w:rFonts w:ascii="Cambria Math" w:hAnsi="Cambria Math" w:cs="Times New Roman"/>
                            <w:color w:val="auto"/>
                            <w:sz w:val="28"/>
                            <w:szCs w:val="28"/>
                          </w:rPr>
                          <m:t>3</m:t>
                        </m:r>
                      </m:den>
                    </m:f>
                    <m:r>
                      <w:rPr>
                        <w:rFonts w:ascii="Cambria Math" w:hAnsi="Cambria Math" w:cs="Times New Roman"/>
                        <w:color w:val="auto"/>
                        <w:sz w:val="28"/>
                        <w:szCs w:val="28"/>
                      </w:rPr>
                      <m:t>)</m:t>
                    </m:r>
                  </m:e>
                  <m:sup>
                    <m:r>
                      <w:rPr>
                        <w:rFonts w:ascii="Cambria Math" w:hAnsi="Cambria Math" w:cs="Times New Roman"/>
                        <w:color w:val="auto"/>
                        <w:sz w:val="28"/>
                        <w:szCs w:val="28"/>
                      </w:rPr>
                      <m:t>3</m:t>
                    </m:r>
                  </m:sup>
                </m:sSup>
                <m:r>
                  <w:rPr>
                    <w:rFonts w:ascii="Cambria Math" w:hAnsi="Cambria Math" w:cs="Times New Roman"/>
                    <w:color w:val="auto"/>
                    <w:sz w:val="28"/>
                    <w:szCs w:val="28"/>
                  </w:rPr>
                  <m:t>=2.37037</m:t>
                </m:r>
              </m:oMath>
            </m:oMathPara>
          </w:p>
        </w:tc>
        <w:tc>
          <w:tcPr>
            <w:tcW w:w="576" w:type="dxa"/>
          </w:tcPr>
          <w:p w:rsidR="005C1BBB" w:rsidRPr="00D95A8D" w:rsidRDefault="005C1BBB" w:rsidP="006C1052">
            <w:pPr>
              <w:pStyle w:val="a8"/>
              <w:jc w:val="right"/>
              <w:rPr>
                <w:rFonts w:ascii="Times New Roman" w:eastAsiaTheme="minorEastAsia" w:hAnsi="Times New Roman" w:cs="Times New Roman"/>
                <w:i w:val="0"/>
                <w:color w:val="auto"/>
                <w:sz w:val="28"/>
                <w:szCs w:val="28"/>
                <w:lang w:val="en-US"/>
              </w:rPr>
            </w:pPr>
            <w:r w:rsidRPr="00D95A8D">
              <w:rPr>
                <w:rFonts w:ascii="Times New Roman" w:eastAsiaTheme="minorEastAsia" w:hAnsi="Times New Roman" w:cs="Times New Roman"/>
                <w:i w:val="0"/>
                <w:color w:val="auto"/>
                <w:sz w:val="28"/>
                <w:szCs w:val="28"/>
                <w:lang w:val="en-US"/>
              </w:rPr>
              <w:t>(</w:t>
            </w:r>
            <w:r w:rsidRPr="00D95A8D">
              <w:rPr>
                <w:rFonts w:ascii="Times New Roman" w:eastAsiaTheme="minorEastAsia" w:hAnsi="Times New Roman" w:cs="Times New Roman"/>
                <w:i w:val="0"/>
                <w:color w:val="auto"/>
                <w:sz w:val="28"/>
                <w:szCs w:val="28"/>
              </w:rPr>
              <w:fldChar w:fldCharType="begin"/>
            </w:r>
            <w:r w:rsidRPr="00D95A8D">
              <w:rPr>
                <w:rFonts w:ascii="Times New Roman" w:eastAsiaTheme="minorEastAsia" w:hAnsi="Times New Roman" w:cs="Times New Roman"/>
                <w:i w:val="0"/>
                <w:color w:val="auto"/>
                <w:sz w:val="28"/>
                <w:szCs w:val="28"/>
              </w:rPr>
              <w:instrText xml:space="preserve"> SEQ Формула \* ARABIC </w:instrText>
            </w:r>
            <w:r w:rsidRPr="00D95A8D">
              <w:rPr>
                <w:rFonts w:ascii="Times New Roman" w:eastAsiaTheme="minorEastAsia" w:hAnsi="Times New Roman" w:cs="Times New Roman"/>
                <w:i w:val="0"/>
                <w:color w:val="auto"/>
                <w:sz w:val="28"/>
                <w:szCs w:val="28"/>
              </w:rPr>
              <w:fldChar w:fldCharType="separate"/>
            </w:r>
            <w:r w:rsidRPr="00D95A8D">
              <w:rPr>
                <w:rFonts w:ascii="Times New Roman" w:eastAsiaTheme="minorEastAsia" w:hAnsi="Times New Roman" w:cs="Times New Roman"/>
                <w:i w:val="0"/>
                <w:noProof/>
                <w:color w:val="auto"/>
                <w:sz w:val="28"/>
                <w:szCs w:val="28"/>
              </w:rPr>
              <w:t>5</w:t>
            </w:r>
            <w:r w:rsidRPr="00D95A8D">
              <w:rPr>
                <w:rFonts w:ascii="Times New Roman" w:eastAsiaTheme="minorEastAsia" w:hAnsi="Times New Roman" w:cs="Times New Roman"/>
                <w:i w:val="0"/>
                <w:color w:val="auto"/>
                <w:sz w:val="28"/>
                <w:szCs w:val="28"/>
              </w:rPr>
              <w:fldChar w:fldCharType="end"/>
            </w:r>
            <w:r w:rsidRPr="00D95A8D">
              <w:rPr>
                <w:rFonts w:ascii="Times New Roman" w:eastAsiaTheme="minorEastAsia" w:hAnsi="Times New Roman" w:cs="Times New Roman"/>
                <w:i w:val="0"/>
                <w:color w:val="auto"/>
                <w:sz w:val="28"/>
                <w:szCs w:val="28"/>
                <w:lang w:val="en-US"/>
              </w:rPr>
              <w:t>)</w:t>
            </w:r>
          </w:p>
        </w:tc>
      </w:tr>
    </w:tbl>
    <w:p w:rsidR="005523EE" w:rsidRPr="00D95A8D" w:rsidRDefault="005523EE" w:rsidP="005523EE">
      <w:pPr>
        <w:spacing w:line="240" w:lineRule="auto"/>
        <w:ind w:firstLine="709"/>
        <w:jc w:val="both"/>
        <w:rPr>
          <w:rFonts w:ascii="Times New Roman" w:hAnsi="Times New Roman" w:cs="Times New Roman"/>
          <w:sz w:val="28"/>
          <w:szCs w:val="28"/>
        </w:rPr>
      </w:pPr>
      <w:r w:rsidRPr="00D95A8D">
        <w:rPr>
          <w:rFonts w:ascii="Times New Roman" w:hAnsi="Times New Roman" w:cs="Times New Roman"/>
          <w:sz w:val="28"/>
          <w:szCs w:val="28"/>
        </w:rPr>
        <w:t>Мы заработали 1.37 рубля, а это даже лучше, чем 1.25, что получились у нас в предыдущий раз!</w:t>
      </w:r>
    </w:p>
    <w:p w:rsidR="006C1052" w:rsidRPr="00D95A8D" w:rsidRDefault="006C1052" w:rsidP="006C1052">
      <w:pPr>
        <w:spacing w:line="240" w:lineRule="auto"/>
        <w:ind w:firstLine="709"/>
        <w:jc w:val="both"/>
        <w:rPr>
          <w:rFonts w:ascii="Times New Roman" w:hAnsi="Times New Roman" w:cs="Times New Roman"/>
          <w:sz w:val="28"/>
          <w:szCs w:val="28"/>
        </w:rPr>
      </w:pPr>
      <w:r w:rsidRPr="00D95A8D">
        <w:rPr>
          <w:rFonts w:ascii="Times New Roman" w:hAnsi="Times New Roman" w:cs="Times New Roman"/>
          <w:sz w:val="28"/>
          <w:szCs w:val="28"/>
        </w:rPr>
        <w:t>А почему бы не разбить год на более короткие периоды? Как насчет месяца, дня, часа или даже наносекунды? Наша прибыль взлетит до небес?</w:t>
      </w:r>
      <w:r w:rsidRPr="00D95A8D">
        <w:rPr>
          <w:rFonts w:ascii="Times New Roman" w:hAnsi="Times New Roman" w:cs="Times New Roman"/>
          <w:sz w:val="28"/>
          <w:szCs w:val="28"/>
          <w:lang w:val="en-US"/>
        </w:rPr>
        <w:t xml:space="preserve"> </w:t>
      </w:r>
      <w:r w:rsidRPr="00D95A8D">
        <w:rPr>
          <w:rFonts w:ascii="Times New Roman" w:hAnsi="Times New Roman" w:cs="Times New Roman"/>
          <w:sz w:val="28"/>
          <w:szCs w:val="28"/>
        </w:rPr>
        <w:t>Приведём формулу к виду:</w:t>
      </w:r>
    </w:p>
    <w:tbl>
      <w:tblPr>
        <w:tblStyle w:val="a9"/>
        <w:tblW w:w="9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1"/>
        <w:gridCol w:w="576"/>
      </w:tblGrid>
      <w:tr w:rsidR="00D95A8D" w:rsidRPr="00D95A8D" w:rsidTr="005C1BBB">
        <w:trPr>
          <w:trHeight w:val="128"/>
        </w:trPr>
        <w:tc>
          <w:tcPr>
            <w:tcW w:w="9051" w:type="dxa"/>
          </w:tcPr>
          <w:p w:rsidR="005C1BBB" w:rsidRPr="00D95A8D" w:rsidRDefault="005C1BBB" w:rsidP="005C1BBB">
            <w:pPr>
              <w:pStyle w:val="a8"/>
              <w:jc w:val="center"/>
              <w:rPr>
                <w:rFonts w:ascii="Times New Roman" w:eastAsiaTheme="minorEastAsia" w:hAnsi="Times New Roman" w:cs="Times New Roman"/>
                <w:i w:val="0"/>
                <w:color w:val="auto"/>
                <w:sz w:val="28"/>
                <w:szCs w:val="28"/>
              </w:rPr>
            </w:pPr>
            <m:oMathPara>
              <m:oMathParaPr>
                <m:jc m:val="center"/>
              </m:oMathParaPr>
              <m:oMath>
                <m:r>
                  <w:rPr>
                    <w:rFonts w:ascii="Cambria Math" w:hAnsi="Cambria Math" w:cs="Times New Roman"/>
                    <w:color w:val="auto"/>
                    <w:sz w:val="28"/>
                    <w:szCs w:val="28"/>
                  </w:rPr>
                  <m:t>Q=</m:t>
                </m:r>
                <m:sSup>
                  <m:sSupPr>
                    <m:ctrlPr>
                      <w:rPr>
                        <w:rFonts w:ascii="Cambria Math" w:hAnsi="Cambria Math" w:cs="Times New Roman"/>
                        <w:iCs w:val="0"/>
                        <w:color w:val="auto"/>
                        <w:sz w:val="28"/>
                        <w:szCs w:val="28"/>
                      </w:rPr>
                    </m:ctrlPr>
                  </m:sSupPr>
                  <m:e>
                    <m:r>
                      <w:rPr>
                        <w:rFonts w:ascii="Cambria Math" w:hAnsi="Cambria Math" w:cs="Times New Roman"/>
                        <w:color w:val="auto"/>
                        <w:sz w:val="28"/>
                        <w:szCs w:val="28"/>
                      </w:rPr>
                      <m:t>(1+</m:t>
                    </m:r>
                    <m:f>
                      <m:fPr>
                        <m:ctrlPr>
                          <w:rPr>
                            <w:rFonts w:ascii="Cambria Math" w:hAnsi="Cambria Math" w:cs="Times New Roman"/>
                            <w:iCs w:val="0"/>
                            <w:color w:val="auto"/>
                            <w:sz w:val="28"/>
                            <w:szCs w:val="28"/>
                          </w:rPr>
                        </m:ctrlPr>
                      </m:fPr>
                      <m:num>
                        <m:r>
                          <w:rPr>
                            <w:rFonts w:ascii="Cambria Math" w:hAnsi="Cambria Math" w:cs="Times New Roman"/>
                            <w:color w:val="auto"/>
                            <w:sz w:val="28"/>
                            <w:szCs w:val="28"/>
                          </w:rPr>
                          <m:t>1</m:t>
                        </m:r>
                      </m:num>
                      <m:den>
                        <m:r>
                          <w:rPr>
                            <w:rFonts w:ascii="Cambria Math" w:hAnsi="Cambria Math" w:cs="Times New Roman"/>
                            <w:color w:val="auto"/>
                            <w:sz w:val="28"/>
                            <w:szCs w:val="28"/>
                          </w:rPr>
                          <m:t>n</m:t>
                        </m:r>
                      </m:den>
                    </m:f>
                    <m:r>
                      <w:rPr>
                        <w:rFonts w:ascii="Cambria Math" w:hAnsi="Cambria Math" w:cs="Times New Roman"/>
                        <w:color w:val="auto"/>
                        <w:sz w:val="28"/>
                        <w:szCs w:val="28"/>
                      </w:rPr>
                      <m:t>)</m:t>
                    </m:r>
                  </m:e>
                  <m:sup>
                    <m:r>
                      <w:rPr>
                        <w:rFonts w:ascii="Cambria Math" w:hAnsi="Cambria Math" w:cs="Times New Roman"/>
                        <w:color w:val="auto"/>
                        <w:sz w:val="28"/>
                        <w:szCs w:val="28"/>
                        <w:lang w:val="en-US"/>
                      </w:rPr>
                      <m:t>n</m:t>
                    </m:r>
                  </m:sup>
                </m:sSup>
              </m:oMath>
            </m:oMathPara>
          </w:p>
        </w:tc>
        <w:tc>
          <w:tcPr>
            <w:tcW w:w="576" w:type="dxa"/>
          </w:tcPr>
          <w:p w:rsidR="005C1BBB" w:rsidRPr="00D95A8D" w:rsidRDefault="005C1BBB" w:rsidP="006C1052">
            <w:pPr>
              <w:pStyle w:val="a8"/>
              <w:jc w:val="right"/>
              <w:rPr>
                <w:rFonts w:ascii="Times New Roman" w:eastAsiaTheme="minorEastAsia" w:hAnsi="Times New Roman" w:cs="Times New Roman"/>
                <w:i w:val="0"/>
                <w:color w:val="auto"/>
                <w:sz w:val="28"/>
                <w:szCs w:val="28"/>
                <w:lang w:val="en-US"/>
              </w:rPr>
            </w:pPr>
            <w:r w:rsidRPr="00D95A8D">
              <w:rPr>
                <w:rFonts w:ascii="Times New Roman" w:eastAsiaTheme="minorEastAsia" w:hAnsi="Times New Roman" w:cs="Times New Roman"/>
                <w:i w:val="0"/>
                <w:color w:val="auto"/>
                <w:sz w:val="28"/>
                <w:szCs w:val="28"/>
                <w:lang w:val="en-US"/>
              </w:rPr>
              <w:t>(</w:t>
            </w:r>
            <w:r w:rsidRPr="00D95A8D">
              <w:rPr>
                <w:rFonts w:ascii="Times New Roman" w:eastAsiaTheme="minorEastAsia" w:hAnsi="Times New Roman" w:cs="Times New Roman"/>
                <w:i w:val="0"/>
                <w:color w:val="auto"/>
                <w:sz w:val="28"/>
                <w:szCs w:val="28"/>
              </w:rPr>
              <w:fldChar w:fldCharType="begin"/>
            </w:r>
            <w:r w:rsidRPr="00D95A8D">
              <w:rPr>
                <w:rFonts w:ascii="Times New Roman" w:eastAsiaTheme="minorEastAsia" w:hAnsi="Times New Roman" w:cs="Times New Roman"/>
                <w:i w:val="0"/>
                <w:color w:val="auto"/>
                <w:sz w:val="28"/>
                <w:szCs w:val="28"/>
              </w:rPr>
              <w:instrText xml:space="preserve"> SEQ Формула \* ARABIC </w:instrText>
            </w:r>
            <w:r w:rsidRPr="00D95A8D">
              <w:rPr>
                <w:rFonts w:ascii="Times New Roman" w:eastAsiaTheme="minorEastAsia" w:hAnsi="Times New Roman" w:cs="Times New Roman"/>
                <w:i w:val="0"/>
                <w:color w:val="auto"/>
                <w:sz w:val="28"/>
                <w:szCs w:val="28"/>
              </w:rPr>
              <w:fldChar w:fldCharType="separate"/>
            </w:r>
            <w:r w:rsidRPr="00D95A8D">
              <w:rPr>
                <w:rFonts w:ascii="Times New Roman" w:eastAsiaTheme="minorEastAsia" w:hAnsi="Times New Roman" w:cs="Times New Roman"/>
                <w:i w:val="0"/>
                <w:noProof/>
                <w:color w:val="auto"/>
                <w:sz w:val="28"/>
                <w:szCs w:val="28"/>
              </w:rPr>
              <w:t>6</w:t>
            </w:r>
            <w:r w:rsidRPr="00D95A8D">
              <w:rPr>
                <w:rFonts w:ascii="Times New Roman" w:eastAsiaTheme="minorEastAsia" w:hAnsi="Times New Roman" w:cs="Times New Roman"/>
                <w:i w:val="0"/>
                <w:color w:val="auto"/>
                <w:sz w:val="28"/>
                <w:szCs w:val="28"/>
              </w:rPr>
              <w:fldChar w:fldCharType="end"/>
            </w:r>
            <w:r w:rsidRPr="00D95A8D">
              <w:rPr>
                <w:rFonts w:ascii="Times New Roman" w:eastAsiaTheme="minorEastAsia" w:hAnsi="Times New Roman" w:cs="Times New Roman"/>
                <w:i w:val="0"/>
                <w:color w:val="auto"/>
                <w:sz w:val="28"/>
                <w:szCs w:val="28"/>
                <w:lang w:val="en-US"/>
              </w:rPr>
              <w:t>)</w:t>
            </w:r>
          </w:p>
        </w:tc>
      </w:tr>
    </w:tbl>
    <w:p w:rsidR="006C1052" w:rsidRPr="00D95A8D" w:rsidRDefault="006C1052" w:rsidP="005C1BBB">
      <w:pPr>
        <w:spacing w:line="240" w:lineRule="auto"/>
        <w:ind w:firstLine="709"/>
        <w:jc w:val="both"/>
        <w:rPr>
          <w:rFonts w:ascii="Times New Roman" w:eastAsiaTheme="minorEastAsia" w:hAnsi="Times New Roman" w:cs="Times New Roman"/>
          <w:sz w:val="28"/>
          <w:szCs w:val="28"/>
        </w:rPr>
      </w:pPr>
      <w:r w:rsidRPr="00D95A8D">
        <w:rPr>
          <w:rFonts w:ascii="Times New Roman" w:eastAsiaTheme="minorEastAsia" w:hAnsi="Times New Roman" w:cs="Times New Roman"/>
          <w:sz w:val="28"/>
          <w:szCs w:val="28"/>
        </w:rPr>
        <w:t xml:space="preserve">Где </w:t>
      </w:r>
      <w:r w:rsidRPr="00D95A8D">
        <w:rPr>
          <w:rFonts w:ascii="Times New Roman" w:eastAsiaTheme="minorEastAsia" w:hAnsi="Times New Roman" w:cs="Times New Roman"/>
          <w:sz w:val="28"/>
          <w:szCs w:val="28"/>
          <w:lang w:val="en-US"/>
        </w:rPr>
        <w:t>n</w:t>
      </w:r>
      <w:r w:rsidRPr="00D95A8D">
        <w:rPr>
          <w:rFonts w:ascii="Times New Roman" w:eastAsiaTheme="minorEastAsia" w:hAnsi="Times New Roman" w:cs="Times New Roman"/>
          <w:sz w:val="28"/>
          <w:szCs w:val="28"/>
        </w:rPr>
        <w:t xml:space="preserve"> – число обозначающее количество разделений, тогда становиться очевидно, что задача сводится к поиску предела вида:</w:t>
      </w:r>
    </w:p>
    <w:tbl>
      <w:tblPr>
        <w:tblStyle w:val="a9"/>
        <w:tblW w:w="9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1"/>
        <w:gridCol w:w="576"/>
      </w:tblGrid>
      <w:tr w:rsidR="00D95A8D" w:rsidRPr="00D95A8D" w:rsidTr="005C1BBB">
        <w:trPr>
          <w:trHeight w:val="128"/>
        </w:trPr>
        <w:tc>
          <w:tcPr>
            <w:tcW w:w="9051" w:type="dxa"/>
          </w:tcPr>
          <w:p w:rsidR="005C1BBB" w:rsidRPr="00D95A8D" w:rsidRDefault="007761D7" w:rsidP="005C1BBB">
            <w:pPr>
              <w:pStyle w:val="a8"/>
              <w:jc w:val="center"/>
              <w:rPr>
                <w:rFonts w:ascii="Times New Roman" w:eastAsiaTheme="minorEastAsia" w:hAnsi="Times New Roman" w:cs="Times New Roman"/>
                <w:i w:val="0"/>
                <w:color w:val="auto"/>
                <w:sz w:val="28"/>
                <w:szCs w:val="28"/>
              </w:rPr>
            </w:pPr>
            <m:oMathPara>
              <m:oMathParaPr>
                <m:jc m:val="center"/>
              </m:oMathParaPr>
              <m:oMath>
                <m:func>
                  <m:funcPr>
                    <m:ctrlPr>
                      <w:rPr>
                        <w:rFonts w:ascii="Cambria Math" w:eastAsiaTheme="minorEastAsia" w:hAnsi="Cambria Math" w:cs="Times New Roman"/>
                        <w:iCs w:val="0"/>
                        <w:color w:val="auto"/>
                        <w:sz w:val="28"/>
                        <w:szCs w:val="28"/>
                      </w:rPr>
                    </m:ctrlPr>
                  </m:funcPr>
                  <m:fName>
                    <m:limLow>
                      <m:limLowPr>
                        <m:ctrlPr>
                          <w:rPr>
                            <w:rFonts w:ascii="Cambria Math" w:eastAsiaTheme="minorEastAsia" w:hAnsi="Cambria Math" w:cs="Times New Roman"/>
                            <w:iCs w:val="0"/>
                            <w:color w:val="auto"/>
                            <w:sz w:val="28"/>
                            <w:szCs w:val="28"/>
                          </w:rPr>
                        </m:ctrlPr>
                      </m:limLowPr>
                      <m:e>
                        <m:r>
                          <w:rPr>
                            <w:rFonts w:ascii="Cambria Math" w:hAnsi="Cambria Math" w:cs="Times New Roman"/>
                            <w:color w:val="auto"/>
                            <w:sz w:val="28"/>
                            <w:szCs w:val="28"/>
                          </w:rPr>
                          <m:t>lim</m:t>
                        </m:r>
                      </m:e>
                      <m:lim>
                        <m:r>
                          <w:rPr>
                            <w:rFonts w:ascii="Cambria Math" w:hAnsi="Cambria Math" w:cs="Times New Roman"/>
                            <w:color w:val="auto"/>
                            <w:sz w:val="28"/>
                            <w:szCs w:val="28"/>
                          </w:rPr>
                          <m:t>n→∞</m:t>
                        </m:r>
                      </m:lim>
                    </m:limLow>
                  </m:fName>
                  <m:e>
                    <m:sSup>
                      <m:sSupPr>
                        <m:ctrlPr>
                          <w:rPr>
                            <w:rFonts w:ascii="Cambria Math" w:eastAsiaTheme="minorEastAsia" w:hAnsi="Cambria Math" w:cs="Times New Roman"/>
                            <w:iCs w:val="0"/>
                            <w:color w:val="auto"/>
                            <w:sz w:val="28"/>
                            <w:szCs w:val="28"/>
                          </w:rPr>
                        </m:ctrlPr>
                      </m:sSupPr>
                      <m:e>
                        <m:d>
                          <m:dPr>
                            <m:ctrlPr>
                              <w:rPr>
                                <w:rFonts w:ascii="Cambria Math" w:eastAsiaTheme="minorEastAsia" w:hAnsi="Cambria Math" w:cs="Times New Roman"/>
                                <w:iCs w:val="0"/>
                                <w:color w:val="auto"/>
                                <w:sz w:val="28"/>
                                <w:szCs w:val="28"/>
                              </w:rPr>
                            </m:ctrlPr>
                          </m:dPr>
                          <m:e>
                            <m:r>
                              <w:rPr>
                                <w:rFonts w:ascii="Cambria Math" w:hAnsi="Cambria Math" w:cs="Times New Roman"/>
                                <w:color w:val="auto"/>
                                <w:sz w:val="28"/>
                                <w:szCs w:val="28"/>
                              </w:rPr>
                              <m:t>1+</m:t>
                            </m:r>
                            <m:f>
                              <m:fPr>
                                <m:ctrlPr>
                                  <w:rPr>
                                    <w:rFonts w:ascii="Cambria Math" w:eastAsiaTheme="minorEastAsia" w:hAnsi="Cambria Math" w:cs="Times New Roman"/>
                                    <w:iCs w:val="0"/>
                                    <w:color w:val="auto"/>
                                    <w:sz w:val="28"/>
                                    <w:szCs w:val="28"/>
                                  </w:rPr>
                                </m:ctrlPr>
                              </m:fPr>
                              <m:num>
                                <m:r>
                                  <w:rPr>
                                    <w:rFonts w:ascii="Cambria Math" w:hAnsi="Cambria Math" w:cs="Times New Roman"/>
                                    <w:color w:val="auto"/>
                                    <w:sz w:val="28"/>
                                    <w:szCs w:val="28"/>
                                  </w:rPr>
                                  <m:t>1</m:t>
                                </m:r>
                              </m:num>
                              <m:den>
                                <m:r>
                                  <w:rPr>
                                    <w:rFonts w:ascii="Cambria Math" w:hAnsi="Cambria Math" w:cs="Times New Roman"/>
                                    <w:color w:val="auto"/>
                                    <w:sz w:val="28"/>
                                    <w:szCs w:val="28"/>
                                  </w:rPr>
                                  <m:t>n</m:t>
                                </m:r>
                              </m:den>
                            </m:f>
                          </m:e>
                        </m:d>
                      </m:e>
                      <m:sup>
                        <m:r>
                          <w:rPr>
                            <w:rFonts w:ascii="Cambria Math" w:hAnsi="Cambria Math" w:cs="Times New Roman"/>
                            <w:color w:val="auto"/>
                            <w:sz w:val="28"/>
                            <w:szCs w:val="28"/>
                          </w:rPr>
                          <m:t>n</m:t>
                        </m:r>
                      </m:sup>
                    </m:sSup>
                  </m:e>
                </m:func>
              </m:oMath>
            </m:oMathPara>
          </w:p>
        </w:tc>
        <w:tc>
          <w:tcPr>
            <w:tcW w:w="576" w:type="dxa"/>
          </w:tcPr>
          <w:p w:rsidR="005C1BBB" w:rsidRPr="00D95A8D" w:rsidRDefault="005C1BBB" w:rsidP="006C1052">
            <w:pPr>
              <w:pStyle w:val="a8"/>
              <w:jc w:val="right"/>
              <w:rPr>
                <w:rFonts w:ascii="Times New Roman" w:eastAsiaTheme="minorEastAsia" w:hAnsi="Times New Roman" w:cs="Times New Roman"/>
                <w:i w:val="0"/>
                <w:color w:val="auto"/>
                <w:sz w:val="28"/>
                <w:szCs w:val="28"/>
                <w:lang w:val="en-US"/>
              </w:rPr>
            </w:pPr>
            <w:r w:rsidRPr="00D95A8D">
              <w:rPr>
                <w:rFonts w:ascii="Times New Roman" w:eastAsiaTheme="minorEastAsia" w:hAnsi="Times New Roman" w:cs="Times New Roman"/>
                <w:i w:val="0"/>
                <w:color w:val="auto"/>
                <w:sz w:val="28"/>
                <w:szCs w:val="28"/>
                <w:lang w:val="en-US"/>
              </w:rPr>
              <w:t>(</w:t>
            </w:r>
            <w:r w:rsidRPr="00D95A8D">
              <w:rPr>
                <w:rFonts w:ascii="Times New Roman" w:eastAsiaTheme="minorEastAsia" w:hAnsi="Times New Roman" w:cs="Times New Roman"/>
                <w:i w:val="0"/>
                <w:color w:val="auto"/>
                <w:sz w:val="28"/>
                <w:szCs w:val="28"/>
              </w:rPr>
              <w:fldChar w:fldCharType="begin"/>
            </w:r>
            <w:r w:rsidRPr="00D95A8D">
              <w:rPr>
                <w:rFonts w:ascii="Times New Roman" w:eastAsiaTheme="minorEastAsia" w:hAnsi="Times New Roman" w:cs="Times New Roman"/>
                <w:i w:val="0"/>
                <w:color w:val="auto"/>
                <w:sz w:val="28"/>
                <w:szCs w:val="28"/>
              </w:rPr>
              <w:instrText xml:space="preserve"> SEQ Формула \* ARABIC </w:instrText>
            </w:r>
            <w:r w:rsidRPr="00D95A8D">
              <w:rPr>
                <w:rFonts w:ascii="Times New Roman" w:eastAsiaTheme="minorEastAsia" w:hAnsi="Times New Roman" w:cs="Times New Roman"/>
                <w:i w:val="0"/>
                <w:color w:val="auto"/>
                <w:sz w:val="28"/>
                <w:szCs w:val="28"/>
              </w:rPr>
              <w:fldChar w:fldCharType="separate"/>
            </w:r>
            <w:r w:rsidRPr="00D95A8D">
              <w:rPr>
                <w:rFonts w:ascii="Times New Roman" w:eastAsiaTheme="minorEastAsia" w:hAnsi="Times New Roman" w:cs="Times New Roman"/>
                <w:i w:val="0"/>
                <w:noProof/>
                <w:color w:val="auto"/>
                <w:sz w:val="28"/>
                <w:szCs w:val="28"/>
              </w:rPr>
              <w:t>7</w:t>
            </w:r>
            <w:r w:rsidRPr="00D95A8D">
              <w:rPr>
                <w:rFonts w:ascii="Times New Roman" w:eastAsiaTheme="minorEastAsia" w:hAnsi="Times New Roman" w:cs="Times New Roman"/>
                <w:i w:val="0"/>
                <w:color w:val="auto"/>
                <w:sz w:val="28"/>
                <w:szCs w:val="28"/>
              </w:rPr>
              <w:fldChar w:fldCharType="end"/>
            </w:r>
            <w:r w:rsidRPr="00D95A8D">
              <w:rPr>
                <w:rFonts w:ascii="Times New Roman" w:eastAsiaTheme="minorEastAsia" w:hAnsi="Times New Roman" w:cs="Times New Roman"/>
                <w:i w:val="0"/>
                <w:color w:val="auto"/>
                <w:sz w:val="28"/>
                <w:szCs w:val="28"/>
                <w:lang w:val="en-US"/>
              </w:rPr>
              <w:t>)</w:t>
            </w:r>
          </w:p>
        </w:tc>
      </w:tr>
    </w:tbl>
    <w:p w:rsidR="005C1BBB" w:rsidRPr="00D95A8D" w:rsidRDefault="006C1052" w:rsidP="005C1BBB">
      <w:pPr>
        <w:spacing w:line="240" w:lineRule="auto"/>
        <w:ind w:firstLine="709"/>
        <w:jc w:val="both"/>
        <w:rPr>
          <w:rFonts w:ascii="Times New Roman" w:eastAsiaTheme="minorEastAsia" w:hAnsi="Times New Roman" w:cs="Times New Roman"/>
          <w:sz w:val="28"/>
          <w:szCs w:val="28"/>
        </w:rPr>
      </w:pPr>
      <w:r w:rsidRPr="00D95A8D">
        <w:rPr>
          <w:rFonts w:ascii="Times New Roman" w:eastAsiaTheme="minorEastAsia" w:hAnsi="Times New Roman" w:cs="Times New Roman"/>
          <w:sz w:val="28"/>
          <w:szCs w:val="28"/>
        </w:rPr>
        <w:t>Это ни что иное, как второй замечательный предел:</w:t>
      </w:r>
    </w:p>
    <w:tbl>
      <w:tblPr>
        <w:tblStyle w:val="a9"/>
        <w:tblW w:w="9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1"/>
        <w:gridCol w:w="576"/>
      </w:tblGrid>
      <w:tr w:rsidR="00D95A8D" w:rsidRPr="00D95A8D" w:rsidTr="005C1BBB">
        <w:trPr>
          <w:trHeight w:val="128"/>
        </w:trPr>
        <w:tc>
          <w:tcPr>
            <w:tcW w:w="9051" w:type="dxa"/>
          </w:tcPr>
          <w:p w:rsidR="005C1BBB" w:rsidRPr="00D95A8D" w:rsidRDefault="007761D7" w:rsidP="005C1BBB">
            <w:pPr>
              <w:pStyle w:val="a8"/>
              <w:jc w:val="center"/>
              <w:rPr>
                <w:rFonts w:ascii="Times New Roman" w:eastAsiaTheme="minorEastAsia" w:hAnsi="Times New Roman" w:cs="Times New Roman"/>
                <w:i w:val="0"/>
                <w:color w:val="auto"/>
                <w:sz w:val="28"/>
                <w:szCs w:val="28"/>
              </w:rPr>
            </w:pPr>
            <m:oMathPara>
              <m:oMathParaPr>
                <m:jc m:val="center"/>
              </m:oMathParaPr>
              <m:oMath>
                <m:func>
                  <m:funcPr>
                    <m:ctrlPr>
                      <w:rPr>
                        <w:rFonts w:ascii="Cambria Math" w:hAnsi="Cambria Math" w:cs="Times New Roman"/>
                        <w:color w:val="auto"/>
                        <w:sz w:val="28"/>
                        <w:szCs w:val="28"/>
                      </w:rPr>
                    </m:ctrlPr>
                  </m:funcPr>
                  <m:fName>
                    <m:limLow>
                      <m:limLowPr>
                        <m:ctrlPr>
                          <w:rPr>
                            <w:rFonts w:ascii="Cambria Math" w:hAnsi="Cambria Math" w:cs="Times New Roman"/>
                            <w:color w:val="auto"/>
                            <w:sz w:val="28"/>
                            <w:szCs w:val="28"/>
                          </w:rPr>
                        </m:ctrlPr>
                      </m:limLowPr>
                      <m:e>
                        <m:r>
                          <w:rPr>
                            <w:rFonts w:ascii="Cambria Math" w:hAnsi="Cambria Math" w:cs="Times New Roman"/>
                            <w:color w:val="auto"/>
                            <w:sz w:val="28"/>
                            <w:szCs w:val="28"/>
                          </w:rPr>
                          <m:t>lim</m:t>
                        </m:r>
                      </m:e>
                      <m:lim>
                        <m:r>
                          <w:rPr>
                            <w:rFonts w:ascii="Cambria Math" w:hAnsi="Cambria Math" w:cs="Times New Roman"/>
                            <w:color w:val="auto"/>
                            <w:sz w:val="28"/>
                            <w:szCs w:val="28"/>
                          </w:rPr>
                          <m:t>n→∞</m:t>
                        </m:r>
                      </m:lim>
                    </m:limLow>
                  </m:fName>
                  <m:e>
                    <m:sSup>
                      <m:sSupPr>
                        <m:ctrlPr>
                          <w:rPr>
                            <w:rFonts w:ascii="Cambria Math" w:hAnsi="Cambria Math" w:cs="Times New Roman"/>
                            <w:color w:val="auto"/>
                            <w:sz w:val="28"/>
                            <w:szCs w:val="28"/>
                          </w:rPr>
                        </m:ctrlPr>
                      </m:sSupPr>
                      <m:e>
                        <m:d>
                          <m:dPr>
                            <m:ctrlPr>
                              <w:rPr>
                                <w:rFonts w:ascii="Cambria Math" w:hAnsi="Cambria Math" w:cs="Times New Roman"/>
                                <w:color w:val="auto"/>
                                <w:sz w:val="28"/>
                                <w:szCs w:val="28"/>
                              </w:rPr>
                            </m:ctrlPr>
                          </m:dPr>
                          <m:e>
                            <m:r>
                              <w:rPr>
                                <w:rFonts w:ascii="Cambria Math" w:hAnsi="Cambria Math" w:cs="Times New Roman"/>
                                <w:color w:val="auto"/>
                                <w:sz w:val="28"/>
                                <w:szCs w:val="28"/>
                              </w:rPr>
                              <m:t>1+</m:t>
                            </m:r>
                            <m:f>
                              <m:fPr>
                                <m:ctrlPr>
                                  <w:rPr>
                                    <w:rFonts w:ascii="Cambria Math" w:hAnsi="Cambria Math" w:cs="Times New Roman"/>
                                    <w:color w:val="auto"/>
                                    <w:sz w:val="28"/>
                                    <w:szCs w:val="28"/>
                                  </w:rPr>
                                </m:ctrlPr>
                              </m:fPr>
                              <m:num>
                                <m:r>
                                  <w:rPr>
                                    <w:rFonts w:ascii="Cambria Math" w:hAnsi="Cambria Math" w:cs="Times New Roman"/>
                                    <w:color w:val="auto"/>
                                    <w:sz w:val="28"/>
                                    <w:szCs w:val="28"/>
                                  </w:rPr>
                                  <m:t>1</m:t>
                                </m:r>
                              </m:num>
                              <m:den>
                                <m:r>
                                  <w:rPr>
                                    <w:rFonts w:ascii="Cambria Math" w:hAnsi="Cambria Math" w:cs="Times New Roman"/>
                                    <w:color w:val="auto"/>
                                    <w:sz w:val="28"/>
                                    <w:szCs w:val="28"/>
                                  </w:rPr>
                                  <m:t>n</m:t>
                                </m:r>
                              </m:den>
                            </m:f>
                          </m:e>
                        </m:d>
                      </m:e>
                      <m:sup>
                        <m:r>
                          <w:rPr>
                            <w:rFonts w:ascii="Cambria Math" w:hAnsi="Cambria Math" w:cs="Times New Roman"/>
                            <w:color w:val="auto"/>
                            <w:sz w:val="28"/>
                            <w:szCs w:val="28"/>
                          </w:rPr>
                          <m:t>n</m:t>
                        </m:r>
                      </m:sup>
                    </m:sSup>
                    <m:r>
                      <w:rPr>
                        <w:rFonts w:ascii="Cambria Math" w:hAnsi="Cambria Math" w:cs="Times New Roman"/>
                        <w:color w:val="auto"/>
                        <w:sz w:val="28"/>
                        <w:szCs w:val="28"/>
                      </w:rPr>
                      <m:t>=</m:t>
                    </m:r>
                    <m:r>
                      <w:rPr>
                        <w:rFonts w:ascii="Cambria Math" w:hAnsi="Cambria Math" w:cs="Times New Roman"/>
                        <w:color w:val="auto"/>
                        <w:sz w:val="28"/>
                        <w:szCs w:val="28"/>
                        <w:lang w:val="en-US"/>
                      </w:rPr>
                      <m:t>e</m:t>
                    </m:r>
                  </m:e>
                </m:func>
              </m:oMath>
            </m:oMathPara>
          </w:p>
        </w:tc>
        <w:tc>
          <w:tcPr>
            <w:tcW w:w="576" w:type="dxa"/>
          </w:tcPr>
          <w:p w:rsidR="005C1BBB" w:rsidRPr="00D95A8D" w:rsidRDefault="005C1BBB" w:rsidP="006C1052">
            <w:pPr>
              <w:pStyle w:val="a8"/>
              <w:jc w:val="right"/>
              <w:rPr>
                <w:rFonts w:ascii="Times New Roman" w:eastAsiaTheme="minorEastAsia" w:hAnsi="Times New Roman" w:cs="Times New Roman"/>
                <w:i w:val="0"/>
                <w:color w:val="auto"/>
                <w:sz w:val="28"/>
                <w:szCs w:val="28"/>
                <w:lang w:val="en-US"/>
              </w:rPr>
            </w:pPr>
            <w:r w:rsidRPr="00D95A8D">
              <w:rPr>
                <w:rFonts w:ascii="Times New Roman" w:eastAsiaTheme="minorEastAsia" w:hAnsi="Times New Roman" w:cs="Times New Roman"/>
                <w:i w:val="0"/>
                <w:color w:val="auto"/>
                <w:sz w:val="28"/>
                <w:szCs w:val="28"/>
                <w:lang w:val="en-US"/>
              </w:rPr>
              <w:t>(</w:t>
            </w:r>
            <w:r w:rsidRPr="00D95A8D">
              <w:rPr>
                <w:rFonts w:ascii="Times New Roman" w:eastAsiaTheme="minorEastAsia" w:hAnsi="Times New Roman" w:cs="Times New Roman"/>
                <w:i w:val="0"/>
                <w:color w:val="auto"/>
                <w:sz w:val="28"/>
                <w:szCs w:val="28"/>
              </w:rPr>
              <w:fldChar w:fldCharType="begin"/>
            </w:r>
            <w:r w:rsidRPr="00D95A8D">
              <w:rPr>
                <w:rFonts w:ascii="Times New Roman" w:eastAsiaTheme="minorEastAsia" w:hAnsi="Times New Roman" w:cs="Times New Roman"/>
                <w:i w:val="0"/>
                <w:color w:val="auto"/>
                <w:sz w:val="28"/>
                <w:szCs w:val="28"/>
              </w:rPr>
              <w:instrText xml:space="preserve"> SEQ Формула \* ARABIC </w:instrText>
            </w:r>
            <w:r w:rsidRPr="00D95A8D">
              <w:rPr>
                <w:rFonts w:ascii="Times New Roman" w:eastAsiaTheme="minorEastAsia" w:hAnsi="Times New Roman" w:cs="Times New Roman"/>
                <w:i w:val="0"/>
                <w:color w:val="auto"/>
                <w:sz w:val="28"/>
                <w:szCs w:val="28"/>
              </w:rPr>
              <w:fldChar w:fldCharType="separate"/>
            </w:r>
            <w:r w:rsidRPr="00D95A8D">
              <w:rPr>
                <w:rFonts w:ascii="Times New Roman" w:eastAsiaTheme="minorEastAsia" w:hAnsi="Times New Roman" w:cs="Times New Roman"/>
                <w:i w:val="0"/>
                <w:noProof/>
                <w:color w:val="auto"/>
                <w:sz w:val="28"/>
                <w:szCs w:val="28"/>
              </w:rPr>
              <w:t>8</w:t>
            </w:r>
            <w:r w:rsidRPr="00D95A8D">
              <w:rPr>
                <w:rFonts w:ascii="Times New Roman" w:eastAsiaTheme="minorEastAsia" w:hAnsi="Times New Roman" w:cs="Times New Roman"/>
                <w:i w:val="0"/>
                <w:color w:val="auto"/>
                <w:sz w:val="28"/>
                <w:szCs w:val="28"/>
              </w:rPr>
              <w:fldChar w:fldCharType="end"/>
            </w:r>
            <w:r w:rsidRPr="00D95A8D">
              <w:rPr>
                <w:rFonts w:ascii="Times New Roman" w:eastAsiaTheme="minorEastAsia" w:hAnsi="Times New Roman" w:cs="Times New Roman"/>
                <w:i w:val="0"/>
                <w:color w:val="auto"/>
                <w:sz w:val="28"/>
                <w:szCs w:val="28"/>
                <w:lang w:val="en-US"/>
              </w:rPr>
              <w:t>)</w:t>
            </w:r>
          </w:p>
        </w:tc>
      </w:tr>
    </w:tbl>
    <w:p w:rsidR="006C1052" w:rsidRPr="00D95A8D" w:rsidRDefault="006C1052" w:rsidP="005C1BBB">
      <w:pPr>
        <w:spacing w:line="240" w:lineRule="auto"/>
        <w:ind w:firstLine="709"/>
        <w:jc w:val="both"/>
        <w:rPr>
          <w:rFonts w:ascii="Times New Roman" w:hAnsi="Times New Roman" w:cs="Times New Roman"/>
          <w:sz w:val="28"/>
          <w:szCs w:val="28"/>
        </w:rPr>
      </w:pPr>
      <w:r w:rsidRPr="00D95A8D">
        <w:rPr>
          <w:rFonts w:ascii="Times New Roman" w:hAnsi="Times New Roman" w:cs="Times New Roman"/>
          <w:sz w:val="28"/>
          <w:szCs w:val="28"/>
        </w:rPr>
        <w:t>Таким образом наша формула</w:t>
      </w:r>
      <w:r w:rsidR="005C1BBB" w:rsidRPr="00D95A8D">
        <w:rPr>
          <w:rFonts w:ascii="Times New Roman" w:hAnsi="Times New Roman" w:cs="Times New Roman"/>
          <w:sz w:val="28"/>
          <w:szCs w:val="28"/>
        </w:rPr>
        <w:t xml:space="preserve"> (</w:t>
      </w:r>
      <w:r w:rsidR="00882734" w:rsidRPr="00D95A8D">
        <w:rPr>
          <w:rFonts w:ascii="Times New Roman" w:hAnsi="Times New Roman" w:cs="Times New Roman"/>
          <w:sz w:val="28"/>
          <w:szCs w:val="28"/>
        </w:rPr>
        <w:t>2</w:t>
      </w:r>
      <w:r w:rsidR="005C1BBB" w:rsidRPr="00D95A8D">
        <w:rPr>
          <w:rFonts w:ascii="Times New Roman" w:hAnsi="Times New Roman" w:cs="Times New Roman"/>
          <w:sz w:val="28"/>
          <w:szCs w:val="28"/>
        </w:rPr>
        <w:t>)</w:t>
      </w:r>
      <w:r w:rsidRPr="00D95A8D">
        <w:rPr>
          <w:rFonts w:ascii="Times New Roman" w:hAnsi="Times New Roman" w:cs="Times New Roman"/>
          <w:sz w:val="28"/>
          <w:szCs w:val="28"/>
        </w:rPr>
        <w:t xml:space="preserve"> приобретает вид:</w:t>
      </w:r>
    </w:p>
    <w:tbl>
      <w:tblPr>
        <w:tblStyle w:val="a9"/>
        <w:tblW w:w="9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1"/>
        <w:gridCol w:w="576"/>
      </w:tblGrid>
      <w:tr w:rsidR="00D95A8D" w:rsidRPr="00D95A8D" w:rsidTr="005C1BBB">
        <w:trPr>
          <w:trHeight w:val="128"/>
        </w:trPr>
        <w:tc>
          <w:tcPr>
            <w:tcW w:w="9051" w:type="dxa"/>
          </w:tcPr>
          <w:p w:rsidR="00882734" w:rsidRPr="00D95A8D" w:rsidRDefault="00882734" w:rsidP="005C1BBB">
            <w:pPr>
              <w:pStyle w:val="a8"/>
              <w:jc w:val="center"/>
              <w:rPr>
                <w:rFonts w:ascii="Times New Roman" w:eastAsiaTheme="minorEastAsia" w:hAnsi="Times New Roman" w:cs="Times New Roman"/>
                <w:i w:val="0"/>
                <w:color w:val="auto"/>
                <w:sz w:val="28"/>
                <w:szCs w:val="28"/>
              </w:rPr>
            </w:pPr>
            <m:oMathPara>
              <m:oMathParaPr>
                <m:jc m:val="center"/>
              </m:oMathParaPr>
              <m:oMath>
                <m:r>
                  <w:rPr>
                    <w:rFonts w:ascii="Cambria Math" w:eastAsiaTheme="minorEastAsia" w:hAnsi="Cambria Math" w:cs="Times New Roman"/>
                    <w:color w:val="auto"/>
                    <w:sz w:val="28"/>
                    <w:szCs w:val="28"/>
                  </w:rPr>
                  <m:t>Q=</m:t>
                </m:r>
                <m:sSup>
                  <m:sSupPr>
                    <m:ctrlPr>
                      <w:rPr>
                        <w:rFonts w:ascii="Cambria Math" w:eastAsiaTheme="minorEastAsia" w:hAnsi="Cambria Math" w:cs="Times New Roman"/>
                        <w:color w:val="auto"/>
                        <w:sz w:val="28"/>
                        <w:szCs w:val="28"/>
                      </w:rPr>
                    </m:ctrlPr>
                  </m:sSupPr>
                  <m:e>
                    <m:r>
                      <w:rPr>
                        <w:rFonts w:ascii="Cambria Math" w:eastAsiaTheme="minorEastAsia" w:hAnsi="Cambria Math" w:cs="Times New Roman"/>
                        <w:color w:val="auto"/>
                        <w:sz w:val="28"/>
                        <w:szCs w:val="28"/>
                        <w:lang w:val="en-US"/>
                      </w:rPr>
                      <m:t>e</m:t>
                    </m:r>
                  </m:e>
                  <m:sup>
                    <m:r>
                      <w:rPr>
                        <w:rFonts w:ascii="Cambria Math" w:eastAsiaTheme="minorEastAsia" w:hAnsi="Cambria Math" w:cs="Times New Roman"/>
                        <w:color w:val="auto"/>
                        <w:sz w:val="28"/>
                        <w:szCs w:val="28"/>
                      </w:rPr>
                      <m:t>t</m:t>
                    </m:r>
                  </m:sup>
                </m:sSup>
              </m:oMath>
            </m:oMathPara>
          </w:p>
        </w:tc>
        <w:tc>
          <w:tcPr>
            <w:tcW w:w="576" w:type="dxa"/>
          </w:tcPr>
          <w:p w:rsidR="00882734" w:rsidRPr="00D95A8D" w:rsidRDefault="00882734" w:rsidP="006C1052">
            <w:pPr>
              <w:pStyle w:val="a8"/>
              <w:jc w:val="right"/>
              <w:rPr>
                <w:rFonts w:ascii="Times New Roman" w:eastAsiaTheme="minorEastAsia" w:hAnsi="Times New Roman" w:cs="Times New Roman"/>
                <w:i w:val="0"/>
                <w:color w:val="auto"/>
                <w:sz w:val="28"/>
                <w:szCs w:val="28"/>
                <w:lang w:val="en-US"/>
              </w:rPr>
            </w:pPr>
            <w:r w:rsidRPr="00D95A8D">
              <w:rPr>
                <w:rFonts w:ascii="Times New Roman" w:eastAsiaTheme="minorEastAsia" w:hAnsi="Times New Roman" w:cs="Times New Roman"/>
                <w:i w:val="0"/>
                <w:color w:val="auto"/>
                <w:sz w:val="28"/>
                <w:szCs w:val="28"/>
                <w:lang w:val="en-US"/>
              </w:rPr>
              <w:t>(</w:t>
            </w:r>
            <w:r w:rsidRPr="00D95A8D">
              <w:rPr>
                <w:rFonts w:ascii="Times New Roman" w:eastAsiaTheme="minorEastAsia" w:hAnsi="Times New Roman" w:cs="Times New Roman"/>
                <w:i w:val="0"/>
                <w:color w:val="auto"/>
                <w:sz w:val="28"/>
                <w:szCs w:val="28"/>
              </w:rPr>
              <w:fldChar w:fldCharType="begin"/>
            </w:r>
            <w:r w:rsidRPr="00D95A8D">
              <w:rPr>
                <w:rFonts w:ascii="Times New Roman" w:eastAsiaTheme="minorEastAsia" w:hAnsi="Times New Roman" w:cs="Times New Roman"/>
                <w:i w:val="0"/>
                <w:color w:val="auto"/>
                <w:sz w:val="28"/>
                <w:szCs w:val="28"/>
              </w:rPr>
              <w:instrText xml:space="preserve"> SEQ Формула \* ARABIC </w:instrText>
            </w:r>
            <w:r w:rsidRPr="00D95A8D">
              <w:rPr>
                <w:rFonts w:ascii="Times New Roman" w:eastAsiaTheme="minorEastAsia" w:hAnsi="Times New Roman" w:cs="Times New Roman"/>
                <w:i w:val="0"/>
                <w:color w:val="auto"/>
                <w:sz w:val="28"/>
                <w:szCs w:val="28"/>
              </w:rPr>
              <w:fldChar w:fldCharType="separate"/>
            </w:r>
            <w:r w:rsidRPr="00D95A8D">
              <w:rPr>
                <w:rFonts w:ascii="Times New Roman" w:eastAsiaTheme="minorEastAsia" w:hAnsi="Times New Roman" w:cs="Times New Roman"/>
                <w:i w:val="0"/>
                <w:noProof/>
                <w:color w:val="auto"/>
                <w:sz w:val="28"/>
                <w:szCs w:val="28"/>
              </w:rPr>
              <w:t>9</w:t>
            </w:r>
            <w:r w:rsidRPr="00D95A8D">
              <w:rPr>
                <w:rFonts w:ascii="Times New Roman" w:eastAsiaTheme="minorEastAsia" w:hAnsi="Times New Roman" w:cs="Times New Roman"/>
                <w:i w:val="0"/>
                <w:color w:val="auto"/>
                <w:sz w:val="28"/>
                <w:szCs w:val="28"/>
              </w:rPr>
              <w:fldChar w:fldCharType="end"/>
            </w:r>
            <w:r w:rsidRPr="00D95A8D">
              <w:rPr>
                <w:rFonts w:ascii="Times New Roman" w:eastAsiaTheme="minorEastAsia" w:hAnsi="Times New Roman" w:cs="Times New Roman"/>
                <w:i w:val="0"/>
                <w:color w:val="auto"/>
                <w:sz w:val="28"/>
                <w:szCs w:val="28"/>
                <w:lang w:val="en-US"/>
              </w:rPr>
              <w:t>)</w:t>
            </w:r>
          </w:p>
        </w:tc>
      </w:tr>
    </w:tbl>
    <w:p w:rsidR="00E93415" w:rsidRPr="00D95A8D" w:rsidRDefault="00E93415" w:rsidP="00E93415">
      <w:pPr>
        <w:spacing w:line="240" w:lineRule="auto"/>
        <w:ind w:firstLine="709"/>
        <w:jc w:val="both"/>
        <w:rPr>
          <w:rFonts w:ascii="Times New Roman" w:hAnsi="Times New Roman" w:cs="Times New Roman"/>
          <w:sz w:val="28"/>
          <w:szCs w:val="28"/>
        </w:rPr>
      </w:pPr>
      <w:r w:rsidRPr="00D95A8D">
        <w:rPr>
          <w:rFonts w:ascii="Times New Roman" w:hAnsi="Times New Roman" w:cs="Times New Roman"/>
          <w:sz w:val="28"/>
          <w:szCs w:val="28"/>
        </w:rPr>
        <w:t xml:space="preserve">К сожалению, не один банк не предоставит вклад под 100% годовых. Вернёмся к формуле </w:t>
      </w:r>
      <w:r w:rsidR="00820354" w:rsidRPr="00D95A8D">
        <w:rPr>
          <w:rFonts w:ascii="Times New Roman" w:hAnsi="Times New Roman" w:cs="Times New Roman"/>
          <w:sz w:val="28"/>
          <w:szCs w:val="28"/>
        </w:rPr>
        <w:t>4</w:t>
      </w:r>
      <w:r w:rsidRPr="00D95A8D">
        <w:rPr>
          <w:rFonts w:ascii="Times New Roman" w:hAnsi="Times New Roman" w:cs="Times New Roman"/>
          <w:sz w:val="28"/>
          <w:szCs w:val="28"/>
        </w:rPr>
        <w:t xml:space="preserve"> и представим 100%</w:t>
      </w:r>
      <w:r w:rsidR="00820354" w:rsidRPr="00D95A8D">
        <w:rPr>
          <w:rFonts w:ascii="Times New Roman" w:hAnsi="Times New Roman" w:cs="Times New Roman"/>
          <w:sz w:val="28"/>
          <w:szCs w:val="28"/>
        </w:rPr>
        <w:t xml:space="preserve"> как </w:t>
      </w:r>
      <w:r w:rsidR="00820354" w:rsidRPr="00D95A8D">
        <w:rPr>
          <w:rFonts w:ascii="Times New Roman" w:hAnsi="Times New Roman" w:cs="Times New Roman"/>
          <w:i/>
          <w:sz w:val="28"/>
          <w:szCs w:val="28"/>
          <w:lang w:val="en-US"/>
        </w:rPr>
        <w:t>r</w:t>
      </w:r>
      <w:r w:rsidRPr="00D95A8D">
        <w:rPr>
          <w:rFonts w:ascii="Times New Roman" w:hAnsi="Times New Roman" w:cs="Times New Roman"/>
          <w:sz w:val="28"/>
          <w:szCs w:val="28"/>
        </w:rPr>
        <w:t>:</w:t>
      </w:r>
    </w:p>
    <w:tbl>
      <w:tblPr>
        <w:tblStyle w:val="a9"/>
        <w:tblW w:w="9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44"/>
        <w:gridCol w:w="683"/>
      </w:tblGrid>
      <w:tr w:rsidR="00D95A8D" w:rsidRPr="00D95A8D" w:rsidTr="00820354">
        <w:trPr>
          <w:trHeight w:val="128"/>
        </w:trPr>
        <w:tc>
          <w:tcPr>
            <w:tcW w:w="8944" w:type="dxa"/>
          </w:tcPr>
          <w:p w:rsidR="00820354" w:rsidRPr="00D95A8D" w:rsidRDefault="00820354" w:rsidP="005C1BBB">
            <w:pPr>
              <w:pStyle w:val="a8"/>
              <w:jc w:val="center"/>
              <w:rPr>
                <w:rFonts w:ascii="Times New Roman" w:eastAsiaTheme="minorEastAsia" w:hAnsi="Times New Roman" w:cs="Times New Roman"/>
                <w:i w:val="0"/>
                <w:color w:val="auto"/>
                <w:sz w:val="28"/>
                <w:szCs w:val="28"/>
              </w:rPr>
            </w:pPr>
            <m:oMathPara>
              <m:oMathParaPr>
                <m:jc m:val="center"/>
              </m:oMathParaPr>
              <m:oMath>
                <m:r>
                  <w:rPr>
                    <w:rFonts w:ascii="Cambria Math" w:hAnsi="Cambria Math" w:cs="Times New Roman"/>
                    <w:color w:val="auto"/>
                    <w:sz w:val="28"/>
                    <w:szCs w:val="28"/>
                  </w:rPr>
                  <m:t>Q=</m:t>
                </m:r>
                <m:func>
                  <m:funcPr>
                    <m:ctrlPr>
                      <w:rPr>
                        <w:rFonts w:ascii="Cambria Math" w:hAnsi="Cambria Math" w:cs="Times New Roman"/>
                        <w:iCs w:val="0"/>
                        <w:color w:val="auto"/>
                        <w:sz w:val="28"/>
                        <w:szCs w:val="28"/>
                      </w:rPr>
                    </m:ctrlPr>
                  </m:funcPr>
                  <m:fName>
                    <m:limLow>
                      <m:limLowPr>
                        <m:ctrlPr>
                          <w:rPr>
                            <w:rFonts w:ascii="Cambria Math" w:hAnsi="Cambria Math" w:cs="Times New Roman"/>
                            <w:iCs w:val="0"/>
                            <w:color w:val="auto"/>
                            <w:sz w:val="28"/>
                            <w:szCs w:val="28"/>
                          </w:rPr>
                        </m:ctrlPr>
                      </m:limLowPr>
                      <m:e>
                        <m:r>
                          <w:rPr>
                            <w:rFonts w:ascii="Cambria Math" w:hAnsi="Cambria Math" w:cs="Times New Roman"/>
                            <w:color w:val="auto"/>
                            <w:sz w:val="28"/>
                            <w:szCs w:val="28"/>
                          </w:rPr>
                          <m:t>lim</m:t>
                        </m:r>
                      </m:e>
                      <m:lim>
                        <m:r>
                          <w:rPr>
                            <w:rFonts w:ascii="Cambria Math" w:hAnsi="Cambria Math" w:cs="Times New Roman"/>
                            <w:color w:val="auto"/>
                            <w:sz w:val="28"/>
                            <w:szCs w:val="28"/>
                          </w:rPr>
                          <m:t>t→∞</m:t>
                        </m:r>
                      </m:lim>
                    </m:limLow>
                  </m:fName>
                  <m:e>
                    <m:sSup>
                      <m:sSupPr>
                        <m:ctrlPr>
                          <w:rPr>
                            <w:rFonts w:ascii="Cambria Math" w:hAnsi="Cambria Math" w:cs="Times New Roman"/>
                            <w:color w:val="auto"/>
                            <w:sz w:val="28"/>
                            <w:szCs w:val="28"/>
                          </w:rPr>
                        </m:ctrlPr>
                      </m:sSupPr>
                      <m:e>
                        <m:r>
                          <w:rPr>
                            <w:rFonts w:ascii="Cambria Math" w:hAnsi="Cambria Math" w:cs="Times New Roman"/>
                            <w:color w:val="auto"/>
                            <w:sz w:val="28"/>
                            <w:szCs w:val="28"/>
                          </w:rPr>
                          <m:t>(1+</m:t>
                        </m:r>
                        <m:f>
                          <m:fPr>
                            <m:ctrlPr>
                              <w:rPr>
                                <w:rFonts w:ascii="Cambria Math" w:hAnsi="Cambria Math" w:cs="Times New Roman"/>
                                <w:color w:val="auto"/>
                                <w:sz w:val="28"/>
                                <w:szCs w:val="28"/>
                              </w:rPr>
                            </m:ctrlPr>
                          </m:fPr>
                          <m:num>
                            <m:r>
                              <w:rPr>
                                <w:rFonts w:ascii="Cambria Math" w:hAnsi="Cambria Math" w:cs="Times New Roman"/>
                                <w:color w:val="auto"/>
                                <w:sz w:val="28"/>
                                <w:szCs w:val="28"/>
                              </w:rPr>
                              <m:t>r</m:t>
                            </m:r>
                          </m:num>
                          <m:den>
                            <m:r>
                              <w:rPr>
                                <w:rFonts w:ascii="Cambria Math" w:hAnsi="Cambria Math" w:cs="Times New Roman"/>
                                <w:color w:val="auto"/>
                                <w:sz w:val="28"/>
                                <w:szCs w:val="28"/>
                              </w:rPr>
                              <m:t>t</m:t>
                            </m:r>
                          </m:den>
                        </m:f>
                        <m:r>
                          <w:rPr>
                            <w:rFonts w:ascii="Cambria Math" w:hAnsi="Cambria Math" w:cs="Times New Roman"/>
                            <w:color w:val="auto"/>
                            <w:sz w:val="28"/>
                            <w:szCs w:val="28"/>
                          </w:rPr>
                          <m:t>)</m:t>
                        </m:r>
                      </m:e>
                      <m:sup>
                        <m:r>
                          <w:rPr>
                            <w:rFonts w:ascii="Cambria Math" w:hAnsi="Cambria Math" w:cs="Times New Roman"/>
                            <w:color w:val="auto"/>
                            <w:sz w:val="28"/>
                            <w:szCs w:val="28"/>
                          </w:rPr>
                          <m:t>t</m:t>
                        </m:r>
                      </m:sup>
                    </m:sSup>
                  </m:e>
                </m:func>
              </m:oMath>
            </m:oMathPara>
          </w:p>
        </w:tc>
        <w:tc>
          <w:tcPr>
            <w:tcW w:w="683" w:type="dxa"/>
          </w:tcPr>
          <w:p w:rsidR="00820354" w:rsidRPr="00D95A8D" w:rsidRDefault="00820354" w:rsidP="006C1052">
            <w:pPr>
              <w:pStyle w:val="a8"/>
              <w:jc w:val="right"/>
              <w:rPr>
                <w:rFonts w:ascii="Times New Roman" w:eastAsiaTheme="minorEastAsia" w:hAnsi="Times New Roman" w:cs="Times New Roman"/>
                <w:i w:val="0"/>
                <w:color w:val="auto"/>
                <w:sz w:val="28"/>
                <w:szCs w:val="28"/>
                <w:lang w:val="en-US"/>
              </w:rPr>
            </w:pPr>
            <w:r w:rsidRPr="00D95A8D">
              <w:rPr>
                <w:rFonts w:ascii="Times New Roman" w:eastAsiaTheme="minorEastAsia" w:hAnsi="Times New Roman" w:cs="Times New Roman"/>
                <w:i w:val="0"/>
                <w:color w:val="auto"/>
                <w:sz w:val="28"/>
                <w:szCs w:val="28"/>
                <w:lang w:val="en-US"/>
              </w:rPr>
              <w:t>(</w:t>
            </w:r>
            <w:r w:rsidRPr="00D95A8D">
              <w:rPr>
                <w:rFonts w:ascii="Times New Roman" w:eastAsiaTheme="minorEastAsia" w:hAnsi="Times New Roman" w:cs="Times New Roman"/>
                <w:i w:val="0"/>
                <w:color w:val="auto"/>
                <w:sz w:val="28"/>
                <w:szCs w:val="28"/>
              </w:rPr>
              <w:fldChar w:fldCharType="begin"/>
            </w:r>
            <w:r w:rsidRPr="00D95A8D">
              <w:rPr>
                <w:rFonts w:ascii="Times New Roman" w:eastAsiaTheme="minorEastAsia" w:hAnsi="Times New Roman" w:cs="Times New Roman"/>
                <w:i w:val="0"/>
                <w:color w:val="auto"/>
                <w:sz w:val="28"/>
                <w:szCs w:val="28"/>
              </w:rPr>
              <w:instrText xml:space="preserve"> SEQ Формула \* ARABIC </w:instrText>
            </w:r>
            <w:r w:rsidRPr="00D95A8D">
              <w:rPr>
                <w:rFonts w:ascii="Times New Roman" w:eastAsiaTheme="minorEastAsia" w:hAnsi="Times New Roman" w:cs="Times New Roman"/>
                <w:i w:val="0"/>
                <w:color w:val="auto"/>
                <w:sz w:val="28"/>
                <w:szCs w:val="28"/>
              </w:rPr>
              <w:fldChar w:fldCharType="separate"/>
            </w:r>
            <w:r w:rsidRPr="00D95A8D">
              <w:rPr>
                <w:rFonts w:ascii="Times New Roman" w:eastAsiaTheme="minorEastAsia" w:hAnsi="Times New Roman" w:cs="Times New Roman"/>
                <w:i w:val="0"/>
                <w:noProof/>
                <w:color w:val="auto"/>
                <w:sz w:val="28"/>
                <w:szCs w:val="28"/>
              </w:rPr>
              <w:t>10</w:t>
            </w:r>
            <w:r w:rsidRPr="00D95A8D">
              <w:rPr>
                <w:rFonts w:ascii="Times New Roman" w:eastAsiaTheme="minorEastAsia" w:hAnsi="Times New Roman" w:cs="Times New Roman"/>
                <w:i w:val="0"/>
                <w:color w:val="auto"/>
                <w:sz w:val="28"/>
                <w:szCs w:val="28"/>
              </w:rPr>
              <w:fldChar w:fldCharType="end"/>
            </w:r>
            <w:r w:rsidRPr="00D95A8D">
              <w:rPr>
                <w:rFonts w:ascii="Times New Roman" w:eastAsiaTheme="minorEastAsia" w:hAnsi="Times New Roman" w:cs="Times New Roman"/>
                <w:i w:val="0"/>
                <w:color w:val="auto"/>
                <w:sz w:val="28"/>
                <w:szCs w:val="28"/>
                <w:lang w:val="en-US"/>
              </w:rPr>
              <w:t>)</w:t>
            </w:r>
          </w:p>
        </w:tc>
      </w:tr>
      <w:tr w:rsidR="00D95A8D" w:rsidRPr="00D95A8D" w:rsidTr="00820354">
        <w:trPr>
          <w:trHeight w:val="128"/>
        </w:trPr>
        <w:tc>
          <w:tcPr>
            <w:tcW w:w="8944" w:type="dxa"/>
          </w:tcPr>
          <w:p w:rsidR="00820354" w:rsidRPr="00D95A8D" w:rsidRDefault="00820354" w:rsidP="005C1BBB">
            <w:pPr>
              <w:pStyle w:val="a8"/>
              <w:jc w:val="center"/>
              <w:rPr>
                <w:rFonts w:ascii="Times New Roman" w:eastAsiaTheme="minorEastAsia" w:hAnsi="Times New Roman" w:cs="Times New Roman"/>
                <w:i w:val="0"/>
                <w:color w:val="auto"/>
                <w:sz w:val="28"/>
                <w:szCs w:val="28"/>
              </w:rPr>
            </w:pPr>
            <m:oMathPara>
              <m:oMathParaPr>
                <m:jc m:val="center"/>
              </m:oMathParaPr>
              <m:oMath>
                <m:r>
                  <w:rPr>
                    <w:rFonts w:ascii="Cambria Math" w:eastAsiaTheme="minorEastAsia" w:hAnsi="Cambria Math" w:cs="Times New Roman"/>
                    <w:color w:val="auto"/>
                    <w:sz w:val="28"/>
                    <w:szCs w:val="28"/>
                  </w:rPr>
                  <w:lastRenderedPageBreak/>
                  <m:t>Q=</m:t>
                </m:r>
                <m:func>
                  <m:funcPr>
                    <m:ctrlPr>
                      <w:rPr>
                        <w:rFonts w:ascii="Cambria Math" w:eastAsiaTheme="minorEastAsia" w:hAnsi="Cambria Math" w:cs="Times New Roman"/>
                        <w:iCs w:val="0"/>
                        <w:color w:val="auto"/>
                        <w:sz w:val="28"/>
                        <w:szCs w:val="28"/>
                      </w:rPr>
                    </m:ctrlPr>
                  </m:funcPr>
                  <m:fName>
                    <m:limLow>
                      <m:limLowPr>
                        <m:ctrlPr>
                          <w:rPr>
                            <w:rFonts w:ascii="Cambria Math" w:eastAsiaTheme="minorEastAsia" w:hAnsi="Cambria Math" w:cs="Times New Roman"/>
                            <w:iCs w:val="0"/>
                            <w:color w:val="auto"/>
                            <w:sz w:val="28"/>
                            <w:szCs w:val="28"/>
                          </w:rPr>
                        </m:ctrlPr>
                      </m:limLowPr>
                      <m:e>
                        <m:r>
                          <w:rPr>
                            <w:rFonts w:ascii="Cambria Math" w:hAnsi="Cambria Math" w:cs="Times New Roman"/>
                            <w:color w:val="auto"/>
                            <w:sz w:val="28"/>
                            <w:szCs w:val="28"/>
                          </w:rPr>
                          <m:t>lim</m:t>
                        </m:r>
                      </m:e>
                      <m:lim>
                        <m:r>
                          <w:rPr>
                            <w:rFonts w:ascii="Cambria Math" w:eastAsiaTheme="minorEastAsia" w:hAnsi="Cambria Math" w:cs="Times New Roman"/>
                            <w:color w:val="auto"/>
                            <w:sz w:val="28"/>
                            <w:szCs w:val="28"/>
                          </w:rPr>
                          <m:t>t→∞</m:t>
                        </m:r>
                      </m:lim>
                    </m:limLow>
                  </m:fName>
                  <m:e>
                    <m:sSup>
                      <m:sSupPr>
                        <m:ctrlPr>
                          <w:rPr>
                            <w:rFonts w:ascii="Cambria Math" w:eastAsiaTheme="minorEastAsia" w:hAnsi="Cambria Math" w:cs="Times New Roman"/>
                            <w:color w:val="auto"/>
                            <w:sz w:val="28"/>
                            <w:szCs w:val="28"/>
                          </w:rPr>
                        </m:ctrlPr>
                      </m:sSupPr>
                      <m:e>
                        <m:d>
                          <m:dPr>
                            <m:begChr m:val="["/>
                            <m:endChr m:val="]"/>
                            <m:ctrlPr>
                              <w:rPr>
                                <w:rFonts w:ascii="Cambria Math" w:eastAsiaTheme="minorEastAsia" w:hAnsi="Cambria Math" w:cs="Times New Roman"/>
                                <w:color w:val="auto"/>
                                <w:sz w:val="28"/>
                                <w:szCs w:val="28"/>
                              </w:rPr>
                            </m:ctrlPr>
                          </m:dPr>
                          <m:e>
                            <m:sSup>
                              <m:sSupPr>
                                <m:ctrlPr>
                                  <w:rPr>
                                    <w:rFonts w:ascii="Cambria Math" w:eastAsiaTheme="minorEastAsia" w:hAnsi="Cambria Math" w:cs="Times New Roman"/>
                                    <w:color w:val="auto"/>
                                    <w:sz w:val="28"/>
                                    <w:szCs w:val="28"/>
                                  </w:rPr>
                                </m:ctrlPr>
                              </m:sSupPr>
                              <m:e>
                                <m:d>
                                  <m:dPr>
                                    <m:ctrlPr>
                                      <w:rPr>
                                        <w:rFonts w:ascii="Cambria Math" w:eastAsiaTheme="minorEastAsia" w:hAnsi="Cambria Math" w:cs="Times New Roman"/>
                                        <w:color w:val="auto"/>
                                        <w:sz w:val="28"/>
                                        <w:szCs w:val="28"/>
                                      </w:rPr>
                                    </m:ctrlPr>
                                  </m:dPr>
                                  <m:e>
                                    <m:r>
                                      <w:rPr>
                                        <w:rFonts w:ascii="Cambria Math" w:eastAsiaTheme="minorEastAsia" w:hAnsi="Cambria Math" w:cs="Times New Roman"/>
                                        <w:color w:val="auto"/>
                                        <w:sz w:val="28"/>
                                        <w:szCs w:val="28"/>
                                      </w:rPr>
                                      <m:t>1+</m:t>
                                    </m:r>
                                    <m:f>
                                      <m:fPr>
                                        <m:ctrlPr>
                                          <w:rPr>
                                            <w:rFonts w:ascii="Cambria Math" w:eastAsiaTheme="minorEastAsia" w:hAnsi="Cambria Math" w:cs="Times New Roman"/>
                                            <w:color w:val="auto"/>
                                            <w:sz w:val="28"/>
                                            <w:szCs w:val="28"/>
                                          </w:rPr>
                                        </m:ctrlPr>
                                      </m:fPr>
                                      <m:num>
                                        <m:r>
                                          <w:rPr>
                                            <w:rFonts w:ascii="Cambria Math" w:eastAsiaTheme="minorEastAsia" w:hAnsi="Cambria Math" w:cs="Times New Roman"/>
                                            <w:color w:val="auto"/>
                                            <w:sz w:val="28"/>
                                            <w:szCs w:val="28"/>
                                          </w:rPr>
                                          <m:t>1</m:t>
                                        </m:r>
                                      </m:num>
                                      <m:den>
                                        <m:f>
                                          <m:fPr>
                                            <m:ctrlPr>
                                              <w:rPr>
                                                <w:rFonts w:ascii="Cambria Math" w:eastAsiaTheme="minorEastAsia" w:hAnsi="Cambria Math" w:cs="Times New Roman"/>
                                                <w:color w:val="auto"/>
                                                <w:sz w:val="28"/>
                                                <w:szCs w:val="28"/>
                                              </w:rPr>
                                            </m:ctrlPr>
                                          </m:fPr>
                                          <m:num>
                                            <m:r>
                                              <w:rPr>
                                                <w:rFonts w:ascii="Cambria Math" w:eastAsiaTheme="minorEastAsia" w:hAnsi="Cambria Math" w:cs="Times New Roman"/>
                                                <w:color w:val="auto"/>
                                                <w:sz w:val="28"/>
                                                <w:szCs w:val="28"/>
                                              </w:rPr>
                                              <m:t>t</m:t>
                                            </m:r>
                                          </m:num>
                                          <m:den>
                                            <m:r>
                                              <w:rPr>
                                                <w:rFonts w:ascii="Cambria Math" w:eastAsiaTheme="minorEastAsia" w:hAnsi="Cambria Math" w:cs="Times New Roman"/>
                                                <w:color w:val="auto"/>
                                                <w:sz w:val="28"/>
                                                <w:szCs w:val="28"/>
                                              </w:rPr>
                                              <m:t>r</m:t>
                                            </m:r>
                                          </m:den>
                                        </m:f>
                                      </m:den>
                                    </m:f>
                                  </m:e>
                                </m:d>
                              </m:e>
                              <m:sup>
                                <m:f>
                                  <m:fPr>
                                    <m:ctrlPr>
                                      <w:rPr>
                                        <w:rFonts w:ascii="Cambria Math" w:eastAsiaTheme="minorEastAsia" w:hAnsi="Cambria Math" w:cs="Times New Roman"/>
                                        <w:color w:val="auto"/>
                                        <w:sz w:val="28"/>
                                        <w:szCs w:val="28"/>
                                      </w:rPr>
                                    </m:ctrlPr>
                                  </m:fPr>
                                  <m:num>
                                    <m:r>
                                      <w:rPr>
                                        <w:rFonts w:ascii="Cambria Math" w:eastAsiaTheme="minorEastAsia" w:hAnsi="Cambria Math" w:cs="Times New Roman"/>
                                        <w:color w:val="auto"/>
                                        <w:sz w:val="28"/>
                                        <w:szCs w:val="28"/>
                                      </w:rPr>
                                      <m:t>t</m:t>
                                    </m:r>
                                  </m:num>
                                  <m:den>
                                    <m:r>
                                      <w:rPr>
                                        <w:rFonts w:ascii="Cambria Math" w:eastAsiaTheme="minorEastAsia" w:hAnsi="Cambria Math" w:cs="Times New Roman"/>
                                        <w:color w:val="auto"/>
                                        <w:sz w:val="28"/>
                                        <w:szCs w:val="28"/>
                                      </w:rPr>
                                      <m:t>r</m:t>
                                    </m:r>
                                  </m:den>
                                </m:f>
                              </m:sup>
                            </m:sSup>
                          </m:e>
                        </m:d>
                      </m:e>
                      <m:sup>
                        <m:r>
                          <w:rPr>
                            <w:rFonts w:ascii="Cambria Math" w:eastAsiaTheme="minorEastAsia" w:hAnsi="Cambria Math" w:cs="Times New Roman"/>
                            <w:color w:val="auto"/>
                            <w:sz w:val="28"/>
                            <w:szCs w:val="28"/>
                          </w:rPr>
                          <m:t>r</m:t>
                        </m:r>
                      </m:sup>
                    </m:sSup>
                  </m:e>
                </m:func>
              </m:oMath>
            </m:oMathPara>
          </w:p>
        </w:tc>
        <w:tc>
          <w:tcPr>
            <w:tcW w:w="683" w:type="dxa"/>
          </w:tcPr>
          <w:p w:rsidR="00820354" w:rsidRPr="00D95A8D" w:rsidRDefault="00820354" w:rsidP="006C1052">
            <w:pPr>
              <w:pStyle w:val="a8"/>
              <w:jc w:val="right"/>
              <w:rPr>
                <w:rFonts w:ascii="Times New Roman" w:eastAsiaTheme="minorEastAsia" w:hAnsi="Times New Roman" w:cs="Times New Roman"/>
                <w:i w:val="0"/>
                <w:color w:val="auto"/>
                <w:sz w:val="28"/>
                <w:szCs w:val="28"/>
                <w:lang w:val="en-US"/>
              </w:rPr>
            </w:pPr>
            <w:r w:rsidRPr="00D95A8D">
              <w:rPr>
                <w:rFonts w:ascii="Times New Roman" w:eastAsiaTheme="minorEastAsia" w:hAnsi="Times New Roman" w:cs="Times New Roman"/>
                <w:i w:val="0"/>
                <w:color w:val="auto"/>
                <w:sz w:val="28"/>
                <w:szCs w:val="28"/>
                <w:lang w:val="en-US"/>
              </w:rPr>
              <w:t>(</w:t>
            </w:r>
            <w:r w:rsidRPr="00D95A8D">
              <w:rPr>
                <w:rFonts w:ascii="Times New Roman" w:eastAsiaTheme="minorEastAsia" w:hAnsi="Times New Roman" w:cs="Times New Roman"/>
                <w:i w:val="0"/>
                <w:color w:val="auto"/>
                <w:sz w:val="28"/>
                <w:szCs w:val="28"/>
              </w:rPr>
              <w:fldChar w:fldCharType="begin"/>
            </w:r>
            <w:r w:rsidRPr="00D95A8D">
              <w:rPr>
                <w:rFonts w:ascii="Times New Roman" w:eastAsiaTheme="minorEastAsia" w:hAnsi="Times New Roman" w:cs="Times New Roman"/>
                <w:i w:val="0"/>
                <w:color w:val="auto"/>
                <w:sz w:val="28"/>
                <w:szCs w:val="28"/>
              </w:rPr>
              <w:instrText xml:space="preserve"> SEQ Формула \* ARABIC </w:instrText>
            </w:r>
            <w:r w:rsidRPr="00D95A8D">
              <w:rPr>
                <w:rFonts w:ascii="Times New Roman" w:eastAsiaTheme="minorEastAsia" w:hAnsi="Times New Roman" w:cs="Times New Roman"/>
                <w:i w:val="0"/>
                <w:color w:val="auto"/>
                <w:sz w:val="28"/>
                <w:szCs w:val="28"/>
              </w:rPr>
              <w:fldChar w:fldCharType="separate"/>
            </w:r>
            <w:r w:rsidRPr="00D95A8D">
              <w:rPr>
                <w:rFonts w:ascii="Times New Roman" w:eastAsiaTheme="minorEastAsia" w:hAnsi="Times New Roman" w:cs="Times New Roman"/>
                <w:i w:val="0"/>
                <w:noProof/>
                <w:color w:val="auto"/>
                <w:sz w:val="28"/>
                <w:szCs w:val="28"/>
              </w:rPr>
              <w:t>11</w:t>
            </w:r>
            <w:r w:rsidRPr="00D95A8D">
              <w:rPr>
                <w:rFonts w:ascii="Times New Roman" w:eastAsiaTheme="minorEastAsia" w:hAnsi="Times New Roman" w:cs="Times New Roman"/>
                <w:i w:val="0"/>
                <w:color w:val="auto"/>
                <w:sz w:val="28"/>
                <w:szCs w:val="28"/>
              </w:rPr>
              <w:fldChar w:fldCharType="end"/>
            </w:r>
            <w:r w:rsidRPr="00D95A8D">
              <w:rPr>
                <w:rFonts w:ascii="Times New Roman" w:eastAsiaTheme="minorEastAsia" w:hAnsi="Times New Roman" w:cs="Times New Roman"/>
                <w:i w:val="0"/>
                <w:color w:val="auto"/>
                <w:sz w:val="28"/>
                <w:szCs w:val="28"/>
                <w:lang w:val="en-US"/>
              </w:rPr>
              <w:t>)</w:t>
            </w:r>
          </w:p>
        </w:tc>
      </w:tr>
    </w:tbl>
    <w:p w:rsidR="00820354" w:rsidRPr="00D95A8D" w:rsidRDefault="00820354" w:rsidP="00820354">
      <w:pPr>
        <w:spacing w:line="240" w:lineRule="auto"/>
        <w:ind w:firstLine="709"/>
        <w:jc w:val="both"/>
        <w:rPr>
          <w:rFonts w:ascii="Times New Roman" w:hAnsi="Times New Roman" w:cs="Times New Roman"/>
          <w:sz w:val="28"/>
          <w:szCs w:val="28"/>
        </w:rPr>
      </w:pPr>
      <w:r w:rsidRPr="00D95A8D">
        <w:rPr>
          <w:rFonts w:ascii="Times New Roman" w:hAnsi="Times New Roman" w:cs="Times New Roman"/>
          <w:sz w:val="28"/>
          <w:szCs w:val="28"/>
        </w:rPr>
        <w:t xml:space="preserve">Пусть </w:t>
      </w:r>
      <m:oMath>
        <m:r>
          <w:rPr>
            <w:rFonts w:ascii="Cambria Math" w:hAnsi="Cambria Math" w:cs="Times New Roman"/>
            <w:sz w:val="28"/>
            <w:szCs w:val="28"/>
          </w:rPr>
          <m:t>x =</m:t>
        </m:r>
        <m:f>
          <m:fPr>
            <m:ctrlPr>
              <w:rPr>
                <w:rFonts w:ascii="Cambria Math" w:hAnsi="Cambria Math" w:cs="Times New Roman"/>
                <w:i/>
                <w:sz w:val="28"/>
                <w:szCs w:val="28"/>
              </w:rPr>
            </m:ctrlPr>
          </m:fPr>
          <m:num>
            <m:r>
              <w:rPr>
                <w:rFonts w:ascii="Cambria Math" w:hAnsi="Cambria Math" w:cs="Times New Roman"/>
                <w:sz w:val="28"/>
                <w:szCs w:val="28"/>
                <w:lang w:val="en-US"/>
              </w:rPr>
              <m:t>t</m:t>
            </m:r>
          </m:num>
          <m:den>
            <m:r>
              <w:rPr>
                <w:rFonts w:ascii="Cambria Math" w:hAnsi="Cambria Math" w:cs="Times New Roman"/>
                <w:sz w:val="28"/>
                <w:szCs w:val="28"/>
              </w:rPr>
              <m:t>r</m:t>
            </m:r>
          </m:den>
        </m:f>
      </m:oMath>
    </w:p>
    <w:tbl>
      <w:tblPr>
        <w:tblStyle w:val="a9"/>
        <w:tblW w:w="9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44"/>
        <w:gridCol w:w="683"/>
      </w:tblGrid>
      <w:tr w:rsidR="00D95A8D" w:rsidRPr="00D95A8D" w:rsidTr="00820354">
        <w:trPr>
          <w:trHeight w:val="128"/>
        </w:trPr>
        <w:tc>
          <w:tcPr>
            <w:tcW w:w="8944" w:type="dxa"/>
          </w:tcPr>
          <w:p w:rsidR="00820354" w:rsidRPr="00D95A8D" w:rsidRDefault="00820354" w:rsidP="005C1BBB">
            <w:pPr>
              <w:pStyle w:val="a8"/>
              <w:jc w:val="center"/>
              <w:rPr>
                <w:rFonts w:ascii="Times New Roman" w:eastAsiaTheme="minorEastAsia" w:hAnsi="Times New Roman" w:cs="Times New Roman"/>
                <w:i w:val="0"/>
                <w:color w:val="auto"/>
                <w:sz w:val="28"/>
                <w:szCs w:val="28"/>
              </w:rPr>
            </w:pPr>
            <m:oMathPara>
              <m:oMathParaPr>
                <m:jc m:val="center"/>
              </m:oMathParaPr>
              <m:oMath>
                <m:r>
                  <w:rPr>
                    <w:rFonts w:ascii="Cambria Math" w:eastAsiaTheme="minorEastAsia" w:hAnsi="Cambria Math" w:cs="Times New Roman"/>
                    <w:color w:val="auto"/>
                    <w:sz w:val="28"/>
                    <w:szCs w:val="28"/>
                  </w:rPr>
                  <m:t>Q=</m:t>
                </m:r>
                <m:func>
                  <m:funcPr>
                    <m:ctrlPr>
                      <w:rPr>
                        <w:rFonts w:ascii="Cambria Math" w:eastAsiaTheme="minorEastAsia" w:hAnsi="Cambria Math" w:cs="Times New Roman"/>
                        <w:iCs w:val="0"/>
                        <w:color w:val="auto"/>
                        <w:sz w:val="28"/>
                        <w:szCs w:val="28"/>
                      </w:rPr>
                    </m:ctrlPr>
                  </m:funcPr>
                  <m:fName>
                    <m:limLow>
                      <m:limLowPr>
                        <m:ctrlPr>
                          <w:rPr>
                            <w:rFonts w:ascii="Cambria Math" w:eastAsiaTheme="minorEastAsia" w:hAnsi="Cambria Math" w:cs="Times New Roman"/>
                            <w:iCs w:val="0"/>
                            <w:color w:val="auto"/>
                            <w:sz w:val="28"/>
                            <w:szCs w:val="28"/>
                          </w:rPr>
                        </m:ctrlPr>
                      </m:limLowPr>
                      <m:e>
                        <m:r>
                          <w:rPr>
                            <w:rFonts w:ascii="Cambria Math" w:hAnsi="Cambria Math" w:cs="Times New Roman"/>
                            <w:color w:val="auto"/>
                            <w:sz w:val="28"/>
                            <w:szCs w:val="28"/>
                          </w:rPr>
                          <m:t>lim</m:t>
                        </m:r>
                      </m:e>
                      <m:lim>
                        <m:r>
                          <w:rPr>
                            <w:rFonts w:ascii="Cambria Math" w:eastAsiaTheme="minorEastAsia" w:hAnsi="Cambria Math" w:cs="Times New Roman"/>
                            <w:color w:val="auto"/>
                            <w:sz w:val="28"/>
                            <w:szCs w:val="28"/>
                          </w:rPr>
                          <m:t>x→∞</m:t>
                        </m:r>
                      </m:lim>
                    </m:limLow>
                  </m:fName>
                  <m:e>
                    <m:sSup>
                      <m:sSupPr>
                        <m:ctrlPr>
                          <w:rPr>
                            <w:rFonts w:ascii="Cambria Math" w:eastAsiaTheme="minorEastAsia" w:hAnsi="Cambria Math" w:cs="Times New Roman"/>
                            <w:color w:val="auto"/>
                            <w:sz w:val="28"/>
                            <w:szCs w:val="28"/>
                          </w:rPr>
                        </m:ctrlPr>
                      </m:sSupPr>
                      <m:e>
                        <m:d>
                          <m:dPr>
                            <m:begChr m:val="["/>
                            <m:endChr m:val="]"/>
                            <m:ctrlPr>
                              <w:rPr>
                                <w:rFonts w:ascii="Cambria Math" w:eastAsiaTheme="minorEastAsia" w:hAnsi="Cambria Math" w:cs="Times New Roman"/>
                                <w:color w:val="auto"/>
                                <w:sz w:val="28"/>
                                <w:szCs w:val="28"/>
                              </w:rPr>
                            </m:ctrlPr>
                          </m:dPr>
                          <m:e>
                            <m:sSup>
                              <m:sSupPr>
                                <m:ctrlPr>
                                  <w:rPr>
                                    <w:rFonts w:ascii="Cambria Math" w:eastAsiaTheme="minorEastAsia" w:hAnsi="Cambria Math" w:cs="Times New Roman"/>
                                    <w:color w:val="auto"/>
                                    <w:sz w:val="28"/>
                                    <w:szCs w:val="28"/>
                                  </w:rPr>
                                </m:ctrlPr>
                              </m:sSupPr>
                              <m:e>
                                <m:d>
                                  <m:dPr>
                                    <m:ctrlPr>
                                      <w:rPr>
                                        <w:rFonts w:ascii="Cambria Math" w:eastAsiaTheme="minorEastAsia" w:hAnsi="Cambria Math" w:cs="Times New Roman"/>
                                        <w:color w:val="auto"/>
                                        <w:sz w:val="28"/>
                                        <w:szCs w:val="28"/>
                                      </w:rPr>
                                    </m:ctrlPr>
                                  </m:dPr>
                                  <m:e>
                                    <m:r>
                                      <w:rPr>
                                        <w:rFonts w:ascii="Cambria Math" w:eastAsiaTheme="minorEastAsia" w:hAnsi="Cambria Math" w:cs="Times New Roman"/>
                                        <w:color w:val="auto"/>
                                        <w:sz w:val="28"/>
                                        <w:szCs w:val="28"/>
                                      </w:rPr>
                                      <m:t>1+</m:t>
                                    </m:r>
                                    <m:f>
                                      <m:fPr>
                                        <m:ctrlPr>
                                          <w:rPr>
                                            <w:rFonts w:ascii="Cambria Math" w:eastAsiaTheme="minorEastAsia" w:hAnsi="Cambria Math" w:cs="Times New Roman"/>
                                            <w:color w:val="auto"/>
                                            <w:sz w:val="28"/>
                                            <w:szCs w:val="28"/>
                                          </w:rPr>
                                        </m:ctrlPr>
                                      </m:fPr>
                                      <m:num>
                                        <m:r>
                                          <w:rPr>
                                            <w:rFonts w:ascii="Cambria Math" w:eastAsiaTheme="minorEastAsia" w:hAnsi="Cambria Math" w:cs="Times New Roman"/>
                                            <w:color w:val="auto"/>
                                            <w:sz w:val="28"/>
                                            <w:szCs w:val="28"/>
                                          </w:rPr>
                                          <m:t>1</m:t>
                                        </m:r>
                                      </m:num>
                                      <m:den>
                                        <m:r>
                                          <w:rPr>
                                            <w:rFonts w:ascii="Cambria Math" w:eastAsiaTheme="minorEastAsia" w:hAnsi="Cambria Math" w:cs="Times New Roman"/>
                                            <w:color w:val="auto"/>
                                            <w:sz w:val="28"/>
                                            <w:szCs w:val="28"/>
                                          </w:rPr>
                                          <m:t>x</m:t>
                                        </m:r>
                                      </m:den>
                                    </m:f>
                                  </m:e>
                                </m:d>
                              </m:e>
                              <m:sup>
                                <m:r>
                                  <w:rPr>
                                    <w:rFonts w:ascii="Cambria Math" w:eastAsiaTheme="minorEastAsia" w:hAnsi="Cambria Math" w:cs="Times New Roman"/>
                                    <w:color w:val="auto"/>
                                    <w:sz w:val="28"/>
                                    <w:szCs w:val="28"/>
                                  </w:rPr>
                                  <m:t>x</m:t>
                                </m:r>
                              </m:sup>
                            </m:sSup>
                          </m:e>
                        </m:d>
                      </m:e>
                      <m:sup>
                        <m:r>
                          <w:rPr>
                            <w:rFonts w:ascii="Cambria Math" w:eastAsiaTheme="minorEastAsia" w:hAnsi="Cambria Math" w:cs="Times New Roman"/>
                            <w:color w:val="auto"/>
                            <w:sz w:val="28"/>
                            <w:szCs w:val="28"/>
                          </w:rPr>
                          <m:t>r</m:t>
                        </m:r>
                      </m:sup>
                    </m:sSup>
                  </m:e>
                </m:func>
              </m:oMath>
            </m:oMathPara>
          </w:p>
        </w:tc>
        <w:tc>
          <w:tcPr>
            <w:tcW w:w="683" w:type="dxa"/>
          </w:tcPr>
          <w:p w:rsidR="00820354" w:rsidRPr="00D95A8D" w:rsidRDefault="00820354" w:rsidP="006C1052">
            <w:pPr>
              <w:pStyle w:val="a8"/>
              <w:jc w:val="right"/>
              <w:rPr>
                <w:rFonts w:ascii="Times New Roman" w:eastAsiaTheme="minorEastAsia" w:hAnsi="Times New Roman" w:cs="Times New Roman"/>
                <w:i w:val="0"/>
                <w:color w:val="auto"/>
                <w:sz w:val="28"/>
                <w:szCs w:val="28"/>
                <w:lang w:val="en-US"/>
              </w:rPr>
            </w:pPr>
            <w:r w:rsidRPr="00D95A8D">
              <w:rPr>
                <w:rFonts w:ascii="Times New Roman" w:eastAsiaTheme="minorEastAsia" w:hAnsi="Times New Roman" w:cs="Times New Roman"/>
                <w:i w:val="0"/>
                <w:color w:val="auto"/>
                <w:sz w:val="28"/>
                <w:szCs w:val="28"/>
                <w:lang w:val="en-US"/>
              </w:rPr>
              <w:t>(</w:t>
            </w:r>
            <w:r w:rsidRPr="00D95A8D">
              <w:rPr>
                <w:rFonts w:ascii="Times New Roman" w:eastAsiaTheme="minorEastAsia" w:hAnsi="Times New Roman" w:cs="Times New Roman"/>
                <w:i w:val="0"/>
                <w:color w:val="auto"/>
                <w:sz w:val="28"/>
                <w:szCs w:val="28"/>
              </w:rPr>
              <w:fldChar w:fldCharType="begin"/>
            </w:r>
            <w:r w:rsidRPr="00D95A8D">
              <w:rPr>
                <w:rFonts w:ascii="Times New Roman" w:eastAsiaTheme="minorEastAsia" w:hAnsi="Times New Roman" w:cs="Times New Roman"/>
                <w:i w:val="0"/>
                <w:color w:val="auto"/>
                <w:sz w:val="28"/>
                <w:szCs w:val="28"/>
              </w:rPr>
              <w:instrText xml:space="preserve"> SEQ Формула \* ARABIC </w:instrText>
            </w:r>
            <w:r w:rsidRPr="00D95A8D">
              <w:rPr>
                <w:rFonts w:ascii="Times New Roman" w:eastAsiaTheme="minorEastAsia" w:hAnsi="Times New Roman" w:cs="Times New Roman"/>
                <w:i w:val="0"/>
                <w:color w:val="auto"/>
                <w:sz w:val="28"/>
                <w:szCs w:val="28"/>
              </w:rPr>
              <w:fldChar w:fldCharType="separate"/>
            </w:r>
            <w:r w:rsidRPr="00D95A8D">
              <w:rPr>
                <w:rFonts w:ascii="Times New Roman" w:eastAsiaTheme="minorEastAsia" w:hAnsi="Times New Roman" w:cs="Times New Roman"/>
                <w:i w:val="0"/>
                <w:noProof/>
                <w:color w:val="auto"/>
                <w:sz w:val="28"/>
                <w:szCs w:val="28"/>
              </w:rPr>
              <w:t>12</w:t>
            </w:r>
            <w:r w:rsidRPr="00D95A8D">
              <w:rPr>
                <w:rFonts w:ascii="Times New Roman" w:eastAsiaTheme="minorEastAsia" w:hAnsi="Times New Roman" w:cs="Times New Roman"/>
                <w:i w:val="0"/>
                <w:color w:val="auto"/>
                <w:sz w:val="28"/>
                <w:szCs w:val="28"/>
              </w:rPr>
              <w:fldChar w:fldCharType="end"/>
            </w:r>
            <w:r w:rsidRPr="00D95A8D">
              <w:rPr>
                <w:rFonts w:ascii="Times New Roman" w:eastAsiaTheme="minorEastAsia" w:hAnsi="Times New Roman" w:cs="Times New Roman"/>
                <w:i w:val="0"/>
                <w:color w:val="auto"/>
                <w:sz w:val="28"/>
                <w:szCs w:val="28"/>
                <w:lang w:val="en-US"/>
              </w:rPr>
              <w:t>)</w:t>
            </w:r>
          </w:p>
        </w:tc>
      </w:tr>
      <w:tr w:rsidR="00D95A8D" w:rsidRPr="00D95A8D" w:rsidTr="00820354">
        <w:trPr>
          <w:trHeight w:val="128"/>
        </w:trPr>
        <w:tc>
          <w:tcPr>
            <w:tcW w:w="8944" w:type="dxa"/>
          </w:tcPr>
          <w:p w:rsidR="00820354" w:rsidRPr="00D95A8D" w:rsidRDefault="00820354" w:rsidP="005C1BBB">
            <w:pPr>
              <w:pStyle w:val="a8"/>
              <w:jc w:val="center"/>
              <w:rPr>
                <w:rFonts w:ascii="Times New Roman" w:eastAsiaTheme="minorEastAsia" w:hAnsi="Times New Roman" w:cs="Times New Roman"/>
                <w:i w:val="0"/>
                <w:color w:val="auto"/>
                <w:sz w:val="28"/>
                <w:szCs w:val="28"/>
              </w:rPr>
            </w:pPr>
            <m:oMathPara>
              <m:oMathParaPr>
                <m:jc m:val="center"/>
              </m:oMathParaPr>
              <m:oMath>
                <m:r>
                  <w:rPr>
                    <w:rFonts w:ascii="Cambria Math" w:eastAsiaTheme="minorEastAsia" w:hAnsi="Cambria Math" w:cs="Times New Roman"/>
                    <w:color w:val="auto"/>
                    <w:sz w:val="28"/>
                    <w:szCs w:val="28"/>
                  </w:rPr>
                  <m:t>Q=</m:t>
                </m:r>
                <m:sSup>
                  <m:sSupPr>
                    <m:ctrlPr>
                      <w:rPr>
                        <w:rFonts w:ascii="Cambria Math" w:eastAsiaTheme="minorEastAsia" w:hAnsi="Cambria Math" w:cs="Times New Roman"/>
                        <w:i w:val="0"/>
                        <w:color w:val="auto"/>
                        <w:sz w:val="28"/>
                        <w:szCs w:val="28"/>
                      </w:rPr>
                    </m:ctrlPr>
                  </m:sSupPr>
                  <m:e>
                    <m:r>
                      <w:rPr>
                        <w:rFonts w:ascii="Cambria Math" w:eastAsiaTheme="minorEastAsia" w:hAnsi="Cambria Math" w:cs="Times New Roman"/>
                        <w:color w:val="auto"/>
                        <w:sz w:val="28"/>
                        <w:szCs w:val="28"/>
                      </w:rPr>
                      <m:t>e</m:t>
                    </m:r>
                  </m:e>
                  <m:sup>
                    <m:r>
                      <w:rPr>
                        <w:rFonts w:ascii="Cambria Math" w:eastAsiaTheme="minorEastAsia" w:hAnsi="Cambria Math" w:cs="Times New Roman"/>
                        <w:color w:val="auto"/>
                        <w:sz w:val="28"/>
                        <w:szCs w:val="28"/>
                      </w:rPr>
                      <m:t>r</m:t>
                    </m:r>
                  </m:sup>
                </m:sSup>
              </m:oMath>
            </m:oMathPara>
          </w:p>
        </w:tc>
        <w:tc>
          <w:tcPr>
            <w:tcW w:w="683" w:type="dxa"/>
          </w:tcPr>
          <w:p w:rsidR="00820354" w:rsidRPr="00D95A8D" w:rsidRDefault="00820354" w:rsidP="006C1052">
            <w:pPr>
              <w:pStyle w:val="a8"/>
              <w:jc w:val="right"/>
              <w:rPr>
                <w:rFonts w:ascii="Times New Roman" w:eastAsiaTheme="minorEastAsia" w:hAnsi="Times New Roman" w:cs="Times New Roman"/>
                <w:i w:val="0"/>
                <w:color w:val="auto"/>
                <w:sz w:val="28"/>
                <w:szCs w:val="28"/>
                <w:lang w:val="en-US"/>
              </w:rPr>
            </w:pPr>
            <w:r w:rsidRPr="00D95A8D">
              <w:rPr>
                <w:rFonts w:ascii="Times New Roman" w:eastAsiaTheme="minorEastAsia" w:hAnsi="Times New Roman" w:cs="Times New Roman"/>
                <w:i w:val="0"/>
                <w:color w:val="auto"/>
                <w:sz w:val="28"/>
                <w:szCs w:val="28"/>
                <w:lang w:val="en-US"/>
              </w:rPr>
              <w:t>(</w:t>
            </w:r>
            <w:r w:rsidRPr="00D95A8D">
              <w:rPr>
                <w:rFonts w:ascii="Times New Roman" w:eastAsiaTheme="minorEastAsia" w:hAnsi="Times New Roman" w:cs="Times New Roman"/>
                <w:i w:val="0"/>
                <w:color w:val="auto"/>
                <w:sz w:val="28"/>
                <w:szCs w:val="28"/>
              </w:rPr>
              <w:fldChar w:fldCharType="begin"/>
            </w:r>
            <w:r w:rsidRPr="00D95A8D">
              <w:rPr>
                <w:rFonts w:ascii="Times New Roman" w:eastAsiaTheme="minorEastAsia" w:hAnsi="Times New Roman" w:cs="Times New Roman"/>
                <w:i w:val="0"/>
                <w:color w:val="auto"/>
                <w:sz w:val="28"/>
                <w:szCs w:val="28"/>
              </w:rPr>
              <w:instrText xml:space="preserve"> SEQ Формула \* ARABIC </w:instrText>
            </w:r>
            <w:r w:rsidRPr="00D95A8D">
              <w:rPr>
                <w:rFonts w:ascii="Times New Roman" w:eastAsiaTheme="minorEastAsia" w:hAnsi="Times New Roman" w:cs="Times New Roman"/>
                <w:i w:val="0"/>
                <w:color w:val="auto"/>
                <w:sz w:val="28"/>
                <w:szCs w:val="28"/>
              </w:rPr>
              <w:fldChar w:fldCharType="separate"/>
            </w:r>
            <w:r w:rsidRPr="00D95A8D">
              <w:rPr>
                <w:rFonts w:ascii="Times New Roman" w:eastAsiaTheme="minorEastAsia" w:hAnsi="Times New Roman" w:cs="Times New Roman"/>
                <w:i w:val="0"/>
                <w:noProof/>
                <w:color w:val="auto"/>
                <w:sz w:val="28"/>
                <w:szCs w:val="28"/>
              </w:rPr>
              <w:t>13</w:t>
            </w:r>
            <w:r w:rsidRPr="00D95A8D">
              <w:rPr>
                <w:rFonts w:ascii="Times New Roman" w:eastAsiaTheme="minorEastAsia" w:hAnsi="Times New Roman" w:cs="Times New Roman"/>
                <w:i w:val="0"/>
                <w:color w:val="auto"/>
                <w:sz w:val="28"/>
                <w:szCs w:val="28"/>
              </w:rPr>
              <w:fldChar w:fldCharType="end"/>
            </w:r>
            <w:r w:rsidRPr="00D95A8D">
              <w:rPr>
                <w:rFonts w:ascii="Times New Roman" w:eastAsiaTheme="minorEastAsia" w:hAnsi="Times New Roman" w:cs="Times New Roman"/>
                <w:i w:val="0"/>
                <w:color w:val="auto"/>
                <w:sz w:val="28"/>
                <w:szCs w:val="28"/>
                <w:lang w:val="en-US"/>
              </w:rPr>
              <w:t>)</w:t>
            </w:r>
          </w:p>
        </w:tc>
      </w:tr>
    </w:tbl>
    <w:p w:rsidR="00820354" w:rsidRPr="00D95A8D" w:rsidRDefault="00820354" w:rsidP="001B4EB9">
      <w:pPr>
        <w:spacing w:line="240" w:lineRule="auto"/>
        <w:ind w:firstLine="709"/>
        <w:jc w:val="both"/>
        <w:rPr>
          <w:rFonts w:ascii="Times New Roman" w:eastAsiaTheme="minorEastAsia" w:hAnsi="Times New Roman" w:cs="Times New Roman"/>
          <w:sz w:val="28"/>
          <w:szCs w:val="28"/>
        </w:rPr>
      </w:pPr>
    </w:p>
    <w:p w:rsidR="00820354" w:rsidRPr="00D95A8D" w:rsidRDefault="00820354" w:rsidP="001B4EB9">
      <w:pPr>
        <w:spacing w:line="240" w:lineRule="auto"/>
        <w:ind w:firstLine="709"/>
        <w:jc w:val="both"/>
        <w:rPr>
          <w:rFonts w:ascii="Times New Roman" w:eastAsiaTheme="minorEastAsia" w:hAnsi="Times New Roman" w:cs="Times New Roman"/>
          <w:sz w:val="28"/>
          <w:szCs w:val="28"/>
        </w:rPr>
      </w:pPr>
      <w:r w:rsidRPr="00D95A8D">
        <w:rPr>
          <w:rFonts w:ascii="Times New Roman" w:eastAsiaTheme="minorEastAsia" w:hAnsi="Times New Roman" w:cs="Times New Roman"/>
          <w:sz w:val="28"/>
          <w:szCs w:val="28"/>
        </w:rPr>
        <w:t>Объединим формулы 9 и 13:</w:t>
      </w:r>
    </w:p>
    <w:tbl>
      <w:tblPr>
        <w:tblStyle w:val="a9"/>
        <w:tblW w:w="9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44"/>
        <w:gridCol w:w="683"/>
      </w:tblGrid>
      <w:tr w:rsidR="00D95A8D" w:rsidRPr="00D95A8D" w:rsidTr="005C1BBB">
        <w:trPr>
          <w:trHeight w:val="128"/>
        </w:trPr>
        <w:tc>
          <w:tcPr>
            <w:tcW w:w="9051" w:type="dxa"/>
          </w:tcPr>
          <w:p w:rsidR="00820354" w:rsidRPr="00D95A8D" w:rsidRDefault="00820354" w:rsidP="005C1BBB">
            <w:pPr>
              <w:pStyle w:val="a8"/>
              <w:jc w:val="center"/>
              <w:rPr>
                <w:rFonts w:ascii="Times New Roman" w:eastAsiaTheme="minorEastAsia" w:hAnsi="Times New Roman" w:cs="Times New Roman"/>
                <w:i w:val="0"/>
                <w:color w:val="auto"/>
                <w:sz w:val="28"/>
                <w:szCs w:val="28"/>
              </w:rPr>
            </w:pPr>
            <m:oMathPara>
              <m:oMathParaPr>
                <m:jc m:val="center"/>
              </m:oMathParaPr>
              <m:oMath>
                <m:r>
                  <w:rPr>
                    <w:rFonts w:ascii="Cambria Math" w:eastAsiaTheme="minorEastAsia" w:hAnsi="Cambria Math" w:cs="Times New Roman"/>
                    <w:color w:val="auto"/>
                    <w:sz w:val="28"/>
                    <w:szCs w:val="28"/>
                  </w:rPr>
                  <m:t>Q=</m:t>
                </m:r>
                <m:sSup>
                  <m:sSupPr>
                    <m:ctrlPr>
                      <w:rPr>
                        <w:rFonts w:ascii="Cambria Math" w:eastAsiaTheme="minorEastAsia" w:hAnsi="Cambria Math" w:cs="Times New Roman"/>
                        <w:i w:val="0"/>
                        <w:color w:val="auto"/>
                        <w:sz w:val="28"/>
                        <w:szCs w:val="28"/>
                      </w:rPr>
                    </m:ctrlPr>
                  </m:sSupPr>
                  <m:e>
                    <m:r>
                      <w:rPr>
                        <w:rFonts w:ascii="Cambria Math" w:eastAsiaTheme="minorEastAsia" w:hAnsi="Cambria Math" w:cs="Times New Roman"/>
                        <w:color w:val="auto"/>
                        <w:sz w:val="28"/>
                        <w:szCs w:val="28"/>
                      </w:rPr>
                      <m:t>e</m:t>
                    </m:r>
                  </m:e>
                  <m:sup>
                    <m:r>
                      <w:rPr>
                        <w:rFonts w:ascii="Cambria Math" w:eastAsiaTheme="minorEastAsia" w:hAnsi="Cambria Math" w:cs="Times New Roman"/>
                        <w:color w:val="auto"/>
                        <w:sz w:val="28"/>
                        <w:szCs w:val="28"/>
                      </w:rPr>
                      <m:t>rt</m:t>
                    </m:r>
                  </m:sup>
                </m:sSup>
              </m:oMath>
            </m:oMathPara>
          </w:p>
        </w:tc>
        <w:tc>
          <w:tcPr>
            <w:tcW w:w="576" w:type="dxa"/>
          </w:tcPr>
          <w:p w:rsidR="00820354" w:rsidRPr="00D95A8D" w:rsidRDefault="00820354" w:rsidP="006C1052">
            <w:pPr>
              <w:pStyle w:val="a8"/>
              <w:jc w:val="right"/>
              <w:rPr>
                <w:rFonts w:ascii="Times New Roman" w:eastAsiaTheme="minorEastAsia" w:hAnsi="Times New Roman" w:cs="Times New Roman"/>
                <w:i w:val="0"/>
                <w:color w:val="auto"/>
                <w:sz w:val="28"/>
                <w:szCs w:val="28"/>
                <w:lang w:val="en-US"/>
              </w:rPr>
            </w:pPr>
            <w:r w:rsidRPr="00D95A8D">
              <w:rPr>
                <w:rFonts w:ascii="Times New Roman" w:eastAsiaTheme="minorEastAsia" w:hAnsi="Times New Roman" w:cs="Times New Roman"/>
                <w:i w:val="0"/>
                <w:color w:val="auto"/>
                <w:sz w:val="28"/>
                <w:szCs w:val="28"/>
                <w:lang w:val="en-US"/>
              </w:rPr>
              <w:t>(</w:t>
            </w:r>
            <w:r w:rsidRPr="00D95A8D">
              <w:rPr>
                <w:rFonts w:ascii="Times New Roman" w:eastAsiaTheme="minorEastAsia" w:hAnsi="Times New Roman" w:cs="Times New Roman"/>
                <w:i w:val="0"/>
                <w:color w:val="auto"/>
                <w:sz w:val="28"/>
                <w:szCs w:val="28"/>
              </w:rPr>
              <w:fldChar w:fldCharType="begin"/>
            </w:r>
            <w:r w:rsidRPr="00D95A8D">
              <w:rPr>
                <w:rFonts w:ascii="Times New Roman" w:eastAsiaTheme="minorEastAsia" w:hAnsi="Times New Roman" w:cs="Times New Roman"/>
                <w:i w:val="0"/>
                <w:color w:val="auto"/>
                <w:sz w:val="28"/>
                <w:szCs w:val="28"/>
              </w:rPr>
              <w:instrText xml:space="preserve"> SEQ Формула \* ARABIC </w:instrText>
            </w:r>
            <w:r w:rsidRPr="00D95A8D">
              <w:rPr>
                <w:rFonts w:ascii="Times New Roman" w:eastAsiaTheme="minorEastAsia" w:hAnsi="Times New Roman" w:cs="Times New Roman"/>
                <w:i w:val="0"/>
                <w:color w:val="auto"/>
                <w:sz w:val="28"/>
                <w:szCs w:val="28"/>
              </w:rPr>
              <w:fldChar w:fldCharType="separate"/>
            </w:r>
            <w:r w:rsidRPr="00D95A8D">
              <w:rPr>
                <w:rFonts w:ascii="Times New Roman" w:eastAsiaTheme="minorEastAsia" w:hAnsi="Times New Roman" w:cs="Times New Roman"/>
                <w:i w:val="0"/>
                <w:noProof/>
                <w:color w:val="auto"/>
                <w:sz w:val="28"/>
                <w:szCs w:val="28"/>
              </w:rPr>
              <w:t>14</w:t>
            </w:r>
            <w:r w:rsidRPr="00D95A8D">
              <w:rPr>
                <w:rFonts w:ascii="Times New Roman" w:eastAsiaTheme="minorEastAsia" w:hAnsi="Times New Roman" w:cs="Times New Roman"/>
                <w:i w:val="0"/>
                <w:color w:val="auto"/>
                <w:sz w:val="28"/>
                <w:szCs w:val="28"/>
              </w:rPr>
              <w:fldChar w:fldCharType="end"/>
            </w:r>
            <w:r w:rsidRPr="00D95A8D">
              <w:rPr>
                <w:rFonts w:ascii="Times New Roman" w:eastAsiaTheme="minorEastAsia" w:hAnsi="Times New Roman" w:cs="Times New Roman"/>
                <w:i w:val="0"/>
                <w:color w:val="auto"/>
                <w:sz w:val="28"/>
                <w:szCs w:val="28"/>
                <w:lang w:val="en-US"/>
              </w:rPr>
              <w:t>)</w:t>
            </w:r>
          </w:p>
        </w:tc>
      </w:tr>
    </w:tbl>
    <w:p w:rsidR="00C50511" w:rsidRDefault="00820354" w:rsidP="00C50511">
      <w:pPr>
        <w:spacing w:line="240" w:lineRule="auto"/>
        <w:ind w:firstLine="709"/>
        <w:jc w:val="both"/>
        <w:rPr>
          <w:rFonts w:ascii="Times New Roman" w:eastAsiaTheme="minorEastAsia" w:hAnsi="Times New Roman" w:cs="Times New Roman"/>
          <w:sz w:val="28"/>
          <w:szCs w:val="28"/>
        </w:rPr>
      </w:pPr>
      <w:r w:rsidRPr="00D95A8D">
        <w:rPr>
          <w:rFonts w:ascii="Times New Roman" w:eastAsiaTheme="minorEastAsia" w:hAnsi="Times New Roman" w:cs="Times New Roman"/>
          <w:sz w:val="28"/>
          <w:szCs w:val="28"/>
        </w:rPr>
        <w:t xml:space="preserve">Где </w:t>
      </w:r>
      <w:r w:rsidRPr="00D95A8D">
        <w:rPr>
          <w:rFonts w:ascii="Times New Roman" w:eastAsiaTheme="minorEastAsia" w:hAnsi="Times New Roman" w:cs="Times New Roman"/>
          <w:i/>
          <w:sz w:val="28"/>
          <w:szCs w:val="28"/>
          <w:lang w:val="en-US"/>
        </w:rPr>
        <w:t>r</w:t>
      </w:r>
      <w:r w:rsidRPr="00D95A8D">
        <w:rPr>
          <w:rFonts w:ascii="Times New Roman" w:eastAsiaTheme="minorEastAsia" w:hAnsi="Times New Roman" w:cs="Times New Roman"/>
          <w:sz w:val="28"/>
          <w:szCs w:val="28"/>
        </w:rPr>
        <w:t xml:space="preserve"> – ставка по вкладу, </w:t>
      </w:r>
      <w:r w:rsidRPr="00D95A8D">
        <w:rPr>
          <w:rFonts w:ascii="Times New Roman" w:eastAsiaTheme="minorEastAsia" w:hAnsi="Times New Roman" w:cs="Times New Roman"/>
          <w:i/>
          <w:sz w:val="28"/>
          <w:szCs w:val="28"/>
          <w:lang w:val="en-US"/>
        </w:rPr>
        <w:t>t</w:t>
      </w:r>
      <w:r w:rsidRPr="00D95A8D">
        <w:rPr>
          <w:rFonts w:ascii="Times New Roman" w:eastAsiaTheme="minorEastAsia" w:hAnsi="Times New Roman" w:cs="Times New Roman"/>
          <w:sz w:val="28"/>
          <w:szCs w:val="28"/>
        </w:rPr>
        <w:t xml:space="preserve"> – временной период.</w:t>
      </w:r>
    </w:p>
    <w:p w:rsidR="003802CC" w:rsidRPr="00C50511" w:rsidRDefault="003802CC" w:rsidP="00C50511">
      <w:pPr>
        <w:spacing w:line="240" w:lineRule="auto"/>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Таким образом, мы вывели формулу, позволяющую рассчитать доход со вклада</w:t>
      </w:r>
      <w:r w:rsidR="006A6EB0" w:rsidRPr="006A6EB0">
        <w:rPr>
          <w:rFonts w:ascii="Times New Roman" w:hAnsi="Times New Roman" w:cs="Times New Roman"/>
          <w:sz w:val="28"/>
          <w:szCs w:val="28"/>
        </w:rPr>
        <w:t xml:space="preserve"> [1].</w:t>
      </w:r>
    </w:p>
    <w:p w:rsidR="00C50511" w:rsidRDefault="00C50511">
      <w:pPr>
        <w:rPr>
          <w:rFonts w:ascii="Times New Roman" w:hAnsi="Times New Roman" w:cs="Times New Roman"/>
          <w:b/>
          <w:sz w:val="28"/>
          <w:szCs w:val="28"/>
        </w:rPr>
      </w:pPr>
      <w:r>
        <w:rPr>
          <w:rFonts w:ascii="Times New Roman" w:hAnsi="Times New Roman" w:cs="Times New Roman"/>
          <w:b/>
          <w:sz w:val="28"/>
          <w:szCs w:val="28"/>
        </w:rPr>
        <w:br w:type="page"/>
      </w:r>
    </w:p>
    <w:p w:rsidR="00505602" w:rsidRPr="003D0273" w:rsidRDefault="00505602" w:rsidP="00C50511">
      <w:pPr>
        <w:spacing w:line="240" w:lineRule="auto"/>
        <w:ind w:firstLine="709"/>
        <w:jc w:val="both"/>
        <w:rPr>
          <w:rFonts w:ascii="Times New Roman" w:hAnsi="Times New Roman" w:cs="Times New Roman"/>
          <w:b/>
          <w:sz w:val="28"/>
          <w:szCs w:val="28"/>
        </w:rPr>
      </w:pPr>
      <w:r w:rsidRPr="003D0273">
        <w:rPr>
          <w:rFonts w:ascii="Times New Roman" w:hAnsi="Times New Roman" w:cs="Times New Roman"/>
          <w:b/>
          <w:sz w:val="28"/>
          <w:szCs w:val="28"/>
        </w:rPr>
        <w:lastRenderedPageBreak/>
        <w:t>2.3. Расчёт дохода и поиск максимума, выявление наиболее эффективного банка для вкладчика</w:t>
      </w:r>
    </w:p>
    <w:p w:rsidR="00C50511" w:rsidRDefault="00C50511" w:rsidP="00C50511">
      <w:pPr>
        <w:spacing w:line="240" w:lineRule="auto"/>
        <w:ind w:firstLine="709"/>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93056" behindDoc="0" locked="0" layoutInCell="1" allowOverlap="1" wp14:anchorId="0D1667A4" wp14:editId="2F92B068">
                <wp:simplePos x="0" y="0"/>
                <wp:positionH relativeFrom="margin">
                  <wp:posOffset>748003</wp:posOffset>
                </wp:positionH>
                <wp:positionV relativeFrom="paragraph">
                  <wp:posOffset>7000212</wp:posOffset>
                </wp:positionV>
                <wp:extent cx="4028440" cy="635"/>
                <wp:effectExtent l="0" t="0" r="0" b="0"/>
                <wp:wrapTopAndBottom/>
                <wp:docPr id="34" name="Надпись 34"/>
                <wp:cNvGraphicFramePr/>
                <a:graphic xmlns:a="http://schemas.openxmlformats.org/drawingml/2006/main">
                  <a:graphicData uri="http://schemas.microsoft.com/office/word/2010/wordprocessingShape">
                    <wps:wsp>
                      <wps:cNvSpPr txBox="1"/>
                      <wps:spPr>
                        <a:xfrm>
                          <a:off x="0" y="0"/>
                          <a:ext cx="4028440" cy="635"/>
                        </a:xfrm>
                        <a:prstGeom prst="rect">
                          <a:avLst/>
                        </a:prstGeom>
                        <a:solidFill>
                          <a:prstClr val="white"/>
                        </a:solidFill>
                        <a:ln>
                          <a:noFill/>
                        </a:ln>
                      </wps:spPr>
                      <wps:txbx>
                        <w:txbxContent>
                          <w:p w:rsidR="00D760ED" w:rsidRPr="003333EE" w:rsidRDefault="00D760ED" w:rsidP="002724E3">
                            <w:pPr>
                              <w:pStyle w:val="a8"/>
                              <w:rPr>
                                <w:noProof/>
                              </w:rPr>
                            </w:pPr>
                            <w:r>
                              <w:t xml:space="preserve">Таблица </w:t>
                            </w:r>
                            <w:r w:rsidR="007761D7">
                              <w:fldChar w:fldCharType="begin"/>
                            </w:r>
                            <w:r w:rsidR="007761D7">
                              <w:instrText xml:space="preserve"> SEQ Таблица \* ARABIC </w:instrText>
                            </w:r>
                            <w:r w:rsidR="007761D7">
                              <w:fldChar w:fldCharType="separate"/>
                            </w:r>
                            <w:r>
                              <w:rPr>
                                <w:noProof/>
                              </w:rPr>
                              <w:t>8</w:t>
                            </w:r>
                            <w:r w:rsidR="007761D7">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D1667A4" id="Надпись 34" o:spid="_x0000_s1032" type="#_x0000_t202" style="position:absolute;left:0;text-align:left;margin-left:58.9pt;margin-top:551.2pt;width:317.2pt;height:.05pt;z-index:2516930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" stroked="f">
                <v:textbox style="mso-fit-shape-to-text:t" inset="0,0,0,0">
                  <w:txbxContent>
                    <w:p w:rsidR="00D760ED" w:rsidRPr="003333EE" w:rsidRDefault="00D760ED" w:rsidP="002724E3">
                      <w:pPr>
                        <w:pStyle w:val="a8"/>
                        <w:rPr>
                          <w:noProof/>
                        </w:rPr>
                      </w:pPr>
                      <w:r>
                        <w:t xml:space="preserve">Таблица </w:t>
                      </w:r>
                      <w:r>
                        <w:fldChar w:fldCharType="begin"/>
                      </w:r>
                      <w:r>
                        <w:instrText xml:space="preserve"> SEQ Таблица \* ARABIC </w:instrText>
                      </w:r>
                      <w:r>
                        <w:fldChar w:fldCharType="separate"/>
                      </w:r>
                      <w:r>
                        <w:rPr>
                          <w:noProof/>
                        </w:rPr>
                        <w:t>8</w:t>
                      </w:r>
                      <w:r>
                        <w:fldChar w:fldCharType="end"/>
                      </w:r>
                    </w:p>
                  </w:txbxContent>
                </v:textbox>
                <w10:wrap type="topAndBottom" anchorx="margin"/>
              </v:shape>
            </w:pict>
          </mc:Fallback>
        </mc:AlternateContent>
      </w:r>
      <w:r w:rsidRPr="00D95A8D">
        <w:rPr>
          <w:rFonts w:ascii="Times New Roman" w:hAnsi="Times New Roman" w:cs="Times New Roman"/>
          <w:noProof/>
          <w:sz w:val="28"/>
          <w:szCs w:val="28"/>
          <w:lang w:eastAsia="ru-RU"/>
        </w:rPr>
        <w:drawing>
          <wp:anchor distT="0" distB="0" distL="114300" distR="114300" simplePos="0" relativeHeight="251684864" behindDoc="0" locked="0" layoutInCell="1" allowOverlap="1">
            <wp:simplePos x="0" y="0"/>
            <wp:positionH relativeFrom="page">
              <wp:posOffset>1846580</wp:posOffset>
            </wp:positionH>
            <wp:positionV relativeFrom="paragraph">
              <wp:posOffset>4421505</wp:posOffset>
            </wp:positionV>
            <wp:extent cx="4028440" cy="2488565"/>
            <wp:effectExtent l="0" t="0" r="10160" b="6985"/>
            <wp:wrapTopAndBottom/>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2724E3">
        <w:rPr>
          <w:noProof/>
          <w:lang w:eastAsia="ru-RU"/>
        </w:rPr>
        <mc:AlternateContent>
          <mc:Choice Requires="wps">
            <w:drawing>
              <wp:anchor distT="0" distB="0" distL="114300" distR="114300" simplePos="0" relativeHeight="251691008" behindDoc="0" locked="0" layoutInCell="1" allowOverlap="1" wp14:anchorId="791B3EA6" wp14:editId="253F5CFE">
                <wp:simplePos x="0" y="0"/>
                <wp:positionH relativeFrom="column">
                  <wp:posOffset>680720</wp:posOffset>
                </wp:positionH>
                <wp:positionV relativeFrom="paragraph">
                  <wp:posOffset>3166745</wp:posOffset>
                </wp:positionV>
                <wp:extent cx="4028440" cy="635"/>
                <wp:effectExtent l="0" t="0" r="0" b="0"/>
                <wp:wrapTopAndBottom/>
                <wp:docPr id="33" name="Надпись 33"/>
                <wp:cNvGraphicFramePr/>
                <a:graphic xmlns:a="http://schemas.openxmlformats.org/drawingml/2006/main">
                  <a:graphicData uri="http://schemas.microsoft.com/office/word/2010/wordprocessingShape">
                    <wps:wsp>
                      <wps:cNvSpPr txBox="1"/>
                      <wps:spPr>
                        <a:xfrm>
                          <a:off x="0" y="0"/>
                          <a:ext cx="4028440" cy="635"/>
                        </a:xfrm>
                        <a:prstGeom prst="rect">
                          <a:avLst/>
                        </a:prstGeom>
                        <a:solidFill>
                          <a:prstClr val="white"/>
                        </a:solidFill>
                        <a:ln>
                          <a:noFill/>
                        </a:ln>
                      </wps:spPr>
                      <wps:txbx>
                        <w:txbxContent>
                          <w:p w:rsidR="00D760ED" w:rsidRPr="00670304" w:rsidRDefault="00D760ED" w:rsidP="002724E3">
                            <w:pPr>
                              <w:pStyle w:val="a8"/>
                              <w:rPr>
                                <w:rFonts w:ascii="Times New Roman" w:hAnsi="Times New Roman" w:cs="Times New Roman"/>
                                <w:noProof/>
                                <w:sz w:val="28"/>
                                <w:szCs w:val="28"/>
                              </w:rPr>
                            </w:pPr>
                            <w:r>
                              <w:t xml:space="preserve">Таблица </w:t>
                            </w:r>
                            <w:r w:rsidR="007761D7">
                              <w:fldChar w:fldCharType="begin"/>
                            </w:r>
                            <w:r w:rsidR="007761D7">
                              <w:instrText xml:space="preserve"> SEQ Таблица \* ARABIC </w:instrText>
                            </w:r>
                            <w:r w:rsidR="007761D7">
                              <w:fldChar w:fldCharType="separate"/>
                            </w:r>
                            <w:r>
                              <w:rPr>
                                <w:noProof/>
                              </w:rPr>
                              <w:t>7</w:t>
                            </w:r>
                            <w:r w:rsidR="007761D7">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91B3EA6" id="Надпись 33" o:spid="_x0000_s1033" type="#_x0000_t202" style="position:absolute;left:0;text-align:left;margin-left:53.6pt;margin-top:249.35pt;width:317.2pt;height:.0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" stroked="f">
                <v:textbox style="mso-fit-shape-to-text:t" inset="0,0,0,0">
                  <w:txbxContent>
                    <w:p w:rsidR="00D760ED" w:rsidRPr="00670304" w:rsidRDefault="00D760ED" w:rsidP="002724E3">
                      <w:pPr>
                        <w:pStyle w:val="a8"/>
                        <w:rPr>
                          <w:rFonts w:ascii="Times New Roman" w:hAnsi="Times New Roman" w:cs="Times New Roman"/>
                          <w:noProof/>
                          <w:sz w:val="28"/>
                          <w:szCs w:val="28"/>
                        </w:rPr>
                      </w:pPr>
                      <w:r>
                        <w:t xml:space="preserve">Таблица </w:t>
                      </w:r>
                      <w:r>
                        <w:fldChar w:fldCharType="begin"/>
                      </w:r>
                      <w:r>
                        <w:instrText xml:space="preserve"> SEQ Таблица \* ARABIC </w:instrText>
                      </w:r>
                      <w:r>
                        <w:fldChar w:fldCharType="separate"/>
                      </w:r>
                      <w:r>
                        <w:rPr>
                          <w:noProof/>
                        </w:rPr>
                        <w:t>7</w:t>
                      </w:r>
                      <w:r>
                        <w:fldChar w:fldCharType="end"/>
                      </w:r>
                    </w:p>
                  </w:txbxContent>
                </v:textbox>
                <w10:wrap type="topAndBottom"/>
              </v:shape>
            </w:pict>
          </mc:Fallback>
        </mc:AlternateContent>
      </w:r>
      <w:r w:rsidR="002724E3" w:rsidRPr="00D95A8D">
        <w:rPr>
          <w:rFonts w:ascii="Times New Roman" w:hAnsi="Times New Roman" w:cs="Times New Roman"/>
          <w:noProof/>
          <w:sz w:val="28"/>
          <w:szCs w:val="28"/>
          <w:lang w:eastAsia="ru-RU"/>
        </w:rPr>
        <w:drawing>
          <wp:anchor distT="0" distB="0" distL="114300" distR="114300" simplePos="0" relativeHeight="251683840" behindDoc="0" locked="0" layoutInCell="1" allowOverlap="1">
            <wp:simplePos x="0" y="0"/>
            <wp:positionH relativeFrom="page">
              <wp:align>center</wp:align>
            </wp:positionH>
            <wp:positionV relativeFrom="paragraph">
              <wp:posOffset>693338</wp:posOffset>
            </wp:positionV>
            <wp:extent cx="4028440" cy="2416810"/>
            <wp:effectExtent l="0" t="0" r="10160" b="2540"/>
            <wp:wrapTopAndBottom/>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505602">
        <w:rPr>
          <w:rFonts w:ascii="Times New Roman" w:hAnsi="Times New Roman" w:cs="Times New Roman"/>
          <w:sz w:val="28"/>
          <w:szCs w:val="28"/>
        </w:rPr>
        <w:t>Предлагаем рассмотреть доход по каждому вкладу в различных банках за 6 месяцев с начальной суммой вклада Ꝑ</w:t>
      </w:r>
      <w:r w:rsidR="006A6EB0">
        <w:rPr>
          <w:rFonts w:ascii="Times New Roman" w:hAnsi="Times New Roman" w:cs="Times New Roman"/>
          <w:sz w:val="28"/>
          <w:szCs w:val="28"/>
        </w:rPr>
        <w:t xml:space="preserve">100000 и их процентную ставку </w:t>
      </w:r>
      <w:r w:rsidR="00505602">
        <w:rPr>
          <w:rFonts w:ascii="Times New Roman" w:hAnsi="Times New Roman" w:cs="Times New Roman"/>
          <w:sz w:val="28"/>
          <w:szCs w:val="28"/>
        </w:rPr>
        <w:t>(ср</w:t>
      </w:r>
      <w:r w:rsidR="002724E3">
        <w:rPr>
          <w:rFonts w:ascii="Times New Roman" w:hAnsi="Times New Roman" w:cs="Times New Roman"/>
          <w:sz w:val="28"/>
          <w:szCs w:val="28"/>
        </w:rPr>
        <w:t>авнить</w:t>
      </w:r>
      <w:r w:rsidR="00505602">
        <w:rPr>
          <w:rFonts w:ascii="Times New Roman" w:hAnsi="Times New Roman" w:cs="Times New Roman"/>
          <w:sz w:val="28"/>
          <w:szCs w:val="28"/>
        </w:rPr>
        <w:t xml:space="preserve"> Таблица 7 и Таблица 8)</w:t>
      </w:r>
      <w:r w:rsidR="006A6EB0" w:rsidRPr="006A6EB0">
        <w:rPr>
          <w:rFonts w:ascii="Times New Roman" w:hAnsi="Times New Roman" w:cs="Times New Roman"/>
          <w:sz w:val="28"/>
          <w:szCs w:val="28"/>
        </w:rPr>
        <w:t>.</w:t>
      </w:r>
      <w:r>
        <w:rPr>
          <w:rFonts w:ascii="Times New Roman" w:hAnsi="Times New Roman" w:cs="Times New Roman"/>
          <w:sz w:val="28"/>
          <w:szCs w:val="28"/>
        </w:rPr>
        <w:t xml:space="preserve"> </w:t>
      </w:r>
      <w:r w:rsidR="002724E3">
        <w:rPr>
          <w:rFonts w:ascii="Times New Roman" w:hAnsi="Times New Roman" w:cs="Times New Roman"/>
          <w:sz w:val="28"/>
          <w:szCs w:val="28"/>
        </w:rPr>
        <w:t>Сравнивая Таблиц</w:t>
      </w:r>
      <w:r w:rsidR="005D5D80">
        <w:rPr>
          <w:rFonts w:ascii="Times New Roman" w:hAnsi="Times New Roman" w:cs="Times New Roman"/>
          <w:sz w:val="28"/>
          <w:szCs w:val="28"/>
        </w:rPr>
        <w:t>ы</w:t>
      </w:r>
      <w:r w:rsidR="002724E3">
        <w:rPr>
          <w:rFonts w:ascii="Times New Roman" w:hAnsi="Times New Roman" w:cs="Times New Roman"/>
          <w:sz w:val="28"/>
          <w:szCs w:val="28"/>
        </w:rPr>
        <w:t xml:space="preserve"> 7 и 8, мы видим, что доход по вкладу экспоненциально пропорционален ставке по вкладу, что явно вытекает из формулы 14, при </w:t>
      </w:r>
      <w:r w:rsidR="002724E3">
        <w:rPr>
          <w:rFonts w:ascii="Times New Roman" w:hAnsi="Times New Roman" w:cs="Times New Roman"/>
          <w:sz w:val="28"/>
          <w:szCs w:val="28"/>
          <w:lang w:val="en-US"/>
        </w:rPr>
        <w:t>t</w:t>
      </w:r>
      <w:r w:rsidR="002724E3" w:rsidRPr="002724E3">
        <w:rPr>
          <w:rFonts w:ascii="Times New Roman" w:hAnsi="Times New Roman" w:cs="Times New Roman"/>
          <w:i/>
          <w:sz w:val="28"/>
          <w:szCs w:val="28"/>
        </w:rPr>
        <w:t xml:space="preserve"> – </w:t>
      </w:r>
      <w:r w:rsidR="002724E3" w:rsidRPr="002724E3">
        <w:rPr>
          <w:rFonts w:ascii="Times New Roman" w:hAnsi="Times New Roman" w:cs="Times New Roman"/>
          <w:i/>
          <w:sz w:val="28"/>
          <w:szCs w:val="28"/>
          <w:lang w:val="en-US"/>
        </w:rPr>
        <w:t>const</w:t>
      </w:r>
      <w:r w:rsidR="002724E3" w:rsidRPr="002724E3">
        <w:rPr>
          <w:rFonts w:ascii="Times New Roman" w:hAnsi="Times New Roman" w:cs="Times New Roman"/>
          <w:sz w:val="28"/>
          <w:szCs w:val="28"/>
        </w:rPr>
        <w:t>., следовательно,</w:t>
      </w:r>
      <w:r w:rsidR="002724E3">
        <w:rPr>
          <w:rFonts w:ascii="Times New Roman" w:hAnsi="Times New Roman" w:cs="Times New Roman"/>
          <w:sz w:val="28"/>
          <w:szCs w:val="28"/>
        </w:rPr>
        <w:t xml:space="preserve"> при одинаковом периоде </w:t>
      </w:r>
      <w:r w:rsidR="002724E3">
        <w:rPr>
          <w:rFonts w:ascii="Times New Roman" w:hAnsi="Times New Roman" w:cs="Times New Roman"/>
          <w:i/>
          <w:sz w:val="28"/>
          <w:szCs w:val="28"/>
          <w:lang w:val="en-US"/>
        </w:rPr>
        <w:t>t</w:t>
      </w:r>
      <w:r w:rsidR="002724E3">
        <w:rPr>
          <w:rFonts w:ascii="Times New Roman" w:hAnsi="Times New Roman" w:cs="Times New Roman"/>
          <w:i/>
          <w:sz w:val="28"/>
          <w:szCs w:val="28"/>
        </w:rPr>
        <w:t xml:space="preserve">, </w:t>
      </w:r>
      <w:r w:rsidR="002724E3">
        <w:rPr>
          <w:rFonts w:ascii="Times New Roman" w:hAnsi="Times New Roman" w:cs="Times New Roman"/>
          <w:sz w:val="28"/>
          <w:szCs w:val="28"/>
        </w:rPr>
        <w:t xml:space="preserve">самым выгодным банком </w:t>
      </w:r>
      <w:r w:rsidR="005D5D80">
        <w:rPr>
          <w:rFonts w:ascii="Times New Roman" w:hAnsi="Times New Roman" w:cs="Times New Roman"/>
          <w:sz w:val="28"/>
          <w:szCs w:val="28"/>
        </w:rPr>
        <w:t xml:space="preserve">для вкладчика </w:t>
      </w:r>
      <w:r w:rsidR="002724E3">
        <w:rPr>
          <w:rFonts w:ascii="Times New Roman" w:hAnsi="Times New Roman" w:cs="Times New Roman"/>
          <w:sz w:val="28"/>
          <w:szCs w:val="28"/>
        </w:rPr>
        <w:t>будет банк с наибольшим процентом по вкладу.</w:t>
      </w:r>
    </w:p>
    <w:p w:rsidR="005D5D80" w:rsidRDefault="005D5D80" w:rsidP="00C50511">
      <w:pPr>
        <w:spacing w:line="240" w:lineRule="auto"/>
        <w:ind w:firstLine="709"/>
        <w:jc w:val="both"/>
        <w:rPr>
          <w:rFonts w:ascii="Times New Roman" w:hAnsi="Times New Roman" w:cs="Times New Roman"/>
          <w:sz w:val="28"/>
          <w:szCs w:val="28"/>
        </w:rPr>
      </w:pPr>
      <w:r>
        <w:rPr>
          <w:noProof/>
          <w:lang w:eastAsia="ru-RU"/>
        </w:rPr>
        <w:lastRenderedPageBreak/>
        <mc:AlternateContent>
          <mc:Choice Requires="wps">
            <w:drawing>
              <wp:anchor distT="0" distB="0" distL="114300" distR="114300" simplePos="0" relativeHeight="251695104" behindDoc="0" locked="0" layoutInCell="1" allowOverlap="1" wp14:anchorId="22D8CBEC" wp14:editId="7213E902">
                <wp:simplePos x="0" y="0"/>
                <wp:positionH relativeFrom="column">
                  <wp:posOffset>683895</wp:posOffset>
                </wp:positionH>
                <wp:positionV relativeFrom="paragraph">
                  <wp:posOffset>3715385</wp:posOffset>
                </wp:positionV>
                <wp:extent cx="4572000" cy="635"/>
                <wp:effectExtent l="0" t="0" r="0" b="0"/>
                <wp:wrapTopAndBottom/>
                <wp:docPr id="35" name="Надпись 35"/>
                <wp:cNvGraphicFramePr/>
                <a:graphic xmlns:a="http://schemas.openxmlformats.org/drawingml/2006/main">
                  <a:graphicData uri="http://schemas.microsoft.com/office/word/2010/wordprocessingShape">
                    <wps:wsp>
                      <wps:cNvSpPr txBox="1"/>
                      <wps:spPr>
                        <a:xfrm>
                          <a:off x="0" y="0"/>
                          <a:ext cx="4572000" cy="635"/>
                        </a:xfrm>
                        <a:prstGeom prst="rect">
                          <a:avLst/>
                        </a:prstGeom>
                        <a:solidFill>
                          <a:prstClr val="white"/>
                        </a:solidFill>
                        <a:ln>
                          <a:noFill/>
                        </a:ln>
                      </wps:spPr>
                      <wps:txbx>
                        <w:txbxContent>
                          <w:p w:rsidR="00D760ED" w:rsidRPr="00D26F11" w:rsidRDefault="00D760ED" w:rsidP="005D5D80">
                            <w:pPr>
                              <w:pStyle w:val="a8"/>
                              <w:rPr>
                                <w:rFonts w:ascii="Times New Roman" w:hAnsi="Times New Roman" w:cs="Times New Roman"/>
                                <w:noProof/>
                                <w:sz w:val="28"/>
                                <w:szCs w:val="28"/>
                              </w:rPr>
                            </w:pPr>
                            <w:r>
                              <w:t xml:space="preserve">Таблица </w:t>
                            </w:r>
                            <w:r w:rsidR="007761D7">
                              <w:fldChar w:fldCharType="begin"/>
                            </w:r>
                            <w:r w:rsidR="007761D7">
                              <w:instrText xml:space="preserve"> SEQ Таблица \* ARABIC </w:instrText>
                            </w:r>
                            <w:r w:rsidR="007761D7">
                              <w:fldChar w:fldCharType="separate"/>
                            </w:r>
                            <w:r>
                              <w:rPr>
                                <w:noProof/>
                              </w:rPr>
                              <w:t>9</w:t>
                            </w:r>
                            <w:r w:rsidR="007761D7">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2D8CBEC" id="Надпись 35" o:spid="_x0000_s1034" type="#_x0000_t202" style="position:absolute;left:0;text-align:left;margin-left:53.85pt;margin-top:292.55pt;width:5in;height:.0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" stroked="f">
                <v:textbox style="mso-fit-shape-to-text:t" inset="0,0,0,0">
                  <w:txbxContent>
                    <w:p w:rsidR="00D760ED" w:rsidRPr="00D26F11" w:rsidRDefault="00D760ED" w:rsidP="005D5D80">
                      <w:pPr>
                        <w:pStyle w:val="a8"/>
                        <w:rPr>
                          <w:rFonts w:ascii="Times New Roman" w:hAnsi="Times New Roman" w:cs="Times New Roman"/>
                          <w:noProof/>
                          <w:sz w:val="28"/>
                          <w:szCs w:val="28"/>
                        </w:rPr>
                      </w:pPr>
                      <w:r>
                        <w:t xml:space="preserve">Таблица </w:t>
                      </w:r>
                      <w:r>
                        <w:fldChar w:fldCharType="begin"/>
                      </w:r>
                      <w:r>
                        <w:instrText xml:space="preserve"> SEQ Таблица \* ARABIC </w:instrText>
                      </w:r>
                      <w:r>
                        <w:fldChar w:fldCharType="separate"/>
                      </w:r>
                      <w:r>
                        <w:rPr>
                          <w:noProof/>
                        </w:rPr>
                        <w:t>9</w:t>
                      </w:r>
                      <w:r>
                        <w:fldChar w:fldCharType="end"/>
                      </w:r>
                    </w:p>
                  </w:txbxContent>
                </v:textbox>
                <w10:wrap type="topAndBottom"/>
              </v:shape>
            </w:pict>
          </mc:Fallback>
        </mc:AlternateContent>
      </w:r>
      <w:r w:rsidRPr="00D95A8D">
        <w:rPr>
          <w:rFonts w:ascii="Times New Roman" w:hAnsi="Times New Roman" w:cs="Times New Roman"/>
          <w:noProof/>
          <w:sz w:val="28"/>
          <w:szCs w:val="28"/>
          <w:lang w:eastAsia="ru-RU"/>
        </w:rPr>
        <w:drawing>
          <wp:anchor distT="0" distB="0" distL="114300" distR="114300" simplePos="0" relativeHeight="251685888" behindDoc="0" locked="0" layoutInCell="1" allowOverlap="1">
            <wp:simplePos x="0" y="0"/>
            <wp:positionH relativeFrom="page">
              <wp:posOffset>1764499</wp:posOffset>
            </wp:positionH>
            <wp:positionV relativeFrom="paragraph">
              <wp:posOffset>915449</wp:posOffset>
            </wp:positionV>
            <wp:extent cx="4572000" cy="2743200"/>
            <wp:effectExtent l="0" t="0" r="0" b="0"/>
            <wp:wrapTopAndBottom/>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rFonts w:ascii="Times New Roman" w:hAnsi="Times New Roman" w:cs="Times New Roman"/>
          <w:sz w:val="28"/>
          <w:szCs w:val="28"/>
        </w:rPr>
        <w:t>Рассмотрим вариант, при котором вкладчик рассчитывает получить максимальный доход, тогда возьмём наибольший период размещения вклада в банке и его процент из условий банка и посчитаем максимальный доход (см. Таблица 9).</w:t>
      </w:r>
    </w:p>
    <w:p w:rsidR="005D5D80" w:rsidRDefault="00C50511" w:rsidP="00FC2696">
      <w:pPr>
        <w:spacing w:line="240" w:lineRule="auto"/>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97152" behindDoc="0" locked="0" layoutInCell="1" allowOverlap="1" wp14:anchorId="5AFDB9AA" wp14:editId="52C88CB8">
                <wp:simplePos x="0" y="0"/>
                <wp:positionH relativeFrom="margin">
                  <wp:align>center</wp:align>
                </wp:positionH>
                <wp:positionV relativeFrom="paragraph">
                  <wp:posOffset>6737764</wp:posOffset>
                </wp:positionV>
                <wp:extent cx="4572000" cy="635"/>
                <wp:effectExtent l="0" t="0" r="0" b="0"/>
                <wp:wrapTopAndBottom/>
                <wp:docPr id="36" name="Надпись 36"/>
                <wp:cNvGraphicFramePr/>
                <a:graphic xmlns:a="http://schemas.openxmlformats.org/drawingml/2006/main">
                  <a:graphicData uri="http://schemas.microsoft.com/office/word/2010/wordprocessingShape">
                    <wps:wsp>
                      <wps:cNvSpPr txBox="1"/>
                      <wps:spPr>
                        <a:xfrm>
                          <a:off x="0" y="0"/>
                          <a:ext cx="4572000" cy="635"/>
                        </a:xfrm>
                        <a:prstGeom prst="rect">
                          <a:avLst/>
                        </a:prstGeom>
                        <a:solidFill>
                          <a:prstClr val="white"/>
                        </a:solidFill>
                        <a:ln>
                          <a:noFill/>
                        </a:ln>
                      </wps:spPr>
                      <wps:txbx>
                        <w:txbxContent>
                          <w:p w:rsidR="00D760ED" w:rsidRPr="009179ED" w:rsidRDefault="00D760ED" w:rsidP="005D5D80">
                            <w:pPr>
                              <w:pStyle w:val="a8"/>
                              <w:rPr>
                                <w:rFonts w:ascii="Times New Roman" w:hAnsi="Times New Roman" w:cs="Times New Roman"/>
                                <w:noProof/>
                                <w:sz w:val="28"/>
                                <w:szCs w:val="28"/>
                              </w:rPr>
                            </w:pPr>
                            <w:r>
                              <w:t xml:space="preserve">Таблица </w:t>
                            </w:r>
                            <w:r w:rsidR="007761D7">
                              <w:fldChar w:fldCharType="begin"/>
                            </w:r>
                            <w:r w:rsidR="007761D7">
                              <w:instrText xml:space="preserve"> SEQ Таблица \* ARABIC </w:instrText>
                            </w:r>
                            <w:r w:rsidR="007761D7">
                              <w:fldChar w:fldCharType="separate"/>
                            </w:r>
                            <w:r>
                              <w:rPr>
                                <w:noProof/>
                              </w:rPr>
                              <w:t>10</w:t>
                            </w:r>
                            <w:r w:rsidR="007761D7">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AFDB9AA" id="Надпись 36" o:spid="_x0000_s1035" type="#_x0000_t202" style="position:absolute;left:0;text-align:left;margin-left:0;margin-top:530.55pt;width:5in;height:.05pt;z-index:25169715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" stroked="f">
                <v:textbox style="mso-fit-shape-to-text:t" inset="0,0,0,0">
                  <w:txbxContent>
                    <w:p w:rsidR="00D760ED" w:rsidRPr="009179ED" w:rsidRDefault="00D760ED" w:rsidP="005D5D80">
                      <w:pPr>
                        <w:pStyle w:val="a8"/>
                        <w:rPr>
                          <w:rFonts w:ascii="Times New Roman" w:hAnsi="Times New Roman" w:cs="Times New Roman"/>
                          <w:noProof/>
                          <w:sz w:val="28"/>
                          <w:szCs w:val="28"/>
                        </w:rPr>
                      </w:pPr>
                      <w:r>
                        <w:t xml:space="preserve">Таблица </w:t>
                      </w:r>
                      <w:r>
                        <w:fldChar w:fldCharType="begin"/>
                      </w:r>
                      <w:r>
                        <w:instrText xml:space="preserve"> SEQ Таблица \* ARABIC </w:instrText>
                      </w:r>
                      <w:r>
                        <w:fldChar w:fldCharType="separate"/>
                      </w:r>
                      <w:r>
                        <w:rPr>
                          <w:noProof/>
                        </w:rPr>
                        <w:t>10</w:t>
                      </w:r>
                      <w:r>
                        <w:fldChar w:fldCharType="end"/>
                      </w:r>
                    </w:p>
                  </w:txbxContent>
                </v:textbox>
                <w10:wrap type="topAndBottom" anchorx="margin"/>
              </v:shape>
            </w:pict>
          </mc:Fallback>
        </mc:AlternateContent>
      </w:r>
      <w:r w:rsidRPr="00D95A8D">
        <w:rPr>
          <w:rFonts w:ascii="Times New Roman" w:hAnsi="Times New Roman" w:cs="Times New Roman"/>
          <w:noProof/>
          <w:sz w:val="28"/>
          <w:szCs w:val="28"/>
          <w:lang w:eastAsia="ru-RU"/>
        </w:rPr>
        <w:drawing>
          <wp:anchor distT="0" distB="0" distL="114300" distR="114300" simplePos="0" relativeHeight="251687936" behindDoc="0" locked="0" layoutInCell="1" allowOverlap="1">
            <wp:simplePos x="0" y="0"/>
            <wp:positionH relativeFrom="margin">
              <wp:posOffset>684530</wp:posOffset>
            </wp:positionH>
            <wp:positionV relativeFrom="paragraph">
              <wp:posOffset>3839845</wp:posOffset>
            </wp:positionV>
            <wp:extent cx="4572000" cy="2743200"/>
            <wp:effectExtent l="0" t="0" r="0" b="0"/>
            <wp:wrapTopAndBottom/>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5D5D80">
        <w:rPr>
          <w:rFonts w:ascii="Times New Roman" w:hAnsi="Times New Roman" w:cs="Times New Roman"/>
          <w:sz w:val="28"/>
          <w:szCs w:val="28"/>
        </w:rPr>
        <w:t>Сравнивая Таблицы 9 и 7, очевидно, что наибольший доход можно получить, вложив деньги в Совком Банк, хотя в этом банке не самый большой процент</w:t>
      </w:r>
      <w:r w:rsidR="0077486B">
        <w:rPr>
          <w:rFonts w:ascii="Times New Roman" w:hAnsi="Times New Roman" w:cs="Times New Roman"/>
          <w:sz w:val="28"/>
          <w:szCs w:val="28"/>
        </w:rPr>
        <w:t xml:space="preserve"> по вкладу</w:t>
      </w:r>
      <w:r w:rsidR="005D5D80">
        <w:rPr>
          <w:rFonts w:ascii="Times New Roman" w:hAnsi="Times New Roman" w:cs="Times New Roman"/>
          <w:sz w:val="28"/>
          <w:szCs w:val="28"/>
        </w:rPr>
        <w:t xml:space="preserve"> из нашей выборки (см. Таблицы 9, 10)</w:t>
      </w:r>
      <w:r w:rsidR="00911F14">
        <w:rPr>
          <w:rFonts w:ascii="Times New Roman" w:hAnsi="Times New Roman" w:cs="Times New Roman"/>
          <w:sz w:val="28"/>
          <w:szCs w:val="28"/>
        </w:rPr>
        <w:t>.</w:t>
      </w:r>
    </w:p>
    <w:p w:rsidR="00C50511" w:rsidRDefault="00C50511">
      <w:pPr>
        <w:rPr>
          <w:rFonts w:ascii="Times New Roman" w:hAnsi="Times New Roman" w:cs="Times New Roman"/>
          <w:sz w:val="28"/>
          <w:szCs w:val="28"/>
        </w:rPr>
      </w:pPr>
      <w:r>
        <w:rPr>
          <w:rFonts w:ascii="Times New Roman" w:hAnsi="Times New Roman" w:cs="Times New Roman"/>
          <w:sz w:val="28"/>
          <w:szCs w:val="28"/>
        </w:rPr>
        <w:br w:type="page"/>
      </w:r>
    </w:p>
    <w:p w:rsidR="005D5D80" w:rsidRDefault="005D5D80" w:rsidP="00C50511">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Рассчитаем </w:t>
      </w:r>
      <w:r w:rsidR="00CF3CA4">
        <w:rPr>
          <w:rFonts w:ascii="Times New Roman" w:hAnsi="Times New Roman" w:cs="Times New Roman"/>
          <w:sz w:val="28"/>
          <w:szCs w:val="28"/>
        </w:rPr>
        <w:t>рентабельность</w:t>
      </w:r>
      <w:r w:rsidR="00CF3CA4" w:rsidRPr="00CF3CA4">
        <w:rPr>
          <w:rFonts w:ascii="Times New Roman" w:hAnsi="Times New Roman" w:cs="Times New Roman"/>
          <w:sz w:val="28"/>
          <w:szCs w:val="28"/>
        </w:rPr>
        <w:t xml:space="preserve"> – </w:t>
      </w:r>
      <w:r w:rsidR="00CF3CA4" w:rsidRPr="00CF3CA4">
        <w:rPr>
          <w:rFonts w:ascii="Times New Roman" w:hAnsi="Times New Roman" w:cs="Times New Roman"/>
          <w:i/>
          <w:sz w:val="28"/>
          <w:szCs w:val="28"/>
          <w:lang w:val="en-US"/>
        </w:rPr>
        <w:t>R</w:t>
      </w:r>
      <w:r w:rsidR="0077486B" w:rsidRPr="0077486B">
        <w:rPr>
          <w:rFonts w:ascii="Times New Roman" w:hAnsi="Times New Roman" w:cs="Times New Roman"/>
          <w:sz w:val="28"/>
          <w:szCs w:val="28"/>
        </w:rPr>
        <w:t>, по формуле</w:t>
      </w:r>
      <w:r w:rsidR="0077486B">
        <w:rPr>
          <w:rFonts w:ascii="Times New Roman" w:hAnsi="Times New Roman" w:cs="Times New Roman"/>
          <w:sz w:val="28"/>
          <w:szCs w:val="28"/>
        </w:rPr>
        <w:t>:</w:t>
      </w:r>
    </w:p>
    <w:tbl>
      <w:tblPr>
        <w:tblStyle w:val="a9"/>
        <w:tblW w:w="9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44"/>
        <w:gridCol w:w="683"/>
      </w:tblGrid>
      <w:tr w:rsidR="0077486B" w:rsidTr="005C1BBB">
        <w:trPr>
          <w:trHeight w:val="128"/>
        </w:trPr>
        <w:tc>
          <w:tcPr>
            <w:tcW w:w="9051" w:type="dxa"/>
          </w:tcPr>
          <w:p w:rsidR="0077486B" w:rsidRPr="006C1052" w:rsidRDefault="00CF3CA4" w:rsidP="00CF3CA4">
            <w:pPr>
              <w:pStyle w:val="a8"/>
              <w:jc w:val="center"/>
              <w:rPr>
                <w:rFonts w:ascii="Times New Roman" w:eastAsiaTheme="minorEastAsia" w:hAnsi="Times New Roman" w:cs="Times New Roman"/>
                <w:i w:val="0"/>
                <w:color w:val="auto"/>
                <w:sz w:val="28"/>
                <w:szCs w:val="28"/>
              </w:rPr>
            </w:pPr>
            <m:oMathPara>
              <m:oMathParaPr>
                <m:jc m:val="center"/>
              </m:oMathParaPr>
              <m:oMath>
                <m:r>
                  <w:rPr>
                    <w:rFonts w:ascii="Cambria Math" w:eastAsiaTheme="minorEastAsia" w:hAnsi="Cambria Math" w:cs="Times New Roman"/>
                    <w:color w:val="auto"/>
                    <w:sz w:val="28"/>
                    <w:szCs w:val="28"/>
                    <w:lang w:val="en-US"/>
                  </w:rPr>
                  <m:t>R=</m:t>
                </m:r>
                <m:f>
                  <m:fPr>
                    <m:ctrlPr>
                      <w:rPr>
                        <w:rFonts w:ascii="Cambria Math" w:eastAsiaTheme="minorEastAsia" w:hAnsi="Cambria Math" w:cs="Times New Roman"/>
                        <w:i w:val="0"/>
                        <w:color w:val="auto"/>
                        <w:sz w:val="28"/>
                        <w:szCs w:val="28"/>
                      </w:rPr>
                    </m:ctrlPr>
                  </m:fPr>
                  <m:num>
                    <m:r>
                      <w:rPr>
                        <w:rFonts w:ascii="Cambria Math" w:eastAsiaTheme="minorEastAsia" w:hAnsi="Cambria Math" w:cs="Times New Roman"/>
                        <w:color w:val="auto"/>
                        <w:sz w:val="28"/>
                        <w:szCs w:val="28"/>
                        <w:lang w:val="en-US"/>
                      </w:rPr>
                      <m:t>I-C</m:t>
                    </m:r>
                  </m:num>
                  <m:den>
                    <m:r>
                      <w:rPr>
                        <w:rFonts w:ascii="Cambria Math" w:eastAsiaTheme="minorEastAsia" w:hAnsi="Cambria Math" w:cs="Times New Roman"/>
                        <w:color w:val="auto"/>
                        <w:sz w:val="28"/>
                        <w:szCs w:val="28"/>
                        <w:lang w:val="en-US"/>
                      </w:rPr>
                      <m:t>С</m:t>
                    </m:r>
                  </m:den>
                </m:f>
              </m:oMath>
            </m:oMathPara>
          </w:p>
        </w:tc>
        <w:tc>
          <w:tcPr>
            <w:tcW w:w="576" w:type="dxa"/>
          </w:tcPr>
          <w:p w:rsidR="0077486B" w:rsidRPr="00CF3CA4" w:rsidRDefault="0077486B" w:rsidP="006C1052">
            <w:pPr>
              <w:pStyle w:val="a8"/>
              <w:jc w:val="right"/>
              <w:rPr>
                <w:rFonts w:ascii="Times New Roman" w:eastAsiaTheme="minorEastAsia" w:hAnsi="Times New Roman" w:cs="Times New Roman"/>
                <w:i w:val="0"/>
                <w:color w:val="auto"/>
                <w:sz w:val="28"/>
                <w:szCs w:val="28"/>
                <w:lang w:val="en-US"/>
              </w:rPr>
            </w:pPr>
            <w:r w:rsidRPr="00CF3CA4">
              <w:rPr>
                <w:rFonts w:ascii="Times New Roman" w:eastAsiaTheme="minorEastAsia" w:hAnsi="Times New Roman" w:cs="Times New Roman"/>
                <w:i w:val="0"/>
                <w:color w:val="auto"/>
                <w:sz w:val="28"/>
                <w:szCs w:val="28"/>
                <w:lang w:val="en-US"/>
              </w:rPr>
              <w:t>(</w:t>
            </w:r>
            <w:r w:rsidRPr="00CF3CA4">
              <w:rPr>
                <w:rFonts w:ascii="Times New Roman" w:eastAsiaTheme="minorEastAsia" w:hAnsi="Times New Roman" w:cs="Times New Roman"/>
                <w:i w:val="0"/>
                <w:color w:val="auto"/>
                <w:sz w:val="28"/>
                <w:szCs w:val="28"/>
              </w:rPr>
              <w:fldChar w:fldCharType="begin"/>
            </w:r>
            <w:r w:rsidRPr="00CF3CA4">
              <w:rPr>
                <w:rFonts w:ascii="Times New Roman" w:eastAsiaTheme="minorEastAsia" w:hAnsi="Times New Roman" w:cs="Times New Roman"/>
                <w:i w:val="0"/>
                <w:color w:val="auto"/>
                <w:sz w:val="28"/>
                <w:szCs w:val="28"/>
              </w:rPr>
              <w:instrText xml:space="preserve"> SEQ Формула \* ARABIC </w:instrText>
            </w:r>
            <w:r w:rsidRPr="00CF3CA4">
              <w:rPr>
                <w:rFonts w:ascii="Times New Roman" w:eastAsiaTheme="minorEastAsia" w:hAnsi="Times New Roman" w:cs="Times New Roman"/>
                <w:i w:val="0"/>
                <w:color w:val="auto"/>
                <w:sz w:val="28"/>
                <w:szCs w:val="28"/>
              </w:rPr>
              <w:fldChar w:fldCharType="separate"/>
            </w:r>
            <w:r w:rsidRPr="00CF3CA4">
              <w:rPr>
                <w:rFonts w:ascii="Times New Roman" w:eastAsiaTheme="minorEastAsia" w:hAnsi="Times New Roman" w:cs="Times New Roman"/>
                <w:i w:val="0"/>
                <w:noProof/>
                <w:color w:val="auto"/>
                <w:sz w:val="28"/>
                <w:szCs w:val="28"/>
              </w:rPr>
              <w:t>15</w:t>
            </w:r>
            <w:r w:rsidRPr="00CF3CA4">
              <w:rPr>
                <w:rFonts w:ascii="Times New Roman" w:eastAsiaTheme="minorEastAsia" w:hAnsi="Times New Roman" w:cs="Times New Roman"/>
                <w:i w:val="0"/>
                <w:color w:val="auto"/>
                <w:sz w:val="28"/>
                <w:szCs w:val="28"/>
              </w:rPr>
              <w:fldChar w:fldCharType="end"/>
            </w:r>
            <w:r w:rsidRPr="00CF3CA4">
              <w:rPr>
                <w:rFonts w:ascii="Times New Roman" w:eastAsiaTheme="minorEastAsia" w:hAnsi="Times New Roman" w:cs="Times New Roman"/>
                <w:i w:val="0"/>
                <w:color w:val="auto"/>
                <w:sz w:val="28"/>
                <w:szCs w:val="28"/>
                <w:lang w:val="en-US"/>
              </w:rPr>
              <w:t>)</w:t>
            </w:r>
          </w:p>
        </w:tc>
      </w:tr>
    </w:tbl>
    <w:p w:rsidR="00FC2696" w:rsidRPr="00D95A8D" w:rsidRDefault="00CF3CA4" w:rsidP="00C50511">
      <w:pPr>
        <w:ind w:firstLine="709"/>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99200" behindDoc="0" locked="0" layoutInCell="1" allowOverlap="1" wp14:anchorId="3B5909AA" wp14:editId="61D4973F">
                <wp:simplePos x="0" y="0"/>
                <wp:positionH relativeFrom="column">
                  <wp:posOffset>684530</wp:posOffset>
                </wp:positionH>
                <wp:positionV relativeFrom="paragraph">
                  <wp:posOffset>3078480</wp:posOffset>
                </wp:positionV>
                <wp:extent cx="4572000" cy="635"/>
                <wp:effectExtent l="0" t="0" r="0" b="0"/>
                <wp:wrapTopAndBottom/>
                <wp:docPr id="37" name="Надпись 37"/>
                <wp:cNvGraphicFramePr/>
                <a:graphic xmlns:a="http://schemas.openxmlformats.org/drawingml/2006/main">
                  <a:graphicData uri="http://schemas.microsoft.com/office/word/2010/wordprocessingShape">
                    <wps:wsp>
                      <wps:cNvSpPr txBox="1"/>
                      <wps:spPr>
                        <a:xfrm>
                          <a:off x="0" y="0"/>
                          <a:ext cx="4572000" cy="635"/>
                        </a:xfrm>
                        <a:prstGeom prst="rect">
                          <a:avLst/>
                        </a:prstGeom>
                        <a:solidFill>
                          <a:prstClr val="white"/>
                        </a:solidFill>
                        <a:ln>
                          <a:noFill/>
                        </a:ln>
                      </wps:spPr>
                      <wps:txbx>
                        <w:txbxContent>
                          <w:p w:rsidR="00D760ED" w:rsidRPr="00095E73" w:rsidRDefault="00D760ED" w:rsidP="005D5D80">
                            <w:pPr>
                              <w:pStyle w:val="a8"/>
                              <w:rPr>
                                <w:rFonts w:ascii="Times New Roman" w:hAnsi="Times New Roman" w:cs="Times New Roman"/>
                                <w:noProof/>
                                <w:sz w:val="28"/>
                                <w:szCs w:val="28"/>
                              </w:rPr>
                            </w:pPr>
                            <w:r>
                              <w:t xml:space="preserve">Таблица </w:t>
                            </w:r>
                            <w:r w:rsidR="007761D7">
                              <w:fldChar w:fldCharType="begin"/>
                            </w:r>
                            <w:r w:rsidR="007761D7">
                              <w:instrText xml:space="preserve"> SEQ Таблица \* ARABIC </w:instrText>
                            </w:r>
                            <w:r w:rsidR="007761D7">
                              <w:fldChar w:fldCharType="separate"/>
                            </w:r>
                            <w:r>
                              <w:rPr>
                                <w:noProof/>
                              </w:rPr>
                              <w:t>11</w:t>
                            </w:r>
                            <w:r w:rsidR="007761D7">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B5909AA" id="Надпись 37" o:spid="_x0000_s1036" type="#_x0000_t202" style="position:absolute;left:0;text-align:left;margin-left:53.9pt;margin-top:242.4pt;width:5in;height:.0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" stroked="f">
                <v:textbox style="mso-fit-shape-to-text:t" inset="0,0,0,0">
                  <w:txbxContent>
                    <w:p w:rsidR="00D760ED" w:rsidRPr="00095E73" w:rsidRDefault="00D760ED" w:rsidP="005D5D80">
                      <w:pPr>
                        <w:pStyle w:val="a8"/>
                        <w:rPr>
                          <w:rFonts w:ascii="Times New Roman" w:hAnsi="Times New Roman" w:cs="Times New Roman"/>
                          <w:noProof/>
                          <w:sz w:val="28"/>
                          <w:szCs w:val="28"/>
                        </w:rPr>
                      </w:pPr>
                      <w:r>
                        <w:t xml:space="preserve">Таблица </w:t>
                      </w:r>
                      <w:r>
                        <w:fldChar w:fldCharType="begin"/>
                      </w:r>
                      <w:r>
                        <w:instrText xml:space="preserve"> SEQ Таблица \* ARABIC </w:instrText>
                      </w:r>
                      <w:r>
                        <w:fldChar w:fldCharType="separate"/>
                      </w:r>
                      <w:r>
                        <w:rPr>
                          <w:noProof/>
                        </w:rPr>
                        <w:t>11</w:t>
                      </w:r>
                      <w:r>
                        <w:fldChar w:fldCharType="end"/>
                      </w:r>
                    </w:p>
                  </w:txbxContent>
                </v:textbox>
                <w10:wrap type="topAndBottom"/>
              </v:shape>
            </w:pict>
          </mc:Fallback>
        </mc:AlternateContent>
      </w:r>
      <w:r w:rsidRPr="00D95A8D">
        <w:rPr>
          <w:rFonts w:ascii="Times New Roman" w:hAnsi="Times New Roman" w:cs="Times New Roman"/>
          <w:noProof/>
          <w:sz w:val="28"/>
          <w:szCs w:val="28"/>
          <w:lang w:eastAsia="ru-RU"/>
        </w:rPr>
        <w:drawing>
          <wp:anchor distT="0" distB="0" distL="114300" distR="114300" simplePos="0" relativeHeight="251688960" behindDoc="0" locked="0" layoutInCell="1" allowOverlap="1">
            <wp:simplePos x="0" y="0"/>
            <wp:positionH relativeFrom="margin">
              <wp:posOffset>684530</wp:posOffset>
            </wp:positionH>
            <wp:positionV relativeFrom="paragraph">
              <wp:posOffset>278489</wp:posOffset>
            </wp:positionV>
            <wp:extent cx="4572000" cy="2743200"/>
            <wp:effectExtent l="0" t="0" r="0" b="0"/>
            <wp:wrapTopAndBottom/>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rFonts w:ascii="Times New Roman" w:hAnsi="Times New Roman" w:cs="Times New Roman"/>
          <w:sz w:val="28"/>
          <w:szCs w:val="28"/>
        </w:rPr>
        <w:t xml:space="preserve">Где, </w:t>
      </w:r>
      <w:r w:rsidRPr="00CF3CA4">
        <w:rPr>
          <w:rFonts w:ascii="Times New Roman" w:hAnsi="Times New Roman" w:cs="Times New Roman"/>
          <w:i/>
          <w:sz w:val="28"/>
          <w:szCs w:val="28"/>
        </w:rPr>
        <w:t>С</w:t>
      </w:r>
      <w:r>
        <w:rPr>
          <w:rFonts w:ascii="Times New Roman" w:hAnsi="Times New Roman" w:cs="Times New Roman"/>
          <w:sz w:val="28"/>
          <w:szCs w:val="28"/>
        </w:rPr>
        <w:t xml:space="preserve"> – начальная сумма вклада, </w:t>
      </w:r>
      <w:r w:rsidRPr="00CF3CA4">
        <w:rPr>
          <w:rFonts w:ascii="Times New Roman" w:hAnsi="Times New Roman" w:cs="Times New Roman"/>
          <w:i/>
          <w:sz w:val="28"/>
          <w:szCs w:val="28"/>
          <w:lang w:val="en-US"/>
        </w:rPr>
        <w:t>I</w:t>
      </w:r>
      <w:r w:rsidRPr="00CF3CA4">
        <w:rPr>
          <w:rFonts w:ascii="Times New Roman" w:hAnsi="Times New Roman" w:cs="Times New Roman"/>
          <w:sz w:val="28"/>
          <w:szCs w:val="28"/>
        </w:rPr>
        <w:t xml:space="preserve"> </w:t>
      </w:r>
      <w:r>
        <w:rPr>
          <w:rFonts w:ascii="Times New Roman" w:hAnsi="Times New Roman" w:cs="Times New Roman"/>
          <w:sz w:val="28"/>
          <w:szCs w:val="28"/>
        </w:rPr>
        <w:t>– доход.</w:t>
      </w:r>
    </w:p>
    <w:p w:rsidR="006B589C" w:rsidRDefault="005D5D80" w:rsidP="00B33771">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результате анализа, мы пришли к выводу, что самым выгодным банком </w:t>
      </w:r>
      <w:r w:rsidR="006A6EB0">
        <w:rPr>
          <w:rFonts w:ascii="Times New Roman" w:hAnsi="Times New Roman" w:cs="Times New Roman"/>
          <w:sz w:val="28"/>
          <w:szCs w:val="28"/>
        </w:rPr>
        <w:t xml:space="preserve">для вкладчика </w:t>
      </w:r>
      <w:r>
        <w:rPr>
          <w:rFonts w:ascii="Times New Roman" w:hAnsi="Times New Roman" w:cs="Times New Roman"/>
          <w:sz w:val="28"/>
          <w:szCs w:val="28"/>
        </w:rPr>
        <w:t>на сегодняшний день является Совком Банк.</w:t>
      </w:r>
    </w:p>
    <w:p w:rsidR="00B17796" w:rsidRDefault="001C5909" w:rsidP="001C5909">
      <w:pPr>
        <w:rPr>
          <w:rFonts w:ascii="Times New Roman" w:hAnsi="Times New Roman" w:cs="Times New Roman"/>
          <w:sz w:val="28"/>
          <w:szCs w:val="28"/>
        </w:rPr>
      </w:pPr>
      <w:r>
        <w:rPr>
          <w:rFonts w:ascii="Times New Roman" w:hAnsi="Times New Roman" w:cs="Times New Roman"/>
          <w:sz w:val="28"/>
          <w:szCs w:val="28"/>
        </w:rPr>
        <w:br w:type="page"/>
      </w:r>
    </w:p>
    <w:p w:rsidR="00911F14" w:rsidRDefault="00911F14" w:rsidP="00B33771">
      <w:pPr>
        <w:spacing w:line="240" w:lineRule="auto"/>
        <w:ind w:firstLine="709"/>
        <w:jc w:val="both"/>
        <w:rPr>
          <w:rFonts w:ascii="Times New Roman" w:hAnsi="Times New Roman" w:cs="Times New Roman"/>
          <w:b/>
          <w:sz w:val="28"/>
          <w:szCs w:val="28"/>
        </w:rPr>
      </w:pPr>
      <w:r w:rsidRPr="00911F14">
        <w:rPr>
          <w:rFonts w:ascii="Times New Roman" w:hAnsi="Times New Roman" w:cs="Times New Roman"/>
          <w:b/>
          <w:sz w:val="28"/>
          <w:szCs w:val="28"/>
        </w:rPr>
        <w:lastRenderedPageBreak/>
        <w:t>2.4. Рекомендации для вкладчиков</w:t>
      </w:r>
    </w:p>
    <w:p w:rsidR="00911F14" w:rsidRPr="00911F14" w:rsidRDefault="00911F14" w:rsidP="00911F14">
      <w:pPr>
        <w:spacing w:line="240" w:lineRule="auto"/>
        <w:ind w:firstLine="709"/>
        <w:jc w:val="both"/>
        <w:rPr>
          <w:rFonts w:ascii="Times New Roman" w:hAnsi="Times New Roman" w:cs="Times New Roman"/>
          <w:sz w:val="28"/>
          <w:szCs w:val="28"/>
        </w:rPr>
      </w:pPr>
      <w:r w:rsidRPr="00911F14">
        <w:rPr>
          <w:rFonts w:ascii="Times New Roman" w:hAnsi="Times New Roman" w:cs="Times New Roman"/>
          <w:sz w:val="28"/>
          <w:szCs w:val="28"/>
        </w:rPr>
        <w:t>Страте</w:t>
      </w:r>
      <w:r w:rsidR="001C5909">
        <w:rPr>
          <w:rFonts w:ascii="Times New Roman" w:hAnsi="Times New Roman" w:cs="Times New Roman"/>
          <w:sz w:val="28"/>
          <w:szCs w:val="28"/>
        </w:rPr>
        <w:t xml:space="preserve">гия сохранения денег зависит от </w:t>
      </w:r>
      <w:r w:rsidRPr="00911F14">
        <w:rPr>
          <w:rFonts w:ascii="Times New Roman" w:hAnsi="Times New Roman" w:cs="Times New Roman"/>
          <w:sz w:val="28"/>
          <w:szCs w:val="28"/>
        </w:rPr>
        <w:t xml:space="preserve">множества </w:t>
      </w:r>
      <w:r>
        <w:rPr>
          <w:rFonts w:ascii="Times New Roman" w:hAnsi="Times New Roman" w:cs="Times New Roman"/>
          <w:sz w:val="28"/>
          <w:szCs w:val="28"/>
        </w:rPr>
        <w:t>факторов</w:t>
      </w:r>
      <w:r w:rsidRPr="00911F14">
        <w:rPr>
          <w:rFonts w:ascii="Times New Roman" w:hAnsi="Times New Roman" w:cs="Times New Roman"/>
          <w:sz w:val="28"/>
          <w:szCs w:val="28"/>
        </w:rPr>
        <w:t>: количества денег, наших планов –</w:t>
      </w:r>
      <w:r w:rsidR="001C5909">
        <w:rPr>
          <w:rFonts w:ascii="Times New Roman" w:hAnsi="Times New Roman" w:cs="Times New Roman"/>
          <w:sz w:val="28"/>
          <w:szCs w:val="28"/>
        </w:rPr>
        <w:t xml:space="preserve"> собираемся ли мы вкладывать один раз или </w:t>
      </w:r>
      <w:r w:rsidRPr="00911F14">
        <w:rPr>
          <w:rFonts w:ascii="Times New Roman" w:hAnsi="Times New Roman" w:cs="Times New Roman"/>
          <w:sz w:val="28"/>
          <w:szCs w:val="28"/>
        </w:rPr>
        <w:t xml:space="preserve">намерены постепенно собирать нужную сумму, </w:t>
      </w:r>
      <w:r w:rsidR="001C5909">
        <w:rPr>
          <w:rFonts w:ascii="Times New Roman" w:hAnsi="Times New Roman" w:cs="Times New Roman"/>
          <w:sz w:val="28"/>
          <w:szCs w:val="28"/>
        </w:rPr>
        <w:t xml:space="preserve">расчета на </w:t>
      </w:r>
      <w:r w:rsidRPr="00911F14">
        <w:rPr>
          <w:rFonts w:ascii="Times New Roman" w:hAnsi="Times New Roman" w:cs="Times New Roman"/>
          <w:sz w:val="28"/>
          <w:szCs w:val="28"/>
        </w:rPr>
        <w:t>доходность. Всегда есть одна ключевая особенность –</w:t>
      </w:r>
      <w:r w:rsidR="001C5909">
        <w:rPr>
          <w:rFonts w:ascii="Times New Roman" w:hAnsi="Times New Roman" w:cs="Times New Roman"/>
          <w:sz w:val="28"/>
          <w:szCs w:val="28"/>
        </w:rPr>
        <w:t xml:space="preserve"> не </w:t>
      </w:r>
      <w:r w:rsidRPr="00911F14">
        <w:rPr>
          <w:rFonts w:ascii="Times New Roman" w:hAnsi="Times New Roman" w:cs="Times New Roman"/>
          <w:sz w:val="28"/>
          <w:szCs w:val="28"/>
        </w:rPr>
        <w:t>сущес</w:t>
      </w:r>
      <w:r w:rsidR="001C5909">
        <w:rPr>
          <w:rFonts w:ascii="Times New Roman" w:hAnsi="Times New Roman" w:cs="Times New Roman"/>
          <w:sz w:val="28"/>
          <w:szCs w:val="28"/>
        </w:rPr>
        <w:t xml:space="preserve">твует способов инвестирования с нулевым риском. Поэтому к </w:t>
      </w:r>
      <w:r w:rsidRPr="00911F14">
        <w:rPr>
          <w:rFonts w:ascii="Times New Roman" w:hAnsi="Times New Roman" w:cs="Times New Roman"/>
          <w:sz w:val="28"/>
          <w:szCs w:val="28"/>
        </w:rPr>
        <w:t>сохранению денег стоит подготовиться.</w:t>
      </w:r>
    </w:p>
    <w:p w:rsidR="00911F14" w:rsidRPr="001C5909" w:rsidRDefault="00911F14" w:rsidP="00911F14">
      <w:pPr>
        <w:pStyle w:val="a6"/>
        <w:numPr>
          <w:ilvl w:val="0"/>
          <w:numId w:val="32"/>
        </w:numPr>
        <w:spacing w:line="240" w:lineRule="auto"/>
        <w:jc w:val="both"/>
        <w:rPr>
          <w:rFonts w:ascii="Times New Roman" w:hAnsi="Times New Roman" w:cs="Times New Roman"/>
          <w:bCs/>
          <w:i/>
          <w:sz w:val="28"/>
          <w:szCs w:val="28"/>
        </w:rPr>
      </w:pPr>
      <w:r w:rsidRPr="001C5909">
        <w:rPr>
          <w:rFonts w:ascii="Times New Roman" w:hAnsi="Times New Roman" w:cs="Times New Roman"/>
          <w:bCs/>
          <w:i/>
          <w:sz w:val="28"/>
          <w:szCs w:val="28"/>
        </w:rPr>
        <w:t>Ра</w:t>
      </w:r>
      <w:r w:rsidR="001C5909">
        <w:rPr>
          <w:rFonts w:ascii="Times New Roman" w:hAnsi="Times New Roman" w:cs="Times New Roman"/>
          <w:bCs/>
          <w:i/>
          <w:sz w:val="28"/>
          <w:szCs w:val="28"/>
        </w:rPr>
        <w:t xml:space="preserve">зделите подушку безопасности на </w:t>
      </w:r>
      <w:r w:rsidRPr="001C5909">
        <w:rPr>
          <w:rFonts w:ascii="Times New Roman" w:hAnsi="Times New Roman" w:cs="Times New Roman"/>
          <w:bCs/>
          <w:i/>
          <w:sz w:val="28"/>
          <w:szCs w:val="28"/>
        </w:rPr>
        <w:t>три валюты</w:t>
      </w:r>
    </w:p>
    <w:p w:rsidR="00911F14" w:rsidRPr="00911F14" w:rsidRDefault="001C5909" w:rsidP="00911F1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Разделите на рубли, доллары и евро. В </w:t>
      </w:r>
      <w:r w:rsidR="00911F14" w:rsidRPr="00911F14">
        <w:rPr>
          <w:rFonts w:ascii="Times New Roman" w:hAnsi="Times New Roman" w:cs="Times New Roman"/>
          <w:sz w:val="28"/>
          <w:szCs w:val="28"/>
        </w:rPr>
        <w:t>дальне</w:t>
      </w:r>
      <w:r>
        <w:rPr>
          <w:rFonts w:ascii="Times New Roman" w:hAnsi="Times New Roman" w:cs="Times New Roman"/>
          <w:sz w:val="28"/>
          <w:szCs w:val="28"/>
        </w:rPr>
        <w:t xml:space="preserve">йшем старайтесь держаться этого </w:t>
      </w:r>
      <w:r w:rsidR="00911F14" w:rsidRPr="00911F14">
        <w:rPr>
          <w:rFonts w:ascii="Times New Roman" w:hAnsi="Times New Roman" w:cs="Times New Roman"/>
          <w:sz w:val="28"/>
          <w:szCs w:val="28"/>
        </w:rPr>
        <w:t>же принципа. Это поможет сохранить основ</w:t>
      </w:r>
      <w:r>
        <w:rPr>
          <w:rFonts w:ascii="Times New Roman" w:hAnsi="Times New Roman" w:cs="Times New Roman"/>
          <w:sz w:val="28"/>
          <w:szCs w:val="28"/>
        </w:rPr>
        <w:t xml:space="preserve">ной капитал, ведь если какая-то валюта резко упадет, то </w:t>
      </w:r>
      <w:r w:rsidR="00911F14" w:rsidRPr="00911F14">
        <w:rPr>
          <w:rFonts w:ascii="Times New Roman" w:hAnsi="Times New Roman" w:cs="Times New Roman"/>
          <w:sz w:val="28"/>
          <w:szCs w:val="28"/>
        </w:rPr>
        <w:t>другая скорее всего вырастет.</w:t>
      </w:r>
    </w:p>
    <w:p w:rsidR="00911F14" w:rsidRPr="001C5909" w:rsidRDefault="00911F14" w:rsidP="00911F14">
      <w:pPr>
        <w:pStyle w:val="a6"/>
        <w:numPr>
          <w:ilvl w:val="0"/>
          <w:numId w:val="32"/>
        </w:numPr>
        <w:spacing w:line="240" w:lineRule="auto"/>
        <w:jc w:val="both"/>
        <w:rPr>
          <w:rFonts w:ascii="Times New Roman" w:hAnsi="Times New Roman" w:cs="Times New Roman"/>
          <w:bCs/>
          <w:i/>
          <w:sz w:val="28"/>
          <w:szCs w:val="28"/>
        </w:rPr>
      </w:pPr>
      <w:r w:rsidRPr="001C5909">
        <w:rPr>
          <w:rFonts w:ascii="Times New Roman" w:hAnsi="Times New Roman" w:cs="Times New Roman"/>
          <w:bCs/>
          <w:i/>
          <w:sz w:val="28"/>
          <w:szCs w:val="28"/>
        </w:rPr>
        <w:t>Погасите все кредиты</w:t>
      </w:r>
    </w:p>
    <w:p w:rsidR="00911F14" w:rsidRPr="00911F14" w:rsidRDefault="00911F14" w:rsidP="00911F14">
      <w:pPr>
        <w:spacing w:line="240" w:lineRule="auto"/>
        <w:ind w:firstLine="709"/>
        <w:jc w:val="both"/>
        <w:rPr>
          <w:rFonts w:ascii="Times New Roman" w:hAnsi="Times New Roman" w:cs="Times New Roman"/>
          <w:sz w:val="28"/>
          <w:szCs w:val="28"/>
        </w:rPr>
      </w:pPr>
      <w:r w:rsidRPr="00911F14">
        <w:rPr>
          <w:rFonts w:ascii="Times New Roman" w:hAnsi="Times New Roman" w:cs="Times New Roman"/>
          <w:sz w:val="28"/>
          <w:szCs w:val="28"/>
        </w:rPr>
        <w:t>Займы хорошо раб</w:t>
      </w:r>
      <w:r w:rsidR="001C5909">
        <w:rPr>
          <w:rFonts w:ascii="Times New Roman" w:hAnsi="Times New Roman" w:cs="Times New Roman"/>
          <w:sz w:val="28"/>
          <w:szCs w:val="28"/>
        </w:rPr>
        <w:t xml:space="preserve">отают только в </w:t>
      </w:r>
      <w:r w:rsidRPr="00911F14">
        <w:rPr>
          <w:rFonts w:ascii="Times New Roman" w:hAnsi="Times New Roman" w:cs="Times New Roman"/>
          <w:sz w:val="28"/>
          <w:szCs w:val="28"/>
        </w:rPr>
        <w:t xml:space="preserve">одной ситуации – </w:t>
      </w:r>
      <w:r w:rsidR="001C5909">
        <w:rPr>
          <w:rFonts w:ascii="Times New Roman" w:hAnsi="Times New Roman" w:cs="Times New Roman"/>
          <w:sz w:val="28"/>
          <w:szCs w:val="28"/>
        </w:rPr>
        <w:t xml:space="preserve">когда доход от </w:t>
      </w:r>
      <w:r w:rsidRPr="00911F14">
        <w:rPr>
          <w:rFonts w:ascii="Times New Roman" w:hAnsi="Times New Roman" w:cs="Times New Roman"/>
          <w:sz w:val="28"/>
          <w:szCs w:val="28"/>
        </w:rPr>
        <w:t xml:space="preserve">них превышает выплаты процентов. Например, если вы взяли </w:t>
      </w:r>
      <w:r w:rsidR="001C5909">
        <w:rPr>
          <w:rFonts w:ascii="Times New Roman" w:hAnsi="Times New Roman" w:cs="Times New Roman"/>
          <w:sz w:val="28"/>
          <w:szCs w:val="28"/>
        </w:rPr>
        <w:t xml:space="preserve">в одном банке кредит под 5 % годовых и положили эти деньги в другой банк под 10 % годовых, без рисков и со </w:t>
      </w:r>
      <w:r w:rsidRPr="00911F14">
        <w:rPr>
          <w:rFonts w:ascii="Times New Roman" w:hAnsi="Times New Roman" w:cs="Times New Roman"/>
          <w:sz w:val="28"/>
          <w:szCs w:val="28"/>
        </w:rPr>
        <w:t>страховкой. Тогда это умелое финансовое решение</w:t>
      </w:r>
      <w:r w:rsidR="001C5909">
        <w:rPr>
          <w:rFonts w:ascii="Times New Roman" w:hAnsi="Times New Roman" w:cs="Times New Roman"/>
          <w:sz w:val="28"/>
          <w:szCs w:val="28"/>
        </w:rPr>
        <w:t xml:space="preserve">. Как правило, таких ситуаций в </w:t>
      </w:r>
      <w:r w:rsidRPr="00911F14">
        <w:rPr>
          <w:rFonts w:ascii="Times New Roman" w:hAnsi="Times New Roman" w:cs="Times New Roman"/>
          <w:sz w:val="28"/>
          <w:szCs w:val="28"/>
        </w:rPr>
        <w:t>мире небольших денег практически нет.</w:t>
      </w:r>
    </w:p>
    <w:p w:rsidR="00911F14" w:rsidRPr="00911F14" w:rsidRDefault="001C5909" w:rsidP="00911F1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w:t>
      </w:r>
      <w:r w:rsidR="00911F14" w:rsidRPr="00911F14">
        <w:rPr>
          <w:rFonts w:ascii="Times New Roman" w:hAnsi="Times New Roman" w:cs="Times New Roman"/>
          <w:sz w:val="28"/>
          <w:szCs w:val="28"/>
        </w:rPr>
        <w:t>же кредит нужно выплачивать</w:t>
      </w:r>
      <w:r>
        <w:rPr>
          <w:rFonts w:ascii="Times New Roman" w:hAnsi="Times New Roman" w:cs="Times New Roman"/>
          <w:sz w:val="28"/>
          <w:szCs w:val="28"/>
        </w:rPr>
        <w:t xml:space="preserve">, а кредитные деньги ничего не </w:t>
      </w:r>
      <w:r w:rsidR="00911F14" w:rsidRPr="00911F14">
        <w:rPr>
          <w:rFonts w:ascii="Times New Roman" w:hAnsi="Times New Roman" w:cs="Times New Roman"/>
          <w:sz w:val="28"/>
          <w:szCs w:val="28"/>
        </w:rPr>
        <w:t>зарабатывают, его нужно закрывать как можно скорее.</w:t>
      </w:r>
    </w:p>
    <w:p w:rsidR="00911F14" w:rsidRPr="001C5909" w:rsidRDefault="00911F14" w:rsidP="00911F14">
      <w:pPr>
        <w:pStyle w:val="a6"/>
        <w:numPr>
          <w:ilvl w:val="0"/>
          <w:numId w:val="32"/>
        </w:numPr>
        <w:spacing w:line="240" w:lineRule="auto"/>
        <w:jc w:val="both"/>
        <w:rPr>
          <w:rFonts w:ascii="Times New Roman" w:hAnsi="Times New Roman" w:cs="Times New Roman"/>
          <w:bCs/>
          <w:i/>
          <w:sz w:val="28"/>
          <w:szCs w:val="28"/>
        </w:rPr>
      </w:pPr>
      <w:r w:rsidRPr="001C5909">
        <w:rPr>
          <w:rFonts w:ascii="Times New Roman" w:hAnsi="Times New Roman" w:cs="Times New Roman"/>
          <w:bCs/>
          <w:i/>
          <w:sz w:val="28"/>
          <w:szCs w:val="28"/>
        </w:rPr>
        <w:t>Облигации</w:t>
      </w:r>
    </w:p>
    <w:p w:rsidR="00911F14" w:rsidRPr="00911F14" w:rsidRDefault="00911F14" w:rsidP="00911F14">
      <w:pPr>
        <w:spacing w:line="240" w:lineRule="auto"/>
        <w:ind w:firstLine="709"/>
        <w:jc w:val="both"/>
        <w:rPr>
          <w:rFonts w:ascii="Times New Roman" w:hAnsi="Times New Roman" w:cs="Times New Roman"/>
          <w:sz w:val="28"/>
          <w:szCs w:val="28"/>
        </w:rPr>
      </w:pPr>
      <w:r w:rsidRPr="00911F14">
        <w:rPr>
          <w:rFonts w:ascii="Times New Roman" w:hAnsi="Times New Roman" w:cs="Times New Roman"/>
          <w:sz w:val="28"/>
          <w:szCs w:val="28"/>
        </w:rPr>
        <w:t>Этот вид со</w:t>
      </w:r>
      <w:r w:rsidR="001C5909">
        <w:rPr>
          <w:rFonts w:ascii="Times New Roman" w:hAnsi="Times New Roman" w:cs="Times New Roman"/>
          <w:sz w:val="28"/>
          <w:szCs w:val="28"/>
        </w:rPr>
        <w:t xml:space="preserve">хранения денег похож на </w:t>
      </w:r>
      <w:r w:rsidRPr="00911F14">
        <w:rPr>
          <w:rFonts w:ascii="Times New Roman" w:hAnsi="Times New Roman" w:cs="Times New Roman"/>
          <w:sz w:val="28"/>
          <w:szCs w:val="28"/>
        </w:rPr>
        <w:t>вклады –</w:t>
      </w:r>
      <w:r w:rsidR="001C5909">
        <w:rPr>
          <w:rFonts w:ascii="Times New Roman" w:hAnsi="Times New Roman" w:cs="Times New Roman"/>
          <w:sz w:val="28"/>
          <w:szCs w:val="28"/>
        </w:rPr>
        <w:t xml:space="preserve"> тоже достаточно простой, с </w:t>
      </w:r>
      <w:r w:rsidRPr="00911F14">
        <w:rPr>
          <w:rFonts w:ascii="Times New Roman" w:hAnsi="Times New Roman" w:cs="Times New Roman"/>
          <w:sz w:val="28"/>
          <w:szCs w:val="28"/>
        </w:rPr>
        <w:t>фик</w:t>
      </w:r>
      <w:r w:rsidR="001C5909">
        <w:rPr>
          <w:rFonts w:ascii="Times New Roman" w:hAnsi="Times New Roman" w:cs="Times New Roman"/>
          <w:sz w:val="28"/>
          <w:szCs w:val="28"/>
        </w:rPr>
        <w:t xml:space="preserve">сированной доходностью. Смысл в том, что бизнес или государство с </w:t>
      </w:r>
      <w:r w:rsidRPr="00911F14">
        <w:rPr>
          <w:rFonts w:ascii="Times New Roman" w:hAnsi="Times New Roman" w:cs="Times New Roman"/>
          <w:sz w:val="28"/>
          <w:szCs w:val="28"/>
        </w:rPr>
        <w:t>помощью облигаций берет</w:t>
      </w:r>
      <w:r w:rsidR="001C5909">
        <w:rPr>
          <w:rFonts w:ascii="Times New Roman" w:hAnsi="Times New Roman" w:cs="Times New Roman"/>
          <w:sz w:val="28"/>
          <w:szCs w:val="28"/>
        </w:rPr>
        <w:t xml:space="preserve"> у вас деньги в </w:t>
      </w:r>
      <w:r w:rsidRPr="00911F14">
        <w:rPr>
          <w:rFonts w:ascii="Times New Roman" w:hAnsi="Times New Roman" w:cs="Times New Roman"/>
          <w:sz w:val="28"/>
          <w:szCs w:val="28"/>
        </w:rPr>
        <w:t>долг. Условия оговариваются заранее –</w:t>
      </w:r>
      <w:r w:rsidR="001C5909">
        <w:rPr>
          <w:rFonts w:ascii="Times New Roman" w:hAnsi="Times New Roman" w:cs="Times New Roman"/>
          <w:sz w:val="28"/>
          <w:szCs w:val="28"/>
        </w:rPr>
        <w:t xml:space="preserve"> процент дохода и дата возврата номинала или </w:t>
      </w:r>
      <w:r w:rsidRPr="00911F14">
        <w:rPr>
          <w:rFonts w:ascii="Times New Roman" w:hAnsi="Times New Roman" w:cs="Times New Roman"/>
          <w:sz w:val="28"/>
          <w:szCs w:val="28"/>
        </w:rPr>
        <w:t>основного тела долга.</w:t>
      </w:r>
    </w:p>
    <w:p w:rsidR="00911F14" w:rsidRPr="00911F14" w:rsidRDefault="001C5909" w:rsidP="00911F1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Продать облигации можно и раньше оговоренного срока, но по </w:t>
      </w:r>
      <w:r w:rsidR="00911F14" w:rsidRPr="00911F14">
        <w:rPr>
          <w:rFonts w:ascii="Times New Roman" w:hAnsi="Times New Roman" w:cs="Times New Roman"/>
          <w:sz w:val="28"/>
          <w:szCs w:val="28"/>
        </w:rPr>
        <w:t>рыно</w:t>
      </w:r>
      <w:r>
        <w:rPr>
          <w:rFonts w:ascii="Times New Roman" w:hAnsi="Times New Roman" w:cs="Times New Roman"/>
          <w:sz w:val="28"/>
          <w:szCs w:val="28"/>
        </w:rPr>
        <w:t xml:space="preserve">чной цене, которая меняется. То есть с помощью облигаций можно не </w:t>
      </w:r>
      <w:r w:rsidR="00911F14" w:rsidRPr="00911F14">
        <w:rPr>
          <w:rFonts w:ascii="Times New Roman" w:hAnsi="Times New Roman" w:cs="Times New Roman"/>
          <w:sz w:val="28"/>
          <w:szCs w:val="28"/>
        </w:rPr>
        <w:t xml:space="preserve">просто </w:t>
      </w:r>
      <w:r>
        <w:rPr>
          <w:rFonts w:ascii="Times New Roman" w:hAnsi="Times New Roman" w:cs="Times New Roman"/>
          <w:sz w:val="28"/>
          <w:szCs w:val="28"/>
        </w:rPr>
        <w:t xml:space="preserve">сохранять деньги, но и отслеживать актуальные цены и пытаться выиграть на разнице покупок и </w:t>
      </w:r>
      <w:r w:rsidR="00911F14" w:rsidRPr="00911F14">
        <w:rPr>
          <w:rFonts w:ascii="Times New Roman" w:hAnsi="Times New Roman" w:cs="Times New Roman"/>
          <w:sz w:val="28"/>
          <w:szCs w:val="28"/>
        </w:rPr>
        <w:t>продаж.</w:t>
      </w:r>
    </w:p>
    <w:p w:rsidR="00911F14" w:rsidRPr="00911F14" w:rsidRDefault="001C5909" w:rsidP="00911F1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России инвестировать в облигации можно от 1000 руб. Но лучше использовать минимум 10</w:t>
      </w:r>
      <w:r w:rsidR="00911F14" w:rsidRPr="00911F14">
        <w:rPr>
          <w:rFonts w:ascii="Times New Roman" w:hAnsi="Times New Roman" w:cs="Times New Roman"/>
          <w:sz w:val="28"/>
          <w:szCs w:val="28"/>
        </w:rPr>
        <w:t>000 д</w:t>
      </w:r>
      <w:r>
        <w:rPr>
          <w:rFonts w:ascii="Times New Roman" w:hAnsi="Times New Roman" w:cs="Times New Roman"/>
          <w:sz w:val="28"/>
          <w:szCs w:val="28"/>
        </w:rPr>
        <w:t xml:space="preserve">ля </w:t>
      </w:r>
      <w:r w:rsidR="00911F14" w:rsidRPr="00911F14">
        <w:rPr>
          <w:rFonts w:ascii="Times New Roman" w:hAnsi="Times New Roman" w:cs="Times New Roman"/>
          <w:sz w:val="28"/>
          <w:szCs w:val="28"/>
        </w:rPr>
        <w:t>покупки 10 разных облигаций –</w:t>
      </w:r>
      <w:r>
        <w:rPr>
          <w:rFonts w:ascii="Times New Roman" w:hAnsi="Times New Roman" w:cs="Times New Roman"/>
          <w:sz w:val="28"/>
          <w:szCs w:val="28"/>
        </w:rPr>
        <w:t xml:space="preserve"> тогда у </w:t>
      </w:r>
      <w:r w:rsidR="00911F14" w:rsidRPr="00911F14">
        <w:rPr>
          <w:rFonts w:ascii="Times New Roman" w:hAnsi="Times New Roman" w:cs="Times New Roman"/>
          <w:sz w:val="28"/>
          <w:szCs w:val="28"/>
        </w:rPr>
        <w:t>вас будет так называемый устойчивый портфель.</w:t>
      </w:r>
    </w:p>
    <w:p w:rsidR="00911F14" w:rsidRPr="00911F14" w:rsidRDefault="00911F14" w:rsidP="00911F14">
      <w:pPr>
        <w:spacing w:line="240" w:lineRule="auto"/>
        <w:ind w:firstLine="709"/>
        <w:jc w:val="both"/>
        <w:rPr>
          <w:rFonts w:ascii="Times New Roman" w:hAnsi="Times New Roman" w:cs="Times New Roman"/>
          <w:sz w:val="28"/>
          <w:szCs w:val="28"/>
        </w:rPr>
      </w:pPr>
      <w:r w:rsidRPr="00911F14">
        <w:rPr>
          <w:rFonts w:ascii="Times New Roman" w:hAnsi="Times New Roman" w:cs="Times New Roman"/>
          <w:sz w:val="28"/>
          <w:szCs w:val="28"/>
        </w:rPr>
        <w:t>Облигации считаю</w:t>
      </w:r>
      <w:r w:rsidR="001C5909">
        <w:rPr>
          <w:rFonts w:ascii="Times New Roman" w:hAnsi="Times New Roman" w:cs="Times New Roman"/>
          <w:sz w:val="28"/>
          <w:szCs w:val="28"/>
        </w:rPr>
        <w:t xml:space="preserve">тся устойчивым инструментом, но не </w:t>
      </w:r>
      <w:r w:rsidRPr="00911F14">
        <w:rPr>
          <w:rFonts w:ascii="Times New Roman" w:hAnsi="Times New Roman" w:cs="Times New Roman"/>
          <w:sz w:val="28"/>
          <w:szCs w:val="28"/>
        </w:rPr>
        <w:t>гарантиру</w:t>
      </w:r>
      <w:r w:rsidR="001C5909">
        <w:rPr>
          <w:rFonts w:ascii="Times New Roman" w:hAnsi="Times New Roman" w:cs="Times New Roman"/>
          <w:sz w:val="28"/>
          <w:szCs w:val="28"/>
        </w:rPr>
        <w:t xml:space="preserve">ют абсолютную надежность. Как и в </w:t>
      </w:r>
      <w:r w:rsidRPr="00911F14">
        <w:rPr>
          <w:rFonts w:ascii="Times New Roman" w:hAnsi="Times New Roman" w:cs="Times New Roman"/>
          <w:sz w:val="28"/>
          <w:szCs w:val="28"/>
        </w:rPr>
        <w:t>любом другом инвестировании, вы можете потерять все.</w:t>
      </w:r>
    </w:p>
    <w:p w:rsidR="00911F14" w:rsidRPr="001C5909" w:rsidRDefault="00911F14" w:rsidP="00911F14">
      <w:pPr>
        <w:pStyle w:val="a6"/>
        <w:numPr>
          <w:ilvl w:val="0"/>
          <w:numId w:val="32"/>
        </w:numPr>
        <w:spacing w:line="240" w:lineRule="auto"/>
        <w:jc w:val="both"/>
        <w:rPr>
          <w:rFonts w:ascii="Times New Roman" w:hAnsi="Times New Roman" w:cs="Times New Roman"/>
          <w:bCs/>
          <w:i/>
          <w:sz w:val="28"/>
          <w:szCs w:val="28"/>
        </w:rPr>
      </w:pPr>
      <w:r w:rsidRPr="001C5909">
        <w:rPr>
          <w:rFonts w:ascii="Times New Roman" w:hAnsi="Times New Roman" w:cs="Times New Roman"/>
          <w:bCs/>
          <w:i/>
          <w:sz w:val="28"/>
          <w:szCs w:val="28"/>
        </w:rPr>
        <w:t>Акции</w:t>
      </w:r>
    </w:p>
    <w:p w:rsidR="00911F14" w:rsidRPr="00911F14" w:rsidRDefault="00911F14" w:rsidP="00911F14">
      <w:pPr>
        <w:spacing w:line="240" w:lineRule="auto"/>
        <w:ind w:firstLine="709"/>
        <w:jc w:val="both"/>
        <w:rPr>
          <w:rFonts w:ascii="Times New Roman" w:hAnsi="Times New Roman" w:cs="Times New Roman"/>
          <w:sz w:val="28"/>
          <w:szCs w:val="28"/>
        </w:rPr>
      </w:pPr>
      <w:r w:rsidRPr="00911F14">
        <w:rPr>
          <w:rFonts w:ascii="Times New Roman" w:hAnsi="Times New Roman" w:cs="Times New Roman"/>
          <w:sz w:val="28"/>
          <w:szCs w:val="28"/>
        </w:rPr>
        <w:t>Популярне</w:t>
      </w:r>
      <w:r w:rsidR="001C5909">
        <w:rPr>
          <w:rFonts w:ascii="Times New Roman" w:hAnsi="Times New Roman" w:cs="Times New Roman"/>
          <w:sz w:val="28"/>
          <w:szCs w:val="28"/>
        </w:rPr>
        <w:t xml:space="preserve">йший и </w:t>
      </w:r>
      <w:r w:rsidRPr="00911F14">
        <w:rPr>
          <w:rFonts w:ascii="Times New Roman" w:hAnsi="Times New Roman" w:cs="Times New Roman"/>
          <w:sz w:val="28"/>
          <w:szCs w:val="28"/>
        </w:rPr>
        <w:t>основной вид инвестиций – вы покупаете акцию и</w:t>
      </w:r>
      <w:r w:rsidR="001C5909">
        <w:rPr>
          <w:rFonts w:ascii="Times New Roman" w:hAnsi="Times New Roman" w:cs="Times New Roman"/>
          <w:sz w:val="28"/>
          <w:szCs w:val="28"/>
        </w:rPr>
        <w:t xml:space="preserve"> буквально становитесь одним из </w:t>
      </w:r>
      <w:r w:rsidRPr="00911F14">
        <w:rPr>
          <w:rFonts w:ascii="Times New Roman" w:hAnsi="Times New Roman" w:cs="Times New Roman"/>
          <w:sz w:val="28"/>
          <w:szCs w:val="28"/>
        </w:rPr>
        <w:t>владельцев компании. Прибыль получают двумя способами.</w:t>
      </w:r>
    </w:p>
    <w:p w:rsidR="00911F14" w:rsidRPr="00911F14" w:rsidRDefault="001C5909" w:rsidP="00911F14">
      <w:pPr>
        <w:spacing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За </w:t>
      </w:r>
      <w:r w:rsidR="00911F14" w:rsidRPr="00911F14">
        <w:rPr>
          <w:rFonts w:ascii="Times New Roman" w:hAnsi="Times New Roman" w:cs="Times New Roman"/>
          <w:bCs/>
          <w:sz w:val="28"/>
          <w:szCs w:val="28"/>
        </w:rPr>
        <w:t>счет дивидендов</w:t>
      </w:r>
    </w:p>
    <w:p w:rsidR="00911F14" w:rsidRPr="00911F14" w:rsidRDefault="001C5909" w:rsidP="00911F1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 в </w:t>
      </w:r>
      <w:r w:rsidR="00911F14" w:rsidRPr="00911F14">
        <w:rPr>
          <w:rFonts w:ascii="Times New Roman" w:hAnsi="Times New Roman" w:cs="Times New Roman"/>
          <w:sz w:val="28"/>
          <w:szCs w:val="28"/>
        </w:rPr>
        <w:t>год компания распределяет часть прибыли меж</w:t>
      </w:r>
      <w:r>
        <w:rPr>
          <w:rFonts w:ascii="Times New Roman" w:hAnsi="Times New Roman" w:cs="Times New Roman"/>
          <w:sz w:val="28"/>
          <w:szCs w:val="28"/>
        </w:rPr>
        <w:t xml:space="preserve">ду владельцами. Рассчитывать на </w:t>
      </w:r>
      <w:r w:rsidR="00911F14" w:rsidRPr="00911F14">
        <w:rPr>
          <w:rFonts w:ascii="Times New Roman" w:hAnsi="Times New Roman" w:cs="Times New Roman"/>
          <w:sz w:val="28"/>
          <w:szCs w:val="28"/>
        </w:rPr>
        <w:t>устойчивые дивиденды с</w:t>
      </w:r>
      <w:r>
        <w:rPr>
          <w:rFonts w:ascii="Times New Roman" w:hAnsi="Times New Roman" w:cs="Times New Roman"/>
          <w:sz w:val="28"/>
          <w:szCs w:val="28"/>
        </w:rPr>
        <w:t xml:space="preserve">тоит, покупая акции известных и </w:t>
      </w:r>
      <w:r w:rsidR="00911F14" w:rsidRPr="00911F14">
        <w:rPr>
          <w:rFonts w:ascii="Times New Roman" w:hAnsi="Times New Roman" w:cs="Times New Roman"/>
          <w:sz w:val="28"/>
          <w:szCs w:val="28"/>
        </w:rPr>
        <w:t>финансово стабильных корпорац</w:t>
      </w:r>
      <w:r>
        <w:rPr>
          <w:rFonts w:ascii="Times New Roman" w:hAnsi="Times New Roman" w:cs="Times New Roman"/>
          <w:sz w:val="28"/>
          <w:szCs w:val="28"/>
        </w:rPr>
        <w:t xml:space="preserve">ий. Это могут быть нефтяные или </w:t>
      </w:r>
      <w:r w:rsidR="00911F14" w:rsidRPr="00911F14">
        <w:rPr>
          <w:rFonts w:ascii="Times New Roman" w:hAnsi="Times New Roman" w:cs="Times New Roman"/>
          <w:sz w:val="28"/>
          <w:szCs w:val="28"/>
        </w:rPr>
        <w:t>газовые компании, б</w:t>
      </w:r>
      <w:r>
        <w:rPr>
          <w:rFonts w:ascii="Times New Roman" w:hAnsi="Times New Roman" w:cs="Times New Roman"/>
          <w:sz w:val="28"/>
          <w:szCs w:val="28"/>
        </w:rPr>
        <w:t xml:space="preserve">анки, организации, работающие в </w:t>
      </w:r>
      <w:r w:rsidR="00911F14" w:rsidRPr="00911F14">
        <w:rPr>
          <w:rFonts w:ascii="Times New Roman" w:hAnsi="Times New Roman" w:cs="Times New Roman"/>
          <w:sz w:val="28"/>
          <w:szCs w:val="28"/>
        </w:rPr>
        <w:t>сфере ритейла. Сколько денег будет распределе</w:t>
      </w:r>
      <w:r>
        <w:rPr>
          <w:rFonts w:ascii="Times New Roman" w:hAnsi="Times New Roman" w:cs="Times New Roman"/>
          <w:sz w:val="28"/>
          <w:szCs w:val="28"/>
        </w:rPr>
        <w:t xml:space="preserve">но между акционерами, решают на </w:t>
      </w:r>
      <w:r w:rsidR="00911F14" w:rsidRPr="00911F14">
        <w:rPr>
          <w:rFonts w:ascii="Times New Roman" w:hAnsi="Times New Roman" w:cs="Times New Roman"/>
          <w:sz w:val="28"/>
          <w:szCs w:val="28"/>
        </w:rPr>
        <w:t>общем собрании основных владельцев.</w:t>
      </w:r>
    </w:p>
    <w:p w:rsidR="00911F14" w:rsidRPr="00911F14" w:rsidRDefault="00911F14" w:rsidP="00911F14">
      <w:pPr>
        <w:spacing w:line="240" w:lineRule="auto"/>
        <w:ind w:firstLine="709"/>
        <w:jc w:val="both"/>
        <w:rPr>
          <w:rFonts w:ascii="Times New Roman" w:hAnsi="Times New Roman" w:cs="Times New Roman"/>
          <w:sz w:val="28"/>
          <w:szCs w:val="28"/>
        </w:rPr>
      </w:pPr>
      <w:r w:rsidRPr="00911F14">
        <w:rPr>
          <w:rFonts w:ascii="Times New Roman" w:hAnsi="Times New Roman" w:cs="Times New Roman"/>
          <w:sz w:val="28"/>
          <w:szCs w:val="28"/>
        </w:rPr>
        <w:t>Есть также бездивидендные акции – покупая их, и</w:t>
      </w:r>
      <w:r w:rsidR="001C5909">
        <w:rPr>
          <w:rFonts w:ascii="Times New Roman" w:hAnsi="Times New Roman" w:cs="Times New Roman"/>
          <w:sz w:val="28"/>
          <w:szCs w:val="28"/>
        </w:rPr>
        <w:t xml:space="preserve">нвестор стремится заработать на </w:t>
      </w:r>
      <w:r w:rsidRPr="00911F14">
        <w:rPr>
          <w:rFonts w:ascii="Times New Roman" w:hAnsi="Times New Roman" w:cs="Times New Roman"/>
          <w:sz w:val="28"/>
          <w:szCs w:val="28"/>
        </w:rPr>
        <w:t>росте стоимости бум</w:t>
      </w:r>
      <w:r w:rsidR="001C5909">
        <w:rPr>
          <w:rFonts w:ascii="Times New Roman" w:hAnsi="Times New Roman" w:cs="Times New Roman"/>
          <w:sz w:val="28"/>
          <w:szCs w:val="28"/>
        </w:rPr>
        <w:t xml:space="preserve">аг, а не на </w:t>
      </w:r>
      <w:r w:rsidRPr="00911F14">
        <w:rPr>
          <w:rFonts w:ascii="Times New Roman" w:hAnsi="Times New Roman" w:cs="Times New Roman"/>
          <w:sz w:val="28"/>
          <w:szCs w:val="28"/>
        </w:rPr>
        <w:t>процентах</w:t>
      </w:r>
      <w:r>
        <w:rPr>
          <w:rFonts w:ascii="Times New Roman" w:hAnsi="Times New Roman" w:cs="Times New Roman"/>
          <w:sz w:val="28"/>
          <w:szCs w:val="28"/>
        </w:rPr>
        <w:t xml:space="preserve">. </w:t>
      </w:r>
      <w:r w:rsidRPr="00911F14">
        <w:rPr>
          <w:rFonts w:ascii="Times New Roman" w:hAnsi="Times New Roman" w:cs="Times New Roman"/>
          <w:sz w:val="28"/>
          <w:szCs w:val="28"/>
        </w:rPr>
        <w:t>Компании, которые выпускают таки</w:t>
      </w:r>
      <w:r w:rsidR="001C5909">
        <w:rPr>
          <w:rFonts w:ascii="Times New Roman" w:hAnsi="Times New Roman" w:cs="Times New Roman"/>
          <w:sz w:val="28"/>
          <w:szCs w:val="28"/>
        </w:rPr>
        <w:t xml:space="preserve">е акции, относительно молодые и вкладывают всю прибыль в </w:t>
      </w:r>
      <w:r w:rsidRPr="00911F14">
        <w:rPr>
          <w:rFonts w:ascii="Times New Roman" w:hAnsi="Times New Roman" w:cs="Times New Roman"/>
          <w:sz w:val="28"/>
          <w:szCs w:val="28"/>
        </w:rPr>
        <w:t>развитие в</w:t>
      </w:r>
      <w:r w:rsidR="001C5909">
        <w:rPr>
          <w:rFonts w:ascii="Times New Roman" w:hAnsi="Times New Roman" w:cs="Times New Roman"/>
          <w:sz w:val="28"/>
          <w:szCs w:val="28"/>
        </w:rPr>
        <w:t xml:space="preserve">место того, чтобы делиться ей с </w:t>
      </w:r>
      <w:r w:rsidRPr="00911F14">
        <w:rPr>
          <w:rFonts w:ascii="Times New Roman" w:hAnsi="Times New Roman" w:cs="Times New Roman"/>
          <w:sz w:val="28"/>
          <w:szCs w:val="28"/>
        </w:rPr>
        <w:t xml:space="preserve">акционерами. Такая стратегия оправдана: она позволяет </w:t>
      </w:r>
      <w:r>
        <w:rPr>
          <w:rFonts w:ascii="Times New Roman" w:hAnsi="Times New Roman" w:cs="Times New Roman"/>
          <w:sz w:val="28"/>
          <w:szCs w:val="28"/>
        </w:rPr>
        <w:t xml:space="preserve">хорошему бизнесу быстро расти – </w:t>
      </w:r>
      <w:r w:rsidR="001C5909">
        <w:rPr>
          <w:rFonts w:ascii="Times New Roman" w:hAnsi="Times New Roman" w:cs="Times New Roman"/>
          <w:sz w:val="28"/>
          <w:szCs w:val="28"/>
        </w:rPr>
        <w:t xml:space="preserve">как следствие, растет и </w:t>
      </w:r>
      <w:r w:rsidRPr="00911F14">
        <w:rPr>
          <w:rFonts w:ascii="Times New Roman" w:hAnsi="Times New Roman" w:cs="Times New Roman"/>
          <w:sz w:val="28"/>
          <w:szCs w:val="28"/>
        </w:rPr>
        <w:t>стоимость его ак</w:t>
      </w:r>
      <w:r w:rsidR="001C5909">
        <w:rPr>
          <w:rFonts w:ascii="Times New Roman" w:hAnsi="Times New Roman" w:cs="Times New Roman"/>
          <w:sz w:val="28"/>
          <w:szCs w:val="28"/>
        </w:rPr>
        <w:t>ций. Например, акции Facebook с момента выхода комп</w:t>
      </w:r>
      <w:r w:rsidR="00CA7C29">
        <w:rPr>
          <w:rFonts w:ascii="Times New Roman" w:hAnsi="Times New Roman" w:cs="Times New Roman"/>
          <w:sz w:val="28"/>
          <w:szCs w:val="28"/>
        </w:rPr>
        <w:t xml:space="preserve">ании на биржу подорожали на 658 </w:t>
      </w:r>
      <w:r w:rsidR="001C5909">
        <w:rPr>
          <w:rFonts w:ascii="Times New Roman" w:hAnsi="Times New Roman" w:cs="Times New Roman"/>
          <w:sz w:val="28"/>
          <w:szCs w:val="28"/>
        </w:rPr>
        <w:t xml:space="preserve">%, при этом компания еще ни разу не </w:t>
      </w:r>
      <w:r w:rsidRPr="00911F14">
        <w:rPr>
          <w:rFonts w:ascii="Times New Roman" w:hAnsi="Times New Roman" w:cs="Times New Roman"/>
          <w:sz w:val="28"/>
          <w:szCs w:val="28"/>
        </w:rPr>
        <w:t>платила диви</w:t>
      </w:r>
      <w:r>
        <w:rPr>
          <w:rFonts w:ascii="Times New Roman" w:hAnsi="Times New Roman" w:cs="Times New Roman"/>
          <w:sz w:val="28"/>
          <w:szCs w:val="28"/>
        </w:rPr>
        <w:t>денды</w:t>
      </w:r>
      <w:r w:rsidRPr="00911F14">
        <w:rPr>
          <w:rFonts w:ascii="Times New Roman" w:hAnsi="Times New Roman" w:cs="Times New Roman"/>
          <w:sz w:val="28"/>
          <w:szCs w:val="28"/>
        </w:rPr>
        <w:t>.</w:t>
      </w:r>
    </w:p>
    <w:p w:rsidR="00911F14" w:rsidRPr="00911F14" w:rsidRDefault="001C5909" w:rsidP="00911F14">
      <w:pPr>
        <w:spacing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За </w:t>
      </w:r>
      <w:r w:rsidR="00911F14" w:rsidRPr="00911F14">
        <w:rPr>
          <w:rFonts w:ascii="Times New Roman" w:hAnsi="Times New Roman" w:cs="Times New Roman"/>
          <w:bCs/>
          <w:sz w:val="28"/>
          <w:szCs w:val="28"/>
        </w:rPr>
        <w:t>счет торговли акциями</w:t>
      </w:r>
    </w:p>
    <w:p w:rsidR="00911F14" w:rsidRPr="00911F14" w:rsidRDefault="00911F14" w:rsidP="001C5909">
      <w:pPr>
        <w:spacing w:line="240" w:lineRule="auto"/>
        <w:ind w:firstLine="709"/>
        <w:jc w:val="both"/>
        <w:rPr>
          <w:rFonts w:ascii="Times New Roman" w:hAnsi="Times New Roman" w:cs="Times New Roman"/>
          <w:sz w:val="28"/>
          <w:szCs w:val="28"/>
        </w:rPr>
      </w:pPr>
      <w:r w:rsidRPr="00911F14">
        <w:rPr>
          <w:rFonts w:ascii="Times New Roman" w:hAnsi="Times New Roman" w:cs="Times New Roman"/>
          <w:sz w:val="28"/>
          <w:szCs w:val="28"/>
        </w:rPr>
        <w:t>Здесь работает принцип «купи дешевле, продай</w:t>
      </w:r>
      <w:r w:rsidR="001C5909">
        <w:rPr>
          <w:rFonts w:ascii="Times New Roman" w:hAnsi="Times New Roman" w:cs="Times New Roman"/>
          <w:sz w:val="28"/>
          <w:szCs w:val="28"/>
        </w:rPr>
        <w:t xml:space="preserve"> дороже». Стоимость компаний, а значит и акций, постоянно меняется. На это влияет множество факторов – от новостей в СМИ до общего положения индексов на </w:t>
      </w:r>
      <w:r w:rsidRPr="00911F14">
        <w:rPr>
          <w:rFonts w:ascii="Times New Roman" w:hAnsi="Times New Roman" w:cs="Times New Roman"/>
          <w:sz w:val="28"/>
          <w:szCs w:val="28"/>
        </w:rPr>
        <w:t>рынке.</w:t>
      </w:r>
    </w:p>
    <w:p w:rsidR="00911F14" w:rsidRPr="00911F14" w:rsidRDefault="00911F14" w:rsidP="001C5909">
      <w:pPr>
        <w:spacing w:line="240" w:lineRule="auto"/>
        <w:ind w:firstLine="709"/>
        <w:jc w:val="both"/>
        <w:rPr>
          <w:rFonts w:ascii="Times New Roman" w:hAnsi="Times New Roman" w:cs="Times New Roman"/>
          <w:sz w:val="28"/>
          <w:szCs w:val="28"/>
        </w:rPr>
      </w:pPr>
      <w:r w:rsidRPr="00911F14">
        <w:rPr>
          <w:rFonts w:ascii="Times New Roman" w:hAnsi="Times New Roman" w:cs="Times New Roman"/>
          <w:sz w:val="28"/>
          <w:szCs w:val="28"/>
        </w:rPr>
        <w:t>Торговля акциями сч</w:t>
      </w:r>
      <w:r w:rsidR="001C5909">
        <w:rPr>
          <w:rFonts w:ascii="Times New Roman" w:hAnsi="Times New Roman" w:cs="Times New Roman"/>
          <w:sz w:val="28"/>
          <w:szCs w:val="28"/>
        </w:rPr>
        <w:t xml:space="preserve">итается инвестированием с высоким риском – никто не </w:t>
      </w:r>
      <w:r w:rsidRPr="00911F14">
        <w:rPr>
          <w:rFonts w:ascii="Times New Roman" w:hAnsi="Times New Roman" w:cs="Times New Roman"/>
          <w:sz w:val="28"/>
          <w:szCs w:val="28"/>
        </w:rPr>
        <w:t>может гарантировать вам доход. Чтобы уменьшить риски, нужно заниматься диверсификацией активов –</w:t>
      </w:r>
      <w:r w:rsidR="001C5909">
        <w:rPr>
          <w:rFonts w:ascii="Times New Roman" w:hAnsi="Times New Roman" w:cs="Times New Roman"/>
          <w:sz w:val="28"/>
          <w:szCs w:val="28"/>
        </w:rPr>
        <w:t xml:space="preserve"> покупать акции не одной, а </w:t>
      </w:r>
      <w:r w:rsidRPr="00911F14">
        <w:rPr>
          <w:rFonts w:ascii="Times New Roman" w:hAnsi="Times New Roman" w:cs="Times New Roman"/>
          <w:sz w:val="28"/>
          <w:szCs w:val="28"/>
        </w:rPr>
        <w:t xml:space="preserve">нескольких </w:t>
      </w:r>
      <w:r w:rsidR="001C5909">
        <w:rPr>
          <w:rFonts w:ascii="Times New Roman" w:hAnsi="Times New Roman" w:cs="Times New Roman"/>
          <w:sz w:val="28"/>
          <w:szCs w:val="28"/>
        </w:rPr>
        <w:t xml:space="preserve">компаний сразу. Плюс следить за </w:t>
      </w:r>
      <w:r w:rsidRPr="00911F14">
        <w:rPr>
          <w:rFonts w:ascii="Times New Roman" w:hAnsi="Times New Roman" w:cs="Times New Roman"/>
          <w:sz w:val="28"/>
          <w:szCs w:val="28"/>
        </w:rPr>
        <w:t>тем, насколько надежны компании, насколько быстро они растут.</w:t>
      </w:r>
      <w:r>
        <w:rPr>
          <w:rFonts w:ascii="Times New Roman" w:hAnsi="Times New Roman" w:cs="Times New Roman"/>
          <w:sz w:val="28"/>
          <w:szCs w:val="28"/>
        </w:rPr>
        <w:t xml:space="preserve"> </w:t>
      </w:r>
      <w:r w:rsidRPr="00911F14">
        <w:rPr>
          <w:rFonts w:ascii="Times New Roman" w:hAnsi="Times New Roman" w:cs="Times New Roman"/>
          <w:sz w:val="28"/>
          <w:szCs w:val="28"/>
        </w:rPr>
        <w:t>Вкладываться толь</w:t>
      </w:r>
      <w:r w:rsidR="001C5909">
        <w:rPr>
          <w:rFonts w:ascii="Times New Roman" w:hAnsi="Times New Roman" w:cs="Times New Roman"/>
          <w:sz w:val="28"/>
          <w:szCs w:val="28"/>
        </w:rPr>
        <w:t xml:space="preserve">ко в </w:t>
      </w:r>
      <w:r w:rsidRPr="00911F14">
        <w:rPr>
          <w:rFonts w:ascii="Times New Roman" w:hAnsi="Times New Roman" w:cs="Times New Roman"/>
          <w:sz w:val="28"/>
          <w:szCs w:val="28"/>
        </w:rPr>
        <w:t>российские акции рискованно, учитывая нестабильность курса рубля</w:t>
      </w:r>
      <w:r>
        <w:rPr>
          <w:rFonts w:ascii="Times New Roman" w:hAnsi="Times New Roman" w:cs="Times New Roman"/>
          <w:sz w:val="28"/>
          <w:szCs w:val="28"/>
        </w:rPr>
        <w:t>.</w:t>
      </w:r>
    </w:p>
    <w:p w:rsidR="00911F14" w:rsidRPr="00911F14" w:rsidRDefault="001C5909" w:rsidP="00CA7C2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911F14" w:rsidRPr="00911F14">
        <w:rPr>
          <w:rFonts w:ascii="Times New Roman" w:hAnsi="Times New Roman" w:cs="Times New Roman"/>
          <w:sz w:val="28"/>
          <w:szCs w:val="28"/>
        </w:rPr>
        <w:t>акциях работает главное</w:t>
      </w:r>
      <w:r>
        <w:rPr>
          <w:rFonts w:ascii="Times New Roman" w:hAnsi="Times New Roman" w:cs="Times New Roman"/>
          <w:sz w:val="28"/>
          <w:szCs w:val="28"/>
        </w:rPr>
        <w:t xml:space="preserve"> правило экономного инвестора –</w:t>
      </w:r>
      <w:r w:rsidR="00911F14" w:rsidRPr="00911F14">
        <w:rPr>
          <w:rFonts w:ascii="Times New Roman" w:hAnsi="Times New Roman" w:cs="Times New Roman"/>
          <w:sz w:val="28"/>
          <w:szCs w:val="28"/>
        </w:rPr>
        <w:t xml:space="preserve">использовать стоит </w:t>
      </w:r>
      <w:r w:rsidR="00CA7C29">
        <w:rPr>
          <w:rFonts w:ascii="Times New Roman" w:hAnsi="Times New Roman" w:cs="Times New Roman"/>
          <w:sz w:val="28"/>
          <w:szCs w:val="28"/>
        </w:rPr>
        <w:t xml:space="preserve">те средства, потеря которых для вас будет не критична. При </w:t>
      </w:r>
      <w:r w:rsidR="00911F14" w:rsidRPr="00911F14">
        <w:rPr>
          <w:rFonts w:ascii="Times New Roman" w:hAnsi="Times New Roman" w:cs="Times New Roman"/>
          <w:sz w:val="28"/>
          <w:szCs w:val="28"/>
        </w:rPr>
        <w:t>этом, даже если вы планируете «иг</w:t>
      </w:r>
      <w:r w:rsidR="00CA7C29">
        <w:rPr>
          <w:rFonts w:ascii="Times New Roman" w:hAnsi="Times New Roman" w:cs="Times New Roman"/>
          <w:sz w:val="28"/>
          <w:szCs w:val="28"/>
        </w:rPr>
        <w:t xml:space="preserve">рать» на </w:t>
      </w:r>
      <w:r w:rsidR="00911F14" w:rsidRPr="00911F14">
        <w:rPr>
          <w:rFonts w:ascii="Times New Roman" w:hAnsi="Times New Roman" w:cs="Times New Roman"/>
          <w:sz w:val="28"/>
          <w:szCs w:val="28"/>
        </w:rPr>
        <w:t>изменениях курсов,</w:t>
      </w:r>
      <w:r w:rsidR="00CA7C29">
        <w:rPr>
          <w:rFonts w:ascii="Times New Roman" w:hAnsi="Times New Roman" w:cs="Times New Roman"/>
          <w:sz w:val="28"/>
          <w:szCs w:val="28"/>
        </w:rPr>
        <w:t xml:space="preserve"> часть денег стоит вкладывать в </w:t>
      </w:r>
      <w:r w:rsidR="00911F14" w:rsidRPr="00911F14">
        <w:rPr>
          <w:rFonts w:ascii="Times New Roman" w:hAnsi="Times New Roman" w:cs="Times New Roman"/>
          <w:sz w:val="28"/>
          <w:szCs w:val="28"/>
        </w:rPr>
        <w:t>долгосрочные акции.</w:t>
      </w:r>
    </w:p>
    <w:p w:rsidR="00911F14" w:rsidRPr="00911F14" w:rsidRDefault="00911F14" w:rsidP="00911F14">
      <w:pPr>
        <w:spacing w:line="240" w:lineRule="auto"/>
        <w:ind w:firstLine="709"/>
        <w:jc w:val="both"/>
        <w:rPr>
          <w:rFonts w:ascii="Times New Roman" w:hAnsi="Times New Roman" w:cs="Times New Roman"/>
          <w:sz w:val="28"/>
          <w:szCs w:val="28"/>
        </w:rPr>
      </w:pPr>
      <w:r w:rsidRPr="00911F14">
        <w:rPr>
          <w:rFonts w:ascii="Times New Roman" w:hAnsi="Times New Roman" w:cs="Times New Roman"/>
          <w:sz w:val="28"/>
          <w:szCs w:val="28"/>
        </w:rPr>
        <w:t>Прежде чем покупать акции, сто</w:t>
      </w:r>
      <w:r w:rsidR="00CA7C29">
        <w:rPr>
          <w:rFonts w:ascii="Times New Roman" w:hAnsi="Times New Roman" w:cs="Times New Roman"/>
          <w:sz w:val="28"/>
          <w:szCs w:val="28"/>
        </w:rPr>
        <w:t xml:space="preserve">ит проверить историю компании и отрасль, в </w:t>
      </w:r>
      <w:r w:rsidRPr="00911F14">
        <w:rPr>
          <w:rFonts w:ascii="Times New Roman" w:hAnsi="Times New Roman" w:cs="Times New Roman"/>
          <w:sz w:val="28"/>
          <w:szCs w:val="28"/>
        </w:rPr>
        <w:t>которой она работает.</w:t>
      </w:r>
      <w:r w:rsidR="00CA7C29">
        <w:rPr>
          <w:rFonts w:ascii="Times New Roman" w:hAnsi="Times New Roman" w:cs="Times New Roman"/>
          <w:sz w:val="28"/>
          <w:szCs w:val="28"/>
        </w:rPr>
        <w:t xml:space="preserve"> Конкретный бизнес может быть с идеальной бизнес-моделью, но акции могут обвалиться из-за кризиса во </w:t>
      </w:r>
      <w:r w:rsidRPr="00911F14">
        <w:rPr>
          <w:rFonts w:ascii="Times New Roman" w:hAnsi="Times New Roman" w:cs="Times New Roman"/>
          <w:sz w:val="28"/>
          <w:szCs w:val="28"/>
        </w:rPr>
        <w:t>всей сфере.</w:t>
      </w:r>
    </w:p>
    <w:p w:rsidR="00911F14" w:rsidRPr="00911F14" w:rsidRDefault="00911F14" w:rsidP="00911F14">
      <w:pPr>
        <w:spacing w:line="240" w:lineRule="auto"/>
        <w:ind w:firstLine="709"/>
        <w:jc w:val="both"/>
        <w:rPr>
          <w:rFonts w:ascii="Times New Roman" w:hAnsi="Times New Roman" w:cs="Times New Roman"/>
          <w:sz w:val="28"/>
          <w:szCs w:val="28"/>
        </w:rPr>
      </w:pPr>
    </w:p>
    <w:p w:rsidR="00911F14" w:rsidRPr="001C5909" w:rsidRDefault="00911F14" w:rsidP="00911F14">
      <w:pPr>
        <w:pStyle w:val="a6"/>
        <w:numPr>
          <w:ilvl w:val="0"/>
          <w:numId w:val="32"/>
        </w:numPr>
        <w:spacing w:line="240" w:lineRule="auto"/>
        <w:jc w:val="both"/>
        <w:rPr>
          <w:rFonts w:ascii="Times New Roman" w:hAnsi="Times New Roman" w:cs="Times New Roman"/>
          <w:bCs/>
          <w:i/>
          <w:sz w:val="28"/>
          <w:szCs w:val="28"/>
        </w:rPr>
      </w:pPr>
      <w:bookmarkStart w:id="11" w:name="OLE_LINK12"/>
      <w:bookmarkStart w:id="12" w:name="OLE_LINK13"/>
      <w:r w:rsidRPr="001C5909">
        <w:rPr>
          <w:rFonts w:ascii="Times New Roman" w:hAnsi="Times New Roman" w:cs="Times New Roman"/>
          <w:bCs/>
          <w:i/>
          <w:sz w:val="28"/>
          <w:szCs w:val="28"/>
        </w:rPr>
        <w:t>Недвижимость</w:t>
      </w:r>
    </w:p>
    <w:bookmarkEnd w:id="11"/>
    <w:bookmarkEnd w:id="12"/>
    <w:p w:rsidR="00CA7C29" w:rsidRDefault="00CA7C29" w:rsidP="00911F1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Один из самых старых и </w:t>
      </w:r>
      <w:r w:rsidR="00911F14" w:rsidRPr="00911F14">
        <w:rPr>
          <w:rFonts w:ascii="Times New Roman" w:hAnsi="Times New Roman" w:cs="Times New Roman"/>
          <w:sz w:val="28"/>
          <w:szCs w:val="28"/>
        </w:rPr>
        <w:t>традиционных способов сохранить ден</w:t>
      </w:r>
      <w:r>
        <w:rPr>
          <w:rFonts w:ascii="Times New Roman" w:hAnsi="Times New Roman" w:cs="Times New Roman"/>
          <w:sz w:val="28"/>
          <w:szCs w:val="28"/>
        </w:rPr>
        <w:t>ьги –</w:t>
      </w:r>
    </w:p>
    <w:p w:rsidR="00911F14" w:rsidRPr="00911F14" w:rsidRDefault="00CA7C29" w:rsidP="00CA7C2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инвестировать их в </w:t>
      </w:r>
      <w:r w:rsidR="00911F14" w:rsidRPr="00911F14">
        <w:rPr>
          <w:rFonts w:ascii="Times New Roman" w:hAnsi="Times New Roman" w:cs="Times New Roman"/>
          <w:sz w:val="28"/>
          <w:szCs w:val="28"/>
        </w:rPr>
        <w:t>квартиры.</w:t>
      </w:r>
    </w:p>
    <w:p w:rsidR="006A6EB0" w:rsidRDefault="006A6EB0">
      <w:pPr>
        <w:rPr>
          <w:rFonts w:ascii="Times New Roman" w:hAnsi="Times New Roman" w:cs="Times New Roman"/>
          <w:b/>
          <w:bCs/>
          <w:sz w:val="28"/>
          <w:szCs w:val="28"/>
        </w:rPr>
      </w:pPr>
      <w:r>
        <w:rPr>
          <w:rFonts w:ascii="Times New Roman" w:hAnsi="Times New Roman" w:cs="Times New Roman"/>
          <w:b/>
          <w:bCs/>
          <w:sz w:val="28"/>
          <w:szCs w:val="28"/>
        </w:rPr>
        <w:br w:type="page"/>
      </w:r>
    </w:p>
    <w:p w:rsidR="00911F14" w:rsidRPr="00911F14" w:rsidRDefault="00CA7C29" w:rsidP="006A6EB0">
      <w:pPr>
        <w:spacing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Чего </w:t>
      </w:r>
      <w:r w:rsidR="00911F14" w:rsidRPr="00911F14">
        <w:rPr>
          <w:rFonts w:ascii="Times New Roman" w:hAnsi="Times New Roman" w:cs="Times New Roman"/>
          <w:b/>
          <w:bCs/>
          <w:sz w:val="28"/>
          <w:szCs w:val="28"/>
        </w:rPr>
        <w:t>нужно опасаться</w:t>
      </w:r>
      <w:r w:rsidR="006A6EB0">
        <w:rPr>
          <w:rFonts w:ascii="Times New Roman" w:hAnsi="Times New Roman" w:cs="Times New Roman"/>
          <w:b/>
          <w:bCs/>
          <w:sz w:val="28"/>
          <w:szCs w:val="28"/>
        </w:rPr>
        <w:t xml:space="preserve"> вкладчику</w:t>
      </w:r>
    </w:p>
    <w:p w:rsidR="00911F14" w:rsidRPr="00911F14" w:rsidRDefault="00CA7C29" w:rsidP="00911F14">
      <w:pPr>
        <w:numPr>
          <w:ilvl w:val="0"/>
          <w:numId w:val="10"/>
        </w:numPr>
        <w:spacing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Предложения с </w:t>
      </w:r>
      <w:r w:rsidR="00911F14" w:rsidRPr="00911F14">
        <w:rPr>
          <w:rFonts w:ascii="Times New Roman" w:hAnsi="Times New Roman" w:cs="Times New Roman"/>
          <w:b/>
          <w:bCs/>
          <w:sz w:val="28"/>
          <w:szCs w:val="28"/>
        </w:rPr>
        <w:t>очень высокой доходностью</w:t>
      </w:r>
      <w:r w:rsidR="00911F14" w:rsidRPr="00911F14">
        <w:rPr>
          <w:rFonts w:ascii="Times New Roman" w:hAnsi="Times New Roman" w:cs="Times New Roman"/>
          <w:sz w:val="28"/>
          <w:szCs w:val="28"/>
        </w:rPr>
        <w:t>. Лучш</w:t>
      </w:r>
      <w:r>
        <w:rPr>
          <w:rFonts w:ascii="Times New Roman" w:hAnsi="Times New Roman" w:cs="Times New Roman"/>
          <w:sz w:val="28"/>
          <w:szCs w:val="28"/>
        </w:rPr>
        <w:t xml:space="preserve">е избегать компаний, которые на вложенные 100 </w:t>
      </w:r>
      <w:r w:rsidR="00911F14" w:rsidRPr="00911F14">
        <w:rPr>
          <w:rFonts w:ascii="Times New Roman" w:hAnsi="Times New Roman" w:cs="Times New Roman"/>
          <w:sz w:val="28"/>
          <w:szCs w:val="28"/>
        </w:rPr>
        <w:t>руб. обещают быстро в</w:t>
      </w:r>
      <w:r>
        <w:rPr>
          <w:rFonts w:ascii="Times New Roman" w:hAnsi="Times New Roman" w:cs="Times New Roman"/>
          <w:sz w:val="28"/>
          <w:szCs w:val="28"/>
        </w:rPr>
        <w:t xml:space="preserve">ернуть 150. Даже если их еще не проверил Центробанк и не нашел в </w:t>
      </w:r>
      <w:r w:rsidR="00911F14" w:rsidRPr="00911F14">
        <w:rPr>
          <w:rFonts w:ascii="Times New Roman" w:hAnsi="Times New Roman" w:cs="Times New Roman"/>
          <w:sz w:val="28"/>
          <w:szCs w:val="28"/>
        </w:rPr>
        <w:t>их деятельности признаков финансовой пирамиды, риски всё равно очень высокие.</w:t>
      </w:r>
    </w:p>
    <w:p w:rsidR="00911F14" w:rsidRDefault="00911F14" w:rsidP="009C1DFA">
      <w:pPr>
        <w:numPr>
          <w:ilvl w:val="0"/>
          <w:numId w:val="10"/>
        </w:numPr>
        <w:spacing w:line="240" w:lineRule="auto"/>
        <w:ind w:firstLine="709"/>
        <w:jc w:val="both"/>
        <w:rPr>
          <w:rFonts w:ascii="Times New Roman" w:hAnsi="Times New Roman" w:cs="Times New Roman"/>
          <w:sz w:val="28"/>
          <w:szCs w:val="28"/>
        </w:rPr>
      </w:pPr>
      <w:r w:rsidRPr="00911F14">
        <w:rPr>
          <w:rFonts w:ascii="Times New Roman" w:hAnsi="Times New Roman" w:cs="Times New Roman"/>
          <w:b/>
          <w:bCs/>
          <w:sz w:val="28"/>
          <w:szCs w:val="28"/>
        </w:rPr>
        <w:t>Форекс-трейдинг</w:t>
      </w:r>
      <w:r w:rsidR="00CA7C29">
        <w:rPr>
          <w:rFonts w:ascii="Times New Roman" w:hAnsi="Times New Roman" w:cs="Times New Roman"/>
          <w:sz w:val="28"/>
          <w:szCs w:val="28"/>
        </w:rPr>
        <w:t xml:space="preserve">. В </w:t>
      </w:r>
      <w:r w:rsidRPr="00911F14">
        <w:rPr>
          <w:rFonts w:ascii="Times New Roman" w:hAnsi="Times New Roman" w:cs="Times New Roman"/>
          <w:sz w:val="28"/>
          <w:szCs w:val="28"/>
        </w:rPr>
        <w:t xml:space="preserve">самой системе </w:t>
      </w:r>
      <w:r w:rsidR="00CA7C29">
        <w:rPr>
          <w:rFonts w:ascii="Times New Roman" w:hAnsi="Times New Roman" w:cs="Times New Roman"/>
          <w:sz w:val="28"/>
          <w:szCs w:val="28"/>
        </w:rPr>
        <w:t xml:space="preserve">нет ничего плохого, это игра на курсах валют. Но в </w:t>
      </w:r>
      <w:r w:rsidRPr="00911F14">
        <w:rPr>
          <w:rFonts w:ascii="Times New Roman" w:hAnsi="Times New Roman" w:cs="Times New Roman"/>
          <w:sz w:val="28"/>
          <w:szCs w:val="28"/>
        </w:rPr>
        <w:t xml:space="preserve">сфере очень много недобросовестных компаний. </w:t>
      </w:r>
    </w:p>
    <w:p w:rsidR="00911F14" w:rsidRPr="00911F14" w:rsidRDefault="00911F14" w:rsidP="009C1DFA">
      <w:pPr>
        <w:numPr>
          <w:ilvl w:val="0"/>
          <w:numId w:val="10"/>
        </w:numPr>
        <w:spacing w:line="240" w:lineRule="auto"/>
        <w:ind w:firstLine="709"/>
        <w:jc w:val="both"/>
        <w:rPr>
          <w:rFonts w:ascii="Times New Roman" w:hAnsi="Times New Roman" w:cs="Times New Roman"/>
          <w:sz w:val="28"/>
          <w:szCs w:val="28"/>
        </w:rPr>
      </w:pPr>
      <w:r w:rsidRPr="00911F14">
        <w:rPr>
          <w:rFonts w:ascii="Times New Roman" w:hAnsi="Times New Roman" w:cs="Times New Roman"/>
          <w:b/>
          <w:bCs/>
          <w:sz w:val="28"/>
          <w:szCs w:val="28"/>
        </w:rPr>
        <w:t>Криптовалюта</w:t>
      </w:r>
      <w:r w:rsidR="00CA7C29">
        <w:rPr>
          <w:rFonts w:ascii="Times New Roman" w:hAnsi="Times New Roman" w:cs="Times New Roman"/>
          <w:sz w:val="28"/>
          <w:szCs w:val="28"/>
        </w:rPr>
        <w:t xml:space="preserve">. Нет ничего плохого в попытке заработать на </w:t>
      </w:r>
      <w:r w:rsidRPr="00911F14">
        <w:rPr>
          <w:rFonts w:ascii="Times New Roman" w:hAnsi="Times New Roman" w:cs="Times New Roman"/>
          <w:sz w:val="28"/>
          <w:szCs w:val="28"/>
        </w:rPr>
        <w:t>курсе даже</w:t>
      </w:r>
      <w:r w:rsidR="00CA7C29">
        <w:rPr>
          <w:rFonts w:ascii="Times New Roman" w:hAnsi="Times New Roman" w:cs="Times New Roman"/>
          <w:sz w:val="28"/>
          <w:szCs w:val="28"/>
        </w:rPr>
        <w:t xml:space="preserve"> электронной валюты. Проблема в том, что криптовалюты ничем не обеспечены, а на </w:t>
      </w:r>
      <w:r w:rsidRPr="00911F14">
        <w:rPr>
          <w:rFonts w:ascii="Times New Roman" w:hAnsi="Times New Roman" w:cs="Times New Roman"/>
          <w:sz w:val="28"/>
          <w:szCs w:val="28"/>
        </w:rPr>
        <w:t>фоне всплеска интерес</w:t>
      </w:r>
      <w:r w:rsidR="00CA7C29">
        <w:rPr>
          <w:rFonts w:ascii="Times New Roman" w:hAnsi="Times New Roman" w:cs="Times New Roman"/>
          <w:sz w:val="28"/>
          <w:szCs w:val="28"/>
        </w:rPr>
        <w:t xml:space="preserve">а к биткоину в </w:t>
      </w:r>
      <w:r w:rsidRPr="00911F14">
        <w:rPr>
          <w:rFonts w:ascii="Times New Roman" w:hAnsi="Times New Roman" w:cs="Times New Roman"/>
          <w:sz w:val="28"/>
          <w:szCs w:val="28"/>
        </w:rPr>
        <w:t>2018 году их появляется довольно много. Предугадать,</w:t>
      </w:r>
      <w:r w:rsidR="00CA7C29">
        <w:rPr>
          <w:rFonts w:ascii="Times New Roman" w:hAnsi="Times New Roman" w:cs="Times New Roman"/>
          <w:sz w:val="28"/>
          <w:szCs w:val="28"/>
        </w:rPr>
        <w:t xml:space="preserve"> какая именно быстро вырастет в </w:t>
      </w:r>
      <w:r w:rsidRPr="00911F14">
        <w:rPr>
          <w:rFonts w:ascii="Times New Roman" w:hAnsi="Times New Roman" w:cs="Times New Roman"/>
          <w:sz w:val="28"/>
          <w:szCs w:val="28"/>
        </w:rPr>
        <w:t>цене, практически невозможно. Поэтому покупк</w:t>
      </w:r>
      <w:r w:rsidR="00CA7C29">
        <w:rPr>
          <w:rFonts w:ascii="Times New Roman" w:hAnsi="Times New Roman" w:cs="Times New Roman"/>
          <w:sz w:val="28"/>
          <w:szCs w:val="28"/>
        </w:rPr>
        <w:t xml:space="preserve">у «крипты» тоже стоит отнести к </w:t>
      </w:r>
      <w:r w:rsidRPr="00911F14">
        <w:rPr>
          <w:rFonts w:ascii="Times New Roman" w:hAnsi="Times New Roman" w:cs="Times New Roman"/>
          <w:sz w:val="28"/>
          <w:szCs w:val="28"/>
        </w:rPr>
        <w:t>азартным играм.</w:t>
      </w:r>
    </w:p>
    <w:p w:rsidR="00911F14" w:rsidRPr="00911F14" w:rsidRDefault="00CA7C29" w:rsidP="001C5909">
      <w:pPr>
        <w:spacing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Кратко о главном </w:t>
      </w:r>
      <w:r w:rsidR="00911F14" w:rsidRPr="00911F14">
        <w:rPr>
          <w:rFonts w:ascii="Times New Roman" w:hAnsi="Times New Roman" w:cs="Times New Roman"/>
          <w:b/>
          <w:bCs/>
          <w:sz w:val="28"/>
          <w:szCs w:val="28"/>
        </w:rPr>
        <w:t>–</w:t>
      </w:r>
      <w:r>
        <w:rPr>
          <w:rFonts w:ascii="Times New Roman" w:hAnsi="Times New Roman" w:cs="Times New Roman"/>
          <w:b/>
          <w:bCs/>
          <w:sz w:val="28"/>
          <w:szCs w:val="28"/>
        </w:rPr>
        <w:t xml:space="preserve"> как сохранить и </w:t>
      </w:r>
      <w:r w:rsidR="00911F14" w:rsidRPr="00911F14">
        <w:rPr>
          <w:rFonts w:ascii="Times New Roman" w:hAnsi="Times New Roman" w:cs="Times New Roman"/>
          <w:b/>
          <w:bCs/>
          <w:sz w:val="28"/>
          <w:szCs w:val="28"/>
        </w:rPr>
        <w:t>преумножить деньги</w:t>
      </w:r>
    </w:p>
    <w:p w:rsidR="00911F14" w:rsidRPr="00911F14" w:rsidRDefault="00911F14" w:rsidP="001C5909">
      <w:pPr>
        <w:numPr>
          <w:ilvl w:val="0"/>
          <w:numId w:val="11"/>
        </w:numPr>
        <w:spacing w:line="240" w:lineRule="auto"/>
        <w:ind w:firstLine="709"/>
        <w:jc w:val="both"/>
        <w:rPr>
          <w:rFonts w:ascii="Times New Roman" w:hAnsi="Times New Roman" w:cs="Times New Roman"/>
          <w:sz w:val="28"/>
          <w:szCs w:val="28"/>
        </w:rPr>
      </w:pPr>
      <w:r w:rsidRPr="00911F14">
        <w:rPr>
          <w:rFonts w:ascii="Times New Roman" w:hAnsi="Times New Roman" w:cs="Times New Roman"/>
          <w:sz w:val="28"/>
          <w:szCs w:val="28"/>
        </w:rPr>
        <w:t>Чтобы гарантированно сох</w:t>
      </w:r>
      <w:r w:rsidR="00CA7C29">
        <w:rPr>
          <w:rFonts w:ascii="Times New Roman" w:hAnsi="Times New Roman" w:cs="Times New Roman"/>
          <w:sz w:val="28"/>
          <w:szCs w:val="28"/>
        </w:rPr>
        <w:t xml:space="preserve">ранить деньги, разделяйте их на </w:t>
      </w:r>
      <w:r w:rsidRPr="00911F14">
        <w:rPr>
          <w:rFonts w:ascii="Times New Roman" w:hAnsi="Times New Roman" w:cs="Times New Roman"/>
          <w:sz w:val="28"/>
          <w:szCs w:val="28"/>
        </w:rPr>
        <w:t>неско</w:t>
      </w:r>
      <w:r w:rsidR="00CA7C29">
        <w:rPr>
          <w:rFonts w:ascii="Times New Roman" w:hAnsi="Times New Roman" w:cs="Times New Roman"/>
          <w:sz w:val="28"/>
          <w:szCs w:val="28"/>
        </w:rPr>
        <w:t xml:space="preserve">лько инструментов. Например, 30 % оставьте как вклад, еще 30 % потратьте на облигации. 10 % оставьте на игру в высокие риски, а еще 30 </w:t>
      </w:r>
      <w:r w:rsidRPr="00911F14">
        <w:rPr>
          <w:rFonts w:ascii="Times New Roman" w:hAnsi="Times New Roman" w:cs="Times New Roman"/>
          <w:sz w:val="28"/>
          <w:szCs w:val="28"/>
        </w:rPr>
        <w:t>% — д</w:t>
      </w:r>
      <w:r w:rsidR="00CA7C29">
        <w:rPr>
          <w:rFonts w:ascii="Times New Roman" w:hAnsi="Times New Roman" w:cs="Times New Roman"/>
          <w:sz w:val="28"/>
          <w:szCs w:val="28"/>
        </w:rPr>
        <w:t xml:space="preserve">ля сбора портфеля акций на </w:t>
      </w:r>
      <w:r w:rsidRPr="00911F14">
        <w:rPr>
          <w:rFonts w:ascii="Times New Roman" w:hAnsi="Times New Roman" w:cs="Times New Roman"/>
          <w:sz w:val="28"/>
          <w:szCs w:val="28"/>
        </w:rPr>
        <w:t>долгий срок.</w:t>
      </w:r>
    </w:p>
    <w:p w:rsidR="00911F14" w:rsidRPr="00911F14" w:rsidRDefault="00911F14" w:rsidP="001C5909">
      <w:pPr>
        <w:spacing w:line="240" w:lineRule="auto"/>
        <w:ind w:left="1429"/>
        <w:jc w:val="both"/>
        <w:rPr>
          <w:rFonts w:ascii="Times New Roman" w:hAnsi="Times New Roman" w:cs="Times New Roman"/>
          <w:sz w:val="28"/>
          <w:szCs w:val="28"/>
        </w:rPr>
      </w:pPr>
    </w:p>
    <w:p w:rsidR="00911F14" w:rsidRPr="00911F14" w:rsidRDefault="00911F14" w:rsidP="00911F14"/>
    <w:p w:rsidR="00911F14" w:rsidRPr="00911F14" w:rsidRDefault="00911F14" w:rsidP="00B33771">
      <w:pPr>
        <w:spacing w:line="240" w:lineRule="auto"/>
        <w:ind w:firstLine="709"/>
        <w:jc w:val="both"/>
        <w:rPr>
          <w:rFonts w:ascii="Times New Roman" w:hAnsi="Times New Roman" w:cs="Times New Roman"/>
          <w:b/>
          <w:sz w:val="28"/>
          <w:szCs w:val="28"/>
        </w:rPr>
      </w:pPr>
    </w:p>
    <w:p w:rsidR="0013653A" w:rsidRDefault="0013653A">
      <w:pPr>
        <w:rPr>
          <w:rFonts w:ascii="Times New Roman" w:hAnsi="Times New Roman" w:cs="Times New Roman"/>
          <w:b/>
          <w:sz w:val="28"/>
          <w:szCs w:val="28"/>
        </w:rPr>
      </w:pPr>
      <w:r>
        <w:rPr>
          <w:rFonts w:ascii="Times New Roman" w:hAnsi="Times New Roman" w:cs="Times New Roman"/>
          <w:b/>
          <w:sz w:val="28"/>
          <w:szCs w:val="28"/>
        </w:rPr>
        <w:br w:type="page"/>
      </w:r>
    </w:p>
    <w:p w:rsidR="00B17796" w:rsidRPr="00B17796" w:rsidRDefault="00B17796" w:rsidP="00B33771">
      <w:pPr>
        <w:spacing w:line="240" w:lineRule="auto"/>
        <w:ind w:firstLine="709"/>
        <w:jc w:val="both"/>
        <w:rPr>
          <w:rFonts w:ascii="Times New Roman" w:hAnsi="Times New Roman" w:cs="Times New Roman"/>
          <w:b/>
          <w:sz w:val="28"/>
          <w:szCs w:val="28"/>
        </w:rPr>
      </w:pPr>
      <w:r w:rsidRPr="00B17796">
        <w:rPr>
          <w:rFonts w:ascii="Times New Roman" w:hAnsi="Times New Roman" w:cs="Times New Roman"/>
          <w:b/>
          <w:sz w:val="28"/>
          <w:szCs w:val="28"/>
        </w:rPr>
        <w:lastRenderedPageBreak/>
        <w:t xml:space="preserve">Заключение </w:t>
      </w:r>
    </w:p>
    <w:p w:rsidR="007206E7" w:rsidRDefault="0013653A" w:rsidP="007206E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работа посвящена изучению темы:</w:t>
      </w:r>
      <w:r w:rsidR="007206E7">
        <w:rPr>
          <w:rFonts w:ascii="Times New Roman" w:hAnsi="Times New Roman" w:cs="Times New Roman"/>
          <w:sz w:val="28"/>
          <w:szCs w:val="28"/>
        </w:rPr>
        <w:t xml:space="preserve"> «</w:t>
      </w:r>
      <w:r w:rsidR="003345B0">
        <w:rPr>
          <w:rFonts w:ascii="Times New Roman" w:hAnsi="Times New Roman" w:cs="Times New Roman"/>
          <w:sz w:val="28"/>
          <w:szCs w:val="28"/>
        </w:rPr>
        <w:t>К</w:t>
      </w:r>
      <w:r w:rsidR="007206E7">
        <w:rPr>
          <w:rFonts w:ascii="Times New Roman" w:hAnsi="Times New Roman" w:cs="Times New Roman"/>
          <w:sz w:val="28"/>
          <w:szCs w:val="28"/>
        </w:rPr>
        <w:t>уда выгоднее вложить деньги?</w:t>
      </w:r>
      <w:r w:rsidR="003345B0">
        <w:rPr>
          <w:rFonts w:ascii="Times New Roman" w:hAnsi="Times New Roman" w:cs="Times New Roman"/>
          <w:sz w:val="28"/>
          <w:szCs w:val="28"/>
        </w:rPr>
        <w:t xml:space="preserve">», мы </w:t>
      </w:r>
      <w:r w:rsidR="007206E7">
        <w:rPr>
          <w:rFonts w:ascii="Times New Roman" w:hAnsi="Times New Roman" w:cs="Times New Roman"/>
          <w:sz w:val="28"/>
          <w:szCs w:val="28"/>
        </w:rPr>
        <w:t>рассмотре</w:t>
      </w:r>
      <w:r w:rsidR="003345B0">
        <w:rPr>
          <w:rFonts w:ascii="Times New Roman" w:hAnsi="Times New Roman" w:cs="Times New Roman"/>
          <w:sz w:val="28"/>
          <w:szCs w:val="28"/>
        </w:rPr>
        <w:t>ли</w:t>
      </w:r>
      <w:r w:rsidR="007206E7">
        <w:rPr>
          <w:rFonts w:ascii="Times New Roman" w:hAnsi="Times New Roman" w:cs="Times New Roman"/>
          <w:sz w:val="28"/>
          <w:szCs w:val="28"/>
        </w:rPr>
        <w:t xml:space="preserve"> понятия инвестиций. </w:t>
      </w:r>
      <w:r w:rsidR="007206E7" w:rsidRPr="00B17796">
        <w:rPr>
          <w:rFonts w:ascii="Times New Roman" w:hAnsi="Times New Roman" w:cs="Times New Roman"/>
          <w:sz w:val="28"/>
          <w:szCs w:val="28"/>
        </w:rPr>
        <w:t xml:space="preserve">Сам термин имеет несколько толкований в зарубежной и отечественной литературе. </w:t>
      </w:r>
      <w:r w:rsidR="003345B0">
        <w:rPr>
          <w:rFonts w:ascii="Times New Roman" w:hAnsi="Times New Roman" w:cs="Times New Roman"/>
          <w:sz w:val="28"/>
          <w:szCs w:val="28"/>
        </w:rPr>
        <w:t>Определили наиболее</w:t>
      </w:r>
      <w:r w:rsidR="007206E7" w:rsidRPr="00B17796">
        <w:rPr>
          <w:rFonts w:ascii="Times New Roman" w:hAnsi="Times New Roman" w:cs="Times New Roman"/>
          <w:sz w:val="28"/>
          <w:szCs w:val="28"/>
        </w:rPr>
        <w:t xml:space="preserve"> </w:t>
      </w:r>
      <w:r w:rsidR="003345B0" w:rsidRPr="00B17796">
        <w:rPr>
          <w:rFonts w:ascii="Times New Roman" w:hAnsi="Times New Roman" w:cs="Times New Roman"/>
          <w:sz w:val="28"/>
          <w:szCs w:val="28"/>
        </w:rPr>
        <w:t>распространенн</w:t>
      </w:r>
      <w:r w:rsidR="003345B0">
        <w:rPr>
          <w:rFonts w:ascii="Times New Roman" w:hAnsi="Times New Roman" w:cs="Times New Roman"/>
          <w:sz w:val="28"/>
          <w:szCs w:val="28"/>
        </w:rPr>
        <w:t>ое</w:t>
      </w:r>
      <w:r w:rsidR="003345B0" w:rsidRPr="00B17796">
        <w:rPr>
          <w:rFonts w:ascii="Times New Roman" w:hAnsi="Times New Roman" w:cs="Times New Roman"/>
          <w:sz w:val="28"/>
          <w:szCs w:val="28"/>
        </w:rPr>
        <w:t xml:space="preserve"> понятие</w:t>
      </w:r>
      <w:r w:rsidR="007206E7" w:rsidRPr="00B17796">
        <w:rPr>
          <w:rFonts w:ascii="Times New Roman" w:hAnsi="Times New Roman" w:cs="Times New Roman"/>
          <w:sz w:val="28"/>
          <w:szCs w:val="28"/>
        </w:rPr>
        <w:t xml:space="preserve"> инвестиций – долгосрочные вложения денежных средств и иного капитала в собственной стране или за рубежом в различные объекты деятельности, предпринимательские проекты, экономические и социальные программы, в целях получения дохода или достижения другого полезного эффекта. </w:t>
      </w:r>
    </w:p>
    <w:p w:rsidR="003345B0" w:rsidRDefault="003345B0" w:rsidP="003345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Раскрыли цель и задачи исследования, посредством методов исследования</w:t>
      </w:r>
      <w:r w:rsidRPr="00D95A8D">
        <w:rPr>
          <w:rFonts w:ascii="Times New Roman" w:hAnsi="Times New Roman" w:cs="Times New Roman"/>
          <w:sz w:val="28"/>
          <w:szCs w:val="28"/>
        </w:rPr>
        <w:t xml:space="preserve">: </w:t>
      </w:r>
      <w:r>
        <w:rPr>
          <w:rFonts w:ascii="Times New Roman" w:hAnsi="Times New Roman" w:cs="Times New Roman"/>
          <w:sz w:val="28"/>
          <w:szCs w:val="28"/>
        </w:rPr>
        <w:t xml:space="preserve">анкетирование, </w:t>
      </w:r>
      <w:r w:rsidRPr="00D95A8D">
        <w:rPr>
          <w:rFonts w:ascii="Times New Roman" w:hAnsi="Times New Roman" w:cs="Times New Roman"/>
          <w:sz w:val="28"/>
          <w:szCs w:val="28"/>
        </w:rPr>
        <w:t xml:space="preserve">синтез, анализ статистических данных и сравнительный анализ. </w:t>
      </w:r>
    </w:p>
    <w:p w:rsidR="003345B0" w:rsidRPr="003345B0" w:rsidRDefault="003345B0" w:rsidP="003345B0">
      <w:pPr>
        <w:spacing w:after="0" w:line="240" w:lineRule="auto"/>
        <w:ind w:firstLine="709"/>
        <w:jc w:val="both"/>
        <w:rPr>
          <w:rFonts w:ascii="Times New Roman" w:hAnsi="Times New Roman" w:cs="Times New Roman"/>
          <w:sz w:val="28"/>
          <w:szCs w:val="28"/>
        </w:rPr>
      </w:pPr>
      <w:bookmarkStart w:id="13" w:name="OLE_LINK14"/>
      <w:r>
        <w:rPr>
          <w:rFonts w:ascii="Times New Roman" w:hAnsi="Times New Roman" w:cs="Times New Roman"/>
          <w:sz w:val="28"/>
          <w:szCs w:val="28"/>
        </w:rPr>
        <w:t>После анализа</w:t>
      </w:r>
      <w:r w:rsidRPr="00763941">
        <w:rPr>
          <w:rFonts w:ascii="Times New Roman" w:hAnsi="Times New Roman" w:cs="Times New Roman"/>
          <w:sz w:val="28"/>
          <w:szCs w:val="28"/>
        </w:rPr>
        <w:t xml:space="preserve"> вкладов-инвестиций, с позиции выгоды для обывателя</w:t>
      </w:r>
      <w:r>
        <w:rPr>
          <w:rFonts w:ascii="Times New Roman" w:hAnsi="Times New Roman" w:cs="Times New Roman"/>
          <w:sz w:val="28"/>
          <w:szCs w:val="28"/>
        </w:rPr>
        <w:t>, сделали вывод, что</w:t>
      </w:r>
      <w:r w:rsidRPr="00763941">
        <w:rPr>
          <w:rFonts w:ascii="Times New Roman" w:hAnsi="Times New Roman" w:cs="Times New Roman"/>
          <w:sz w:val="28"/>
          <w:szCs w:val="28"/>
        </w:rPr>
        <w:t xml:space="preserve"> </w:t>
      </w:r>
      <w:r>
        <w:rPr>
          <w:rFonts w:ascii="Times New Roman" w:hAnsi="Times New Roman" w:cs="Times New Roman"/>
          <w:sz w:val="28"/>
          <w:szCs w:val="28"/>
        </w:rPr>
        <w:t xml:space="preserve">каждый </w:t>
      </w:r>
      <w:r w:rsidRPr="00763941">
        <w:rPr>
          <w:rFonts w:ascii="Times New Roman" w:hAnsi="Times New Roman" w:cs="Times New Roman"/>
          <w:sz w:val="28"/>
          <w:szCs w:val="28"/>
        </w:rPr>
        <w:t xml:space="preserve">заинтересован в </w:t>
      </w:r>
      <w:r>
        <w:rPr>
          <w:rFonts w:ascii="Times New Roman" w:hAnsi="Times New Roman" w:cs="Times New Roman"/>
          <w:sz w:val="28"/>
          <w:szCs w:val="28"/>
        </w:rPr>
        <w:t xml:space="preserve">выгодном управлении </w:t>
      </w:r>
      <w:r w:rsidRPr="00763941">
        <w:rPr>
          <w:rFonts w:ascii="Times New Roman" w:hAnsi="Times New Roman" w:cs="Times New Roman"/>
          <w:sz w:val="28"/>
          <w:szCs w:val="28"/>
        </w:rPr>
        <w:t>свои</w:t>
      </w:r>
      <w:r>
        <w:rPr>
          <w:rFonts w:ascii="Times New Roman" w:hAnsi="Times New Roman" w:cs="Times New Roman"/>
          <w:sz w:val="28"/>
          <w:szCs w:val="28"/>
        </w:rPr>
        <w:t>ми</w:t>
      </w:r>
      <w:r w:rsidRPr="00763941">
        <w:rPr>
          <w:rFonts w:ascii="Times New Roman" w:hAnsi="Times New Roman" w:cs="Times New Roman"/>
          <w:sz w:val="28"/>
          <w:szCs w:val="28"/>
        </w:rPr>
        <w:t xml:space="preserve"> </w:t>
      </w:r>
      <w:r>
        <w:rPr>
          <w:rFonts w:ascii="Times New Roman" w:hAnsi="Times New Roman" w:cs="Times New Roman"/>
          <w:sz w:val="28"/>
          <w:szCs w:val="28"/>
        </w:rPr>
        <w:t>финансами</w:t>
      </w:r>
      <w:r w:rsidRPr="00763941">
        <w:rPr>
          <w:rFonts w:ascii="Times New Roman" w:hAnsi="Times New Roman" w:cs="Times New Roman"/>
          <w:sz w:val="28"/>
          <w:szCs w:val="28"/>
        </w:rPr>
        <w:t xml:space="preserve">.  </w:t>
      </w:r>
      <w:r>
        <w:rPr>
          <w:rFonts w:ascii="Times New Roman" w:hAnsi="Times New Roman" w:cs="Times New Roman"/>
          <w:sz w:val="28"/>
          <w:szCs w:val="28"/>
        </w:rPr>
        <w:t xml:space="preserve">Анкетирование показало, вклады в банках в одной валюте – это </w:t>
      </w:r>
      <w:r w:rsidRPr="00763941">
        <w:rPr>
          <w:rFonts w:ascii="Times New Roman" w:hAnsi="Times New Roman" w:cs="Times New Roman"/>
          <w:sz w:val="28"/>
          <w:szCs w:val="28"/>
        </w:rPr>
        <w:t>инвестиции, наиболее точно соответствующие финансовой грамотности населения</w:t>
      </w:r>
      <w:r>
        <w:rPr>
          <w:rFonts w:ascii="Times New Roman" w:hAnsi="Times New Roman" w:cs="Times New Roman"/>
          <w:sz w:val="28"/>
          <w:szCs w:val="28"/>
        </w:rPr>
        <w:t>. Безусловно, «е</w:t>
      </w:r>
      <w:r w:rsidRPr="00763941">
        <w:rPr>
          <w:rFonts w:ascii="Times New Roman" w:hAnsi="Times New Roman" w:cs="Times New Roman"/>
          <w:sz w:val="28"/>
          <w:szCs w:val="28"/>
        </w:rPr>
        <w:t>сли мы распоряжаемся своим богатством, то мы богаты и свободны; если же наш</w:t>
      </w:r>
      <w:r>
        <w:rPr>
          <w:rFonts w:ascii="Times New Roman" w:hAnsi="Times New Roman" w:cs="Times New Roman"/>
          <w:sz w:val="28"/>
          <w:szCs w:val="28"/>
        </w:rPr>
        <w:t>е богатство распоряжается нами –</w:t>
      </w:r>
      <w:r w:rsidRPr="00763941">
        <w:rPr>
          <w:rFonts w:ascii="Times New Roman" w:hAnsi="Times New Roman" w:cs="Times New Roman"/>
          <w:sz w:val="28"/>
          <w:szCs w:val="28"/>
        </w:rPr>
        <w:t xml:space="preserve"> то беднее нас нет»,</w:t>
      </w:r>
      <w:r>
        <w:rPr>
          <w:rFonts w:ascii="Times New Roman" w:hAnsi="Times New Roman" w:cs="Times New Roman"/>
          <w:sz w:val="28"/>
          <w:szCs w:val="28"/>
        </w:rPr>
        <w:t xml:space="preserve"> –</w:t>
      </w:r>
      <w:r w:rsidRPr="00763941">
        <w:rPr>
          <w:rFonts w:ascii="Times New Roman" w:hAnsi="Times New Roman" w:cs="Times New Roman"/>
          <w:sz w:val="28"/>
          <w:szCs w:val="28"/>
        </w:rPr>
        <w:t xml:space="preserve"> Эдмунд Бёрк.</w:t>
      </w:r>
      <w:r>
        <w:rPr>
          <w:rFonts w:ascii="Times New Roman" w:hAnsi="Times New Roman" w:cs="Times New Roman"/>
          <w:sz w:val="28"/>
          <w:szCs w:val="28"/>
        </w:rPr>
        <w:t xml:space="preserve"> </w:t>
      </w:r>
    </w:p>
    <w:p w:rsidR="003345B0" w:rsidRDefault="003345B0" w:rsidP="003345B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Благодаря детальному анализу математической модели вклада, мы выявили самый выгодный банк в России – Совком Банк.</w:t>
      </w:r>
    </w:p>
    <w:p w:rsidR="003345B0" w:rsidRDefault="003345B0" w:rsidP="003345B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данной работе не предполагалось рассмотрение</w:t>
      </w:r>
      <w:r w:rsidR="0013653A">
        <w:rPr>
          <w:rFonts w:ascii="Times New Roman" w:hAnsi="Times New Roman" w:cs="Times New Roman"/>
          <w:sz w:val="28"/>
          <w:szCs w:val="28"/>
        </w:rPr>
        <w:t xml:space="preserve"> иных</w:t>
      </w:r>
      <w:r>
        <w:rPr>
          <w:rFonts w:ascii="Times New Roman" w:hAnsi="Times New Roman" w:cs="Times New Roman"/>
          <w:sz w:val="28"/>
          <w:szCs w:val="28"/>
        </w:rPr>
        <w:t xml:space="preserve"> экономических факторов: инфляция, экономическая обстановка, ключевая ставка ЦБ РФ, и др.; их возможное изменение. </w:t>
      </w:r>
      <w:r w:rsidR="0013653A">
        <w:rPr>
          <w:rFonts w:ascii="Times New Roman" w:hAnsi="Times New Roman" w:cs="Times New Roman"/>
          <w:sz w:val="28"/>
          <w:szCs w:val="28"/>
        </w:rPr>
        <w:t>Поэтому, работа</w:t>
      </w:r>
      <w:r>
        <w:rPr>
          <w:rFonts w:ascii="Times New Roman" w:hAnsi="Times New Roman" w:cs="Times New Roman"/>
          <w:sz w:val="28"/>
          <w:szCs w:val="28"/>
        </w:rPr>
        <w:t xml:space="preserve"> не </w:t>
      </w:r>
      <w:r w:rsidR="0013653A">
        <w:rPr>
          <w:rFonts w:ascii="Times New Roman" w:hAnsi="Times New Roman" w:cs="Times New Roman"/>
          <w:sz w:val="28"/>
          <w:szCs w:val="28"/>
        </w:rPr>
        <w:t xml:space="preserve">может </w:t>
      </w:r>
      <w:r>
        <w:rPr>
          <w:rFonts w:ascii="Times New Roman" w:hAnsi="Times New Roman" w:cs="Times New Roman"/>
          <w:sz w:val="28"/>
          <w:szCs w:val="28"/>
        </w:rPr>
        <w:t>явля</w:t>
      </w:r>
      <w:r w:rsidR="0013653A">
        <w:rPr>
          <w:rFonts w:ascii="Times New Roman" w:hAnsi="Times New Roman" w:cs="Times New Roman"/>
          <w:sz w:val="28"/>
          <w:szCs w:val="28"/>
        </w:rPr>
        <w:t>ться</w:t>
      </w:r>
      <w:r>
        <w:rPr>
          <w:rFonts w:ascii="Times New Roman" w:hAnsi="Times New Roman" w:cs="Times New Roman"/>
          <w:sz w:val="28"/>
          <w:szCs w:val="28"/>
        </w:rPr>
        <w:t xml:space="preserve"> постоянным пособием для вкладчика, </w:t>
      </w:r>
      <w:r w:rsidR="0013653A">
        <w:rPr>
          <w:rFonts w:ascii="Times New Roman" w:hAnsi="Times New Roman" w:cs="Times New Roman"/>
          <w:sz w:val="28"/>
          <w:szCs w:val="28"/>
        </w:rPr>
        <w:t>она</w:t>
      </w:r>
      <w:r>
        <w:rPr>
          <w:rFonts w:ascii="Times New Roman" w:hAnsi="Times New Roman" w:cs="Times New Roman"/>
          <w:sz w:val="28"/>
          <w:szCs w:val="28"/>
        </w:rPr>
        <w:t xml:space="preserve"> лишь описывает ситуацию на данный момент времени.</w:t>
      </w:r>
    </w:p>
    <w:p w:rsidR="006A6EB0" w:rsidRPr="002A3C52" w:rsidRDefault="006A6EB0" w:rsidP="003345B0">
      <w:pPr>
        <w:spacing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Разработали рекомендации для вкладчиков, которые являются актуальными на длительный период. </w:t>
      </w:r>
    </w:p>
    <w:bookmarkEnd w:id="13"/>
    <w:p w:rsidR="003345B0" w:rsidRPr="00D95A8D" w:rsidRDefault="003345B0" w:rsidP="003345B0">
      <w:pPr>
        <w:spacing w:after="0" w:line="240" w:lineRule="auto"/>
        <w:ind w:firstLine="709"/>
        <w:jc w:val="both"/>
        <w:rPr>
          <w:rFonts w:ascii="Times New Roman" w:hAnsi="Times New Roman" w:cs="Times New Roman"/>
          <w:sz w:val="28"/>
          <w:szCs w:val="28"/>
        </w:rPr>
      </w:pPr>
      <w:r w:rsidRPr="00D95A8D">
        <w:rPr>
          <w:rFonts w:ascii="Times New Roman" w:hAnsi="Times New Roman" w:cs="Times New Roman"/>
          <w:sz w:val="28"/>
          <w:szCs w:val="28"/>
        </w:rPr>
        <w:t>В качестве информационной базы исследования были использованы учебники, учебные пособия, публикации, электронные ресурсы, научные статьи</w:t>
      </w:r>
      <w:r>
        <w:rPr>
          <w:rFonts w:ascii="Times New Roman" w:hAnsi="Times New Roman" w:cs="Times New Roman"/>
          <w:sz w:val="28"/>
          <w:szCs w:val="28"/>
        </w:rPr>
        <w:t>, словари</w:t>
      </w:r>
      <w:r w:rsidRPr="00D95A8D">
        <w:rPr>
          <w:rFonts w:ascii="Times New Roman" w:hAnsi="Times New Roman" w:cs="Times New Roman"/>
          <w:sz w:val="28"/>
          <w:szCs w:val="28"/>
        </w:rPr>
        <w:t>.</w:t>
      </w:r>
    </w:p>
    <w:p w:rsidR="003345B0" w:rsidRDefault="003345B0" w:rsidP="003345B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7206E7" w:rsidRPr="00D95A8D">
        <w:rPr>
          <w:rFonts w:ascii="Times New Roman" w:hAnsi="Times New Roman" w:cs="Times New Roman"/>
          <w:sz w:val="28"/>
          <w:szCs w:val="28"/>
        </w:rPr>
        <w:t xml:space="preserve">Исследовательская работа </w:t>
      </w:r>
      <w:r>
        <w:rPr>
          <w:rFonts w:ascii="Times New Roman" w:hAnsi="Times New Roman" w:cs="Times New Roman"/>
          <w:sz w:val="28"/>
          <w:szCs w:val="28"/>
        </w:rPr>
        <w:t>включила в себя введение</w:t>
      </w:r>
      <w:r w:rsidR="007206E7" w:rsidRPr="00D95A8D">
        <w:rPr>
          <w:rFonts w:ascii="Times New Roman" w:hAnsi="Times New Roman" w:cs="Times New Roman"/>
          <w:sz w:val="28"/>
          <w:szCs w:val="28"/>
        </w:rPr>
        <w:t>, дв</w:t>
      </w:r>
      <w:r>
        <w:rPr>
          <w:rFonts w:ascii="Times New Roman" w:hAnsi="Times New Roman" w:cs="Times New Roman"/>
          <w:sz w:val="28"/>
          <w:szCs w:val="28"/>
        </w:rPr>
        <w:t xml:space="preserve">е </w:t>
      </w:r>
      <w:r w:rsidR="007206E7" w:rsidRPr="00D95A8D">
        <w:rPr>
          <w:rFonts w:ascii="Times New Roman" w:hAnsi="Times New Roman" w:cs="Times New Roman"/>
          <w:sz w:val="28"/>
          <w:szCs w:val="28"/>
        </w:rPr>
        <w:t>глав</w:t>
      </w:r>
      <w:r>
        <w:rPr>
          <w:rFonts w:ascii="Times New Roman" w:hAnsi="Times New Roman" w:cs="Times New Roman"/>
          <w:sz w:val="28"/>
          <w:szCs w:val="28"/>
        </w:rPr>
        <w:t>ы, заключение, список</w:t>
      </w:r>
      <w:r w:rsidR="007206E7" w:rsidRPr="00D95A8D">
        <w:rPr>
          <w:rFonts w:ascii="Times New Roman" w:hAnsi="Times New Roman" w:cs="Times New Roman"/>
          <w:sz w:val="28"/>
          <w:szCs w:val="28"/>
        </w:rPr>
        <w:t xml:space="preserve"> </w:t>
      </w:r>
      <w:r w:rsidR="007206E7">
        <w:rPr>
          <w:rFonts w:ascii="Times New Roman" w:hAnsi="Times New Roman" w:cs="Times New Roman"/>
          <w:sz w:val="28"/>
          <w:szCs w:val="28"/>
        </w:rPr>
        <w:t>литературы</w:t>
      </w:r>
      <w:r>
        <w:rPr>
          <w:rFonts w:ascii="Times New Roman" w:hAnsi="Times New Roman" w:cs="Times New Roman"/>
          <w:sz w:val="28"/>
          <w:szCs w:val="28"/>
        </w:rPr>
        <w:t>, приложения</w:t>
      </w:r>
      <w:r w:rsidR="007206E7" w:rsidRPr="00D95A8D">
        <w:rPr>
          <w:rFonts w:ascii="Times New Roman" w:hAnsi="Times New Roman" w:cs="Times New Roman"/>
          <w:sz w:val="28"/>
          <w:szCs w:val="28"/>
        </w:rPr>
        <w:t xml:space="preserve">. </w:t>
      </w:r>
    </w:p>
    <w:p w:rsidR="007206E7" w:rsidRDefault="007206E7">
      <w:pPr>
        <w:rPr>
          <w:rFonts w:ascii="Times New Roman" w:hAnsi="Times New Roman" w:cs="Times New Roman"/>
          <w:sz w:val="28"/>
          <w:szCs w:val="28"/>
        </w:rPr>
      </w:pPr>
      <w:r>
        <w:rPr>
          <w:rFonts w:ascii="Times New Roman" w:hAnsi="Times New Roman" w:cs="Times New Roman"/>
          <w:sz w:val="28"/>
          <w:szCs w:val="28"/>
        </w:rPr>
        <w:br w:type="page"/>
      </w:r>
    </w:p>
    <w:p w:rsidR="00B17796" w:rsidRDefault="009C1DFA" w:rsidP="008D7AD5">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Литерату</w:t>
      </w:r>
      <w:r w:rsidR="00B17796">
        <w:rPr>
          <w:rFonts w:ascii="Times New Roman" w:hAnsi="Times New Roman" w:cs="Times New Roman"/>
          <w:sz w:val="28"/>
          <w:szCs w:val="28"/>
        </w:rPr>
        <w:t>ра</w:t>
      </w:r>
    </w:p>
    <w:p w:rsidR="001E14B8" w:rsidRPr="008D7AD5" w:rsidRDefault="008D7AD5" w:rsidP="001E14B8">
      <w:pPr>
        <w:pStyle w:val="a6"/>
        <w:numPr>
          <w:ilvl w:val="0"/>
          <w:numId w:val="33"/>
        </w:numPr>
        <w:spacing w:line="240" w:lineRule="auto"/>
        <w:jc w:val="both"/>
        <w:rPr>
          <w:rFonts w:ascii="Times New Roman" w:hAnsi="Times New Roman" w:cs="Times New Roman"/>
          <w:bCs/>
          <w:sz w:val="28"/>
          <w:szCs w:val="28"/>
          <w:lang w:val="en-US"/>
        </w:rPr>
      </w:pPr>
      <w:r w:rsidRPr="008D7AD5">
        <w:rPr>
          <w:rFonts w:ascii="Times New Roman" w:hAnsi="Times New Roman" w:cs="Times New Roman"/>
          <w:bCs/>
          <w:iCs/>
          <w:sz w:val="28"/>
          <w:szCs w:val="28"/>
          <w:lang w:val="en-US"/>
        </w:rPr>
        <w:t>Ron Larson</w:t>
      </w:r>
      <w:r>
        <w:rPr>
          <w:rFonts w:ascii="Times New Roman" w:hAnsi="Times New Roman" w:cs="Times New Roman"/>
          <w:bCs/>
          <w:iCs/>
          <w:sz w:val="28"/>
          <w:szCs w:val="28"/>
          <w:lang w:val="en-US"/>
        </w:rPr>
        <w:t>.</w:t>
      </w:r>
      <w:r w:rsidRPr="008D7AD5">
        <w:rPr>
          <w:rFonts w:ascii="Times New Roman" w:hAnsi="Times New Roman" w:cs="Times New Roman"/>
          <w:bCs/>
          <w:iCs/>
          <w:sz w:val="28"/>
          <w:szCs w:val="28"/>
          <w:lang w:val="en-US"/>
        </w:rPr>
        <w:t xml:space="preserve"> </w:t>
      </w:r>
      <w:r w:rsidR="001E14B8" w:rsidRPr="001E14B8">
        <w:rPr>
          <w:rFonts w:ascii="Times New Roman" w:hAnsi="Times New Roman" w:cs="Times New Roman"/>
          <w:bCs/>
          <w:iCs/>
          <w:sz w:val="28"/>
          <w:szCs w:val="28"/>
          <w:lang w:val="en-US"/>
        </w:rPr>
        <w:t>Calculus</w:t>
      </w:r>
      <w:r w:rsidR="001E14B8" w:rsidRPr="008D7AD5">
        <w:rPr>
          <w:rFonts w:ascii="Times New Roman" w:hAnsi="Times New Roman" w:cs="Times New Roman"/>
          <w:bCs/>
          <w:sz w:val="28"/>
          <w:szCs w:val="28"/>
          <w:lang w:val="en-US"/>
        </w:rPr>
        <w:t xml:space="preserve">, </w:t>
      </w:r>
      <w:r w:rsidR="001E14B8" w:rsidRPr="001E14B8">
        <w:rPr>
          <w:rFonts w:ascii="Times New Roman" w:hAnsi="Times New Roman" w:cs="Times New Roman"/>
          <w:bCs/>
          <w:sz w:val="28"/>
          <w:szCs w:val="28"/>
          <w:lang w:val="en-US"/>
        </w:rPr>
        <w:t>Eleventh</w:t>
      </w:r>
      <w:r w:rsidR="001E14B8" w:rsidRPr="008D7AD5">
        <w:rPr>
          <w:rFonts w:ascii="Times New Roman" w:hAnsi="Times New Roman" w:cs="Times New Roman"/>
          <w:bCs/>
          <w:sz w:val="28"/>
          <w:szCs w:val="28"/>
          <w:lang w:val="en-US"/>
        </w:rPr>
        <w:t xml:space="preserve"> </w:t>
      </w:r>
      <w:r w:rsidR="001E14B8" w:rsidRPr="001E14B8">
        <w:rPr>
          <w:rFonts w:ascii="Times New Roman" w:hAnsi="Times New Roman" w:cs="Times New Roman"/>
          <w:bCs/>
          <w:sz w:val="28"/>
          <w:szCs w:val="28"/>
          <w:lang w:val="en-US"/>
        </w:rPr>
        <w:t>Edi</w:t>
      </w:r>
      <w:r w:rsidR="001E14B8">
        <w:rPr>
          <w:rFonts w:ascii="Times New Roman" w:hAnsi="Times New Roman" w:cs="Times New Roman"/>
          <w:bCs/>
          <w:sz w:val="28"/>
          <w:szCs w:val="28"/>
          <w:lang w:val="en-US"/>
        </w:rPr>
        <w:t>tion</w:t>
      </w:r>
      <w:r w:rsidRPr="008D7AD5">
        <w:rPr>
          <w:rFonts w:ascii="Times New Roman" w:hAnsi="Times New Roman" w:cs="Times New Roman"/>
          <w:bCs/>
          <w:sz w:val="28"/>
          <w:szCs w:val="28"/>
          <w:lang w:val="en-US"/>
        </w:rPr>
        <w:t xml:space="preserve"> /</w:t>
      </w:r>
      <w:r w:rsidR="001E14B8" w:rsidRPr="008D7AD5">
        <w:rPr>
          <w:rFonts w:ascii="Times New Roman" w:hAnsi="Times New Roman" w:cs="Times New Roman"/>
          <w:bCs/>
          <w:sz w:val="28"/>
          <w:szCs w:val="28"/>
          <w:lang w:val="en-US"/>
        </w:rPr>
        <w:t xml:space="preserve"> </w:t>
      </w:r>
      <w:r w:rsidR="001E14B8">
        <w:rPr>
          <w:rFonts w:ascii="Times New Roman" w:hAnsi="Times New Roman" w:cs="Times New Roman"/>
          <w:bCs/>
          <w:sz w:val="28"/>
          <w:szCs w:val="28"/>
          <w:lang w:val="en-US"/>
        </w:rPr>
        <w:t>Ron</w:t>
      </w:r>
      <w:r w:rsidR="001E14B8" w:rsidRPr="008D7AD5">
        <w:rPr>
          <w:rFonts w:ascii="Times New Roman" w:hAnsi="Times New Roman" w:cs="Times New Roman"/>
          <w:bCs/>
          <w:sz w:val="28"/>
          <w:szCs w:val="28"/>
          <w:lang w:val="en-US"/>
        </w:rPr>
        <w:t xml:space="preserve"> </w:t>
      </w:r>
      <w:r w:rsidR="001E14B8">
        <w:rPr>
          <w:rFonts w:ascii="Times New Roman" w:hAnsi="Times New Roman" w:cs="Times New Roman"/>
          <w:bCs/>
          <w:sz w:val="28"/>
          <w:szCs w:val="28"/>
          <w:lang w:val="en-US"/>
        </w:rPr>
        <w:t>Larson</w:t>
      </w:r>
      <w:r w:rsidR="001E14B8" w:rsidRPr="008D7AD5">
        <w:rPr>
          <w:rFonts w:ascii="Times New Roman" w:hAnsi="Times New Roman" w:cs="Times New Roman"/>
          <w:bCs/>
          <w:sz w:val="28"/>
          <w:szCs w:val="28"/>
          <w:lang w:val="en-US"/>
        </w:rPr>
        <w:t xml:space="preserve">, </w:t>
      </w:r>
      <w:r w:rsidR="001E14B8">
        <w:rPr>
          <w:rFonts w:ascii="Times New Roman" w:hAnsi="Times New Roman" w:cs="Times New Roman"/>
          <w:bCs/>
          <w:sz w:val="28"/>
          <w:szCs w:val="28"/>
          <w:lang w:val="en-US"/>
        </w:rPr>
        <w:t>Bruce</w:t>
      </w:r>
      <w:r w:rsidR="001E14B8" w:rsidRPr="008D7AD5">
        <w:rPr>
          <w:rFonts w:ascii="Times New Roman" w:hAnsi="Times New Roman" w:cs="Times New Roman"/>
          <w:bCs/>
          <w:sz w:val="28"/>
          <w:szCs w:val="28"/>
          <w:lang w:val="en-US"/>
        </w:rPr>
        <w:t xml:space="preserve"> </w:t>
      </w:r>
      <w:r w:rsidR="001E14B8">
        <w:rPr>
          <w:rFonts w:ascii="Times New Roman" w:hAnsi="Times New Roman" w:cs="Times New Roman"/>
          <w:bCs/>
          <w:sz w:val="28"/>
          <w:szCs w:val="28"/>
          <w:lang w:val="en-US"/>
        </w:rPr>
        <w:t>Edwards</w:t>
      </w:r>
      <w:r w:rsidR="001E14B8" w:rsidRPr="008D7AD5">
        <w:rPr>
          <w:rFonts w:ascii="Times New Roman" w:hAnsi="Times New Roman" w:cs="Times New Roman"/>
          <w:bCs/>
          <w:sz w:val="28"/>
          <w:szCs w:val="28"/>
          <w:lang w:val="en-US"/>
        </w:rPr>
        <w:t xml:space="preserve"> – 20 </w:t>
      </w:r>
      <w:r w:rsidR="001E14B8">
        <w:rPr>
          <w:rFonts w:ascii="Times New Roman" w:hAnsi="Times New Roman" w:cs="Times New Roman"/>
          <w:bCs/>
          <w:sz w:val="28"/>
          <w:szCs w:val="28"/>
          <w:lang w:val="en-US"/>
        </w:rPr>
        <w:t>Channel</w:t>
      </w:r>
      <w:r w:rsidR="001E14B8" w:rsidRPr="008D7AD5">
        <w:rPr>
          <w:rFonts w:ascii="Times New Roman" w:hAnsi="Times New Roman" w:cs="Times New Roman"/>
          <w:bCs/>
          <w:sz w:val="28"/>
          <w:szCs w:val="28"/>
          <w:lang w:val="en-US"/>
        </w:rPr>
        <w:t xml:space="preserve">, </w:t>
      </w:r>
      <w:r w:rsidR="001E14B8" w:rsidRPr="001E14B8">
        <w:rPr>
          <w:rFonts w:ascii="Times New Roman" w:hAnsi="Times New Roman" w:cs="Times New Roman"/>
          <w:bCs/>
          <w:sz w:val="28"/>
          <w:szCs w:val="28"/>
          <w:lang w:val="en-US"/>
        </w:rPr>
        <w:t>Center</w:t>
      </w:r>
      <w:r w:rsidR="001E14B8" w:rsidRPr="008D7AD5">
        <w:rPr>
          <w:rFonts w:ascii="Times New Roman" w:hAnsi="Times New Roman" w:cs="Times New Roman"/>
          <w:bCs/>
          <w:sz w:val="28"/>
          <w:szCs w:val="28"/>
          <w:lang w:val="en-US"/>
        </w:rPr>
        <w:t xml:space="preserve"> </w:t>
      </w:r>
      <w:r w:rsidR="001E14B8" w:rsidRPr="001E14B8">
        <w:rPr>
          <w:rFonts w:ascii="Times New Roman" w:hAnsi="Times New Roman" w:cs="Times New Roman"/>
          <w:bCs/>
          <w:sz w:val="28"/>
          <w:szCs w:val="28"/>
          <w:lang w:val="en-US"/>
        </w:rPr>
        <w:t>Street</w:t>
      </w:r>
      <w:r w:rsidR="001E14B8" w:rsidRPr="008D7AD5">
        <w:rPr>
          <w:rFonts w:ascii="Times New Roman" w:hAnsi="Times New Roman" w:cs="Times New Roman"/>
          <w:bCs/>
          <w:sz w:val="28"/>
          <w:szCs w:val="28"/>
          <w:lang w:val="en-US"/>
        </w:rPr>
        <w:t xml:space="preserve">, </w:t>
      </w:r>
      <w:r w:rsidR="001E14B8" w:rsidRPr="001E14B8">
        <w:rPr>
          <w:rFonts w:ascii="Times New Roman" w:hAnsi="Times New Roman" w:cs="Times New Roman"/>
          <w:bCs/>
          <w:sz w:val="28"/>
          <w:szCs w:val="28"/>
          <w:lang w:val="en-US"/>
        </w:rPr>
        <w:t>Boston</w:t>
      </w:r>
      <w:r w:rsidR="001E14B8" w:rsidRPr="008D7AD5">
        <w:rPr>
          <w:rFonts w:ascii="Times New Roman" w:hAnsi="Times New Roman" w:cs="Times New Roman"/>
          <w:bCs/>
          <w:sz w:val="28"/>
          <w:szCs w:val="28"/>
          <w:lang w:val="en-US"/>
        </w:rPr>
        <w:t xml:space="preserve">, </w:t>
      </w:r>
      <w:r w:rsidR="001E14B8" w:rsidRPr="001E14B8">
        <w:rPr>
          <w:rFonts w:ascii="Times New Roman" w:hAnsi="Times New Roman" w:cs="Times New Roman"/>
          <w:bCs/>
          <w:sz w:val="28"/>
          <w:szCs w:val="28"/>
          <w:lang w:val="en-US"/>
        </w:rPr>
        <w:t>MA</w:t>
      </w:r>
      <w:r w:rsidR="001E14B8" w:rsidRPr="008D7AD5">
        <w:rPr>
          <w:rFonts w:ascii="Times New Roman" w:hAnsi="Times New Roman" w:cs="Times New Roman"/>
          <w:bCs/>
          <w:sz w:val="28"/>
          <w:szCs w:val="28"/>
          <w:lang w:val="en-US"/>
        </w:rPr>
        <w:t xml:space="preserve"> 02210, </w:t>
      </w:r>
      <w:r w:rsidR="001E14B8" w:rsidRPr="001E14B8">
        <w:rPr>
          <w:rFonts w:ascii="Times New Roman" w:hAnsi="Times New Roman" w:cs="Times New Roman"/>
          <w:bCs/>
          <w:sz w:val="28"/>
          <w:szCs w:val="28"/>
          <w:lang w:val="en-US"/>
        </w:rPr>
        <w:t>USA</w:t>
      </w:r>
      <w:r w:rsidR="001E14B8" w:rsidRPr="008D7AD5">
        <w:rPr>
          <w:rFonts w:ascii="Times New Roman" w:hAnsi="Times New Roman" w:cs="Times New Roman"/>
          <w:sz w:val="28"/>
          <w:szCs w:val="28"/>
          <w:lang w:val="en-US"/>
        </w:rPr>
        <w:t>, 2018</w:t>
      </w:r>
      <w:r w:rsidRPr="008D7AD5">
        <w:rPr>
          <w:rFonts w:ascii="Times New Roman" w:hAnsi="Times New Roman" w:cs="Times New Roman"/>
          <w:sz w:val="28"/>
          <w:szCs w:val="28"/>
          <w:lang w:val="en-US"/>
        </w:rPr>
        <w:t>.</w:t>
      </w:r>
      <w:r w:rsidR="001E14B8" w:rsidRPr="008D7AD5">
        <w:rPr>
          <w:rFonts w:ascii="Times New Roman" w:hAnsi="Times New Roman" w:cs="Times New Roman"/>
          <w:sz w:val="28"/>
          <w:szCs w:val="28"/>
          <w:lang w:val="en-US"/>
        </w:rPr>
        <w:t xml:space="preserve"> – 1288 </w:t>
      </w:r>
      <w:r w:rsidR="001E14B8">
        <w:rPr>
          <w:rFonts w:ascii="Times New Roman" w:hAnsi="Times New Roman" w:cs="Times New Roman"/>
          <w:sz w:val="28"/>
          <w:szCs w:val="28"/>
          <w:lang w:val="en-US"/>
        </w:rPr>
        <w:t>p</w:t>
      </w:r>
      <w:r w:rsidR="001E14B8" w:rsidRPr="008D7AD5">
        <w:rPr>
          <w:rFonts w:ascii="Times New Roman" w:hAnsi="Times New Roman" w:cs="Times New Roman"/>
          <w:sz w:val="28"/>
          <w:szCs w:val="28"/>
          <w:lang w:val="en-US"/>
        </w:rPr>
        <w:t>.</w:t>
      </w:r>
    </w:p>
    <w:p w:rsidR="001E14B8" w:rsidRPr="008D7AD5" w:rsidRDefault="001E14B8" w:rsidP="001E14B8">
      <w:pPr>
        <w:pStyle w:val="a6"/>
        <w:numPr>
          <w:ilvl w:val="0"/>
          <w:numId w:val="33"/>
        </w:numPr>
        <w:spacing w:line="240" w:lineRule="auto"/>
        <w:jc w:val="both"/>
        <w:rPr>
          <w:rFonts w:ascii="Times New Roman" w:hAnsi="Times New Roman" w:cs="Times New Roman"/>
          <w:bCs/>
          <w:sz w:val="28"/>
          <w:szCs w:val="28"/>
        </w:rPr>
      </w:pPr>
      <w:r w:rsidRPr="001E14B8">
        <w:rPr>
          <w:rFonts w:ascii="Times New Roman" w:hAnsi="Times New Roman" w:cs="Times New Roman"/>
          <w:sz w:val="28"/>
          <w:szCs w:val="28"/>
        </w:rPr>
        <w:t>Горбатов, Д.С. Практикум по психологическому исследованию. Учебное пособие / Д.С. Го</w:t>
      </w:r>
      <w:r w:rsidR="008D7AD5">
        <w:rPr>
          <w:rFonts w:ascii="Times New Roman" w:hAnsi="Times New Roman" w:cs="Times New Roman"/>
          <w:sz w:val="28"/>
          <w:szCs w:val="28"/>
        </w:rPr>
        <w:t>рбатов. – Самара: БАХРАМ-М, 200</w:t>
      </w:r>
      <w:r w:rsidR="008D7AD5" w:rsidRPr="008D7AD5">
        <w:rPr>
          <w:rFonts w:ascii="Times New Roman" w:hAnsi="Times New Roman" w:cs="Times New Roman"/>
          <w:sz w:val="28"/>
          <w:szCs w:val="28"/>
        </w:rPr>
        <w:t>0</w:t>
      </w:r>
      <w:r w:rsidR="008D7AD5">
        <w:rPr>
          <w:rFonts w:ascii="Times New Roman" w:hAnsi="Times New Roman" w:cs="Times New Roman"/>
          <w:sz w:val="28"/>
          <w:szCs w:val="28"/>
        </w:rPr>
        <w:t>.</w:t>
      </w:r>
      <w:r w:rsidRPr="001E14B8">
        <w:rPr>
          <w:rFonts w:ascii="Times New Roman" w:hAnsi="Times New Roman" w:cs="Times New Roman"/>
          <w:sz w:val="28"/>
          <w:szCs w:val="28"/>
        </w:rPr>
        <w:t xml:space="preserve"> – 248 с.</w:t>
      </w:r>
    </w:p>
    <w:p w:rsidR="001E14B8" w:rsidRPr="001E14B8" w:rsidRDefault="001E14B8" w:rsidP="001E14B8">
      <w:pPr>
        <w:pStyle w:val="a6"/>
        <w:numPr>
          <w:ilvl w:val="0"/>
          <w:numId w:val="33"/>
        </w:numPr>
        <w:spacing w:line="240" w:lineRule="auto"/>
        <w:jc w:val="both"/>
        <w:rPr>
          <w:rFonts w:ascii="Times New Roman" w:hAnsi="Times New Roman" w:cs="Times New Roman"/>
          <w:sz w:val="28"/>
          <w:szCs w:val="28"/>
        </w:rPr>
      </w:pPr>
      <w:r w:rsidRPr="001E14B8">
        <w:rPr>
          <w:rFonts w:ascii="Times New Roman" w:hAnsi="Times New Roman" w:cs="Times New Roman"/>
          <w:sz w:val="28"/>
          <w:szCs w:val="28"/>
        </w:rPr>
        <w:t xml:space="preserve">Инвестиции: учебник / [Л. И. Юзвович и др.]; Под ред. Л. И. Юзвович 2-е издание, </w:t>
      </w:r>
      <w:r>
        <w:rPr>
          <w:rFonts w:ascii="Times New Roman" w:hAnsi="Times New Roman" w:cs="Times New Roman"/>
          <w:sz w:val="28"/>
          <w:szCs w:val="28"/>
        </w:rPr>
        <w:t>–</w:t>
      </w:r>
      <w:r w:rsidRPr="001E14B8">
        <w:rPr>
          <w:rFonts w:ascii="Times New Roman" w:hAnsi="Times New Roman" w:cs="Times New Roman"/>
          <w:sz w:val="28"/>
          <w:szCs w:val="28"/>
        </w:rPr>
        <w:t xml:space="preserve"> Екатеринбург:</w:t>
      </w:r>
      <w:r w:rsidRPr="001E14B8">
        <w:t xml:space="preserve"> </w:t>
      </w:r>
      <w:r w:rsidRPr="001E14B8">
        <w:rPr>
          <w:rFonts w:ascii="Times New Roman" w:hAnsi="Times New Roman" w:cs="Times New Roman"/>
          <w:sz w:val="28"/>
          <w:szCs w:val="28"/>
        </w:rPr>
        <w:t>Издательство Уральского университета, 2018</w:t>
      </w:r>
      <w:r w:rsidR="008D7AD5">
        <w:rPr>
          <w:rFonts w:ascii="Times New Roman" w:hAnsi="Times New Roman" w:cs="Times New Roman"/>
          <w:sz w:val="28"/>
          <w:szCs w:val="28"/>
        </w:rPr>
        <w:t>.</w:t>
      </w:r>
      <w:r w:rsidRPr="001E14B8">
        <w:rPr>
          <w:rFonts w:ascii="Times New Roman" w:hAnsi="Times New Roman" w:cs="Times New Roman"/>
          <w:sz w:val="28"/>
          <w:szCs w:val="28"/>
        </w:rPr>
        <w:t xml:space="preserve"> –  608 с.</w:t>
      </w:r>
    </w:p>
    <w:p w:rsidR="001E14B8" w:rsidRPr="001E14B8" w:rsidRDefault="001E14B8" w:rsidP="001E14B8">
      <w:pPr>
        <w:pStyle w:val="a6"/>
        <w:numPr>
          <w:ilvl w:val="0"/>
          <w:numId w:val="33"/>
        </w:numPr>
        <w:spacing w:line="240" w:lineRule="auto"/>
        <w:jc w:val="both"/>
        <w:rPr>
          <w:rFonts w:ascii="Times New Roman" w:hAnsi="Times New Roman" w:cs="Times New Roman"/>
          <w:sz w:val="28"/>
          <w:szCs w:val="28"/>
        </w:rPr>
      </w:pPr>
      <w:r w:rsidRPr="001E14B8">
        <w:rPr>
          <w:rFonts w:ascii="Times New Roman" w:hAnsi="Times New Roman" w:cs="Times New Roman"/>
          <w:sz w:val="28"/>
          <w:szCs w:val="28"/>
        </w:rPr>
        <w:t>Найденков, В.И. Инвестиции. Учебное пособие / В.И. Найденков. – М.: Дело, 2009</w:t>
      </w:r>
      <w:r w:rsidR="008D7AD5">
        <w:rPr>
          <w:rFonts w:ascii="Times New Roman" w:hAnsi="Times New Roman" w:cs="Times New Roman"/>
          <w:sz w:val="28"/>
          <w:szCs w:val="28"/>
        </w:rPr>
        <w:t>.</w:t>
      </w:r>
      <w:r w:rsidRPr="001E14B8">
        <w:rPr>
          <w:rFonts w:ascii="Times New Roman" w:hAnsi="Times New Roman" w:cs="Times New Roman"/>
          <w:sz w:val="28"/>
          <w:szCs w:val="28"/>
        </w:rPr>
        <w:t xml:space="preserve"> – 114 с.</w:t>
      </w:r>
    </w:p>
    <w:p w:rsidR="008D7AD5" w:rsidRDefault="001E14B8" w:rsidP="008D7AD5">
      <w:pPr>
        <w:pStyle w:val="a6"/>
        <w:numPr>
          <w:ilvl w:val="0"/>
          <w:numId w:val="33"/>
        </w:numPr>
        <w:spacing w:line="240" w:lineRule="auto"/>
        <w:jc w:val="both"/>
        <w:rPr>
          <w:rFonts w:ascii="Times New Roman" w:hAnsi="Times New Roman" w:cs="Times New Roman"/>
          <w:sz w:val="28"/>
          <w:szCs w:val="28"/>
        </w:rPr>
      </w:pPr>
      <w:r w:rsidRPr="001E14B8">
        <w:rPr>
          <w:rFonts w:ascii="Times New Roman" w:hAnsi="Times New Roman" w:cs="Times New Roman"/>
          <w:sz w:val="28"/>
          <w:szCs w:val="28"/>
        </w:rPr>
        <w:t>Нешитой, А. С. Инвестиции: Учебник</w:t>
      </w:r>
      <w:r w:rsidR="008D7AD5">
        <w:rPr>
          <w:rFonts w:ascii="Times New Roman" w:hAnsi="Times New Roman" w:cs="Times New Roman"/>
          <w:sz w:val="28"/>
          <w:szCs w:val="28"/>
        </w:rPr>
        <w:t xml:space="preserve"> / Под ред. А.С. Нешитой. </w:t>
      </w:r>
      <w:r w:rsidRPr="001E14B8">
        <w:rPr>
          <w:rFonts w:ascii="Times New Roman" w:hAnsi="Times New Roman" w:cs="Times New Roman"/>
          <w:sz w:val="28"/>
          <w:szCs w:val="28"/>
        </w:rPr>
        <w:t>– М.: Издательско-торговая корпорация Дашков и К, 2007. – 372 с.</w:t>
      </w:r>
      <w:r w:rsidR="008D7AD5">
        <w:rPr>
          <w:rFonts w:ascii="Times New Roman" w:hAnsi="Times New Roman" w:cs="Times New Roman"/>
          <w:sz w:val="28"/>
          <w:szCs w:val="28"/>
        </w:rPr>
        <w:t xml:space="preserve"> </w:t>
      </w:r>
    </w:p>
    <w:p w:rsidR="008D7AD5" w:rsidRPr="00593222" w:rsidRDefault="008D7AD5" w:rsidP="008D7AD5">
      <w:pPr>
        <w:pStyle w:val="a6"/>
        <w:numPr>
          <w:ilvl w:val="0"/>
          <w:numId w:val="33"/>
        </w:numPr>
        <w:spacing w:line="240" w:lineRule="auto"/>
        <w:jc w:val="both"/>
        <w:rPr>
          <w:rFonts w:ascii="Times New Roman" w:hAnsi="Times New Roman" w:cs="Times New Roman"/>
          <w:sz w:val="28"/>
          <w:szCs w:val="28"/>
        </w:rPr>
      </w:pPr>
      <w:r w:rsidRPr="008D7AD5">
        <w:rPr>
          <w:rFonts w:ascii="Times New Roman" w:hAnsi="Times New Roman" w:cs="Times New Roman"/>
          <w:sz w:val="28"/>
          <w:szCs w:val="28"/>
          <w:lang w:val="en-US"/>
        </w:rPr>
        <w:t>Sravni</w:t>
      </w:r>
      <w:r w:rsidRPr="008D7AD5">
        <w:rPr>
          <w:rFonts w:ascii="Times New Roman" w:hAnsi="Times New Roman" w:cs="Times New Roman"/>
          <w:sz w:val="28"/>
          <w:szCs w:val="28"/>
        </w:rPr>
        <w:t>.</w:t>
      </w:r>
      <w:r w:rsidRPr="008D7AD5">
        <w:rPr>
          <w:rFonts w:ascii="Times New Roman" w:hAnsi="Times New Roman" w:cs="Times New Roman"/>
          <w:sz w:val="28"/>
          <w:szCs w:val="28"/>
          <w:lang w:val="en-US"/>
        </w:rPr>
        <w:t>ru</w:t>
      </w:r>
      <w:r w:rsidRPr="008D7AD5">
        <w:rPr>
          <w:rFonts w:ascii="Times New Roman" w:hAnsi="Times New Roman" w:cs="Times New Roman"/>
          <w:sz w:val="28"/>
          <w:szCs w:val="28"/>
        </w:rPr>
        <w:t xml:space="preserve">: сайт. – 2009. – </w:t>
      </w:r>
      <w:r w:rsidRPr="008D7AD5">
        <w:rPr>
          <w:rFonts w:ascii="Times New Roman" w:hAnsi="Times New Roman" w:cs="Times New Roman"/>
          <w:sz w:val="28"/>
          <w:szCs w:val="28"/>
          <w:lang w:val="en-US"/>
        </w:rPr>
        <w:t>URL</w:t>
      </w:r>
      <w:r w:rsidRPr="008D7AD5">
        <w:rPr>
          <w:rFonts w:ascii="Times New Roman" w:hAnsi="Times New Roman" w:cs="Times New Roman"/>
          <w:sz w:val="28"/>
          <w:szCs w:val="28"/>
        </w:rPr>
        <w:t xml:space="preserve">: </w:t>
      </w:r>
      <w:hyperlink r:id="rId19" w:history="1">
        <w:r w:rsidRPr="00E9245D">
          <w:rPr>
            <w:rStyle w:val="a3"/>
            <w:rFonts w:ascii="Times New Roman" w:hAnsi="Times New Roman" w:cs="Times New Roman"/>
            <w:sz w:val="28"/>
            <w:szCs w:val="28"/>
            <w:lang w:val="en-US"/>
          </w:rPr>
          <w:t>https</w:t>
        </w:r>
        <w:r w:rsidRPr="00E9245D">
          <w:rPr>
            <w:rStyle w:val="a3"/>
            <w:rFonts w:ascii="Times New Roman" w:hAnsi="Times New Roman" w:cs="Times New Roman"/>
            <w:sz w:val="28"/>
            <w:szCs w:val="28"/>
          </w:rPr>
          <w:t>://</w:t>
        </w:r>
        <w:r w:rsidRPr="00E9245D">
          <w:rPr>
            <w:rStyle w:val="a3"/>
            <w:rFonts w:ascii="Times New Roman" w:hAnsi="Times New Roman" w:cs="Times New Roman"/>
            <w:sz w:val="28"/>
            <w:szCs w:val="28"/>
            <w:lang w:val="en-US"/>
          </w:rPr>
          <w:t>www</w:t>
        </w:r>
        <w:r w:rsidRPr="00E9245D">
          <w:rPr>
            <w:rStyle w:val="a3"/>
            <w:rFonts w:ascii="Times New Roman" w:hAnsi="Times New Roman" w:cs="Times New Roman"/>
            <w:sz w:val="28"/>
            <w:szCs w:val="28"/>
          </w:rPr>
          <w:t>.</w:t>
        </w:r>
        <w:r w:rsidRPr="00E9245D">
          <w:rPr>
            <w:rStyle w:val="a3"/>
            <w:rFonts w:ascii="Times New Roman" w:hAnsi="Times New Roman" w:cs="Times New Roman"/>
            <w:sz w:val="28"/>
            <w:szCs w:val="28"/>
            <w:lang w:val="en-US"/>
          </w:rPr>
          <w:t>sravni</w:t>
        </w:r>
        <w:r w:rsidRPr="00E9245D">
          <w:rPr>
            <w:rStyle w:val="a3"/>
            <w:rFonts w:ascii="Times New Roman" w:hAnsi="Times New Roman" w:cs="Times New Roman"/>
            <w:sz w:val="28"/>
            <w:szCs w:val="28"/>
          </w:rPr>
          <w:t>.</w:t>
        </w:r>
        <w:r w:rsidRPr="00E9245D">
          <w:rPr>
            <w:rStyle w:val="a3"/>
            <w:rFonts w:ascii="Times New Roman" w:hAnsi="Times New Roman" w:cs="Times New Roman"/>
            <w:sz w:val="28"/>
            <w:szCs w:val="28"/>
            <w:lang w:val="en-US"/>
          </w:rPr>
          <w:t>ru</w:t>
        </w:r>
        <w:r w:rsidRPr="00E9245D">
          <w:rPr>
            <w:rStyle w:val="a3"/>
            <w:rFonts w:ascii="Times New Roman" w:hAnsi="Times New Roman" w:cs="Times New Roman"/>
            <w:sz w:val="28"/>
            <w:szCs w:val="28"/>
          </w:rPr>
          <w:t>/</w:t>
        </w:r>
        <w:r w:rsidRPr="00E9245D">
          <w:rPr>
            <w:rStyle w:val="a3"/>
            <w:rFonts w:ascii="Times New Roman" w:hAnsi="Times New Roman" w:cs="Times New Roman"/>
            <w:sz w:val="28"/>
            <w:szCs w:val="28"/>
            <w:lang w:val="en-US"/>
          </w:rPr>
          <w:t>vklady</w:t>
        </w:r>
        <w:r w:rsidRPr="00E9245D">
          <w:rPr>
            <w:rStyle w:val="a3"/>
            <w:rFonts w:ascii="Times New Roman" w:hAnsi="Times New Roman" w:cs="Times New Roman"/>
            <w:sz w:val="28"/>
            <w:szCs w:val="28"/>
          </w:rPr>
          <w:t>/</w:t>
        </w:r>
      </w:hyperlink>
    </w:p>
    <w:p w:rsidR="006A6EB0" w:rsidRDefault="00593222" w:rsidP="006A6EB0">
      <w:pPr>
        <w:pStyle w:val="a6"/>
        <w:numPr>
          <w:ilvl w:val="0"/>
          <w:numId w:val="33"/>
        </w:numPr>
        <w:spacing w:line="240" w:lineRule="auto"/>
        <w:jc w:val="both"/>
        <w:rPr>
          <w:rFonts w:ascii="Times New Roman" w:hAnsi="Times New Roman" w:cs="Times New Roman"/>
          <w:sz w:val="28"/>
          <w:szCs w:val="28"/>
        </w:rPr>
      </w:pPr>
      <w:r w:rsidRPr="00593222">
        <w:rPr>
          <w:rFonts w:ascii="Times New Roman" w:hAnsi="Times New Roman" w:cs="Times New Roman"/>
          <w:sz w:val="28"/>
          <w:szCs w:val="28"/>
        </w:rPr>
        <w:t xml:space="preserve">Словарь финансово-экономических терминов </w:t>
      </w:r>
      <w:r>
        <w:rPr>
          <w:rFonts w:ascii="Times New Roman" w:hAnsi="Times New Roman" w:cs="Times New Roman"/>
          <w:sz w:val="28"/>
          <w:szCs w:val="28"/>
        </w:rPr>
        <w:t xml:space="preserve">/ </w:t>
      </w:r>
      <w:r w:rsidR="006A6EB0">
        <w:rPr>
          <w:rFonts w:ascii="Times New Roman" w:hAnsi="Times New Roman" w:cs="Times New Roman"/>
          <w:sz w:val="28"/>
          <w:szCs w:val="28"/>
        </w:rPr>
        <w:t xml:space="preserve">Под общ. ред. д. э. н. </w:t>
      </w:r>
      <w:r w:rsidRPr="00593222">
        <w:rPr>
          <w:rFonts w:ascii="Times New Roman" w:hAnsi="Times New Roman" w:cs="Times New Roman"/>
          <w:sz w:val="28"/>
          <w:szCs w:val="28"/>
        </w:rPr>
        <w:t>проф. Эскиндарова М.А.</w:t>
      </w:r>
      <w:r>
        <w:rPr>
          <w:rFonts w:ascii="Times New Roman" w:hAnsi="Times New Roman" w:cs="Times New Roman"/>
          <w:sz w:val="28"/>
          <w:szCs w:val="28"/>
        </w:rPr>
        <w:t xml:space="preserve"> –</w:t>
      </w:r>
      <w:r w:rsidRPr="00593222">
        <w:t xml:space="preserve"> </w:t>
      </w:r>
      <w:r w:rsidRPr="00593222">
        <w:rPr>
          <w:rFonts w:ascii="Times New Roman" w:hAnsi="Times New Roman" w:cs="Times New Roman"/>
          <w:sz w:val="28"/>
          <w:szCs w:val="28"/>
        </w:rPr>
        <w:t>М.: Издательско-торговая</w:t>
      </w:r>
      <w:r w:rsidR="006A6EB0">
        <w:rPr>
          <w:rFonts w:ascii="Times New Roman" w:hAnsi="Times New Roman" w:cs="Times New Roman"/>
          <w:sz w:val="28"/>
          <w:szCs w:val="28"/>
        </w:rPr>
        <w:t xml:space="preserve"> корпорация </w:t>
      </w:r>
      <w:r w:rsidRPr="00593222">
        <w:rPr>
          <w:rFonts w:ascii="Times New Roman" w:hAnsi="Times New Roman" w:cs="Times New Roman"/>
          <w:sz w:val="28"/>
          <w:szCs w:val="28"/>
        </w:rPr>
        <w:t xml:space="preserve">«Дашков и К°», </w:t>
      </w:r>
      <w:r>
        <w:rPr>
          <w:rFonts w:ascii="Times New Roman" w:hAnsi="Times New Roman" w:cs="Times New Roman"/>
          <w:sz w:val="28"/>
          <w:szCs w:val="28"/>
        </w:rPr>
        <w:t>2015. – 1</w:t>
      </w:r>
      <w:r w:rsidR="006A6EB0">
        <w:rPr>
          <w:rFonts w:ascii="Times New Roman" w:hAnsi="Times New Roman" w:cs="Times New Roman"/>
          <w:sz w:val="28"/>
          <w:szCs w:val="28"/>
        </w:rPr>
        <w:t>1</w:t>
      </w:r>
      <w:r>
        <w:rPr>
          <w:rFonts w:ascii="Times New Roman" w:hAnsi="Times New Roman" w:cs="Times New Roman"/>
          <w:sz w:val="28"/>
          <w:szCs w:val="28"/>
        </w:rPr>
        <w:t>68</w:t>
      </w:r>
      <w:r w:rsidR="006A6EB0">
        <w:rPr>
          <w:rFonts w:ascii="Times New Roman" w:hAnsi="Times New Roman" w:cs="Times New Roman"/>
          <w:sz w:val="28"/>
          <w:szCs w:val="28"/>
        </w:rPr>
        <w:t xml:space="preserve"> с</w:t>
      </w:r>
      <w:r>
        <w:rPr>
          <w:rFonts w:ascii="Times New Roman" w:hAnsi="Times New Roman" w:cs="Times New Roman"/>
          <w:sz w:val="28"/>
          <w:szCs w:val="28"/>
        </w:rPr>
        <w:t xml:space="preserve">. </w:t>
      </w:r>
    </w:p>
    <w:p w:rsidR="006A6EB0" w:rsidRDefault="006A6EB0" w:rsidP="006A6EB0">
      <w:pPr>
        <w:pStyle w:val="a6"/>
        <w:numPr>
          <w:ilvl w:val="0"/>
          <w:numId w:val="33"/>
        </w:numPr>
        <w:spacing w:line="240" w:lineRule="auto"/>
        <w:jc w:val="both"/>
        <w:rPr>
          <w:rFonts w:ascii="Times New Roman" w:hAnsi="Times New Roman" w:cs="Times New Roman"/>
          <w:sz w:val="28"/>
          <w:szCs w:val="28"/>
        </w:rPr>
      </w:pPr>
      <w:r w:rsidRPr="006A6EB0">
        <w:rPr>
          <w:rFonts w:ascii="Times New Roman" w:hAnsi="Times New Roman" w:cs="Times New Roman"/>
          <w:sz w:val="28"/>
          <w:szCs w:val="28"/>
        </w:rPr>
        <w:t>Экономический словарь</w:t>
      </w:r>
      <w:r>
        <w:rPr>
          <w:rFonts w:ascii="Times New Roman" w:hAnsi="Times New Roman" w:cs="Times New Roman"/>
          <w:sz w:val="28"/>
          <w:szCs w:val="28"/>
        </w:rPr>
        <w:t xml:space="preserve"> / </w:t>
      </w:r>
      <w:r w:rsidRPr="006A6EB0">
        <w:rPr>
          <w:rFonts w:ascii="Times New Roman" w:hAnsi="Times New Roman" w:cs="Times New Roman"/>
          <w:sz w:val="28"/>
          <w:szCs w:val="28"/>
        </w:rPr>
        <w:t>[</w:t>
      </w:r>
      <w:r>
        <w:rPr>
          <w:rFonts w:ascii="Times New Roman" w:hAnsi="Times New Roman" w:cs="Times New Roman"/>
          <w:sz w:val="28"/>
          <w:szCs w:val="28"/>
        </w:rPr>
        <w:t>А.И. Архипов и др.</w:t>
      </w:r>
      <w:r w:rsidRPr="006A6EB0">
        <w:rPr>
          <w:rFonts w:ascii="Times New Roman" w:hAnsi="Times New Roman" w:cs="Times New Roman"/>
          <w:sz w:val="28"/>
          <w:szCs w:val="28"/>
        </w:rPr>
        <w:t>]</w:t>
      </w:r>
      <w:r>
        <w:rPr>
          <w:rFonts w:ascii="Times New Roman" w:hAnsi="Times New Roman" w:cs="Times New Roman"/>
          <w:sz w:val="28"/>
          <w:szCs w:val="28"/>
        </w:rPr>
        <w:t xml:space="preserve"> Под ред. А. И. </w:t>
      </w:r>
      <w:bookmarkStart w:id="14" w:name="OLE_LINK9"/>
      <w:r>
        <w:rPr>
          <w:rFonts w:ascii="Times New Roman" w:hAnsi="Times New Roman" w:cs="Times New Roman"/>
          <w:sz w:val="28"/>
          <w:szCs w:val="28"/>
        </w:rPr>
        <w:t>Архипова</w:t>
      </w:r>
      <w:bookmarkEnd w:id="14"/>
      <w:r>
        <w:rPr>
          <w:rFonts w:ascii="Times New Roman" w:hAnsi="Times New Roman" w:cs="Times New Roman"/>
          <w:sz w:val="28"/>
          <w:szCs w:val="28"/>
        </w:rPr>
        <w:t>, М.: Проспект, 2017. –  672 с.</w:t>
      </w:r>
    </w:p>
    <w:p w:rsidR="008D7AD5" w:rsidRPr="006A6EB0" w:rsidRDefault="008D7AD5" w:rsidP="006A6EB0">
      <w:pPr>
        <w:spacing w:line="240" w:lineRule="auto"/>
        <w:ind w:left="709"/>
        <w:jc w:val="both"/>
        <w:rPr>
          <w:rFonts w:ascii="Times New Roman" w:hAnsi="Times New Roman" w:cs="Times New Roman"/>
          <w:sz w:val="28"/>
          <w:szCs w:val="28"/>
        </w:rPr>
      </w:pPr>
      <w:r w:rsidRPr="006A6EB0">
        <w:rPr>
          <w:rFonts w:ascii="Times New Roman" w:hAnsi="Times New Roman" w:cs="Times New Roman"/>
          <w:sz w:val="28"/>
          <w:szCs w:val="28"/>
        </w:rPr>
        <w:br w:type="page"/>
      </w:r>
    </w:p>
    <w:p w:rsidR="00C30E8D" w:rsidRDefault="005D109D" w:rsidP="00C50511">
      <w:pPr>
        <w:spacing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C50511" w:rsidRDefault="00C50511" w:rsidP="00C50511">
      <w:pPr>
        <w:spacing w:line="240" w:lineRule="auto"/>
        <w:jc w:val="center"/>
        <w:rPr>
          <w:rFonts w:ascii="Times New Roman" w:hAnsi="Times New Roman" w:cs="Times New Roman"/>
          <w:sz w:val="28"/>
          <w:szCs w:val="28"/>
        </w:rPr>
      </w:pPr>
      <w:r>
        <w:rPr>
          <w:rFonts w:ascii="Times New Roman" w:hAnsi="Times New Roman" w:cs="Times New Roman"/>
          <w:sz w:val="28"/>
          <w:szCs w:val="28"/>
        </w:rPr>
        <w:t>Анкета</w:t>
      </w:r>
    </w:p>
    <w:p w:rsidR="00C50511" w:rsidRPr="00C50511" w:rsidRDefault="00C50511" w:rsidP="00C50511">
      <w:pPr>
        <w:numPr>
          <w:ilvl w:val="0"/>
          <w:numId w:val="34"/>
        </w:numPr>
        <w:contextualSpacing/>
        <w:rPr>
          <w:rFonts w:ascii="Anonymous Pro" w:hAnsi="Anonymous Pro"/>
          <w:sz w:val="26"/>
          <w:szCs w:val="26"/>
        </w:rPr>
      </w:pPr>
      <w:r w:rsidRPr="00C50511">
        <w:rPr>
          <w:rFonts w:ascii="Anonymous Pro" w:hAnsi="Anonymous Pro"/>
          <w:sz w:val="26"/>
          <w:szCs w:val="26"/>
        </w:rPr>
        <w:t>Есть ли у Вас личные сбережения?</w:t>
      </w:r>
    </w:p>
    <w:p w:rsidR="00C50511" w:rsidRPr="00C50511" w:rsidRDefault="00C50511" w:rsidP="00C50511">
      <w:pPr>
        <w:numPr>
          <w:ilvl w:val="1"/>
          <w:numId w:val="34"/>
        </w:numPr>
        <w:contextualSpacing/>
        <w:rPr>
          <w:rFonts w:ascii="Anonymous Pro" w:hAnsi="Anonymous Pro"/>
          <w:sz w:val="26"/>
          <w:szCs w:val="26"/>
        </w:rPr>
      </w:pPr>
      <w:r w:rsidRPr="00C50511">
        <w:rPr>
          <w:rFonts w:ascii="Anonymous Pro" w:hAnsi="Anonymous Pro"/>
          <w:sz w:val="26"/>
          <w:szCs w:val="26"/>
        </w:rPr>
        <w:t>Да</w:t>
      </w:r>
    </w:p>
    <w:p w:rsidR="00C50511" w:rsidRPr="00C50511" w:rsidRDefault="00C50511" w:rsidP="00C50511">
      <w:pPr>
        <w:numPr>
          <w:ilvl w:val="1"/>
          <w:numId w:val="34"/>
        </w:numPr>
        <w:contextualSpacing/>
        <w:rPr>
          <w:rFonts w:ascii="Anonymous Pro" w:hAnsi="Anonymous Pro"/>
          <w:sz w:val="26"/>
          <w:szCs w:val="26"/>
        </w:rPr>
      </w:pPr>
      <w:r w:rsidRPr="00C50511">
        <w:rPr>
          <w:rFonts w:ascii="Anonymous Pro" w:hAnsi="Anonymous Pro"/>
          <w:sz w:val="26"/>
          <w:szCs w:val="26"/>
        </w:rPr>
        <w:t>Нет</w:t>
      </w:r>
    </w:p>
    <w:p w:rsidR="00C50511" w:rsidRPr="00C50511" w:rsidRDefault="00C50511" w:rsidP="00C50511">
      <w:pPr>
        <w:numPr>
          <w:ilvl w:val="0"/>
          <w:numId w:val="34"/>
        </w:numPr>
        <w:contextualSpacing/>
        <w:rPr>
          <w:rFonts w:ascii="Anonymous Pro" w:hAnsi="Anonymous Pro"/>
          <w:sz w:val="26"/>
          <w:szCs w:val="26"/>
        </w:rPr>
      </w:pPr>
      <w:r w:rsidRPr="00C50511">
        <w:rPr>
          <w:rFonts w:ascii="Anonymous Pro" w:hAnsi="Anonymous Pro"/>
          <w:sz w:val="26"/>
          <w:szCs w:val="26"/>
        </w:rPr>
        <w:t>Сколько Вам лет?</w:t>
      </w:r>
    </w:p>
    <w:p w:rsidR="00C50511" w:rsidRPr="00C50511" w:rsidRDefault="00C50511" w:rsidP="00C50511">
      <w:pPr>
        <w:numPr>
          <w:ilvl w:val="1"/>
          <w:numId w:val="34"/>
        </w:numPr>
        <w:contextualSpacing/>
        <w:rPr>
          <w:rFonts w:ascii="Anonymous Pro" w:hAnsi="Anonymous Pro"/>
          <w:sz w:val="26"/>
          <w:szCs w:val="26"/>
        </w:rPr>
      </w:pPr>
      <w:r w:rsidRPr="00C50511">
        <w:rPr>
          <w:rFonts w:ascii="Anonymous Pro" w:hAnsi="Anonymous Pro"/>
          <w:sz w:val="26"/>
          <w:szCs w:val="26"/>
        </w:rPr>
        <w:t>Младше 13</w:t>
      </w:r>
    </w:p>
    <w:p w:rsidR="00C50511" w:rsidRPr="00C50511" w:rsidRDefault="00C50511" w:rsidP="00C50511">
      <w:pPr>
        <w:numPr>
          <w:ilvl w:val="1"/>
          <w:numId w:val="34"/>
        </w:numPr>
        <w:contextualSpacing/>
        <w:rPr>
          <w:rFonts w:ascii="Anonymous Pro" w:hAnsi="Anonymous Pro"/>
          <w:sz w:val="26"/>
          <w:szCs w:val="26"/>
        </w:rPr>
      </w:pPr>
      <w:r w:rsidRPr="00C50511">
        <w:rPr>
          <w:rFonts w:ascii="Anonymous Pro" w:hAnsi="Anonymous Pro"/>
          <w:sz w:val="26"/>
          <w:szCs w:val="26"/>
        </w:rPr>
        <w:t>14 -17</w:t>
      </w:r>
    </w:p>
    <w:p w:rsidR="00C50511" w:rsidRPr="00C50511" w:rsidRDefault="00C50511" w:rsidP="00C50511">
      <w:pPr>
        <w:numPr>
          <w:ilvl w:val="1"/>
          <w:numId w:val="34"/>
        </w:numPr>
        <w:contextualSpacing/>
        <w:rPr>
          <w:rFonts w:ascii="Anonymous Pro" w:hAnsi="Anonymous Pro"/>
          <w:sz w:val="26"/>
          <w:szCs w:val="26"/>
        </w:rPr>
      </w:pPr>
      <w:r w:rsidRPr="00C50511">
        <w:rPr>
          <w:rFonts w:ascii="Anonymous Pro" w:hAnsi="Anonymous Pro"/>
          <w:sz w:val="26"/>
          <w:szCs w:val="26"/>
        </w:rPr>
        <w:t>18 - 20</w:t>
      </w:r>
    </w:p>
    <w:p w:rsidR="00C50511" w:rsidRPr="00C50511" w:rsidRDefault="00C50511" w:rsidP="00C50511">
      <w:pPr>
        <w:numPr>
          <w:ilvl w:val="1"/>
          <w:numId w:val="34"/>
        </w:numPr>
        <w:contextualSpacing/>
        <w:rPr>
          <w:rFonts w:ascii="Anonymous Pro" w:hAnsi="Anonymous Pro"/>
          <w:sz w:val="26"/>
          <w:szCs w:val="26"/>
        </w:rPr>
      </w:pPr>
      <w:r w:rsidRPr="00C50511">
        <w:rPr>
          <w:rFonts w:ascii="Anonymous Pro" w:hAnsi="Anonymous Pro"/>
          <w:sz w:val="26"/>
          <w:szCs w:val="26"/>
        </w:rPr>
        <w:t>21 – 30</w:t>
      </w:r>
    </w:p>
    <w:p w:rsidR="00C50511" w:rsidRPr="00C50511" w:rsidRDefault="00C50511" w:rsidP="00C50511">
      <w:pPr>
        <w:numPr>
          <w:ilvl w:val="1"/>
          <w:numId w:val="34"/>
        </w:numPr>
        <w:contextualSpacing/>
        <w:rPr>
          <w:rFonts w:ascii="Anonymous Pro" w:hAnsi="Anonymous Pro"/>
          <w:sz w:val="26"/>
          <w:szCs w:val="26"/>
        </w:rPr>
      </w:pPr>
      <w:r w:rsidRPr="00C50511">
        <w:rPr>
          <w:rFonts w:ascii="Anonymous Pro" w:hAnsi="Anonymous Pro"/>
          <w:sz w:val="26"/>
          <w:szCs w:val="26"/>
        </w:rPr>
        <w:t>Старше 30</w:t>
      </w:r>
    </w:p>
    <w:p w:rsidR="00C50511" w:rsidRPr="00C50511" w:rsidRDefault="00C50511" w:rsidP="00C50511">
      <w:pPr>
        <w:numPr>
          <w:ilvl w:val="0"/>
          <w:numId w:val="34"/>
        </w:numPr>
        <w:contextualSpacing/>
        <w:rPr>
          <w:rFonts w:ascii="Anonymous Pro" w:hAnsi="Anonymous Pro"/>
          <w:sz w:val="26"/>
          <w:szCs w:val="26"/>
        </w:rPr>
      </w:pPr>
      <w:r w:rsidRPr="00C50511">
        <w:rPr>
          <w:rFonts w:ascii="Anonymous Pro" w:hAnsi="Anonymous Pro"/>
          <w:sz w:val="26"/>
          <w:szCs w:val="26"/>
        </w:rPr>
        <w:t>Как Вы считает должны ли люди откладывать(вкладывать) деньги?</w:t>
      </w:r>
    </w:p>
    <w:p w:rsidR="00C50511" w:rsidRPr="00C50511" w:rsidRDefault="00C50511" w:rsidP="00C50511">
      <w:pPr>
        <w:numPr>
          <w:ilvl w:val="1"/>
          <w:numId w:val="34"/>
        </w:numPr>
        <w:contextualSpacing/>
        <w:rPr>
          <w:rFonts w:ascii="Anonymous Pro" w:hAnsi="Anonymous Pro"/>
          <w:sz w:val="26"/>
          <w:szCs w:val="26"/>
        </w:rPr>
      </w:pPr>
      <w:r w:rsidRPr="00C50511">
        <w:rPr>
          <w:rFonts w:ascii="Anonymous Pro" w:hAnsi="Anonymous Pro"/>
          <w:sz w:val="26"/>
          <w:szCs w:val="26"/>
        </w:rPr>
        <w:t>Да</w:t>
      </w:r>
    </w:p>
    <w:p w:rsidR="00C50511" w:rsidRPr="00C50511" w:rsidRDefault="00C50511" w:rsidP="00C50511">
      <w:pPr>
        <w:numPr>
          <w:ilvl w:val="1"/>
          <w:numId w:val="34"/>
        </w:numPr>
        <w:contextualSpacing/>
        <w:rPr>
          <w:rFonts w:ascii="Anonymous Pro" w:hAnsi="Anonymous Pro"/>
          <w:sz w:val="26"/>
          <w:szCs w:val="26"/>
        </w:rPr>
      </w:pPr>
      <w:r w:rsidRPr="00C50511">
        <w:rPr>
          <w:rFonts w:ascii="Anonymous Pro" w:hAnsi="Anonymous Pro"/>
          <w:sz w:val="26"/>
          <w:szCs w:val="26"/>
        </w:rPr>
        <w:t>Нет</w:t>
      </w:r>
    </w:p>
    <w:p w:rsidR="00C50511" w:rsidRPr="00C50511" w:rsidRDefault="00C50511" w:rsidP="00C50511">
      <w:pPr>
        <w:numPr>
          <w:ilvl w:val="1"/>
          <w:numId w:val="34"/>
        </w:numPr>
        <w:contextualSpacing/>
        <w:rPr>
          <w:rFonts w:ascii="Anonymous Pro" w:hAnsi="Anonymous Pro"/>
          <w:sz w:val="26"/>
          <w:szCs w:val="26"/>
        </w:rPr>
      </w:pPr>
      <w:r w:rsidRPr="00C50511">
        <w:rPr>
          <w:rFonts w:ascii="Anonymous Pro" w:hAnsi="Anonymous Pro"/>
          <w:sz w:val="26"/>
          <w:szCs w:val="26"/>
        </w:rPr>
        <w:t>Наверное</w:t>
      </w:r>
    </w:p>
    <w:p w:rsidR="00C50511" w:rsidRPr="00C50511" w:rsidRDefault="00C50511" w:rsidP="00C50511">
      <w:pPr>
        <w:numPr>
          <w:ilvl w:val="0"/>
          <w:numId w:val="34"/>
        </w:numPr>
        <w:contextualSpacing/>
        <w:rPr>
          <w:rFonts w:ascii="Anonymous Pro" w:hAnsi="Anonymous Pro"/>
          <w:sz w:val="26"/>
          <w:szCs w:val="26"/>
        </w:rPr>
      </w:pPr>
      <w:r w:rsidRPr="00C50511">
        <w:rPr>
          <w:rFonts w:ascii="Anonymous Pro" w:hAnsi="Anonymous Pro"/>
          <w:sz w:val="26"/>
          <w:szCs w:val="26"/>
        </w:rPr>
        <w:t>Как Вы храните(откладываете) деньги? (</w:t>
      </w:r>
      <w:r w:rsidRPr="00C50511">
        <w:rPr>
          <w:rFonts w:ascii="Anonymous Pro" w:hAnsi="Anonymous Pro"/>
          <w:b/>
          <w:i/>
          <w:sz w:val="26"/>
          <w:szCs w:val="26"/>
        </w:rPr>
        <w:t>можно</w:t>
      </w:r>
      <w:r w:rsidRPr="00C50511">
        <w:rPr>
          <w:rFonts w:ascii="Anonymous Pro" w:hAnsi="Anonymous Pro"/>
          <w:sz w:val="26"/>
          <w:szCs w:val="26"/>
        </w:rPr>
        <w:t xml:space="preserve"> </w:t>
      </w:r>
      <w:r w:rsidRPr="00C50511">
        <w:rPr>
          <w:rFonts w:ascii="Anonymous Pro" w:hAnsi="Anonymous Pro"/>
          <w:b/>
          <w:i/>
          <w:sz w:val="26"/>
          <w:szCs w:val="26"/>
        </w:rPr>
        <w:t>выбрать несколько вариантов</w:t>
      </w:r>
      <w:r w:rsidRPr="00C50511">
        <w:rPr>
          <w:rFonts w:ascii="Anonymous Pro" w:hAnsi="Anonymous Pro"/>
          <w:sz w:val="26"/>
          <w:szCs w:val="26"/>
        </w:rPr>
        <w:t>)</w:t>
      </w:r>
    </w:p>
    <w:p w:rsidR="00C50511" w:rsidRPr="00C50511" w:rsidRDefault="00C50511" w:rsidP="00C50511">
      <w:pPr>
        <w:numPr>
          <w:ilvl w:val="1"/>
          <w:numId w:val="34"/>
        </w:numPr>
        <w:contextualSpacing/>
        <w:rPr>
          <w:rFonts w:ascii="Anonymous Pro" w:hAnsi="Anonymous Pro"/>
          <w:sz w:val="26"/>
          <w:szCs w:val="26"/>
        </w:rPr>
      </w:pPr>
      <w:r w:rsidRPr="00C50511">
        <w:rPr>
          <w:rFonts w:ascii="Anonymous Pro" w:hAnsi="Anonymous Pro"/>
          <w:sz w:val="26"/>
          <w:szCs w:val="26"/>
        </w:rPr>
        <w:t>В банке (одна валюта)</w:t>
      </w:r>
    </w:p>
    <w:p w:rsidR="00C50511" w:rsidRPr="00C50511" w:rsidRDefault="00C50511" w:rsidP="00C50511">
      <w:pPr>
        <w:numPr>
          <w:ilvl w:val="1"/>
          <w:numId w:val="34"/>
        </w:numPr>
        <w:contextualSpacing/>
        <w:rPr>
          <w:rFonts w:ascii="Anonymous Pro" w:hAnsi="Anonymous Pro"/>
          <w:sz w:val="26"/>
          <w:szCs w:val="26"/>
        </w:rPr>
      </w:pPr>
      <w:r w:rsidRPr="00C50511">
        <w:rPr>
          <w:rFonts w:ascii="Anonymous Pro" w:hAnsi="Anonymous Pro"/>
          <w:sz w:val="26"/>
          <w:szCs w:val="26"/>
        </w:rPr>
        <w:t>В банке (разные валюты)</w:t>
      </w:r>
    </w:p>
    <w:p w:rsidR="00C50511" w:rsidRPr="00C50511" w:rsidRDefault="00C50511" w:rsidP="00C50511">
      <w:pPr>
        <w:numPr>
          <w:ilvl w:val="1"/>
          <w:numId w:val="34"/>
        </w:numPr>
        <w:contextualSpacing/>
        <w:rPr>
          <w:rFonts w:ascii="Anonymous Pro" w:hAnsi="Anonymous Pro"/>
          <w:sz w:val="26"/>
          <w:szCs w:val="26"/>
        </w:rPr>
      </w:pPr>
      <w:r w:rsidRPr="00C50511">
        <w:rPr>
          <w:rFonts w:ascii="Anonymous Pro" w:hAnsi="Anonymous Pro"/>
          <w:sz w:val="26"/>
          <w:szCs w:val="26"/>
        </w:rPr>
        <w:t>В кошельке</w:t>
      </w:r>
    </w:p>
    <w:p w:rsidR="00C50511" w:rsidRPr="00C50511" w:rsidRDefault="00C50511" w:rsidP="00C50511">
      <w:pPr>
        <w:numPr>
          <w:ilvl w:val="1"/>
          <w:numId w:val="34"/>
        </w:numPr>
        <w:contextualSpacing/>
        <w:rPr>
          <w:rFonts w:ascii="Anonymous Pro" w:hAnsi="Anonymous Pro"/>
          <w:sz w:val="26"/>
          <w:szCs w:val="26"/>
        </w:rPr>
      </w:pPr>
      <w:r w:rsidRPr="00C50511">
        <w:rPr>
          <w:rFonts w:ascii="Anonymous Pro" w:hAnsi="Anonymous Pro"/>
          <w:sz w:val="26"/>
          <w:szCs w:val="26"/>
        </w:rPr>
        <w:t xml:space="preserve">Акции </w:t>
      </w:r>
    </w:p>
    <w:p w:rsidR="00C50511" w:rsidRPr="00C50511" w:rsidRDefault="00C50511" w:rsidP="00C50511">
      <w:pPr>
        <w:numPr>
          <w:ilvl w:val="1"/>
          <w:numId w:val="34"/>
        </w:numPr>
        <w:contextualSpacing/>
        <w:rPr>
          <w:rFonts w:ascii="Anonymous Pro" w:hAnsi="Anonymous Pro"/>
          <w:sz w:val="26"/>
          <w:szCs w:val="26"/>
        </w:rPr>
      </w:pPr>
      <w:r w:rsidRPr="00C50511">
        <w:rPr>
          <w:rFonts w:ascii="Anonymous Pro" w:hAnsi="Anonymous Pro"/>
          <w:sz w:val="26"/>
          <w:szCs w:val="26"/>
        </w:rPr>
        <w:t>Недвижимость</w:t>
      </w:r>
    </w:p>
    <w:p w:rsidR="00C50511" w:rsidRPr="00C50511" w:rsidRDefault="00C50511" w:rsidP="00C50511">
      <w:pPr>
        <w:numPr>
          <w:ilvl w:val="0"/>
          <w:numId w:val="34"/>
        </w:numPr>
        <w:contextualSpacing/>
        <w:rPr>
          <w:rFonts w:ascii="Anonymous Pro" w:hAnsi="Anonymous Pro"/>
          <w:sz w:val="26"/>
          <w:szCs w:val="26"/>
        </w:rPr>
      </w:pPr>
      <w:r w:rsidRPr="00C50511">
        <w:rPr>
          <w:rFonts w:ascii="Anonymous Pro" w:hAnsi="Anonymous Pro"/>
          <w:sz w:val="26"/>
          <w:szCs w:val="26"/>
        </w:rPr>
        <w:t>Как часто Вы снимаете(используете) деньги из накоплений?</w:t>
      </w:r>
    </w:p>
    <w:p w:rsidR="00C50511" w:rsidRPr="00C50511" w:rsidRDefault="00C50511" w:rsidP="00C50511">
      <w:pPr>
        <w:numPr>
          <w:ilvl w:val="1"/>
          <w:numId w:val="34"/>
        </w:numPr>
        <w:contextualSpacing/>
        <w:rPr>
          <w:rFonts w:ascii="Anonymous Pro" w:hAnsi="Anonymous Pro"/>
          <w:sz w:val="26"/>
          <w:szCs w:val="26"/>
        </w:rPr>
      </w:pPr>
      <w:r w:rsidRPr="00C50511">
        <w:rPr>
          <w:rFonts w:ascii="Anonymous Pro" w:hAnsi="Anonymous Pro"/>
          <w:sz w:val="26"/>
          <w:szCs w:val="26"/>
        </w:rPr>
        <w:t>Один раз в неделю</w:t>
      </w:r>
    </w:p>
    <w:p w:rsidR="00C50511" w:rsidRPr="00C50511" w:rsidRDefault="00C50511" w:rsidP="00C50511">
      <w:pPr>
        <w:numPr>
          <w:ilvl w:val="1"/>
          <w:numId w:val="34"/>
        </w:numPr>
        <w:contextualSpacing/>
        <w:rPr>
          <w:rFonts w:ascii="Anonymous Pro" w:hAnsi="Anonymous Pro"/>
          <w:sz w:val="26"/>
          <w:szCs w:val="26"/>
        </w:rPr>
      </w:pPr>
      <w:r w:rsidRPr="00C50511">
        <w:rPr>
          <w:rFonts w:ascii="Anonymous Pro" w:hAnsi="Anonymous Pro"/>
          <w:sz w:val="26"/>
          <w:szCs w:val="26"/>
        </w:rPr>
        <w:t>Один раз в месяц</w:t>
      </w:r>
    </w:p>
    <w:p w:rsidR="00C50511" w:rsidRPr="00C50511" w:rsidRDefault="00C50511" w:rsidP="00C50511">
      <w:pPr>
        <w:numPr>
          <w:ilvl w:val="1"/>
          <w:numId w:val="34"/>
        </w:numPr>
        <w:contextualSpacing/>
        <w:rPr>
          <w:rFonts w:ascii="Anonymous Pro" w:hAnsi="Anonymous Pro"/>
          <w:sz w:val="26"/>
          <w:szCs w:val="26"/>
        </w:rPr>
      </w:pPr>
      <w:r w:rsidRPr="00C50511">
        <w:rPr>
          <w:rFonts w:ascii="Anonymous Pro" w:hAnsi="Anonymous Pro"/>
          <w:sz w:val="26"/>
          <w:szCs w:val="26"/>
        </w:rPr>
        <w:t>3 – 5 раз в год</w:t>
      </w:r>
    </w:p>
    <w:p w:rsidR="00C50511" w:rsidRPr="00C50511" w:rsidRDefault="00C50511" w:rsidP="00C50511">
      <w:pPr>
        <w:numPr>
          <w:ilvl w:val="1"/>
          <w:numId w:val="34"/>
        </w:numPr>
        <w:contextualSpacing/>
        <w:rPr>
          <w:rFonts w:ascii="Anonymous Pro" w:hAnsi="Anonymous Pro"/>
          <w:sz w:val="26"/>
          <w:szCs w:val="26"/>
        </w:rPr>
      </w:pPr>
      <w:r w:rsidRPr="00C50511">
        <w:rPr>
          <w:rFonts w:ascii="Anonymous Pro" w:hAnsi="Anonymous Pro"/>
          <w:sz w:val="26"/>
          <w:szCs w:val="26"/>
        </w:rPr>
        <w:t>Один раз в год</w:t>
      </w:r>
    </w:p>
    <w:p w:rsidR="00C50511" w:rsidRPr="00C50511" w:rsidRDefault="00C50511" w:rsidP="00C50511">
      <w:pPr>
        <w:numPr>
          <w:ilvl w:val="1"/>
          <w:numId w:val="34"/>
        </w:numPr>
        <w:contextualSpacing/>
        <w:rPr>
          <w:rFonts w:ascii="Anonymous Pro" w:hAnsi="Anonymous Pro"/>
          <w:sz w:val="26"/>
          <w:szCs w:val="26"/>
        </w:rPr>
      </w:pPr>
      <w:r w:rsidRPr="00C50511">
        <w:rPr>
          <w:rFonts w:ascii="Anonymous Pro" w:hAnsi="Anonymous Pro"/>
          <w:sz w:val="26"/>
          <w:szCs w:val="26"/>
        </w:rPr>
        <w:t>Крайне редко</w:t>
      </w:r>
    </w:p>
    <w:p w:rsidR="00C50511" w:rsidRPr="00C50511" w:rsidRDefault="00C50511" w:rsidP="00C50511">
      <w:pPr>
        <w:numPr>
          <w:ilvl w:val="1"/>
          <w:numId w:val="34"/>
        </w:numPr>
        <w:contextualSpacing/>
        <w:rPr>
          <w:rFonts w:ascii="Anonymous Pro" w:hAnsi="Anonymous Pro"/>
          <w:sz w:val="26"/>
          <w:szCs w:val="26"/>
        </w:rPr>
      </w:pPr>
      <w:r w:rsidRPr="00C50511">
        <w:rPr>
          <w:rFonts w:ascii="Anonymous Pro" w:hAnsi="Anonymous Pro"/>
          <w:sz w:val="26"/>
          <w:szCs w:val="26"/>
        </w:rPr>
        <w:t>В экстренных случаях</w:t>
      </w:r>
    </w:p>
    <w:p w:rsidR="00C50511" w:rsidRPr="00C50511" w:rsidRDefault="00C50511" w:rsidP="00C50511">
      <w:pPr>
        <w:numPr>
          <w:ilvl w:val="0"/>
          <w:numId w:val="34"/>
        </w:numPr>
        <w:contextualSpacing/>
        <w:rPr>
          <w:rFonts w:ascii="Anonymous Pro" w:hAnsi="Anonymous Pro"/>
          <w:sz w:val="26"/>
          <w:szCs w:val="26"/>
        </w:rPr>
      </w:pPr>
      <w:r w:rsidRPr="00C50511">
        <w:rPr>
          <w:rFonts w:ascii="Anonymous Pro" w:hAnsi="Anonymous Pro"/>
          <w:sz w:val="26"/>
          <w:szCs w:val="26"/>
        </w:rPr>
        <w:t>Сколько времени вы проводите, анализируя экономическую и финансовую ситуацию?</w:t>
      </w:r>
    </w:p>
    <w:p w:rsidR="00C50511" w:rsidRPr="00C50511" w:rsidRDefault="00C50511" w:rsidP="00C50511">
      <w:pPr>
        <w:numPr>
          <w:ilvl w:val="1"/>
          <w:numId w:val="34"/>
        </w:numPr>
        <w:contextualSpacing/>
        <w:rPr>
          <w:rFonts w:ascii="Anonymous Pro" w:hAnsi="Anonymous Pro"/>
          <w:sz w:val="26"/>
          <w:szCs w:val="26"/>
        </w:rPr>
      </w:pPr>
      <w:r w:rsidRPr="00C50511">
        <w:rPr>
          <w:rFonts w:ascii="Anonymous Pro" w:hAnsi="Anonymous Pro"/>
          <w:sz w:val="26"/>
          <w:szCs w:val="26"/>
        </w:rPr>
        <w:t>Меньше 2 минут</w:t>
      </w:r>
    </w:p>
    <w:p w:rsidR="00C50511" w:rsidRPr="00C50511" w:rsidRDefault="00C50511" w:rsidP="00C50511">
      <w:pPr>
        <w:numPr>
          <w:ilvl w:val="1"/>
          <w:numId w:val="34"/>
        </w:numPr>
        <w:contextualSpacing/>
        <w:rPr>
          <w:rFonts w:ascii="Anonymous Pro" w:hAnsi="Anonymous Pro"/>
          <w:sz w:val="26"/>
          <w:szCs w:val="26"/>
        </w:rPr>
      </w:pPr>
      <w:r w:rsidRPr="00C50511">
        <w:rPr>
          <w:rFonts w:ascii="Anonymous Pro" w:hAnsi="Anonymous Pro"/>
          <w:sz w:val="26"/>
          <w:szCs w:val="26"/>
        </w:rPr>
        <w:t>2 – 5 минут</w:t>
      </w:r>
    </w:p>
    <w:p w:rsidR="00C50511" w:rsidRPr="00C50511" w:rsidRDefault="00C50511" w:rsidP="00C50511">
      <w:pPr>
        <w:numPr>
          <w:ilvl w:val="1"/>
          <w:numId w:val="34"/>
        </w:numPr>
        <w:contextualSpacing/>
        <w:rPr>
          <w:rFonts w:ascii="Anonymous Pro" w:hAnsi="Anonymous Pro"/>
          <w:sz w:val="26"/>
          <w:szCs w:val="26"/>
        </w:rPr>
      </w:pPr>
      <w:r w:rsidRPr="00C50511">
        <w:rPr>
          <w:rFonts w:ascii="Anonymous Pro" w:hAnsi="Anonymous Pro"/>
          <w:sz w:val="26"/>
          <w:szCs w:val="26"/>
        </w:rPr>
        <w:t>6 – 30 минут</w:t>
      </w:r>
    </w:p>
    <w:p w:rsidR="00C50511" w:rsidRPr="00C50511" w:rsidRDefault="00C50511" w:rsidP="00C50511">
      <w:pPr>
        <w:numPr>
          <w:ilvl w:val="1"/>
          <w:numId w:val="34"/>
        </w:numPr>
        <w:contextualSpacing/>
        <w:rPr>
          <w:rFonts w:ascii="Anonymous Pro" w:hAnsi="Anonymous Pro"/>
          <w:sz w:val="26"/>
          <w:szCs w:val="26"/>
        </w:rPr>
      </w:pPr>
      <w:r w:rsidRPr="00C50511">
        <w:rPr>
          <w:rFonts w:ascii="Anonymous Pro" w:hAnsi="Anonymous Pro"/>
          <w:sz w:val="26"/>
          <w:szCs w:val="26"/>
        </w:rPr>
        <w:t>1- 2 часа</w:t>
      </w:r>
    </w:p>
    <w:p w:rsidR="00C50511" w:rsidRPr="00C50511" w:rsidRDefault="00C50511" w:rsidP="00C50511">
      <w:pPr>
        <w:numPr>
          <w:ilvl w:val="1"/>
          <w:numId w:val="34"/>
        </w:numPr>
        <w:contextualSpacing/>
        <w:rPr>
          <w:rFonts w:ascii="Anonymous Pro" w:hAnsi="Anonymous Pro"/>
          <w:sz w:val="26"/>
          <w:szCs w:val="26"/>
        </w:rPr>
      </w:pPr>
      <w:r w:rsidRPr="00C50511">
        <w:rPr>
          <w:rFonts w:ascii="Anonymous Pro" w:hAnsi="Anonymous Pro"/>
          <w:sz w:val="26"/>
          <w:szCs w:val="26"/>
        </w:rPr>
        <w:t>Больше 2 часов</w:t>
      </w:r>
    </w:p>
    <w:p w:rsidR="005D109D" w:rsidRDefault="005D109D">
      <w:pPr>
        <w:rPr>
          <w:rFonts w:ascii="Times New Roman" w:hAnsi="Times New Roman" w:cs="Times New Roman"/>
          <w:sz w:val="28"/>
          <w:szCs w:val="28"/>
        </w:rPr>
      </w:pPr>
      <w:r>
        <w:rPr>
          <w:rFonts w:ascii="Times New Roman" w:hAnsi="Times New Roman" w:cs="Times New Roman"/>
          <w:sz w:val="28"/>
          <w:szCs w:val="28"/>
        </w:rPr>
        <w:br w:type="page"/>
      </w:r>
    </w:p>
    <w:p w:rsidR="005D109D" w:rsidRDefault="005D109D" w:rsidP="005D109D">
      <w:pPr>
        <w:spacing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5D109D" w:rsidRDefault="005D109D">
      <w:pPr>
        <w:rPr>
          <w:rFonts w:ascii="Times New Roman" w:hAnsi="Times New Roman" w:cs="Times New Roman"/>
          <w:sz w:val="28"/>
          <w:szCs w:val="28"/>
        </w:rPr>
      </w:pPr>
      <w:r w:rsidRPr="00D95A8D">
        <w:rPr>
          <w:rFonts w:ascii="Times New Roman" w:hAnsi="Times New Roman" w:cs="Times New Roman"/>
          <w:noProof/>
          <w:sz w:val="28"/>
          <w:szCs w:val="28"/>
          <w:lang w:eastAsia="ru-RU"/>
        </w:rPr>
        <w:drawing>
          <wp:anchor distT="0" distB="0" distL="114300" distR="114300" simplePos="0" relativeHeight="251701248" behindDoc="0" locked="0" layoutInCell="1" allowOverlap="1">
            <wp:simplePos x="0" y="0"/>
            <wp:positionH relativeFrom="margin">
              <wp:align>center</wp:align>
            </wp:positionH>
            <wp:positionV relativeFrom="paragraph">
              <wp:posOffset>538977</wp:posOffset>
            </wp:positionV>
            <wp:extent cx="4563110" cy="2743200"/>
            <wp:effectExtent l="0" t="0" r="8890" b="0"/>
            <wp:wrapTopAndBottom/>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Pr="00D95A8D">
        <w:rPr>
          <w:noProof/>
          <w:lang w:eastAsia="ru-RU"/>
        </w:rPr>
        <w:drawing>
          <wp:anchor distT="0" distB="0" distL="114300" distR="114300" simplePos="0" relativeHeight="251700224" behindDoc="0" locked="0" layoutInCell="1" allowOverlap="1">
            <wp:simplePos x="0" y="0"/>
            <wp:positionH relativeFrom="margin">
              <wp:align>center</wp:align>
            </wp:positionH>
            <wp:positionV relativeFrom="paragraph">
              <wp:posOffset>3910744</wp:posOffset>
            </wp:positionV>
            <wp:extent cx="4572000" cy="2743200"/>
            <wp:effectExtent l="0" t="0" r="0" b="0"/>
            <wp:wrapTopAndBottom/>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Pr>
          <w:rFonts w:ascii="Times New Roman" w:hAnsi="Times New Roman" w:cs="Times New Roman"/>
          <w:sz w:val="28"/>
          <w:szCs w:val="28"/>
        </w:rPr>
        <w:br w:type="page"/>
      </w:r>
    </w:p>
    <w:p w:rsidR="00432D6A" w:rsidRPr="002A3C52" w:rsidRDefault="005D109D" w:rsidP="005D109D">
      <w:pPr>
        <w:spacing w:line="240" w:lineRule="auto"/>
        <w:ind w:firstLine="709"/>
        <w:jc w:val="right"/>
        <w:rPr>
          <w:rFonts w:ascii="Times New Roman" w:hAnsi="Times New Roman" w:cs="Times New Roman"/>
          <w:sz w:val="28"/>
          <w:szCs w:val="28"/>
        </w:rPr>
      </w:pPr>
      <w:r w:rsidRPr="00D95A8D">
        <w:rPr>
          <w:rFonts w:ascii="Times New Roman" w:hAnsi="Times New Roman" w:cs="Times New Roman"/>
          <w:noProof/>
          <w:sz w:val="28"/>
          <w:szCs w:val="28"/>
          <w:lang w:eastAsia="ru-RU"/>
        </w:rPr>
        <w:lastRenderedPageBreak/>
        <w:drawing>
          <wp:anchor distT="0" distB="0" distL="114300" distR="114300" simplePos="0" relativeHeight="251703296" behindDoc="0" locked="0" layoutInCell="1" allowOverlap="1">
            <wp:simplePos x="0" y="0"/>
            <wp:positionH relativeFrom="margin">
              <wp:align>center</wp:align>
            </wp:positionH>
            <wp:positionV relativeFrom="paragraph">
              <wp:posOffset>564128</wp:posOffset>
            </wp:positionV>
            <wp:extent cx="4572000" cy="2743200"/>
            <wp:effectExtent l="0" t="0" r="0" b="0"/>
            <wp:wrapTopAndBottom/>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Pr="00D95A8D">
        <w:rPr>
          <w:rFonts w:ascii="Times New Roman" w:hAnsi="Times New Roman" w:cs="Times New Roman"/>
          <w:noProof/>
          <w:sz w:val="28"/>
          <w:szCs w:val="28"/>
          <w:lang w:eastAsia="ru-RU"/>
        </w:rPr>
        <w:drawing>
          <wp:anchor distT="0" distB="0" distL="114300" distR="114300" simplePos="0" relativeHeight="251702272" behindDoc="0" locked="0" layoutInCell="1" allowOverlap="1">
            <wp:simplePos x="0" y="0"/>
            <wp:positionH relativeFrom="margin">
              <wp:posOffset>668627</wp:posOffset>
            </wp:positionH>
            <wp:positionV relativeFrom="paragraph">
              <wp:posOffset>3751883</wp:posOffset>
            </wp:positionV>
            <wp:extent cx="4572000" cy="2743200"/>
            <wp:effectExtent l="0" t="0" r="0" b="0"/>
            <wp:wrapTopAndBottom/>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Pr>
          <w:rFonts w:ascii="Times New Roman" w:hAnsi="Times New Roman" w:cs="Times New Roman"/>
          <w:sz w:val="28"/>
          <w:szCs w:val="28"/>
        </w:rPr>
        <w:t>Приложение 3.</w:t>
      </w:r>
    </w:p>
    <w:sectPr w:rsidR="00432D6A" w:rsidRPr="002A3C52">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CB4" w:rsidRDefault="005C2CB4" w:rsidP="008D7AD5">
      <w:pPr>
        <w:spacing w:after="0" w:line="240" w:lineRule="auto"/>
      </w:pPr>
      <w:r>
        <w:separator/>
      </w:r>
    </w:p>
  </w:endnote>
  <w:endnote w:type="continuationSeparator" w:id="0">
    <w:p w:rsidR="005C2CB4" w:rsidRDefault="005C2CB4" w:rsidP="008D7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nonymous Pro">
    <w:panose1 w:val="02060609030202000504"/>
    <w:charset w:val="CC"/>
    <w:family w:val="modern"/>
    <w:pitch w:val="fixed"/>
    <w:sig w:usb0="A00002AF" w:usb1="7000A9CA"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355815"/>
      <w:docPartObj>
        <w:docPartGallery w:val="Page Numbers (Bottom of Page)"/>
        <w:docPartUnique/>
      </w:docPartObj>
    </w:sdtPr>
    <w:sdtEndPr/>
    <w:sdtContent>
      <w:p w:rsidR="00D760ED" w:rsidRDefault="00D760ED">
        <w:pPr>
          <w:pStyle w:val="ad"/>
          <w:jc w:val="center"/>
        </w:pPr>
        <w:r>
          <w:fldChar w:fldCharType="begin"/>
        </w:r>
        <w:r>
          <w:instrText>PAGE   \* MERGEFORMAT</w:instrText>
        </w:r>
        <w:r>
          <w:fldChar w:fldCharType="separate"/>
        </w:r>
        <w:r w:rsidR="007761D7">
          <w:rPr>
            <w:noProof/>
          </w:rPr>
          <w:t>21</w:t>
        </w:r>
        <w:r>
          <w:fldChar w:fldCharType="end"/>
        </w:r>
      </w:p>
    </w:sdtContent>
  </w:sdt>
  <w:p w:rsidR="00D760ED" w:rsidRDefault="00D760E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CB4" w:rsidRDefault="005C2CB4" w:rsidP="008D7AD5">
      <w:pPr>
        <w:spacing w:after="0" w:line="240" w:lineRule="auto"/>
      </w:pPr>
      <w:r>
        <w:separator/>
      </w:r>
    </w:p>
  </w:footnote>
  <w:footnote w:type="continuationSeparator" w:id="0">
    <w:p w:rsidR="005C2CB4" w:rsidRDefault="005C2CB4" w:rsidP="008D7A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17E4"/>
    <w:multiLevelType w:val="hybridMultilevel"/>
    <w:tmpl w:val="45A413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E70258"/>
    <w:multiLevelType w:val="hybridMultilevel"/>
    <w:tmpl w:val="86D41884"/>
    <w:lvl w:ilvl="0" w:tplc="0419000F">
      <w:start w:val="1"/>
      <w:numFmt w:val="decimal"/>
      <w:lvlText w:val="%1."/>
      <w:lvlJc w:val="left"/>
      <w:pPr>
        <w:ind w:left="360" w:hanging="360"/>
      </w:pPr>
    </w:lvl>
    <w:lvl w:ilvl="1" w:tplc="04190015">
      <w:start w:val="1"/>
      <w:numFmt w:val="upperLetter"/>
      <w:lvlText w:val="%2."/>
      <w:lvlJc w:val="left"/>
      <w:pPr>
        <w:ind w:left="928"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B0328A8"/>
    <w:multiLevelType w:val="hybridMultilevel"/>
    <w:tmpl w:val="7D62BD38"/>
    <w:lvl w:ilvl="0" w:tplc="61D0C2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C231DD"/>
    <w:multiLevelType w:val="hybridMultilevel"/>
    <w:tmpl w:val="1CA64E90"/>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0971A01"/>
    <w:multiLevelType w:val="multilevel"/>
    <w:tmpl w:val="ABFC8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D17B2"/>
    <w:multiLevelType w:val="hybridMultilevel"/>
    <w:tmpl w:val="66A400AC"/>
    <w:lvl w:ilvl="0" w:tplc="04190001">
      <w:start w:val="1"/>
      <w:numFmt w:val="bullet"/>
      <w:lvlText w:val=""/>
      <w:lvlJc w:val="left"/>
      <w:pPr>
        <w:ind w:left="4188"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15:restartNumberingAfterBreak="0">
    <w:nsid w:val="1203307D"/>
    <w:multiLevelType w:val="multilevel"/>
    <w:tmpl w:val="C1127D6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1C226E"/>
    <w:multiLevelType w:val="multilevel"/>
    <w:tmpl w:val="17DA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C005D9"/>
    <w:multiLevelType w:val="multilevel"/>
    <w:tmpl w:val="22740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C07DB0"/>
    <w:multiLevelType w:val="hybridMultilevel"/>
    <w:tmpl w:val="706E9E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3553025"/>
    <w:multiLevelType w:val="multilevel"/>
    <w:tmpl w:val="627E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436387"/>
    <w:multiLevelType w:val="multilevel"/>
    <w:tmpl w:val="03E4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416446"/>
    <w:multiLevelType w:val="hybridMultilevel"/>
    <w:tmpl w:val="2C6815F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5251663"/>
    <w:multiLevelType w:val="hybridMultilevel"/>
    <w:tmpl w:val="7D62BD38"/>
    <w:lvl w:ilvl="0" w:tplc="61D0C2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55B2CE0"/>
    <w:multiLevelType w:val="hybridMultilevel"/>
    <w:tmpl w:val="77B25F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9A3505B"/>
    <w:multiLevelType w:val="multilevel"/>
    <w:tmpl w:val="CC767AD2"/>
    <w:lvl w:ilvl="0">
      <w:start w:val="1"/>
      <w:numFmt w:val="decimal"/>
      <w:lvlText w:val="%1."/>
      <w:lvlJc w:val="left"/>
      <w:pPr>
        <w:ind w:left="450" w:hanging="450"/>
      </w:pPr>
      <w:rPr>
        <w:rFonts w:hint="default"/>
        <w:b w:val="0"/>
        <w:sz w:val="28"/>
      </w:rPr>
    </w:lvl>
    <w:lvl w:ilvl="1">
      <w:start w:val="1"/>
      <w:numFmt w:val="decimal"/>
      <w:lvlText w:val="%1.%2."/>
      <w:lvlJc w:val="left"/>
      <w:pPr>
        <w:ind w:left="720" w:hanging="720"/>
      </w:pPr>
      <w:rPr>
        <w:rFonts w:hint="default"/>
        <w:b w:val="0"/>
        <w:sz w:val="28"/>
      </w:rPr>
    </w:lvl>
    <w:lvl w:ilvl="2">
      <w:start w:val="1"/>
      <w:numFmt w:val="decimal"/>
      <w:lvlText w:val="%1.%2.%3."/>
      <w:lvlJc w:val="left"/>
      <w:pPr>
        <w:ind w:left="1080" w:hanging="1080"/>
      </w:pPr>
      <w:rPr>
        <w:rFonts w:hint="default"/>
        <w:b w:val="0"/>
        <w:sz w:val="28"/>
      </w:rPr>
    </w:lvl>
    <w:lvl w:ilvl="3">
      <w:start w:val="1"/>
      <w:numFmt w:val="decimal"/>
      <w:lvlText w:val="%1.%2.%3.%4."/>
      <w:lvlJc w:val="left"/>
      <w:pPr>
        <w:ind w:left="1080" w:hanging="1080"/>
      </w:pPr>
      <w:rPr>
        <w:rFonts w:hint="default"/>
        <w:b w:val="0"/>
        <w:sz w:val="28"/>
      </w:rPr>
    </w:lvl>
    <w:lvl w:ilvl="4">
      <w:start w:val="1"/>
      <w:numFmt w:val="decimal"/>
      <w:lvlText w:val="%1.%2.%3.%4.%5."/>
      <w:lvlJc w:val="left"/>
      <w:pPr>
        <w:ind w:left="1440" w:hanging="1440"/>
      </w:pPr>
      <w:rPr>
        <w:rFonts w:hint="default"/>
        <w:b w:val="0"/>
        <w:sz w:val="28"/>
      </w:rPr>
    </w:lvl>
    <w:lvl w:ilvl="5">
      <w:start w:val="1"/>
      <w:numFmt w:val="decimal"/>
      <w:lvlText w:val="%1.%2.%3.%4.%5.%6."/>
      <w:lvlJc w:val="left"/>
      <w:pPr>
        <w:ind w:left="1800" w:hanging="1800"/>
      </w:pPr>
      <w:rPr>
        <w:rFonts w:hint="default"/>
        <w:b w:val="0"/>
        <w:sz w:val="28"/>
      </w:rPr>
    </w:lvl>
    <w:lvl w:ilvl="6">
      <w:start w:val="1"/>
      <w:numFmt w:val="decimal"/>
      <w:lvlText w:val="%1.%2.%3.%4.%5.%6.%7."/>
      <w:lvlJc w:val="left"/>
      <w:pPr>
        <w:ind w:left="2160" w:hanging="2160"/>
      </w:pPr>
      <w:rPr>
        <w:rFonts w:hint="default"/>
        <w:b w:val="0"/>
        <w:sz w:val="28"/>
      </w:rPr>
    </w:lvl>
    <w:lvl w:ilvl="7">
      <w:start w:val="1"/>
      <w:numFmt w:val="decimal"/>
      <w:lvlText w:val="%1.%2.%3.%4.%5.%6.%7.%8."/>
      <w:lvlJc w:val="left"/>
      <w:pPr>
        <w:ind w:left="2160" w:hanging="2160"/>
      </w:pPr>
      <w:rPr>
        <w:rFonts w:hint="default"/>
        <w:b w:val="0"/>
        <w:sz w:val="28"/>
      </w:rPr>
    </w:lvl>
    <w:lvl w:ilvl="8">
      <w:start w:val="1"/>
      <w:numFmt w:val="decimal"/>
      <w:lvlText w:val="%1.%2.%3.%4.%5.%6.%7.%8.%9."/>
      <w:lvlJc w:val="left"/>
      <w:pPr>
        <w:ind w:left="2520" w:hanging="2520"/>
      </w:pPr>
      <w:rPr>
        <w:rFonts w:hint="default"/>
        <w:b w:val="0"/>
        <w:sz w:val="28"/>
      </w:rPr>
    </w:lvl>
  </w:abstractNum>
  <w:abstractNum w:abstractNumId="16" w15:restartNumberingAfterBreak="0">
    <w:nsid w:val="39D43FDD"/>
    <w:multiLevelType w:val="hybridMultilevel"/>
    <w:tmpl w:val="8DF69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DF6C05"/>
    <w:multiLevelType w:val="hybridMultilevel"/>
    <w:tmpl w:val="AB8490D0"/>
    <w:lvl w:ilvl="0" w:tplc="04190001">
      <w:start w:val="1"/>
      <w:numFmt w:val="bullet"/>
      <w:lvlText w:val=""/>
      <w:lvlJc w:val="left"/>
      <w:pPr>
        <w:ind w:left="3578" w:hanging="360"/>
      </w:pPr>
      <w:rPr>
        <w:rFonts w:ascii="Symbol" w:hAnsi="Symbol" w:hint="default"/>
      </w:rPr>
    </w:lvl>
    <w:lvl w:ilvl="1" w:tplc="04190003" w:tentative="1">
      <w:start w:val="1"/>
      <w:numFmt w:val="bullet"/>
      <w:lvlText w:val="o"/>
      <w:lvlJc w:val="left"/>
      <w:pPr>
        <w:ind w:left="4298" w:hanging="360"/>
      </w:pPr>
      <w:rPr>
        <w:rFonts w:ascii="Courier New" w:hAnsi="Courier New" w:cs="Courier New" w:hint="default"/>
      </w:rPr>
    </w:lvl>
    <w:lvl w:ilvl="2" w:tplc="04190005" w:tentative="1">
      <w:start w:val="1"/>
      <w:numFmt w:val="bullet"/>
      <w:lvlText w:val=""/>
      <w:lvlJc w:val="left"/>
      <w:pPr>
        <w:ind w:left="5018" w:hanging="360"/>
      </w:pPr>
      <w:rPr>
        <w:rFonts w:ascii="Wingdings" w:hAnsi="Wingdings" w:hint="default"/>
      </w:rPr>
    </w:lvl>
    <w:lvl w:ilvl="3" w:tplc="04190001" w:tentative="1">
      <w:start w:val="1"/>
      <w:numFmt w:val="bullet"/>
      <w:lvlText w:val=""/>
      <w:lvlJc w:val="left"/>
      <w:pPr>
        <w:ind w:left="5738" w:hanging="360"/>
      </w:pPr>
      <w:rPr>
        <w:rFonts w:ascii="Symbol" w:hAnsi="Symbol" w:hint="default"/>
      </w:rPr>
    </w:lvl>
    <w:lvl w:ilvl="4" w:tplc="04190003" w:tentative="1">
      <w:start w:val="1"/>
      <w:numFmt w:val="bullet"/>
      <w:lvlText w:val="o"/>
      <w:lvlJc w:val="left"/>
      <w:pPr>
        <w:ind w:left="6458" w:hanging="360"/>
      </w:pPr>
      <w:rPr>
        <w:rFonts w:ascii="Courier New" w:hAnsi="Courier New" w:cs="Courier New" w:hint="default"/>
      </w:rPr>
    </w:lvl>
    <w:lvl w:ilvl="5" w:tplc="04190005" w:tentative="1">
      <w:start w:val="1"/>
      <w:numFmt w:val="bullet"/>
      <w:lvlText w:val=""/>
      <w:lvlJc w:val="left"/>
      <w:pPr>
        <w:ind w:left="7178" w:hanging="360"/>
      </w:pPr>
      <w:rPr>
        <w:rFonts w:ascii="Wingdings" w:hAnsi="Wingdings" w:hint="default"/>
      </w:rPr>
    </w:lvl>
    <w:lvl w:ilvl="6" w:tplc="04190001" w:tentative="1">
      <w:start w:val="1"/>
      <w:numFmt w:val="bullet"/>
      <w:lvlText w:val=""/>
      <w:lvlJc w:val="left"/>
      <w:pPr>
        <w:ind w:left="7898" w:hanging="360"/>
      </w:pPr>
      <w:rPr>
        <w:rFonts w:ascii="Symbol" w:hAnsi="Symbol" w:hint="default"/>
      </w:rPr>
    </w:lvl>
    <w:lvl w:ilvl="7" w:tplc="04190003" w:tentative="1">
      <w:start w:val="1"/>
      <w:numFmt w:val="bullet"/>
      <w:lvlText w:val="o"/>
      <w:lvlJc w:val="left"/>
      <w:pPr>
        <w:ind w:left="8618" w:hanging="360"/>
      </w:pPr>
      <w:rPr>
        <w:rFonts w:ascii="Courier New" w:hAnsi="Courier New" w:cs="Courier New" w:hint="default"/>
      </w:rPr>
    </w:lvl>
    <w:lvl w:ilvl="8" w:tplc="04190005" w:tentative="1">
      <w:start w:val="1"/>
      <w:numFmt w:val="bullet"/>
      <w:lvlText w:val=""/>
      <w:lvlJc w:val="left"/>
      <w:pPr>
        <w:ind w:left="9338" w:hanging="360"/>
      </w:pPr>
      <w:rPr>
        <w:rFonts w:ascii="Wingdings" w:hAnsi="Wingdings" w:hint="default"/>
      </w:rPr>
    </w:lvl>
  </w:abstractNum>
  <w:abstractNum w:abstractNumId="18" w15:restartNumberingAfterBreak="0">
    <w:nsid w:val="3BA84957"/>
    <w:multiLevelType w:val="hybridMultilevel"/>
    <w:tmpl w:val="98BCFF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F986429"/>
    <w:multiLevelType w:val="multilevel"/>
    <w:tmpl w:val="837C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3D7537"/>
    <w:multiLevelType w:val="multilevel"/>
    <w:tmpl w:val="2848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8F64B0"/>
    <w:multiLevelType w:val="hybridMultilevel"/>
    <w:tmpl w:val="EF9499CE"/>
    <w:lvl w:ilvl="0" w:tplc="04190001">
      <w:start w:val="1"/>
      <w:numFmt w:val="bullet"/>
      <w:lvlText w:val=""/>
      <w:lvlJc w:val="left"/>
      <w:pPr>
        <w:ind w:left="3578" w:hanging="360"/>
      </w:pPr>
      <w:rPr>
        <w:rFonts w:ascii="Symbol" w:hAnsi="Symbol" w:hint="default"/>
      </w:rPr>
    </w:lvl>
    <w:lvl w:ilvl="1" w:tplc="04190003">
      <w:start w:val="1"/>
      <w:numFmt w:val="bullet"/>
      <w:lvlText w:val="o"/>
      <w:lvlJc w:val="left"/>
      <w:pPr>
        <w:ind w:left="4298" w:hanging="360"/>
      </w:pPr>
      <w:rPr>
        <w:rFonts w:ascii="Courier New" w:hAnsi="Courier New" w:cs="Courier New" w:hint="default"/>
      </w:rPr>
    </w:lvl>
    <w:lvl w:ilvl="2" w:tplc="04190005" w:tentative="1">
      <w:start w:val="1"/>
      <w:numFmt w:val="bullet"/>
      <w:lvlText w:val=""/>
      <w:lvlJc w:val="left"/>
      <w:pPr>
        <w:ind w:left="5018" w:hanging="360"/>
      </w:pPr>
      <w:rPr>
        <w:rFonts w:ascii="Wingdings" w:hAnsi="Wingdings" w:hint="default"/>
      </w:rPr>
    </w:lvl>
    <w:lvl w:ilvl="3" w:tplc="04190001" w:tentative="1">
      <w:start w:val="1"/>
      <w:numFmt w:val="bullet"/>
      <w:lvlText w:val=""/>
      <w:lvlJc w:val="left"/>
      <w:pPr>
        <w:ind w:left="5738" w:hanging="360"/>
      </w:pPr>
      <w:rPr>
        <w:rFonts w:ascii="Symbol" w:hAnsi="Symbol" w:hint="default"/>
      </w:rPr>
    </w:lvl>
    <w:lvl w:ilvl="4" w:tplc="04190003" w:tentative="1">
      <w:start w:val="1"/>
      <w:numFmt w:val="bullet"/>
      <w:lvlText w:val="o"/>
      <w:lvlJc w:val="left"/>
      <w:pPr>
        <w:ind w:left="6458" w:hanging="360"/>
      </w:pPr>
      <w:rPr>
        <w:rFonts w:ascii="Courier New" w:hAnsi="Courier New" w:cs="Courier New" w:hint="default"/>
      </w:rPr>
    </w:lvl>
    <w:lvl w:ilvl="5" w:tplc="04190005" w:tentative="1">
      <w:start w:val="1"/>
      <w:numFmt w:val="bullet"/>
      <w:lvlText w:val=""/>
      <w:lvlJc w:val="left"/>
      <w:pPr>
        <w:ind w:left="7178" w:hanging="360"/>
      </w:pPr>
      <w:rPr>
        <w:rFonts w:ascii="Wingdings" w:hAnsi="Wingdings" w:hint="default"/>
      </w:rPr>
    </w:lvl>
    <w:lvl w:ilvl="6" w:tplc="04190001" w:tentative="1">
      <w:start w:val="1"/>
      <w:numFmt w:val="bullet"/>
      <w:lvlText w:val=""/>
      <w:lvlJc w:val="left"/>
      <w:pPr>
        <w:ind w:left="7898" w:hanging="360"/>
      </w:pPr>
      <w:rPr>
        <w:rFonts w:ascii="Symbol" w:hAnsi="Symbol" w:hint="default"/>
      </w:rPr>
    </w:lvl>
    <w:lvl w:ilvl="7" w:tplc="04190003" w:tentative="1">
      <w:start w:val="1"/>
      <w:numFmt w:val="bullet"/>
      <w:lvlText w:val="o"/>
      <w:lvlJc w:val="left"/>
      <w:pPr>
        <w:ind w:left="8618" w:hanging="360"/>
      </w:pPr>
      <w:rPr>
        <w:rFonts w:ascii="Courier New" w:hAnsi="Courier New" w:cs="Courier New" w:hint="default"/>
      </w:rPr>
    </w:lvl>
    <w:lvl w:ilvl="8" w:tplc="04190005" w:tentative="1">
      <w:start w:val="1"/>
      <w:numFmt w:val="bullet"/>
      <w:lvlText w:val=""/>
      <w:lvlJc w:val="left"/>
      <w:pPr>
        <w:ind w:left="9338" w:hanging="360"/>
      </w:pPr>
      <w:rPr>
        <w:rFonts w:ascii="Wingdings" w:hAnsi="Wingdings" w:hint="default"/>
      </w:rPr>
    </w:lvl>
  </w:abstractNum>
  <w:abstractNum w:abstractNumId="22" w15:restartNumberingAfterBreak="0">
    <w:nsid w:val="48EF4B29"/>
    <w:multiLevelType w:val="multilevel"/>
    <w:tmpl w:val="4E2A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F34500"/>
    <w:multiLevelType w:val="multilevel"/>
    <w:tmpl w:val="C5EA506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B694A87"/>
    <w:multiLevelType w:val="multilevel"/>
    <w:tmpl w:val="D876D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DA78EA"/>
    <w:multiLevelType w:val="multilevel"/>
    <w:tmpl w:val="F56CC8EA"/>
    <w:lvl w:ilvl="0">
      <w:start w:val="1"/>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6" w15:restartNumberingAfterBreak="0">
    <w:nsid w:val="58CF3DB0"/>
    <w:multiLevelType w:val="hybridMultilevel"/>
    <w:tmpl w:val="A98ABA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B30FE9"/>
    <w:multiLevelType w:val="multilevel"/>
    <w:tmpl w:val="011E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DD7ECE"/>
    <w:multiLevelType w:val="multilevel"/>
    <w:tmpl w:val="0D2C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25555B"/>
    <w:multiLevelType w:val="hybridMultilevel"/>
    <w:tmpl w:val="719E52F2"/>
    <w:lvl w:ilvl="0" w:tplc="0419000F">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B903B81"/>
    <w:multiLevelType w:val="hybridMultilevel"/>
    <w:tmpl w:val="0930F4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FF78A1"/>
    <w:multiLevelType w:val="multilevel"/>
    <w:tmpl w:val="01E8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F641F4"/>
    <w:multiLevelType w:val="hybridMultilevel"/>
    <w:tmpl w:val="E4F8BB46"/>
    <w:lvl w:ilvl="0" w:tplc="04190001">
      <w:start w:val="1"/>
      <w:numFmt w:val="bullet"/>
      <w:lvlText w:val=""/>
      <w:lvlJc w:val="left"/>
      <w:pPr>
        <w:ind w:left="3578" w:hanging="360"/>
      </w:pPr>
      <w:rPr>
        <w:rFonts w:ascii="Symbol" w:hAnsi="Symbol" w:hint="default"/>
      </w:rPr>
    </w:lvl>
    <w:lvl w:ilvl="1" w:tplc="04190003" w:tentative="1">
      <w:start w:val="1"/>
      <w:numFmt w:val="bullet"/>
      <w:lvlText w:val="o"/>
      <w:lvlJc w:val="left"/>
      <w:pPr>
        <w:ind w:left="4298" w:hanging="360"/>
      </w:pPr>
      <w:rPr>
        <w:rFonts w:ascii="Courier New" w:hAnsi="Courier New" w:cs="Courier New" w:hint="default"/>
      </w:rPr>
    </w:lvl>
    <w:lvl w:ilvl="2" w:tplc="04190005" w:tentative="1">
      <w:start w:val="1"/>
      <w:numFmt w:val="bullet"/>
      <w:lvlText w:val=""/>
      <w:lvlJc w:val="left"/>
      <w:pPr>
        <w:ind w:left="5018" w:hanging="360"/>
      </w:pPr>
      <w:rPr>
        <w:rFonts w:ascii="Wingdings" w:hAnsi="Wingdings" w:hint="default"/>
      </w:rPr>
    </w:lvl>
    <w:lvl w:ilvl="3" w:tplc="04190001" w:tentative="1">
      <w:start w:val="1"/>
      <w:numFmt w:val="bullet"/>
      <w:lvlText w:val=""/>
      <w:lvlJc w:val="left"/>
      <w:pPr>
        <w:ind w:left="5738" w:hanging="360"/>
      </w:pPr>
      <w:rPr>
        <w:rFonts w:ascii="Symbol" w:hAnsi="Symbol" w:hint="default"/>
      </w:rPr>
    </w:lvl>
    <w:lvl w:ilvl="4" w:tplc="04190003" w:tentative="1">
      <w:start w:val="1"/>
      <w:numFmt w:val="bullet"/>
      <w:lvlText w:val="o"/>
      <w:lvlJc w:val="left"/>
      <w:pPr>
        <w:ind w:left="6458" w:hanging="360"/>
      </w:pPr>
      <w:rPr>
        <w:rFonts w:ascii="Courier New" w:hAnsi="Courier New" w:cs="Courier New" w:hint="default"/>
      </w:rPr>
    </w:lvl>
    <w:lvl w:ilvl="5" w:tplc="04190005" w:tentative="1">
      <w:start w:val="1"/>
      <w:numFmt w:val="bullet"/>
      <w:lvlText w:val=""/>
      <w:lvlJc w:val="left"/>
      <w:pPr>
        <w:ind w:left="7178" w:hanging="360"/>
      </w:pPr>
      <w:rPr>
        <w:rFonts w:ascii="Wingdings" w:hAnsi="Wingdings" w:hint="default"/>
      </w:rPr>
    </w:lvl>
    <w:lvl w:ilvl="6" w:tplc="04190001" w:tentative="1">
      <w:start w:val="1"/>
      <w:numFmt w:val="bullet"/>
      <w:lvlText w:val=""/>
      <w:lvlJc w:val="left"/>
      <w:pPr>
        <w:ind w:left="7898" w:hanging="360"/>
      </w:pPr>
      <w:rPr>
        <w:rFonts w:ascii="Symbol" w:hAnsi="Symbol" w:hint="default"/>
      </w:rPr>
    </w:lvl>
    <w:lvl w:ilvl="7" w:tplc="04190003" w:tentative="1">
      <w:start w:val="1"/>
      <w:numFmt w:val="bullet"/>
      <w:lvlText w:val="o"/>
      <w:lvlJc w:val="left"/>
      <w:pPr>
        <w:ind w:left="8618" w:hanging="360"/>
      </w:pPr>
      <w:rPr>
        <w:rFonts w:ascii="Courier New" w:hAnsi="Courier New" w:cs="Courier New" w:hint="default"/>
      </w:rPr>
    </w:lvl>
    <w:lvl w:ilvl="8" w:tplc="04190005" w:tentative="1">
      <w:start w:val="1"/>
      <w:numFmt w:val="bullet"/>
      <w:lvlText w:val=""/>
      <w:lvlJc w:val="left"/>
      <w:pPr>
        <w:ind w:left="9338" w:hanging="360"/>
      </w:pPr>
      <w:rPr>
        <w:rFonts w:ascii="Wingdings" w:hAnsi="Wingdings" w:hint="default"/>
      </w:rPr>
    </w:lvl>
  </w:abstractNum>
  <w:abstractNum w:abstractNumId="33" w15:restartNumberingAfterBreak="0">
    <w:nsid w:val="7EDD291D"/>
    <w:multiLevelType w:val="multilevel"/>
    <w:tmpl w:val="D956533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7"/>
  </w:num>
  <w:num w:numId="2">
    <w:abstractNumId w:val="31"/>
  </w:num>
  <w:num w:numId="3">
    <w:abstractNumId w:val="24"/>
  </w:num>
  <w:num w:numId="4">
    <w:abstractNumId w:val="4"/>
  </w:num>
  <w:num w:numId="5">
    <w:abstractNumId w:val="28"/>
  </w:num>
  <w:num w:numId="6">
    <w:abstractNumId w:val="11"/>
  </w:num>
  <w:num w:numId="7">
    <w:abstractNumId w:val="10"/>
  </w:num>
  <w:num w:numId="8">
    <w:abstractNumId w:val="8"/>
  </w:num>
  <w:num w:numId="9">
    <w:abstractNumId w:val="27"/>
  </w:num>
  <w:num w:numId="10">
    <w:abstractNumId w:val="20"/>
  </w:num>
  <w:num w:numId="11">
    <w:abstractNumId w:val="19"/>
  </w:num>
  <w:num w:numId="12">
    <w:abstractNumId w:val="29"/>
  </w:num>
  <w:num w:numId="13">
    <w:abstractNumId w:val="15"/>
  </w:num>
  <w:num w:numId="14">
    <w:abstractNumId w:val="9"/>
  </w:num>
  <w:num w:numId="15">
    <w:abstractNumId w:val="5"/>
  </w:num>
  <w:num w:numId="16">
    <w:abstractNumId w:val="33"/>
  </w:num>
  <w:num w:numId="17">
    <w:abstractNumId w:val="23"/>
  </w:num>
  <w:num w:numId="18">
    <w:abstractNumId w:val="25"/>
  </w:num>
  <w:num w:numId="19">
    <w:abstractNumId w:val="6"/>
  </w:num>
  <w:num w:numId="20">
    <w:abstractNumId w:val="32"/>
  </w:num>
  <w:num w:numId="21">
    <w:abstractNumId w:val="21"/>
  </w:num>
  <w:num w:numId="22">
    <w:abstractNumId w:val="16"/>
  </w:num>
  <w:num w:numId="23">
    <w:abstractNumId w:val="18"/>
  </w:num>
  <w:num w:numId="24">
    <w:abstractNumId w:val="17"/>
  </w:num>
  <w:num w:numId="25">
    <w:abstractNumId w:val="22"/>
  </w:num>
  <w:num w:numId="26">
    <w:abstractNumId w:val="0"/>
  </w:num>
  <w:num w:numId="27">
    <w:abstractNumId w:val="26"/>
  </w:num>
  <w:num w:numId="28">
    <w:abstractNumId w:val="30"/>
  </w:num>
  <w:num w:numId="29">
    <w:abstractNumId w:val="12"/>
  </w:num>
  <w:num w:numId="30">
    <w:abstractNumId w:val="14"/>
  </w:num>
  <w:num w:numId="31">
    <w:abstractNumId w:val="3"/>
  </w:num>
  <w:num w:numId="32">
    <w:abstractNumId w:val="13"/>
  </w:num>
  <w:num w:numId="33">
    <w:abstractNumId w:val="2"/>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C32"/>
    <w:rsid w:val="00073C24"/>
    <w:rsid w:val="00093C32"/>
    <w:rsid w:val="000B4E40"/>
    <w:rsid w:val="000D65ED"/>
    <w:rsid w:val="00130DE5"/>
    <w:rsid w:val="0013653A"/>
    <w:rsid w:val="00144715"/>
    <w:rsid w:val="00145D1D"/>
    <w:rsid w:val="0017331E"/>
    <w:rsid w:val="00183A36"/>
    <w:rsid w:val="001B4EB9"/>
    <w:rsid w:val="001C5909"/>
    <w:rsid w:val="001E14B8"/>
    <w:rsid w:val="002724E3"/>
    <w:rsid w:val="00297A66"/>
    <w:rsid w:val="002A3C52"/>
    <w:rsid w:val="00305E50"/>
    <w:rsid w:val="00312582"/>
    <w:rsid w:val="00324E22"/>
    <w:rsid w:val="003345B0"/>
    <w:rsid w:val="00341A51"/>
    <w:rsid w:val="00362BDC"/>
    <w:rsid w:val="00363537"/>
    <w:rsid w:val="003802CC"/>
    <w:rsid w:val="003C5228"/>
    <w:rsid w:val="003D0273"/>
    <w:rsid w:val="003D3ABA"/>
    <w:rsid w:val="003F3535"/>
    <w:rsid w:val="0042571A"/>
    <w:rsid w:val="00432D6A"/>
    <w:rsid w:val="00443002"/>
    <w:rsid w:val="00451A99"/>
    <w:rsid w:val="00467319"/>
    <w:rsid w:val="004F2C71"/>
    <w:rsid w:val="0050469C"/>
    <w:rsid w:val="00505602"/>
    <w:rsid w:val="00521464"/>
    <w:rsid w:val="005523EE"/>
    <w:rsid w:val="00593222"/>
    <w:rsid w:val="005C1BBB"/>
    <w:rsid w:val="005C2CB4"/>
    <w:rsid w:val="005D109D"/>
    <w:rsid w:val="005D5D80"/>
    <w:rsid w:val="005F2FE0"/>
    <w:rsid w:val="00610F6B"/>
    <w:rsid w:val="00644E26"/>
    <w:rsid w:val="0066719B"/>
    <w:rsid w:val="00684397"/>
    <w:rsid w:val="006A6EB0"/>
    <w:rsid w:val="006B589C"/>
    <w:rsid w:val="006C1052"/>
    <w:rsid w:val="006C6FC8"/>
    <w:rsid w:val="006D52B1"/>
    <w:rsid w:val="00700411"/>
    <w:rsid w:val="007206E7"/>
    <w:rsid w:val="0073321A"/>
    <w:rsid w:val="007636C4"/>
    <w:rsid w:val="00763941"/>
    <w:rsid w:val="0077486B"/>
    <w:rsid w:val="007761D7"/>
    <w:rsid w:val="00816F5D"/>
    <w:rsid w:val="00820354"/>
    <w:rsid w:val="00820A69"/>
    <w:rsid w:val="00825316"/>
    <w:rsid w:val="0084003A"/>
    <w:rsid w:val="00853547"/>
    <w:rsid w:val="00860916"/>
    <w:rsid w:val="00882734"/>
    <w:rsid w:val="00883195"/>
    <w:rsid w:val="00892323"/>
    <w:rsid w:val="008D7AD5"/>
    <w:rsid w:val="008E0C89"/>
    <w:rsid w:val="00906503"/>
    <w:rsid w:val="00911F14"/>
    <w:rsid w:val="00927AC6"/>
    <w:rsid w:val="0093598B"/>
    <w:rsid w:val="00996263"/>
    <w:rsid w:val="009B3883"/>
    <w:rsid w:val="009C1DFA"/>
    <w:rsid w:val="009E220E"/>
    <w:rsid w:val="00A56B29"/>
    <w:rsid w:val="00A57916"/>
    <w:rsid w:val="00A862AA"/>
    <w:rsid w:val="00B17796"/>
    <w:rsid w:val="00B33771"/>
    <w:rsid w:val="00B538B7"/>
    <w:rsid w:val="00B87C4B"/>
    <w:rsid w:val="00BA267F"/>
    <w:rsid w:val="00BF1F5E"/>
    <w:rsid w:val="00C109A1"/>
    <w:rsid w:val="00C30E8D"/>
    <w:rsid w:val="00C4557B"/>
    <w:rsid w:val="00C50511"/>
    <w:rsid w:val="00C87EC1"/>
    <w:rsid w:val="00C90C66"/>
    <w:rsid w:val="00CA28BF"/>
    <w:rsid w:val="00CA7C29"/>
    <w:rsid w:val="00CC4C09"/>
    <w:rsid w:val="00CF3CA4"/>
    <w:rsid w:val="00D305CD"/>
    <w:rsid w:val="00D42263"/>
    <w:rsid w:val="00D5399C"/>
    <w:rsid w:val="00D56913"/>
    <w:rsid w:val="00D760ED"/>
    <w:rsid w:val="00D95A8D"/>
    <w:rsid w:val="00DA258D"/>
    <w:rsid w:val="00E1081B"/>
    <w:rsid w:val="00E335CD"/>
    <w:rsid w:val="00E8736E"/>
    <w:rsid w:val="00E93415"/>
    <w:rsid w:val="00E93E9A"/>
    <w:rsid w:val="00ED1455"/>
    <w:rsid w:val="00ED2AAE"/>
    <w:rsid w:val="00EE69A9"/>
    <w:rsid w:val="00F93C4D"/>
    <w:rsid w:val="00FC2696"/>
    <w:rsid w:val="00FD6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BB8BA0"/>
  <w15:chartTrackingRefBased/>
  <w15:docId w15:val="{0AD08B7E-33B1-4100-B779-B1E2B251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38B7"/>
    <w:rPr>
      <w:color w:val="0563C1" w:themeColor="hyperlink"/>
      <w:u w:val="single"/>
    </w:rPr>
  </w:style>
  <w:style w:type="paragraph" w:styleId="a4">
    <w:name w:val="Intense Quote"/>
    <w:basedOn w:val="a"/>
    <w:next w:val="a"/>
    <w:link w:val="a5"/>
    <w:uiPriority w:val="30"/>
    <w:qFormat/>
    <w:rsid w:val="00E335C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5">
    <w:name w:val="Выделенная цитата Знак"/>
    <w:basedOn w:val="a0"/>
    <w:link w:val="a4"/>
    <w:uiPriority w:val="30"/>
    <w:rsid w:val="00E335CD"/>
    <w:rPr>
      <w:i/>
      <w:iCs/>
      <w:color w:val="5B9BD5" w:themeColor="accent1"/>
    </w:rPr>
  </w:style>
  <w:style w:type="paragraph" w:styleId="a6">
    <w:name w:val="List Paragraph"/>
    <w:basedOn w:val="a"/>
    <w:uiPriority w:val="34"/>
    <w:qFormat/>
    <w:rsid w:val="00144715"/>
    <w:pPr>
      <w:ind w:left="720"/>
      <w:contextualSpacing/>
    </w:pPr>
  </w:style>
  <w:style w:type="character" w:styleId="a7">
    <w:name w:val="Placeholder Text"/>
    <w:basedOn w:val="a0"/>
    <w:uiPriority w:val="99"/>
    <w:semiHidden/>
    <w:rsid w:val="00A862AA"/>
    <w:rPr>
      <w:color w:val="808080"/>
    </w:rPr>
  </w:style>
  <w:style w:type="character" w:customStyle="1" w:styleId="FontStyle43">
    <w:name w:val="Font Style43"/>
    <w:basedOn w:val="a0"/>
    <w:uiPriority w:val="99"/>
    <w:rsid w:val="00F93C4D"/>
    <w:rPr>
      <w:rFonts w:ascii="Times New Roman" w:hAnsi="Times New Roman" w:cs="Times New Roman"/>
      <w:sz w:val="18"/>
      <w:szCs w:val="18"/>
    </w:rPr>
  </w:style>
  <w:style w:type="paragraph" w:styleId="a8">
    <w:name w:val="caption"/>
    <w:basedOn w:val="a"/>
    <w:next w:val="a"/>
    <w:uiPriority w:val="35"/>
    <w:unhideWhenUsed/>
    <w:qFormat/>
    <w:rsid w:val="006C1052"/>
    <w:pPr>
      <w:spacing w:after="200" w:line="240" w:lineRule="auto"/>
    </w:pPr>
    <w:rPr>
      <w:i/>
      <w:iCs/>
      <w:color w:val="44546A" w:themeColor="text2"/>
      <w:sz w:val="18"/>
      <w:szCs w:val="18"/>
    </w:rPr>
  </w:style>
  <w:style w:type="table" w:styleId="a9">
    <w:name w:val="Table Grid"/>
    <w:basedOn w:val="a1"/>
    <w:uiPriority w:val="39"/>
    <w:rsid w:val="006C1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7748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8D7AD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D7AD5"/>
  </w:style>
  <w:style w:type="paragraph" w:styleId="ad">
    <w:name w:val="footer"/>
    <w:basedOn w:val="a"/>
    <w:link w:val="ae"/>
    <w:uiPriority w:val="99"/>
    <w:unhideWhenUsed/>
    <w:rsid w:val="008D7AD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D7AD5"/>
  </w:style>
  <w:style w:type="paragraph" w:styleId="af">
    <w:name w:val="Balloon Text"/>
    <w:basedOn w:val="a"/>
    <w:link w:val="af0"/>
    <w:uiPriority w:val="99"/>
    <w:semiHidden/>
    <w:unhideWhenUsed/>
    <w:rsid w:val="007761D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761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3749">
      <w:bodyDiv w:val="1"/>
      <w:marLeft w:val="0"/>
      <w:marRight w:val="0"/>
      <w:marTop w:val="0"/>
      <w:marBottom w:val="0"/>
      <w:divBdr>
        <w:top w:val="none" w:sz="0" w:space="0" w:color="auto"/>
        <w:left w:val="none" w:sz="0" w:space="0" w:color="auto"/>
        <w:bottom w:val="none" w:sz="0" w:space="0" w:color="auto"/>
        <w:right w:val="none" w:sz="0" w:space="0" w:color="auto"/>
      </w:divBdr>
    </w:div>
    <w:div w:id="284822727">
      <w:bodyDiv w:val="1"/>
      <w:marLeft w:val="0"/>
      <w:marRight w:val="0"/>
      <w:marTop w:val="0"/>
      <w:marBottom w:val="0"/>
      <w:divBdr>
        <w:top w:val="none" w:sz="0" w:space="0" w:color="auto"/>
        <w:left w:val="none" w:sz="0" w:space="0" w:color="auto"/>
        <w:bottom w:val="none" w:sz="0" w:space="0" w:color="auto"/>
        <w:right w:val="none" w:sz="0" w:space="0" w:color="auto"/>
      </w:divBdr>
    </w:div>
    <w:div w:id="379939317">
      <w:bodyDiv w:val="1"/>
      <w:marLeft w:val="0"/>
      <w:marRight w:val="0"/>
      <w:marTop w:val="0"/>
      <w:marBottom w:val="0"/>
      <w:divBdr>
        <w:top w:val="none" w:sz="0" w:space="0" w:color="auto"/>
        <w:left w:val="none" w:sz="0" w:space="0" w:color="auto"/>
        <w:bottom w:val="none" w:sz="0" w:space="0" w:color="auto"/>
        <w:right w:val="none" w:sz="0" w:space="0" w:color="auto"/>
      </w:divBdr>
    </w:div>
    <w:div w:id="432630693">
      <w:bodyDiv w:val="1"/>
      <w:marLeft w:val="0"/>
      <w:marRight w:val="0"/>
      <w:marTop w:val="0"/>
      <w:marBottom w:val="0"/>
      <w:divBdr>
        <w:top w:val="none" w:sz="0" w:space="0" w:color="auto"/>
        <w:left w:val="none" w:sz="0" w:space="0" w:color="auto"/>
        <w:bottom w:val="none" w:sz="0" w:space="0" w:color="auto"/>
        <w:right w:val="none" w:sz="0" w:space="0" w:color="auto"/>
      </w:divBdr>
      <w:divsChild>
        <w:div w:id="571888376">
          <w:marLeft w:val="0"/>
          <w:marRight w:val="0"/>
          <w:marTop w:val="720"/>
          <w:marBottom w:val="720"/>
          <w:divBdr>
            <w:top w:val="none" w:sz="0" w:space="0" w:color="auto"/>
            <w:left w:val="none" w:sz="0" w:space="0" w:color="auto"/>
            <w:bottom w:val="none" w:sz="0" w:space="0" w:color="auto"/>
            <w:right w:val="none" w:sz="0" w:space="0" w:color="auto"/>
          </w:divBdr>
          <w:divsChild>
            <w:div w:id="766729921">
              <w:marLeft w:val="0"/>
              <w:marRight w:val="360"/>
              <w:marTop w:val="0"/>
              <w:marBottom w:val="0"/>
              <w:divBdr>
                <w:top w:val="none" w:sz="0" w:space="0" w:color="auto"/>
                <w:left w:val="none" w:sz="0" w:space="0" w:color="auto"/>
                <w:bottom w:val="none" w:sz="0" w:space="0" w:color="auto"/>
                <w:right w:val="none" w:sz="0" w:space="0" w:color="auto"/>
              </w:divBdr>
            </w:div>
            <w:div w:id="892928831">
              <w:marLeft w:val="0"/>
              <w:marRight w:val="0"/>
              <w:marTop w:val="0"/>
              <w:marBottom w:val="0"/>
              <w:divBdr>
                <w:top w:val="none" w:sz="0" w:space="0" w:color="auto"/>
                <w:left w:val="none" w:sz="0" w:space="0" w:color="auto"/>
                <w:bottom w:val="none" w:sz="0" w:space="0" w:color="auto"/>
                <w:right w:val="none" w:sz="0" w:space="0" w:color="auto"/>
              </w:divBdr>
            </w:div>
          </w:divsChild>
        </w:div>
        <w:div w:id="819423728">
          <w:marLeft w:val="0"/>
          <w:marRight w:val="0"/>
          <w:marTop w:val="720"/>
          <w:marBottom w:val="720"/>
          <w:divBdr>
            <w:top w:val="none" w:sz="0" w:space="0" w:color="auto"/>
            <w:left w:val="none" w:sz="0" w:space="0" w:color="auto"/>
            <w:bottom w:val="none" w:sz="0" w:space="0" w:color="auto"/>
            <w:right w:val="none" w:sz="0" w:space="0" w:color="auto"/>
          </w:divBdr>
        </w:div>
      </w:divsChild>
    </w:div>
    <w:div w:id="458231211">
      <w:bodyDiv w:val="1"/>
      <w:marLeft w:val="0"/>
      <w:marRight w:val="0"/>
      <w:marTop w:val="0"/>
      <w:marBottom w:val="0"/>
      <w:divBdr>
        <w:top w:val="none" w:sz="0" w:space="0" w:color="auto"/>
        <w:left w:val="none" w:sz="0" w:space="0" w:color="auto"/>
        <w:bottom w:val="none" w:sz="0" w:space="0" w:color="auto"/>
        <w:right w:val="none" w:sz="0" w:space="0" w:color="auto"/>
      </w:divBdr>
    </w:div>
    <w:div w:id="809859891">
      <w:bodyDiv w:val="1"/>
      <w:marLeft w:val="0"/>
      <w:marRight w:val="0"/>
      <w:marTop w:val="0"/>
      <w:marBottom w:val="0"/>
      <w:divBdr>
        <w:top w:val="none" w:sz="0" w:space="0" w:color="auto"/>
        <w:left w:val="none" w:sz="0" w:space="0" w:color="auto"/>
        <w:bottom w:val="none" w:sz="0" w:space="0" w:color="auto"/>
        <w:right w:val="none" w:sz="0" w:space="0" w:color="auto"/>
      </w:divBdr>
    </w:div>
    <w:div w:id="949821282">
      <w:bodyDiv w:val="1"/>
      <w:marLeft w:val="0"/>
      <w:marRight w:val="0"/>
      <w:marTop w:val="0"/>
      <w:marBottom w:val="0"/>
      <w:divBdr>
        <w:top w:val="none" w:sz="0" w:space="0" w:color="auto"/>
        <w:left w:val="none" w:sz="0" w:space="0" w:color="auto"/>
        <w:bottom w:val="none" w:sz="0" w:space="0" w:color="auto"/>
        <w:right w:val="none" w:sz="0" w:space="0" w:color="auto"/>
      </w:divBdr>
    </w:div>
    <w:div w:id="1130586490">
      <w:bodyDiv w:val="1"/>
      <w:marLeft w:val="0"/>
      <w:marRight w:val="0"/>
      <w:marTop w:val="0"/>
      <w:marBottom w:val="0"/>
      <w:divBdr>
        <w:top w:val="none" w:sz="0" w:space="0" w:color="auto"/>
        <w:left w:val="none" w:sz="0" w:space="0" w:color="auto"/>
        <w:bottom w:val="none" w:sz="0" w:space="0" w:color="auto"/>
        <w:right w:val="none" w:sz="0" w:space="0" w:color="auto"/>
      </w:divBdr>
      <w:divsChild>
        <w:div w:id="971128968">
          <w:marLeft w:val="0"/>
          <w:marRight w:val="225"/>
          <w:marTop w:val="0"/>
          <w:marBottom w:val="0"/>
          <w:divBdr>
            <w:top w:val="none" w:sz="0" w:space="0" w:color="auto"/>
            <w:left w:val="none" w:sz="0" w:space="0" w:color="auto"/>
            <w:bottom w:val="none" w:sz="0" w:space="0" w:color="auto"/>
            <w:right w:val="none" w:sz="0" w:space="0" w:color="auto"/>
          </w:divBdr>
        </w:div>
        <w:div w:id="881745212">
          <w:marLeft w:val="0"/>
          <w:marRight w:val="0"/>
          <w:marTop w:val="0"/>
          <w:marBottom w:val="0"/>
          <w:divBdr>
            <w:top w:val="none" w:sz="0" w:space="0" w:color="auto"/>
            <w:left w:val="none" w:sz="0" w:space="0" w:color="auto"/>
            <w:bottom w:val="none" w:sz="0" w:space="0" w:color="auto"/>
            <w:right w:val="none" w:sz="0" w:space="0" w:color="auto"/>
          </w:divBdr>
          <w:divsChild>
            <w:div w:id="1199464970">
              <w:marLeft w:val="0"/>
              <w:marRight w:val="0"/>
              <w:marTop w:val="0"/>
              <w:marBottom w:val="0"/>
              <w:divBdr>
                <w:top w:val="none" w:sz="0" w:space="0" w:color="auto"/>
                <w:left w:val="none" w:sz="0" w:space="0" w:color="auto"/>
                <w:bottom w:val="none" w:sz="0" w:space="0" w:color="auto"/>
                <w:right w:val="none" w:sz="0" w:space="0" w:color="auto"/>
              </w:divBdr>
            </w:div>
          </w:divsChild>
        </w:div>
        <w:div w:id="1515456448">
          <w:marLeft w:val="0"/>
          <w:marRight w:val="300"/>
          <w:marTop w:val="0"/>
          <w:marBottom w:val="0"/>
          <w:divBdr>
            <w:top w:val="none" w:sz="0" w:space="0" w:color="auto"/>
            <w:left w:val="none" w:sz="0" w:space="0" w:color="auto"/>
            <w:bottom w:val="none" w:sz="0" w:space="0" w:color="auto"/>
            <w:right w:val="none" w:sz="0" w:space="0" w:color="auto"/>
          </w:divBdr>
        </w:div>
        <w:div w:id="1442797724">
          <w:marLeft w:val="0"/>
          <w:marRight w:val="0"/>
          <w:marTop w:val="0"/>
          <w:marBottom w:val="0"/>
          <w:divBdr>
            <w:top w:val="none" w:sz="0" w:space="0" w:color="auto"/>
            <w:left w:val="none" w:sz="0" w:space="0" w:color="auto"/>
            <w:bottom w:val="none" w:sz="0" w:space="0" w:color="auto"/>
            <w:right w:val="none" w:sz="0" w:space="0" w:color="auto"/>
          </w:divBdr>
          <w:divsChild>
            <w:div w:id="1503470500">
              <w:marLeft w:val="0"/>
              <w:marRight w:val="0"/>
              <w:marTop w:val="0"/>
              <w:marBottom w:val="0"/>
              <w:divBdr>
                <w:top w:val="none" w:sz="0" w:space="0" w:color="auto"/>
                <w:left w:val="none" w:sz="0" w:space="0" w:color="auto"/>
                <w:bottom w:val="none" w:sz="0" w:space="0" w:color="auto"/>
                <w:right w:val="none" w:sz="0" w:space="0" w:color="auto"/>
              </w:divBdr>
            </w:div>
          </w:divsChild>
        </w:div>
        <w:div w:id="1838493828">
          <w:marLeft w:val="0"/>
          <w:marRight w:val="225"/>
          <w:marTop w:val="0"/>
          <w:marBottom w:val="0"/>
          <w:divBdr>
            <w:top w:val="none" w:sz="0" w:space="0" w:color="auto"/>
            <w:left w:val="none" w:sz="0" w:space="0" w:color="auto"/>
            <w:bottom w:val="none" w:sz="0" w:space="0" w:color="auto"/>
            <w:right w:val="none" w:sz="0" w:space="0" w:color="auto"/>
          </w:divBdr>
        </w:div>
        <w:div w:id="558322584">
          <w:marLeft w:val="0"/>
          <w:marRight w:val="0"/>
          <w:marTop w:val="0"/>
          <w:marBottom w:val="0"/>
          <w:divBdr>
            <w:top w:val="none" w:sz="0" w:space="0" w:color="auto"/>
            <w:left w:val="none" w:sz="0" w:space="0" w:color="auto"/>
            <w:bottom w:val="none" w:sz="0" w:space="0" w:color="auto"/>
            <w:right w:val="none" w:sz="0" w:space="0" w:color="auto"/>
          </w:divBdr>
          <w:divsChild>
            <w:div w:id="1593780825">
              <w:marLeft w:val="0"/>
              <w:marRight w:val="0"/>
              <w:marTop w:val="0"/>
              <w:marBottom w:val="0"/>
              <w:divBdr>
                <w:top w:val="none" w:sz="0" w:space="0" w:color="auto"/>
                <w:left w:val="none" w:sz="0" w:space="0" w:color="auto"/>
                <w:bottom w:val="none" w:sz="0" w:space="0" w:color="auto"/>
                <w:right w:val="none" w:sz="0" w:space="0" w:color="auto"/>
              </w:divBdr>
            </w:div>
          </w:divsChild>
        </w:div>
        <w:div w:id="1713116279">
          <w:marLeft w:val="0"/>
          <w:marRight w:val="300"/>
          <w:marTop w:val="0"/>
          <w:marBottom w:val="0"/>
          <w:divBdr>
            <w:top w:val="none" w:sz="0" w:space="0" w:color="auto"/>
            <w:left w:val="none" w:sz="0" w:space="0" w:color="auto"/>
            <w:bottom w:val="none" w:sz="0" w:space="0" w:color="auto"/>
            <w:right w:val="none" w:sz="0" w:space="0" w:color="auto"/>
          </w:divBdr>
        </w:div>
        <w:div w:id="1522428124">
          <w:marLeft w:val="0"/>
          <w:marRight w:val="0"/>
          <w:marTop w:val="0"/>
          <w:marBottom w:val="0"/>
          <w:divBdr>
            <w:top w:val="none" w:sz="0" w:space="0" w:color="auto"/>
            <w:left w:val="none" w:sz="0" w:space="0" w:color="auto"/>
            <w:bottom w:val="none" w:sz="0" w:space="0" w:color="auto"/>
            <w:right w:val="none" w:sz="0" w:space="0" w:color="auto"/>
          </w:divBdr>
          <w:divsChild>
            <w:div w:id="837960517">
              <w:marLeft w:val="0"/>
              <w:marRight w:val="0"/>
              <w:marTop w:val="0"/>
              <w:marBottom w:val="0"/>
              <w:divBdr>
                <w:top w:val="none" w:sz="0" w:space="0" w:color="auto"/>
                <w:left w:val="none" w:sz="0" w:space="0" w:color="auto"/>
                <w:bottom w:val="none" w:sz="0" w:space="0" w:color="auto"/>
                <w:right w:val="none" w:sz="0" w:space="0" w:color="auto"/>
              </w:divBdr>
            </w:div>
          </w:divsChild>
        </w:div>
        <w:div w:id="1434203986">
          <w:marLeft w:val="0"/>
          <w:marRight w:val="300"/>
          <w:marTop w:val="0"/>
          <w:marBottom w:val="0"/>
          <w:divBdr>
            <w:top w:val="none" w:sz="0" w:space="0" w:color="auto"/>
            <w:left w:val="none" w:sz="0" w:space="0" w:color="auto"/>
            <w:bottom w:val="none" w:sz="0" w:space="0" w:color="auto"/>
            <w:right w:val="none" w:sz="0" w:space="0" w:color="auto"/>
          </w:divBdr>
        </w:div>
        <w:div w:id="1760980616">
          <w:marLeft w:val="0"/>
          <w:marRight w:val="0"/>
          <w:marTop w:val="0"/>
          <w:marBottom w:val="0"/>
          <w:divBdr>
            <w:top w:val="none" w:sz="0" w:space="0" w:color="auto"/>
            <w:left w:val="none" w:sz="0" w:space="0" w:color="auto"/>
            <w:bottom w:val="none" w:sz="0" w:space="0" w:color="auto"/>
            <w:right w:val="none" w:sz="0" w:space="0" w:color="auto"/>
          </w:divBdr>
          <w:divsChild>
            <w:div w:id="1715080546">
              <w:marLeft w:val="0"/>
              <w:marRight w:val="0"/>
              <w:marTop w:val="0"/>
              <w:marBottom w:val="0"/>
              <w:divBdr>
                <w:top w:val="none" w:sz="0" w:space="0" w:color="auto"/>
                <w:left w:val="none" w:sz="0" w:space="0" w:color="auto"/>
                <w:bottom w:val="none" w:sz="0" w:space="0" w:color="auto"/>
                <w:right w:val="none" w:sz="0" w:space="0" w:color="auto"/>
              </w:divBdr>
            </w:div>
          </w:divsChild>
        </w:div>
        <w:div w:id="1187601274">
          <w:marLeft w:val="0"/>
          <w:marRight w:val="300"/>
          <w:marTop w:val="0"/>
          <w:marBottom w:val="0"/>
          <w:divBdr>
            <w:top w:val="none" w:sz="0" w:space="0" w:color="auto"/>
            <w:left w:val="none" w:sz="0" w:space="0" w:color="auto"/>
            <w:bottom w:val="none" w:sz="0" w:space="0" w:color="auto"/>
            <w:right w:val="none" w:sz="0" w:space="0" w:color="auto"/>
          </w:divBdr>
        </w:div>
        <w:div w:id="1862040056">
          <w:marLeft w:val="0"/>
          <w:marRight w:val="0"/>
          <w:marTop w:val="0"/>
          <w:marBottom w:val="0"/>
          <w:divBdr>
            <w:top w:val="none" w:sz="0" w:space="0" w:color="auto"/>
            <w:left w:val="none" w:sz="0" w:space="0" w:color="auto"/>
            <w:bottom w:val="none" w:sz="0" w:space="0" w:color="auto"/>
            <w:right w:val="none" w:sz="0" w:space="0" w:color="auto"/>
          </w:divBdr>
          <w:divsChild>
            <w:div w:id="98568058">
              <w:marLeft w:val="0"/>
              <w:marRight w:val="0"/>
              <w:marTop w:val="0"/>
              <w:marBottom w:val="0"/>
              <w:divBdr>
                <w:top w:val="none" w:sz="0" w:space="0" w:color="auto"/>
                <w:left w:val="none" w:sz="0" w:space="0" w:color="auto"/>
                <w:bottom w:val="none" w:sz="0" w:space="0" w:color="auto"/>
                <w:right w:val="none" w:sz="0" w:space="0" w:color="auto"/>
              </w:divBdr>
            </w:div>
          </w:divsChild>
        </w:div>
        <w:div w:id="2146005834">
          <w:blockQuote w:val="1"/>
          <w:marLeft w:val="750"/>
          <w:marRight w:val="750"/>
          <w:marTop w:val="0"/>
          <w:marBottom w:val="300"/>
          <w:divBdr>
            <w:top w:val="none" w:sz="0" w:space="0" w:color="auto"/>
            <w:left w:val="none" w:sz="0" w:space="0" w:color="auto"/>
            <w:bottom w:val="none" w:sz="0" w:space="0" w:color="auto"/>
            <w:right w:val="none" w:sz="0" w:space="0" w:color="auto"/>
          </w:divBdr>
        </w:div>
        <w:div w:id="2107336319">
          <w:marLeft w:val="0"/>
          <w:marRight w:val="225"/>
          <w:marTop w:val="0"/>
          <w:marBottom w:val="0"/>
          <w:divBdr>
            <w:top w:val="none" w:sz="0" w:space="0" w:color="auto"/>
            <w:left w:val="none" w:sz="0" w:space="0" w:color="auto"/>
            <w:bottom w:val="none" w:sz="0" w:space="0" w:color="auto"/>
            <w:right w:val="none" w:sz="0" w:space="0" w:color="auto"/>
          </w:divBdr>
        </w:div>
        <w:div w:id="807435119">
          <w:marLeft w:val="0"/>
          <w:marRight w:val="0"/>
          <w:marTop w:val="0"/>
          <w:marBottom w:val="0"/>
          <w:divBdr>
            <w:top w:val="none" w:sz="0" w:space="0" w:color="auto"/>
            <w:left w:val="none" w:sz="0" w:space="0" w:color="auto"/>
            <w:bottom w:val="none" w:sz="0" w:space="0" w:color="auto"/>
            <w:right w:val="none" w:sz="0" w:space="0" w:color="auto"/>
          </w:divBdr>
          <w:divsChild>
            <w:div w:id="997031516">
              <w:marLeft w:val="0"/>
              <w:marRight w:val="0"/>
              <w:marTop w:val="0"/>
              <w:marBottom w:val="0"/>
              <w:divBdr>
                <w:top w:val="none" w:sz="0" w:space="0" w:color="auto"/>
                <w:left w:val="none" w:sz="0" w:space="0" w:color="auto"/>
                <w:bottom w:val="none" w:sz="0" w:space="0" w:color="auto"/>
                <w:right w:val="none" w:sz="0" w:space="0" w:color="auto"/>
              </w:divBdr>
            </w:div>
          </w:divsChild>
        </w:div>
        <w:div w:id="2088257874">
          <w:marLeft w:val="0"/>
          <w:marRight w:val="300"/>
          <w:marTop w:val="0"/>
          <w:marBottom w:val="0"/>
          <w:divBdr>
            <w:top w:val="none" w:sz="0" w:space="0" w:color="auto"/>
            <w:left w:val="none" w:sz="0" w:space="0" w:color="auto"/>
            <w:bottom w:val="none" w:sz="0" w:space="0" w:color="auto"/>
            <w:right w:val="none" w:sz="0" w:space="0" w:color="auto"/>
          </w:divBdr>
        </w:div>
        <w:div w:id="853105313">
          <w:marLeft w:val="0"/>
          <w:marRight w:val="0"/>
          <w:marTop w:val="0"/>
          <w:marBottom w:val="0"/>
          <w:divBdr>
            <w:top w:val="none" w:sz="0" w:space="0" w:color="auto"/>
            <w:left w:val="none" w:sz="0" w:space="0" w:color="auto"/>
            <w:bottom w:val="none" w:sz="0" w:space="0" w:color="auto"/>
            <w:right w:val="none" w:sz="0" w:space="0" w:color="auto"/>
          </w:divBdr>
          <w:divsChild>
            <w:div w:id="1578707165">
              <w:marLeft w:val="0"/>
              <w:marRight w:val="0"/>
              <w:marTop w:val="0"/>
              <w:marBottom w:val="0"/>
              <w:divBdr>
                <w:top w:val="none" w:sz="0" w:space="0" w:color="auto"/>
                <w:left w:val="none" w:sz="0" w:space="0" w:color="auto"/>
                <w:bottom w:val="none" w:sz="0" w:space="0" w:color="auto"/>
                <w:right w:val="none" w:sz="0" w:space="0" w:color="auto"/>
              </w:divBdr>
            </w:div>
          </w:divsChild>
        </w:div>
        <w:div w:id="1382092476">
          <w:blockQuote w:val="1"/>
          <w:marLeft w:val="750"/>
          <w:marRight w:val="750"/>
          <w:marTop w:val="0"/>
          <w:marBottom w:val="300"/>
          <w:divBdr>
            <w:top w:val="none" w:sz="0" w:space="0" w:color="auto"/>
            <w:left w:val="none" w:sz="0" w:space="0" w:color="auto"/>
            <w:bottom w:val="none" w:sz="0" w:space="0" w:color="auto"/>
            <w:right w:val="none" w:sz="0" w:space="0" w:color="auto"/>
          </w:divBdr>
        </w:div>
      </w:divsChild>
    </w:div>
    <w:div w:id="1136994581">
      <w:bodyDiv w:val="1"/>
      <w:marLeft w:val="0"/>
      <w:marRight w:val="0"/>
      <w:marTop w:val="0"/>
      <w:marBottom w:val="0"/>
      <w:divBdr>
        <w:top w:val="none" w:sz="0" w:space="0" w:color="auto"/>
        <w:left w:val="none" w:sz="0" w:space="0" w:color="auto"/>
        <w:bottom w:val="none" w:sz="0" w:space="0" w:color="auto"/>
        <w:right w:val="none" w:sz="0" w:space="0" w:color="auto"/>
      </w:divBdr>
    </w:div>
    <w:div w:id="1151364526">
      <w:bodyDiv w:val="1"/>
      <w:marLeft w:val="0"/>
      <w:marRight w:val="0"/>
      <w:marTop w:val="0"/>
      <w:marBottom w:val="0"/>
      <w:divBdr>
        <w:top w:val="none" w:sz="0" w:space="0" w:color="auto"/>
        <w:left w:val="none" w:sz="0" w:space="0" w:color="auto"/>
        <w:bottom w:val="none" w:sz="0" w:space="0" w:color="auto"/>
        <w:right w:val="none" w:sz="0" w:space="0" w:color="auto"/>
      </w:divBdr>
    </w:div>
    <w:div w:id="1190098615">
      <w:bodyDiv w:val="1"/>
      <w:marLeft w:val="0"/>
      <w:marRight w:val="0"/>
      <w:marTop w:val="0"/>
      <w:marBottom w:val="0"/>
      <w:divBdr>
        <w:top w:val="none" w:sz="0" w:space="0" w:color="auto"/>
        <w:left w:val="none" w:sz="0" w:space="0" w:color="auto"/>
        <w:bottom w:val="none" w:sz="0" w:space="0" w:color="auto"/>
        <w:right w:val="none" w:sz="0" w:space="0" w:color="auto"/>
      </w:divBdr>
    </w:div>
    <w:div w:id="1317149873">
      <w:bodyDiv w:val="1"/>
      <w:marLeft w:val="0"/>
      <w:marRight w:val="0"/>
      <w:marTop w:val="0"/>
      <w:marBottom w:val="0"/>
      <w:divBdr>
        <w:top w:val="none" w:sz="0" w:space="0" w:color="auto"/>
        <w:left w:val="none" w:sz="0" w:space="0" w:color="auto"/>
        <w:bottom w:val="none" w:sz="0" w:space="0" w:color="auto"/>
        <w:right w:val="none" w:sz="0" w:space="0" w:color="auto"/>
      </w:divBdr>
      <w:divsChild>
        <w:div w:id="558172595">
          <w:marLeft w:val="0"/>
          <w:marRight w:val="225"/>
          <w:marTop w:val="0"/>
          <w:marBottom w:val="0"/>
          <w:divBdr>
            <w:top w:val="none" w:sz="0" w:space="0" w:color="auto"/>
            <w:left w:val="none" w:sz="0" w:space="0" w:color="auto"/>
            <w:bottom w:val="none" w:sz="0" w:space="0" w:color="auto"/>
            <w:right w:val="none" w:sz="0" w:space="0" w:color="auto"/>
          </w:divBdr>
        </w:div>
        <w:div w:id="1867328582">
          <w:marLeft w:val="0"/>
          <w:marRight w:val="0"/>
          <w:marTop w:val="0"/>
          <w:marBottom w:val="0"/>
          <w:divBdr>
            <w:top w:val="none" w:sz="0" w:space="0" w:color="auto"/>
            <w:left w:val="none" w:sz="0" w:space="0" w:color="auto"/>
            <w:bottom w:val="none" w:sz="0" w:space="0" w:color="auto"/>
            <w:right w:val="none" w:sz="0" w:space="0" w:color="auto"/>
          </w:divBdr>
          <w:divsChild>
            <w:div w:id="389037643">
              <w:marLeft w:val="0"/>
              <w:marRight w:val="0"/>
              <w:marTop w:val="0"/>
              <w:marBottom w:val="0"/>
              <w:divBdr>
                <w:top w:val="none" w:sz="0" w:space="0" w:color="auto"/>
                <w:left w:val="none" w:sz="0" w:space="0" w:color="auto"/>
                <w:bottom w:val="none" w:sz="0" w:space="0" w:color="auto"/>
                <w:right w:val="none" w:sz="0" w:space="0" w:color="auto"/>
              </w:divBdr>
            </w:div>
          </w:divsChild>
        </w:div>
        <w:div w:id="346517988">
          <w:marLeft w:val="0"/>
          <w:marRight w:val="300"/>
          <w:marTop w:val="0"/>
          <w:marBottom w:val="0"/>
          <w:divBdr>
            <w:top w:val="none" w:sz="0" w:space="0" w:color="auto"/>
            <w:left w:val="none" w:sz="0" w:space="0" w:color="auto"/>
            <w:bottom w:val="none" w:sz="0" w:space="0" w:color="auto"/>
            <w:right w:val="none" w:sz="0" w:space="0" w:color="auto"/>
          </w:divBdr>
        </w:div>
        <w:div w:id="678121420">
          <w:marLeft w:val="0"/>
          <w:marRight w:val="0"/>
          <w:marTop w:val="0"/>
          <w:marBottom w:val="0"/>
          <w:divBdr>
            <w:top w:val="none" w:sz="0" w:space="0" w:color="auto"/>
            <w:left w:val="none" w:sz="0" w:space="0" w:color="auto"/>
            <w:bottom w:val="none" w:sz="0" w:space="0" w:color="auto"/>
            <w:right w:val="none" w:sz="0" w:space="0" w:color="auto"/>
          </w:divBdr>
          <w:divsChild>
            <w:div w:id="1790319445">
              <w:marLeft w:val="0"/>
              <w:marRight w:val="0"/>
              <w:marTop w:val="0"/>
              <w:marBottom w:val="0"/>
              <w:divBdr>
                <w:top w:val="none" w:sz="0" w:space="0" w:color="auto"/>
                <w:left w:val="none" w:sz="0" w:space="0" w:color="auto"/>
                <w:bottom w:val="none" w:sz="0" w:space="0" w:color="auto"/>
                <w:right w:val="none" w:sz="0" w:space="0" w:color="auto"/>
              </w:divBdr>
            </w:div>
          </w:divsChild>
        </w:div>
        <w:div w:id="1465001224">
          <w:marLeft w:val="0"/>
          <w:marRight w:val="225"/>
          <w:marTop w:val="0"/>
          <w:marBottom w:val="0"/>
          <w:divBdr>
            <w:top w:val="none" w:sz="0" w:space="0" w:color="auto"/>
            <w:left w:val="none" w:sz="0" w:space="0" w:color="auto"/>
            <w:bottom w:val="none" w:sz="0" w:space="0" w:color="auto"/>
            <w:right w:val="none" w:sz="0" w:space="0" w:color="auto"/>
          </w:divBdr>
        </w:div>
        <w:div w:id="1744138663">
          <w:marLeft w:val="0"/>
          <w:marRight w:val="0"/>
          <w:marTop w:val="0"/>
          <w:marBottom w:val="0"/>
          <w:divBdr>
            <w:top w:val="none" w:sz="0" w:space="0" w:color="auto"/>
            <w:left w:val="none" w:sz="0" w:space="0" w:color="auto"/>
            <w:bottom w:val="none" w:sz="0" w:space="0" w:color="auto"/>
            <w:right w:val="none" w:sz="0" w:space="0" w:color="auto"/>
          </w:divBdr>
          <w:divsChild>
            <w:div w:id="1051073347">
              <w:marLeft w:val="0"/>
              <w:marRight w:val="0"/>
              <w:marTop w:val="0"/>
              <w:marBottom w:val="0"/>
              <w:divBdr>
                <w:top w:val="none" w:sz="0" w:space="0" w:color="auto"/>
                <w:left w:val="none" w:sz="0" w:space="0" w:color="auto"/>
                <w:bottom w:val="none" w:sz="0" w:space="0" w:color="auto"/>
                <w:right w:val="none" w:sz="0" w:space="0" w:color="auto"/>
              </w:divBdr>
            </w:div>
          </w:divsChild>
        </w:div>
        <w:div w:id="516044731">
          <w:marLeft w:val="0"/>
          <w:marRight w:val="300"/>
          <w:marTop w:val="0"/>
          <w:marBottom w:val="0"/>
          <w:divBdr>
            <w:top w:val="none" w:sz="0" w:space="0" w:color="auto"/>
            <w:left w:val="none" w:sz="0" w:space="0" w:color="auto"/>
            <w:bottom w:val="none" w:sz="0" w:space="0" w:color="auto"/>
            <w:right w:val="none" w:sz="0" w:space="0" w:color="auto"/>
          </w:divBdr>
        </w:div>
        <w:div w:id="1735931688">
          <w:marLeft w:val="0"/>
          <w:marRight w:val="0"/>
          <w:marTop w:val="0"/>
          <w:marBottom w:val="0"/>
          <w:divBdr>
            <w:top w:val="none" w:sz="0" w:space="0" w:color="auto"/>
            <w:left w:val="none" w:sz="0" w:space="0" w:color="auto"/>
            <w:bottom w:val="none" w:sz="0" w:space="0" w:color="auto"/>
            <w:right w:val="none" w:sz="0" w:space="0" w:color="auto"/>
          </w:divBdr>
          <w:divsChild>
            <w:div w:id="476729999">
              <w:marLeft w:val="0"/>
              <w:marRight w:val="0"/>
              <w:marTop w:val="0"/>
              <w:marBottom w:val="0"/>
              <w:divBdr>
                <w:top w:val="none" w:sz="0" w:space="0" w:color="auto"/>
                <w:left w:val="none" w:sz="0" w:space="0" w:color="auto"/>
                <w:bottom w:val="none" w:sz="0" w:space="0" w:color="auto"/>
                <w:right w:val="none" w:sz="0" w:space="0" w:color="auto"/>
              </w:divBdr>
            </w:div>
          </w:divsChild>
        </w:div>
        <w:div w:id="580068770">
          <w:marLeft w:val="0"/>
          <w:marRight w:val="300"/>
          <w:marTop w:val="0"/>
          <w:marBottom w:val="0"/>
          <w:divBdr>
            <w:top w:val="none" w:sz="0" w:space="0" w:color="auto"/>
            <w:left w:val="none" w:sz="0" w:space="0" w:color="auto"/>
            <w:bottom w:val="none" w:sz="0" w:space="0" w:color="auto"/>
            <w:right w:val="none" w:sz="0" w:space="0" w:color="auto"/>
          </w:divBdr>
        </w:div>
        <w:div w:id="909460353">
          <w:marLeft w:val="0"/>
          <w:marRight w:val="0"/>
          <w:marTop w:val="0"/>
          <w:marBottom w:val="0"/>
          <w:divBdr>
            <w:top w:val="none" w:sz="0" w:space="0" w:color="auto"/>
            <w:left w:val="none" w:sz="0" w:space="0" w:color="auto"/>
            <w:bottom w:val="none" w:sz="0" w:space="0" w:color="auto"/>
            <w:right w:val="none" w:sz="0" w:space="0" w:color="auto"/>
          </w:divBdr>
          <w:divsChild>
            <w:div w:id="985427153">
              <w:marLeft w:val="0"/>
              <w:marRight w:val="0"/>
              <w:marTop w:val="0"/>
              <w:marBottom w:val="0"/>
              <w:divBdr>
                <w:top w:val="none" w:sz="0" w:space="0" w:color="auto"/>
                <w:left w:val="none" w:sz="0" w:space="0" w:color="auto"/>
                <w:bottom w:val="none" w:sz="0" w:space="0" w:color="auto"/>
                <w:right w:val="none" w:sz="0" w:space="0" w:color="auto"/>
              </w:divBdr>
            </w:div>
          </w:divsChild>
        </w:div>
        <w:div w:id="1091975477">
          <w:marLeft w:val="0"/>
          <w:marRight w:val="300"/>
          <w:marTop w:val="0"/>
          <w:marBottom w:val="0"/>
          <w:divBdr>
            <w:top w:val="none" w:sz="0" w:space="0" w:color="auto"/>
            <w:left w:val="none" w:sz="0" w:space="0" w:color="auto"/>
            <w:bottom w:val="none" w:sz="0" w:space="0" w:color="auto"/>
            <w:right w:val="none" w:sz="0" w:space="0" w:color="auto"/>
          </w:divBdr>
        </w:div>
        <w:div w:id="1128669245">
          <w:marLeft w:val="0"/>
          <w:marRight w:val="0"/>
          <w:marTop w:val="0"/>
          <w:marBottom w:val="0"/>
          <w:divBdr>
            <w:top w:val="none" w:sz="0" w:space="0" w:color="auto"/>
            <w:left w:val="none" w:sz="0" w:space="0" w:color="auto"/>
            <w:bottom w:val="none" w:sz="0" w:space="0" w:color="auto"/>
            <w:right w:val="none" w:sz="0" w:space="0" w:color="auto"/>
          </w:divBdr>
          <w:divsChild>
            <w:div w:id="910581568">
              <w:marLeft w:val="0"/>
              <w:marRight w:val="0"/>
              <w:marTop w:val="0"/>
              <w:marBottom w:val="0"/>
              <w:divBdr>
                <w:top w:val="none" w:sz="0" w:space="0" w:color="auto"/>
                <w:left w:val="none" w:sz="0" w:space="0" w:color="auto"/>
                <w:bottom w:val="none" w:sz="0" w:space="0" w:color="auto"/>
                <w:right w:val="none" w:sz="0" w:space="0" w:color="auto"/>
              </w:divBdr>
            </w:div>
          </w:divsChild>
        </w:div>
        <w:div w:id="1157300504">
          <w:blockQuote w:val="1"/>
          <w:marLeft w:val="750"/>
          <w:marRight w:val="750"/>
          <w:marTop w:val="0"/>
          <w:marBottom w:val="300"/>
          <w:divBdr>
            <w:top w:val="none" w:sz="0" w:space="0" w:color="auto"/>
            <w:left w:val="none" w:sz="0" w:space="0" w:color="auto"/>
            <w:bottom w:val="none" w:sz="0" w:space="0" w:color="auto"/>
            <w:right w:val="none" w:sz="0" w:space="0" w:color="auto"/>
          </w:divBdr>
        </w:div>
        <w:div w:id="1983191547">
          <w:marLeft w:val="0"/>
          <w:marRight w:val="225"/>
          <w:marTop w:val="0"/>
          <w:marBottom w:val="0"/>
          <w:divBdr>
            <w:top w:val="none" w:sz="0" w:space="0" w:color="auto"/>
            <w:left w:val="none" w:sz="0" w:space="0" w:color="auto"/>
            <w:bottom w:val="none" w:sz="0" w:space="0" w:color="auto"/>
            <w:right w:val="none" w:sz="0" w:space="0" w:color="auto"/>
          </w:divBdr>
        </w:div>
        <w:div w:id="1684673333">
          <w:marLeft w:val="0"/>
          <w:marRight w:val="0"/>
          <w:marTop w:val="0"/>
          <w:marBottom w:val="0"/>
          <w:divBdr>
            <w:top w:val="none" w:sz="0" w:space="0" w:color="auto"/>
            <w:left w:val="none" w:sz="0" w:space="0" w:color="auto"/>
            <w:bottom w:val="none" w:sz="0" w:space="0" w:color="auto"/>
            <w:right w:val="none" w:sz="0" w:space="0" w:color="auto"/>
          </w:divBdr>
          <w:divsChild>
            <w:div w:id="1367213169">
              <w:marLeft w:val="0"/>
              <w:marRight w:val="0"/>
              <w:marTop w:val="0"/>
              <w:marBottom w:val="0"/>
              <w:divBdr>
                <w:top w:val="none" w:sz="0" w:space="0" w:color="auto"/>
                <w:left w:val="none" w:sz="0" w:space="0" w:color="auto"/>
                <w:bottom w:val="none" w:sz="0" w:space="0" w:color="auto"/>
                <w:right w:val="none" w:sz="0" w:space="0" w:color="auto"/>
              </w:divBdr>
            </w:div>
          </w:divsChild>
        </w:div>
        <w:div w:id="384529557">
          <w:marLeft w:val="0"/>
          <w:marRight w:val="300"/>
          <w:marTop w:val="0"/>
          <w:marBottom w:val="0"/>
          <w:divBdr>
            <w:top w:val="none" w:sz="0" w:space="0" w:color="auto"/>
            <w:left w:val="none" w:sz="0" w:space="0" w:color="auto"/>
            <w:bottom w:val="none" w:sz="0" w:space="0" w:color="auto"/>
            <w:right w:val="none" w:sz="0" w:space="0" w:color="auto"/>
          </w:divBdr>
        </w:div>
        <w:div w:id="1606887831">
          <w:marLeft w:val="0"/>
          <w:marRight w:val="0"/>
          <w:marTop w:val="0"/>
          <w:marBottom w:val="0"/>
          <w:divBdr>
            <w:top w:val="none" w:sz="0" w:space="0" w:color="auto"/>
            <w:left w:val="none" w:sz="0" w:space="0" w:color="auto"/>
            <w:bottom w:val="none" w:sz="0" w:space="0" w:color="auto"/>
            <w:right w:val="none" w:sz="0" w:space="0" w:color="auto"/>
          </w:divBdr>
          <w:divsChild>
            <w:div w:id="519973616">
              <w:marLeft w:val="0"/>
              <w:marRight w:val="0"/>
              <w:marTop w:val="0"/>
              <w:marBottom w:val="0"/>
              <w:divBdr>
                <w:top w:val="none" w:sz="0" w:space="0" w:color="auto"/>
                <w:left w:val="none" w:sz="0" w:space="0" w:color="auto"/>
                <w:bottom w:val="none" w:sz="0" w:space="0" w:color="auto"/>
                <w:right w:val="none" w:sz="0" w:space="0" w:color="auto"/>
              </w:divBdr>
            </w:div>
          </w:divsChild>
        </w:div>
        <w:div w:id="1683586789">
          <w:blockQuote w:val="1"/>
          <w:marLeft w:val="750"/>
          <w:marRight w:val="750"/>
          <w:marTop w:val="0"/>
          <w:marBottom w:val="300"/>
          <w:divBdr>
            <w:top w:val="none" w:sz="0" w:space="0" w:color="auto"/>
            <w:left w:val="none" w:sz="0" w:space="0" w:color="auto"/>
            <w:bottom w:val="none" w:sz="0" w:space="0" w:color="auto"/>
            <w:right w:val="none" w:sz="0" w:space="0" w:color="auto"/>
          </w:divBdr>
        </w:div>
      </w:divsChild>
    </w:div>
    <w:div w:id="1391422909">
      <w:bodyDiv w:val="1"/>
      <w:marLeft w:val="0"/>
      <w:marRight w:val="0"/>
      <w:marTop w:val="0"/>
      <w:marBottom w:val="0"/>
      <w:divBdr>
        <w:top w:val="none" w:sz="0" w:space="0" w:color="auto"/>
        <w:left w:val="none" w:sz="0" w:space="0" w:color="auto"/>
        <w:bottom w:val="none" w:sz="0" w:space="0" w:color="auto"/>
        <w:right w:val="none" w:sz="0" w:space="0" w:color="auto"/>
      </w:divBdr>
      <w:divsChild>
        <w:div w:id="799109836">
          <w:marLeft w:val="0"/>
          <w:marRight w:val="0"/>
          <w:marTop w:val="720"/>
          <w:marBottom w:val="720"/>
          <w:divBdr>
            <w:top w:val="none" w:sz="0" w:space="0" w:color="auto"/>
            <w:left w:val="none" w:sz="0" w:space="0" w:color="auto"/>
            <w:bottom w:val="none" w:sz="0" w:space="0" w:color="auto"/>
            <w:right w:val="none" w:sz="0" w:space="0" w:color="auto"/>
          </w:divBdr>
          <w:divsChild>
            <w:div w:id="425229232">
              <w:marLeft w:val="0"/>
              <w:marRight w:val="360"/>
              <w:marTop w:val="0"/>
              <w:marBottom w:val="0"/>
              <w:divBdr>
                <w:top w:val="none" w:sz="0" w:space="0" w:color="auto"/>
                <w:left w:val="none" w:sz="0" w:space="0" w:color="auto"/>
                <w:bottom w:val="none" w:sz="0" w:space="0" w:color="auto"/>
                <w:right w:val="none" w:sz="0" w:space="0" w:color="auto"/>
              </w:divBdr>
            </w:div>
            <w:div w:id="1120032865">
              <w:marLeft w:val="0"/>
              <w:marRight w:val="0"/>
              <w:marTop w:val="0"/>
              <w:marBottom w:val="0"/>
              <w:divBdr>
                <w:top w:val="none" w:sz="0" w:space="0" w:color="auto"/>
                <w:left w:val="none" w:sz="0" w:space="0" w:color="auto"/>
                <w:bottom w:val="none" w:sz="0" w:space="0" w:color="auto"/>
                <w:right w:val="none" w:sz="0" w:space="0" w:color="auto"/>
              </w:divBdr>
            </w:div>
          </w:divsChild>
        </w:div>
        <w:div w:id="395738128">
          <w:marLeft w:val="0"/>
          <w:marRight w:val="0"/>
          <w:marTop w:val="720"/>
          <w:marBottom w:val="720"/>
          <w:divBdr>
            <w:top w:val="none" w:sz="0" w:space="0" w:color="auto"/>
            <w:left w:val="none" w:sz="0" w:space="0" w:color="auto"/>
            <w:bottom w:val="none" w:sz="0" w:space="0" w:color="auto"/>
            <w:right w:val="none" w:sz="0" w:space="0" w:color="auto"/>
          </w:divBdr>
        </w:div>
      </w:divsChild>
    </w:div>
    <w:div w:id="1772554791">
      <w:bodyDiv w:val="1"/>
      <w:marLeft w:val="0"/>
      <w:marRight w:val="0"/>
      <w:marTop w:val="0"/>
      <w:marBottom w:val="0"/>
      <w:divBdr>
        <w:top w:val="none" w:sz="0" w:space="0" w:color="auto"/>
        <w:left w:val="none" w:sz="0" w:space="0" w:color="auto"/>
        <w:bottom w:val="none" w:sz="0" w:space="0" w:color="auto"/>
        <w:right w:val="none" w:sz="0" w:space="0" w:color="auto"/>
      </w:divBdr>
    </w:div>
    <w:div w:id="1858960085">
      <w:bodyDiv w:val="1"/>
      <w:marLeft w:val="0"/>
      <w:marRight w:val="0"/>
      <w:marTop w:val="0"/>
      <w:marBottom w:val="0"/>
      <w:divBdr>
        <w:top w:val="none" w:sz="0" w:space="0" w:color="auto"/>
        <w:left w:val="none" w:sz="0" w:space="0" w:color="auto"/>
        <w:bottom w:val="none" w:sz="0" w:space="0" w:color="auto"/>
        <w:right w:val="none" w:sz="0" w:space="0" w:color="auto"/>
      </w:divBdr>
    </w:div>
    <w:div w:id="214199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5.xml"/><Relationship Id="rId10" Type="http://schemas.openxmlformats.org/officeDocument/2006/relationships/chart" Target="charts/chart3.xml"/><Relationship Id="rId19" Type="http://schemas.openxmlformats.org/officeDocument/2006/relationships/hyperlink" Target="https://www.sravni.ru/vklady/"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4.xml"/></Relationships>
</file>

<file path=word/charts/_rels/chart1.xml.rels><?xml version="1.0" encoding="UTF-8" standalone="yes"?>
<Relationships xmlns="http://schemas.openxmlformats.org/package/2006/relationships"><Relationship Id="rId3" Type="http://schemas.openxmlformats.org/officeDocument/2006/relationships/oleObject" Target="file:///Z:\Desktop\&#1055;&#1088;&#1086;&#1077;&#1082;&#1090;\&#1056;&#1077;&#1079;&#1091;&#1083;&#1100;&#1090;&#1072;&#1090;&#1099;%20&#1086;&#1087;&#1088;&#1086;&#1089;&#107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Z:\Desktop\&#1055;&#1088;&#1086;&#1077;&#1082;&#1090;\&#1056;&#1077;&#1079;&#1091;&#1083;&#1100;&#1090;&#1072;&#1090;&#1099;%20&#1086;&#1087;&#1088;&#1086;&#1089;&#1072;.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Z:\Desktop\&#1055;&#1088;&#1086;&#1077;&#1082;&#1090;\&#1056;&#1077;&#1079;&#1091;&#1083;&#1100;&#1090;&#1072;&#1090;&#1099;%20&#1086;&#1087;&#1088;&#1086;&#1089;&#1072;.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Z:\Desktop\&#1055;&#1088;&#1086;&#1077;&#1082;&#1090;\&#1056;&#1077;&#1079;&#1091;&#1083;&#1100;&#1090;&#1072;&#1090;&#1099;%20&#1086;&#1087;&#1088;&#1086;&#1089;&#1072;.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Z:\Desktop\&#1055;&#1088;&#1086;&#1077;&#1082;&#1090;\&#1056;&#1077;&#1079;&#1091;&#1083;&#1100;&#1090;&#1072;&#1090;&#1099;%20&#1086;&#1087;&#1088;&#1086;&#1089;&#1072;.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Z:\Desktop\&#1055;&#1088;&#1086;&#1077;&#1082;&#1090;\&#1056;&#1077;&#1079;&#1091;&#1083;&#1100;&#1090;&#1072;&#1090;&#1099;%20&#1086;&#1087;&#1088;&#1086;&#1089;&#1072;.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Z:\Desktop\&#1055;&#1088;&#1086;&#1077;&#1082;&#1090;\&#1056;&#1077;&#1079;&#1091;&#1083;&#1100;&#1090;&#1072;&#1090;&#1099;%20&#1086;&#1087;&#1088;&#1086;&#1089;&#1072;.xlsx" TargetMode="External"/><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oleObject" Target="file:///Z:\Desktop\&#1055;&#1088;&#1086;&#1077;&#1082;&#1090;\&#1056;&#1077;&#1079;&#1091;&#1083;&#1100;&#1090;&#1072;&#1090;&#1099;%20&#1086;&#1087;&#1088;&#1086;&#1089;&#107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Z:\Desktop\&#1055;&#1088;&#1086;&#1077;&#1082;&#1090;\&#1056;&#1077;&#1079;&#1091;&#1083;&#1100;&#1090;&#1072;&#1090;&#1099;%20&#1086;&#1087;&#1088;&#1086;&#1089;&#107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Z:\Desktop\&#1055;&#1088;&#1086;&#1077;&#1082;&#1090;\&#1056;&#1077;&#1079;&#1091;&#1083;&#1100;&#1090;&#1072;&#1090;&#1099;%20&#1086;&#1087;&#1088;&#1086;&#1089;&#1072;.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Z:\Desktop\&#1055;&#1088;&#1086;&#1077;&#1082;&#1090;\&#1056;&#1077;&#1079;&#1091;&#1083;&#1100;&#1090;&#1072;&#1090;&#1099;%20&#1086;&#1087;&#1088;&#1086;&#1089;&#1072;.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Возрастная</a:t>
            </a:r>
            <a:r>
              <a:rPr lang="ru-RU" baseline="0"/>
              <a:t> аудитория</a:t>
            </a:r>
            <a:endParaRPr lang="ru-R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Мир!$E$9</c:f>
              <c:strCache>
                <c:ptCount val="1"/>
                <c:pt idx="0">
                  <c:v>Мир</c:v>
                </c:pt>
              </c:strCache>
            </c:strRef>
          </c:tx>
          <c:spPr>
            <a:solidFill>
              <a:srgbClr val="0070C0">
                <a:alpha val="15000"/>
              </a:srgbClr>
            </a:solidFill>
            <a:ln>
              <a:noFill/>
            </a:ln>
            <a:effectLst/>
          </c:spPr>
          <c:invertIfNegative val="0"/>
          <c:cat>
            <c:strRef>
              <c:f>Мир!$D$10:$D$14</c:f>
              <c:strCache>
                <c:ptCount val="4"/>
                <c:pt idx="0">
                  <c:v>14-17</c:v>
                </c:pt>
                <c:pt idx="1">
                  <c:v>18-20</c:v>
                </c:pt>
                <c:pt idx="2">
                  <c:v>21-30</c:v>
                </c:pt>
                <c:pt idx="3">
                  <c:v>Старше 30</c:v>
                </c:pt>
              </c:strCache>
            </c:strRef>
          </c:cat>
          <c:val>
            <c:numRef>
              <c:f>Мир!$E$10:$E$14</c:f>
              <c:numCache>
                <c:formatCode>General</c:formatCode>
                <c:ptCount val="5"/>
                <c:pt idx="0">
                  <c:v>20</c:v>
                </c:pt>
                <c:pt idx="1">
                  <c:v>8</c:v>
                </c:pt>
                <c:pt idx="2">
                  <c:v>4</c:v>
                </c:pt>
                <c:pt idx="3">
                  <c:v>6</c:v>
                </c:pt>
              </c:numCache>
            </c:numRef>
          </c:val>
          <c:extLst>
            <c:ext xmlns:c16="http://schemas.microsoft.com/office/drawing/2014/chart" uri="{C3380CC4-5D6E-409C-BE32-E72D297353CC}">
              <c16:uniqueId val="{00000000-4CE8-4661-82C5-EEA6B64901D4}"/>
            </c:ext>
          </c:extLst>
        </c:ser>
        <c:ser>
          <c:idx val="1"/>
          <c:order val="1"/>
          <c:tx>
            <c:strRef>
              <c:f>Мир!$F$9</c:f>
              <c:strCache>
                <c:ptCount val="1"/>
                <c:pt idx="0">
                  <c:v>Россия</c:v>
                </c:pt>
              </c:strCache>
            </c:strRef>
          </c:tx>
          <c:spPr>
            <a:solidFill>
              <a:schemeClr val="accent2"/>
            </a:solidFill>
            <a:ln>
              <a:noFill/>
            </a:ln>
            <a:effectLst/>
          </c:spPr>
          <c:invertIfNegative val="0"/>
          <c:cat>
            <c:strRef>
              <c:f>Мир!$D$10:$D$14</c:f>
              <c:strCache>
                <c:ptCount val="4"/>
                <c:pt idx="0">
                  <c:v>14-17</c:v>
                </c:pt>
                <c:pt idx="1">
                  <c:v>18-20</c:v>
                </c:pt>
                <c:pt idx="2">
                  <c:v>21-30</c:v>
                </c:pt>
                <c:pt idx="3">
                  <c:v>Старше 30</c:v>
                </c:pt>
              </c:strCache>
            </c:strRef>
          </c:cat>
          <c:val>
            <c:numRef>
              <c:f>Мир!$F$10:$F$14</c:f>
              <c:numCache>
                <c:formatCode>General</c:formatCode>
                <c:ptCount val="5"/>
                <c:pt idx="0">
                  <c:v>13</c:v>
                </c:pt>
                <c:pt idx="1">
                  <c:v>0</c:v>
                </c:pt>
                <c:pt idx="2">
                  <c:v>0</c:v>
                </c:pt>
                <c:pt idx="3">
                  <c:v>18</c:v>
                </c:pt>
              </c:numCache>
            </c:numRef>
          </c:val>
          <c:extLst>
            <c:ext xmlns:c16="http://schemas.microsoft.com/office/drawing/2014/chart" uri="{C3380CC4-5D6E-409C-BE32-E72D297353CC}">
              <c16:uniqueId val="{00000001-4CE8-4661-82C5-EEA6B64901D4}"/>
            </c:ext>
          </c:extLst>
        </c:ser>
        <c:dLbls>
          <c:showLegendKey val="0"/>
          <c:showVal val="0"/>
          <c:showCatName val="0"/>
          <c:showSerName val="0"/>
          <c:showPercent val="0"/>
          <c:showBubbleSize val="0"/>
        </c:dLbls>
        <c:gapWidth val="150"/>
        <c:axId val="327970256"/>
        <c:axId val="327959440"/>
      </c:barChart>
      <c:catAx>
        <c:axId val="327970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7959440"/>
        <c:crosses val="autoZero"/>
        <c:auto val="1"/>
        <c:lblAlgn val="ctr"/>
        <c:lblOffset val="100"/>
        <c:noMultiLvlLbl val="0"/>
      </c:catAx>
      <c:valAx>
        <c:axId val="3279594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ru-RU" sz="800" b="0" i="0" u="none" strike="noStrike" baseline="0">
                    <a:effectLst/>
                  </a:rPr>
                  <a:t>Респонденты</a:t>
                </a:r>
                <a:endParaRPr lang="ru-RU" sz="800"/>
              </a:p>
            </c:rich>
          </c:tx>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79702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Ставка</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v>Банки</c:v>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Банки!$E$2:$E$12</c:f>
              <c:strCache>
                <c:ptCount val="11"/>
                <c:pt idx="0">
                  <c:v>Совком Банк</c:v>
                </c:pt>
                <c:pt idx="1">
                  <c:v>Альфа Банк</c:v>
                </c:pt>
                <c:pt idx="2">
                  <c:v>Газпром Банк</c:v>
                </c:pt>
                <c:pt idx="3">
                  <c:v>Сбербанк</c:v>
                </c:pt>
                <c:pt idx="4">
                  <c:v>Восточный Банк</c:v>
                </c:pt>
                <c:pt idx="5">
                  <c:v>Россельхозбанк</c:v>
                </c:pt>
                <c:pt idx="6">
                  <c:v>Тинькофф</c:v>
                </c:pt>
                <c:pt idx="7">
                  <c:v>ВТБ</c:v>
                </c:pt>
                <c:pt idx="8">
                  <c:v>Почта Банк</c:v>
                </c:pt>
                <c:pt idx="9">
                  <c:v>БКС Банк</c:v>
                </c:pt>
                <c:pt idx="10">
                  <c:v>ОтпБанк</c:v>
                </c:pt>
              </c:strCache>
            </c:strRef>
          </c:cat>
          <c:val>
            <c:numRef>
              <c:f>Банки!$F$2:$F$12</c:f>
              <c:numCache>
                <c:formatCode>0%</c:formatCode>
                <c:ptCount val="11"/>
                <c:pt idx="0" formatCode="0.00%">
                  <c:v>6.2E-2</c:v>
                </c:pt>
                <c:pt idx="1">
                  <c:v>0.06</c:v>
                </c:pt>
                <c:pt idx="2" formatCode="0.00%">
                  <c:v>5.5E-2</c:v>
                </c:pt>
                <c:pt idx="3" formatCode="0.00%">
                  <c:v>4.4999999999999998E-2</c:v>
                </c:pt>
                <c:pt idx="4" formatCode="0.00%">
                  <c:v>5.9499999999999997E-2</c:v>
                </c:pt>
                <c:pt idx="5" formatCode="0.00%">
                  <c:v>6.5000000000000002E-2</c:v>
                </c:pt>
                <c:pt idx="6" formatCode="0.00%">
                  <c:v>4.4999999999999998E-2</c:v>
                </c:pt>
                <c:pt idx="7" formatCode="0.00%">
                  <c:v>3.6499999999999998E-2</c:v>
                </c:pt>
                <c:pt idx="8" formatCode="0.00%">
                  <c:v>6.25E-2</c:v>
                </c:pt>
                <c:pt idx="9" formatCode="0.00%">
                  <c:v>4.7E-2</c:v>
                </c:pt>
                <c:pt idx="10">
                  <c:v>7.0000000000000007E-2</c:v>
                </c:pt>
              </c:numCache>
            </c:numRef>
          </c:val>
          <c:extLst>
            <c:ext xmlns:c16="http://schemas.microsoft.com/office/drawing/2014/chart" uri="{C3380CC4-5D6E-409C-BE32-E72D297353CC}">
              <c16:uniqueId val="{00000000-85BD-4A41-ACC6-A631829D9744}"/>
            </c:ext>
          </c:extLst>
        </c:ser>
        <c:dLbls>
          <c:showLegendKey val="0"/>
          <c:showVal val="0"/>
          <c:showCatName val="0"/>
          <c:showSerName val="0"/>
          <c:showPercent val="0"/>
          <c:showBubbleSize val="0"/>
        </c:dLbls>
        <c:gapWidth val="100"/>
        <c:overlap val="-24"/>
        <c:axId val="188919072"/>
        <c:axId val="188915744"/>
      </c:barChart>
      <c:catAx>
        <c:axId val="18891907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8915744"/>
        <c:crosses val="autoZero"/>
        <c:auto val="1"/>
        <c:lblAlgn val="ctr"/>
        <c:lblOffset val="100"/>
        <c:noMultiLvlLbl val="0"/>
      </c:catAx>
      <c:valAx>
        <c:axId val="1889157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8919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Рентабельность</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v>Банки</c:v>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Банки!$E$2:$E$12</c:f>
              <c:strCache>
                <c:ptCount val="11"/>
                <c:pt idx="0">
                  <c:v>Совком Банк</c:v>
                </c:pt>
                <c:pt idx="1">
                  <c:v>Альфа Банк</c:v>
                </c:pt>
                <c:pt idx="2">
                  <c:v>Газпром Банк</c:v>
                </c:pt>
                <c:pt idx="3">
                  <c:v>Сбербанк</c:v>
                </c:pt>
                <c:pt idx="4">
                  <c:v>Восточный Банк</c:v>
                </c:pt>
                <c:pt idx="5">
                  <c:v>Россельхозбанк</c:v>
                </c:pt>
                <c:pt idx="6">
                  <c:v>Тинькофф</c:v>
                </c:pt>
                <c:pt idx="7">
                  <c:v>ВТБ</c:v>
                </c:pt>
                <c:pt idx="8">
                  <c:v>Почта Банк</c:v>
                </c:pt>
                <c:pt idx="9">
                  <c:v>БКС Банк</c:v>
                </c:pt>
                <c:pt idx="10">
                  <c:v>ОтпБанк</c:v>
                </c:pt>
              </c:strCache>
            </c:strRef>
          </c:cat>
          <c:val>
            <c:numRef>
              <c:f>Банки!$I$2:$I$12</c:f>
              <c:numCache>
                <c:formatCode>0.00</c:formatCode>
                <c:ptCount val="11"/>
                <c:pt idx="0">
                  <c:v>0.20442226037762973</c:v>
                </c:pt>
                <c:pt idx="1">
                  <c:v>0.19721736312181021</c:v>
                </c:pt>
                <c:pt idx="2">
                  <c:v>0.17939311871139055</c:v>
                </c:pt>
                <c:pt idx="3">
                  <c:v>0.14453678435131456</c:v>
                </c:pt>
                <c:pt idx="4">
                  <c:v>0.12673720561077628</c:v>
                </c:pt>
                <c:pt idx="5">
                  <c:v>0.10094002556257604</c:v>
                </c:pt>
                <c:pt idx="6">
                  <c:v>9.4174283705210401E-2</c:v>
                </c:pt>
                <c:pt idx="7">
                  <c:v>7.5730536914703411E-2</c:v>
                </c:pt>
                <c:pt idx="8">
                  <c:v>6.4859074245317019E-2</c:v>
                </c:pt>
                <c:pt idx="9">
                  <c:v>4.8122009079655692E-2</c:v>
                </c:pt>
                <c:pt idx="10">
                  <c:v>3.6315084149230389E-2</c:v>
                </c:pt>
              </c:numCache>
            </c:numRef>
          </c:val>
          <c:extLst>
            <c:ext xmlns:c16="http://schemas.microsoft.com/office/drawing/2014/chart" uri="{C3380CC4-5D6E-409C-BE32-E72D297353CC}">
              <c16:uniqueId val="{00000000-2B09-4F3A-836B-E0CB39AAD9F8}"/>
            </c:ext>
          </c:extLst>
        </c:ser>
        <c:dLbls>
          <c:showLegendKey val="0"/>
          <c:showVal val="0"/>
          <c:showCatName val="0"/>
          <c:showSerName val="0"/>
          <c:showPercent val="0"/>
          <c:showBubbleSize val="0"/>
        </c:dLbls>
        <c:gapWidth val="100"/>
        <c:overlap val="-24"/>
        <c:axId val="188919072"/>
        <c:axId val="188915744"/>
      </c:barChart>
      <c:catAx>
        <c:axId val="18891907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8915744"/>
        <c:crosses val="autoZero"/>
        <c:auto val="1"/>
        <c:lblAlgn val="ctr"/>
        <c:lblOffset val="100"/>
        <c:noMultiLvlLbl val="0"/>
      </c:catAx>
      <c:valAx>
        <c:axId val="1889157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8919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Есть ли у вас сбережения?</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1"/>
          <c:order val="0"/>
          <c:tx>
            <c:strRef>
              <c:f>Мир!$C$1</c:f>
              <c:strCache>
                <c:ptCount val="1"/>
                <c:pt idx="0">
                  <c:v>Россия</c:v>
                </c:pt>
              </c:strCache>
            </c:strRef>
          </c:tx>
          <c:spPr>
            <a:solidFill>
              <a:schemeClr val="accent2"/>
            </a:solidFill>
            <a:ln>
              <a:noFill/>
            </a:ln>
            <a:effectLst/>
          </c:spPr>
          <c:invertIfNegative val="0"/>
          <c:cat>
            <c:strRef>
              <c:f>Мир!$A$2:$A$3</c:f>
              <c:strCache>
                <c:ptCount val="2"/>
                <c:pt idx="0">
                  <c:v>Да</c:v>
                </c:pt>
                <c:pt idx="1">
                  <c:v>Нет</c:v>
                </c:pt>
              </c:strCache>
            </c:strRef>
          </c:cat>
          <c:val>
            <c:numRef>
              <c:f>Мир!$C$2:$C$3</c:f>
              <c:numCache>
                <c:formatCode>General</c:formatCode>
                <c:ptCount val="2"/>
                <c:pt idx="0">
                  <c:v>26</c:v>
                </c:pt>
                <c:pt idx="1">
                  <c:v>5</c:v>
                </c:pt>
              </c:numCache>
            </c:numRef>
          </c:val>
          <c:extLst>
            <c:ext xmlns:c16="http://schemas.microsoft.com/office/drawing/2014/chart" uri="{C3380CC4-5D6E-409C-BE32-E72D297353CC}">
              <c16:uniqueId val="{00000000-03DB-462F-B887-635DCB4D31B2}"/>
            </c:ext>
          </c:extLst>
        </c:ser>
        <c:ser>
          <c:idx val="0"/>
          <c:order val="1"/>
          <c:tx>
            <c:strRef>
              <c:f>Мир!$B$1</c:f>
              <c:strCache>
                <c:ptCount val="1"/>
                <c:pt idx="0">
                  <c:v>Мир</c:v>
                </c:pt>
              </c:strCache>
            </c:strRef>
          </c:tx>
          <c:spPr>
            <a:solidFill>
              <a:srgbClr val="0070C0">
                <a:alpha val="15000"/>
              </a:srgbClr>
            </a:solidFill>
            <a:ln>
              <a:noFill/>
            </a:ln>
            <a:effectLst/>
          </c:spPr>
          <c:invertIfNegative val="0"/>
          <c:cat>
            <c:strRef>
              <c:f>Мир!$A$2:$A$3</c:f>
              <c:strCache>
                <c:ptCount val="2"/>
                <c:pt idx="0">
                  <c:v>Да</c:v>
                </c:pt>
                <c:pt idx="1">
                  <c:v>Нет</c:v>
                </c:pt>
              </c:strCache>
            </c:strRef>
          </c:cat>
          <c:val>
            <c:numRef>
              <c:f>Мир!$B$2:$B$3</c:f>
              <c:numCache>
                <c:formatCode>General</c:formatCode>
                <c:ptCount val="2"/>
                <c:pt idx="0">
                  <c:v>30</c:v>
                </c:pt>
                <c:pt idx="1">
                  <c:v>8</c:v>
                </c:pt>
              </c:numCache>
            </c:numRef>
          </c:val>
          <c:extLst>
            <c:ext xmlns:c16="http://schemas.microsoft.com/office/drawing/2014/chart" uri="{C3380CC4-5D6E-409C-BE32-E72D297353CC}">
              <c16:uniqueId val="{00000001-03DB-462F-B887-635DCB4D31B2}"/>
            </c:ext>
          </c:extLst>
        </c:ser>
        <c:dLbls>
          <c:showLegendKey val="0"/>
          <c:showVal val="0"/>
          <c:showCatName val="0"/>
          <c:showSerName val="0"/>
          <c:showPercent val="0"/>
          <c:showBubbleSize val="0"/>
        </c:dLbls>
        <c:gapWidth val="150"/>
        <c:axId val="57545232"/>
        <c:axId val="57547312"/>
      </c:barChart>
      <c:catAx>
        <c:axId val="57545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547312"/>
        <c:crosses val="autoZero"/>
        <c:auto val="1"/>
        <c:lblAlgn val="ctr"/>
        <c:lblOffset val="100"/>
        <c:noMultiLvlLbl val="0"/>
      </c:catAx>
      <c:valAx>
        <c:axId val="5754731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000" b="0" i="0" u="none" strike="noStrike" baseline="0">
                    <a:effectLst/>
                  </a:rPr>
                  <a:t>Респонденты</a:t>
                </a:r>
                <a:endParaRPr lang="ru-RU"/>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5452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Как часто вы анализируете экономическую и финансовую ситуации?</a:t>
            </a:r>
          </a:p>
        </c:rich>
      </c:tx>
      <c:layout>
        <c:manualLayout>
          <c:xMode val="edge"/>
          <c:yMode val="edge"/>
          <c:x val="0.12239566929133858"/>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Мир!$Y$1</c:f>
              <c:strCache>
                <c:ptCount val="1"/>
                <c:pt idx="0">
                  <c:v>Мир</c:v>
                </c:pt>
              </c:strCache>
            </c:strRef>
          </c:tx>
          <c:spPr>
            <a:solidFill>
              <a:srgbClr val="0070C0">
                <a:alpha val="15000"/>
              </a:srgbClr>
            </a:solidFill>
            <a:ln>
              <a:noFill/>
            </a:ln>
            <a:effectLst/>
          </c:spPr>
          <c:invertIfNegative val="0"/>
          <c:cat>
            <c:strRef>
              <c:f>Мир!$X$2:$X$6</c:f>
              <c:strCache>
                <c:ptCount val="5"/>
                <c:pt idx="0">
                  <c:v>6 - 30 минут</c:v>
                </c:pt>
                <c:pt idx="1">
                  <c:v>Меньше 2 минут</c:v>
                </c:pt>
                <c:pt idx="2">
                  <c:v>2 - 5 минут</c:v>
                </c:pt>
                <c:pt idx="3">
                  <c:v>1 -2 часа</c:v>
                </c:pt>
                <c:pt idx="4">
                  <c:v>Больше 2 часов</c:v>
                </c:pt>
              </c:strCache>
            </c:strRef>
          </c:cat>
          <c:val>
            <c:numRef>
              <c:f>Мир!$Y$2:$Y$6</c:f>
              <c:numCache>
                <c:formatCode>General</c:formatCode>
                <c:ptCount val="5"/>
                <c:pt idx="0">
                  <c:v>7</c:v>
                </c:pt>
                <c:pt idx="1">
                  <c:v>19</c:v>
                </c:pt>
                <c:pt idx="2">
                  <c:v>7</c:v>
                </c:pt>
                <c:pt idx="3">
                  <c:v>4</c:v>
                </c:pt>
                <c:pt idx="4">
                  <c:v>1</c:v>
                </c:pt>
              </c:numCache>
            </c:numRef>
          </c:val>
          <c:extLst>
            <c:ext xmlns:c16="http://schemas.microsoft.com/office/drawing/2014/chart" uri="{C3380CC4-5D6E-409C-BE32-E72D297353CC}">
              <c16:uniqueId val="{00000000-8D5E-4D4E-8FDE-68A3820C4048}"/>
            </c:ext>
          </c:extLst>
        </c:ser>
        <c:ser>
          <c:idx val="1"/>
          <c:order val="1"/>
          <c:tx>
            <c:strRef>
              <c:f>Мир!$Z$1</c:f>
              <c:strCache>
                <c:ptCount val="1"/>
                <c:pt idx="0">
                  <c:v>Россия</c:v>
                </c:pt>
              </c:strCache>
            </c:strRef>
          </c:tx>
          <c:spPr>
            <a:solidFill>
              <a:schemeClr val="accent2"/>
            </a:solidFill>
            <a:ln>
              <a:noFill/>
            </a:ln>
            <a:effectLst/>
          </c:spPr>
          <c:invertIfNegative val="0"/>
          <c:cat>
            <c:strRef>
              <c:f>Мир!$X$2:$X$6</c:f>
              <c:strCache>
                <c:ptCount val="5"/>
                <c:pt idx="0">
                  <c:v>6 - 30 минут</c:v>
                </c:pt>
                <c:pt idx="1">
                  <c:v>Меньше 2 минут</c:v>
                </c:pt>
                <c:pt idx="2">
                  <c:v>2 - 5 минут</c:v>
                </c:pt>
                <c:pt idx="3">
                  <c:v>1 -2 часа</c:v>
                </c:pt>
                <c:pt idx="4">
                  <c:v>Больше 2 часов</c:v>
                </c:pt>
              </c:strCache>
            </c:strRef>
          </c:cat>
          <c:val>
            <c:numRef>
              <c:f>Мир!$Z$2:$Z$6</c:f>
              <c:numCache>
                <c:formatCode>General</c:formatCode>
                <c:ptCount val="5"/>
                <c:pt idx="0">
                  <c:v>12</c:v>
                </c:pt>
                <c:pt idx="1">
                  <c:v>11</c:v>
                </c:pt>
                <c:pt idx="2">
                  <c:v>4</c:v>
                </c:pt>
                <c:pt idx="3">
                  <c:v>1</c:v>
                </c:pt>
                <c:pt idx="4">
                  <c:v>1</c:v>
                </c:pt>
              </c:numCache>
            </c:numRef>
          </c:val>
          <c:extLst>
            <c:ext xmlns:c16="http://schemas.microsoft.com/office/drawing/2014/chart" uri="{C3380CC4-5D6E-409C-BE32-E72D297353CC}">
              <c16:uniqueId val="{00000001-8D5E-4D4E-8FDE-68A3820C4048}"/>
            </c:ext>
          </c:extLst>
        </c:ser>
        <c:dLbls>
          <c:showLegendKey val="0"/>
          <c:showVal val="0"/>
          <c:showCatName val="0"/>
          <c:showSerName val="0"/>
          <c:showPercent val="0"/>
          <c:showBubbleSize val="0"/>
        </c:dLbls>
        <c:gapWidth val="219"/>
        <c:overlap val="-27"/>
        <c:axId val="57552720"/>
        <c:axId val="57553968"/>
      </c:barChart>
      <c:catAx>
        <c:axId val="57552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553968"/>
        <c:crosses val="autoZero"/>
        <c:auto val="1"/>
        <c:lblAlgn val="ctr"/>
        <c:lblOffset val="100"/>
        <c:noMultiLvlLbl val="0"/>
      </c:catAx>
      <c:valAx>
        <c:axId val="575539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000" b="0" i="0" u="none" strike="noStrike" baseline="0">
                    <a:effectLst/>
                  </a:rPr>
                  <a:t>Респонденты</a:t>
                </a:r>
                <a:endParaRPr lang="ru-RU"/>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5527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Как часто вы используте накопленные деньги?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Мир!$T$1</c:f>
              <c:strCache>
                <c:ptCount val="1"/>
                <c:pt idx="0">
                  <c:v>Мир</c:v>
                </c:pt>
              </c:strCache>
            </c:strRef>
          </c:tx>
          <c:spPr>
            <a:solidFill>
              <a:srgbClr val="0070C0">
                <a:alpha val="15000"/>
              </a:srgbClr>
            </a:solidFill>
            <a:ln>
              <a:noFill/>
            </a:ln>
            <a:effectLst/>
          </c:spPr>
          <c:invertIfNegative val="0"/>
          <c:cat>
            <c:strRef>
              <c:f>Мир!$S$2:$S$7</c:f>
              <c:strCache>
                <c:ptCount val="6"/>
                <c:pt idx="0">
                  <c:v>В экстренных ситуациях</c:v>
                </c:pt>
                <c:pt idx="1">
                  <c:v>Один раз в неделю</c:v>
                </c:pt>
                <c:pt idx="2">
                  <c:v>Почти никогда</c:v>
                </c:pt>
                <c:pt idx="3">
                  <c:v>Один раз в месяц</c:v>
                </c:pt>
                <c:pt idx="4">
                  <c:v>3-5 раз в год</c:v>
                </c:pt>
                <c:pt idx="5">
                  <c:v>Один раз в год</c:v>
                </c:pt>
              </c:strCache>
            </c:strRef>
          </c:cat>
          <c:val>
            <c:numRef>
              <c:f>Мир!$T$2:$T$7</c:f>
              <c:numCache>
                <c:formatCode>General</c:formatCode>
                <c:ptCount val="6"/>
                <c:pt idx="0">
                  <c:v>6</c:v>
                </c:pt>
                <c:pt idx="1">
                  <c:v>15</c:v>
                </c:pt>
                <c:pt idx="2">
                  <c:v>5</c:v>
                </c:pt>
                <c:pt idx="3">
                  <c:v>11</c:v>
                </c:pt>
                <c:pt idx="4">
                  <c:v>1</c:v>
                </c:pt>
                <c:pt idx="5">
                  <c:v>0</c:v>
                </c:pt>
              </c:numCache>
            </c:numRef>
          </c:val>
          <c:extLst>
            <c:ext xmlns:c16="http://schemas.microsoft.com/office/drawing/2014/chart" uri="{C3380CC4-5D6E-409C-BE32-E72D297353CC}">
              <c16:uniqueId val="{00000000-D998-4616-8EF0-ADE4ADFF3ECD}"/>
            </c:ext>
          </c:extLst>
        </c:ser>
        <c:ser>
          <c:idx val="1"/>
          <c:order val="1"/>
          <c:tx>
            <c:strRef>
              <c:f>Мир!$U$1</c:f>
              <c:strCache>
                <c:ptCount val="1"/>
                <c:pt idx="0">
                  <c:v>Россия</c:v>
                </c:pt>
              </c:strCache>
            </c:strRef>
          </c:tx>
          <c:spPr>
            <a:solidFill>
              <a:schemeClr val="accent2"/>
            </a:solidFill>
            <a:ln>
              <a:noFill/>
            </a:ln>
            <a:effectLst/>
          </c:spPr>
          <c:invertIfNegative val="0"/>
          <c:cat>
            <c:strRef>
              <c:f>Мир!$S$2:$S$7</c:f>
              <c:strCache>
                <c:ptCount val="6"/>
                <c:pt idx="0">
                  <c:v>В экстренных ситуациях</c:v>
                </c:pt>
                <c:pt idx="1">
                  <c:v>Один раз в неделю</c:v>
                </c:pt>
                <c:pt idx="2">
                  <c:v>Почти никогда</c:v>
                </c:pt>
                <c:pt idx="3">
                  <c:v>Один раз в месяц</c:v>
                </c:pt>
                <c:pt idx="4">
                  <c:v>3-5 раз в год</c:v>
                </c:pt>
                <c:pt idx="5">
                  <c:v>Один раз в год</c:v>
                </c:pt>
              </c:strCache>
            </c:strRef>
          </c:cat>
          <c:val>
            <c:numRef>
              <c:f>Мир!$U$2:$U$7</c:f>
              <c:numCache>
                <c:formatCode>General</c:formatCode>
                <c:ptCount val="6"/>
                <c:pt idx="0">
                  <c:v>8</c:v>
                </c:pt>
                <c:pt idx="1">
                  <c:v>6</c:v>
                </c:pt>
                <c:pt idx="2">
                  <c:v>6</c:v>
                </c:pt>
                <c:pt idx="3">
                  <c:v>5</c:v>
                </c:pt>
                <c:pt idx="4">
                  <c:v>3</c:v>
                </c:pt>
                <c:pt idx="5">
                  <c:v>2</c:v>
                </c:pt>
              </c:numCache>
            </c:numRef>
          </c:val>
          <c:extLst>
            <c:ext xmlns:c16="http://schemas.microsoft.com/office/drawing/2014/chart" uri="{C3380CC4-5D6E-409C-BE32-E72D297353CC}">
              <c16:uniqueId val="{00000001-D998-4616-8EF0-ADE4ADFF3ECD}"/>
            </c:ext>
          </c:extLst>
        </c:ser>
        <c:dLbls>
          <c:showLegendKey val="0"/>
          <c:showVal val="0"/>
          <c:showCatName val="0"/>
          <c:showSerName val="0"/>
          <c:showPercent val="0"/>
          <c:showBubbleSize val="0"/>
        </c:dLbls>
        <c:gapWidth val="219"/>
        <c:overlap val="-27"/>
        <c:axId val="272543648"/>
        <c:axId val="272540736"/>
      </c:barChart>
      <c:catAx>
        <c:axId val="272543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2540736"/>
        <c:crosses val="autoZero"/>
        <c:auto val="1"/>
        <c:lblAlgn val="ctr"/>
        <c:lblOffset val="100"/>
        <c:noMultiLvlLbl val="0"/>
      </c:catAx>
      <c:valAx>
        <c:axId val="2725407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000" b="0" i="0" u="none" strike="noStrike" baseline="0">
                    <a:effectLst/>
                  </a:rPr>
                  <a:t>Респонденты</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2543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Должны ли люди откладывать деньги?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Мир!$J$1</c:f>
              <c:strCache>
                <c:ptCount val="1"/>
                <c:pt idx="0">
                  <c:v>Мир</c:v>
                </c:pt>
              </c:strCache>
            </c:strRef>
          </c:tx>
          <c:spPr>
            <a:solidFill>
              <a:srgbClr val="0070C0">
                <a:alpha val="15000"/>
              </a:srgbClr>
            </a:solidFill>
            <a:ln>
              <a:noFill/>
            </a:ln>
            <a:effectLst/>
          </c:spPr>
          <c:invertIfNegative val="0"/>
          <c:cat>
            <c:strRef>
              <c:f>Мир!$I$2:$I$4</c:f>
              <c:strCache>
                <c:ptCount val="3"/>
                <c:pt idx="0">
                  <c:v>Да</c:v>
                </c:pt>
                <c:pt idx="1">
                  <c:v>Нет</c:v>
                </c:pt>
                <c:pt idx="2">
                  <c:v>Наверное</c:v>
                </c:pt>
              </c:strCache>
            </c:strRef>
          </c:cat>
          <c:val>
            <c:numRef>
              <c:f>Мир!$J$2:$J$4</c:f>
              <c:numCache>
                <c:formatCode>General</c:formatCode>
                <c:ptCount val="3"/>
                <c:pt idx="0">
                  <c:v>29</c:v>
                </c:pt>
                <c:pt idx="1">
                  <c:v>1</c:v>
                </c:pt>
                <c:pt idx="2">
                  <c:v>8</c:v>
                </c:pt>
              </c:numCache>
            </c:numRef>
          </c:val>
          <c:extLst>
            <c:ext xmlns:c16="http://schemas.microsoft.com/office/drawing/2014/chart" uri="{C3380CC4-5D6E-409C-BE32-E72D297353CC}">
              <c16:uniqueId val="{00000000-645A-4EE5-BFD4-AD3118A56129}"/>
            </c:ext>
          </c:extLst>
        </c:ser>
        <c:ser>
          <c:idx val="1"/>
          <c:order val="1"/>
          <c:tx>
            <c:strRef>
              <c:f>Мир!$K$1</c:f>
              <c:strCache>
                <c:ptCount val="1"/>
                <c:pt idx="0">
                  <c:v>Россия</c:v>
                </c:pt>
              </c:strCache>
            </c:strRef>
          </c:tx>
          <c:spPr>
            <a:solidFill>
              <a:schemeClr val="accent2"/>
            </a:solidFill>
            <a:ln>
              <a:noFill/>
            </a:ln>
            <a:effectLst/>
          </c:spPr>
          <c:invertIfNegative val="0"/>
          <c:cat>
            <c:strRef>
              <c:f>Мир!$I$2:$I$4</c:f>
              <c:strCache>
                <c:ptCount val="3"/>
                <c:pt idx="0">
                  <c:v>Да</c:v>
                </c:pt>
                <c:pt idx="1">
                  <c:v>Нет</c:v>
                </c:pt>
                <c:pt idx="2">
                  <c:v>Наверное</c:v>
                </c:pt>
              </c:strCache>
            </c:strRef>
          </c:cat>
          <c:val>
            <c:numRef>
              <c:f>Мир!$K$2:$K$4</c:f>
              <c:numCache>
                <c:formatCode>General</c:formatCode>
                <c:ptCount val="3"/>
                <c:pt idx="0">
                  <c:v>28</c:v>
                </c:pt>
                <c:pt idx="1">
                  <c:v>0</c:v>
                </c:pt>
                <c:pt idx="2">
                  <c:v>3</c:v>
                </c:pt>
              </c:numCache>
            </c:numRef>
          </c:val>
          <c:extLst>
            <c:ext xmlns:c16="http://schemas.microsoft.com/office/drawing/2014/chart" uri="{C3380CC4-5D6E-409C-BE32-E72D297353CC}">
              <c16:uniqueId val="{00000001-645A-4EE5-BFD4-AD3118A56129}"/>
            </c:ext>
          </c:extLst>
        </c:ser>
        <c:dLbls>
          <c:showLegendKey val="0"/>
          <c:showVal val="0"/>
          <c:showCatName val="0"/>
          <c:showSerName val="0"/>
          <c:showPercent val="0"/>
          <c:showBubbleSize val="0"/>
        </c:dLbls>
        <c:gapWidth val="219"/>
        <c:overlap val="-27"/>
        <c:axId val="327975664"/>
        <c:axId val="327961520"/>
      </c:barChart>
      <c:catAx>
        <c:axId val="327975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7961520"/>
        <c:crosses val="autoZero"/>
        <c:auto val="1"/>
        <c:lblAlgn val="ctr"/>
        <c:lblOffset val="100"/>
        <c:noMultiLvlLbl val="0"/>
      </c:catAx>
      <c:valAx>
        <c:axId val="3279615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000" b="0" i="0" u="none" strike="noStrike" baseline="0">
                    <a:effectLst/>
                  </a:rPr>
                  <a:t>Респонденты</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7975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Как вы храните (откладываете) деньги?</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Мир!$O$1</c:f>
              <c:strCache>
                <c:ptCount val="1"/>
                <c:pt idx="0">
                  <c:v>Мир</c:v>
                </c:pt>
              </c:strCache>
            </c:strRef>
          </c:tx>
          <c:spPr>
            <a:solidFill>
              <a:srgbClr val="0070C0">
                <a:alpha val="15000"/>
              </a:srgbClr>
            </a:solidFill>
            <a:ln>
              <a:noFill/>
            </a:ln>
            <a:effectLst/>
          </c:spPr>
          <c:invertIfNegative val="0"/>
          <c:cat>
            <c:strRef>
              <c:f>Мир!$N$2:$N$6</c:f>
              <c:strCache>
                <c:ptCount val="5"/>
                <c:pt idx="0">
                  <c:v>В банке (одна валюта)</c:v>
                </c:pt>
                <c:pt idx="1">
                  <c:v>В кошельке</c:v>
                </c:pt>
                <c:pt idx="2">
                  <c:v>Недвижимость</c:v>
                </c:pt>
                <c:pt idx="3">
                  <c:v>В банке (несколько валют)</c:v>
                </c:pt>
                <c:pt idx="4">
                  <c:v>Акции</c:v>
                </c:pt>
              </c:strCache>
            </c:strRef>
          </c:cat>
          <c:val>
            <c:numRef>
              <c:f>Мир!$O$2:$O$6</c:f>
              <c:numCache>
                <c:formatCode>General</c:formatCode>
                <c:ptCount val="5"/>
                <c:pt idx="0">
                  <c:v>20</c:v>
                </c:pt>
                <c:pt idx="1">
                  <c:v>14</c:v>
                </c:pt>
                <c:pt idx="2">
                  <c:v>2</c:v>
                </c:pt>
                <c:pt idx="3">
                  <c:v>6</c:v>
                </c:pt>
                <c:pt idx="4">
                  <c:v>9</c:v>
                </c:pt>
              </c:numCache>
            </c:numRef>
          </c:val>
          <c:extLst>
            <c:ext xmlns:c16="http://schemas.microsoft.com/office/drawing/2014/chart" uri="{C3380CC4-5D6E-409C-BE32-E72D297353CC}">
              <c16:uniqueId val="{00000000-4F36-4317-8A23-FB4A09EB2904}"/>
            </c:ext>
          </c:extLst>
        </c:ser>
        <c:ser>
          <c:idx val="1"/>
          <c:order val="1"/>
          <c:tx>
            <c:strRef>
              <c:f>Мир!$P$1</c:f>
              <c:strCache>
                <c:ptCount val="1"/>
                <c:pt idx="0">
                  <c:v>Россия</c:v>
                </c:pt>
              </c:strCache>
            </c:strRef>
          </c:tx>
          <c:spPr>
            <a:solidFill>
              <a:schemeClr val="accent2"/>
            </a:solidFill>
            <a:ln>
              <a:noFill/>
            </a:ln>
            <a:effectLst/>
          </c:spPr>
          <c:invertIfNegative val="0"/>
          <c:cat>
            <c:strRef>
              <c:f>Мир!$N$2:$N$6</c:f>
              <c:strCache>
                <c:ptCount val="5"/>
                <c:pt idx="0">
                  <c:v>В банке (одна валюта)</c:v>
                </c:pt>
                <c:pt idx="1">
                  <c:v>В кошельке</c:v>
                </c:pt>
                <c:pt idx="2">
                  <c:v>Недвижимость</c:v>
                </c:pt>
                <c:pt idx="3">
                  <c:v>В банке (несколько валют)</c:v>
                </c:pt>
                <c:pt idx="4">
                  <c:v>Акции</c:v>
                </c:pt>
              </c:strCache>
            </c:strRef>
          </c:cat>
          <c:val>
            <c:numRef>
              <c:f>Мир!$P$2:$P$6</c:f>
              <c:numCache>
                <c:formatCode>General</c:formatCode>
                <c:ptCount val="5"/>
                <c:pt idx="0">
                  <c:v>17</c:v>
                </c:pt>
                <c:pt idx="1">
                  <c:v>11</c:v>
                </c:pt>
                <c:pt idx="2">
                  <c:v>6</c:v>
                </c:pt>
                <c:pt idx="3">
                  <c:v>3</c:v>
                </c:pt>
                <c:pt idx="4">
                  <c:v>0</c:v>
                </c:pt>
              </c:numCache>
            </c:numRef>
          </c:val>
          <c:extLst>
            <c:ext xmlns:c16="http://schemas.microsoft.com/office/drawing/2014/chart" uri="{C3380CC4-5D6E-409C-BE32-E72D297353CC}">
              <c16:uniqueId val="{00000001-4F36-4317-8A23-FB4A09EB2904}"/>
            </c:ext>
          </c:extLst>
        </c:ser>
        <c:dLbls>
          <c:showLegendKey val="0"/>
          <c:showVal val="0"/>
          <c:showCatName val="0"/>
          <c:showSerName val="0"/>
          <c:showPercent val="0"/>
          <c:showBubbleSize val="0"/>
        </c:dLbls>
        <c:gapWidth val="219"/>
        <c:overlap val="-27"/>
        <c:axId val="272544480"/>
        <c:axId val="272549472"/>
      </c:barChart>
      <c:catAx>
        <c:axId val="272544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2549472"/>
        <c:crosses val="autoZero"/>
        <c:auto val="1"/>
        <c:lblAlgn val="ctr"/>
        <c:lblOffset val="100"/>
        <c:noMultiLvlLbl val="0"/>
      </c:catAx>
      <c:valAx>
        <c:axId val="2725494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Респонденты</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25444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Рост</a:t>
            </a:r>
            <a:r>
              <a:rPr lang="ru-RU" baseline="0"/>
              <a:t> вклада</a:t>
            </a:r>
            <a:endParaRPr lang="ru-R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stacked"/>
        <c:varyColors val="0"/>
        <c:ser>
          <c:idx val="0"/>
          <c:order val="0"/>
          <c:tx>
            <c:strRef>
              <c:f>Лист1!$B$1</c:f>
              <c:strCache>
                <c:ptCount val="1"/>
                <c:pt idx="0">
                  <c:v>Столбец2</c:v>
                </c:pt>
              </c:strCache>
            </c:strRef>
          </c:tx>
          <c:spPr>
            <a:solidFill>
              <a:schemeClr val="accent1"/>
            </a:solidFill>
            <a:ln>
              <a:noFill/>
            </a:ln>
            <a:effectLst/>
          </c:spPr>
          <c:invertIfNegative val="0"/>
          <c:cat>
            <c:strRef>
              <c:f>Лист1!$A$2:$A$5</c:f>
              <c:strCache>
                <c:ptCount val="4"/>
                <c:pt idx="0">
                  <c:v>0 год</c:v>
                </c:pt>
                <c:pt idx="1">
                  <c:v>1 год</c:v>
                </c:pt>
                <c:pt idx="2">
                  <c:v>2 год</c:v>
                </c:pt>
                <c:pt idx="3">
                  <c:v>3 год</c:v>
                </c:pt>
              </c:strCache>
            </c:strRef>
          </c:cat>
          <c:val>
            <c:numRef>
              <c:f>Лист1!$B$2:$B$5</c:f>
              <c:numCache>
                <c:formatCode>General</c:formatCode>
                <c:ptCount val="4"/>
                <c:pt idx="0">
                  <c:v>1</c:v>
                </c:pt>
                <c:pt idx="1">
                  <c:v>1</c:v>
                </c:pt>
                <c:pt idx="2">
                  <c:v>2</c:v>
                </c:pt>
                <c:pt idx="3">
                  <c:v>4</c:v>
                </c:pt>
              </c:numCache>
            </c:numRef>
          </c:val>
          <c:extLst>
            <c:ext xmlns:c16="http://schemas.microsoft.com/office/drawing/2014/chart" uri="{C3380CC4-5D6E-409C-BE32-E72D297353CC}">
              <c16:uniqueId val="{00000000-254F-407F-BCC8-355B1DA92EBC}"/>
            </c:ext>
          </c:extLst>
        </c:ser>
        <c:ser>
          <c:idx val="1"/>
          <c:order val="1"/>
          <c:tx>
            <c:strRef>
              <c:f>Лист1!$C$1</c:f>
              <c:strCache>
                <c:ptCount val="1"/>
                <c:pt idx="0">
                  <c:v>Ряд 2</c:v>
                </c:pt>
              </c:strCache>
            </c:strRef>
          </c:tx>
          <c:spPr>
            <a:solidFill>
              <a:schemeClr val="accent2"/>
            </a:solidFill>
            <a:ln>
              <a:noFill/>
            </a:ln>
            <a:effectLst/>
          </c:spPr>
          <c:invertIfNegative val="0"/>
          <c:cat>
            <c:strRef>
              <c:f>Лист1!$A$2:$A$5</c:f>
              <c:strCache>
                <c:ptCount val="4"/>
                <c:pt idx="0">
                  <c:v>0 год</c:v>
                </c:pt>
                <c:pt idx="1">
                  <c:v>1 год</c:v>
                </c:pt>
                <c:pt idx="2">
                  <c:v>2 год</c:v>
                </c:pt>
                <c:pt idx="3">
                  <c:v>3 год</c:v>
                </c:pt>
              </c:strCache>
            </c:strRef>
          </c:cat>
          <c:val>
            <c:numRef>
              <c:f>Лист1!$C$2:$C$5</c:f>
              <c:numCache>
                <c:formatCode>General</c:formatCode>
                <c:ptCount val="4"/>
                <c:pt idx="0">
                  <c:v>0</c:v>
                </c:pt>
                <c:pt idx="1">
                  <c:v>1</c:v>
                </c:pt>
                <c:pt idx="2">
                  <c:v>2</c:v>
                </c:pt>
                <c:pt idx="3">
                  <c:v>4</c:v>
                </c:pt>
              </c:numCache>
            </c:numRef>
          </c:val>
          <c:extLst>
            <c:ext xmlns:c16="http://schemas.microsoft.com/office/drawing/2014/chart" uri="{C3380CC4-5D6E-409C-BE32-E72D297353CC}">
              <c16:uniqueId val="{00000001-254F-407F-BCC8-355B1DA92EBC}"/>
            </c:ext>
          </c:extLst>
        </c:ser>
        <c:dLbls>
          <c:showLegendKey val="0"/>
          <c:showVal val="0"/>
          <c:showCatName val="0"/>
          <c:showSerName val="0"/>
          <c:showPercent val="0"/>
          <c:showBubbleSize val="0"/>
        </c:dLbls>
        <c:gapWidth val="150"/>
        <c:overlap val="100"/>
        <c:axId val="1443250223"/>
        <c:axId val="1443250639"/>
      </c:barChart>
      <c:catAx>
        <c:axId val="1443250223"/>
        <c:scaling>
          <c:orientation val="minMax"/>
        </c:scaling>
        <c:delete val="0"/>
        <c:axPos val="b"/>
        <c:title>
          <c:tx>
            <c:rich>
              <a:bodyPr rot="0" spcFirstLastPara="1" vertOverflow="ellipsis" vert="horz" wrap="square" anchor="ctr" anchorCtr="1"/>
              <a:lstStyle/>
              <a:p>
                <a:pPr>
                  <a:defRPr sz="1100" b="1" i="1" u="none" strike="noStrike" kern="1200" baseline="0">
                    <a:solidFill>
                      <a:schemeClr val="tx1">
                        <a:lumMod val="65000"/>
                        <a:lumOff val="35000"/>
                      </a:schemeClr>
                    </a:solidFill>
                    <a:latin typeface="+mn-lt"/>
                    <a:ea typeface="+mn-ea"/>
                    <a:cs typeface="+mn-cs"/>
                  </a:defRPr>
                </a:pPr>
                <a:r>
                  <a:rPr lang="en-US" sz="1100" b="1" i="1"/>
                  <a:t>t</a:t>
                </a:r>
                <a:endParaRPr lang="ru-RU" sz="1100" b="1" i="1"/>
              </a:p>
            </c:rich>
          </c:tx>
          <c:layout>
            <c:manualLayout>
              <c:xMode val="edge"/>
              <c:yMode val="edge"/>
              <c:x val="0.94642991999696913"/>
              <c:y val="0.77341193637570116"/>
            </c:manualLayout>
          </c:layout>
          <c:overlay val="0"/>
          <c:spPr>
            <a:noFill/>
            <a:ln>
              <a:noFill/>
            </a:ln>
            <a:effectLst/>
          </c:spPr>
          <c:txPr>
            <a:bodyPr rot="0" spcFirstLastPara="1" vertOverflow="ellipsis" vert="horz" wrap="square" anchor="ctr" anchorCtr="1"/>
            <a:lstStyle/>
            <a:p>
              <a:pPr>
                <a:defRPr sz="1100" b="1" i="1"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250639"/>
        <c:crosses val="autoZero"/>
        <c:auto val="1"/>
        <c:lblAlgn val="ctr"/>
        <c:lblOffset val="100"/>
        <c:noMultiLvlLbl val="0"/>
      </c:catAx>
      <c:valAx>
        <c:axId val="1443250639"/>
        <c:scaling>
          <c:orientation val="minMax"/>
        </c:scaling>
        <c:delete val="0"/>
        <c:axPos val="l"/>
        <c:majorGridlines>
          <c:spPr>
            <a:ln w="12700" cap="flat" cmpd="sng" algn="ctr">
              <a:solidFill>
                <a:schemeClr val="tx1">
                  <a:lumMod val="15000"/>
                  <a:lumOff val="85000"/>
                  <a:alpha val="97000"/>
                </a:schemeClr>
              </a:solidFill>
              <a:prstDash val="sysDot"/>
              <a:round/>
            </a:ln>
            <a:effectLst/>
          </c:spPr>
        </c:majorGridlines>
        <c:title>
          <c:tx>
            <c:rich>
              <a:bodyPr rot="0" spcFirstLastPara="1" vertOverflow="ellipsis" wrap="square" anchor="ctr" anchorCtr="1"/>
              <a:lstStyle/>
              <a:p>
                <a:pPr>
                  <a:defRPr sz="1050" b="1" i="1" u="none" strike="noStrike" kern="1200" baseline="0">
                    <a:solidFill>
                      <a:schemeClr val="tx1">
                        <a:lumMod val="65000"/>
                        <a:lumOff val="35000"/>
                      </a:schemeClr>
                    </a:solidFill>
                    <a:latin typeface="+mn-lt"/>
                    <a:ea typeface="+mn-ea"/>
                    <a:cs typeface="+mn-cs"/>
                  </a:defRPr>
                </a:pPr>
                <a:r>
                  <a:rPr lang="en-US" sz="1050" b="1" i="1"/>
                  <a:t>Q</a:t>
                </a:r>
                <a:endParaRPr lang="ru-RU" sz="1050" b="1" i="1"/>
              </a:p>
            </c:rich>
          </c:tx>
          <c:layout>
            <c:manualLayout>
              <c:xMode val="edge"/>
              <c:yMode val="edge"/>
              <c:x val="3.5284683239775461E-2"/>
              <c:y val="0.10394999772677577"/>
            </c:manualLayout>
          </c:layout>
          <c:overlay val="0"/>
          <c:spPr>
            <a:noFill/>
            <a:ln>
              <a:noFill/>
            </a:ln>
            <a:effectLst/>
          </c:spPr>
          <c:txPr>
            <a:bodyPr rot="0" spcFirstLastPara="1" vertOverflow="ellipsis" wrap="square" anchor="ctr" anchorCtr="1"/>
            <a:lstStyle/>
            <a:p>
              <a:pPr>
                <a:defRPr sz="1050" b="1" i="1"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out"/>
        <c:minorTickMark val="in"/>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250223"/>
        <c:crosses val="autoZero"/>
        <c:crossBetween val="between"/>
        <c:min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Рост</a:t>
            </a:r>
            <a:r>
              <a:rPr lang="ru-RU" baseline="0"/>
              <a:t> вклада</a:t>
            </a:r>
            <a:endParaRPr lang="ru-R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stacked"/>
        <c:varyColors val="0"/>
        <c:ser>
          <c:idx val="0"/>
          <c:order val="0"/>
          <c:tx>
            <c:strRef>
              <c:f>Лист1!$B$1</c:f>
              <c:strCache>
                <c:ptCount val="1"/>
                <c:pt idx="0">
                  <c:v>Столбец2</c:v>
                </c:pt>
              </c:strCache>
            </c:strRef>
          </c:tx>
          <c:spPr>
            <a:solidFill>
              <a:schemeClr val="accent1"/>
            </a:solidFill>
            <a:ln>
              <a:noFill/>
            </a:ln>
            <a:effectLst/>
          </c:spPr>
          <c:invertIfNegative val="0"/>
          <c:cat>
            <c:strRef>
              <c:f>Лист1!$A$2:$A$4</c:f>
              <c:strCache>
                <c:ptCount val="3"/>
                <c:pt idx="0">
                  <c:v>0 месяц</c:v>
                </c:pt>
                <c:pt idx="1">
                  <c:v>6 месяц</c:v>
                </c:pt>
                <c:pt idx="2">
                  <c:v>12 месяц</c:v>
                </c:pt>
              </c:strCache>
            </c:strRef>
          </c:cat>
          <c:val>
            <c:numRef>
              <c:f>Лист1!$B$2:$B$4</c:f>
              <c:numCache>
                <c:formatCode>General</c:formatCode>
                <c:ptCount val="3"/>
                <c:pt idx="0">
                  <c:v>1</c:v>
                </c:pt>
                <c:pt idx="1">
                  <c:v>1</c:v>
                </c:pt>
                <c:pt idx="2">
                  <c:v>1.5</c:v>
                </c:pt>
              </c:numCache>
            </c:numRef>
          </c:val>
          <c:extLst>
            <c:ext xmlns:c16="http://schemas.microsoft.com/office/drawing/2014/chart" uri="{C3380CC4-5D6E-409C-BE32-E72D297353CC}">
              <c16:uniqueId val="{00000000-C00E-4E4E-A900-B2DDDFC25078}"/>
            </c:ext>
          </c:extLst>
        </c:ser>
        <c:ser>
          <c:idx val="1"/>
          <c:order val="1"/>
          <c:tx>
            <c:strRef>
              <c:f>Лист1!$C$1</c:f>
              <c:strCache>
                <c:ptCount val="1"/>
                <c:pt idx="0">
                  <c:v>Ряд 2</c:v>
                </c:pt>
              </c:strCache>
            </c:strRef>
          </c:tx>
          <c:spPr>
            <a:solidFill>
              <a:schemeClr val="accent2"/>
            </a:solidFill>
            <a:ln>
              <a:noFill/>
            </a:ln>
            <a:effectLst/>
          </c:spPr>
          <c:invertIfNegative val="0"/>
          <c:cat>
            <c:strRef>
              <c:f>Лист1!$A$2:$A$4</c:f>
              <c:strCache>
                <c:ptCount val="3"/>
                <c:pt idx="0">
                  <c:v>0 месяц</c:v>
                </c:pt>
                <c:pt idx="1">
                  <c:v>6 месяц</c:v>
                </c:pt>
                <c:pt idx="2">
                  <c:v>12 месяц</c:v>
                </c:pt>
              </c:strCache>
            </c:strRef>
          </c:cat>
          <c:val>
            <c:numRef>
              <c:f>Лист1!$C$2:$C$4</c:f>
              <c:numCache>
                <c:formatCode>General</c:formatCode>
                <c:ptCount val="3"/>
                <c:pt idx="0">
                  <c:v>0</c:v>
                </c:pt>
                <c:pt idx="1">
                  <c:v>0.5</c:v>
                </c:pt>
                <c:pt idx="2">
                  <c:v>0.5</c:v>
                </c:pt>
              </c:numCache>
            </c:numRef>
          </c:val>
          <c:extLst>
            <c:ext xmlns:c16="http://schemas.microsoft.com/office/drawing/2014/chart" uri="{C3380CC4-5D6E-409C-BE32-E72D297353CC}">
              <c16:uniqueId val="{00000001-C00E-4E4E-A900-B2DDDFC25078}"/>
            </c:ext>
          </c:extLst>
        </c:ser>
        <c:ser>
          <c:idx val="2"/>
          <c:order val="2"/>
          <c:tx>
            <c:strRef>
              <c:f>Лист1!$D$1</c:f>
              <c:strCache>
                <c:ptCount val="1"/>
                <c:pt idx="0">
                  <c:v>Столбец1</c:v>
                </c:pt>
              </c:strCache>
            </c:strRef>
          </c:tx>
          <c:spPr>
            <a:solidFill>
              <a:schemeClr val="accent3"/>
            </a:solidFill>
            <a:ln>
              <a:noFill/>
            </a:ln>
            <a:effectLst/>
          </c:spPr>
          <c:invertIfNegative val="0"/>
          <c:cat>
            <c:strRef>
              <c:f>Лист1!$A$2:$A$4</c:f>
              <c:strCache>
                <c:ptCount val="3"/>
                <c:pt idx="0">
                  <c:v>0 месяц</c:v>
                </c:pt>
                <c:pt idx="1">
                  <c:v>6 месяц</c:v>
                </c:pt>
                <c:pt idx="2">
                  <c:v>12 месяц</c:v>
                </c:pt>
              </c:strCache>
            </c:strRef>
          </c:cat>
          <c:val>
            <c:numRef>
              <c:f>Лист1!$D$2:$D$4</c:f>
              <c:numCache>
                <c:formatCode>General</c:formatCode>
                <c:ptCount val="3"/>
                <c:pt idx="0">
                  <c:v>0</c:v>
                </c:pt>
                <c:pt idx="1">
                  <c:v>0</c:v>
                </c:pt>
                <c:pt idx="2">
                  <c:v>0</c:v>
                </c:pt>
              </c:numCache>
            </c:numRef>
          </c:val>
          <c:extLst>
            <c:ext xmlns:c16="http://schemas.microsoft.com/office/drawing/2014/chart" uri="{C3380CC4-5D6E-409C-BE32-E72D297353CC}">
              <c16:uniqueId val="{00000002-C00E-4E4E-A900-B2DDDFC25078}"/>
            </c:ext>
          </c:extLst>
        </c:ser>
        <c:dLbls>
          <c:showLegendKey val="0"/>
          <c:showVal val="0"/>
          <c:showCatName val="0"/>
          <c:showSerName val="0"/>
          <c:showPercent val="0"/>
          <c:showBubbleSize val="0"/>
        </c:dLbls>
        <c:gapWidth val="150"/>
        <c:overlap val="100"/>
        <c:axId val="1443250223"/>
        <c:axId val="1443250639"/>
      </c:barChart>
      <c:catAx>
        <c:axId val="1443250223"/>
        <c:scaling>
          <c:orientation val="minMax"/>
        </c:scaling>
        <c:delete val="0"/>
        <c:axPos val="b"/>
        <c:title>
          <c:tx>
            <c:rich>
              <a:bodyPr rot="0" spcFirstLastPara="1" vertOverflow="ellipsis" vert="horz" wrap="square" anchor="ctr" anchorCtr="1"/>
              <a:lstStyle/>
              <a:p>
                <a:pPr>
                  <a:defRPr sz="1100" b="1" i="1" u="none" strike="noStrike" kern="1200" baseline="0">
                    <a:solidFill>
                      <a:schemeClr val="tx1">
                        <a:lumMod val="65000"/>
                        <a:lumOff val="35000"/>
                      </a:schemeClr>
                    </a:solidFill>
                    <a:latin typeface="+mn-lt"/>
                    <a:ea typeface="+mn-ea"/>
                    <a:cs typeface="+mn-cs"/>
                  </a:defRPr>
                </a:pPr>
                <a:r>
                  <a:rPr lang="en-US" sz="1100" b="1" i="1"/>
                  <a:t>t</a:t>
                </a:r>
                <a:endParaRPr lang="ru-RU" sz="1100" b="1" i="1"/>
              </a:p>
            </c:rich>
          </c:tx>
          <c:layout>
            <c:manualLayout>
              <c:xMode val="edge"/>
              <c:yMode val="edge"/>
              <c:x val="0.94642991999696913"/>
              <c:y val="0.77341193637570116"/>
            </c:manualLayout>
          </c:layout>
          <c:overlay val="0"/>
          <c:spPr>
            <a:noFill/>
            <a:ln>
              <a:noFill/>
            </a:ln>
            <a:effectLst/>
          </c:spPr>
          <c:txPr>
            <a:bodyPr rot="0" spcFirstLastPara="1" vertOverflow="ellipsis" vert="horz" wrap="square" anchor="ctr" anchorCtr="1"/>
            <a:lstStyle/>
            <a:p>
              <a:pPr>
                <a:defRPr sz="1100" b="1" i="1"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250639"/>
        <c:crosses val="autoZero"/>
        <c:auto val="1"/>
        <c:lblAlgn val="ctr"/>
        <c:lblOffset val="100"/>
        <c:noMultiLvlLbl val="0"/>
      </c:catAx>
      <c:valAx>
        <c:axId val="1443250639"/>
        <c:scaling>
          <c:orientation val="minMax"/>
        </c:scaling>
        <c:delete val="0"/>
        <c:axPos val="l"/>
        <c:majorGridlines>
          <c:spPr>
            <a:ln w="12700" cap="flat" cmpd="sng" algn="ctr">
              <a:solidFill>
                <a:schemeClr val="tx1">
                  <a:lumMod val="15000"/>
                  <a:lumOff val="85000"/>
                  <a:alpha val="97000"/>
                </a:schemeClr>
              </a:solidFill>
              <a:prstDash val="sysDot"/>
              <a:round/>
            </a:ln>
            <a:effectLst/>
          </c:spPr>
        </c:majorGridlines>
        <c:title>
          <c:tx>
            <c:rich>
              <a:bodyPr rot="0" spcFirstLastPara="1" vertOverflow="ellipsis" wrap="square" anchor="ctr" anchorCtr="1"/>
              <a:lstStyle/>
              <a:p>
                <a:pPr>
                  <a:defRPr sz="1050" b="1" i="1" u="none" strike="noStrike" kern="1200" baseline="0">
                    <a:solidFill>
                      <a:schemeClr val="tx1">
                        <a:lumMod val="65000"/>
                        <a:lumOff val="35000"/>
                      </a:schemeClr>
                    </a:solidFill>
                    <a:latin typeface="+mn-lt"/>
                    <a:ea typeface="+mn-ea"/>
                    <a:cs typeface="+mn-cs"/>
                  </a:defRPr>
                </a:pPr>
                <a:r>
                  <a:rPr lang="en-US" sz="1050" b="1" i="1"/>
                  <a:t>Q</a:t>
                </a:r>
                <a:endParaRPr lang="ru-RU" sz="1050" b="1" i="1"/>
              </a:p>
            </c:rich>
          </c:tx>
          <c:layout>
            <c:manualLayout>
              <c:xMode val="edge"/>
              <c:yMode val="edge"/>
              <c:x val="3.5284683239775461E-2"/>
              <c:y val="0.10394999772677577"/>
            </c:manualLayout>
          </c:layout>
          <c:overlay val="0"/>
          <c:spPr>
            <a:noFill/>
            <a:ln>
              <a:noFill/>
            </a:ln>
            <a:effectLst/>
          </c:spPr>
          <c:txPr>
            <a:bodyPr rot="0" spcFirstLastPara="1" vertOverflow="ellipsis" wrap="square" anchor="ctr" anchorCtr="1"/>
            <a:lstStyle/>
            <a:p>
              <a:pPr>
                <a:defRPr sz="1050" b="1" i="1"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out"/>
        <c:minorTickMark val="in"/>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25022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Рост</a:t>
            </a:r>
            <a:r>
              <a:rPr lang="ru-RU" baseline="0"/>
              <a:t> вклада</a:t>
            </a:r>
            <a:endParaRPr lang="ru-R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stacked"/>
        <c:varyColors val="0"/>
        <c:ser>
          <c:idx val="0"/>
          <c:order val="0"/>
          <c:tx>
            <c:strRef>
              <c:f>Лист1!$B$1</c:f>
              <c:strCache>
                <c:ptCount val="1"/>
                <c:pt idx="0">
                  <c:v>Столбец2</c:v>
                </c:pt>
              </c:strCache>
            </c:strRef>
          </c:tx>
          <c:spPr>
            <a:solidFill>
              <a:schemeClr val="accent1"/>
            </a:solidFill>
            <a:ln>
              <a:noFill/>
            </a:ln>
            <a:effectLst/>
          </c:spPr>
          <c:invertIfNegative val="0"/>
          <c:cat>
            <c:strRef>
              <c:f>Лист1!$A$2:$A$4</c:f>
              <c:strCache>
                <c:ptCount val="3"/>
                <c:pt idx="0">
                  <c:v>0 месяцев</c:v>
                </c:pt>
                <c:pt idx="1">
                  <c:v>6 месяц</c:v>
                </c:pt>
                <c:pt idx="2">
                  <c:v>12 месяц</c:v>
                </c:pt>
              </c:strCache>
            </c:strRef>
          </c:cat>
          <c:val>
            <c:numRef>
              <c:f>Лист1!$B$2:$B$4</c:f>
              <c:numCache>
                <c:formatCode>General</c:formatCode>
                <c:ptCount val="3"/>
                <c:pt idx="0">
                  <c:v>1</c:v>
                </c:pt>
                <c:pt idx="1">
                  <c:v>1</c:v>
                </c:pt>
                <c:pt idx="2">
                  <c:v>1.5</c:v>
                </c:pt>
              </c:numCache>
            </c:numRef>
          </c:val>
          <c:extLst>
            <c:ext xmlns:c16="http://schemas.microsoft.com/office/drawing/2014/chart" uri="{C3380CC4-5D6E-409C-BE32-E72D297353CC}">
              <c16:uniqueId val="{00000000-5492-4508-BE33-1598BA2BBABE}"/>
            </c:ext>
          </c:extLst>
        </c:ser>
        <c:ser>
          <c:idx val="1"/>
          <c:order val="1"/>
          <c:tx>
            <c:strRef>
              <c:f>Лист1!$C$1</c:f>
              <c:strCache>
                <c:ptCount val="1"/>
                <c:pt idx="0">
                  <c:v>Ряд 2</c:v>
                </c:pt>
              </c:strCache>
            </c:strRef>
          </c:tx>
          <c:spPr>
            <a:solidFill>
              <a:schemeClr val="accent2"/>
            </a:solidFill>
            <a:ln>
              <a:noFill/>
            </a:ln>
            <a:effectLst/>
          </c:spPr>
          <c:invertIfNegative val="0"/>
          <c:cat>
            <c:strRef>
              <c:f>Лист1!$A$2:$A$4</c:f>
              <c:strCache>
                <c:ptCount val="3"/>
                <c:pt idx="0">
                  <c:v>0 месяцев</c:v>
                </c:pt>
                <c:pt idx="1">
                  <c:v>6 месяц</c:v>
                </c:pt>
                <c:pt idx="2">
                  <c:v>12 месяц</c:v>
                </c:pt>
              </c:strCache>
            </c:strRef>
          </c:cat>
          <c:val>
            <c:numRef>
              <c:f>Лист1!$C$2:$C$4</c:f>
              <c:numCache>
                <c:formatCode>General</c:formatCode>
                <c:ptCount val="3"/>
                <c:pt idx="0">
                  <c:v>0</c:v>
                </c:pt>
                <c:pt idx="1">
                  <c:v>0.5</c:v>
                </c:pt>
                <c:pt idx="2">
                  <c:v>0.5</c:v>
                </c:pt>
              </c:numCache>
            </c:numRef>
          </c:val>
          <c:extLst>
            <c:ext xmlns:c16="http://schemas.microsoft.com/office/drawing/2014/chart" uri="{C3380CC4-5D6E-409C-BE32-E72D297353CC}">
              <c16:uniqueId val="{00000001-5492-4508-BE33-1598BA2BBABE}"/>
            </c:ext>
          </c:extLst>
        </c:ser>
        <c:ser>
          <c:idx val="2"/>
          <c:order val="2"/>
          <c:tx>
            <c:strRef>
              <c:f>Лист1!$D$1</c:f>
              <c:strCache>
                <c:ptCount val="1"/>
                <c:pt idx="0">
                  <c:v>Столбец1</c:v>
                </c:pt>
              </c:strCache>
            </c:strRef>
          </c:tx>
          <c:spPr>
            <a:solidFill>
              <a:schemeClr val="accent3"/>
            </a:solidFill>
            <a:ln>
              <a:noFill/>
            </a:ln>
            <a:effectLst/>
          </c:spPr>
          <c:invertIfNegative val="0"/>
          <c:cat>
            <c:strRef>
              <c:f>Лист1!$A$2:$A$4</c:f>
              <c:strCache>
                <c:ptCount val="3"/>
                <c:pt idx="0">
                  <c:v>0 месяцев</c:v>
                </c:pt>
                <c:pt idx="1">
                  <c:v>6 месяц</c:v>
                </c:pt>
                <c:pt idx="2">
                  <c:v>12 месяц</c:v>
                </c:pt>
              </c:strCache>
            </c:strRef>
          </c:cat>
          <c:val>
            <c:numRef>
              <c:f>Лист1!$D$2:$D$4</c:f>
              <c:numCache>
                <c:formatCode>General</c:formatCode>
                <c:ptCount val="3"/>
                <c:pt idx="0">
                  <c:v>0</c:v>
                </c:pt>
                <c:pt idx="1">
                  <c:v>0</c:v>
                </c:pt>
                <c:pt idx="2">
                  <c:v>0.25</c:v>
                </c:pt>
              </c:numCache>
            </c:numRef>
          </c:val>
          <c:extLst>
            <c:ext xmlns:c16="http://schemas.microsoft.com/office/drawing/2014/chart" uri="{C3380CC4-5D6E-409C-BE32-E72D297353CC}">
              <c16:uniqueId val="{00000002-5492-4508-BE33-1598BA2BBABE}"/>
            </c:ext>
          </c:extLst>
        </c:ser>
        <c:dLbls>
          <c:showLegendKey val="0"/>
          <c:showVal val="0"/>
          <c:showCatName val="0"/>
          <c:showSerName val="0"/>
          <c:showPercent val="0"/>
          <c:showBubbleSize val="0"/>
        </c:dLbls>
        <c:gapWidth val="150"/>
        <c:overlap val="100"/>
        <c:axId val="1443250223"/>
        <c:axId val="1443250639"/>
      </c:barChart>
      <c:catAx>
        <c:axId val="1443250223"/>
        <c:scaling>
          <c:orientation val="minMax"/>
        </c:scaling>
        <c:delete val="0"/>
        <c:axPos val="b"/>
        <c:title>
          <c:tx>
            <c:rich>
              <a:bodyPr rot="0" spcFirstLastPara="1" vertOverflow="ellipsis" vert="horz" wrap="square" anchor="ctr" anchorCtr="1"/>
              <a:lstStyle/>
              <a:p>
                <a:pPr>
                  <a:defRPr sz="1100" b="1" i="1" u="none" strike="noStrike" kern="1200" baseline="0">
                    <a:solidFill>
                      <a:schemeClr val="tx1">
                        <a:lumMod val="65000"/>
                        <a:lumOff val="35000"/>
                      </a:schemeClr>
                    </a:solidFill>
                    <a:latin typeface="+mn-lt"/>
                    <a:ea typeface="+mn-ea"/>
                    <a:cs typeface="+mn-cs"/>
                  </a:defRPr>
                </a:pPr>
                <a:r>
                  <a:rPr lang="en-US" sz="1100" b="1" i="1"/>
                  <a:t>t</a:t>
                </a:r>
                <a:endParaRPr lang="ru-RU" sz="1100" b="1" i="1"/>
              </a:p>
            </c:rich>
          </c:tx>
          <c:layout>
            <c:manualLayout>
              <c:xMode val="edge"/>
              <c:yMode val="edge"/>
              <c:x val="0.94642985322435169"/>
              <c:y val="0.69325932035436033"/>
            </c:manualLayout>
          </c:layout>
          <c:overlay val="0"/>
          <c:spPr>
            <a:noFill/>
            <a:ln>
              <a:noFill/>
            </a:ln>
            <a:effectLst/>
          </c:spPr>
          <c:txPr>
            <a:bodyPr rot="0" spcFirstLastPara="1" vertOverflow="ellipsis" vert="horz" wrap="square" anchor="ctr" anchorCtr="1"/>
            <a:lstStyle/>
            <a:p>
              <a:pPr>
                <a:defRPr sz="1100" b="1" i="1"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250639"/>
        <c:crosses val="autoZero"/>
        <c:auto val="1"/>
        <c:lblAlgn val="ctr"/>
        <c:lblOffset val="100"/>
        <c:noMultiLvlLbl val="0"/>
      </c:catAx>
      <c:valAx>
        <c:axId val="1443250639"/>
        <c:scaling>
          <c:orientation val="minMax"/>
        </c:scaling>
        <c:delete val="0"/>
        <c:axPos val="l"/>
        <c:majorGridlines>
          <c:spPr>
            <a:ln w="12700" cap="flat" cmpd="sng" algn="ctr">
              <a:solidFill>
                <a:schemeClr val="tx1">
                  <a:lumMod val="15000"/>
                  <a:lumOff val="85000"/>
                  <a:alpha val="97000"/>
                </a:schemeClr>
              </a:solidFill>
              <a:prstDash val="sysDot"/>
              <a:round/>
            </a:ln>
            <a:effectLst/>
          </c:spPr>
        </c:majorGridlines>
        <c:title>
          <c:tx>
            <c:rich>
              <a:bodyPr rot="0" spcFirstLastPara="1" vertOverflow="ellipsis" wrap="square" anchor="ctr" anchorCtr="1"/>
              <a:lstStyle/>
              <a:p>
                <a:pPr>
                  <a:defRPr sz="1050" b="1" i="1" u="none" strike="noStrike" kern="1200" baseline="0">
                    <a:solidFill>
                      <a:schemeClr val="tx1">
                        <a:lumMod val="65000"/>
                        <a:lumOff val="35000"/>
                      </a:schemeClr>
                    </a:solidFill>
                    <a:latin typeface="+mn-lt"/>
                    <a:ea typeface="+mn-ea"/>
                    <a:cs typeface="+mn-cs"/>
                  </a:defRPr>
                </a:pPr>
                <a:r>
                  <a:rPr lang="en-US" sz="1050" b="1" i="1"/>
                  <a:t>Q</a:t>
                </a:r>
                <a:endParaRPr lang="ru-RU" sz="1050" b="1" i="1"/>
              </a:p>
            </c:rich>
          </c:tx>
          <c:layout>
            <c:manualLayout>
              <c:xMode val="edge"/>
              <c:yMode val="edge"/>
              <c:x val="3.5284683239775461E-2"/>
              <c:y val="0.10394999772677577"/>
            </c:manualLayout>
          </c:layout>
          <c:overlay val="0"/>
          <c:spPr>
            <a:noFill/>
            <a:ln>
              <a:noFill/>
            </a:ln>
            <a:effectLst/>
          </c:spPr>
          <c:txPr>
            <a:bodyPr rot="0" spcFirstLastPara="1" vertOverflow="ellipsis" wrap="square" anchor="ctr" anchorCtr="1"/>
            <a:lstStyle/>
            <a:p>
              <a:pPr>
                <a:defRPr sz="1050" b="1" i="1"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out"/>
        <c:minorTickMark val="in"/>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25022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Рост</a:t>
            </a:r>
            <a:r>
              <a:rPr lang="ru-RU" baseline="0"/>
              <a:t> вклада</a:t>
            </a:r>
            <a:endParaRPr lang="ru-R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stacked"/>
        <c:varyColors val="0"/>
        <c:ser>
          <c:idx val="0"/>
          <c:order val="0"/>
          <c:tx>
            <c:strRef>
              <c:f>Лист1!$B$1</c:f>
              <c:strCache>
                <c:ptCount val="1"/>
                <c:pt idx="0">
                  <c:v>Столбец2</c:v>
                </c:pt>
              </c:strCache>
            </c:strRef>
          </c:tx>
          <c:spPr>
            <a:solidFill>
              <a:schemeClr val="accent1"/>
            </a:solidFill>
            <a:ln>
              <a:noFill/>
            </a:ln>
            <a:effectLst/>
          </c:spPr>
          <c:invertIfNegative val="0"/>
          <c:cat>
            <c:strRef>
              <c:f>Лист1!$A$2:$A$5</c:f>
              <c:strCache>
                <c:ptCount val="4"/>
                <c:pt idx="0">
                  <c:v>0 месяц</c:v>
                </c:pt>
                <c:pt idx="1">
                  <c:v>4 месяц</c:v>
                </c:pt>
                <c:pt idx="2">
                  <c:v>8 месяц</c:v>
                </c:pt>
                <c:pt idx="3">
                  <c:v>12 месяц</c:v>
                </c:pt>
              </c:strCache>
            </c:strRef>
          </c:cat>
          <c:val>
            <c:numRef>
              <c:f>Лист1!$B$2:$B$5</c:f>
              <c:numCache>
                <c:formatCode>General</c:formatCode>
                <c:ptCount val="4"/>
                <c:pt idx="0">
                  <c:v>1</c:v>
                </c:pt>
                <c:pt idx="1">
                  <c:v>1</c:v>
                </c:pt>
                <c:pt idx="2">
                  <c:v>1</c:v>
                </c:pt>
                <c:pt idx="3">
                  <c:v>1</c:v>
                </c:pt>
              </c:numCache>
            </c:numRef>
          </c:val>
          <c:extLst>
            <c:ext xmlns:c16="http://schemas.microsoft.com/office/drawing/2014/chart" uri="{C3380CC4-5D6E-409C-BE32-E72D297353CC}">
              <c16:uniqueId val="{00000000-11E9-4FB7-A7EF-18B743112A7D}"/>
            </c:ext>
          </c:extLst>
        </c:ser>
        <c:ser>
          <c:idx val="1"/>
          <c:order val="1"/>
          <c:tx>
            <c:strRef>
              <c:f>Лист1!$C$1</c:f>
              <c:strCache>
                <c:ptCount val="1"/>
                <c:pt idx="0">
                  <c:v>Ряд 2</c:v>
                </c:pt>
              </c:strCache>
            </c:strRef>
          </c:tx>
          <c:spPr>
            <a:solidFill>
              <a:schemeClr val="accent2"/>
            </a:solidFill>
            <a:ln>
              <a:noFill/>
            </a:ln>
            <a:effectLst/>
          </c:spPr>
          <c:invertIfNegative val="0"/>
          <c:cat>
            <c:strRef>
              <c:f>Лист1!$A$2:$A$5</c:f>
              <c:strCache>
                <c:ptCount val="4"/>
                <c:pt idx="0">
                  <c:v>0 месяц</c:v>
                </c:pt>
                <c:pt idx="1">
                  <c:v>4 месяц</c:v>
                </c:pt>
                <c:pt idx="2">
                  <c:v>8 месяц</c:v>
                </c:pt>
                <c:pt idx="3">
                  <c:v>12 месяц</c:v>
                </c:pt>
              </c:strCache>
            </c:strRef>
          </c:cat>
          <c:val>
            <c:numRef>
              <c:f>Лист1!$C$2:$C$5</c:f>
              <c:numCache>
                <c:formatCode>General</c:formatCode>
                <c:ptCount val="4"/>
                <c:pt idx="0">
                  <c:v>0</c:v>
                </c:pt>
                <c:pt idx="1">
                  <c:v>0.33</c:v>
                </c:pt>
                <c:pt idx="2">
                  <c:v>0.66</c:v>
                </c:pt>
                <c:pt idx="3">
                  <c:v>1</c:v>
                </c:pt>
              </c:numCache>
            </c:numRef>
          </c:val>
          <c:extLst>
            <c:ext xmlns:c16="http://schemas.microsoft.com/office/drawing/2014/chart" uri="{C3380CC4-5D6E-409C-BE32-E72D297353CC}">
              <c16:uniqueId val="{00000001-11E9-4FB7-A7EF-18B743112A7D}"/>
            </c:ext>
          </c:extLst>
        </c:ser>
        <c:ser>
          <c:idx val="2"/>
          <c:order val="2"/>
          <c:tx>
            <c:strRef>
              <c:f>Лист1!$D$1</c:f>
              <c:strCache>
                <c:ptCount val="1"/>
                <c:pt idx="0">
                  <c:v>Столбец1</c:v>
                </c:pt>
              </c:strCache>
            </c:strRef>
          </c:tx>
          <c:spPr>
            <a:solidFill>
              <a:schemeClr val="accent3"/>
            </a:solidFill>
            <a:ln>
              <a:noFill/>
            </a:ln>
            <a:effectLst/>
          </c:spPr>
          <c:invertIfNegative val="0"/>
          <c:cat>
            <c:strRef>
              <c:f>Лист1!$A$2:$A$5</c:f>
              <c:strCache>
                <c:ptCount val="4"/>
                <c:pt idx="0">
                  <c:v>0 месяц</c:v>
                </c:pt>
                <c:pt idx="1">
                  <c:v>4 месяц</c:v>
                </c:pt>
                <c:pt idx="2">
                  <c:v>8 месяц</c:v>
                </c:pt>
                <c:pt idx="3">
                  <c:v>12 месяц</c:v>
                </c:pt>
              </c:strCache>
            </c:strRef>
          </c:cat>
          <c:val>
            <c:numRef>
              <c:f>Лист1!$D$2:$D$5</c:f>
              <c:numCache>
                <c:formatCode>General</c:formatCode>
                <c:ptCount val="4"/>
                <c:pt idx="0">
                  <c:v>0</c:v>
                </c:pt>
                <c:pt idx="1">
                  <c:v>0</c:v>
                </c:pt>
                <c:pt idx="2">
                  <c:v>0.11</c:v>
                </c:pt>
                <c:pt idx="3">
                  <c:v>0.33</c:v>
                </c:pt>
              </c:numCache>
            </c:numRef>
          </c:val>
          <c:extLst>
            <c:ext xmlns:c16="http://schemas.microsoft.com/office/drawing/2014/chart" uri="{C3380CC4-5D6E-409C-BE32-E72D297353CC}">
              <c16:uniqueId val="{00000002-11E9-4FB7-A7EF-18B743112A7D}"/>
            </c:ext>
          </c:extLst>
        </c:ser>
        <c:ser>
          <c:idx val="3"/>
          <c:order val="3"/>
          <c:tx>
            <c:strRef>
              <c:f>Лист1!$E$1</c:f>
              <c:strCache>
                <c:ptCount val="1"/>
                <c:pt idx="0">
                  <c:v>Столбец12</c:v>
                </c:pt>
              </c:strCache>
            </c:strRef>
          </c:tx>
          <c:spPr>
            <a:solidFill>
              <a:schemeClr val="accent4"/>
            </a:solidFill>
            <a:ln>
              <a:noFill/>
            </a:ln>
            <a:effectLst/>
          </c:spPr>
          <c:invertIfNegative val="0"/>
          <c:cat>
            <c:strRef>
              <c:f>Лист1!$A$2:$A$5</c:f>
              <c:strCache>
                <c:ptCount val="4"/>
                <c:pt idx="0">
                  <c:v>0 месяц</c:v>
                </c:pt>
                <c:pt idx="1">
                  <c:v>4 месяц</c:v>
                </c:pt>
                <c:pt idx="2">
                  <c:v>8 месяц</c:v>
                </c:pt>
                <c:pt idx="3">
                  <c:v>12 месяц</c:v>
                </c:pt>
              </c:strCache>
            </c:strRef>
          </c:cat>
          <c:val>
            <c:numRef>
              <c:f>Лист1!$E$2:$E$5</c:f>
              <c:numCache>
                <c:formatCode>General</c:formatCode>
                <c:ptCount val="4"/>
                <c:pt idx="0">
                  <c:v>0</c:v>
                </c:pt>
                <c:pt idx="1">
                  <c:v>0</c:v>
                </c:pt>
                <c:pt idx="2">
                  <c:v>0</c:v>
                </c:pt>
                <c:pt idx="3">
                  <c:v>0.04</c:v>
                </c:pt>
              </c:numCache>
            </c:numRef>
          </c:val>
          <c:extLst>
            <c:ext xmlns:c16="http://schemas.microsoft.com/office/drawing/2014/chart" uri="{C3380CC4-5D6E-409C-BE32-E72D297353CC}">
              <c16:uniqueId val="{00000003-11E9-4FB7-A7EF-18B743112A7D}"/>
            </c:ext>
          </c:extLst>
        </c:ser>
        <c:dLbls>
          <c:showLegendKey val="0"/>
          <c:showVal val="0"/>
          <c:showCatName val="0"/>
          <c:showSerName val="0"/>
          <c:showPercent val="0"/>
          <c:showBubbleSize val="0"/>
        </c:dLbls>
        <c:gapWidth val="150"/>
        <c:overlap val="100"/>
        <c:serLines>
          <c:spPr>
            <a:ln w="9525" cap="flat" cmpd="sng" algn="ctr">
              <a:solidFill>
                <a:schemeClr val="accent1"/>
              </a:solidFill>
              <a:prstDash val="dash"/>
              <a:round/>
            </a:ln>
            <a:effectLst/>
          </c:spPr>
        </c:serLines>
        <c:axId val="1443250223"/>
        <c:axId val="1443250639"/>
      </c:barChart>
      <c:catAx>
        <c:axId val="1443250223"/>
        <c:scaling>
          <c:orientation val="minMax"/>
        </c:scaling>
        <c:delete val="0"/>
        <c:axPos val="b"/>
        <c:title>
          <c:tx>
            <c:rich>
              <a:bodyPr rot="0" spcFirstLastPara="1" vertOverflow="ellipsis" vert="horz" wrap="square" anchor="ctr" anchorCtr="1"/>
              <a:lstStyle/>
              <a:p>
                <a:pPr>
                  <a:defRPr sz="1100" b="1" i="1" u="none" strike="noStrike" kern="1200" baseline="0">
                    <a:solidFill>
                      <a:schemeClr val="tx1">
                        <a:lumMod val="65000"/>
                        <a:lumOff val="35000"/>
                      </a:schemeClr>
                    </a:solidFill>
                    <a:latin typeface="+mn-lt"/>
                    <a:ea typeface="+mn-ea"/>
                    <a:cs typeface="+mn-cs"/>
                  </a:defRPr>
                </a:pPr>
                <a:r>
                  <a:rPr lang="en-US" sz="1100" b="1" i="1"/>
                  <a:t>t</a:t>
                </a:r>
                <a:endParaRPr lang="ru-RU" sz="1100" b="1" i="1"/>
              </a:p>
            </c:rich>
          </c:tx>
          <c:layout>
            <c:manualLayout>
              <c:xMode val="edge"/>
              <c:yMode val="edge"/>
              <c:x val="0.96191659117831507"/>
              <c:y val="0.88422281336454578"/>
            </c:manualLayout>
          </c:layout>
          <c:overlay val="0"/>
          <c:spPr>
            <a:noFill/>
            <a:ln>
              <a:noFill/>
            </a:ln>
            <a:effectLst/>
          </c:spPr>
          <c:txPr>
            <a:bodyPr rot="0" spcFirstLastPara="1" vertOverflow="ellipsis" vert="horz" wrap="square" anchor="ctr" anchorCtr="1"/>
            <a:lstStyle/>
            <a:p>
              <a:pPr>
                <a:defRPr sz="1100" b="1" i="1"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250639"/>
        <c:crosses val="autoZero"/>
        <c:auto val="1"/>
        <c:lblAlgn val="ctr"/>
        <c:lblOffset val="100"/>
        <c:noMultiLvlLbl val="0"/>
      </c:catAx>
      <c:valAx>
        <c:axId val="1443250639"/>
        <c:scaling>
          <c:orientation val="minMax"/>
        </c:scaling>
        <c:delete val="0"/>
        <c:axPos val="l"/>
        <c:majorGridlines>
          <c:spPr>
            <a:ln w="12700" cap="flat" cmpd="sng" algn="ctr">
              <a:solidFill>
                <a:schemeClr val="tx1">
                  <a:lumMod val="15000"/>
                  <a:lumOff val="85000"/>
                  <a:alpha val="97000"/>
                </a:schemeClr>
              </a:solidFill>
              <a:prstDash val="sysDot"/>
              <a:round/>
            </a:ln>
            <a:effectLst/>
          </c:spPr>
        </c:majorGridlines>
        <c:title>
          <c:tx>
            <c:rich>
              <a:bodyPr rot="0" spcFirstLastPara="1" vertOverflow="ellipsis" wrap="square" anchor="ctr" anchorCtr="1"/>
              <a:lstStyle/>
              <a:p>
                <a:pPr>
                  <a:defRPr sz="1050" b="1" i="1" u="none" strike="noStrike" kern="1200" baseline="0">
                    <a:solidFill>
                      <a:schemeClr val="tx1">
                        <a:lumMod val="65000"/>
                        <a:lumOff val="35000"/>
                      </a:schemeClr>
                    </a:solidFill>
                    <a:latin typeface="+mn-lt"/>
                    <a:ea typeface="+mn-ea"/>
                    <a:cs typeface="+mn-cs"/>
                  </a:defRPr>
                </a:pPr>
                <a:r>
                  <a:rPr lang="en-US" sz="1050" b="1" i="1"/>
                  <a:t>Q</a:t>
                </a:r>
                <a:endParaRPr lang="ru-RU" sz="1050" b="1" i="1"/>
              </a:p>
            </c:rich>
          </c:tx>
          <c:layout>
            <c:manualLayout>
              <c:xMode val="edge"/>
              <c:yMode val="edge"/>
              <c:x val="3.5284683239775461E-2"/>
              <c:y val="0.10394999772677577"/>
            </c:manualLayout>
          </c:layout>
          <c:overlay val="0"/>
          <c:spPr>
            <a:noFill/>
            <a:ln>
              <a:noFill/>
            </a:ln>
            <a:effectLst/>
          </c:spPr>
          <c:txPr>
            <a:bodyPr rot="0" spcFirstLastPara="1" vertOverflow="ellipsis" wrap="square" anchor="ctr" anchorCtr="1"/>
            <a:lstStyle/>
            <a:p>
              <a:pPr>
                <a:defRPr sz="1050" b="1" i="1"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out"/>
        <c:minorTickMark val="in"/>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25022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Ставка по вкладу</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v>Банки</c:v>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Банки!$A$2:$A$10</c:f>
              <c:strCache>
                <c:ptCount val="9"/>
                <c:pt idx="0">
                  <c:v>ОтпБанк</c:v>
                </c:pt>
                <c:pt idx="1">
                  <c:v>Восточный Банк</c:v>
                </c:pt>
                <c:pt idx="2">
                  <c:v>Почта Банк</c:v>
                </c:pt>
                <c:pt idx="3">
                  <c:v>Совком Банк</c:v>
                </c:pt>
                <c:pt idx="4">
                  <c:v>Тинькофф</c:v>
                </c:pt>
                <c:pt idx="5">
                  <c:v>Сбербанк</c:v>
                </c:pt>
                <c:pt idx="6">
                  <c:v>Россельхозбанк</c:v>
                </c:pt>
                <c:pt idx="7">
                  <c:v>Альфа Банк</c:v>
                </c:pt>
                <c:pt idx="8">
                  <c:v>ВТБ</c:v>
                </c:pt>
              </c:strCache>
            </c:strRef>
          </c:cat>
          <c:val>
            <c:numRef>
              <c:f>Банки!$B$2:$B$10</c:f>
              <c:numCache>
                <c:formatCode>0.00%</c:formatCode>
                <c:ptCount val="9"/>
                <c:pt idx="0" formatCode="0%">
                  <c:v>7.0000000000000007E-2</c:v>
                </c:pt>
                <c:pt idx="1">
                  <c:v>6.1499999999999999E-2</c:v>
                </c:pt>
                <c:pt idx="2" formatCode="0%">
                  <c:v>0.06</c:v>
                </c:pt>
                <c:pt idx="3">
                  <c:v>5.7000000000000002E-2</c:v>
                </c:pt>
                <c:pt idx="4">
                  <c:v>4.4999999999999998E-2</c:v>
                </c:pt>
                <c:pt idx="5">
                  <c:v>4.2000000000000003E-2</c:v>
                </c:pt>
                <c:pt idx="6" formatCode="0%">
                  <c:v>0.04</c:v>
                </c:pt>
                <c:pt idx="7">
                  <c:v>3.3000000000000002E-2</c:v>
                </c:pt>
                <c:pt idx="8">
                  <c:v>3.3000000000000002E-2</c:v>
                </c:pt>
              </c:numCache>
            </c:numRef>
          </c:val>
          <c:extLst>
            <c:ext xmlns:c16="http://schemas.microsoft.com/office/drawing/2014/chart" uri="{C3380CC4-5D6E-409C-BE32-E72D297353CC}">
              <c16:uniqueId val="{00000000-ECBB-4B6E-AF6B-E32649DB42CB}"/>
            </c:ext>
          </c:extLst>
        </c:ser>
        <c:dLbls>
          <c:showLegendKey val="0"/>
          <c:showVal val="0"/>
          <c:showCatName val="0"/>
          <c:showSerName val="0"/>
          <c:showPercent val="0"/>
          <c:showBubbleSize val="0"/>
        </c:dLbls>
        <c:gapWidth val="100"/>
        <c:overlap val="-24"/>
        <c:axId val="188912000"/>
        <c:axId val="188922816"/>
      </c:barChart>
      <c:catAx>
        <c:axId val="18891200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8922816"/>
        <c:crosses val="autoZero"/>
        <c:auto val="1"/>
        <c:lblAlgn val="ctr"/>
        <c:lblOffset val="100"/>
        <c:noMultiLvlLbl val="0"/>
      </c:catAx>
      <c:valAx>
        <c:axId val="1889228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8912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Доход за 6 месяцев</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v>Банки</c:v>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Банки!$A$2:$A$10</c:f>
              <c:strCache>
                <c:ptCount val="9"/>
                <c:pt idx="0">
                  <c:v>ОтпБанк</c:v>
                </c:pt>
                <c:pt idx="1">
                  <c:v>Восточный Банк</c:v>
                </c:pt>
                <c:pt idx="2">
                  <c:v>Почта Банк</c:v>
                </c:pt>
                <c:pt idx="3">
                  <c:v>Совком Банк</c:v>
                </c:pt>
                <c:pt idx="4">
                  <c:v>Тинькофф</c:v>
                </c:pt>
                <c:pt idx="5">
                  <c:v>Сбербанк</c:v>
                </c:pt>
                <c:pt idx="6">
                  <c:v>Россельхозбанк</c:v>
                </c:pt>
                <c:pt idx="7">
                  <c:v>Альфа Банк</c:v>
                </c:pt>
                <c:pt idx="8">
                  <c:v>ВТБ</c:v>
                </c:pt>
              </c:strCache>
            </c:strRef>
          </c:cat>
          <c:val>
            <c:numRef>
              <c:f>Банки!$C$2:$C$10</c:f>
              <c:numCache>
                <c:formatCode>_("₽"* #,##0.00_);_("₽"* \(#,##0.00\);_("₽"* "-"??_);_(@_)</c:formatCode>
                <c:ptCount val="9"/>
                <c:pt idx="0">
                  <c:v>103561.97087996233</c:v>
                </c:pt>
                <c:pt idx="1">
                  <c:v>103122.7664741787</c:v>
                </c:pt>
                <c:pt idx="2">
                  <c:v>103045.45339535169</c:v>
                </c:pt>
                <c:pt idx="3">
                  <c:v>102891.0010834524</c:v>
                </c:pt>
                <c:pt idx="4">
                  <c:v>102275.5034164446</c:v>
                </c:pt>
                <c:pt idx="5">
                  <c:v>102122.20516375285</c:v>
                </c:pt>
                <c:pt idx="6">
                  <c:v>102020.13400267558</c:v>
                </c:pt>
                <c:pt idx="7">
                  <c:v>101663.68767860557</c:v>
                </c:pt>
                <c:pt idx="8">
                  <c:v>101663.68767860557</c:v>
                </c:pt>
              </c:numCache>
            </c:numRef>
          </c:val>
          <c:extLst>
            <c:ext xmlns:c16="http://schemas.microsoft.com/office/drawing/2014/chart" uri="{C3380CC4-5D6E-409C-BE32-E72D297353CC}">
              <c16:uniqueId val="{00000000-5A5C-4338-B81B-E34407217484}"/>
            </c:ext>
          </c:extLst>
        </c:ser>
        <c:dLbls>
          <c:showLegendKey val="0"/>
          <c:showVal val="0"/>
          <c:showCatName val="0"/>
          <c:showSerName val="0"/>
          <c:showPercent val="0"/>
          <c:showBubbleSize val="0"/>
        </c:dLbls>
        <c:gapWidth val="100"/>
        <c:overlap val="-24"/>
        <c:axId val="188912000"/>
        <c:axId val="188922816"/>
      </c:barChart>
      <c:catAx>
        <c:axId val="18891200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8922816"/>
        <c:crosses val="autoZero"/>
        <c:auto val="1"/>
        <c:lblAlgn val="ctr"/>
        <c:lblOffset val="100"/>
        <c:noMultiLvlLbl val="0"/>
      </c:catAx>
      <c:valAx>
        <c:axId val="188922816"/>
        <c:scaling>
          <c:orientation val="minMax"/>
          <c:min val="100000"/>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8912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Максимальный доход</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v>Банки</c:v>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Банки!$E$2:$E$12</c:f>
              <c:strCache>
                <c:ptCount val="11"/>
                <c:pt idx="0">
                  <c:v>Совком Банк</c:v>
                </c:pt>
                <c:pt idx="1">
                  <c:v>Альфа Банк</c:v>
                </c:pt>
                <c:pt idx="2">
                  <c:v>Газпром Банк</c:v>
                </c:pt>
                <c:pt idx="3">
                  <c:v>Сбербанк</c:v>
                </c:pt>
                <c:pt idx="4">
                  <c:v>Восточный Банк</c:v>
                </c:pt>
                <c:pt idx="5">
                  <c:v>Россельхозбанк</c:v>
                </c:pt>
                <c:pt idx="6">
                  <c:v>Тинькофф</c:v>
                </c:pt>
                <c:pt idx="7">
                  <c:v>ВТБ</c:v>
                </c:pt>
                <c:pt idx="8">
                  <c:v>Почта Банк</c:v>
                </c:pt>
                <c:pt idx="9">
                  <c:v>БКС Банк</c:v>
                </c:pt>
                <c:pt idx="10">
                  <c:v>ОтпБанк</c:v>
                </c:pt>
              </c:strCache>
            </c:strRef>
          </c:cat>
          <c:val>
            <c:numRef>
              <c:f>Банки!$H$2:$H$12</c:f>
              <c:numCache>
                <c:formatCode>_("₽"* #,##0.00_);_("₽"* \(#,##0.00\);_("₽"* "-"??_);_(@_)</c:formatCode>
                <c:ptCount val="11"/>
                <c:pt idx="0">
                  <c:v>120442.22603776297</c:v>
                </c:pt>
                <c:pt idx="1">
                  <c:v>119721.73631218102</c:v>
                </c:pt>
                <c:pt idx="2">
                  <c:v>117939.31187113906</c:v>
                </c:pt>
                <c:pt idx="3">
                  <c:v>114453.67843513146</c:v>
                </c:pt>
                <c:pt idx="4">
                  <c:v>112673.72056107763</c:v>
                </c:pt>
                <c:pt idx="5">
                  <c:v>110094.0025562576</c:v>
                </c:pt>
                <c:pt idx="6">
                  <c:v>109417.42837052104</c:v>
                </c:pt>
                <c:pt idx="7">
                  <c:v>107573.05369147034</c:v>
                </c:pt>
                <c:pt idx="8">
                  <c:v>106485.9074245317</c:v>
                </c:pt>
                <c:pt idx="9">
                  <c:v>104812.20090796557</c:v>
                </c:pt>
                <c:pt idx="10">
                  <c:v>103631.50841492304</c:v>
                </c:pt>
              </c:numCache>
            </c:numRef>
          </c:val>
          <c:extLst>
            <c:ext xmlns:c16="http://schemas.microsoft.com/office/drawing/2014/chart" uri="{C3380CC4-5D6E-409C-BE32-E72D297353CC}">
              <c16:uniqueId val="{00000000-DF20-4B6C-80C0-3EA2D68930F1}"/>
            </c:ext>
          </c:extLst>
        </c:ser>
        <c:dLbls>
          <c:showLegendKey val="0"/>
          <c:showVal val="0"/>
          <c:showCatName val="0"/>
          <c:showSerName val="0"/>
          <c:showPercent val="0"/>
          <c:showBubbleSize val="0"/>
        </c:dLbls>
        <c:gapWidth val="100"/>
        <c:overlap val="-24"/>
        <c:axId val="188919072"/>
        <c:axId val="188915744"/>
      </c:barChart>
      <c:catAx>
        <c:axId val="18891907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8915744"/>
        <c:crosses val="autoZero"/>
        <c:auto val="1"/>
        <c:lblAlgn val="ctr"/>
        <c:lblOffset val="100"/>
        <c:noMultiLvlLbl val="0"/>
      </c:catAx>
      <c:valAx>
        <c:axId val="188915744"/>
        <c:scaling>
          <c:orientation val="minMax"/>
          <c:min val="100000"/>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8919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952FC-2804-4174-9AAD-4C12EFF3A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1773</TotalTime>
  <Pages>26</Pages>
  <Words>4811</Words>
  <Characters>27427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31</cp:revision>
  <dcterms:created xsi:type="dcterms:W3CDTF">2021-01-14T10:34:00Z</dcterms:created>
  <dcterms:modified xsi:type="dcterms:W3CDTF">2021-04-25T09:53:00Z</dcterms:modified>
</cp:coreProperties>
</file>