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8A" w:rsidRDefault="00F2376F" w:rsidP="00F23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Искакова Амина </w:t>
      </w:r>
      <w:proofErr w:type="spellStart"/>
      <w:r w:rsidR="005716CE">
        <w:rPr>
          <w:rFonts w:ascii="Times New Roman" w:hAnsi="Times New Roman" w:cs="Times New Roman"/>
          <w:sz w:val="24"/>
        </w:rPr>
        <w:t>Армановна</w:t>
      </w:r>
      <w:proofErr w:type="spellEnd"/>
    </w:p>
    <w:p w:rsidR="00F2376F" w:rsidRDefault="00F2376F" w:rsidP="00F23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</w:t>
      </w:r>
    </w:p>
    <w:p w:rsidR="00F2376F" w:rsidRDefault="00F2376F" w:rsidP="00F23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школа</w:t>
      </w:r>
    </w:p>
    <w:p w:rsidR="00D3273B" w:rsidRDefault="00F2376F" w:rsidP="00F23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помню чудное м</w:t>
      </w:r>
      <w:r w:rsidR="00D3273B">
        <w:rPr>
          <w:rFonts w:ascii="Times New Roman" w:hAnsi="Times New Roman" w:cs="Times New Roman"/>
          <w:sz w:val="24"/>
        </w:rPr>
        <w:t>гновенье:</w:t>
      </w:r>
    </w:p>
    <w:p w:rsidR="00D3273B" w:rsidRDefault="00D3273B" w:rsidP="00F23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Передо мной явилась ты,</w:t>
      </w:r>
    </w:p>
    <w:p w:rsidR="00D3273B" w:rsidRDefault="00D3273B" w:rsidP="00F23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мимолетное виденье,</w:t>
      </w:r>
      <w:bookmarkStart w:id="0" w:name="_GoBack"/>
      <w:bookmarkEnd w:id="0"/>
    </w:p>
    <w:p w:rsidR="00D3273B" w:rsidRDefault="00D3273B" w:rsidP="00F23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гений чистой красоты.</w:t>
      </w:r>
    </w:p>
    <w:p w:rsidR="00D3273B" w:rsidRDefault="00D3273B" w:rsidP="00D3273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 Пушкин</w:t>
      </w:r>
    </w:p>
    <w:p w:rsidR="004943A1" w:rsidRDefault="004943A1" w:rsidP="00D327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милый друг, дорогой читатель, я хочу обратиться к тебе с просьбой. Какой? - Еще раз прочти эпиграф к данному эссе. Какие у тебя возникают ассоциации, воспоминания или может быть образы? Конечно, на первый взгляд, эпиграф, который я приложила, может показаться довольно странным, чтобы продолжить писать о ш</w:t>
      </w:r>
      <w:r w:rsidR="00F0371A">
        <w:rPr>
          <w:rFonts w:ascii="Times New Roman" w:hAnsi="Times New Roman" w:cs="Times New Roman"/>
          <w:sz w:val="24"/>
        </w:rPr>
        <w:t>коле, но я объясню такой выбор, лишь с единственной оговоркой: повествование мое будет свободно от такого условия как хронология событий.</w:t>
      </w:r>
    </w:p>
    <w:p w:rsidR="004F73A3" w:rsidRDefault="00F0371A" w:rsidP="00D327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время, которое я предпочитаю считать началом понимания словосочетания «моя школа», в самом его глубоком, но от этого не менее красочном</w:t>
      </w:r>
      <w:r w:rsidRPr="00F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смысле, - это день, когда все учебное заведение, гордо именующееся Гимназией, под номером тридцать восемь, отмечало свой юбилей, свое пятидесяти пятилетие</w:t>
      </w:r>
      <w:r w:rsidR="000A2630">
        <w:rPr>
          <w:rFonts w:ascii="Times New Roman" w:hAnsi="Times New Roman" w:cs="Times New Roman"/>
          <w:sz w:val="24"/>
        </w:rPr>
        <w:t xml:space="preserve">. На моей памяти, это было одним из самых масштабных событий за всю историю школы. Лишь войдя в концертный зал, в котором все приглашенные только искали </w:t>
      </w:r>
      <w:r w:rsidR="00CF21C7">
        <w:rPr>
          <w:rFonts w:ascii="Times New Roman" w:hAnsi="Times New Roman" w:cs="Times New Roman"/>
          <w:sz w:val="24"/>
        </w:rPr>
        <w:t xml:space="preserve">свои </w:t>
      </w:r>
      <w:r w:rsidR="000A2630">
        <w:rPr>
          <w:rFonts w:ascii="Times New Roman" w:hAnsi="Times New Roman" w:cs="Times New Roman"/>
          <w:sz w:val="24"/>
        </w:rPr>
        <w:t xml:space="preserve">места, сразу можно было ощутить легкую сдавленность в сердце от пышности предстоящего мероприятия, которая, к слову, ни на миг не оставляла его до самой последней секунды его продолжения. Казалось, даже на расстоянии, не имея выступающих в после зрения, чувствовалось их волнение перед </w:t>
      </w:r>
      <w:r w:rsidR="00E94DED">
        <w:rPr>
          <w:rFonts w:ascii="Times New Roman" w:hAnsi="Times New Roman" w:cs="Times New Roman"/>
          <w:sz w:val="24"/>
        </w:rPr>
        <w:t>выходом на сцену. Наверное, именно эти несколько минут ожидания концерта были самыми томительными, но после объявления о начале чувство приятного томления сменилось ожиданием чего – то грандиозного и невероятно значимого, что, кстати, не было обманчивым. На протяжении</w:t>
      </w:r>
      <w:r w:rsidR="00865808">
        <w:rPr>
          <w:rFonts w:ascii="Times New Roman" w:hAnsi="Times New Roman" w:cs="Times New Roman"/>
          <w:sz w:val="24"/>
        </w:rPr>
        <w:t xml:space="preserve"> всего м</w:t>
      </w:r>
      <w:r w:rsidR="00E94DED">
        <w:rPr>
          <w:rFonts w:ascii="Times New Roman" w:hAnsi="Times New Roman" w:cs="Times New Roman"/>
          <w:sz w:val="24"/>
        </w:rPr>
        <w:t xml:space="preserve">ероприятия трепетное дыхание и гостей, и участников заглушали только звуки мелодий то радостных и веселых, то грустных и проникновенных, что говорило о больших размерах душевного участия обоих сторон в продолжении описываемого события. </w:t>
      </w:r>
      <w:r w:rsidR="00865808">
        <w:rPr>
          <w:rFonts w:ascii="Times New Roman" w:hAnsi="Times New Roman" w:cs="Times New Roman"/>
          <w:sz w:val="24"/>
        </w:rPr>
        <w:t xml:space="preserve">Именно в это время вся я скрылась под натиском воспоминаний, ведь ни для кого не секрет, что </w:t>
      </w:r>
      <w:r w:rsidR="00E94DED">
        <w:rPr>
          <w:rFonts w:ascii="Times New Roman" w:hAnsi="Times New Roman" w:cs="Times New Roman"/>
          <w:sz w:val="24"/>
        </w:rPr>
        <w:t>«</w:t>
      </w:r>
      <w:r w:rsidR="00865808">
        <w:rPr>
          <w:rFonts w:ascii="Times New Roman" w:hAnsi="Times New Roman" w:cs="Times New Roman"/>
          <w:sz w:val="24"/>
        </w:rPr>
        <w:t>о</w:t>
      </w:r>
      <w:r w:rsidR="00E94DED">
        <w:rPr>
          <w:rFonts w:ascii="Times New Roman" w:hAnsi="Times New Roman" w:cs="Times New Roman"/>
          <w:sz w:val="24"/>
        </w:rPr>
        <w:t>твлеченные мысли образуются вследствие способности человека уловить сознанием в известный момент состояние души и перенести его в воспоминание</w:t>
      </w:r>
      <w:r w:rsidR="00865808">
        <w:rPr>
          <w:rFonts w:ascii="Times New Roman" w:hAnsi="Times New Roman" w:cs="Times New Roman"/>
          <w:sz w:val="24"/>
        </w:rPr>
        <w:t xml:space="preserve">». Моя память выдавала одни за другими моменты, которые, казалось, происходили целую вечность назад: и как я впервые вошла на порог школы, сколько же было тогда пролито слез от еще непривычной школьной обстановки, от еще не ставшими такими родными впоследствии одноклассников; я вспомнила, как проходила каждая школьная линейка, как мы, все до одного, выровнявшись и подтянувшись, стояли, ожидая очередной речи нашего директора, Чернышевой Инессы Александровны, </w:t>
      </w:r>
      <w:r w:rsidR="00AD7E48">
        <w:rPr>
          <w:rFonts w:ascii="Times New Roman" w:hAnsi="Times New Roman" w:cs="Times New Roman"/>
          <w:sz w:val="24"/>
        </w:rPr>
        <w:t xml:space="preserve">от которых веяло теплом и трепетностью; вспомнились все наши проказы, порой глупые и неразумные, как кажется сейчас, порой смешные и наивные. Но все это, что происходило в младших и средних классах и что казалось обыденностью, сейчас кажется самым важным периодом жизни, когда мы заводили новые знакомства, искали и находили друг в друге друзей, когда наше мировоззрение только начинало принимать форму, уже отдаленно похожую на мировоззрение взрослого, зрелого, </w:t>
      </w:r>
      <w:r w:rsidR="00AD7E48">
        <w:rPr>
          <w:rFonts w:ascii="Times New Roman" w:hAnsi="Times New Roman" w:cs="Times New Roman"/>
          <w:sz w:val="24"/>
        </w:rPr>
        <w:lastRenderedPageBreak/>
        <w:t xml:space="preserve">интеллектуально подкованного человека. </w:t>
      </w:r>
      <w:r w:rsidR="00211601">
        <w:rPr>
          <w:rFonts w:ascii="Times New Roman" w:hAnsi="Times New Roman" w:cs="Times New Roman"/>
          <w:sz w:val="24"/>
        </w:rPr>
        <w:t>Все эти</w:t>
      </w:r>
      <w:r w:rsidR="003E0895">
        <w:rPr>
          <w:rFonts w:ascii="Times New Roman" w:hAnsi="Times New Roman" w:cs="Times New Roman"/>
          <w:sz w:val="24"/>
        </w:rPr>
        <w:t xml:space="preserve"> и многие другие школьные моменты, подробно рассказывая о которых, мое эссе, к сожалению, не поместится в выпускной альбом, были наполнены всеми красками радуги в моей голове, все еще находящейся на празднике. Все танцы, песни, стихотворения, слова, вс</w:t>
      </w:r>
      <w:r w:rsidR="00211601">
        <w:rPr>
          <w:rFonts w:ascii="Times New Roman" w:hAnsi="Times New Roman" w:cs="Times New Roman"/>
          <w:sz w:val="24"/>
        </w:rPr>
        <w:t>ё</w:t>
      </w:r>
      <w:r w:rsidR="003E0895">
        <w:rPr>
          <w:rFonts w:ascii="Times New Roman" w:hAnsi="Times New Roman" w:cs="Times New Roman"/>
          <w:sz w:val="24"/>
        </w:rPr>
        <w:t xml:space="preserve">, прозвучавшее тогда в том зале, помогло мне сформулировать то, чему я долгое время не находила подходящих слов. Я поняла, что же все – таки отличало нашу школу, что делало её особенной и такой значимой сердцу каждого ее обитателя. Это была душа. Да, «душа в школе», может показаться смешно, но все же именно это слово «душа» подходит как нельзя лучше. Вся наша школа пропитана любовью наших учителей к своему делу, учителей ко всем своим ученикам, любовью учеников </w:t>
      </w:r>
      <w:r w:rsidR="004F73A3">
        <w:rPr>
          <w:rFonts w:ascii="Times New Roman" w:hAnsi="Times New Roman" w:cs="Times New Roman"/>
          <w:sz w:val="24"/>
        </w:rPr>
        <w:t xml:space="preserve">к преподавателям, энтузиазмом обоих сторон, взаимопомощью друг другу – все мы, как артерии и вены в организме человека сопровождают кровь к сердцу и от него, сопровождали друг друга в учебном процессе и бесконечном потоке человеческих взаимоотношений. Именно эти условности и составляли благоприятную обстановку для полного расцвета Души нашей гимназии. </w:t>
      </w:r>
    </w:p>
    <w:p w:rsidR="00CF21C7" w:rsidRDefault="004F73A3" w:rsidP="00D327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Закончившееся мероприятие школьного юбилея позволило окутать всех присутствующих чувством сладостной истомы и особенной нежности к гимназии, которые я пронесу и через многие годы после своего выпуска</w:t>
      </w:r>
      <w:r w:rsidR="00CF21C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F21C7" w:rsidRPr="00F2376F" w:rsidRDefault="00CF21C7" w:rsidP="00D327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Возвращаясь к началу данного эссе, теперь поясняю, именно это четверостишие из стихотворения А. С. Пушкина вызывает во мне воспоминания о проведенных в школе годах, я никогда не забуду, как образ уже моей школы явился мне впервые, и Гимназия навсегда будет для меня мимолетным виденьем, ведь те </w:t>
      </w:r>
      <w:r w:rsidR="00211601">
        <w:rPr>
          <w:rFonts w:ascii="Times New Roman" w:hAnsi="Times New Roman" w:cs="Times New Roman"/>
          <w:sz w:val="24"/>
        </w:rPr>
        <w:t>годы</w:t>
      </w:r>
      <w:r>
        <w:rPr>
          <w:rFonts w:ascii="Times New Roman" w:hAnsi="Times New Roman" w:cs="Times New Roman"/>
          <w:sz w:val="24"/>
        </w:rPr>
        <w:t xml:space="preserve"> учебы в ней уже кажутся невероятно коротким сроком, которого уже не вернешь… </w:t>
      </w:r>
    </w:p>
    <w:sectPr w:rsidR="00CF21C7" w:rsidRPr="00F2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6F"/>
    <w:rsid w:val="000A2630"/>
    <w:rsid w:val="00211601"/>
    <w:rsid w:val="003E0895"/>
    <w:rsid w:val="003F6D3A"/>
    <w:rsid w:val="004943A1"/>
    <w:rsid w:val="004F73A3"/>
    <w:rsid w:val="005716CE"/>
    <w:rsid w:val="00865808"/>
    <w:rsid w:val="00AD7E48"/>
    <w:rsid w:val="00CB0A5A"/>
    <w:rsid w:val="00CF21C7"/>
    <w:rsid w:val="00D3273B"/>
    <w:rsid w:val="00E94DED"/>
    <w:rsid w:val="00F0371A"/>
    <w:rsid w:val="00F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B71"/>
  <w15:chartTrackingRefBased/>
  <w15:docId w15:val="{FEDA52E4-EC55-46BF-9264-B0CC668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2021-02-12T09:46:00Z</dcterms:created>
  <dcterms:modified xsi:type="dcterms:W3CDTF">2021-04-02T13:46:00Z</dcterms:modified>
</cp:coreProperties>
</file>