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A9" w:rsidRPr="00E163A4" w:rsidRDefault="00861DA9" w:rsidP="005967F9">
      <w:pPr>
        <w:pStyle w:val="NoSpacing"/>
        <w:jc w:val="center"/>
        <w:rPr>
          <w:rFonts w:ascii="Times New Roman" w:hAnsi="Times New Roman"/>
          <w:sz w:val="24"/>
          <w:szCs w:val="24"/>
          <w:lang w:val="kk-KZ"/>
        </w:rPr>
      </w:pPr>
      <w:r w:rsidRPr="00E163A4">
        <w:rPr>
          <w:rFonts w:ascii="Times New Roman" w:hAnsi="Times New Roman"/>
          <w:sz w:val="24"/>
          <w:szCs w:val="24"/>
          <w:lang w:val="kk-KZ"/>
        </w:rPr>
        <w:t>Акмолинская область</w:t>
      </w:r>
    </w:p>
    <w:p w:rsidR="00861DA9" w:rsidRPr="00E163A4" w:rsidRDefault="00861DA9" w:rsidP="005967F9">
      <w:pPr>
        <w:pStyle w:val="NoSpacing"/>
        <w:jc w:val="center"/>
        <w:rPr>
          <w:rFonts w:ascii="Times New Roman" w:hAnsi="Times New Roman"/>
          <w:sz w:val="24"/>
          <w:szCs w:val="24"/>
          <w:lang w:val="kk-KZ"/>
        </w:rPr>
      </w:pPr>
      <w:r w:rsidRPr="00E163A4">
        <w:rPr>
          <w:rFonts w:ascii="Times New Roman" w:hAnsi="Times New Roman"/>
          <w:sz w:val="24"/>
          <w:szCs w:val="24"/>
          <w:lang w:val="kk-KZ"/>
        </w:rPr>
        <w:t>Жаркаинский район</w:t>
      </w:r>
    </w:p>
    <w:p w:rsidR="00861DA9" w:rsidRPr="00E163A4" w:rsidRDefault="00861DA9" w:rsidP="005967F9">
      <w:pPr>
        <w:pStyle w:val="NoSpacing"/>
        <w:jc w:val="center"/>
        <w:rPr>
          <w:rFonts w:ascii="Times New Roman" w:hAnsi="Times New Roman"/>
          <w:sz w:val="24"/>
          <w:szCs w:val="24"/>
          <w:lang w:val="kk-KZ"/>
        </w:rPr>
      </w:pPr>
      <w:r w:rsidRPr="00E163A4">
        <w:rPr>
          <w:rFonts w:ascii="Times New Roman" w:hAnsi="Times New Roman"/>
          <w:sz w:val="24"/>
          <w:szCs w:val="24"/>
        </w:rPr>
        <w:t>ГЧП</w:t>
      </w:r>
      <w:r w:rsidRPr="00E163A4">
        <w:rPr>
          <w:rFonts w:ascii="Times New Roman" w:hAnsi="Times New Roman"/>
          <w:sz w:val="24"/>
          <w:szCs w:val="24"/>
          <w:lang w:val="kk-KZ"/>
        </w:rPr>
        <w:t xml:space="preserve"> «Детский сад «Солнышко»</w:t>
      </w:r>
    </w:p>
    <w:p w:rsidR="00861DA9" w:rsidRPr="00E163A4" w:rsidRDefault="00861DA9" w:rsidP="005967F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61DA9" w:rsidRDefault="00861DA9" w:rsidP="005967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AB0B06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80.25pt" fillcolor="#063" strokecolor="green">
            <v:fill r:id="rId7" o:title="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«Индивидуальный подход &#10;в обучении ребенка РАС»&#10;"/>
          </v:shape>
        </w:pict>
      </w: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861DA9" w:rsidRPr="00EE358E" w:rsidRDefault="00861DA9" w:rsidP="00EE358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color w:val="92D050"/>
          <w:sz w:val="32"/>
          <w:szCs w:val="28"/>
        </w:rPr>
      </w:pPr>
      <w:r w:rsidRPr="00EE358E">
        <w:rPr>
          <w:rFonts w:ascii="Times New Roman" w:hAnsi="Times New Roman"/>
          <w:i/>
          <w:color w:val="92D050"/>
          <w:sz w:val="32"/>
          <w:szCs w:val="28"/>
        </w:rPr>
        <w:t>Исследовательский проект</w:t>
      </w:r>
    </w:p>
    <w:p w:rsidR="00861DA9" w:rsidRPr="00EE358E" w:rsidRDefault="00861DA9" w:rsidP="005967F9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color w:val="92D050"/>
          <w:sz w:val="32"/>
          <w:szCs w:val="28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DA9" w:rsidRDefault="00861DA9" w:rsidP="005967F9">
      <w:pPr>
        <w:pStyle w:val="NoSpacing"/>
        <w:rPr>
          <w:rFonts w:ascii="Times New Roman" w:hAnsi="Times New Roman"/>
          <w:sz w:val="28"/>
          <w:szCs w:val="28"/>
          <w:lang w:val="kk-KZ"/>
        </w:rPr>
      </w:pPr>
    </w:p>
    <w:p w:rsidR="00861DA9" w:rsidRDefault="00861DA9" w:rsidP="005967F9">
      <w:pPr>
        <w:pStyle w:val="NoSpacing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Автор педагог - психолог:  </w:t>
      </w:r>
    </w:p>
    <w:p w:rsidR="00861DA9" w:rsidRPr="00DC7F04" w:rsidRDefault="00861DA9" w:rsidP="005967F9">
      <w:pPr>
        <w:pStyle w:val="NoSpacing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Малдыбаева Айгуль Сагиндыковна</w:t>
      </w:r>
    </w:p>
    <w:p w:rsidR="00861DA9" w:rsidRPr="00DC7F04" w:rsidRDefault="00861DA9" w:rsidP="005967F9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Державинск - 2020 г.</w:t>
      </w:r>
    </w:p>
    <w:p w:rsidR="00861DA9" w:rsidRDefault="00861DA9" w:rsidP="005967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Default="00861DA9" w:rsidP="005967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861DA9" w:rsidRPr="00906CBF" w:rsidRDefault="00861DA9" w:rsidP="005967F9">
      <w:pPr>
        <w:pStyle w:val="Heading3"/>
        <w:shd w:val="clear" w:color="auto" w:fill="FFFFFF"/>
        <w:spacing w:before="306" w:after="153"/>
        <w:jc w:val="both"/>
        <w:rPr>
          <w:rFonts w:ascii="Times New Roman" w:hAnsi="Times New Roman"/>
          <w:bCs w:val="0"/>
          <w:sz w:val="28"/>
          <w:szCs w:val="28"/>
        </w:rPr>
      </w:pPr>
      <w:r w:rsidRPr="00906CBF">
        <w:rPr>
          <w:rFonts w:ascii="Times New Roman" w:hAnsi="Times New Roman"/>
          <w:bCs w:val="0"/>
          <w:sz w:val="28"/>
          <w:szCs w:val="28"/>
        </w:rPr>
        <w:t>Содержание</w:t>
      </w:r>
    </w:p>
    <w:p w:rsidR="00861DA9" w:rsidRPr="00A44F07" w:rsidRDefault="00861DA9" w:rsidP="005967F9">
      <w:pPr>
        <w:shd w:val="clear" w:color="auto" w:fill="FFFFFF"/>
        <w:spacing w:after="0" w:line="240" w:lineRule="auto"/>
        <w:rPr>
          <w:rFonts w:ascii="Times New Roman" w:hAnsi="Times New Roman"/>
          <w:sz w:val="25"/>
          <w:szCs w:val="25"/>
          <w:lang w:val="kk-KZ"/>
        </w:rPr>
      </w:pPr>
      <w:r>
        <w:rPr>
          <w:rFonts w:ascii="Times New Roman" w:hAnsi="Times New Roman"/>
          <w:sz w:val="25"/>
          <w:szCs w:val="25"/>
        </w:rPr>
        <w:t>1.Введение</w:t>
      </w:r>
      <w:r>
        <w:rPr>
          <w:rFonts w:ascii="Times New Roman" w:hAnsi="Times New Roman"/>
          <w:sz w:val="25"/>
          <w:szCs w:val="25"/>
          <w:lang w:val="kk-KZ"/>
        </w:rPr>
        <w:t xml:space="preserve">  понятие об индивидуальном подходе</w:t>
      </w:r>
      <w:r>
        <w:rPr>
          <w:rFonts w:ascii="Times New Roman" w:hAnsi="Times New Roman"/>
          <w:sz w:val="25"/>
          <w:szCs w:val="25"/>
        </w:rPr>
        <w:t>........</w:t>
      </w:r>
      <w:r>
        <w:rPr>
          <w:rFonts w:ascii="Times New Roman" w:hAnsi="Times New Roman"/>
          <w:sz w:val="25"/>
          <w:szCs w:val="25"/>
          <w:lang w:val="kk-KZ"/>
        </w:rPr>
        <w:t>..3</w:t>
      </w:r>
    </w:p>
    <w:p w:rsidR="00861DA9" w:rsidRPr="000E04CE" w:rsidRDefault="00861DA9" w:rsidP="005967F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5"/>
          <w:szCs w:val="25"/>
          <w:lang w:val="kk-KZ"/>
        </w:rPr>
        <w:t xml:space="preserve">2. </w:t>
      </w:r>
      <w:r w:rsidRPr="000E04C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Актуальность  работы с ребенком РАС</w:t>
      </w:r>
      <w:r w:rsidRPr="000E04CE">
        <w:rPr>
          <w:rFonts w:ascii="Times New Roman" w:hAnsi="Times New Roman"/>
          <w:sz w:val="25"/>
          <w:szCs w:val="25"/>
        </w:rPr>
        <w:t xml:space="preserve"> ......................</w:t>
      </w:r>
      <w:r>
        <w:rPr>
          <w:rFonts w:ascii="Times New Roman" w:hAnsi="Times New Roman"/>
          <w:sz w:val="25"/>
          <w:szCs w:val="25"/>
        </w:rPr>
        <w:t>..</w:t>
      </w:r>
      <w:r>
        <w:rPr>
          <w:rFonts w:ascii="Times New Roman" w:hAnsi="Times New Roman"/>
          <w:sz w:val="25"/>
          <w:szCs w:val="25"/>
          <w:lang w:val="kk-KZ"/>
        </w:rPr>
        <w:t>..4</w:t>
      </w:r>
      <w:r w:rsidRPr="000E04CE">
        <w:rPr>
          <w:rFonts w:ascii="Times New Roman" w:hAnsi="Times New Roman"/>
          <w:sz w:val="25"/>
          <w:szCs w:val="25"/>
        </w:rPr>
        <w:br/>
      </w:r>
      <w:r w:rsidRPr="000E04CE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  <w:lang w:val="kk-KZ"/>
        </w:rPr>
        <w:t>3</w:t>
      </w:r>
      <w:r w:rsidRPr="000E04CE">
        <w:rPr>
          <w:rFonts w:ascii="Times New Roman" w:hAnsi="Times New Roman"/>
          <w:sz w:val="25"/>
          <w:szCs w:val="25"/>
        </w:rPr>
        <w:t>. Основная часть...................................</w:t>
      </w:r>
      <w:r>
        <w:rPr>
          <w:rFonts w:ascii="Times New Roman" w:hAnsi="Times New Roman"/>
          <w:sz w:val="25"/>
          <w:szCs w:val="25"/>
        </w:rPr>
        <w:t>...............................</w:t>
      </w:r>
      <w:r>
        <w:rPr>
          <w:rFonts w:ascii="Times New Roman" w:hAnsi="Times New Roman"/>
          <w:sz w:val="25"/>
          <w:szCs w:val="25"/>
          <w:lang w:val="kk-KZ"/>
        </w:rPr>
        <w:t>6</w:t>
      </w:r>
      <w:r>
        <w:rPr>
          <w:rFonts w:ascii="Times New Roman" w:hAnsi="Times New Roman"/>
          <w:sz w:val="25"/>
          <w:szCs w:val="25"/>
        </w:rPr>
        <w:br/>
        <w:t xml:space="preserve">         </w:t>
      </w:r>
      <w:r w:rsidRPr="000E04CE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kk-KZ"/>
        </w:rPr>
        <w:t>.</w:t>
      </w:r>
      <w:r w:rsidRPr="000E04CE">
        <w:rPr>
          <w:rFonts w:ascii="Times New Roman" w:hAnsi="Times New Roman"/>
          <w:sz w:val="24"/>
          <w:szCs w:val="24"/>
          <w:lang w:eastAsia="ru-RU"/>
        </w:rPr>
        <w:t>Организационно-методический этап</w:t>
      </w:r>
      <w:r w:rsidRPr="000E04CE">
        <w:rPr>
          <w:rFonts w:ascii="Times New Roman" w:hAnsi="Times New Roman"/>
          <w:sz w:val="25"/>
          <w:szCs w:val="25"/>
        </w:rPr>
        <w:t xml:space="preserve"> .</w:t>
      </w:r>
      <w:r>
        <w:rPr>
          <w:rFonts w:ascii="Times New Roman" w:hAnsi="Times New Roman"/>
          <w:sz w:val="25"/>
          <w:szCs w:val="25"/>
        </w:rPr>
        <w:t>..................   .7</w:t>
      </w:r>
      <w:r>
        <w:rPr>
          <w:rFonts w:ascii="Times New Roman" w:hAnsi="Times New Roman"/>
          <w:sz w:val="25"/>
          <w:szCs w:val="25"/>
        </w:rPr>
        <w:br/>
        <w:t>        1.</w:t>
      </w:r>
      <w:r>
        <w:rPr>
          <w:rFonts w:ascii="Times New Roman" w:hAnsi="Times New Roman"/>
          <w:sz w:val="25"/>
          <w:szCs w:val="25"/>
          <w:lang w:val="kk-KZ"/>
        </w:rPr>
        <w:t>2</w:t>
      </w:r>
      <w:r w:rsidRPr="000E04CE">
        <w:rPr>
          <w:rFonts w:ascii="Times New Roman" w:hAnsi="Times New Roman"/>
          <w:sz w:val="25"/>
          <w:szCs w:val="25"/>
        </w:rPr>
        <w:t xml:space="preserve"> </w:t>
      </w:r>
      <w:r w:rsidRPr="000E04CE">
        <w:rPr>
          <w:rFonts w:ascii="Times New Roman" w:hAnsi="Times New Roman"/>
          <w:sz w:val="24"/>
          <w:szCs w:val="24"/>
          <w:lang w:eastAsia="ru-RU"/>
        </w:rPr>
        <w:t>Диагностический этап.</w:t>
      </w:r>
      <w:r w:rsidRPr="000E04CE">
        <w:rPr>
          <w:rFonts w:ascii="Times New Roman" w:hAnsi="Times New Roman"/>
          <w:sz w:val="25"/>
          <w:szCs w:val="25"/>
        </w:rPr>
        <w:t>..............................</w:t>
      </w:r>
      <w:r>
        <w:rPr>
          <w:rFonts w:ascii="Times New Roman" w:hAnsi="Times New Roman"/>
          <w:sz w:val="25"/>
          <w:szCs w:val="25"/>
          <w:lang w:val="kk-KZ"/>
        </w:rPr>
        <w:t>...............</w:t>
      </w:r>
      <w:r>
        <w:rPr>
          <w:rFonts w:ascii="Times New Roman" w:hAnsi="Times New Roman"/>
          <w:sz w:val="25"/>
          <w:szCs w:val="25"/>
        </w:rPr>
        <w:t>7</w:t>
      </w:r>
      <w:r>
        <w:rPr>
          <w:rFonts w:ascii="Times New Roman" w:hAnsi="Times New Roman"/>
          <w:sz w:val="25"/>
          <w:szCs w:val="25"/>
        </w:rPr>
        <w:br/>
        <w:t>        1.</w:t>
      </w:r>
      <w:r>
        <w:rPr>
          <w:rFonts w:ascii="Times New Roman" w:hAnsi="Times New Roman"/>
          <w:sz w:val="25"/>
          <w:szCs w:val="25"/>
          <w:lang w:val="kk-KZ"/>
        </w:rPr>
        <w:t>3</w:t>
      </w:r>
      <w:r w:rsidRPr="000E04CE">
        <w:rPr>
          <w:rFonts w:ascii="Times New Roman" w:hAnsi="Times New Roman"/>
          <w:sz w:val="25"/>
          <w:szCs w:val="25"/>
        </w:rPr>
        <w:t xml:space="preserve"> </w:t>
      </w:r>
      <w:r w:rsidRPr="000E04CE">
        <w:rPr>
          <w:rFonts w:ascii="Times New Roman" w:hAnsi="Times New Roman"/>
          <w:sz w:val="24"/>
          <w:szCs w:val="24"/>
          <w:lang w:eastAsia="ru-RU"/>
        </w:rPr>
        <w:t>Коррекционно–развивающий этап.</w:t>
      </w:r>
      <w:r>
        <w:rPr>
          <w:rFonts w:ascii="Times New Roman" w:hAnsi="Times New Roman"/>
          <w:sz w:val="25"/>
          <w:szCs w:val="25"/>
        </w:rPr>
        <w:t>..</w:t>
      </w:r>
      <w:r>
        <w:rPr>
          <w:rFonts w:ascii="Times New Roman" w:hAnsi="Times New Roman"/>
          <w:sz w:val="25"/>
          <w:szCs w:val="25"/>
          <w:lang w:val="kk-KZ"/>
        </w:rPr>
        <w:t>.....................10</w:t>
      </w:r>
      <w:r>
        <w:rPr>
          <w:rFonts w:ascii="Times New Roman" w:hAnsi="Times New Roman"/>
          <w:sz w:val="25"/>
          <w:szCs w:val="25"/>
        </w:rPr>
        <w:br/>
        <w:t>        1.</w:t>
      </w:r>
      <w:r>
        <w:rPr>
          <w:rFonts w:ascii="Times New Roman" w:hAnsi="Times New Roman"/>
          <w:sz w:val="25"/>
          <w:szCs w:val="25"/>
          <w:lang w:val="kk-KZ"/>
        </w:rPr>
        <w:t>4</w:t>
      </w:r>
      <w:r w:rsidRPr="000E04CE">
        <w:rPr>
          <w:rFonts w:ascii="Times New Roman" w:hAnsi="Times New Roman"/>
          <w:sz w:val="25"/>
          <w:szCs w:val="25"/>
        </w:rPr>
        <w:t xml:space="preserve"> </w:t>
      </w:r>
      <w:r w:rsidRPr="000E04CE">
        <w:rPr>
          <w:rFonts w:ascii="Times New Roman" w:hAnsi="Times New Roman"/>
          <w:sz w:val="24"/>
          <w:szCs w:val="24"/>
          <w:lang w:eastAsia="ru-RU"/>
        </w:rPr>
        <w:t xml:space="preserve"> Оценка итоговой диагностики.</w:t>
      </w:r>
      <w:r w:rsidRPr="000E04CE">
        <w:rPr>
          <w:rFonts w:ascii="Times New Roman" w:hAnsi="Times New Roman"/>
          <w:sz w:val="25"/>
          <w:szCs w:val="25"/>
        </w:rPr>
        <w:t>............</w:t>
      </w:r>
      <w:r>
        <w:rPr>
          <w:rFonts w:ascii="Times New Roman" w:hAnsi="Times New Roman"/>
          <w:sz w:val="25"/>
          <w:szCs w:val="25"/>
        </w:rPr>
        <w:t>.................13</w:t>
      </w:r>
      <w:r>
        <w:rPr>
          <w:rFonts w:ascii="Times New Roman" w:hAnsi="Times New Roman"/>
          <w:sz w:val="25"/>
          <w:szCs w:val="25"/>
        </w:rPr>
        <w:br/>
        <w:t>        1.</w:t>
      </w:r>
      <w:r>
        <w:rPr>
          <w:rFonts w:ascii="Times New Roman" w:hAnsi="Times New Roman"/>
          <w:sz w:val="25"/>
          <w:szCs w:val="25"/>
          <w:lang w:val="kk-KZ"/>
        </w:rPr>
        <w:t>5</w:t>
      </w:r>
      <w:r w:rsidRPr="000E04CE">
        <w:rPr>
          <w:rFonts w:ascii="Times New Roman" w:hAnsi="Times New Roman"/>
          <w:sz w:val="25"/>
          <w:szCs w:val="25"/>
        </w:rPr>
        <w:t xml:space="preserve"> </w:t>
      </w:r>
      <w:r w:rsidRPr="000E04CE">
        <w:rPr>
          <w:rFonts w:ascii="Times New Roman" w:hAnsi="Times New Roman"/>
          <w:sz w:val="24"/>
          <w:szCs w:val="24"/>
          <w:lang w:eastAsia="ru-RU"/>
        </w:rPr>
        <w:t>Оценка результата проекта</w:t>
      </w:r>
      <w:r w:rsidRPr="000E04CE">
        <w:rPr>
          <w:rFonts w:ascii="Times New Roman" w:hAnsi="Times New Roman"/>
          <w:sz w:val="25"/>
          <w:szCs w:val="25"/>
        </w:rPr>
        <w:t xml:space="preserve"> .......................</w:t>
      </w:r>
      <w:r>
        <w:rPr>
          <w:rFonts w:ascii="Times New Roman" w:hAnsi="Times New Roman"/>
          <w:sz w:val="25"/>
          <w:szCs w:val="25"/>
        </w:rPr>
        <w:t xml:space="preserve">            13</w:t>
      </w:r>
      <w:r w:rsidRPr="000E04CE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</w:rPr>
        <w:t xml:space="preserve">4. </w:t>
      </w:r>
      <w:r w:rsidRPr="000E04CE">
        <w:rPr>
          <w:rFonts w:ascii="Times New Roman" w:hAnsi="Times New Roman"/>
          <w:sz w:val="25"/>
          <w:szCs w:val="25"/>
        </w:rPr>
        <w:t>Заключение............................................</w:t>
      </w:r>
      <w:r>
        <w:rPr>
          <w:rFonts w:ascii="Times New Roman" w:hAnsi="Times New Roman"/>
          <w:sz w:val="25"/>
          <w:szCs w:val="25"/>
        </w:rPr>
        <w:t>...........................1</w:t>
      </w:r>
      <w:r>
        <w:rPr>
          <w:rFonts w:ascii="Times New Roman" w:hAnsi="Times New Roman"/>
          <w:sz w:val="25"/>
          <w:szCs w:val="25"/>
          <w:lang w:val="kk-KZ"/>
        </w:rPr>
        <w:t>6</w:t>
      </w:r>
      <w:r w:rsidRPr="000E04CE">
        <w:rPr>
          <w:rFonts w:ascii="Times New Roman" w:hAnsi="Times New Roman"/>
          <w:sz w:val="25"/>
          <w:szCs w:val="25"/>
        </w:rPr>
        <w:br/>
        <w:t>(</w:t>
      </w:r>
      <w:r w:rsidRPr="000E04CE">
        <w:rPr>
          <w:rStyle w:val="Emphasis"/>
          <w:rFonts w:ascii="Times New Roman" w:hAnsi="Times New Roman"/>
          <w:iCs/>
          <w:sz w:val="25"/>
          <w:szCs w:val="25"/>
        </w:rPr>
        <w:t>Итоги работы</w:t>
      </w:r>
      <w:r w:rsidRPr="000E04CE">
        <w:rPr>
          <w:rFonts w:ascii="Times New Roman" w:hAnsi="Times New Roman"/>
          <w:sz w:val="25"/>
          <w:szCs w:val="25"/>
        </w:rPr>
        <w:t>)</w:t>
      </w:r>
      <w:r w:rsidRPr="000E04CE">
        <w:rPr>
          <w:rFonts w:ascii="Times New Roman" w:hAnsi="Times New Roman"/>
          <w:sz w:val="25"/>
          <w:szCs w:val="25"/>
        </w:rPr>
        <w:br/>
        <w:t>Использованная литература..................</w:t>
      </w:r>
      <w:r>
        <w:rPr>
          <w:rFonts w:ascii="Times New Roman" w:hAnsi="Times New Roman"/>
          <w:sz w:val="25"/>
          <w:szCs w:val="25"/>
        </w:rPr>
        <w:t>..............................17</w:t>
      </w:r>
      <w:r w:rsidRPr="000E04CE">
        <w:rPr>
          <w:rFonts w:ascii="Times New Roman" w:hAnsi="Times New Roman"/>
          <w:sz w:val="25"/>
          <w:szCs w:val="25"/>
        </w:rPr>
        <w:br/>
      </w:r>
    </w:p>
    <w:p w:rsidR="00861DA9" w:rsidRPr="000E04CE" w:rsidRDefault="00861DA9" w:rsidP="005967F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1DA9" w:rsidRPr="000E04CE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Pr="00C92F0C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Pr="00A44F07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Pr="0015798A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861DA9" w:rsidRPr="00623FEA" w:rsidRDefault="00861DA9" w:rsidP="005967F9">
      <w:pPr>
        <w:spacing w:after="15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Применение индивидуально</w:t>
      </w:r>
      <w:r w:rsidRPr="00580A38">
        <w:rPr>
          <w:rFonts w:ascii="Times New Roman" w:hAnsi="Times New Roman"/>
          <w:b/>
          <w:sz w:val="24"/>
          <w:szCs w:val="24"/>
        </w:rPr>
        <w:t>–дифференцированного подхода в обучении  лиц  (детей) с особыми  образовательными потребностями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1DA9" w:rsidRPr="00BB4570" w:rsidRDefault="00861DA9" w:rsidP="005967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</w:t>
      </w:r>
      <w:r w:rsidRPr="007D26AA">
        <w:rPr>
          <w:rFonts w:ascii="Times New Roman" w:hAnsi="Times New Roman"/>
          <w:sz w:val="24"/>
          <w:szCs w:val="24"/>
        </w:rPr>
        <w:t>Индивидуальный подход</w:t>
      </w:r>
      <w:r w:rsidRPr="00BB4570">
        <w:rPr>
          <w:rFonts w:ascii="Times New Roman" w:hAnsi="Times New Roman"/>
          <w:i/>
          <w:sz w:val="24"/>
          <w:szCs w:val="24"/>
        </w:rPr>
        <w:t xml:space="preserve"> </w:t>
      </w:r>
      <w:r w:rsidRPr="00BB4570">
        <w:rPr>
          <w:rFonts w:ascii="Times New Roman" w:hAnsi="Times New Roman"/>
          <w:sz w:val="24"/>
          <w:szCs w:val="24"/>
        </w:rPr>
        <w:t>(далее-ИП)</w:t>
      </w:r>
      <w:r w:rsidRPr="00580A38">
        <w:rPr>
          <w:rFonts w:ascii="Times New Roman" w:hAnsi="Times New Roman"/>
          <w:sz w:val="24"/>
          <w:szCs w:val="24"/>
        </w:rPr>
        <w:t xml:space="preserve"> является конкретизацией дифференцированного подхода. Он направлен на создание благоприятных </w:t>
      </w:r>
      <w:r w:rsidRPr="00BB4570">
        <w:rPr>
          <w:rFonts w:ascii="Times New Roman" w:hAnsi="Times New Roman"/>
          <w:sz w:val="24"/>
          <w:szCs w:val="24"/>
        </w:rPr>
        <w:t>условий обучения, учитывающих как индивидуальные особенности каждого</w:t>
      </w:r>
      <w:r w:rsidRPr="00580A38">
        <w:rPr>
          <w:rFonts w:ascii="Times New Roman" w:hAnsi="Times New Roman"/>
          <w:sz w:val="24"/>
          <w:szCs w:val="24"/>
        </w:rPr>
        <w:t xml:space="preserve"> ребенка (особенности высшей нервной деятельности, темперамента и соответственно характера, скорость протекания мыслительных процессов, уровень сформированности знаний и навыков, работоспособность, умение учиться, мотивацию, уровень развития эмоционально-волевой сферы и др.), так и его специфические особенности, свойственные детям с данной категорией нарушения развития.  ИП позволяет вести коррекционно-педагогическую работу, специально уделять внимание отдельным выраженным недостаткам развития каждого ребенка путем избирательного использования необходимых методов и средств. Принцип индивидуального подхода не исключает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861DA9" w:rsidRPr="00580A38" w:rsidRDefault="00861DA9" w:rsidP="005967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A38">
        <w:rPr>
          <w:rFonts w:ascii="Times New Roman" w:hAnsi="Times New Roman"/>
          <w:sz w:val="24"/>
          <w:szCs w:val="24"/>
        </w:rPr>
        <w:t>Основные цели дифференциации образования с нескольких позиций:</w:t>
      </w:r>
    </w:p>
    <w:p w:rsidR="00861DA9" w:rsidRPr="00580A38" w:rsidRDefault="00861DA9" w:rsidP="005967F9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80A38">
        <w:rPr>
          <w:rFonts w:ascii="Times New Roman" w:hAnsi="Times New Roman"/>
          <w:sz w:val="24"/>
          <w:szCs w:val="24"/>
        </w:rPr>
        <w:t>С психолого-педагогических позиций цель дифференциации - индивидуализация обучения, основанная на создании оптимальных условий для выявления и учета в обучении склонностей, развития интересов, потребностей и способностей каждого школьника.</w:t>
      </w:r>
    </w:p>
    <w:p w:rsidR="00861DA9" w:rsidRPr="00580A38" w:rsidRDefault="00861DA9" w:rsidP="005967F9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0A38">
        <w:rPr>
          <w:rFonts w:ascii="Times New Roman" w:hAnsi="Times New Roman"/>
          <w:sz w:val="24"/>
          <w:szCs w:val="24"/>
        </w:rPr>
        <w:t xml:space="preserve">С дидактической точки зрения цель дифференциации -  создание и дальнейшее развитие индивидуальности ребенка, его потенциальных возможностей; содействие различными средствами выполнению </w:t>
      </w:r>
      <w:r>
        <w:rPr>
          <w:rFonts w:ascii="Times New Roman" w:hAnsi="Times New Roman"/>
          <w:sz w:val="24"/>
          <w:szCs w:val="24"/>
        </w:rPr>
        <w:t xml:space="preserve">учебных программ, </w:t>
      </w:r>
      <w:r w:rsidRPr="00580A38">
        <w:rPr>
          <w:rFonts w:ascii="Times New Roman" w:hAnsi="Times New Roman"/>
          <w:sz w:val="24"/>
          <w:szCs w:val="24"/>
        </w:rPr>
        <w:t xml:space="preserve"> развитие познавательных интересов и личностных качеств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580A38">
        <w:rPr>
          <w:rFonts w:ascii="Times New Roman" w:hAnsi="Times New Roman"/>
          <w:sz w:val="24"/>
          <w:szCs w:val="24"/>
        </w:rPr>
        <w:t>.</w:t>
      </w:r>
    </w:p>
    <w:p w:rsidR="00861DA9" w:rsidRPr="00580A38" w:rsidRDefault="00861DA9" w:rsidP="005967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A38">
        <w:rPr>
          <w:rFonts w:ascii="Times New Roman" w:hAnsi="Times New Roman"/>
          <w:sz w:val="24"/>
          <w:szCs w:val="24"/>
        </w:rPr>
        <w:t xml:space="preserve">Принцип индивидуально-дифференцированного подхода в обучении  детей с ООП предполагает всестороннее изучение каждого ребенка, выявление причин, характера и тяжести дефекта, времени его возникновения, особенностей психического и физического развития, интересов, наклонностей и способностей к учению. Этот принцип является одним из условий качественного обучения детей с  ООП,  включает в себя, помимо выше перечисленного, точное понимание специалистами, учителями, родителями особенностей психофизических  возможностей каждого такого ребенка и учет этих возможностей в течение процесса обучения, во всех видах психолого-педагогического и семейного воздействия.  </w:t>
      </w:r>
    </w:p>
    <w:p w:rsidR="00861DA9" w:rsidRPr="00580A38" w:rsidRDefault="00861DA9" w:rsidP="005967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1DA9" w:rsidRPr="00C409EA" w:rsidRDefault="00861DA9" w:rsidP="005967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Актуальность моей работы с ребенком РАС</w:t>
      </w:r>
    </w:p>
    <w:p w:rsidR="00861DA9" w:rsidRPr="006A4CEA" w:rsidRDefault="00861DA9" w:rsidP="005967F9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val="kk-KZ" w:eastAsia="ru-RU"/>
        </w:rPr>
        <w:t>Актуальность моего проекта в том, что в Республики Казахстан стал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о значительно больше детей с ООП</w:t>
      </w:r>
      <w:r w:rsidRPr="006A4CEA">
        <w:rPr>
          <w:rFonts w:ascii="Times New Roman" w:hAnsi="Times New Roman"/>
          <w:color w:val="000000"/>
          <w:sz w:val="24"/>
          <w:szCs w:val="24"/>
          <w:lang w:val="kk-KZ" w:eastAsia="ru-RU"/>
        </w:rPr>
        <w:t>.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Я работаю в детс</w:t>
      </w:r>
      <w:r>
        <w:rPr>
          <w:rFonts w:ascii="Times New Roman" w:hAnsi="Times New Roman"/>
          <w:sz w:val="24"/>
          <w:szCs w:val="24"/>
          <w:lang w:eastAsia="ru-RU"/>
        </w:rPr>
        <w:t xml:space="preserve">ком саду психологом, 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с каждым годом возрастает число детей «особыми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образовательными </w:t>
      </w:r>
      <w:r w:rsidRPr="006A4CEA">
        <w:rPr>
          <w:rFonts w:ascii="Times New Roman" w:hAnsi="Times New Roman"/>
          <w:sz w:val="24"/>
          <w:szCs w:val="24"/>
          <w:lang w:eastAsia="ru-RU"/>
        </w:rPr>
        <w:t>потребностями». Если только 2017 году таких детей было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63E">
        <w:rPr>
          <w:rFonts w:ascii="Times New Roman" w:hAnsi="Times New Roman"/>
          <w:sz w:val="24"/>
          <w:szCs w:val="24"/>
          <w:lang w:eastAsia="ru-RU"/>
        </w:rPr>
        <w:t>на 20 детей 1 ребенок с образовательными потребностями, то на сегодня достигает на 10 детей 1 ребенок</w:t>
      </w:r>
      <w:r>
        <w:rPr>
          <w:rFonts w:ascii="Times New Roman" w:hAnsi="Times New Roman"/>
          <w:sz w:val="24"/>
          <w:szCs w:val="24"/>
          <w:lang w:eastAsia="ru-RU"/>
        </w:rPr>
        <w:t xml:space="preserve"> с ООП</w:t>
      </w:r>
      <w:r w:rsidRPr="004B763E">
        <w:rPr>
          <w:rFonts w:ascii="Times New Roman" w:hAnsi="Times New Roman"/>
          <w:sz w:val="24"/>
          <w:szCs w:val="24"/>
          <w:lang w:eastAsia="ru-RU"/>
        </w:rPr>
        <w:t>. Каждому ребенку с ООП необходимо индивидуальный подход, ведь каждый ребенок по-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своему индивидуален и уникален. В каждом ребенке живет не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разгаданный потенциал. Для того, чтобы найти ключ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6A4CEA">
        <w:rPr>
          <w:rFonts w:ascii="Times New Roman" w:hAnsi="Times New Roman"/>
          <w:sz w:val="24"/>
          <w:szCs w:val="24"/>
          <w:lang w:eastAsia="ru-RU"/>
        </w:rPr>
        <w:t>таким детям, нужно найт</w:t>
      </w:r>
      <w:r>
        <w:rPr>
          <w:rFonts w:ascii="Times New Roman" w:hAnsi="Times New Roman"/>
          <w:sz w:val="24"/>
          <w:szCs w:val="24"/>
          <w:lang w:eastAsia="ru-RU"/>
        </w:rPr>
        <w:t xml:space="preserve">и индивидуальный подход к каждому </w:t>
      </w:r>
      <w:r w:rsidRPr="006A4CEA">
        <w:rPr>
          <w:rFonts w:ascii="Times New Roman" w:hAnsi="Times New Roman"/>
          <w:sz w:val="24"/>
          <w:szCs w:val="24"/>
          <w:lang w:eastAsia="ru-RU"/>
        </w:rPr>
        <w:t>ребе</w:t>
      </w:r>
      <w:r>
        <w:rPr>
          <w:rFonts w:ascii="Times New Roman" w:hAnsi="Times New Roman"/>
          <w:sz w:val="24"/>
          <w:szCs w:val="24"/>
          <w:lang w:eastAsia="ru-RU"/>
        </w:rPr>
        <w:t>нку. К нам в детский пришел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мальчик,  Максим Р. Когда я впервые увидела этого ребенка, он выглядел очень  напуганным, но не от того</w:t>
      </w:r>
      <w:r>
        <w:rPr>
          <w:rFonts w:ascii="Times New Roman" w:hAnsi="Times New Roman"/>
          <w:sz w:val="24"/>
          <w:szCs w:val="24"/>
          <w:lang w:eastAsia="ru-RU"/>
        </w:rPr>
        <w:t>, что общество ему не знакомо,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A4CEA">
        <w:rPr>
          <w:rFonts w:ascii="Times New Roman" w:hAnsi="Times New Roman"/>
          <w:sz w:val="24"/>
          <w:szCs w:val="24"/>
          <w:lang w:eastAsia="ru-RU"/>
        </w:rPr>
        <w:t>корее был на</w:t>
      </w:r>
      <w:r>
        <w:rPr>
          <w:rFonts w:ascii="Times New Roman" w:hAnsi="Times New Roman"/>
          <w:sz w:val="24"/>
          <w:szCs w:val="24"/>
          <w:lang w:eastAsia="ru-RU"/>
        </w:rPr>
        <w:t>рушен его привычный уклад жизни. Э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то был бунт маленького ребенка, который выражался  </w:t>
      </w:r>
      <w:r>
        <w:rPr>
          <w:rFonts w:ascii="Times New Roman" w:hAnsi="Times New Roman"/>
          <w:sz w:val="24"/>
          <w:szCs w:val="24"/>
          <w:lang w:eastAsia="ru-RU"/>
        </w:rPr>
        <w:t>в визге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отчаянном крике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A4C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самоагрессией,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самоповреждением</w:t>
      </w:r>
      <w:r w:rsidRPr="006A4CEA">
        <w:rPr>
          <w:rFonts w:ascii="Times New Roman" w:hAnsi="Times New Roman"/>
          <w:sz w:val="24"/>
          <w:szCs w:val="24"/>
          <w:shd w:val="clear" w:color="auto" w:fill="FFFFFF"/>
        </w:rPr>
        <w:t>,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днообразные </w:t>
      </w:r>
      <w:r w:rsidRPr="006A4CEA">
        <w:rPr>
          <w:rFonts w:ascii="Times New Roman" w:hAnsi="Times New Roman"/>
          <w:sz w:val="24"/>
          <w:szCs w:val="24"/>
          <w:shd w:val="clear" w:color="auto" w:fill="FFFFFF"/>
        </w:rPr>
        <w:t xml:space="preserve"> повторяющиеся интересы, поведение, ритуалы. Ребёнок избегал смотреть в глаза. Снижен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</w:t>
      </w:r>
      <w:r w:rsidRPr="006A4CEA">
        <w:rPr>
          <w:rFonts w:ascii="Times New Roman" w:hAnsi="Times New Roman"/>
          <w:sz w:val="24"/>
          <w:szCs w:val="24"/>
          <w:shd w:val="clear" w:color="auto" w:fill="FFFFFF"/>
        </w:rPr>
        <w:t>е чувства самосохранения, избирательность в еде, проблемы с приёмом пищи, сложности с засыпанием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. При встрече с родителями ребёнок не реагирует на них. Частое повторение</w:t>
      </w:r>
      <w:r w:rsidRPr="006A4CEA">
        <w:rPr>
          <w:rFonts w:ascii="Times New Roman" w:hAnsi="Times New Roman"/>
          <w:sz w:val="24"/>
          <w:szCs w:val="24"/>
          <w:shd w:val="clear" w:color="auto" w:fill="FFFFFF"/>
        </w:rPr>
        <w:t xml:space="preserve"> одной и той же фразы.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его поведении</w:t>
      </w:r>
      <w:r w:rsidRPr="006A4CEA">
        <w:rPr>
          <w:rFonts w:ascii="Times New Roman" w:hAnsi="Times New Roman"/>
          <w:sz w:val="24"/>
          <w:szCs w:val="24"/>
          <w:shd w:val="clear" w:color="auto" w:fill="FFFFFF"/>
        </w:rPr>
        <w:t xml:space="preserve"> проявлялось отрешенность, интроверсия, но в тоже время, </w:t>
      </w:r>
      <w:r w:rsidRPr="006A4CEA">
        <w:rPr>
          <w:rFonts w:ascii="Times New Roman" w:hAnsi="Times New Roman"/>
          <w:sz w:val="24"/>
          <w:szCs w:val="24"/>
        </w:rPr>
        <w:t xml:space="preserve"> </w:t>
      </w:r>
      <w:r w:rsidRPr="006A4CEA">
        <w:rPr>
          <w:rFonts w:ascii="Times New Roman" w:hAnsi="Times New Roman"/>
          <w:sz w:val="24"/>
          <w:szCs w:val="24"/>
          <w:lang w:eastAsia="ru-RU"/>
        </w:rPr>
        <w:t>он будто искал что - то родное, в этом пугающем  и для него незнакомом мире.</w:t>
      </w:r>
    </w:p>
    <w:p w:rsidR="00861DA9" w:rsidRPr="006A4CEA" w:rsidRDefault="00861DA9" w:rsidP="005967F9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Наше общество не готово прини</w:t>
      </w:r>
      <w:r w:rsidRPr="006A4CEA">
        <w:rPr>
          <w:rFonts w:ascii="Times New Roman" w:hAnsi="Times New Roman"/>
          <w:sz w:val="24"/>
          <w:szCs w:val="24"/>
          <w:lang w:eastAsia="ru-RU"/>
        </w:rPr>
        <w:t>мать таких необычных детей с особыми потребностями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 как</w:t>
      </w:r>
      <w:r w:rsidRPr="006A4CEA">
        <w:rPr>
          <w:rFonts w:ascii="Times New Roman" w:hAnsi="Times New Roman"/>
          <w:sz w:val="24"/>
          <w:szCs w:val="24"/>
        </w:rPr>
        <w:t xml:space="preserve"> в обществе существуют психологические барьеры, стереотипы и предрассудки. В нашем детском саду,</w:t>
      </w:r>
      <w:r>
        <w:rPr>
          <w:rFonts w:ascii="Times New Roman" w:hAnsi="Times New Roman"/>
          <w:sz w:val="24"/>
          <w:szCs w:val="24"/>
        </w:rPr>
        <w:t xml:space="preserve"> изначально</w:t>
      </w:r>
      <w:r w:rsidRPr="006A4CEA">
        <w:rPr>
          <w:rFonts w:ascii="Times New Roman" w:hAnsi="Times New Roman"/>
          <w:sz w:val="24"/>
          <w:szCs w:val="24"/>
        </w:rPr>
        <w:t xml:space="preserve"> ребенка  во</w:t>
      </w:r>
      <w:r>
        <w:rPr>
          <w:rFonts w:ascii="Times New Roman" w:hAnsi="Times New Roman"/>
          <w:sz w:val="24"/>
          <w:szCs w:val="24"/>
        </w:rPr>
        <w:t>спринимали, как угрозу для общества,</w:t>
      </w:r>
      <w:r w:rsidRPr="006A4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ругие как </w:t>
      </w:r>
      <w:r>
        <w:rPr>
          <w:rFonts w:ascii="Times New Roman" w:hAnsi="Times New Roman"/>
          <w:sz w:val="24"/>
          <w:szCs w:val="24"/>
          <w:lang w:eastAsia="ru-RU"/>
        </w:rPr>
        <w:t xml:space="preserve"> что-то безумное, которые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sz w:val="24"/>
          <w:szCs w:val="24"/>
          <w:lang w:eastAsia="ru-RU"/>
        </w:rPr>
        <w:t>е способны находится  среди нас, остальные же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то наблюдали </w:t>
      </w:r>
      <w:r w:rsidRPr="006A4CEA">
        <w:rPr>
          <w:rFonts w:ascii="Times New Roman" w:hAnsi="Times New Roman"/>
          <w:sz w:val="24"/>
          <w:szCs w:val="24"/>
          <w:lang w:eastAsia="ru-RU"/>
        </w:rPr>
        <w:t>как за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какой-то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A4CEA">
        <w:rPr>
          <w:rFonts w:ascii="Times New Roman" w:hAnsi="Times New Roman"/>
          <w:sz w:val="24"/>
          <w:szCs w:val="24"/>
          <w:lang w:eastAsia="ru-RU"/>
        </w:rPr>
        <w:t>диковинкой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A4CEA">
        <w:rPr>
          <w:rFonts w:ascii="Times New Roman" w:hAnsi="Times New Roman"/>
          <w:sz w:val="24"/>
          <w:szCs w:val="24"/>
          <w:lang w:eastAsia="ru-RU"/>
        </w:rPr>
        <w:t>. Маленький ребенок</w:t>
      </w:r>
      <w:r>
        <w:rPr>
          <w:rFonts w:ascii="Times New Roman" w:hAnsi="Times New Roman"/>
          <w:sz w:val="24"/>
          <w:szCs w:val="24"/>
          <w:lang w:eastAsia="ru-RU"/>
        </w:rPr>
        <w:t>, который отличается в поведении,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не приспособленный к жизни, которому не интересен наш мир, </w:t>
      </w:r>
      <w:r>
        <w:rPr>
          <w:rFonts w:ascii="Times New Roman" w:hAnsi="Times New Roman"/>
          <w:sz w:val="24"/>
          <w:szCs w:val="24"/>
          <w:lang w:eastAsia="ru-RU"/>
        </w:rPr>
        <w:t>окружающи</w:t>
      </w:r>
      <w:r w:rsidRPr="006A4CEA">
        <w:rPr>
          <w:rFonts w:ascii="Times New Roman" w:hAnsi="Times New Roman"/>
          <w:sz w:val="24"/>
          <w:szCs w:val="24"/>
          <w:lang w:eastAsia="ru-RU"/>
        </w:rPr>
        <w:t>е люди, обыденные шумы и суета.</w:t>
      </w:r>
    </w:p>
    <w:p w:rsidR="00861DA9" w:rsidRPr="006A4CEA" w:rsidRDefault="00861DA9" w:rsidP="005967F9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4CEA">
        <w:rPr>
          <w:rFonts w:ascii="Times New Roman" w:hAnsi="Times New Roman"/>
          <w:sz w:val="24"/>
          <w:szCs w:val="24"/>
          <w:lang w:eastAsia="ru-RU"/>
        </w:rPr>
        <w:t>Максим ничего не замечал,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4CEA">
        <w:rPr>
          <w:rFonts w:ascii="Times New Roman" w:hAnsi="Times New Roman"/>
          <w:sz w:val="24"/>
          <w:szCs w:val="24"/>
          <w:lang w:eastAsia="ru-RU"/>
        </w:rPr>
        <w:t>а только искал, что</w:t>
      </w:r>
      <w:r>
        <w:rPr>
          <w:rFonts w:ascii="Times New Roman" w:hAnsi="Times New Roman"/>
          <w:sz w:val="24"/>
          <w:szCs w:val="24"/>
          <w:lang w:eastAsia="ru-RU"/>
        </w:rPr>
        <w:t>-то</w:t>
      </w:r>
      <w:r w:rsidRPr="006A4CEA">
        <w:rPr>
          <w:rFonts w:ascii="Times New Roman" w:hAnsi="Times New Roman"/>
          <w:sz w:val="24"/>
          <w:szCs w:val="24"/>
          <w:lang w:eastAsia="ru-RU"/>
        </w:rPr>
        <w:t xml:space="preserve"> родное и</w:t>
      </w:r>
      <w:r>
        <w:rPr>
          <w:rFonts w:ascii="Times New Roman" w:hAnsi="Times New Roman"/>
          <w:sz w:val="24"/>
          <w:szCs w:val="24"/>
          <w:lang w:eastAsia="ru-RU"/>
        </w:rPr>
        <w:t>з того привычного мира</w:t>
      </w:r>
      <w:r w:rsidRPr="006A4CEA">
        <w:rPr>
          <w:rFonts w:ascii="Times New Roman" w:hAnsi="Times New Roman"/>
          <w:sz w:val="24"/>
          <w:szCs w:val="24"/>
          <w:lang w:eastAsia="ru-RU"/>
        </w:rPr>
        <w:t>, где он  жил. И только индивидуальный подход к такому ребенку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помочь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выявить его положительные стороны характера, его способности, уровня развития физических умений, умствен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способностей, индивидуальные психические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особенностей ребенка. Подойти к его миру очень близко, изучить его все сторон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То есть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найти ключ к его миру и открыть дверь навстречу к его душе. Найти тот луч света, который  поможет осветить дорогу к нашему миру.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зять его за руки не травмируя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пойти путем через его любимые занятие и интересы, найти дорогу к нам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Я знаю, что очень сложно буде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пройти этот путь педагогу, нужно иметь огромное терпение, надежду,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быть 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логически и профессионально 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подготовленным. 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только индивидуальный подход педагога может, раскрыть все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способности интересы и 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потенциалы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Благодарность за неимоверный труд, терпение и любовь к таким детям, 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послужить 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первые отклики на наше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тарание, эмоциональный контакт,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азвитие социально-адаптивных функций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1DA9" w:rsidRPr="00A44F07" w:rsidRDefault="00861DA9" w:rsidP="005967F9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CEA">
        <w:rPr>
          <w:rFonts w:ascii="Times New Roman" w:hAnsi="Times New Roman"/>
          <w:b/>
          <w:sz w:val="24"/>
          <w:szCs w:val="24"/>
        </w:rPr>
        <w:t xml:space="preserve"> </w:t>
      </w:r>
      <w:r w:rsidRPr="00CC7BCD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работы с РАС</w:t>
      </w:r>
      <w:r w:rsidRPr="00CC7BCD">
        <w:rPr>
          <w:rFonts w:ascii="Times New Roman" w:hAnsi="Times New Roman"/>
          <w:b/>
          <w:sz w:val="24"/>
          <w:szCs w:val="24"/>
        </w:rPr>
        <w:t>:</w:t>
      </w:r>
      <w:r w:rsidRPr="006A4CEA">
        <w:rPr>
          <w:rFonts w:ascii="Times New Roman" w:hAnsi="Times New Roman"/>
          <w:sz w:val="24"/>
          <w:szCs w:val="24"/>
        </w:rPr>
        <w:t xml:space="preserve"> </w:t>
      </w:r>
      <w:r w:rsidRPr="007A07D7">
        <w:rPr>
          <w:rFonts w:ascii="Times New Roman" w:hAnsi="Times New Roman"/>
          <w:sz w:val="24"/>
          <w:szCs w:val="24"/>
        </w:rPr>
        <w:t>индивидуализация обучения, основанная на создании оптимальных условий для выявления и учета в обучении склонностей,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07D7">
        <w:rPr>
          <w:rFonts w:ascii="Times New Roman" w:hAnsi="Times New Roman"/>
          <w:sz w:val="24"/>
          <w:szCs w:val="24"/>
        </w:rPr>
        <w:t xml:space="preserve"> развития интересов, потребн</w:t>
      </w:r>
      <w:r>
        <w:rPr>
          <w:rFonts w:ascii="Times New Roman" w:hAnsi="Times New Roman"/>
          <w:sz w:val="24"/>
          <w:szCs w:val="24"/>
        </w:rPr>
        <w:t>остей и способностей ребенка</w:t>
      </w:r>
      <w:r w:rsidRPr="007A07D7">
        <w:rPr>
          <w:rFonts w:ascii="Times New Roman" w:hAnsi="Times New Roman"/>
          <w:sz w:val="24"/>
          <w:szCs w:val="24"/>
        </w:rPr>
        <w:t xml:space="preserve"> </w:t>
      </w:r>
      <w:r w:rsidRPr="006A4CEA">
        <w:rPr>
          <w:rFonts w:ascii="Times New Roman" w:hAnsi="Times New Roman"/>
          <w:sz w:val="24"/>
          <w:szCs w:val="24"/>
        </w:rPr>
        <w:t xml:space="preserve"> </w:t>
      </w:r>
      <w:r w:rsidRPr="000479F2">
        <w:rPr>
          <w:rStyle w:val="c35"/>
          <w:rFonts w:ascii="Times New Roman" w:hAnsi="Times New Roman"/>
          <w:color w:val="000000"/>
          <w:sz w:val="24"/>
          <w:szCs w:val="24"/>
          <w:shd w:val="clear" w:color="auto" w:fill="FFFFFF"/>
        </w:rPr>
        <w:t>поведения,</w:t>
      </w:r>
      <w:r w:rsidRPr="000479F2">
        <w:rPr>
          <w:rStyle w:val="c48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479F2">
        <w:rPr>
          <w:rFonts w:ascii="Times New Roman" w:hAnsi="Times New Roman"/>
          <w:sz w:val="24"/>
          <w:szCs w:val="24"/>
        </w:rPr>
        <w:t>мотивацию и поддержку индивидуальности через общение и игру.</w:t>
      </w: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61DA9" w:rsidRPr="00CC7BCD" w:rsidRDefault="00861DA9" w:rsidP="005967F9">
      <w:pPr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Задача </w:t>
      </w:r>
      <w:r w:rsidRPr="00CC7BCD">
        <w:rPr>
          <w:rFonts w:ascii="Times New Roman" w:hAnsi="Times New Roman"/>
          <w:b/>
          <w:sz w:val="24"/>
          <w:szCs w:val="24"/>
        </w:rPr>
        <w:t>:</w:t>
      </w:r>
    </w:p>
    <w:p w:rsidR="00861DA9" w:rsidRPr="006A4CEA" w:rsidRDefault="00861DA9" w:rsidP="005967F9">
      <w:pPr>
        <w:numPr>
          <w:ilvl w:val="0"/>
          <w:numId w:val="1"/>
        </w:numPr>
        <w:spacing w:after="15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содействие полноценному личностному развитию обучающегося с РАС с учетом его актуальных и потенциальных возможностей, тем самым обеспечивая полноту процес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 его адаптации и социализации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1"/>
        </w:numPr>
        <w:spacing w:after="15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ормирование эмоционального контакта в процессе эмоциональных игр, создание эмоц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ионально положительного настроя, 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установление эмоционального контакта с ребенком;</w:t>
      </w:r>
    </w:p>
    <w:p w:rsidR="00861DA9" w:rsidRPr="006A4CEA" w:rsidRDefault="00861DA9" w:rsidP="005967F9">
      <w:pPr>
        <w:numPr>
          <w:ilvl w:val="0"/>
          <w:numId w:val="1"/>
        </w:numPr>
        <w:spacing w:after="15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A4CEA">
        <w:rPr>
          <w:rFonts w:ascii="Times New Roman" w:hAnsi="Times New Roman"/>
          <w:sz w:val="24"/>
          <w:szCs w:val="24"/>
        </w:rPr>
        <w:t>развитие когнитивной и речевой сферы;</w:t>
      </w:r>
    </w:p>
    <w:p w:rsidR="00861DA9" w:rsidRPr="006A4CEA" w:rsidRDefault="00861DA9" w:rsidP="005967F9">
      <w:pPr>
        <w:numPr>
          <w:ilvl w:val="0"/>
          <w:numId w:val="1"/>
        </w:numPr>
        <w:spacing w:after="15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4CEA">
        <w:rPr>
          <w:rFonts w:ascii="Times New Roman" w:hAnsi="Times New Roman"/>
          <w:sz w:val="24"/>
          <w:szCs w:val="24"/>
        </w:rPr>
        <w:t>оспитывать  интерес к выполнению предметно-игровых действий по подражанию и показу действий педагогом;</w:t>
      </w:r>
    </w:p>
    <w:p w:rsidR="00861DA9" w:rsidRPr="006A4CEA" w:rsidRDefault="00861DA9" w:rsidP="005967F9">
      <w:pPr>
        <w:numPr>
          <w:ilvl w:val="0"/>
          <w:numId w:val="1"/>
        </w:numPr>
        <w:spacing w:after="15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A4CEA">
        <w:rPr>
          <w:rFonts w:ascii="Times New Roman" w:hAnsi="Times New Roman"/>
          <w:sz w:val="24"/>
          <w:szCs w:val="24"/>
        </w:rPr>
        <w:t>развитие навыков игровой деятельности;</w:t>
      </w:r>
    </w:p>
    <w:p w:rsidR="00861DA9" w:rsidRPr="006A4CEA" w:rsidRDefault="00861DA9" w:rsidP="005967F9">
      <w:pPr>
        <w:numPr>
          <w:ilvl w:val="0"/>
          <w:numId w:val="2"/>
        </w:numPr>
        <w:spacing w:after="15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азвитие социально-адаптивных функций, коммуникативных навыков (учить ребенка приветствовать других людей, прощаться, соблюдать правила поведения, выполнять требования взрослых, способствовать обучению различным формам взаимодействия)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2"/>
        </w:numPr>
        <w:spacing w:after="15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меньшение общего фона сенсорного и эмоционального дискомфо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рта, снижение тревоги и страхов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A725A1" w:rsidRDefault="00861DA9" w:rsidP="005967F9">
      <w:pPr>
        <w:numPr>
          <w:ilvl w:val="0"/>
          <w:numId w:val="2"/>
        </w:numPr>
        <w:spacing w:after="15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6A4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инимизи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рование стереотипного поведения.</w:t>
      </w:r>
    </w:p>
    <w:p w:rsidR="00861DA9" w:rsidRPr="006A4CEA" w:rsidRDefault="00861DA9" w:rsidP="00A725A1">
      <w:pPr>
        <w:spacing w:after="15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1DA9" w:rsidRPr="00A725A1" w:rsidRDefault="00861DA9" w:rsidP="00EF0AA4">
      <w:pPr>
        <w:rPr>
          <w:sz w:val="24"/>
          <w:szCs w:val="24"/>
          <w:lang w:eastAsia="ru-RU"/>
        </w:rPr>
      </w:pPr>
      <w:r w:rsidRPr="00A725A1">
        <w:rPr>
          <w:bCs/>
        </w:rPr>
        <w:t>Продолжительность проекта: </w:t>
      </w:r>
      <w:r>
        <w:rPr>
          <w:shd w:val="clear" w:color="auto" w:fill="FFFFFF"/>
        </w:rPr>
        <w:t>долгосрочный рассчитан на 2</w:t>
      </w:r>
      <w:r w:rsidRPr="00A725A1">
        <w:rPr>
          <w:shd w:val="clear" w:color="auto" w:fill="FFFFFF"/>
        </w:rPr>
        <w:t xml:space="preserve"> года обучения </w:t>
      </w:r>
    </w:p>
    <w:p w:rsidR="00861DA9" w:rsidRDefault="00861DA9" w:rsidP="005967F9">
      <w:pPr>
        <w:pStyle w:val="NormalWeb"/>
        <w:jc w:val="both"/>
        <w:rPr>
          <w:b/>
          <w:color w:val="000000"/>
        </w:rPr>
      </w:pPr>
    </w:p>
    <w:p w:rsidR="00861DA9" w:rsidRPr="006A4CEA" w:rsidRDefault="00861DA9" w:rsidP="005967F9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>Принципы реализации программы</w:t>
      </w:r>
      <w:r w:rsidRPr="006A4CEA">
        <w:rPr>
          <w:b/>
          <w:color w:val="000000"/>
        </w:rPr>
        <w:t>:</w:t>
      </w:r>
    </w:p>
    <w:p w:rsidR="00861DA9" w:rsidRPr="006A4CEA" w:rsidRDefault="00861DA9" w:rsidP="005967F9">
      <w:pPr>
        <w:pStyle w:val="NormalWeb"/>
        <w:numPr>
          <w:ilvl w:val="1"/>
          <w:numId w:val="3"/>
        </w:numPr>
        <w:ind w:left="709" w:hanging="425"/>
        <w:jc w:val="both"/>
        <w:rPr>
          <w:color w:val="000000"/>
        </w:rPr>
      </w:pPr>
      <w:r>
        <w:rPr>
          <w:color w:val="000000"/>
        </w:rPr>
        <w:t>п</w:t>
      </w:r>
      <w:r w:rsidRPr="006A4CEA">
        <w:rPr>
          <w:color w:val="000000"/>
        </w:rPr>
        <w:t>ринцип гуманизации: во главу проекта поставлен ребенок и забот</w:t>
      </w:r>
      <w:r>
        <w:rPr>
          <w:color w:val="000000"/>
        </w:rPr>
        <w:t>а о его здоровье    и безопасности</w:t>
      </w:r>
      <w:r w:rsidRPr="006A4CEA">
        <w:t>;</w:t>
      </w:r>
    </w:p>
    <w:p w:rsidR="00861DA9" w:rsidRPr="006A4CEA" w:rsidRDefault="00861DA9" w:rsidP="005967F9">
      <w:pPr>
        <w:pStyle w:val="NormalWeb"/>
        <w:numPr>
          <w:ilvl w:val="1"/>
          <w:numId w:val="3"/>
        </w:numPr>
        <w:ind w:left="284" w:firstLine="0"/>
        <w:jc w:val="both"/>
        <w:rPr>
          <w:color w:val="000000"/>
        </w:rPr>
      </w:pPr>
      <w:r>
        <w:rPr>
          <w:color w:val="000000"/>
        </w:rPr>
        <w:t>"п</w:t>
      </w:r>
      <w:r w:rsidRPr="006A4CEA">
        <w:rPr>
          <w:color w:val="000000"/>
        </w:rPr>
        <w:t xml:space="preserve">озитивный центризм" (отбор знаний, наиболее актуальных для ребенка данного </w:t>
      </w:r>
      <w:r>
        <w:rPr>
          <w:color w:val="000000"/>
        </w:rPr>
        <w:t xml:space="preserve">    </w:t>
      </w:r>
      <w:r w:rsidRPr="006A4CEA">
        <w:rPr>
          <w:color w:val="000000"/>
        </w:rPr>
        <w:t>возраста);</w:t>
      </w:r>
    </w:p>
    <w:p w:rsidR="00861DA9" w:rsidRPr="00D45998" w:rsidRDefault="00861DA9" w:rsidP="005967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п</w:t>
      </w:r>
      <w:r w:rsidRPr="006A4CEA">
        <w:rPr>
          <w:color w:val="000000"/>
        </w:rPr>
        <w:t>ринцип принятия ребенка предполагает формирование добр</w:t>
      </w:r>
      <w:r>
        <w:rPr>
          <w:color w:val="000000"/>
        </w:rPr>
        <w:t>ожелательной атмосферы в рабочей</w:t>
      </w:r>
      <w:r w:rsidRPr="006A4CEA">
        <w:rPr>
          <w:color w:val="000000"/>
        </w:rPr>
        <w:t xml:space="preserve"> среде, уважение к</w:t>
      </w:r>
      <w:r>
        <w:rPr>
          <w:color w:val="000000"/>
        </w:rPr>
        <w:t xml:space="preserve"> </w:t>
      </w:r>
      <w:r w:rsidRPr="00CC7BCD">
        <w:rPr>
          <w:color w:val="000000"/>
        </w:rPr>
        <w:t xml:space="preserve">ребенку, </w:t>
      </w:r>
      <w:r w:rsidRPr="00D45998">
        <w:rPr>
          <w:color w:val="000000"/>
        </w:rPr>
        <w:t>стремление в наибольшей степени развивать его потенциальные возможности;</w:t>
      </w:r>
    </w:p>
    <w:p w:rsidR="00861DA9" w:rsidRPr="006A4CEA" w:rsidRDefault="00861DA9" w:rsidP="005967F9">
      <w:pPr>
        <w:pStyle w:val="NormalWeb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6A4CEA">
        <w:rPr>
          <w:color w:val="000000"/>
          <w:shd w:val="clear" w:color="auto" w:fill="FFFFFF"/>
        </w:rPr>
        <w:t>ринцип индивидуального подхода предписывает право ребенка развиваться в соответствии с его психофизиологическими особенностями. Его реализация предполагает возможность достичь ребенком потенциального уровня развития через приведение содержания, методов, средств, организации процессов воспитания и обучения в соответствии с индивидуальными возможностями;</w:t>
      </w:r>
    </w:p>
    <w:p w:rsidR="00861DA9" w:rsidRPr="006A4CEA" w:rsidRDefault="00861DA9" w:rsidP="005967F9">
      <w:pPr>
        <w:pStyle w:val="NormalWeb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shd w:val="clear" w:color="auto" w:fill="FFFFFF"/>
        </w:rPr>
        <w:t>п</w:t>
      </w:r>
      <w:r w:rsidRPr="006A4CEA">
        <w:rPr>
          <w:color w:val="000000"/>
          <w:shd w:val="clear" w:color="auto" w:fill="FFFFFF"/>
        </w:rPr>
        <w:t>ринцип дифференцированного подхода указывает на необходимость подбора методов, приемов и форм организации психологической коррекции в зависимости от уровня развития учащегося с РАС.</w:t>
      </w:r>
    </w:p>
    <w:p w:rsidR="00861DA9" w:rsidRPr="000241DE" w:rsidRDefault="00861DA9" w:rsidP="005967F9">
      <w:pPr>
        <w:pStyle w:val="NormalWeb"/>
        <w:jc w:val="both"/>
        <w:rPr>
          <w:b/>
          <w:color w:val="000000"/>
        </w:rPr>
      </w:pPr>
      <w:r w:rsidRPr="000241DE">
        <w:rPr>
          <w:b/>
          <w:color w:val="000000"/>
        </w:rPr>
        <w:t xml:space="preserve">   Методы:</w:t>
      </w:r>
    </w:p>
    <w:p w:rsidR="00861DA9" w:rsidRPr="000241DE" w:rsidRDefault="00861DA9" w:rsidP="005967F9">
      <w:pPr>
        <w:pStyle w:val="NormalWeb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с</w:t>
      </w:r>
      <w:r w:rsidRPr="000241DE">
        <w:rPr>
          <w:color w:val="000000"/>
        </w:rPr>
        <w:t>оздание доверия взаимопонимание между педагогом и ребенком</w:t>
      </w:r>
      <w:r w:rsidRPr="006A4CEA">
        <w:rPr>
          <w:color w:val="000000"/>
        </w:rPr>
        <w:t>;</w:t>
      </w:r>
    </w:p>
    <w:p w:rsidR="00861DA9" w:rsidRPr="000241DE" w:rsidRDefault="00861DA9" w:rsidP="005967F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Pr="000241DE">
        <w:rPr>
          <w:color w:val="000000"/>
        </w:rPr>
        <w:t>спользования разнообразных форм общения, особенно диалога</w:t>
      </w:r>
      <w:r w:rsidRPr="006A4CEA">
        <w:rPr>
          <w:color w:val="000000"/>
        </w:rPr>
        <w:t>;</w:t>
      </w:r>
    </w:p>
    <w:p w:rsidR="00861DA9" w:rsidRPr="000241DE" w:rsidRDefault="00861DA9" w:rsidP="005967F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241DE">
        <w:rPr>
          <w:shd w:val="clear" w:color="auto" w:fill="FFFFFF"/>
        </w:rPr>
        <w:t>наглядно-практические методы с элементами словесного объяснения или беседы</w:t>
      </w:r>
      <w:r w:rsidRPr="000241DE">
        <w:t>;</w:t>
      </w:r>
    </w:p>
    <w:p w:rsidR="00861DA9" w:rsidRPr="000241DE" w:rsidRDefault="00861DA9" w:rsidP="005967F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у</w:t>
      </w:r>
      <w:r w:rsidRPr="000241DE">
        <w:t>чет инд</w:t>
      </w:r>
      <w:r>
        <w:t>ивидуальных особенностей</w:t>
      </w:r>
      <w:r w:rsidRPr="000241DE">
        <w:t xml:space="preserve"> ребенка.</w:t>
      </w:r>
    </w:p>
    <w:p w:rsidR="00861DA9" w:rsidRDefault="00861DA9" w:rsidP="005967F9">
      <w:pPr>
        <w:pStyle w:val="NormalWeb"/>
        <w:jc w:val="both"/>
        <w:rPr>
          <w:color w:val="000000"/>
          <w:lang w:val="kk-KZ"/>
        </w:rPr>
      </w:pPr>
      <w:r>
        <w:rPr>
          <w:color w:val="000000"/>
        </w:rPr>
        <w:t xml:space="preserve"> </w:t>
      </w:r>
    </w:p>
    <w:p w:rsidR="00861DA9" w:rsidRPr="00CC7BCD" w:rsidRDefault="00861DA9" w:rsidP="005967F9">
      <w:pPr>
        <w:pStyle w:val="NormalWeb"/>
        <w:jc w:val="both"/>
        <w:rPr>
          <w:b/>
          <w:color w:val="000000"/>
        </w:rPr>
      </w:pPr>
      <w:r w:rsidRPr="00CC7BCD">
        <w:rPr>
          <w:b/>
          <w:color w:val="000000"/>
        </w:rPr>
        <w:t>Предполагаемый результат:</w:t>
      </w:r>
    </w:p>
    <w:p w:rsidR="00861DA9" w:rsidRPr="006A4CEA" w:rsidRDefault="00861DA9" w:rsidP="00557FCB">
      <w:pPr>
        <w:pStyle w:val="NormalWeb"/>
        <w:numPr>
          <w:ilvl w:val="1"/>
          <w:numId w:val="5"/>
        </w:numPr>
        <w:ind w:left="851" w:firstLine="0"/>
        <w:jc w:val="both"/>
        <w:rPr>
          <w:color w:val="000000"/>
        </w:rPr>
      </w:pPr>
      <w:r>
        <w:rPr>
          <w:color w:val="000000"/>
        </w:rPr>
        <w:t>р</w:t>
      </w:r>
      <w:r w:rsidRPr="006A4CEA">
        <w:rPr>
          <w:color w:val="000000"/>
        </w:rPr>
        <w:t>азвитие высших психических функций (внимания, памяти, мышления, восприятия, воображения);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с</w:t>
      </w:r>
      <w:r w:rsidRPr="006A4CEA">
        <w:rPr>
          <w:color w:val="000000"/>
        </w:rPr>
        <w:t>табилизаци</w:t>
      </w:r>
      <w:r>
        <w:rPr>
          <w:color w:val="000000"/>
        </w:rPr>
        <w:t>я эмоционального состояния ребенка и его</w:t>
      </w:r>
      <w:r w:rsidRPr="006A4CEA">
        <w:rPr>
          <w:color w:val="000000"/>
        </w:rPr>
        <w:t xml:space="preserve"> психофизическое оздоровление;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ind w:left="851" w:firstLine="0"/>
        <w:jc w:val="both"/>
        <w:rPr>
          <w:color w:val="000000"/>
        </w:rPr>
      </w:pPr>
      <w:r w:rsidRPr="006A4CEA">
        <w:rPr>
          <w:color w:val="000000"/>
        </w:rPr>
        <w:t xml:space="preserve"> разви</w:t>
      </w:r>
      <w:r>
        <w:rPr>
          <w:color w:val="000000"/>
        </w:rPr>
        <w:t xml:space="preserve">тия </w:t>
      </w:r>
      <w:r w:rsidRPr="006A4CEA">
        <w:rPr>
          <w:color w:val="000000"/>
        </w:rPr>
        <w:t>тактильной чувствительнос</w:t>
      </w:r>
      <w:r>
        <w:rPr>
          <w:color w:val="000000"/>
        </w:rPr>
        <w:t>ти, мелкой моторики дошкольника</w:t>
      </w:r>
      <w:r w:rsidRPr="006A4CEA">
        <w:rPr>
          <w:color w:val="000000"/>
        </w:rPr>
        <w:t>;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л</w:t>
      </w:r>
      <w:r w:rsidRPr="006A4CEA">
        <w:rPr>
          <w:color w:val="000000"/>
        </w:rPr>
        <w:t>ичностное развитие ребенка и развитие его индивидуальных особенностей;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ф</w:t>
      </w:r>
      <w:r w:rsidRPr="006A4CEA">
        <w:rPr>
          <w:color w:val="000000"/>
        </w:rPr>
        <w:t>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ф</w:t>
      </w:r>
      <w:r w:rsidRPr="006A4CEA">
        <w:rPr>
          <w:color w:val="000000"/>
        </w:rPr>
        <w:t>ормирование само</w:t>
      </w:r>
      <w:r>
        <w:rPr>
          <w:color w:val="000000"/>
        </w:rPr>
        <w:t>сознания</w:t>
      </w:r>
      <w:r w:rsidRPr="006A4CEA">
        <w:rPr>
          <w:color w:val="000000"/>
        </w:rPr>
        <w:t>;</w:t>
      </w:r>
    </w:p>
    <w:p w:rsidR="00861DA9" w:rsidRDefault="00861DA9" w:rsidP="005967F9">
      <w:pPr>
        <w:pStyle w:val="NormalWeb"/>
        <w:numPr>
          <w:ilvl w:val="1"/>
          <w:numId w:val="5"/>
        </w:numPr>
        <w:ind w:firstLine="0"/>
        <w:jc w:val="both"/>
        <w:rPr>
          <w:color w:val="000000"/>
        </w:rPr>
      </w:pPr>
      <w:r>
        <w:rPr>
          <w:color w:val="000000"/>
        </w:rPr>
        <w:t>с</w:t>
      </w:r>
      <w:r w:rsidRPr="006A4CEA">
        <w:rPr>
          <w:color w:val="000000"/>
        </w:rPr>
        <w:t>овершенствование предметно – игровой деятельности, что способствуе</w:t>
      </w:r>
      <w:r>
        <w:rPr>
          <w:color w:val="000000"/>
        </w:rPr>
        <w:t>т развитию сюжетно-ролевой игры.</w:t>
      </w:r>
    </w:p>
    <w:p w:rsidR="00861DA9" w:rsidRDefault="00861DA9" w:rsidP="005967F9">
      <w:pPr>
        <w:pStyle w:val="NormalWeb"/>
        <w:numPr>
          <w:ilvl w:val="1"/>
          <w:numId w:val="5"/>
        </w:numPr>
        <w:ind w:firstLine="0"/>
        <w:jc w:val="both"/>
        <w:rPr>
          <w:color w:val="000000"/>
        </w:rPr>
      </w:pPr>
      <w:r w:rsidRPr="00B332D4">
        <w:rPr>
          <w:color w:val="000000"/>
        </w:rPr>
        <w:t>отсутствие проявлений самоагрессии;</w:t>
      </w:r>
    </w:p>
    <w:p w:rsidR="00861DA9" w:rsidRPr="006C3B5D" w:rsidRDefault="00861DA9" w:rsidP="005967F9">
      <w:pPr>
        <w:pStyle w:val="NormalWeb"/>
        <w:numPr>
          <w:ilvl w:val="1"/>
          <w:numId w:val="5"/>
        </w:numPr>
        <w:ind w:firstLine="0"/>
        <w:jc w:val="both"/>
        <w:rPr>
          <w:color w:val="000000"/>
        </w:rPr>
      </w:pPr>
      <w:r w:rsidRPr="006C3B5D">
        <w:rPr>
          <w:color w:val="000000"/>
        </w:rPr>
        <w:t>любой вид деятельности целенаправлен и выполняется до полного</w:t>
      </w:r>
      <w:r>
        <w:rPr>
          <w:color w:val="000000"/>
        </w:rPr>
        <w:t xml:space="preserve"> </w:t>
      </w:r>
      <w:r w:rsidRPr="006C3B5D">
        <w:rPr>
          <w:color w:val="000000"/>
        </w:rPr>
        <w:t>завершения;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76F90">
        <w:rPr>
          <w:rFonts w:ascii="Times New Roman" w:hAnsi="Times New Roman"/>
          <w:color w:val="000000"/>
          <w:sz w:val="24"/>
          <w:szCs w:val="24"/>
          <w:lang w:eastAsia="ru-RU"/>
        </w:rPr>
        <w:t>не берет в рот»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несъедобные предметы;</w:t>
      </w:r>
    </w:p>
    <w:p w:rsidR="00861DA9" w:rsidRPr="000241DE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ребенок адекватно переносит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зрительный и тактильный контакт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ребенок готов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коммуникатив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ному взаимодействию с педагогом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рамках выполнения задачи по формированию </w:t>
      </w:r>
      <w:r w:rsidRPr="006A4CE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игровых действий и умений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грушки используются в соответствии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их функциональным назначением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тереотипные действия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уменьшаются в своем количестве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становится коммуникативной</w:t>
      </w:r>
      <w:r w:rsidRPr="006A4CEA">
        <w:rPr>
          <w:rFonts w:ascii="Times New Roman" w:hAnsi="Times New Roman"/>
          <w:sz w:val="24"/>
          <w:szCs w:val="24"/>
        </w:rPr>
        <w:t>;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ребенок умеет приветствовать других людей, прощаться, соблюдать правила поведения, выполнять требования взрослых.</w:t>
      </w:r>
    </w:p>
    <w:p w:rsidR="00861DA9" w:rsidRDefault="00861DA9" w:rsidP="005967F9">
      <w:pPr>
        <w:pStyle w:val="NormalWeb"/>
        <w:jc w:val="both"/>
        <w:rPr>
          <w:color w:val="000000"/>
        </w:rPr>
      </w:pPr>
    </w:p>
    <w:p w:rsidR="00861DA9" w:rsidRDefault="00861DA9" w:rsidP="005967F9">
      <w:pPr>
        <w:pStyle w:val="NormalWeb"/>
        <w:jc w:val="both"/>
        <w:rPr>
          <w:color w:val="000000"/>
        </w:rPr>
      </w:pPr>
    </w:p>
    <w:p w:rsidR="00861DA9" w:rsidRDefault="00861DA9" w:rsidP="005967F9">
      <w:pPr>
        <w:pStyle w:val="NormalWeb"/>
        <w:jc w:val="both"/>
        <w:rPr>
          <w:color w:val="000000"/>
        </w:rPr>
      </w:pPr>
    </w:p>
    <w:p w:rsidR="00861DA9" w:rsidRDefault="00861DA9" w:rsidP="005967F9">
      <w:pPr>
        <w:pStyle w:val="NormalWeb"/>
        <w:jc w:val="both"/>
        <w:rPr>
          <w:color w:val="000000"/>
        </w:rPr>
      </w:pPr>
    </w:p>
    <w:p w:rsidR="00861DA9" w:rsidRDefault="00861DA9" w:rsidP="005967F9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61DA9" w:rsidRDefault="00861DA9" w:rsidP="005967F9">
      <w:pPr>
        <w:pStyle w:val="NormalWeb"/>
        <w:jc w:val="both"/>
        <w:rPr>
          <w:color w:val="000000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0874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 w:eastAsia="ru-RU"/>
        </w:rPr>
        <w:t>І глава.</w:t>
      </w: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7D06">
        <w:rPr>
          <w:rFonts w:ascii="Times New Roman" w:hAnsi="Times New Roman"/>
          <w:b/>
          <w:color w:val="000000"/>
          <w:sz w:val="24"/>
          <w:szCs w:val="24"/>
        </w:rPr>
        <w:t>Основная часть проекта</w:t>
      </w:r>
    </w:p>
    <w:p w:rsidR="00861DA9" w:rsidRPr="00A67D06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DA9" w:rsidRPr="00A67D06" w:rsidRDefault="00861DA9" w:rsidP="005967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 </w:t>
      </w:r>
      <w:r w:rsidRPr="00A67D0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Организационно - методический.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Pr="006A4CEA" w:rsidRDefault="00861DA9" w:rsidP="005967F9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CE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 комиссии центральной психолого-медико-педагогической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(организационный) поиск</w:t>
      </w:r>
      <w:r w:rsidRPr="006A4CEA">
        <w:rPr>
          <w:rFonts w:ascii="Times New Roman" w:hAnsi="Times New Roman"/>
          <w:color w:val="000000"/>
          <w:sz w:val="24"/>
          <w:szCs w:val="24"/>
        </w:rPr>
        <w:t>-теоретический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CEA">
        <w:rPr>
          <w:rFonts w:ascii="Times New Roman" w:hAnsi="Times New Roman"/>
          <w:color w:val="000000"/>
          <w:sz w:val="24"/>
          <w:szCs w:val="24"/>
        </w:rPr>
        <w:t>– посвящен изучению и анализу психолого-педагогической литературы по исследуемой проблеме.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4CEA">
        <w:rPr>
          <w:rFonts w:ascii="Times New Roman" w:hAnsi="Times New Roman"/>
          <w:color w:val="000000"/>
          <w:sz w:val="24"/>
          <w:szCs w:val="24"/>
        </w:rPr>
        <w:t>Были определены методология и методика исследования, его понятийный аппарат, проблема, объект, пр</w:t>
      </w:r>
      <w:r>
        <w:rPr>
          <w:rFonts w:ascii="Times New Roman" w:hAnsi="Times New Roman"/>
          <w:color w:val="000000"/>
          <w:sz w:val="24"/>
          <w:szCs w:val="24"/>
        </w:rPr>
        <w:t>едмет, задачи, методы</w:t>
      </w:r>
      <w:r w:rsidRPr="006A4CEA">
        <w:rPr>
          <w:rFonts w:ascii="Times New Roman" w:hAnsi="Times New Roman"/>
          <w:color w:val="000000"/>
          <w:sz w:val="24"/>
          <w:szCs w:val="24"/>
        </w:rPr>
        <w:t>, подобран необходимый диагностический инструментарий.</w:t>
      </w:r>
    </w:p>
    <w:p w:rsidR="00861DA9" w:rsidRPr="00A67D06" w:rsidRDefault="00861DA9" w:rsidP="005967F9">
      <w:pPr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1.</w:t>
      </w:r>
      <w:r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2</w:t>
      </w:r>
      <w:r w:rsidRPr="00A67D0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67D06">
        <w:rPr>
          <w:rFonts w:ascii="Times New Roman" w:hAnsi="Times New Roman"/>
          <w:b/>
          <w:color w:val="000000"/>
          <w:sz w:val="24"/>
          <w:szCs w:val="24"/>
        </w:rPr>
        <w:t xml:space="preserve"> Диагностическо - методический.</w:t>
      </w:r>
    </w:p>
    <w:p w:rsidR="00861DA9" w:rsidRPr="00C76F90" w:rsidRDefault="00861DA9" w:rsidP="005967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6F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Знакомство с ребенком начинается с его родителей. Мы практикуем предварительную встречу с родителями, в ходе которой мы собираем и анализируем анамнез, изучаем их  жалобы, узнаем, как ведет себя ребенок в знакомой и незнакомой ситуации. Первая встреча с ребенком – это чаще всего наблюдение за его  спонтанным поведением.  Специфика аутистических нарушений такова, что в качестве основных начальных приемов диагностики используются методики требующие минимального контакта специалиста и ребенка, после </w:t>
      </w:r>
      <w:r w:rsidRPr="00C76F90">
        <w:rPr>
          <w:rStyle w:val="c9"/>
          <w:rFonts w:ascii="Times New Roman" w:hAnsi="Times New Roman"/>
          <w:color w:val="000000"/>
        </w:rPr>
        <w:t>наблюдения за спонтанным поведением  ребенка.</w:t>
      </w:r>
    </w:p>
    <w:p w:rsidR="00861DA9" w:rsidRPr="00C76F90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6F90">
        <w:rPr>
          <w:rStyle w:val="c9"/>
          <w:color w:val="000000"/>
        </w:rPr>
        <w:t> Такое наблюдение позволяет мне  получить информацию о том, каковы особенности взаимодействия ребенка с окружающим миром, что он любит и умеет делать спонтанно, какая реакция на ограничения, запрет или похвалу, имеются ли стереотипы, аутостимуляции. На основании этих данных мы вырабатываем гипотезы о том, как строить дальнейшую диагностическую и коррекционную работу.</w:t>
      </w:r>
    </w:p>
    <w:p w:rsidR="00861DA9" w:rsidRPr="00C76F90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6F90">
        <w:rPr>
          <w:rStyle w:val="c9"/>
          <w:color w:val="000000"/>
        </w:rPr>
        <w:t>Только лишь через 1 месяц наблюдения мы подходим к стандартному психолого-педагогическому обследованию. Потому что ребенок только к этому времени смог снизить коммуникативный барьер, привыкнуть ко мне и к новой обстановке.</w:t>
      </w:r>
    </w:p>
    <w:p w:rsidR="00861DA9" w:rsidRPr="00C76F90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6F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Первичная диагностика и результативность проведенной коррекционно-развивающей работы будет оцениваться с помощью психологической диагностики, которая включает в себя: обследование ребенка по методике </w:t>
      </w:r>
    </w:p>
    <w:p w:rsidR="00861DA9" w:rsidRPr="00C76F90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6F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«Психолого-педагогическое обследование детей раннего и дошкольного возраста» Е.А.Стребелевой.</w:t>
      </w:r>
      <w:r w:rsidRPr="00C76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1DA9" w:rsidRPr="00C76F90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6F9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обследования детей с РДА дополнительно могут быть выявлены</w:t>
      </w:r>
    </w:p>
    <w:p w:rsidR="00861DA9" w:rsidRPr="00635F7C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6F90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следующие особенности</w:t>
      </w:r>
      <w:r w:rsidRPr="00635F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поведения:</w:t>
      </w:r>
    </w:p>
    <w:p w:rsidR="00861DA9" w:rsidRPr="006A4CEA" w:rsidRDefault="00861DA9" w:rsidP="005967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поведение, приносящее вред самому себе (кусание собственных рук, удары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по голове и т. п.);</w:t>
      </w:r>
    </w:p>
    <w:p w:rsidR="00861DA9" w:rsidRPr="006A4CEA" w:rsidRDefault="00861DA9" w:rsidP="005967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агрессивное поведение (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нападение на других детей);</w:t>
      </w:r>
    </w:p>
    <w:p w:rsidR="00861DA9" w:rsidRPr="006A4CEA" w:rsidRDefault="00861DA9" w:rsidP="005967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прекращение деятельности (бросание предметов, крик, уход из-за стола);</w:t>
      </w:r>
    </w:p>
    <w:p w:rsidR="00861DA9" w:rsidRPr="006A4CEA" w:rsidRDefault="00861DA9" w:rsidP="005967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взятие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в рот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несъедобных предметов, эхолалия;</w:t>
      </w:r>
    </w:p>
    <w:p w:rsidR="00861DA9" w:rsidRPr="006A4CEA" w:rsidRDefault="00861DA9" w:rsidP="005967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дефицит поведения (нежелание физического контакта, неконтролируемое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поведение).</w:t>
      </w:r>
    </w:p>
    <w:p w:rsidR="00861DA9" w:rsidRPr="006A4CEA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При диагностике </w:t>
      </w:r>
      <w:r w:rsidRPr="006A4CE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эмоционального состояния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 ребенка с ранним детским аутизмом следует обращать внимание на то, как он воспринимает окружающую действительность и как относится к различным фактам жизни, какие чувства испытывает к происходящему. Определяются преобладающие в эмоциональной сфере аутичного ребенка формы переживания чувств: эмоции, аффекты, настроения, стрессы. При обследовании </w:t>
      </w:r>
      <w:r w:rsidRPr="006A4CE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игровой деятельности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 ребенка обращается внимание на уровень его взаимодействия во время игры с другими детьми (игра одиночная, рядом, с кратковременным либо долговременным взаимодействием). Выясняется наличие игровых действий, умений, сюжета. Обращается внимание на использование игрушки в соответствии с ее функциональным назначением, использование предметов-заместителей, умение выполнять цепочку игровых действий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1DA9" w:rsidRPr="006A4CEA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61DA9" w:rsidRPr="006A4CEA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61DA9" w:rsidRPr="00C34E6A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4E6A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Первичная  психолого-педагогическое обследование познавательного развития ребенка 3-4 лет по методике Е.А. Стребелевой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 обследования «_10» _07_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         Группа  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«Ромашка»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Ф.И. ребенка ___Романов Максим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 _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05. 06.2014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Возраст _3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 г _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меся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</w:p>
    <w:p w:rsidR="00861DA9" w:rsidRPr="006A4CEA" w:rsidRDefault="00861DA9" w:rsidP="005967F9">
      <w:pPr>
        <w:shd w:val="clear" w:color="auto" w:fill="FFFFFF"/>
        <w:spacing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6"/>
        <w:gridCol w:w="4063"/>
        <w:gridCol w:w="1011"/>
        <w:gridCol w:w="3468"/>
      </w:tblGrid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задания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Разбор и складывание пирамидки</w:t>
            </w:r>
            <w:r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не справляется самостоятельно, проводится обучение. Пирамиду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берет в рот, кладет к ухо</w:t>
            </w:r>
            <w:r w:rsidRPr="006A4CE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4CEA">
              <w:rPr>
                <w:rFonts w:ascii="Times New Roman" w:hAnsi="Times New Roman"/>
                <w:color w:val="000000"/>
                <w:sz w:val="24"/>
                <w:szCs w:val="24"/>
              </w:rPr>
              <w:t>кидает,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4CEA">
              <w:rPr>
                <w:rFonts w:ascii="Times New Roman" w:hAnsi="Times New Roman"/>
                <w:color w:val="000000"/>
                <w:sz w:val="24"/>
                <w:szCs w:val="24"/>
              </w:rPr>
              <w:t>крутит</w:t>
            </w:r>
            <w:r w:rsidRPr="006A4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Лови шарик!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Ребенок не ловит шарик, взрослый показывает ему несколько раз (2), как это надо делать.</w:t>
            </w:r>
          </w:p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Ребенок не реагирует на шарик</w:t>
            </w:r>
            <w:r w:rsidRPr="006A4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 не имеет желание играть со взрослыми, отношение к игре безразличное.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Разбери и сложи матрешку (4-сост.)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6A4CEA">
              <w:rPr>
                <w:color w:val="000000"/>
              </w:rPr>
              <w:t>Пытается положить в рот,  прикладывает к уху. Ребенок не реагирует на матрешку, не понимает задание.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</w:rPr>
              <w:t>Спрячь шарики.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F90">
              <w:rPr>
                <w:rFonts w:ascii="Times New Roman" w:hAnsi="Times New Roman"/>
                <w:color w:val="000000"/>
                <w:sz w:val="24"/>
                <w:szCs w:val="24"/>
              </w:rPr>
              <w:t>Ребенок не стремится к цели, после обучения задания не воспринимает.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Сложи разрезную картинку (3 части)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0B46E4" w:rsidRDefault="00861DA9" w:rsidP="00107A35">
            <w:pPr>
              <w:pStyle w:val="NormalWeb"/>
              <w:shd w:val="clear" w:color="auto" w:fill="FFFFFF"/>
              <w:spacing w:before="0" w:beforeAutospacing="0" w:after="153" w:afterAutospacing="0" w:line="306" w:lineRule="atLeast"/>
              <w:jc w:val="both"/>
              <w:rPr>
                <w:color w:val="000000"/>
              </w:rPr>
            </w:pPr>
            <w:r w:rsidRPr="006A4CEA">
              <w:rPr>
                <w:color w:val="000000"/>
              </w:rPr>
              <w:t>Проходит обучение. Ребенок выр</w:t>
            </w:r>
            <w:r>
              <w:rPr>
                <w:color w:val="000000"/>
              </w:rPr>
              <w:t xml:space="preserve">ывается и убегает. К заданию и </w:t>
            </w:r>
            <w:r w:rsidRPr="006A4CEA">
              <w:rPr>
                <w:color w:val="000000"/>
              </w:rPr>
              <w:t xml:space="preserve"> ре</w:t>
            </w:r>
            <w:r>
              <w:rPr>
                <w:color w:val="000000"/>
              </w:rPr>
              <w:t>зультату относится безразлично.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Достань тележку (со стержнем)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толкает машину и убегает.</w:t>
            </w:r>
          </w:p>
        </w:tc>
      </w:tr>
      <w:tr w:rsidR="00861DA9" w:rsidRPr="006A4CEA" w:rsidTr="00107A35">
        <w:trPr>
          <w:trHeight w:val="547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Парные картинки</w:t>
            </w:r>
            <w:r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A3406B" w:rsidRDefault="00861DA9" w:rsidP="00107A3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 w:rsidRPr="006A4CEA">
              <w:rPr>
                <w:color w:val="000000"/>
              </w:rPr>
              <w:t>Ребенок не понимает  и не выполняет задания, педагог показывает, как надо соотносить парные картинки. Ребенок кричит и вырывается, раздражено реагирует на задание.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Цветные кубики (восприятие цвета)</w:t>
            </w:r>
            <w:r w:rsidRPr="006A4CE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C409EA" w:rsidRDefault="00861DA9" w:rsidP="00107A35">
            <w:pPr>
              <w:pStyle w:val="NormalWeb"/>
              <w:shd w:val="clear" w:color="auto" w:fill="FFFFFF"/>
              <w:spacing w:before="0" w:beforeAutospacing="0" w:after="153" w:afterAutospacing="0" w:line="306" w:lineRule="atLeast"/>
              <w:jc w:val="both"/>
              <w:rPr>
                <w:color w:val="000000"/>
              </w:rPr>
            </w:pPr>
            <w:r w:rsidRPr="006A4CEA">
              <w:rPr>
                <w:color w:val="000000"/>
              </w:rPr>
              <w:t>Ребенок не различает цвета</w:t>
            </w:r>
            <w:r>
              <w:rPr>
                <w:color w:val="000000"/>
              </w:rPr>
              <w:t>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Нарисуй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CF78A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A4CEA">
              <w:rPr>
                <w:rFonts w:ascii="Times New Roman" w:hAnsi="Times New Roman"/>
                <w:color w:val="000000"/>
                <w:sz w:val="24"/>
                <w:szCs w:val="24"/>
              </w:rPr>
              <w:t>ечевую инструкцию не выполняет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rPr>
                <w:color w:val="000000"/>
              </w:rPr>
              <w:t>Не фиксирует взгляд на предложенные картинки,</w:t>
            </w:r>
            <w:r w:rsidRPr="006A4CEA">
              <w:rPr>
                <w:color w:val="000000"/>
              </w:rPr>
              <w:t xml:space="preserve"> нюхает картинки</w:t>
            </w:r>
          </w:p>
        </w:tc>
      </w:tr>
      <w:tr w:rsidR="00861DA9" w:rsidRPr="006A4CEA" w:rsidTr="00107A35">
        <w:trPr>
          <w:trHeight w:val="440"/>
        </w:trPr>
        <w:tc>
          <w:tcPr>
            <w:tcW w:w="4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DA9" w:rsidRPr="006A4CEA" w:rsidTr="00107A35">
        <w:trPr>
          <w:trHeight w:val="440"/>
        </w:trPr>
        <w:tc>
          <w:tcPr>
            <w:tcW w:w="4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6A4CEA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1DA9" w:rsidRPr="006A4CEA" w:rsidRDefault="00861DA9" w:rsidP="00E163A4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C77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Особенности поведения и развития: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время исследования ребенок </w:t>
      </w:r>
      <w:r w:rsidRPr="00C76F90">
        <w:rPr>
          <w:rFonts w:ascii="Times New Roman" w:hAnsi="Times New Roman"/>
          <w:color w:val="000000"/>
          <w:sz w:val="24"/>
          <w:szCs w:val="24"/>
          <w:lang w:eastAsia="ru-RU"/>
        </w:rPr>
        <w:t>берет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рот несъедобные предметы,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осязает их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,  подбрас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ывает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вверх,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громко визжит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, прои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зносит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одну и ту же фразу,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смотрит в глаза, не реагирует на речь, не идет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контакт.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исследовании ребёнок часто ищет источник света. 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время исследования было тяжело привлечь его внимание к предметам. </w:t>
      </w:r>
    </w:p>
    <w:p w:rsidR="00861DA9" w:rsidRPr="00EC2E0D" w:rsidRDefault="00861DA9" w:rsidP="00E163A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C2E0D">
        <w:rPr>
          <w:rFonts w:ascii="Times New Roman" w:hAnsi="Times New Roman"/>
          <w:b/>
          <w:color w:val="000000"/>
          <w:sz w:val="24"/>
          <w:szCs w:val="24"/>
        </w:rPr>
        <w:t>Резу</w:t>
      </w:r>
      <w:r>
        <w:rPr>
          <w:rFonts w:ascii="Times New Roman" w:hAnsi="Times New Roman"/>
          <w:b/>
          <w:color w:val="000000"/>
          <w:sz w:val="24"/>
          <w:szCs w:val="24"/>
        </w:rPr>
        <w:t>льтаты психолого-</w:t>
      </w:r>
      <w:r w:rsidRPr="00EC2E0D">
        <w:rPr>
          <w:rFonts w:ascii="Times New Roman" w:hAnsi="Times New Roman"/>
          <w:b/>
          <w:color w:val="000000"/>
          <w:sz w:val="24"/>
          <w:szCs w:val="24"/>
        </w:rPr>
        <w:t>педагогического обследования детей раннего возраста.</w:t>
      </w:r>
    </w:p>
    <w:p w:rsidR="00861DA9" w:rsidRPr="00EC2E0D" w:rsidRDefault="00861DA9" w:rsidP="00E163A4">
      <w:pPr>
        <w:pStyle w:val="NormalWeb"/>
        <w:rPr>
          <w:color w:val="000000"/>
        </w:rPr>
      </w:pPr>
      <w:r>
        <w:rPr>
          <w:color w:val="000000"/>
        </w:rPr>
        <w:t>Ребенок набрал 10 баллов</w:t>
      </w:r>
      <w:r w:rsidRPr="006A4CEA">
        <w:rPr>
          <w:color w:val="000000"/>
        </w:rPr>
        <w:t>.</w:t>
      </w:r>
      <w:r>
        <w:rPr>
          <w:color w:val="000000"/>
        </w:rPr>
        <w:t xml:space="preserve"> Первая группа</w:t>
      </w:r>
      <w:r w:rsidRPr="006A4CEA">
        <w:rPr>
          <w:color w:val="000000"/>
        </w:rPr>
        <w:t xml:space="preserve"> (10-12 баллов) составляют дети, которые в своих действиях не руководствуют</w:t>
      </w:r>
      <w:r>
        <w:rPr>
          <w:color w:val="000000"/>
        </w:rPr>
        <w:t>ся инструкцией, не понимают цели</w:t>
      </w:r>
      <w:r w:rsidRPr="006A4CEA">
        <w:rPr>
          <w:color w:val="000000"/>
        </w:rPr>
        <w:t xml:space="preserve"> задания, действуют неадекватно. Эта группа детей не готова действовать адекватно.</w:t>
      </w:r>
      <w:r>
        <w:rPr>
          <w:color w:val="000000"/>
        </w:rPr>
        <w:t xml:space="preserve"> </w:t>
      </w:r>
      <w:r w:rsidRPr="006A4CEA">
        <w:rPr>
          <w:color w:val="000000"/>
        </w:rPr>
        <w:t>Показатели свидетельствуют о глубоком неблагополучии в их интеллектуальном развитии.</w:t>
      </w:r>
    </w:p>
    <w:p w:rsidR="00861DA9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F5B8B">
        <w:rPr>
          <w:b/>
          <w:color w:val="000000"/>
        </w:rPr>
        <w:t>Оценивая особенности эмоционально-волевой и коммуникативно-потребностной сфер аутичного ребенка</w:t>
      </w:r>
      <w:r>
        <w:rPr>
          <w:b/>
          <w:color w:val="000000"/>
        </w:rPr>
        <w:t xml:space="preserve">. </w:t>
      </w:r>
    </w:p>
    <w:p w:rsidR="00861DA9" w:rsidRPr="00EF5B8B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61DA9" w:rsidRPr="006A4CEA" w:rsidRDefault="00861DA9" w:rsidP="00E163A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A4CEA">
        <w:rPr>
          <w:color w:val="000000"/>
        </w:rPr>
        <w:t>В ходе продолжительного изучения ребенка,</w:t>
      </w:r>
      <w:r>
        <w:rPr>
          <w:color w:val="000000"/>
        </w:rPr>
        <w:t xml:space="preserve"> индивидуального подхода к нему.</w:t>
      </w:r>
      <w:r w:rsidRPr="006A4CEA">
        <w:rPr>
          <w:color w:val="000000"/>
        </w:rPr>
        <w:t xml:space="preserve">  </w:t>
      </w:r>
      <w:r>
        <w:rPr>
          <w:color w:val="000000"/>
        </w:rPr>
        <w:t xml:space="preserve">Максим  Р.   был расположен эмоциональному контакту, присутствие педагога чувствовал себя спокойно и расслабленно. </w:t>
      </w:r>
      <w:r w:rsidRPr="006A4CEA">
        <w:rPr>
          <w:color w:val="000000"/>
        </w:rPr>
        <w:t xml:space="preserve"> Теперь можно было  установить  тип аутистического дизонтогенеза. Определение типа аутистического дизонтогенеза, или уровня нарушений эмоционально-волевой сферы, достигается с помощью наблюдения за поведением и спонтанной деятельностью ребенка. Затем — в зависимости от демонстрируемых возможностей ребенка — в ходе взаимодействия с ним строится его дальнейшее изучение. Оценивая особеннос</w:t>
      </w:r>
      <w:r>
        <w:rPr>
          <w:color w:val="000000"/>
        </w:rPr>
        <w:t>ти эмоционально-волевой и комму</w:t>
      </w:r>
      <w:r w:rsidRPr="006A4CEA">
        <w:rPr>
          <w:color w:val="000000"/>
        </w:rPr>
        <w:t>никативно</w:t>
      </w:r>
      <w:r>
        <w:rPr>
          <w:color w:val="000000"/>
        </w:rPr>
        <w:t xml:space="preserve"> </w:t>
      </w:r>
      <w:r w:rsidRPr="006A4CEA">
        <w:rPr>
          <w:color w:val="000000"/>
        </w:rPr>
        <w:t>-</w:t>
      </w:r>
      <w:r>
        <w:rPr>
          <w:color w:val="000000"/>
        </w:rPr>
        <w:t xml:space="preserve"> </w:t>
      </w:r>
      <w:r w:rsidRPr="006A4CEA">
        <w:rPr>
          <w:color w:val="000000"/>
        </w:rPr>
        <w:t>потребностной сфер аутичного ребенка, следует опираться на основные критерии, выделенные О. С. Никольской, В. В. Лебединским, М. К. Бардышевской.</w:t>
      </w:r>
      <w:r>
        <w:rPr>
          <w:color w:val="000000"/>
        </w:rPr>
        <w:t xml:space="preserve"> В ходе наблюдения за ребенком, было замечено в поведении.</w:t>
      </w:r>
    </w:p>
    <w:p w:rsidR="00861DA9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1DA9" w:rsidRPr="00EF5B8B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F5B8B">
        <w:rPr>
          <w:b/>
          <w:color w:val="000000"/>
        </w:rPr>
        <w:t>Первый тип аутистического дизонтогенеза — уровень полевой реактивности:</w:t>
      </w:r>
    </w:p>
    <w:p w:rsidR="00861DA9" w:rsidRPr="006A4CEA" w:rsidRDefault="00861DA9" w:rsidP="005967F9">
      <w:pPr>
        <w:pStyle w:val="NormalWeb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П</w:t>
      </w:r>
      <w:r w:rsidRPr="006A4CEA">
        <w:rPr>
          <w:color w:val="000000"/>
        </w:rPr>
        <w:t>овышенная отрешенность от окружающего</w:t>
      </w:r>
      <w:r>
        <w:rPr>
          <w:color w:val="000000"/>
        </w:rPr>
        <w:t xml:space="preserve"> мира, отказ от любых контактов.</w:t>
      </w:r>
    </w:p>
    <w:p w:rsidR="00861DA9" w:rsidRPr="006A4CEA" w:rsidRDefault="00861DA9" w:rsidP="005967F9">
      <w:pPr>
        <w:pStyle w:val="NormalWeb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В</w:t>
      </w:r>
      <w:r w:rsidRPr="006A4CEA">
        <w:rPr>
          <w:color w:val="000000"/>
        </w:rPr>
        <w:t>ыраженная пассивность по отношению к сенсорным раздражителям (вложенный в руку ребенка предм</w:t>
      </w:r>
      <w:r>
        <w:rPr>
          <w:color w:val="000000"/>
        </w:rPr>
        <w:t>ет или игрушка выпадает из нее).</w:t>
      </w:r>
    </w:p>
    <w:p w:rsidR="00861DA9" w:rsidRPr="006A4CEA" w:rsidRDefault="00861DA9" w:rsidP="005967F9">
      <w:pPr>
        <w:pStyle w:val="NormalWeb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О</w:t>
      </w:r>
      <w:r w:rsidRPr="006A4CEA">
        <w:rPr>
          <w:color w:val="000000"/>
        </w:rPr>
        <w:t>тсутствие зрительного конт</w:t>
      </w:r>
      <w:r>
        <w:rPr>
          <w:color w:val="000000"/>
        </w:rPr>
        <w:t>акта (взгляд плавно ускользает).</w:t>
      </w:r>
    </w:p>
    <w:p w:rsidR="00861DA9" w:rsidRPr="006A4CEA" w:rsidRDefault="00861DA9" w:rsidP="005967F9">
      <w:pPr>
        <w:pStyle w:val="NormalWeb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Наличие «полевого» поведения.</w:t>
      </w:r>
    </w:p>
    <w:p w:rsidR="00861DA9" w:rsidRPr="006A4CEA" w:rsidRDefault="00861DA9" w:rsidP="005967F9">
      <w:pPr>
        <w:pStyle w:val="NormalWeb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М</w:t>
      </w:r>
      <w:r w:rsidRPr="006A4CEA">
        <w:rPr>
          <w:color w:val="000000"/>
        </w:rPr>
        <w:t>утизм, отсутствие потребности в вербал</w:t>
      </w:r>
      <w:r>
        <w:rPr>
          <w:color w:val="000000"/>
        </w:rPr>
        <w:t>ьных контактах любого характера.</w:t>
      </w:r>
    </w:p>
    <w:p w:rsidR="00861DA9" w:rsidRPr="006A4CEA" w:rsidRDefault="00861DA9" w:rsidP="005967F9">
      <w:pPr>
        <w:pStyle w:val="NormalWeb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В</w:t>
      </w:r>
      <w:r w:rsidRPr="006A4CEA">
        <w:rPr>
          <w:color w:val="000000"/>
        </w:rPr>
        <w:t>ычурность двигательных поз.</w:t>
      </w:r>
    </w:p>
    <w:p w:rsidR="00861DA9" w:rsidRPr="006A4CEA" w:rsidRDefault="00861DA9" w:rsidP="005967F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П</w:t>
      </w:r>
      <w:r w:rsidRPr="006A4CEA">
        <w:rPr>
          <w:color w:val="000000"/>
        </w:rPr>
        <w:t>овышенная отрешенность от окружающего</w:t>
      </w:r>
      <w:r>
        <w:rPr>
          <w:color w:val="000000"/>
        </w:rPr>
        <w:t xml:space="preserve"> мира, отказ от любых контактов</w:t>
      </w:r>
      <w:r w:rsidRPr="006A4CEA">
        <w:rPr>
          <w:color w:val="000000"/>
        </w:rPr>
        <w:t>.</w:t>
      </w:r>
    </w:p>
    <w:p w:rsidR="00861DA9" w:rsidRPr="006A4CEA" w:rsidRDefault="00861DA9" w:rsidP="005967F9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A4CEA">
        <w:rPr>
          <w:color w:val="000000"/>
          <w:shd w:val="clear" w:color="auto" w:fill="FFFFFF"/>
        </w:rPr>
        <w:t>Все эти признаки в поведение присутствуют у ребенка.</w:t>
      </w:r>
    </w:p>
    <w:p w:rsidR="00861DA9" w:rsidRDefault="00861DA9" w:rsidP="005967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00000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color w:val="561E22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1.3  </w:t>
      </w:r>
      <w:r w:rsidRPr="00C34E6A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Коррекционно – развивающий этап</w:t>
      </w:r>
      <w:r w:rsidRPr="00C34E6A">
        <w:rPr>
          <w:rFonts w:ascii="Times New Roman" w:hAnsi="Times New Roman"/>
          <w:b/>
          <w:color w:val="561E22"/>
          <w:sz w:val="25"/>
          <w:szCs w:val="25"/>
        </w:rPr>
        <w:t>.</w:t>
      </w:r>
    </w:p>
    <w:p w:rsidR="00861DA9" w:rsidRPr="00EF5B8B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1DA9" w:rsidRPr="006A4CEA" w:rsidRDefault="00861DA9" w:rsidP="005967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b/>
          <w:bCs/>
          <w:color w:val="000000"/>
        </w:rPr>
        <w:t>Для успешной реализации работы с РАС с</w:t>
      </w:r>
      <w:r w:rsidRPr="006A4CEA">
        <w:rPr>
          <w:b/>
          <w:bCs/>
          <w:color w:val="000000"/>
        </w:rPr>
        <w:t>ущест</w:t>
      </w:r>
      <w:r>
        <w:rPr>
          <w:b/>
          <w:bCs/>
          <w:color w:val="000000"/>
        </w:rPr>
        <w:t xml:space="preserve">вуют определённые условия: </w:t>
      </w:r>
    </w:p>
    <w:p w:rsidR="00861DA9" w:rsidRPr="006A4CEA" w:rsidRDefault="00861DA9" w:rsidP="00E163A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Н</w:t>
      </w:r>
      <w:r w:rsidRPr="006A4CEA">
        <w:rPr>
          <w:color w:val="000000"/>
        </w:rPr>
        <w:t>аблюдение за текущим состоянием, уточнение диагноза и ориентирование на тенденцию ближайшего развити</w:t>
      </w:r>
      <w:r>
        <w:rPr>
          <w:color w:val="000000"/>
        </w:rPr>
        <w:t xml:space="preserve">я </w:t>
      </w:r>
      <w:r w:rsidRPr="006A4CEA">
        <w:rPr>
          <w:color w:val="000000"/>
        </w:rPr>
        <w:t xml:space="preserve"> ребенка</w:t>
      </w:r>
      <w:r>
        <w:rPr>
          <w:color w:val="000000"/>
        </w:rPr>
        <w:t>.</w:t>
      </w:r>
    </w:p>
    <w:p w:rsidR="00861DA9" w:rsidRPr="006A4CEA" w:rsidRDefault="00861DA9" w:rsidP="00E163A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Е</w:t>
      </w:r>
      <w:r w:rsidRPr="006A4CEA">
        <w:rPr>
          <w:color w:val="000000"/>
        </w:rPr>
        <w:t>диная принципиальн</w:t>
      </w:r>
      <w:r>
        <w:rPr>
          <w:color w:val="000000"/>
        </w:rPr>
        <w:t>ая схема обучения для ребенка на начальных этапах индивидуального</w:t>
      </w:r>
      <w:r w:rsidRPr="006A4CEA">
        <w:rPr>
          <w:color w:val="000000"/>
        </w:rPr>
        <w:t xml:space="preserve"> подход</w:t>
      </w:r>
      <w:r>
        <w:rPr>
          <w:color w:val="000000"/>
        </w:rPr>
        <w:t>а.</w:t>
      </w:r>
    </w:p>
    <w:p w:rsidR="00861DA9" w:rsidRPr="006A4CEA" w:rsidRDefault="00861DA9" w:rsidP="00E163A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Обязательное </w:t>
      </w:r>
      <w:r w:rsidRPr="006A4CEA">
        <w:rPr>
          <w:color w:val="000000"/>
        </w:rPr>
        <w:t> представление планируемых результатов коррекционного воздействия.</w:t>
      </w:r>
    </w:p>
    <w:p w:rsidR="00861DA9" w:rsidRPr="006A4CEA" w:rsidRDefault="00861DA9" w:rsidP="00E163A4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Содержание моего проекта</w:t>
      </w:r>
      <w:r w:rsidRPr="006A4CEA">
        <w:rPr>
          <w:color w:val="000000"/>
        </w:rPr>
        <w:t xml:space="preserve"> отражает направления коррекционной помощи по основным сферам развития ребенка дошкольного возраста с аутизмом:</w:t>
      </w:r>
    </w:p>
    <w:p w:rsidR="00861DA9" w:rsidRPr="00E41EC5" w:rsidRDefault="00861DA9" w:rsidP="00596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E41EC5">
        <w:rPr>
          <w:b/>
          <w:bCs/>
          <w:color w:val="000000"/>
        </w:rPr>
        <w:t>Формирование социально-эмоциональной сферы</w:t>
      </w:r>
    </w:p>
    <w:p w:rsidR="00861DA9" w:rsidRPr="00E41EC5" w:rsidRDefault="00861DA9" w:rsidP="00596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E41EC5">
        <w:rPr>
          <w:b/>
          <w:bCs/>
          <w:color w:val="000000"/>
        </w:rPr>
        <w:t>Развитие коммуникативно-речевой сферы</w:t>
      </w:r>
    </w:p>
    <w:p w:rsidR="00861DA9" w:rsidRPr="00E41EC5" w:rsidRDefault="00861DA9" w:rsidP="00596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E41EC5">
        <w:rPr>
          <w:b/>
          <w:bCs/>
          <w:color w:val="000000"/>
        </w:rPr>
        <w:t>Художественно-эстетическое развитие</w:t>
      </w:r>
    </w:p>
    <w:p w:rsidR="00861DA9" w:rsidRPr="00E41EC5" w:rsidRDefault="00861DA9" w:rsidP="00596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E41EC5">
        <w:rPr>
          <w:b/>
          <w:bCs/>
          <w:color w:val="000000"/>
        </w:rPr>
        <w:t>Коррекция психомоторики</w:t>
      </w:r>
    </w:p>
    <w:p w:rsidR="00861DA9" w:rsidRPr="00E41EC5" w:rsidRDefault="00861DA9" w:rsidP="005967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E41EC5">
        <w:rPr>
          <w:b/>
          <w:bCs/>
          <w:color w:val="000000"/>
        </w:rPr>
        <w:t>Развитие познавательной сферы</w:t>
      </w:r>
    </w:p>
    <w:p w:rsidR="00861DA9" w:rsidRPr="006A4CEA" w:rsidRDefault="00861DA9" w:rsidP="00E163A4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A4CEA">
        <w:rPr>
          <w:color w:val="000000"/>
        </w:rPr>
        <w:t>Такое деление материала в определенной степени условно, поскольку детям с аутистическими нарушениями свойственна неравномерность развития, здесь важно определять и учитывать реальные детские возможности, а не биологический возраст.</w:t>
      </w:r>
    </w:p>
    <w:p w:rsidR="00861DA9" w:rsidRPr="006A4CEA" w:rsidRDefault="00861DA9" w:rsidP="00E163A4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A4CEA">
        <w:rPr>
          <w:color w:val="000000"/>
        </w:rPr>
        <w:t>Трудности ребенка с аутистическими нарушениями заключаются не только в проблемном развитии, но и в быстром пресыщении даже приятными впечатлениями, поэтому предъявление взрослыми задач повышенной сложности, требования немедленного выполнения действий без учета характерных для детей данной категории задержанных реакций может усилить сложности и трудности взаимодействия, вызвать вспышки негативизма, агрессии, самоагрессии. Поэтому программный материал трансформируется в зависимости от детских особенностей, подбираю</w:t>
      </w:r>
      <w:r>
        <w:rPr>
          <w:color w:val="000000"/>
        </w:rPr>
        <w:t xml:space="preserve">тся понятные и интересные для ребенка </w:t>
      </w:r>
      <w:r w:rsidRPr="006A4CEA">
        <w:rPr>
          <w:color w:val="000000"/>
        </w:rPr>
        <w:t>задания, упражнения и игры. Взаимодействие с таким ребенком требует гибкости, постоянного поиска и нешаблонных решений, поскольку проведение занятия с ребенком с аутизмом полностью зависит от его желания взаимодействовать.</w:t>
      </w:r>
    </w:p>
    <w:p w:rsidR="00861DA9" w:rsidRPr="006A4CEA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1DA9" w:rsidRPr="006A4CEA" w:rsidRDefault="00861DA9" w:rsidP="00E16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Каждое занятие состоит из нескольких последовательных частей.</w:t>
      </w:r>
    </w:p>
    <w:p w:rsidR="00861DA9" w:rsidRPr="006A4CEA" w:rsidRDefault="00861DA9" w:rsidP="00E16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 часть. Вводная.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 Организационный момент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- настроить ребенка на совместную работу, установить контакт с ним.</w:t>
      </w:r>
    </w:p>
    <w:p w:rsidR="00861DA9" w:rsidRPr="006A4CEA" w:rsidRDefault="00861DA9" w:rsidP="00E16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процедуры работы:</w:t>
      </w:r>
    </w:p>
    <w:p w:rsidR="00861DA9" w:rsidRPr="006A4CEA" w:rsidRDefault="00861DA9" w:rsidP="00E163A4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Приветствие</w:t>
      </w:r>
    </w:p>
    <w:p w:rsidR="00861DA9" w:rsidRPr="006A4CEA" w:rsidRDefault="00861DA9" w:rsidP="00E163A4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Игры на развитие навыков общения.</w:t>
      </w:r>
    </w:p>
    <w:p w:rsidR="00861DA9" w:rsidRPr="006A4CEA" w:rsidRDefault="00861DA9" w:rsidP="00E16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 часть. Основная.</w:t>
      </w:r>
    </w:p>
    <w:p w:rsidR="00861DA9" w:rsidRPr="006A4CEA" w:rsidRDefault="00861DA9" w:rsidP="00E16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В нее входят: игры, задания, упражнения, направленные на формирование поведения, эмоциональном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 воспитанию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, а также формирование игровой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1DA9" w:rsidRPr="006A4CEA" w:rsidRDefault="00861DA9" w:rsidP="00E16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процедуры:</w:t>
      </w:r>
    </w:p>
    <w:p w:rsidR="00861DA9" w:rsidRPr="006A4CEA" w:rsidRDefault="00861DA9" w:rsidP="00E163A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</w:p>
    <w:p w:rsidR="00861DA9" w:rsidRPr="006A4CEA" w:rsidRDefault="00861DA9" w:rsidP="00E163A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Задания</w:t>
      </w:r>
    </w:p>
    <w:p w:rsidR="00861DA9" w:rsidRPr="006A4CEA" w:rsidRDefault="00861DA9" w:rsidP="00E163A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Упражнения</w:t>
      </w:r>
    </w:p>
    <w:p w:rsidR="00861DA9" w:rsidRPr="006A4CEA" w:rsidRDefault="00861DA9" w:rsidP="00E163A4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Совместная деятельность. </w:t>
      </w:r>
    </w:p>
    <w:p w:rsidR="00861DA9" w:rsidRPr="006A4CEA" w:rsidRDefault="00861DA9" w:rsidP="00E16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3 часть. Заключительная.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 Ритуал прощания.</w:t>
      </w: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</w:pPr>
    </w:p>
    <w:p w:rsidR="00861DA9" w:rsidRPr="00626204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результата работы</w:t>
      </w:r>
      <w:r w:rsidRPr="0062620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1DA9" w:rsidRPr="00194EA2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EA2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 занятия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4E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создание чувства сплоченности ребенка и взрослого, а также закрепление положительных эмоций от работы на занятии.</w:t>
      </w:r>
    </w:p>
    <w:p w:rsidR="00861DA9" w:rsidRPr="00194EA2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EA2">
        <w:rPr>
          <w:rFonts w:ascii="Times New Roman" w:hAnsi="Times New Roman"/>
          <w:color w:val="000000"/>
          <w:sz w:val="24"/>
          <w:szCs w:val="24"/>
          <w:lang w:eastAsia="ru-RU"/>
        </w:rPr>
        <w:t>На занятиях разные виды деятельности плавно сменяли друг друга. В процессе занятия каждое действие ребенка повторяется несколько раз и закрепляется в игровых ситуациях.</w:t>
      </w:r>
    </w:p>
    <w:p w:rsidR="00861DA9" w:rsidRPr="00194EA2" w:rsidRDefault="00861DA9" w:rsidP="005967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94EA2">
        <w:rPr>
          <w:color w:val="000000"/>
        </w:rPr>
        <w:t>Через музыкальные способности ребенка и интерес к слушанию пот</w:t>
      </w:r>
      <w:r>
        <w:rPr>
          <w:color w:val="000000"/>
        </w:rPr>
        <w:t>ешек</w:t>
      </w:r>
      <w:r w:rsidRPr="00194EA2">
        <w:rPr>
          <w:color w:val="000000"/>
        </w:rPr>
        <w:t xml:space="preserve">  и при этом </w:t>
      </w:r>
      <w:r>
        <w:rPr>
          <w:color w:val="000000"/>
        </w:rPr>
        <w:t xml:space="preserve">совместные прыжки </w:t>
      </w:r>
      <w:r w:rsidRPr="00194EA2">
        <w:rPr>
          <w:color w:val="000000"/>
        </w:rPr>
        <w:t xml:space="preserve">на батуте, </w:t>
      </w:r>
      <w:r>
        <w:rPr>
          <w:color w:val="000000"/>
        </w:rPr>
        <w:t>развила</w:t>
      </w:r>
      <w:r w:rsidRPr="00194EA2">
        <w:rPr>
          <w:color w:val="000000"/>
        </w:rPr>
        <w:t xml:space="preserve"> слуховую память и </w:t>
      </w:r>
      <w:r w:rsidRPr="00194EA2">
        <w:rPr>
          <w:bCs/>
          <w:color w:val="000000"/>
        </w:rPr>
        <w:t xml:space="preserve">так же </w:t>
      </w:r>
      <w:r>
        <w:rPr>
          <w:bCs/>
          <w:color w:val="000000"/>
        </w:rPr>
        <w:t>коммуникативно-речевую</w:t>
      </w:r>
      <w:r w:rsidRPr="00194EA2">
        <w:rPr>
          <w:bCs/>
          <w:color w:val="000000"/>
        </w:rPr>
        <w:t xml:space="preserve"> сферу. </w:t>
      </w:r>
      <w:r w:rsidRPr="00194EA2">
        <w:rPr>
          <w:color w:val="000000"/>
        </w:rPr>
        <w:t xml:space="preserve">Через слуховую память на закрепленном опыте, продолжала развивать изучению сказок. </w:t>
      </w:r>
      <w:r>
        <w:rPr>
          <w:color w:val="000000"/>
        </w:rPr>
        <w:t>За</w:t>
      </w:r>
      <w:r w:rsidRPr="00194EA2">
        <w:rPr>
          <w:color w:val="000000"/>
        </w:rPr>
        <w:t>интерес</w:t>
      </w:r>
      <w:r>
        <w:rPr>
          <w:color w:val="000000"/>
        </w:rPr>
        <w:t>ованность</w:t>
      </w:r>
      <w:r w:rsidRPr="00194EA2">
        <w:rPr>
          <w:color w:val="000000"/>
        </w:rPr>
        <w:t xml:space="preserve"> к музыкальным инструментам дало возможность развить</w:t>
      </w:r>
      <w:r>
        <w:rPr>
          <w:color w:val="000000"/>
        </w:rPr>
        <w:t xml:space="preserve"> мелкую моторику,</w:t>
      </w:r>
      <w:r w:rsidRPr="00194EA2">
        <w:rPr>
          <w:color w:val="000000"/>
        </w:rPr>
        <w:t xml:space="preserve"> прия</w:t>
      </w:r>
      <w:r>
        <w:rPr>
          <w:color w:val="000000"/>
        </w:rPr>
        <w:t>тная  музыка</w:t>
      </w:r>
      <w:r w:rsidRPr="00194EA2">
        <w:rPr>
          <w:color w:val="000000"/>
        </w:rPr>
        <w:t xml:space="preserve"> способствовал</w:t>
      </w:r>
      <w:r>
        <w:rPr>
          <w:color w:val="000000"/>
        </w:rPr>
        <w:t>а</w:t>
      </w:r>
      <w:r w:rsidRPr="00194EA2">
        <w:rPr>
          <w:color w:val="000000"/>
        </w:rPr>
        <w:t xml:space="preserve"> развитию арт – терапии, </w:t>
      </w:r>
      <w:r>
        <w:rPr>
          <w:color w:val="000000"/>
        </w:rPr>
        <w:t>и</w:t>
      </w:r>
      <w:r w:rsidRPr="00194EA2">
        <w:rPr>
          <w:color w:val="000000"/>
        </w:rPr>
        <w:t xml:space="preserve">нтерес к мелким крупам </w:t>
      </w:r>
      <w:r>
        <w:rPr>
          <w:color w:val="000000"/>
        </w:rPr>
        <w:t xml:space="preserve">продолжала укреплению моторной функции. </w:t>
      </w:r>
      <w:r w:rsidRPr="00194EA2">
        <w:rPr>
          <w:color w:val="000000"/>
        </w:rPr>
        <w:t xml:space="preserve">Это были предпосылки к развитию </w:t>
      </w:r>
      <w:r w:rsidRPr="00194EA2">
        <w:rPr>
          <w:bCs/>
          <w:color w:val="000000"/>
        </w:rPr>
        <w:t>художественно-эстетического развития</w:t>
      </w:r>
      <w:r>
        <w:rPr>
          <w:bCs/>
          <w:color w:val="000000"/>
        </w:rPr>
        <w:t>.</w:t>
      </w:r>
      <w:r w:rsidRPr="00B92529">
        <w:rPr>
          <w:rFonts w:ascii="Calibri" w:hAnsi="Calibri"/>
          <w:noProof/>
          <w:sz w:val="22"/>
          <w:szCs w:val="22"/>
        </w:rPr>
        <w:t xml:space="preserve"> </w:t>
      </w:r>
    </w:p>
    <w:p w:rsidR="00861DA9" w:rsidRPr="00127226" w:rsidRDefault="00861DA9" w:rsidP="005967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127226">
        <w:rPr>
          <w:color w:val="000000"/>
        </w:rPr>
        <w:t xml:space="preserve"> </w:t>
      </w:r>
      <w:r>
        <w:rPr>
          <w:color w:val="000000"/>
        </w:rPr>
        <w:t xml:space="preserve">Развитие </w:t>
      </w:r>
      <w:r w:rsidRPr="00127226">
        <w:rPr>
          <w:color w:val="000000"/>
        </w:rPr>
        <w:t>п</w:t>
      </w:r>
      <w:r>
        <w:rPr>
          <w:color w:val="000000"/>
        </w:rPr>
        <w:t>ознавательной сферы,</w:t>
      </w:r>
      <w:r w:rsidRPr="00127226">
        <w:rPr>
          <w:color w:val="000000"/>
        </w:rPr>
        <w:t xml:space="preserve"> я взяла направление  путем индивидуального подхода  и элементов АВА терапии.</w:t>
      </w:r>
      <w:r>
        <w:rPr>
          <w:color w:val="000000"/>
        </w:rPr>
        <w:t xml:space="preserve"> Применяя </w:t>
      </w:r>
      <w:r>
        <w:rPr>
          <w:color w:val="000000"/>
          <w:lang w:val="en-US"/>
        </w:rPr>
        <w:t>ABA</w:t>
      </w:r>
      <w:r>
        <w:rPr>
          <w:color w:val="000000"/>
        </w:rPr>
        <w:t xml:space="preserve"> терапию  в познавательной сфере приобретённый интеллектуальный опыт,  </w:t>
      </w:r>
      <w:r w:rsidRPr="00127226">
        <w:rPr>
          <w:color w:val="000000"/>
        </w:rPr>
        <w:t xml:space="preserve">развивался </w:t>
      </w:r>
      <w:r>
        <w:rPr>
          <w:color w:val="000000"/>
        </w:rPr>
        <w:t xml:space="preserve">в </w:t>
      </w:r>
      <w:r w:rsidRPr="00127226">
        <w:rPr>
          <w:color w:val="000000"/>
        </w:rPr>
        <w:t>дальнейшем на закрепленном опыте</w:t>
      </w:r>
      <w:r>
        <w:rPr>
          <w:color w:val="000000"/>
        </w:rPr>
        <w:t xml:space="preserve"> методом поощрения.</w:t>
      </w:r>
      <w:r w:rsidRPr="00127226">
        <w:rPr>
          <w:color w:val="000000"/>
        </w:rPr>
        <w:t xml:space="preserve">  Каждое занятие должно быть эмоционально насыщенным, разнообразным и подготовленным, не всегда удается идти  по планированию программы, часто только по желанию и интересу ребенка. Главная суть   индивидуального подхода  к таким детям, это -  интересы ребенка. </w:t>
      </w:r>
      <w:r>
        <w:rPr>
          <w:color w:val="000000"/>
        </w:rPr>
        <w:t>Только</w:t>
      </w:r>
      <w:r w:rsidRPr="00127226">
        <w:rPr>
          <w:color w:val="000000"/>
        </w:rPr>
        <w:t xml:space="preserve"> </w:t>
      </w:r>
      <w:r>
        <w:rPr>
          <w:color w:val="000000"/>
        </w:rPr>
        <w:t xml:space="preserve">благодаря </w:t>
      </w:r>
      <w:r w:rsidRPr="00127226">
        <w:rPr>
          <w:color w:val="000000"/>
        </w:rPr>
        <w:t>интер</w:t>
      </w:r>
      <w:r>
        <w:rPr>
          <w:color w:val="000000"/>
        </w:rPr>
        <w:t>есам</w:t>
      </w:r>
      <w:r w:rsidRPr="00127226">
        <w:rPr>
          <w:color w:val="000000"/>
        </w:rPr>
        <w:t xml:space="preserve"> ребенка</w:t>
      </w:r>
      <w:r>
        <w:rPr>
          <w:color w:val="000000"/>
        </w:rPr>
        <w:t xml:space="preserve"> возможно </w:t>
      </w:r>
      <w:r w:rsidRPr="00127226">
        <w:rPr>
          <w:color w:val="000000"/>
        </w:rPr>
        <w:t xml:space="preserve"> </w:t>
      </w:r>
      <w:r>
        <w:rPr>
          <w:color w:val="000000"/>
        </w:rPr>
        <w:t>развитие навыков,</w:t>
      </w:r>
      <w:r w:rsidRPr="00127226">
        <w:rPr>
          <w:color w:val="000000"/>
        </w:rPr>
        <w:t xml:space="preserve"> закрепленный опыт</w:t>
      </w:r>
      <w:r>
        <w:rPr>
          <w:color w:val="000000"/>
        </w:rPr>
        <w:t xml:space="preserve"> дает возможность</w:t>
      </w:r>
      <w:r w:rsidRPr="00127226">
        <w:rPr>
          <w:color w:val="000000"/>
        </w:rPr>
        <w:t xml:space="preserve"> продолжать искать дальнейшее пути развития.</w:t>
      </w:r>
    </w:p>
    <w:p w:rsidR="00861DA9" w:rsidRPr="000B46E4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DA9" w:rsidRPr="00626204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204">
        <w:rPr>
          <w:rFonts w:ascii="Times New Roman" w:hAnsi="Times New Roman"/>
          <w:b/>
          <w:sz w:val="24"/>
          <w:szCs w:val="24"/>
          <w:lang w:eastAsia="ru-RU"/>
        </w:rPr>
        <w:t>Мониторинг исследования.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 обследования «15» _04__2018 г                                                   Группа «Ромашка»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Ф.И. ребенка 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Романов 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Максим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Дата рож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дения ____05. 06.2014__________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    Возраст 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4__ г __9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___ месяцев</w:t>
      </w:r>
    </w:p>
    <w:p w:rsidR="00861DA9" w:rsidRPr="006A4CEA" w:rsidRDefault="00861DA9" w:rsidP="005967F9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тактность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6"/>
        <w:gridCol w:w="4063"/>
        <w:gridCol w:w="1011"/>
        <w:gridCol w:w="3468"/>
      </w:tblGrid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задания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Разбор и складывание пирамидки-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Default="00861DA9" w:rsidP="00107A35">
            <w:pPr>
              <w:pStyle w:val="NormalWeb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Ребенок </w:t>
            </w:r>
            <w:r w:rsidRPr="007607C0">
              <w:rPr>
                <w:color w:val="000000"/>
              </w:rPr>
              <w:t xml:space="preserve"> самостоятельно разбирает и собирает пи</w:t>
            </w:r>
            <w:r>
              <w:rPr>
                <w:color w:val="000000"/>
              </w:rPr>
              <w:t>рамидку с учетом размеров колец.</w:t>
            </w:r>
          </w:p>
          <w:p w:rsidR="00861DA9" w:rsidRPr="002948E0" w:rsidRDefault="00861DA9" w:rsidP="00107A35">
            <w:pPr>
              <w:pStyle w:val="NormalWeb"/>
              <w:jc w:val="both"/>
              <w:rPr>
                <w:color w:val="000000"/>
                <w:lang w:val="kk-KZ"/>
              </w:rPr>
            </w:pP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Лови шарик!-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607C0">
              <w:rPr>
                <w:rFonts w:ascii="Times New Roman" w:hAnsi="Times New Roman"/>
                <w:color w:val="000000"/>
                <w:sz w:val="24"/>
                <w:szCs w:val="24"/>
              </w:rPr>
              <w:t>ебенок самостоятельно начал сотрудничать, но поймать шарик не всегда 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ается из-за моторных трудностей,</w:t>
            </w:r>
            <w:r w:rsidRPr="00760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обучения результат положительный.</w:t>
            </w:r>
            <w:r w:rsidRPr="007607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Разбери и сложи матрешку (4-сост.)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rPr>
                <w:color w:val="000000"/>
              </w:rPr>
              <w:t>Р</w:t>
            </w:r>
            <w:r w:rsidRPr="007607C0">
              <w:rPr>
                <w:color w:val="000000"/>
              </w:rPr>
              <w:t>ебенок выполняет задание в условиях</w:t>
            </w:r>
            <w:r>
              <w:rPr>
                <w:color w:val="000000"/>
              </w:rPr>
              <w:t xml:space="preserve"> подражания действиям взрослого,</w:t>
            </w:r>
            <w:r w:rsidRPr="007607C0">
              <w:rPr>
                <w:color w:val="000000"/>
              </w:rPr>
              <w:t xml:space="preserve"> самостоятельно задание не выполняет.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</w:rPr>
              <w:t>Спрячь шарики.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7607C0">
              <w:rPr>
                <w:color w:val="000000"/>
              </w:rPr>
              <w:t xml:space="preserve">осле обучения стремится к достижению цели, но у него </w:t>
            </w:r>
            <w:r>
              <w:rPr>
                <w:color w:val="000000"/>
              </w:rPr>
              <w:t>нет соотносящих действий. К конечному результату безразличен.</w:t>
            </w:r>
            <w:r w:rsidRPr="007607C0">
              <w:rPr>
                <w:color w:val="000000"/>
              </w:rPr>
              <w:t xml:space="preserve"> </w:t>
            </w:r>
          </w:p>
        </w:tc>
      </w:tr>
      <w:tr w:rsidR="00861DA9" w:rsidRPr="006A4CEA" w:rsidTr="00107A35">
        <w:trPr>
          <w:trHeight w:val="1681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Сложи разрезную картинку (3 части)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3013EE" w:rsidRDefault="00861DA9" w:rsidP="00107A35">
            <w:pPr>
              <w:pStyle w:val="NormalWeb"/>
              <w:shd w:val="clear" w:color="auto" w:fill="FFFFFF"/>
              <w:spacing w:before="0" w:beforeAutospacing="0" w:after="153" w:afterAutospacing="0" w:line="30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607C0">
              <w:rPr>
                <w:color w:val="000000"/>
              </w:rPr>
              <w:t>ебенок складывает разрезную картинку при помощи взрослого.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Достань тележку (со стержнем)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7607C0">
              <w:rPr>
                <w:rFonts w:ascii="Times New Roman" w:hAnsi="Times New Roman"/>
                <w:color w:val="000000"/>
                <w:sz w:val="24"/>
                <w:szCs w:val="24"/>
              </w:rPr>
              <w:t>ебе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нок пытается достать рукой цель,</w:t>
            </w:r>
            <w:r w:rsidRPr="00760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нескольких неудачных попыток отказывается от выполнения задания.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Парные картинки</w:t>
            </w:r>
            <w:r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607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rPr>
                <w:color w:val="000000"/>
                <w:lang w:val="kk-KZ"/>
              </w:rPr>
              <w:t>Ребенок</w:t>
            </w:r>
            <w:r w:rsidRPr="007607C0">
              <w:rPr>
                <w:color w:val="000000"/>
              </w:rPr>
              <w:t xml:space="preserve"> в процессе обучения различает парные картинки; к оценке своей деятельности безразличен, самостоятельно задание не выполняет.</w:t>
            </w:r>
            <w:r w:rsidRPr="007607C0">
              <w:t xml:space="preserve"> 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Style w:val="Emphasis"/>
                <w:rFonts w:ascii="Times New Roman" w:hAnsi="Times New Roman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Цветные кубики (восприятие цвета)</w:t>
            </w:r>
            <w:r w:rsidRPr="007607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pStyle w:val="NormalWeb"/>
              <w:shd w:val="clear" w:color="auto" w:fill="FFFFFF"/>
              <w:spacing w:before="0" w:beforeAutospacing="0" w:after="153" w:afterAutospacing="0" w:line="306" w:lineRule="atLeast"/>
              <w:jc w:val="both"/>
            </w:pPr>
            <w:r w:rsidRPr="007607C0">
              <w:rPr>
                <w:color w:val="000000"/>
              </w:rPr>
              <w:t xml:space="preserve"> Ребенок различает цвета, выделяет их по слову</w:t>
            </w:r>
            <w:r>
              <w:rPr>
                <w:color w:val="000000"/>
              </w:rPr>
              <w:t>, называет основные цвета</w:t>
            </w:r>
            <w:r w:rsidRPr="007607C0">
              <w:rPr>
                <w:color w:val="000000"/>
              </w:rPr>
              <w:t>(зеленый, синий</w:t>
            </w:r>
            <w:r>
              <w:rPr>
                <w:color w:val="000000"/>
              </w:rPr>
              <w:t>,</w:t>
            </w:r>
            <w:r w:rsidRPr="007607C0">
              <w:rPr>
                <w:color w:val="000000"/>
              </w:rPr>
              <w:t xml:space="preserve"> красный</w:t>
            </w:r>
            <w:r>
              <w:rPr>
                <w:color w:val="000000"/>
              </w:rPr>
              <w:t>,</w:t>
            </w:r>
            <w:r w:rsidRPr="007607C0">
              <w:rPr>
                <w:color w:val="000000"/>
              </w:rPr>
              <w:t xml:space="preserve"> желтый)  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Нарисуй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Ребенок стремиться</w:t>
            </w:r>
            <w:r w:rsidRPr="00760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что-то изобразить (черкание); к конечному изображению безразличен; не выделена ведущая рука; нет согласованности действий обеих рук.</w:t>
            </w:r>
            <w:r w:rsidRPr="002014FA">
              <w:rPr>
                <w:noProof/>
                <w:lang w:eastAsia="ru-RU"/>
              </w:rPr>
              <w:t xml:space="preserve"> </w:t>
            </w:r>
          </w:p>
        </w:tc>
      </w:tr>
      <w:tr w:rsidR="00861DA9" w:rsidRPr="006A4CEA" w:rsidTr="00107A35">
        <w:trPr>
          <w:trHeight w:val="44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7607C0">
              <w:t>С интересом смотрит на картинки, не знает последовательности, но знает, что находится на картинке</w:t>
            </w:r>
          </w:p>
        </w:tc>
      </w:tr>
      <w:tr w:rsidR="00861DA9" w:rsidRPr="006A4CEA" w:rsidTr="00107A35">
        <w:trPr>
          <w:trHeight w:val="440"/>
        </w:trPr>
        <w:tc>
          <w:tcPr>
            <w:tcW w:w="4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1DA9" w:rsidRPr="006A4CEA" w:rsidTr="00107A35">
        <w:trPr>
          <w:trHeight w:val="440"/>
        </w:trPr>
        <w:tc>
          <w:tcPr>
            <w:tcW w:w="4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A9" w:rsidRPr="007607C0" w:rsidRDefault="00861DA9" w:rsidP="0010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1DA9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1DA9" w:rsidRPr="00C56CFC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6CFC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результата диагностики:</w:t>
      </w:r>
      <w:r w:rsidRPr="00C56C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C56CFC">
        <w:rPr>
          <w:rFonts w:ascii="Times New Roman" w:hAnsi="Times New Roman"/>
          <w:color w:val="000000"/>
          <w:sz w:val="24"/>
          <w:szCs w:val="24"/>
        </w:rPr>
        <w:t>десь мы не учитываем возраст ребенка. Третью группу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6CFC">
        <w:rPr>
          <w:rFonts w:ascii="Times New Roman" w:hAnsi="Times New Roman"/>
          <w:color w:val="000000"/>
          <w:sz w:val="24"/>
          <w:szCs w:val="24"/>
        </w:rPr>
        <w:t>(24-33) составляют дети, которые заинтересованно сотрудничают со взрослыми. Они сразу же принимают задание, понимают условие и стремятся к их выполнению. Но самостоятельно во многих случаях они не могут найти адекватный способ выполнения и часто обращаются за помощью. После показа способа выполнения задания педагогом многие из них могут самостоятельно справиться с заданием, проявив большую заинтересованность в результате своей деятельности.</w:t>
      </w:r>
    </w:p>
    <w:p w:rsidR="00861DA9" w:rsidRPr="006A4CEA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4CEA">
        <w:rPr>
          <w:color w:val="000000"/>
        </w:rPr>
        <w:t>Оценивая особеннос</w:t>
      </w:r>
      <w:r>
        <w:rPr>
          <w:color w:val="000000"/>
        </w:rPr>
        <w:t>ти эмоционально-волевой и комму</w:t>
      </w:r>
      <w:r w:rsidRPr="006A4CEA">
        <w:rPr>
          <w:color w:val="000000"/>
        </w:rPr>
        <w:t>никативно-потребностной сфер аутичного ребенка, следует опираться на основные критерии, выделенные О. С. Никольской, В. В. Лебединским, М. К. Бардышевской.</w:t>
      </w:r>
    </w:p>
    <w:p w:rsidR="00861DA9" w:rsidRPr="006A4CEA" w:rsidRDefault="00861DA9" w:rsidP="005967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4CEA">
        <w:rPr>
          <w:color w:val="000000"/>
        </w:rPr>
        <w:t>Первый тип аутистического дизонтогенеза — уровень полевой реактивности:</w:t>
      </w:r>
    </w:p>
    <w:p w:rsidR="00861DA9" w:rsidRPr="00F22408" w:rsidRDefault="00861DA9" w:rsidP="005967F9">
      <w:pPr>
        <w:pStyle w:val="NormalWeb"/>
        <w:jc w:val="both"/>
        <w:rPr>
          <w:color w:val="000000"/>
        </w:rPr>
      </w:pPr>
      <w:r w:rsidRPr="00F22408">
        <w:rPr>
          <w:color w:val="000000"/>
        </w:rPr>
        <w:t>Третий тип — уровень экспансии:</w:t>
      </w:r>
    </w:p>
    <w:p w:rsidR="00861DA9" w:rsidRPr="00F22408" w:rsidRDefault="00861DA9" w:rsidP="005967F9">
      <w:pPr>
        <w:pStyle w:val="NormalWeb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F22408">
        <w:rPr>
          <w:color w:val="000000"/>
        </w:rPr>
        <w:t>роявление выр</w:t>
      </w:r>
      <w:r>
        <w:rPr>
          <w:color w:val="000000"/>
        </w:rPr>
        <w:t xml:space="preserve">аженной конфликтности поведения: </w:t>
      </w:r>
      <w:r w:rsidRPr="00F22408">
        <w:rPr>
          <w:color w:val="000000"/>
        </w:rPr>
        <w:t>ребенок перестал проявлять самоагрессию, появилась защитная реакция на окружаю среду, (ребенок возмущается, если чем то недоволен,</w:t>
      </w:r>
      <w:r>
        <w:rPr>
          <w:color w:val="000000"/>
        </w:rPr>
        <w:t xml:space="preserve"> </w:t>
      </w:r>
      <w:r w:rsidRPr="00F22408">
        <w:rPr>
          <w:color w:val="000000"/>
        </w:rPr>
        <w:t>бьет, дергает за волосы, отбирает свои принадлежащее  вещи.</w:t>
      </w:r>
    </w:p>
    <w:p w:rsidR="00861DA9" w:rsidRPr="00F22408" w:rsidRDefault="00861DA9" w:rsidP="005967F9">
      <w:pPr>
        <w:pStyle w:val="NormalWeb"/>
        <w:numPr>
          <w:ilvl w:val="0"/>
          <w:numId w:val="7"/>
        </w:numPr>
        <w:jc w:val="both"/>
        <w:rPr>
          <w:color w:val="000000"/>
        </w:rPr>
      </w:pPr>
      <w:r w:rsidRPr="00F22408">
        <w:rPr>
          <w:color w:val="000000"/>
        </w:rPr>
        <w:t>Постоянно надо менять игры и упражнения, игрушки, быстрая пре</w:t>
      </w:r>
      <w:r>
        <w:rPr>
          <w:color w:val="000000"/>
        </w:rPr>
        <w:t>сыщаемость в любой деятельности.</w:t>
      </w:r>
    </w:p>
    <w:p w:rsidR="00861DA9" w:rsidRPr="00F22408" w:rsidRDefault="00861DA9" w:rsidP="005967F9">
      <w:pPr>
        <w:pStyle w:val="NormalWeb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В</w:t>
      </w:r>
      <w:r w:rsidRPr="00F22408">
        <w:rPr>
          <w:color w:val="000000"/>
        </w:rPr>
        <w:t>ыраженная избирательность в контактах; ребенок узнает родителей, контактирует только с теми</w:t>
      </w:r>
      <w:r>
        <w:rPr>
          <w:color w:val="000000"/>
        </w:rPr>
        <w:t>,</w:t>
      </w:r>
      <w:r w:rsidRPr="00F22408">
        <w:rPr>
          <w:color w:val="000000"/>
        </w:rPr>
        <w:t xml:space="preserve"> кто ему симпатичен</w:t>
      </w:r>
      <w:r>
        <w:rPr>
          <w:color w:val="000000"/>
        </w:rPr>
        <w:t>.</w:t>
      </w:r>
    </w:p>
    <w:p w:rsidR="00861DA9" w:rsidRPr="00F22408" w:rsidRDefault="00861DA9" w:rsidP="005967F9">
      <w:pPr>
        <w:pStyle w:val="NormalWeb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Наличие немотивированных страхов.</w:t>
      </w:r>
    </w:p>
    <w:p w:rsidR="00861DA9" w:rsidRPr="00F22408" w:rsidRDefault="00861DA9" w:rsidP="005967F9">
      <w:pPr>
        <w:pStyle w:val="NormalWeb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Б</w:t>
      </w:r>
      <w:r w:rsidRPr="00F22408">
        <w:rPr>
          <w:color w:val="000000"/>
        </w:rPr>
        <w:t>езадресная речь,</w:t>
      </w:r>
      <w:r>
        <w:rPr>
          <w:color w:val="000000"/>
        </w:rPr>
        <w:t xml:space="preserve"> не направленная на собеседника.</w:t>
      </w:r>
    </w:p>
    <w:p w:rsidR="00861DA9" w:rsidRPr="00F22408" w:rsidRDefault="00861DA9" w:rsidP="005967F9">
      <w:pPr>
        <w:pStyle w:val="NormalWeb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О</w:t>
      </w:r>
      <w:r w:rsidRPr="00F22408">
        <w:rPr>
          <w:color w:val="000000"/>
        </w:rPr>
        <w:t>тсутствие использ</w:t>
      </w:r>
      <w:r>
        <w:rPr>
          <w:color w:val="000000"/>
        </w:rPr>
        <w:t>ования местоимений первого лица.</w:t>
      </w:r>
    </w:p>
    <w:p w:rsidR="00861DA9" w:rsidRPr="00F22408" w:rsidRDefault="00861DA9" w:rsidP="005967F9">
      <w:pPr>
        <w:pStyle w:val="NormalWeb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Р</w:t>
      </w:r>
      <w:r w:rsidRPr="00F22408">
        <w:rPr>
          <w:color w:val="000000"/>
        </w:rPr>
        <w:t>ебенок смотрит в глаза.</w:t>
      </w:r>
    </w:p>
    <w:p w:rsidR="00861DA9" w:rsidRPr="00F22408" w:rsidRDefault="00861DA9" w:rsidP="005967F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F22408">
        <w:rPr>
          <w:b/>
          <w:color w:val="000000"/>
          <w:sz w:val="28"/>
          <w:szCs w:val="28"/>
        </w:rPr>
        <w:t>Третий этап – (аналитический) подведение итог</w:t>
      </w:r>
      <w:r>
        <w:rPr>
          <w:b/>
          <w:color w:val="000000"/>
          <w:sz w:val="28"/>
          <w:szCs w:val="28"/>
        </w:rPr>
        <w:t xml:space="preserve">ов и анализ результатов </w:t>
      </w: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61DA9" w:rsidRPr="00D52D1C" w:rsidRDefault="00861DA9" w:rsidP="005967F9">
      <w:pPr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52D1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Заключения: </w:t>
      </w:r>
    </w:p>
    <w:p w:rsidR="00861DA9" w:rsidRPr="006A4CEA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видим, ожидаемые результаты 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реализаци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проекта в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особенности поведения</w:t>
      </w:r>
    </w:p>
    <w:p w:rsidR="00861DA9" w:rsidRPr="006A4CEA" w:rsidRDefault="00861DA9" w:rsidP="005967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следующие: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ребенок не приносит вред самому себе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C56127">
        <w:rPr>
          <w:noProof/>
        </w:rPr>
        <w:t xml:space="preserve"> 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отсутствие проявлений самоагрессии;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любой вид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ребенка целенаправлен, но  выполнение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полного</w:t>
      </w:r>
    </w:p>
    <w:p w:rsidR="00861DA9" w:rsidRPr="006A4CEA" w:rsidRDefault="00861DA9" w:rsidP="005967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завершения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требует дальнейшей работы над вниманием и мышлением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ребенок </w:t>
      </w:r>
      <w:r w:rsidRPr="00C76F90">
        <w:rPr>
          <w:rFonts w:ascii="Times New Roman" w:hAnsi="Times New Roman"/>
          <w:color w:val="000000"/>
          <w:sz w:val="24"/>
          <w:szCs w:val="24"/>
          <w:lang w:eastAsia="ru-RU"/>
        </w:rPr>
        <w:t>не берет в рот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несъедобные предметы;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ребенок адекватно переносит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зрительный и тактильный контакт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ребенок в эмоциональном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лане стал  более спокойным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ебенок готов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коммуникатив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ному взаимодействию с педагогом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происходит формирование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развитие </w:t>
      </w:r>
      <w:r w:rsidRPr="00C606BC">
        <w:rPr>
          <w:rFonts w:ascii="Times New Roman" w:hAnsi="Times New Roman"/>
          <w:color w:val="000000"/>
          <w:sz w:val="24"/>
          <w:szCs w:val="24"/>
          <w:lang w:eastAsia="ru-RU"/>
        </w:rPr>
        <w:t>игровых действий и умений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грушки используются в соответствии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их функциональным назначением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DF6551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6551">
        <w:rPr>
          <w:rFonts w:ascii="Times New Roman" w:hAnsi="Times New Roman"/>
          <w:color w:val="000000"/>
          <w:sz w:val="24"/>
          <w:szCs w:val="24"/>
          <w:lang w:eastAsia="ru-RU"/>
        </w:rPr>
        <w:t>ребенок умеет выполнять элементарную цепочку игровых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6551">
        <w:rPr>
          <w:rFonts w:ascii="Times New Roman" w:hAnsi="Times New Roman"/>
          <w:color w:val="000000"/>
          <w:sz w:val="24"/>
          <w:szCs w:val="24"/>
          <w:lang w:eastAsia="ru-RU"/>
        </w:rPr>
        <w:t>действий</w:t>
      </w:r>
      <w:r w:rsidRPr="00DF6551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тереотипные действия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уменьшились в своем количестве</w:t>
      </w:r>
      <w:r w:rsidRPr="006A4CEA">
        <w:rPr>
          <w:rFonts w:ascii="Times New Roman" w:hAnsi="Times New Roman"/>
          <w:sz w:val="24"/>
          <w:szCs w:val="24"/>
        </w:rPr>
        <w:t>;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становится более коммуникативной</w:t>
      </w:r>
      <w:r w:rsidRPr="006A4CEA">
        <w:rPr>
          <w:rFonts w:ascii="Times New Roman" w:hAnsi="Times New Roman"/>
          <w:sz w:val="24"/>
          <w:szCs w:val="24"/>
        </w:rPr>
        <w:t>;</w:t>
      </w: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звитие коммуникативных навыков</w:t>
      </w:r>
      <w:r>
        <w:rPr>
          <w:rFonts w:ascii="Times New Roman" w:hAnsi="Times New Roman"/>
          <w:sz w:val="24"/>
          <w:szCs w:val="24"/>
        </w:rPr>
        <w:t>: ребенок пополняет с каждым днем словарный запас.</w:t>
      </w:r>
    </w:p>
    <w:p w:rsidR="00861DA9" w:rsidRPr="006A4CEA" w:rsidRDefault="00861DA9" w:rsidP="00596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CEA">
        <w:rPr>
          <w:rFonts w:ascii="Times New Roman" w:hAnsi="Times New Roman"/>
          <w:color w:val="000000"/>
          <w:sz w:val="24"/>
          <w:szCs w:val="24"/>
          <w:lang w:eastAsia="ru-RU"/>
        </w:rPr>
        <w:t>ребенок умеет приветствовать других людей, прощаться, соблюдать правила поведения, выполнять требования взрослых.</w:t>
      </w:r>
    </w:p>
    <w:p w:rsidR="00861DA9" w:rsidRPr="00661406" w:rsidRDefault="00861DA9" w:rsidP="005967F9">
      <w:pPr>
        <w:pStyle w:val="NormalWeb"/>
        <w:jc w:val="both"/>
        <w:rPr>
          <w:b/>
          <w:color w:val="000000"/>
        </w:rPr>
      </w:pPr>
      <w:r>
        <w:rPr>
          <w:color w:val="000000"/>
        </w:rPr>
        <w:t xml:space="preserve">       </w:t>
      </w:r>
      <w:r w:rsidRPr="006A4CEA">
        <w:rPr>
          <w:color w:val="000000"/>
        </w:rPr>
        <w:t>·</w:t>
      </w:r>
      <w:r w:rsidRPr="00661406">
        <w:rPr>
          <w:b/>
          <w:color w:val="000000"/>
        </w:rPr>
        <w:t>Итоги предполагаемого результата:</w:t>
      </w:r>
    </w:p>
    <w:p w:rsidR="00861DA9" w:rsidRPr="006A4CEA" w:rsidRDefault="00861DA9" w:rsidP="005967F9">
      <w:pPr>
        <w:pStyle w:val="NormalWeb"/>
        <w:ind w:left="786"/>
        <w:jc w:val="both"/>
        <w:rPr>
          <w:color w:val="000000"/>
        </w:rPr>
      </w:pPr>
      <w:r>
        <w:rPr>
          <w:color w:val="000000"/>
        </w:rPr>
        <w:t>Индивидуальный подход к ребенку способствовал развитию</w:t>
      </w:r>
      <w:r w:rsidRPr="006A4CEA">
        <w:rPr>
          <w:color w:val="000000"/>
        </w:rPr>
        <w:t xml:space="preserve"> высших психических функций (внимания, памяти, мышления, восприятия, воображения);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произошла с</w:t>
      </w:r>
      <w:r w:rsidRPr="006A4CEA">
        <w:rPr>
          <w:color w:val="000000"/>
        </w:rPr>
        <w:t>табилизаци</w:t>
      </w:r>
      <w:r>
        <w:rPr>
          <w:color w:val="000000"/>
        </w:rPr>
        <w:t>я эмоционального состояния ребенка: малыш спокоен, не тревожен  и его</w:t>
      </w:r>
      <w:r w:rsidRPr="006A4CEA">
        <w:rPr>
          <w:color w:val="000000"/>
        </w:rPr>
        <w:t xml:space="preserve"> </w:t>
      </w:r>
      <w:r>
        <w:rPr>
          <w:color w:val="000000"/>
        </w:rPr>
        <w:t>психофизическое состояние в норме</w:t>
      </w:r>
      <w:r w:rsidRPr="006A4CEA">
        <w:rPr>
          <w:color w:val="000000"/>
        </w:rPr>
        <w:t>;</w:t>
      </w:r>
      <w:r w:rsidRPr="002014FA">
        <w:rPr>
          <w:noProof/>
        </w:rPr>
        <w:t xml:space="preserve"> 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я вижу улучшения</w:t>
      </w:r>
      <w:r w:rsidRPr="006A4CE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A4CEA">
        <w:rPr>
          <w:color w:val="000000"/>
        </w:rPr>
        <w:t>разви</w:t>
      </w:r>
      <w:r>
        <w:rPr>
          <w:color w:val="000000"/>
        </w:rPr>
        <w:t>тия познавательных способностей  по диагностике Е.А. Стребелевой, развитие тактильных ощущений способствовало изучению частей тела, развития мелкой моторики способствовала развитию навыкам самообслуживанию дошкольника</w:t>
      </w:r>
      <w:r w:rsidRPr="006A4CEA">
        <w:rPr>
          <w:color w:val="000000"/>
        </w:rPr>
        <w:t>;</w:t>
      </w:r>
      <w:r w:rsidRPr="00C56127">
        <w:rPr>
          <w:color w:val="000000"/>
        </w:rPr>
        <w:t xml:space="preserve"> 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произошло развитие ф</w:t>
      </w:r>
      <w:r w:rsidRPr="006A4CEA">
        <w:rPr>
          <w:color w:val="000000"/>
        </w:rPr>
        <w:t>ормирование коммуникативных навыков сотрудничества в общении со сверс</w:t>
      </w:r>
      <w:r>
        <w:rPr>
          <w:color w:val="000000"/>
        </w:rPr>
        <w:t>тниками: (ребенок толкает другого ребенка, чтобы привлечь внимание для игры догонялки)</w:t>
      </w:r>
      <w:r w:rsidRPr="006A4CEA">
        <w:rPr>
          <w:color w:val="000000"/>
        </w:rPr>
        <w:t>;</w:t>
      </w:r>
      <w:r w:rsidRPr="00C56127">
        <w:rPr>
          <w:color w:val="000000"/>
        </w:rPr>
        <w:t xml:space="preserve"> </w:t>
      </w:r>
    </w:p>
    <w:p w:rsidR="00861DA9" w:rsidRPr="006A4CEA" w:rsidRDefault="00861DA9" w:rsidP="005967F9">
      <w:pPr>
        <w:pStyle w:val="NormalWeb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ф</w:t>
      </w:r>
      <w:r w:rsidRPr="006A4CEA">
        <w:rPr>
          <w:color w:val="000000"/>
        </w:rPr>
        <w:t>ормирование самос</w:t>
      </w:r>
      <w:r>
        <w:rPr>
          <w:color w:val="000000"/>
        </w:rPr>
        <w:t>ознания: ребенок говорит свое имя в 3 лице</w:t>
      </w:r>
      <w:r w:rsidRPr="006A4CEA">
        <w:rPr>
          <w:color w:val="000000"/>
        </w:rPr>
        <w:t>;</w:t>
      </w:r>
    </w:p>
    <w:p w:rsidR="00861DA9" w:rsidRDefault="00861DA9" w:rsidP="005967F9">
      <w:pPr>
        <w:pStyle w:val="NormalWeb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с</w:t>
      </w:r>
      <w:r w:rsidRPr="006A4CEA">
        <w:rPr>
          <w:color w:val="000000"/>
        </w:rPr>
        <w:t>овершенствование п</w:t>
      </w:r>
      <w:r>
        <w:rPr>
          <w:color w:val="000000"/>
        </w:rPr>
        <w:t>редметно – игровой деятельности: ребенок знает предназначение игрушек, это будет способствовать  развитию сюжетно-ролевой игры.</w:t>
      </w:r>
      <w:r w:rsidRPr="00C56127">
        <w:rPr>
          <w:color w:val="000000"/>
        </w:rPr>
        <w:t xml:space="preserve"> </w:t>
      </w:r>
    </w:p>
    <w:p w:rsidR="00861DA9" w:rsidRPr="007A07D7" w:rsidRDefault="00861DA9" w:rsidP="005967F9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07D7">
        <w:rPr>
          <w:rFonts w:ascii="Times New Roman" w:hAnsi="Times New Roman"/>
          <w:b/>
          <w:color w:val="000000"/>
          <w:sz w:val="24"/>
          <w:szCs w:val="24"/>
        </w:rPr>
        <w:t>Итоги:</w:t>
      </w:r>
      <w:r w:rsidRPr="007A07D7">
        <w:rPr>
          <w:rFonts w:ascii="Times New Roman" w:hAnsi="Times New Roman"/>
          <w:sz w:val="24"/>
          <w:szCs w:val="24"/>
        </w:rPr>
        <w:t xml:space="preserve"> индивидуализация обучения, основанная на создании оптимальных условий для выявления и учета в обучении склонностей, развития интересов, потребностей и способностей ребенка. В процессе обучения, так же знание особенностей психофизических  возможностей ребенка создало успешное</w:t>
      </w:r>
      <w:r w:rsidRPr="007A0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A07D7">
        <w:rPr>
          <w:rFonts w:ascii="Times New Roman" w:hAnsi="Times New Roman"/>
          <w:sz w:val="24"/>
          <w:szCs w:val="24"/>
        </w:rPr>
        <w:t xml:space="preserve">позитивную социализацию, </w:t>
      </w:r>
      <w:r w:rsidRPr="007A07D7">
        <w:rPr>
          <w:rStyle w:val="c3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гармонизацию эмоциональной сферы, </w:t>
      </w:r>
      <w:r w:rsidRPr="007A07D7">
        <w:rPr>
          <w:rFonts w:ascii="Times New Roman" w:hAnsi="Times New Roman"/>
          <w:sz w:val="24"/>
          <w:szCs w:val="24"/>
        </w:rPr>
        <w:t xml:space="preserve"> предметно-пространственной среде, развитие познавательной сферы и </w:t>
      </w:r>
      <w:r w:rsidRPr="007A07D7">
        <w:rPr>
          <w:rStyle w:val="c35"/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произвольной регуляции поведения</w:t>
      </w:r>
      <w:r w:rsidRPr="007A07D7">
        <w:rPr>
          <w:rFonts w:ascii="Times New Roman" w:hAnsi="Times New Roman"/>
          <w:sz w:val="24"/>
          <w:szCs w:val="24"/>
        </w:rPr>
        <w:t xml:space="preserve">. </w:t>
      </w:r>
    </w:p>
    <w:p w:rsidR="00861DA9" w:rsidRPr="007A07D7" w:rsidRDefault="00861DA9" w:rsidP="005967F9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1DA9" w:rsidRDefault="00861DA9" w:rsidP="005967F9">
      <w:pPr>
        <w:spacing w:after="150" w:line="240" w:lineRule="auto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</w:p>
    <w:p w:rsidR="00861DA9" w:rsidRDefault="00861DA9" w:rsidP="00FD7959">
      <w:pPr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08742A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 xml:space="preserve">Литература. </w:t>
      </w:r>
    </w:p>
    <w:p w:rsidR="00861DA9" w:rsidRPr="00FD7959" w:rsidRDefault="00861DA9" w:rsidP="00FD7959">
      <w:pPr>
        <w:rPr>
          <w:rFonts w:ascii="Times New Roman" w:hAnsi="Times New Roman"/>
        </w:rPr>
      </w:pPr>
      <w:r w:rsidRPr="00FD7959">
        <w:rPr>
          <w:rFonts w:ascii="Times New Roman" w:hAnsi="Times New Roman"/>
        </w:rPr>
        <w:t>Кэтрин Морис, Джина Грин, Стивен К. Льюс Занятия по модификации поведения для аутичных детей: руководство для родителей и специалистов Пер. с англ. Колс Е.К</w:t>
      </w:r>
    </w:p>
    <w:p w:rsidR="00861DA9" w:rsidRPr="000B46E4" w:rsidRDefault="00861DA9" w:rsidP="005967F9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4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Янушко Е.А. Игры с аутичным ребенком. Установление контакта, способы взаимодействия, развитие речи, психотерапия. – М.: Теревинф, 2004</w:t>
      </w:r>
    </w:p>
    <w:p w:rsidR="00861DA9" w:rsidRDefault="00861DA9" w:rsidP="005967F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4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</w:t>
      </w:r>
      <w:r w:rsidRPr="00C53E59">
        <w:rPr>
          <w:rFonts w:ascii="Times New Roman" w:hAnsi="Times New Roman"/>
          <w:sz w:val="24"/>
          <w:szCs w:val="24"/>
          <w:shd w:val="clear" w:color="auto" w:fill="FFFFFF"/>
        </w:rPr>
        <w:t>: </w:t>
      </w:r>
      <w:hyperlink r:id="rId8" w:history="1">
        <w:r w:rsidRPr="00C53E59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https://www.bibliofond.ru/view.aspx?id=895275</w:t>
        </w:r>
      </w:hyperlink>
      <w:r w:rsidRPr="000B46E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©</w:t>
      </w:r>
      <w:r w:rsidRPr="000B4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Библиофонд</w:t>
      </w:r>
      <w:r w:rsidRPr="000B46E4">
        <w:rPr>
          <w:rFonts w:ascii="Times New Roman" w:hAnsi="Times New Roman"/>
          <w:color w:val="000000"/>
          <w:sz w:val="24"/>
          <w:szCs w:val="24"/>
        </w:rPr>
        <w:br/>
      </w:r>
      <w:r w:rsidRPr="000B4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Екжановой Е.А., Стребелевой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2005; </w:t>
      </w:r>
    </w:p>
    <w:p w:rsidR="00861DA9" w:rsidRDefault="00861DA9" w:rsidP="005967F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4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подготовке программного материала также обращались к материалам сборника ведущих специалистов факультета коррекционной педагогики БГПУ им. М. Танка: Обучение и воспитание детей в условиях центра коррекционно-развивающего обучения и реабилитации: Пособие для педагогов и родителей / С.Е. Гайдукевич, В. Гайслер, Ф. Готан и др.; Науч. Ред. С.Е. Гайдукевич. – Мн.: УЩ</w:t>
      </w:r>
    </w:p>
    <w:p w:rsidR="00861DA9" w:rsidRPr="00FD7959" w:rsidRDefault="00861DA9">
      <w:pPr>
        <w:rPr>
          <w:rFonts w:ascii="Times New Roman" w:hAnsi="Times New Roman"/>
        </w:rPr>
      </w:pPr>
    </w:p>
    <w:sectPr w:rsidR="00861DA9" w:rsidRPr="00FD7959" w:rsidSect="00DE51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A9" w:rsidRDefault="00861DA9" w:rsidP="0008742A">
      <w:pPr>
        <w:spacing w:after="0" w:line="240" w:lineRule="auto"/>
      </w:pPr>
      <w:r>
        <w:separator/>
      </w:r>
    </w:p>
  </w:endnote>
  <w:endnote w:type="continuationSeparator" w:id="0">
    <w:p w:rsidR="00861DA9" w:rsidRDefault="00861DA9" w:rsidP="0008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A9" w:rsidRDefault="00861DA9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861DA9" w:rsidRDefault="00861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A9" w:rsidRDefault="00861DA9" w:rsidP="0008742A">
      <w:pPr>
        <w:spacing w:after="0" w:line="240" w:lineRule="auto"/>
      </w:pPr>
      <w:r>
        <w:separator/>
      </w:r>
    </w:p>
  </w:footnote>
  <w:footnote w:type="continuationSeparator" w:id="0">
    <w:p w:rsidR="00861DA9" w:rsidRDefault="00861DA9" w:rsidP="0008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EC8"/>
    <w:multiLevelType w:val="hybridMultilevel"/>
    <w:tmpl w:val="60FE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6BFF"/>
    <w:multiLevelType w:val="hybridMultilevel"/>
    <w:tmpl w:val="A6E63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4CAA"/>
    <w:multiLevelType w:val="hybridMultilevel"/>
    <w:tmpl w:val="B550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3288"/>
    <w:multiLevelType w:val="hybridMultilevel"/>
    <w:tmpl w:val="9AF8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3C42"/>
    <w:multiLevelType w:val="hybridMultilevel"/>
    <w:tmpl w:val="E46CC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1385F"/>
    <w:multiLevelType w:val="hybridMultilevel"/>
    <w:tmpl w:val="867C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B139D"/>
    <w:multiLevelType w:val="hybridMultilevel"/>
    <w:tmpl w:val="60062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348D"/>
    <w:multiLevelType w:val="hybridMultilevel"/>
    <w:tmpl w:val="71E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D1168"/>
    <w:multiLevelType w:val="hybridMultilevel"/>
    <w:tmpl w:val="E0BE6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D39D0"/>
    <w:multiLevelType w:val="hybridMultilevel"/>
    <w:tmpl w:val="41826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1E4C53"/>
    <w:multiLevelType w:val="hybridMultilevel"/>
    <w:tmpl w:val="3DE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025D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A4085"/>
    <w:multiLevelType w:val="hybridMultilevel"/>
    <w:tmpl w:val="CF964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327D9"/>
    <w:multiLevelType w:val="hybridMultilevel"/>
    <w:tmpl w:val="47E0CA80"/>
    <w:lvl w:ilvl="0" w:tplc="15DE36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3959E4"/>
    <w:multiLevelType w:val="hybridMultilevel"/>
    <w:tmpl w:val="DF7AF0A6"/>
    <w:lvl w:ilvl="0" w:tplc="94FCF0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D53362"/>
    <w:multiLevelType w:val="hybridMultilevel"/>
    <w:tmpl w:val="0A6636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F64F4"/>
    <w:multiLevelType w:val="hybridMultilevel"/>
    <w:tmpl w:val="40DA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FD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F9"/>
    <w:rsid w:val="000241DE"/>
    <w:rsid w:val="000479F2"/>
    <w:rsid w:val="0008742A"/>
    <w:rsid w:val="000B46E4"/>
    <w:rsid w:val="000D694A"/>
    <w:rsid w:val="000E04CE"/>
    <w:rsid w:val="00107A35"/>
    <w:rsid w:val="001106DC"/>
    <w:rsid w:val="00127226"/>
    <w:rsid w:val="0015798A"/>
    <w:rsid w:val="00194EA2"/>
    <w:rsid w:val="001E1C77"/>
    <w:rsid w:val="001E2F59"/>
    <w:rsid w:val="002014FA"/>
    <w:rsid w:val="0028274B"/>
    <w:rsid w:val="00292A5D"/>
    <w:rsid w:val="002948E0"/>
    <w:rsid w:val="003013EE"/>
    <w:rsid w:val="003E3854"/>
    <w:rsid w:val="004B763E"/>
    <w:rsid w:val="00557FCB"/>
    <w:rsid w:val="00580A38"/>
    <w:rsid w:val="005967F9"/>
    <w:rsid w:val="00623FEA"/>
    <w:rsid w:val="00626204"/>
    <w:rsid w:val="00635F7C"/>
    <w:rsid w:val="00661406"/>
    <w:rsid w:val="00696BEA"/>
    <w:rsid w:val="006A3A15"/>
    <w:rsid w:val="006A4CEA"/>
    <w:rsid w:val="006C3B5D"/>
    <w:rsid w:val="00704B53"/>
    <w:rsid w:val="00737E18"/>
    <w:rsid w:val="007607C0"/>
    <w:rsid w:val="007A07D7"/>
    <w:rsid w:val="007D26AA"/>
    <w:rsid w:val="00807BAA"/>
    <w:rsid w:val="00814D76"/>
    <w:rsid w:val="00861DA9"/>
    <w:rsid w:val="009018DA"/>
    <w:rsid w:val="00906CBF"/>
    <w:rsid w:val="009C19B7"/>
    <w:rsid w:val="00A3406B"/>
    <w:rsid w:val="00A44F07"/>
    <w:rsid w:val="00A67D06"/>
    <w:rsid w:val="00A725A1"/>
    <w:rsid w:val="00A8746F"/>
    <w:rsid w:val="00AB0B06"/>
    <w:rsid w:val="00B332D4"/>
    <w:rsid w:val="00B92529"/>
    <w:rsid w:val="00BA41D2"/>
    <w:rsid w:val="00BB4570"/>
    <w:rsid w:val="00C34E6A"/>
    <w:rsid w:val="00C409EA"/>
    <w:rsid w:val="00C5220D"/>
    <w:rsid w:val="00C53E59"/>
    <w:rsid w:val="00C56127"/>
    <w:rsid w:val="00C56CFC"/>
    <w:rsid w:val="00C606BC"/>
    <w:rsid w:val="00C76F90"/>
    <w:rsid w:val="00C92F0C"/>
    <w:rsid w:val="00CB3553"/>
    <w:rsid w:val="00CC4A1E"/>
    <w:rsid w:val="00CC7BCD"/>
    <w:rsid w:val="00CF78AA"/>
    <w:rsid w:val="00D45998"/>
    <w:rsid w:val="00D52D1C"/>
    <w:rsid w:val="00DC7F04"/>
    <w:rsid w:val="00DE511A"/>
    <w:rsid w:val="00DF6551"/>
    <w:rsid w:val="00E163A4"/>
    <w:rsid w:val="00E41EC5"/>
    <w:rsid w:val="00EC2E0D"/>
    <w:rsid w:val="00ED6A27"/>
    <w:rsid w:val="00EE358E"/>
    <w:rsid w:val="00EF0AA4"/>
    <w:rsid w:val="00EF5B8B"/>
    <w:rsid w:val="00F22408"/>
    <w:rsid w:val="00F8224C"/>
    <w:rsid w:val="00FD2899"/>
    <w:rsid w:val="00F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A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67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A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67F9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96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5967F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967F9"/>
    <w:rPr>
      <w:rFonts w:cs="Times New Roman"/>
      <w:color w:val="0000FF"/>
      <w:u w:val="single"/>
    </w:rPr>
  </w:style>
  <w:style w:type="character" w:customStyle="1" w:styleId="c35">
    <w:name w:val="c35"/>
    <w:basedOn w:val="DefaultParagraphFont"/>
    <w:uiPriority w:val="99"/>
    <w:rsid w:val="005967F9"/>
    <w:rPr>
      <w:rFonts w:cs="Times New Roman"/>
    </w:rPr>
  </w:style>
  <w:style w:type="character" w:customStyle="1" w:styleId="c48">
    <w:name w:val="c48"/>
    <w:basedOn w:val="DefaultParagraphFont"/>
    <w:uiPriority w:val="99"/>
    <w:rsid w:val="005967F9"/>
    <w:rPr>
      <w:rFonts w:cs="Times New Roman"/>
    </w:rPr>
  </w:style>
  <w:style w:type="paragraph" w:customStyle="1" w:styleId="c2">
    <w:name w:val="c2"/>
    <w:basedOn w:val="Normal"/>
    <w:uiPriority w:val="99"/>
    <w:rsid w:val="00596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967F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5967F9"/>
    <w:pPr>
      <w:ind w:left="720"/>
      <w:contextualSpacing/>
    </w:pPr>
  </w:style>
  <w:style w:type="paragraph" w:styleId="NoSpacing">
    <w:name w:val="No Spacing"/>
    <w:uiPriority w:val="99"/>
    <w:qFormat/>
    <w:rsid w:val="005967F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F59"/>
    <w:rPr>
      <w:rFonts w:ascii="Tahoma" w:eastAsia="Times New Roman" w:hAnsi="Tahoma" w:cs="Tahoma"/>
      <w:sz w:val="16"/>
      <w:szCs w:val="16"/>
    </w:rPr>
  </w:style>
  <w:style w:type="character" w:customStyle="1" w:styleId="c4">
    <w:name w:val="c4"/>
    <w:basedOn w:val="DefaultParagraphFont"/>
    <w:uiPriority w:val="99"/>
    <w:rsid w:val="00A725A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8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42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8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42A"/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rsid w:val="000874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fond.ru/view.aspx?id=8952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14</Pages>
  <Words>4108</Words>
  <Characters>23417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2021-01-11T11:18:00Z</cp:lastPrinted>
  <dcterms:created xsi:type="dcterms:W3CDTF">2020-10-12T18:08:00Z</dcterms:created>
  <dcterms:modified xsi:type="dcterms:W3CDTF">2021-01-11T11:19:00Z</dcterms:modified>
</cp:coreProperties>
</file>