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D15" w:rsidRPr="00004D15" w:rsidRDefault="00CB125F" w:rsidP="00004D1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004D15">
        <w:rPr>
          <w:rFonts w:eastAsiaTheme="minorHAnsi"/>
          <w:sz w:val="28"/>
          <w:szCs w:val="28"/>
          <w:lang w:eastAsia="en-US"/>
        </w:rPr>
        <w:t>Федеральное государственное образовательное бюджетное учреждение высшего образования</w:t>
      </w:r>
      <w:r w:rsidRPr="00004D15">
        <w:rPr>
          <w:rFonts w:eastAsiaTheme="minorHAnsi"/>
          <w:sz w:val="28"/>
          <w:szCs w:val="28"/>
          <w:lang w:eastAsia="en-US"/>
        </w:rPr>
        <w:br/>
        <w:t>«</w:t>
      </w:r>
      <w:r w:rsidR="002E5C46" w:rsidRPr="00004D15">
        <w:rPr>
          <w:rFonts w:eastAsiaTheme="minorHAnsi"/>
          <w:sz w:val="28"/>
          <w:szCs w:val="28"/>
          <w:lang w:eastAsia="en-US"/>
        </w:rPr>
        <w:t>Финансовый</w:t>
      </w:r>
      <w:r w:rsidRPr="00004D15">
        <w:rPr>
          <w:rFonts w:eastAsiaTheme="minorHAnsi"/>
          <w:sz w:val="28"/>
          <w:szCs w:val="28"/>
          <w:lang w:eastAsia="en-US"/>
        </w:rPr>
        <w:t xml:space="preserve">̆ университет при Правительстве </w:t>
      </w:r>
      <w:r w:rsidR="002E5C46" w:rsidRPr="00004D15">
        <w:rPr>
          <w:rFonts w:eastAsiaTheme="minorHAnsi"/>
          <w:sz w:val="28"/>
          <w:szCs w:val="28"/>
          <w:lang w:eastAsia="en-US"/>
        </w:rPr>
        <w:t>Российской</w:t>
      </w:r>
      <w:r w:rsidRPr="00004D15">
        <w:rPr>
          <w:rFonts w:eastAsiaTheme="minorHAnsi"/>
          <w:sz w:val="28"/>
          <w:szCs w:val="28"/>
          <w:lang w:eastAsia="en-US"/>
        </w:rPr>
        <w:t>̆ Федерации» (</w:t>
      </w:r>
      <w:r w:rsidR="002E5C46" w:rsidRPr="00004D15">
        <w:rPr>
          <w:rFonts w:eastAsiaTheme="minorHAnsi"/>
          <w:sz w:val="28"/>
          <w:szCs w:val="28"/>
          <w:lang w:eastAsia="en-US"/>
        </w:rPr>
        <w:t>Финансовый</w:t>
      </w:r>
      <w:r w:rsidRPr="00004D15">
        <w:rPr>
          <w:rFonts w:eastAsiaTheme="minorHAnsi"/>
          <w:sz w:val="28"/>
          <w:szCs w:val="28"/>
          <w:lang w:eastAsia="en-US"/>
        </w:rPr>
        <w:t>̆ университет)</w:t>
      </w:r>
    </w:p>
    <w:p w:rsidR="00004D15" w:rsidRPr="00004D15" w:rsidRDefault="00004D15" w:rsidP="00004D1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004D15">
        <w:rPr>
          <w:rFonts w:eastAsiaTheme="minorHAnsi"/>
          <w:sz w:val="28"/>
          <w:szCs w:val="28"/>
          <w:lang w:eastAsia="en-US"/>
        </w:rPr>
        <w:t>Департамент логистики и маркетинга</w:t>
      </w:r>
    </w:p>
    <w:p w:rsidR="00CB125F" w:rsidRPr="00CB125F" w:rsidRDefault="00CB125F" w:rsidP="00B24170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004D15" w:rsidRPr="0072100C" w:rsidRDefault="00004D15" w:rsidP="00004D15">
      <w:pPr>
        <w:jc w:val="center"/>
        <w:rPr>
          <w:sz w:val="28"/>
          <w:szCs w:val="28"/>
        </w:rPr>
      </w:pPr>
      <w:r w:rsidRPr="0072100C">
        <w:rPr>
          <w:b/>
          <w:bCs/>
          <w:sz w:val="28"/>
          <w:szCs w:val="28"/>
        </w:rPr>
        <w:t>ДОМАШНЕЕ</w:t>
      </w:r>
      <w:r>
        <w:rPr>
          <w:b/>
          <w:bCs/>
          <w:sz w:val="28"/>
          <w:szCs w:val="28"/>
        </w:rPr>
        <w:t xml:space="preserve"> </w:t>
      </w:r>
      <w:r w:rsidRPr="0072100C">
        <w:rPr>
          <w:b/>
          <w:bCs/>
          <w:sz w:val="28"/>
          <w:szCs w:val="28"/>
        </w:rPr>
        <w:t>ТВОРЧЕСКОЕ</w:t>
      </w:r>
      <w:r>
        <w:rPr>
          <w:b/>
          <w:bCs/>
          <w:sz w:val="28"/>
          <w:szCs w:val="28"/>
        </w:rPr>
        <w:t xml:space="preserve"> </w:t>
      </w:r>
      <w:r w:rsidRPr="0072100C">
        <w:rPr>
          <w:b/>
          <w:bCs/>
          <w:sz w:val="28"/>
          <w:szCs w:val="28"/>
        </w:rPr>
        <w:t>ЗАДАНИЕ</w:t>
      </w:r>
    </w:p>
    <w:p w:rsidR="00004D15" w:rsidRPr="0072100C" w:rsidRDefault="00004D15" w:rsidP="00004D15">
      <w:pPr>
        <w:jc w:val="center"/>
        <w:rPr>
          <w:sz w:val="28"/>
          <w:szCs w:val="28"/>
        </w:rPr>
      </w:pPr>
      <w:r w:rsidRPr="0072100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2100C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</w:t>
      </w:r>
      <w:r w:rsidRPr="0072100C">
        <w:rPr>
          <w:sz w:val="28"/>
          <w:szCs w:val="28"/>
        </w:rPr>
        <w:t>«</w:t>
      </w:r>
      <w:r>
        <w:rPr>
          <w:sz w:val="28"/>
          <w:szCs w:val="28"/>
        </w:rPr>
        <w:t>Маркетинговые исследования и ситуационный анализ</w:t>
      </w:r>
      <w:r w:rsidRPr="0072100C">
        <w:rPr>
          <w:sz w:val="28"/>
          <w:szCs w:val="28"/>
        </w:rPr>
        <w:t>»</w:t>
      </w:r>
    </w:p>
    <w:p w:rsidR="00CB125F" w:rsidRPr="00B24170" w:rsidRDefault="00004D15" w:rsidP="00004D15">
      <w:pPr>
        <w:pStyle w:val="Normal0"/>
        <w:spacing w:before="100" w:beforeAutospacing="1" w:after="100" w:afterAutospacing="1"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004D15">
        <w:rPr>
          <w:sz w:val="28"/>
          <w:szCs w:val="28"/>
          <w:lang w:val="ru-RU"/>
        </w:rPr>
        <w:t>по теме</w:t>
      </w:r>
      <w:r w:rsidRPr="00CB125F">
        <w:rPr>
          <w:color w:val="000000"/>
          <w:sz w:val="28"/>
          <w:szCs w:val="28"/>
          <w:lang w:val="ru-RU"/>
        </w:rPr>
        <w:t xml:space="preserve"> </w:t>
      </w:r>
      <w:r w:rsidR="00CB125F" w:rsidRPr="00CB125F">
        <w:rPr>
          <w:color w:val="000000"/>
          <w:sz w:val="28"/>
          <w:szCs w:val="28"/>
          <w:lang w:val="ru-RU"/>
        </w:rPr>
        <w:t>«</w:t>
      </w:r>
      <w:r w:rsidR="00CB125F">
        <w:rPr>
          <w:color w:val="000000"/>
          <w:sz w:val="28"/>
          <w:szCs w:val="28"/>
          <w:lang w:val="ru-RU"/>
        </w:rPr>
        <w:t>А</w:t>
      </w:r>
      <w:r w:rsidR="00CB125F" w:rsidRPr="00CB125F">
        <w:rPr>
          <w:color w:val="000000"/>
          <w:sz w:val="28"/>
          <w:szCs w:val="28"/>
          <w:lang w:val="ru-RU"/>
        </w:rPr>
        <w:t>нализ спроса на рынке питьевой минеральной воды»</w:t>
      </w:r>
    </w:p>
    <w:p w:rsidR="00CB125F" w:rsidRPr="00CB125F" w:rsidRDefault="00CB125F" w:rsidP="00B24170">
      <w:pPr>
        <w:spacing w:line="360" w:lineRule="auto"/>
        <w:jc w:val="center"/>
        <w:rPr>
          <w:sz w:val="28"/>
          <w:szCs w:val="28"/>
        </w:rPr>
      </w:pPr>
    </w:p>
    <w:p w:rsidR="00CB125F" w:rsidRPr="00CB125F" w:rsidRDefault="00CB125F" w:rsidP="00B2417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CB125F">
        <w:rPr>
          <w:sz w:val="28"/>
          <w:szCs w:val="28"/>
        </w:rPr>
        <w:t>Направление подготовки 42.03.01«Социология»</w:t>
      </w:r>
    </w:p>
    <w:p w:rsidR="00CB125F" w:rsidRDefault="00CB125F" w:rsidP="00B2417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CB125F">
        <w:rPr>
          <w:sz w:val="28"/>
          <w:szCs w:val="28"/>
        </w:rPr>
        <w:t>Профиль «Реклама и связи с общественностью»</w:t>
      </w:r>
    </w:p>
    <w:p w:rsidR="00004D15" w:rsidRPr="00004D15" w:rsidRDefault="00004D15" w:rsidP="00B24170">
      <w:pPr>
        <w:spacing w:before="100" w:beforeAutospacing="1" w:after="100" w:afterAutospacing="1" w:line="360" w:lineRule="auto"/>
        <w:jc w:val="center"/>
        <w:rPr>
          <w:i/>
          <w:iCs/>
          <w:sz w:val="28"/>
          <w:szCs w:val="28"/>
        </w:rPr>
      </w:pPr>
    </w:p>
    <w:p w:rsidR="00004D15" w:rsidRPr="00004D15" w:rsidRDefault="00004D15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004D15">
        <w:rPr>
          <w:rFonts w:eastAsiaTheme="minorHAnsi"/>
          <w:i/>
          <w:iCs/>
          <w:sz w:val="28"/>
          <w:szCs w:val="28"/>
          <w:lang w:eastAsia="en-US"/>
        </w:rPr>
        <w:t>Выполнила:</w:t>
      </w:r>
    </w:p>
    <w:p w:rsidR="00004D15" w:rsidRPr="00004D15" w:rsidRDefault="00004D15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004D15">
        <w:rPr>
          <w:rFonts w:eastAsiaTheme="minorHAnsi"/>
          <w:i/>
          <w:iCs/>
          <w:sz w:val="28"/>
          <w:szCs w:val="28"/>
          <w:lang w:eastAsia="en-US"/>
        </w:rPr>
        <w:t>Студент группы РСО20-7</w:t>
      </w:r>
    </w:p>
    <w:p w:rsidR="00004D15" w:rsidRPr="00004D15" w:rsidRDefault="00004D15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004D15">
        <w:rPr>
          <w:rFonts w:eastAsiaTheme="minorHAnsi"/>
          <w:i/>
          <w:iCs/>
          <w:sz w:val="28"/>
          <w:szCs w:val="28"/>
          <w:lang w:eastAsia="en-US"/>
        </w:rPr>
        <w:t>Хейфец Вероника Кирилловна</w:t>
      </w:r>
    </w:p>
    <w:p w:rsidR="00004D15" w:rsidRPr="00004D15" w:rsidRDefault="00004D15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004D15">
        <w:rPr>
          <w:rFonts w:eastAsiaTheme="minorHAnsi"/>
          <w:i/>
          <w:iCs/>
          <w:sz w:val="28"/>
          <w:szCs w:val="28"/>
          <w:lang w:eastAsia="en-US"/>
        </w:rPr>
        <w:t>Научный руководитель:</w:t>
      </w:r>
    </w:p>
    <w:p w:rsidR="00004D15" w:rsidRPr="00004D15" w:rsidRDefault="00004D15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004D15">
        <w:rPr>
          <w:rFonts w:eastAsiaTheme="minorHAnsi"/>
          <w:i/>
          <w:iCs/>
          <w:sz w:val="28"/>
          <w:szCs w:val="28"/>
          <w:lang w:eastAsia="en-US"/>
        </w:rPr>
        <w:t xml:space="preserve">доцент кафедры </w:t>
      </w:r>
    </w:p>
    <w:p w:rsidR="00004D15" w:rsidRPr="00004D15" w:rsidRDefault="00004D15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004D15">
        <w:rPr>
          <w:rFonts w:eastAsiaTheme="minorHAnsi"/>
          <w:i/>
          <w:iCs/>
          <w:sz w:val="28"/>
          <w:szCs w:val="28"/>
          <w:lang w:eastAsia="en-US"/>
        </w:rPr>
        <w:t xml:space="preserve">логистики а и маркетинга, </w:t>
      </w:r>
    </w:p>
    <w:p w:rsidR="00004D15" w:rsidRPr="00004D15" w:rsidRDefault="00004D15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004D15">
        <w:rPr>
          <w:rFonts w:eastAsiaTheme="minorHAnsi"/>
          <w:i/>
          <w:iCs/>
          <w:sz w:val="28"/>
          <w:szCs w:val="28"/>
          <w:lang w:eastAsia="en-US"/>
        </w:rPr>
        <w:t>к. э. н., доцент</w:t>
      </w:r>
    </w:p>
    <w:p w:rsidR="00004D15" w:rsidRPr="00004D15" w:rsidRDefault="00004D15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  <w:r w:rsidRPr="00004D15">
        <w:rPr>
          <w:rFonts w:eastAsiaTheme="minorHAnsi"/>
          <w:i/>
          <w:iCs/>
          <w:sz w:val="28"/>
          <w:szCs w:val="28"/>
          <w:lang w:eastAsia="en-US"/>
        </w:rPr>
        <w:t xml:space="preserve"> Крайнева Раиса Канафиевна</w:t>
      </w:r>
    </w:p>
    <w:p w:rsidR="004A4D8B" w:rsidRPr="00004D15" w:rsidRDefault="004A4D8B" w:rsidP="00004D15">
      <w:pPr>
        <w:spacing w:after="160" w:line="259" w:lineRule="auto"/>
        <w:jc w:val="right"/>
        <w:rPr>
          <w:rFonts w:eastAsiaTheme="minorHAnsi"/>
          <w:i/>
          <w:iCs/>
          <w:sz w:val="28"/>
          <w:szCs w:val="28"/>
          <w:lang w:eastAsia="en-US"/>
        </w:rPr>
      </w:pPr>
    </w:p>
    <w:p w:rsidR="004A4D8B" w:rsidRPr="00CB125F" w:rsidRDefault="004A4D8B" w:rsidP="00B2417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CB125F" w:rsidRPr="00B24170" w:rsidRDefault="00CB125F" w:rsidP="00B2417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CB125F">
        <w:rPr>
          <w:sz w:val="28"/>
          <w:szCs w:val="28"/>
        </w:rPr>
        <w:t xml:space="preserve">Москва – 2020 </w:t>
      </w:r>
      <w:bookmarkStart w:id="0" w:name="OLE_LINK5"/>
      <w:bookmarkStart w:id="1" w:name="OLE_LINK6"/>
      <w:bookmarkStart w:id="2" w:name="OLE_LINK7"/>
    </w:p>
    <w:p w:rsidR="00CB08C3" w:rsidRDefault="00CB08C3" w:rsidP="00B24170">
      <w:pPr>
        <w:pStyle w:val="Normal0"/>
        <w:spacing w:line="360" w:lineRule="auto"/>
        <w:jc w:val="both"/>
        <w:rPr>
          <w:b/>
          <w:i/>
          <w:sz w:val="32"/>
          <w:szCs w:val="32"/>
          <w:lang w:val="ru-RU"/>
        </w:rPr>
      </w:pPr>
    </w:p>
    <w:p w:rsidR="00CB08C3" w:rsidRPr="006C50DC" w:rsidRDefault="00CB08C3" w:rsidP="00B24170">
      <w:pPr>
        <w:spacing w:line="360" w:lineRule="auto"/>
        <w:rPr>
          <w:color w:val="000000"/>
          <w:sz w:val="28"/>
          <w:szCs w:val="28"/>
        </w:rPr>
      </w:pPr>
      <w:r w:rsidRPr="00CB08C3">
        <w:rPr>
          <w:b/>
          <w:iCs/>
          <w:sz w:val="32"/>
          <w:szCs w:val="32"/>
        </w:rPr>
        <w:br w:type="page"/>
      </w:r>
      <w:r w:rsidRPr="006C50DC">
        <w:rPr>
          <w:b/>
          <w:iCs/>
          <w:sz w:val="28"/>
          <w:szCs w:val="28"/>
        </w:rPr>
        <w:lastRenderedPageBreak/>
        <w:t xml:space="preserve">  </w:t>
      </w:r>
      <w:r w:rsidRPr="006C50DC">
        <w:rPr>
          <w:b/>
          <w:bCs/>
          <w:color w:val="000000"/>
          <w:sz w:val="28"/>
          <w:szCs w:val="28"/>
        </w:rPr>
        <w:t>Содержание:</w:t>
      </w:r>
    </w:p>
    <w:p w:rsidR="00CB08C3" w:rsidRPr="00D8587E" w:rsidRDefault="00CB08C3" w:rsidP="00B24170">
      <w:pPr>
        <w:pStyle w:val="Normal0"/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Введение</w:t>
      </w:r>
      <w:r w:rsidR="00D20FE3" w:rsidRPr="00D8587E">
        <w:rPr>
          <w:color w:val="000000"/>
          <w:sz w:val="28"/>
          <w:szCs w:val="28"/>
        </w:rPr>
        <w:t>……………………………………………………………....</w:t>
      </w:r>
      <w:r w:rsidR="008A434D" w:rsidRPr="00D8587E">
        <w:rPr>
          <w:color w:val="000000"/>
          <w:sz w:val="28"/>
          <w:szCs w:val="28"/>
        </w:rPr>
        <w:t>....</w:t>
      </w:r>
      <w:r w:rsidR="00D20FE3" w:rsidRPr="00D8587E">
        <w:rPr>
          <w:color w:val="000000"/>
          <w:sz w:val="28"/>
          <w:szCs w:val="28"/>
        </w:rPr>
        <w:t>3</w:t>
      </w:r>
    </w:p>
    <w:p w:rsidR="00B7352D" w:rsidRPr="00D8587E" w:rsidRDefault="00B7352D" w:rsidP="00B24170">
      <w:pPr>
        <w:pStyle w:val="Normal0"/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Основная часть</w:t>
      </w:r>
      <w:r w:rsidR="00D20FE3" w:rsidRPr="00D8587E">
        <w:rPr>
          <w:color w:val="000000"/>
          <w:sz w:val="28"/>
          <w:szCs w:val="28"/>
        </w:rPr>
        <w:t>………………………………………………………</w:t>
      </w:r>
      <w:r w:rsidR="008A434D" w:rsidRPr="00D8587E">
        <w:rPr>
          <w:color w:val="000000"/>
          <w:sz w:val="28"/>
          <w:szCs w:val="28"/>
        </w:rPr>
        <w:t>..</w:t>
      </w:r>
      <w:r w:rsidR="00D20FE3" w:rsidRPr="00D8587E">
        <w:rPr>
          <w:color w:val="000000"/>
          <w:sz w:val="28"/>
          <w:szCs w:val="28"/>
        </w:rPr>
        <w:t>...4</w:t>
      </w:r>
    </w:p>
    <w:p w:rsidR="00CB08C3" w:rsidRPr="00D8587E" w:rsidRDefault="00CB08C3" w:rsidP="00B24170">
      <w:pPr>
        <w:pStyle w:val="Normal0"/>
        <w:numPr>
          <w:ilvl w:val="1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Отраслевые данные</w:t>
      </w:r>
      <w:r w:rsidR="00D20FE3" w:rsidRPr="00D8587E">
        <w:rPr>
          <w:color w:val="000000"/>
          <w:sz w:val="28"/>
          <w:szCs w:val="28"/>
        </w:rPr>
        <w:t>…………………………………………</w:t>
      </w:r>
      <w:r w:rsidR="008A434D" w:rsidRPr="00D8587E">
        <w:rPr>
          <w:color w:val="000000"/>
          <w:sz w:val="28"/>
          <w:szCs w:val="28"/>
        </w:rPr>
        <w:t>.</w:t>
      </w:r>
      <w:r w:rsidR="00D20FE3" w:rsidRPr="00D8587E">
        <w:rPr>
          <w:color w:val="000000"/>
          <w:sz w:val="28"/>
          <w:szCs w:val="28"/>
        </w:rPr>
        <w:t>…..4</w:t>
      </w:r>
    </w:p>
    <w:p w:rsidR="00B7352D" w:rsidRPr="00D8587E" w:rsidRDefault="00B7352D" w:rsidP="00B24170">
      <w:pPr>
        <w:pStyle w:val="Normal0"/>
        <w:numPr>
          <w:ilvl w:val="1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Информация о продукте</w:t>
      </w:r>
      <w:r w:rsidR="00D20FE3" w:rsidRPr="00D8587E">
        <w:rPr>
          <w:color w:val="000000"/>
          <w:sz w:val="28"/>
          <w:szCs w:val="28"/>
        </w:rPr>
        <w:t>……………………………………</w:t>
      </w:r>
      <w:r w:rsidR="008A434D" w:rsidRPr="00D8587E">
        <w:rPr>
          <w:color w:val="000000"/>
          <w:sz w:val="28"/>
          <w:szCs w:val="28"/>
        </w:rPr>
        <w:t>.</w:t>
      </w:r>
      <w:r w:rsidR="00D20FE3" w:rsidRPr="00D8587E">
        <w:rPr>
          <w:color w:val="000000"/>
          <w:sz w:val="28"/>
          <w:szCs w:val="28"/>
        </w:rPr>
        <w:t>…..4</w:t>
      </w:r>
    </w:p>
    <w:p w:rsidR="006C50DC" w:rsidRPr="00D8587E" w:rsidRDefault="00CB08C3" w:rsidP="00B24170">
      <w:pPr>
        <w:pStyle w:val="Normal0"/>
        <w:numPr>
          <w:ilvl w:val="1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Категории бутилированной воды</w:t>
      </w:r>
      <w:r w:rsidR="00D20FE3" w:rsidRPr="00D8587E">
        <w:rPr>
          <w:color w:val="000000"/>
          <w:sz w:val="28"/>
          <w:szCs w:val="28"/>
        </w:rPr>
        <w:t>………………………………5</w:t>
      </w:r>
    </w:p>
    <w:p w:rsidR="006C50DC" w:rsidRPr="00D8587E" w:rsidRDefault="006C50DC" w:rsidP="00B24170">
      <w:pPr>
        <w:pStyle w:val="Normal0"/>
        <w:numPr>
          <w:ilvl w:val="2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sz w:val="28"/>
          <w:szCs w:val="28"/>
        </w:rPr>
        <w:t>Упакованная питьевая вода</w:t>
      </w:r>
      <w:r w:rsidR="00D20FE3" w:rsidRPr="00D8587E">
        <w:rPr>
          <w:color w:val="000000"/>
          <w:sz w:val="28"/>
          <w:szCs w:val="28"/>
        </w:rPr>
        <w:t>……………………………</w:t>
      </w:r>
      <w:r w:rsidR="008A434D" w:rsidRPr="00D8587E">
        <w:rPr>
          <w:color w:val="000000"/>
          <w:sz w:val="28"/>
          <w:szCs w:val="28"/>
        </w:rPr>
        <w:t>.</w:t>
      </w:r>
      <w:r w:rsidR="00D20FE3" w:rsidRPr="00D8587E">
        <w:rPr>
          <w:color w:val="000000"/>
          <w:sz w:val="28"/>
          <w:szCs w:val="28"/>
        </w:rPr>
        <w:t>……6</w:t>
      </w:r>
    </w:p>
    <w:p w:rsidR="006C50DC" w:rsidRPr="00D8587E" w:rsidRDefault="006C50DC" w:rsidP="00B24170">
      <w:pPr>
        <w:pStyle w:val="Normal0"/>
        <w:numPr>
          <w:ilvl w:val="2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sz w:val="28"/>
          <w:szCs w:val="28"/>
        </w:rPr>
        <w:t>Природная минеральная вода</w:t>
      </w:r>
      <w:r w:rsidR="00D20FE3" w:rsidRPr="00D8587E">
        <w:rPr>
          <w:color w:val="000000"/>
          <w:sz w:val="28"/>
          <w:szCs w:val="28"/>
        </w:rPr>
        <w:t>………………………</w:t>
      </w:r>
      <w:r w:rsidR="008A434D" w:rsidRPr="00D8587E">
        <w:rPr>
          <w:color w:val="000000"/>
          <w:sz w:val="28"/>
          <w:szCs w:val="28"/>
        </w:rPr>
        <w:t>.</w:t>
      </w:r>
      <w:r w:rsidR="00D20FE3" w:rsidRPr="00D8587E">
        <w:rPr>
          <w:color w:val="000000"/>
          <w:sz w:val="28"/>
          <w:szCs w:val="28"/>
        </w:rPr>
        <w:t>…</w:t>
      </w:r>
      <w:r w:rsidR="008A434D" w:rsidRPr="00D8587E">
        <w:rPr>
          <w:color w:val="000000"/>
          <w:sz w:val="28"/>
          <w:szCs w:val="28"/>
        </w:rPr>
        <w:t>.</w:t>
      </w:r>
      <w:r w:rsidR="00D20FE3" w:rsidRPr="00D8587E">
        <w:rPr>
          <w:color w:val="000000"/>
          <w:sz w:val="28"/>
          <w:szCs w:val="28"/>
        </w:rPr>
        <w:t>……6</w:t>
      </w:r>
    </w:p>
    <w:p w:rsidR="006C50DC" w:rsidRPr="00D8587E" w:rsidRDefault="006C50DC" w:rsidP="00B24170">
      <w:pPr>
        <w:pStyle w:val="Normal0"/>
        <w:numPr>
          <w:ilvl w:val="2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sz w:val="28"/>
          <w:szCs w:val="28"/>
        </w:rPr>
        <w:t xml:space="preserve">  </w:t>
      </w:r>
      <w:r w:rsidR="00C93A3B" w:rsidRPr="00D8587E">
        <w:rPr>
          <w:sz w:val="28"/>
          <w:szCs w:val="28"/>
          <w:lang w:val="ru-RU"/>
        </w:rPr>
        <w:t>Родниковая</w:t>
      </w:r>
      <w:r w:rsidRPr="00D8587E">
        <w:rPr>
          <w:sz w:val="28"/>
          <w:szCs w:val="28"/>
        </w:rPr>
        <w:t xml:space="preserve"> вода </w:t>
      </w:r>
      <w:r w:rsidR="00D20FE3" w:rsidRPr="00D8587E">
        <w:rPr>
          <w:color w:val="000000"/>
          <w:sz w:val="28"/>
          <w:szCs w:val="28"/>
        </w:rPr>
        <w:t>……………………………………………8</w:t>
      </w:r>
    </w:p>
    <w:p w:rsidR="00C237C7" w:rsidRPr="00D8587E" w:rsidRDefault="00CB08C3" w:rsidP="00C237C7">
      <w:pPr>
        <w:pStyle w:val="Normal0"/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Разнообразие упаковок</w:t>
      </w:r>
      <w:r w:rsidR="00D20FE3" w:rsidRPr="00D8587E">
        <w:rPr>
          <w:color w:val="000000"/>
          <w:sz w:val="28"/>
          <w:szCs w:val="28"/>
        </w:rPr>
        <w:t>………………………………………</w:t>
      </w:r>
      <w:r w:rsidR="008A434D" w:rsidRPr="00D8587E">
        <w:rPr>
          <w:color w:val="000000"/>
          <w:sz w:val="28"/>
          <w:szCs w:val="28"/>
        </w:rPr>
        <w:t>…</w:t>
      </w:r>
      <w:r w:rsidR="00D20FE3" w:rsidRPr="00D8587E">
        <w:rPr>
          <w:color w:val="000000"/>
          <w:sz w:val="28"/>
          <w:szCs w:val="28"/>
        </w:rPr>
        <w:t>………8</w:t>
      </w:r>
    </w:p>
    <w:p w:rsidR="00C237C7" w:rsidRPr="00D8587E" w:rsidRDefault="00C237C7" w:rsidP="00C237C7">
      <w:pPr>
        <w:pStyle w:val="Normal0"/>
        <w:numPr>
          <w:ilvl w:val="2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D8587E">
        <w:rPr>
          <w:sz w:val="28"/>
          <w:szCs w:val="28"/>
        </w:rPr>
        <w:t xml:space="preserve"> Вода </w:t>
      </w:r>
      <w:proofErr w:type="spellStart"/>
      <w:r w:rsidRPr="00D8587E">
        <w:rPr>
          <w:sz w:val="28"/>
          <w:szCs w:val="28"/>
        </w:rPr>
        <w:t>наливом</w:t>
      </w:r>
      <w:proofErr w:type="spellEnd"/>
      <w:r w:rsidR="00D20FE3" w:rsidRPr="00D8587E">
        <w:rPr>
          <w:color w:val="000000"/>
          <w:sz w:val="28"/>
          <w:szCs w:val="28"/>
        </w:rPr>
        <w:t>…………………………………………………8</w:t>
      </w:r>
    </w:p>
    <w:p w:rsidR="00C237C7" w:rsidRPr="00D8587E" w:rsidRDefault="00C237C7" w:rsidP="00C237C7">
      <w:pPr>
        <w:pStyle w:val="Normal0"/>
        <w:numPr>
          <w:ilvl w:val="2"/>
          <w:numId w:val="6"/>
        </w:numPr>
        <w:spacing w:before="100" w:beforeAutospacing="1" w:after="100" w:afterAutospacing="1" w:line="360" w:lineRule="auto"/>
        <w:rPr>
          <w:sz w:val="28"/>
          <w:szCs w:val="28"/>
          <w:lang w:val="ru-RU"/>
        </w:rPr>
      </w:pPr>
      <w:r w:rsidRPr="00D8587E">
        <w:rPr>
          <w:sz w:val="28"/>
          <w:szCs w:val="28"/>
          <w:lang w:val="ru-RU"/>
        </w:rPr>
        <w:t xml:space="preserve"> Питьевая вода / минеральная вода в бутылочной упаковке</w:t>
      </w:r>
      <w:r w:rsidR="00D20FE3" w:rsidRPr="00D8587E">
        <w:rPr>
          <w:sz w:val="28"/>
          <w:szCs w:val="28"/>
          <w:lang w:val="ru-RU"/>
        </w:rPr>
        <w:t>.8</w:t>
      </w:r>
    </w:p>
    <w:p w:rsidR="00C237C7" w:rsidRPr="00D8587E" w:rsidRDefault="00C237C7" w:rsidP="00C237C7">
      <w:pPr>
        <w:pStyle w:val="Normal0"/>
        <w:numPr>
          <w:ilvl w:val="2"/>
          <w:numId w:val="6"/>
        </w:numPr>
        <w:spacing w:before="100" w:beforeAutospacing="1" w:after="100" w:afterAutospacing="1" w:line="360" w:lineRule="auto"/>
        <w:rPr>
          <w:sz w:val="28"/>
          <w:szCs w:val="28"/>
          <w:lang w:val="ru-RU"/>
        </w:rPr>
      </w:pPr>
      <w:r w:rsidRPr="00D8587E">
        <w:rPr>
          <w:sz w:val="28"/>
          <w:szCs w:val="28"/>
          <w:lang w:val="ru-RU"/>
        </w:rPr>
        <w:t xml:space="preserve"> Питьевая вода в </w:t>
      </w:r>
      <w:r w:rsidR="00F54DDE" w:rsidRPr="00D8587E">
        <w:rPr>
          <w:sz w:val="28"/>
          <w:szCs w:val="28"/>
          <w:lang w:val="ru-RU"/>
        </w:rPr>
        <w:t>стеклянной</w:t>
      </w:r>
      <w:r w:rsidRPr="00D8587E">
        <w:rPr>
          <w:sz w:val="28"/>
          <w:szCs w:val="28"/>
          <w:lang w:val="ru-RU"/>
        </w:rPr>
        <w:t xml:space="preserve"> таре</w:t>
      </w:r>
      <w:r w:rsidR="00D20FE3" w:rsidRPr="00D8587E">
        <w:rPr>
          <w:color w:val="000000"/>
          <w:sz w:val="28"/>
          <w:szCs w:val="28"/>
          <w:lang w:val="ru-RU"/>
        </w:rPr>
        <w:t>…………………</w:t>
      </w:r>
      <w:r w:rsidR="00F54DDE" w:rsidRPr="00D8587E">
        <w:rPr>
          <w:color w:val="000000"/>
          <w:sz w:val="28"/>
          <w:szCs w:val="28"/>
          <w:lang w:val="ru-RU"/>
        </w:rPr>
        <w:t>..</w:t>
      </w:r>
      <w:r w:rsidR="00D20FE3" w:rsidRPr="00D8587E">
        <w:rPr>
          <w:color w:val="000000"/>
          <w:sz w:val="28"/>
          <w:szCs w:val="28"/>
          <w:lang w:val="ru-RU"/>
        </w:rPr>
        <w:t>………..9</w:t>
      </w:r>
    </w:p>
    <w:p w:rsidR="00631935" w:rsidRPr="00D8587E" w:rsidRDefault="008462D2" w:rsidP="00631935">
      <w:pPr>
        <w:pStyle w:val="Normal0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  <w:lang w:val="ru-RU"/>
        </w:rPr>
      </w:pPr>
      <w:r w:rsidRPr="00D8587E">
        <w:rPr>
          <w:sz w:val="28"/>
          <w:szCs w:val="28"/>
          <w:lang w:val="ru-RU"/>
        </w:rPr>
        <w:t>Ценовой диапазон фасованн</w:t>
      </w:r>
      <w:r w:rsidR="00A25EA7" w:rsidRPr="00D8587E">
        <w:rPr>
          <w:sz w:val="28"/>
          <w:szCs w:val="28"/>
          <w:lang w:val="ru-RU"/>
        </w:rPr>
        <w:t>ой</w:t>
      </w:r>
      <w:r w:rsidRPr="00D8587E">
        <w:rPr>
          <w:sz w:val="28"/>
          <w:szCs w:val="28"/>
          <w:lang w:val="ru-RU"/>
        </w:rPr>
        <w:t xml:space="preserve"> воды</w:t>
      </w:r>
      <w:proofErr w:type="gramStart"/>
      <w:r w:rsidR="00631935" w:rsidRPr="00D8587E">
        <w:rPr>
          <w:color w:val="000000"/>
          <w:sz w:val="28"/>
          <w:szCs w:val="28"/>
          <w:lang w:val="ru-RU"/>
        </w:rPr>
        <w:t>……</w:t>
      </w:r>
      <w:r w:rsidR="00F54DDE" w:rsidRPr="00D8587E">
        <w:rPr>
          <w:color w:val="000000"/>
          <w:sz w:val="28"/>
          <w:szCs w:val="28"/>
        </w:rPr>
        <w:t>.</w:t>
      </w:r>
      <w:proofErr w:type="gramEnd"/>
      <w:r w:rsidR="00631935" w:rsidRPr="00D8587E">
        <w:rPr>
          <w:color w:val="000000"/>
          <w:sz w:val="28"/>
          <w:szCs w:val="28"/>
          <w:lang w:val="ru-RU"/>
        </w:rPr>
        <w:t>………………</w:t>
      </w:r>
      <w:r w:rsidR="00631935" w:rsidRPr="00D8587E">
        <w:rPr>
          <w:color w:val="000000"/>
          <w:sz w:val="28"/>
          <w:szCs w:val="28"/>
        </w:rPr>
        <w:t>……………..9</w:t>
      </w:r>
    </w:p>
    <w:p w:rsidR="00B7352D" w:rsidRPr="00D8587E" w:rsidRDefault="00B7352D" w:rsidP="00B24170">
      <w:pPr>
        <w:pStyle w:val="Normal0"/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Исследования</w:t>
      </w:r>
      <w:r w:rsidR="00D20FE3" w:rsidRPr="00D8587E">
        <w:rPr>
          <w:color w:val="000000"/>
          <w:sz w:val="28"/>
          <w:szCs w:val="28"/>
        </w:rPr>
        <w:t>……………………………………………………………</w:t>
      </w:r>
      <w:r w:rsidR="005A32DA" w:rsidRPr="00D8587E">
        <w:rPr>
          <w:color w:val="000000"/>
          <w:sz w:val="28"/>
          <w:szCs w:val="28"/>
          <w:lang w:val="ru-RU"/>
        </w:rPr>
        <w:t>10</w:t>
      </w:r>
    </w:p>
    <w:p w:rsidR="00B7352D" w:rsidRPr="00D8587E" w:rsidRDefault="00B7352D" w:rsidP="00B24170">
      <w:pPr>
        <w:pStyle w:val="Normal0"/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Заключение</w:t>
      </w:r>
      <w:r w:rsidR="00D20FE3" w:rsidRPr="00D8587E">
        <w:rPr>
          <w:color w:val="000000"/>
          <w:sz w:val="28"/>
          <w:szCs w:val="28"/>
        </w:rPr>
        <w:t>………………………………………………</w:t>
      </w:r>
      <w:r w:rsidR="008A434D" w:rsidRPr="00D8587E">
        <w:rPr>
          <w:color w:val="000000"/>
          <w:sz w:val="28"/>
          <w:szCs w:val="28"/>
        </w:rPr>
        <w:t>…</w:t>
      </w:r>
      <w:r w:rsidR="00D20FE3" w:rsidRPr="00D8587E">
        <w:rPr>
          <w:color w:val="000000"/>
          <w:sz w:val="28"/>
          <w:szCs w:val="28"/>
        </w:rPr>
        <w:t>…………</w:t>
      </w:r>
      <w:r w:rsidR="005A32DA" w:rsidRPr="00D8587E">
        <w:rPr>
          <w:color w:val="000000"/>
          <w:sz w:val="28"/>
          <w:szCs w:val="28"/>
        </w:rPr>
        <w:t>…</w:t>
      </w:r>
      <w:r w:rsidR="005A32DA" w:rsidRPr="00D8587E">
        <w:rPr>
          <w:color w:val="000000"/>
          <w:sz w:val="28"/>
          <w:szCs w:val="28"/>
          <w:lang w:val="ru-RU"/>
        </w:rPr>
        <w:t>11</w:t>
      </w:r>
    </w:p>
    <w:p w:rsidR="00004D15" w:rsidRPr="00D8587E" w:rsidRDefault="00004D15" w:rsidP="00B24170">
      <w:pPr>
        <w:pStyle w:val="Normal0"/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Литература</w:t>
      </w:r>
      <w:r w:rsidR="00D20FE3" w:rsidRPr="00D8587E">
        <w:rPr>
          <w:color w:val="000000"/>
          <w:sz w:val="28"/>
          <w:szCs w:val="28"/>
        </w:rPr>
        <w:t>……………………………………………………………</w:t>
      </w:r>
      <w:r w:rsidR="005A32DA" w:rsidRPr="00D8587E">
        <w:rPr>
          <w:color w:val="000000"/>
          <w:sz w:val="28"/>
          <w:szCs w:val="28"/>
        </w:rPr>
        <w:t>….</w:t>
      </w:r>
      <w:r w:rsidR="005A32DA" w:rsidRPr="00D8587E">
        <w:rPr>
          <w:color w:val="000000"/>
          <w:sz w:val="28"/>
          <w:szCs w:val="28"/>
          <w:lang w:val="ru-RU"/>
        </w:rPr>
        <w:t>12</w:t>
      </w:r>
    </w:p>
    <w:p w:rsidR="00004D15" w:rsidRPr="00D8587E" w:rsidRDefault="00004D15" w:rsidP="00B24170">
      <w:pPr>
        <w:pStyle w:val="Normal0"/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  <w:sz w:val="28"/>
          <w:szCs w:val="28"/>
          <w:lang w:val="ru-RU"/>
        </w:rPr>
      </w:pPr>
      <w:r w:rsidRPr="00D8587E">
        <w:rPr>
          <w:color w:val="000000"/>
          <w:sz w:val="28"/>
          <w:szCs w:val="28"/>
          <w:lang w:val="ru-RU"/>
        </w:rPr>
        <w:t>Приложение</w:t>
      </w:r>
      <w:r w:rsidR="00D20FE3" w:rsidRPr="00D8587E">
        <w:rPr>
          <w:color w:val="000000"/>
          <w:sz w:val="28"/>
          <w:szCs w:val="28"/>
        </w:rPr>
        <w:t>……………………………………………………………</w:t>
      </w:r>
      <w:r w:rsidR="00F01621" w:rsidRPr="00D8587E">
        <w:rPr>
          <w:color w:val="000000"/>
          <w:sz w:val="28"/>
          <w:szCs w:val="28"/>
        </w:rPr>
        <w:t>...</w:t>
      </w:r>
      <w:r w:rsidR="005A32DA" w:rsidRPr="00D8587E">
        <w:rPr>
          <w:color w:val="000000"/>
          <w:sz w:val="28"/>
          <w:szCs w:val="28"/>
          <w:lang w:val="ru-RU"/>
        </w:rPr>
        <w:t>13</w:t>
      </w:r>
    </w:p>
    <w:p w:rsidR="00351AE5" w:rsidRDefault="00351AE5" w:rsidP="00B24170">
      <w:pPr>
        <w:pStyle w:val="Normal0"/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  <w:lang w:val="ru-RU"/>
        </w:rPr>
      </w:pPr>
    </w:p>
    <w:p w:rsidR="0044750B" w:rsidRPr="00B24170" w:rsidRDefault="00CB08C3" w:rsidP="00B24170">
      <w:pPr>
        <w:pStyle w:val="Normal0"/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  <w:lang w:val="ru-RU"/>
        </w:rPr>
      </w:pPr>
      <w:r w:rsidRPr="00CB08C3">
        <w:rPr>
          <w:color w:val="000000"/>
          <w:sz w:val="28"/>
          <w:szCs w:val="28"/>
          <w:lang w:val="ru-RU"/>
        </w:rPr>
        <w:br w:type="page"/>
      </w:r>
    </w:p>
    <w:p w:rsidR="00F45D39" w:rsidRPr="00D8587E" w:rsidRDefault="00F45D39" w:rsidP="00C81F0C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bookmarkStart w:id="3" w:name="OLE_LINK8"/>
      <w:bookmarkStart w:id="4" w:name="OLE_LINK9"/>
      <w:bookmarkEnd w:id="0"/>
      <w:bookmarkEnd w:id="1"/>
      <w:bookmarkEnd w:id="2"/>
      <w:r w:rsidRPr="00D8587E">
        <w:rPr>
          <w:b/>
          <w:bCs/>
          <w:sz w:val="28"/>
          <w:szCs w:val="28"/>
        </w:rPr>
        <w:lastRenderedPageBreak/>
        <w:t>Введение</w:t>
      </w:r>
    </w:p>
    <w:p w:rsidR="00B7352D" w:rsidRPr="00D8587E" w:rsidRDefault="00C81F0C" w:rsidP="00C81F0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D8587E">
        <w:rPr>
          <w:b/>
          <w:bCs/>
          <w:i/>
          <w:iCs/>
          <w:sz w:val="28"/>
          <w:szCs w:val="28"/>
        </w:rPr>
        <w:t>1.1</w:t>
      </w:r>
      <w:r w:rsidR="00B7352D" w:rsidRPr="00D8587E">
        <w:rPr>
          <w:b/>
          <w:bCs/>
          <w:i/>
          <w:iCs/>
          <w:sz w:val="28"/>
          <w:szCs w:val="28"/>
        </w:rPr>
        <w:t>Актуальность</w:t>
      </w:r>
    </w:p>
    <w:p w:rsidR="00F45D39" w:rsidRPr="00D8587E" w:rsidRDefault="00F45D3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Вода - самая важная жизненная необходимость. </w:t>
      </w:r>
      <w:r w:rsidR="00CB08C3" w:rsidRPr="00D8587E">
        <w:rPr>
          <w:rFonts w:eastAsiaTheme="minorHAnsi"/>
          <w:sz w:val="28"/>
          <w:szCs w:val="28"/>
          <w:lang w:eastAsia="en-US"/>
        </w:rPr>
        <w:t>Она</w:t>
      </w:r>
      <w:r w:rsidRPr="00D8587E">
        <w:rPr>
          <w:rFonts w:eastAsiaTheme="minorHAnsi"/>
          <w:sz w:val="28"/>
          <w:szCs w:val="28"/>
          <w:lang w:eastAsia="en-US"/>
        </w:rPr>
        <w:t xml:space="preserve"> важн</w:t>
      </w:r>
      <w:r w:rsidR="00CB08C3" w:rsidRPr="00D8587E">
        <w:rPr>
          <w:rFonts w:eastAsiaTheme="minorHAnsi"/>
          <w:sz w:val="28"/>
          <w:szCs w:val="28"/>
          <w:lang w:eastAsia="en-US"/>
        </w:rPr>
        <w:t>а</w:t>
      </w:r>
      <w:r w:rsidRPr="00D8587E">
        <w:rPr>
          <w:rFonts w:eastAsiaTheme="minorHAnsi"/>
          <w:sz w:val="28"/>
          <w:szCs w:val="28"/>
          <w:lang w:eastAsia="en-US"/>
        </w:rPr>
        <w:t xml:space="preserve"> для выживания и здоровья людей. Если вернуться к культуре древних времен, </w:t>
      </w:r>
      <w:r w:rsidR="00CB08C3" w:rsidRPr="00D8587E">
        <w:rPr>
          <w:rFonts w:eastAsiaTheme="minorHAnsi"/>
          <w:sz w:val="28"/>
          <w:szCs w:val="28"/>
          <w:lang w:eastAsia="en-US"/>
        </w:rPr>
        <w:t>к</w:t>
      </w:r>
      <w:r w:rsidRPr="00D8587E">
        <w:rPr>
          <w:rFonts w:eastAsiaTheme="minorHAnsi"/>
          <w:sz w:val="28"/>
          <w:szCs w:val="28"/>
          <w:lang w:eastAsia="en-US"/>
        </w:rPr>
        <w:t xml:space="preserve"> религиям мира, можно увидеть, что вода </w:t>
      </w:r>
      <w:r w:rsidR="002E5C46" w:rsidRPr="00D8587E">
        <w:rPr>
          <w:rFonts w:eastAsiaTheme="minorHAnsi"/>
          <w:sz w:val="28"/>
          <w:szCs w:val="28"/>
          <w:lang w:eastAsia="en-US"/>
        </w:rPr>
        <w:t>— это</w:t>
      </w:r>
      <w:r w:rsidRPr="00D8587E">
        <w:rPr>
          <w:rFonts w:eastAsiaTheme="minorHAnsi"/>
          <w:sz w:val="28"/>
          <w:szCs w:val="28"/>
          <w:lang w:eastAsia="en-US"/>
        </w:rPr>
        <w:t xml:space="preserve"> гораздо больше, чем экономическая проблема. Вода также прочно связана со здоровьем. По оценкам Всемирной организации здравоохранения</w:t>
      </w:r>
      <w:r w:rsidR="00B37A83" w:rsidRPr="00D8587E">
        <w:rPr>
          <w:rFonts w:eastAsiaTheme="minorHAnsi"/>
          <w:sz w:val="28"/>
          <w:szCs w:val="28"/>
          <w:lang w:eastAsia="en-US"/>
        </w:rPr>
        <w:t xml:space="preserve"> </w:t>
      </w:r>
      <w:r w:rsidRPr="00D8587E">
        <w:rPr>
          <w:rFonts w:eastAsiaTheme="minorHAnsi"/>
          <w:sz w:val="28"/>
          <w:szCs w:val="28"/>
          <w:lang w:eastAsia="en-US"/>
        </w:rPr>
        <w:t>(ВОЗ), 80% всех болезней передаются через воду, и примерно 25 миллионов смертей в год в развивающихся странах вызваны загрязненной водой.</w:t>
      </w:r>
    </w:p>
    <w:p w:rsidR="00F45D39" w:rsidRPr="00D8587E" w:rsidRDefault="00F45D3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Чистая и безопасная питьевая вода всегда была необходимостью для жизни человека. Поэтому желательно, чтобы каждый человек имел доступ к безопасному, доступному по цене и достаточному количеству воды</w:t>
      </w:r>
      <w:r w:rsidR="000D5F72" w:rsidRPr="00D8587E">
        <w:rPr>
          <w:rFonts w:eastAsiaTheme="minorHAnsi"/>
          <w:sz w:val="28"/>
          <w:szCs w:val="28"/>
          <w:lang w:eastAsia="en-US"/>
        </w:rPr>
        <w:t xml:space="preserve">. </w:t>
      </w:r>
      <w:r w:rsidRPr="00D8587E">
        <w:rPr>
          <w:rFonts w:eastAsiaTheme="minorHAnsi"/>
          <w:sz w:val="28"/>
          <w:szCs w:val="28"/>
          <w:lang w:eastAsia="en-US"/>
        </w:rPr>
        <w:t>Потребности людей в питьевой воде варьируются в зависимости от климата, физической активности и строения тела. Для среднего потребителя он составляет от двух до четырех литров в день.</w:t>
      </w:r>
    </w:p>
    <w:p w:rsidR="00F45D39" w:rsidRPr="00D8587E" w:rsidRDefault="00F45D3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Отсутствие безопасной питьевой воды во всем мире, особенно в странах третьего мира, открыло новые возможности для индустрии бутилированной воды. Растущее число случаев заболеваний, передаваемых через воду, увеличение загрязнения воды, рост урбанизации, увеличение дефицита чистой и безопасной воды. </w:t>
      </w:r>
      <w:r w:rsidR="00B37A83" w:rsidRPr="00D8587E">
        <w:rPr>
          <w:rFonts w:eastAsiaTheme="minorHAnsi"/>
          <w:sz w:val="28"/>
          <w:szCs w:val="28"/>
          <w:lang w:eastAsia="en-US"/>
        </w:rPr>
        <w:t>повысили спрос в</w:t>
      </w:r>
      <w:r w:rsidRPr="00D8587E">
        <w:rPr>
          <w:rFonts w:eastAsiaTheme="minorHAnsi"/>
          <w:sz w:val="28"/>
          <w:szCs w:val="28"/>
          <w:lang w:eastAsia="en-US"/>
        </w:rPr>
        <w:t xml:space="preserve"> бизнес</w:t>
      </w:r>
      <w:r w:rsidR="00B37A83" w:rsidRPr="00D8587E">
        <w:rPr>
          <w:rFonts w:eastAsiaTheme="minorHAnsi"/>
          <w:sz w:val="28"/>
          <w:szCs w:val="28"/>
          <w:lang w:eastAsia="en-US"/>
        </w:rPr>
        <w:t>е</w:t>
      </w:r>
      <w:r w:rsidRPr="00D8587E">
        <w:rPr>
          <w:rFonts w:eastAsiaTheme="minorHAnsi"/>
          <w:sz w:val="28"/>
          <w:szCs w:val="28"/>
          <w:lang w:eastAsia="en-US"/>
        </w:rPr>
        <w:t xml:space="preserve"> бутилированной</w:t>
      </w:r>
      <w:r w:rsidR="00B37A83" w:rsidRPr="00D8587E">
        <w:rPr>
          <w:rFonts w:eastAsiaTheme="minorHAnsi"/>
          <w:sz w:val="28"/>
          <w:szCs w:val="28"/>
          <w:lang w:eastAsia="en-US"/>
        </w:rPr>
        <w:t xml:space="preserve">. </w:t>
      </w:r>
      <w:r w:rsidRPr="00D8587E">
        <w:rPr>
          <w:rFonts w:eastAsiaTheme="minorHAnsi"/>
          <w:sz w:val="28"/>
          <w:szCs w:val="28"/>
          <w:lang w:eastAsia="en-US"/>
        </w:rPr>
        <w:t xml:space="preserve">Нехватка питьевой и полезной воды на железнодорожных станциях, в туристических местах и роль индустрии туризма в продвижении бутилированной воды и т. </w:t>
      </w:r>
      <w:r w:rsidR="000D5F72" w:rsidRPr="00D8587E">
        <w:rPr>
          <w:rFonts w:eastAsiaTheme="minorHAnsi"/>
          <w:sz w:val="28"/>
          <w:szCs w:val="28"/>
          <w:lang w:eastAsia="en-US"/>
        </w:rPr>
        <w:t>д</w:t>
      </w:r>
      <w:r w:rsidRPr="00D8587E">
        <w:rPr>
          <w:rFonts w:eastAsiaTheme="minorHAnsi"/>
          <w:sz w:val="28"/>
          <w:szCs w:val="28"/>
          <w:lang w:eastAsia="en-US"/>
        </w:rPr>
        <w:t xml:space="preserve">. </w:t>
      </w:r>
      <w:r w:rsidR="000D5F72" w:rsidRPr="00D8587E">
        <w:rPr>
          <w:rFonts w:eastAsiaTheme="minorHAnsi"/>
          <w:sz w:val="28"/>
          <w:szCs w:val="28"/>
          <w:lang w:eastAsia="en-US"/>
        </w:rPr>
        <w:t>т</w:t>
      </w:r>
      <w:r w:rsidRPr="00D8587E">
        <w:rPr>
          <w:rFonts w:eastAsiaTheme="minorHAnsi"/>
          <w:sz w:val="28"/>
          <w:szCs w:val="28"/>
          <w:lang w:eastAsia="en-US"/>
        </w:rPr>
        <w:t>акже способствовали росту потребления бутилированной воды.</w:t>
      </w:r>
    </w:p>
    <w:p w:rsidR="00B7352D" w:rsidRPr="00D8587E" w:rsidRDefault="00B7352D" w:rsidP="00B24170">
      <w:pPr>
        <w:spacing w:line="360" w:lineRule="auto"/>
        <w:jc w:val="both"/>
        <w:rPr>
          <w:sz w:val="28"/>
          <w:szCs w:val="28"/>
        </w:rPr>
      </w:pPr>
      <w:r w:rsidRPr="00D8587E">
        <w:rPr>
          <w:b/>
          <w:bCs/>
          <w:i/>
          <w:iCs/>
          <w:sz w:val="28"/>
          <w:szCs w:val="28"/>
        </w:rPr>
        <w:t xml:space="preserve">1.2. </w:t>
      </w:r>
      <w:r w:rsidR="00B37A83" w:rsidRPr="00D8587E">
        <w:rPr>
          <w:b/>
          <w:bCs/>
          <w:i/>
          <w:iCs/>
          <w:sz w:val="28"/>
          <w:szCs w:val="28"/>
        </w:rPr>
        <w:t>Цель</w:t>
      </w:r>
      <w:r w:rsidR="00C22129" w:rsidRPr="00D8587E">
        <w:rPr>
          <w:b/>
          <w:bCs/>
          <w:i/>
          <w:iCs/>
          <w:sz w:val="28"/>
          <w:szCs w:val="28"/>
        </w:rPr>
        <w:t xml:space="preserve">: </w:t>
      </w:r>
      <w:r w:rsidR="00C22129" w:rsidRPr="00D8587E">
        <w:rPr>
          <w:rFonts w:eastAsiaTheme="minorHAnsi"/>
          <w:sz w:val="28"/>
          <w:szCs w:val="28"/>
          <w:lang w:eastAsia="en-US"/>
        </w:rPr>
        <w:t>изучить</w:t>
      </w:r>
      <w:r w:rsidR="00523258" w:rsidRPr="00D8587E">
        <w:rPr>
          <w:rFonts w:eastAsiaTheme="minorHAnsi"/>
          <w:sz w:val="28"/>
          <w:szCs w:val="28"/>
          <w:lang w:eastAsia="en-US"/>
        </w:rPr>
        <w:t xml:space="preserve"> </w:t>
      </w:r>
      <w:r w:rsidR="003F71A7" w:rsidRPr="00D8587E">
        <w:rPr>
          <w:rFonts w:eastAsiaTheme="minorHAnsi"/>
          <w:sz w:val="28"/>
          <w:szCs w:val="28"/>
          <w:lang w:eastAsia="en-US"/>
        </w:rPr>
        <w:t>спрос на</w:t>
      </w:r>
      <w:r w:rsidR="003F71A7" w:rsidRPr="00D8587E">
        <w:rPr>
          <w:sz w:val="28"/>
          <w:szCs w:val="28"/>
        </w:rPr>
        <w:t xml:space="preserve"> рынке </w:t>
      </w:r>
      <w:r w:rsidR="00523258" w:rsidRPr="00D8587E">
        <w:rPr>
          <w:sz w:val="28"/>
          <w:szCs w:val="28"/>
        </w:rPr>
        <w:t>минеральной воды</w:t>
      </w:r>
    </w:p>
    <w:p w:rsidR="00B7352D" w:rsidRPr="00D8587E" w:rsidRDefault="00B7352D" w:rsidP="00B2417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8587E">
        <w:rPr>
          <w:b/>
          <w:bCs/>
          <w:sz w:val="28"/>
          <w:szCs w:val="28"/>
        </w:rPr>
        <w:t>Задачи</w:t>
      </w:r>
    </w:p>
    <w:p w:rsidR="00523258" w:rsidRPr="00D8587E" w:rsidRDefault="00B7352D" w:rsidP="00B2417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87E">
        <w:rPr>
          <w:sz w:val="28"/>
          <w:szCs w:val="28"/>
        </w:rPr>
        <w:t xml:space="preserve">Изучить </w:t>
      </w:r>
      <w:r w:rsidR="00523258" w:rsidRPr="00D8587E">
        <w:rPr>
          <w:sz w:val="28"/>
          <w:szCs w:val="28"/>
        </w:rPr>
        <w:t>спрос на питьевую воду в рамках РФ</w:t>
      </w:r>
      <w:r w:rsidR="00D53CE2" w:rsidRPr="00D8587E">
        <w:rPr>
          <w:sz w:val="28"/>
          <w:szCs w:val="28"/>
        </w:rPr>
        <w:t xml:space="preserve"> </w:t>
      </w:r>
    </w:p>
    <w:p w:rsidR="00523258" w:rsidRPr="00D8587E" w:rsidRDefault="00B7352D" w:rsidP="00B2417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87E">
        <w:rPr>
          <w:sz w:val="28"/>
          <w:szCs w:val="28"/>
        </w:rPr>
        <w:t xml:space="preserve">Изучить представления о </w:t>
      </w:r>
      <w:r w:rsidR="00523258" w:rsidRPr="00D8587E">
        <w:rPr>
          <w:sz w:val="28"/>
          <w:szCs w:val="28"/>
        </w:rPr>
        <w:t>ассортименте на рынке</w:t>
      </w:r>
    </w:p>
    <w:p w:rsidR="00B7352D" w:rsidRPr="00D8587E" w:rsidRDefault="00B7352D" w:rsidP="00B24170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8587E">
        <w:rPr>
          <w:sz w:val="28"/>
          <w:szCs w:val="28"/>
        </w:rPr>
        <w:t xml:space="preserve">Изучить как на практике </w:t>
      </w:r>
      <w:r w:rsidR="00523258" w:rsidRPr="00D8587E">
        <w:rPr>
          <w:sz w:val="28"/>
          <w:szCs w:val="28"/>
        </w:rPr>
        <w:t>упаковка влияет на спрос на воду</w:t>
      </w:r>
      <w:r w:rsidRPr="00D8587E">
        <w:rPr>
          <w:sz w:val="28"/>
          <w:szCs w:val="28"/>
        </w:rPr>
        <w:t xml:space="preserve"> </w:t>
      </w:r>
      <w:r w:rsidRPr="00D8587E">
        <w:rPr>
          <w:b/>
          <w:bCs/>
          <w:sz w:val="28"/>
          <w:szCs w:val="28"/>
        </w:rPr>
        <w:t>Предмет исследования</w:t>
      </w:r>
      <w:r w:rsidR="00523258" w:rsidRPr="00D8587E">
        <w:rPr>
          <w:b/>
          <w:bCs/>
          <w:sz w:val="28"/>
          <w:szCs w:val="28"/>
        </w:rPr>
        <w:t>:</w:t>
      </w:r>
      <w:r w:rsidR="00523258" w:rsidRPr="00D8587E">
        <w:t xml:space="preserve"> </w:t>
      </w:r>
      <w:r w:rsidR="00523258" w:rsidRPr="00D8587E">
        <w:rPr>
          <w:sz w:val="28"/>
          <w:szCs w:val="28"/>
        </w:rPr>
        <w:t>спрос на питьевую воду</w:t>
      </w:r>
    </w:p>
    <w:p w:rsidR="00B37A83" w:rsidRPr="00D8587E" w:rsidRDefault="00B7352D" w:rsidP="00B24170">
      <w:pPr>
        <w:spacing w:line="360" w:lineRule="auto"/>
        <w:rPr>
          <w:sz w:val="28"/>
          <w:szCs w:val="28"/>
        </w:rPr>
      </w:pPr>
      <w:r w:rsidRPr="00D8587E">
        <w:rPr>
          <w:b/>
          <w:bCs/>
          <w:sz w:val="28"/>
          <w:szCs w:val="28"/>
        </w:rPr>
        <w:lastRenderedPageBreak/>
        <w:t>Объект исследования</w:t>
      </w:r>
      <w:r w:rsidR="00523258" w:rsidRPr="00D8587E">
        <w:rPr>
          <w:b/>
          <w:bCs/>
          <w:sz w:val="28"/>
          <w:szCs w:val="28"/>
        </w:rPr>
        <w:t>:</w:t>
      </w:r>
      <w:r w:rsidR="00523258" w:rsidRPr="00D8587E">
        <w:rPr>
          <w:sz w:val="28"/>
          <w:szCs w:val="28"/>
        </w:rPr>
        <w:t xml:space="preserve"> рынок питьевой вод</w:t>
      </w:r>
      <w:r w:rsidR="00B37A83" w:rsidRPr="00D8587E">
        <w:rPr>
          <w:sz w:val="28"/>
          <w:szCs w:val="28"/>
        </w:rPr>
        <w:t>ы</w:t>
      </w:r>
    </w:p>
    <w:p w:rsidR="00F45D39" w:rsidRPr="00D8587E" w:rsidRDefault="00F45D39" w:rsidP="00B37A83">
      <w:pPr>
        <w:rPr>
          <w:sz w:val="28"/>
          <w:szCs w:val="28"/>
        </w:rPr>
      </w:pPr>
    </w:p>
    <w:p w:rsidR="004F746C" w:rsidRPr="00D8587E" w:rsidRDefault="004F746C" w:rsidP="00B24170">
      <w:pPr>
        <w:pStyle w:val="a3"/>
        <w:numPr>
          <w:ilvl w:val="0"/>
          <w:numId w:val="2"/>
        </w:numPr>
        <w:spacing w:line="360" w:lineRule="auto"/>
        <w:jc w:val="center"/>
        <w:rPr>
          <w:b/>
          <w:bCs/>
          <w:sz w:val="28"/>
          <w:szCs w:val="28"/>
        </w:rPr>
      </w:pPr>
      <w:r w:rsidRPr="00D8587E">
        <w:rPr>
          <w:b/>
          <w:bCs/>
          <w:sz w:val="28"/>
          <w:szCs w:val="28"/>
        </w:rPr>
        <w:t>Основная часть</w:t>
      </w:r>
    </w:p>
    <w:p w:rsidR="0044750B" w:rsidRPr="00D8587E" w:rsidRDefault="0044750B" w:rsidP="00B24170">
      <w:pPr>
        <w:pStyle w:val="a3"/>
        <w:numPr>
          <w:ilvl w:val="1"/>
          <w:numId w:val="2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D8587E">
        <w:rPr>
          <w:b/>
          <w:bCs/>
          <w:i/>
          <w:iCs/>
          <w:sz w:val="28"/>
          <w:szCs w:val="28"/>
        </w:rPr>
        <w:t>Отраслевые данные</w:t>
      </w:r>
    </w:p>
    <w:p w:rsidR="00547FCB" w:rsidRPr="00D8587E" w:rsidRDefault="00547FCB" w:rsidP="00547FC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Объем мирового рынка бутилированной воды в 2016 году оценивался в 113,14 млрд долларов США. В течение прогнозируемого периода ожидается рост и в среднем на 7,4%. Согласно прогнозам, рост осведомленности потребителей о пользе для здоровья от потребления бутилированной воды будет стимулировать рынок в течение прогнозируемого периода. Более того, рост расходов на душу населения и быстрая урбанизация также могут стимулировать спрос на продукцию в прогнозируемый период.</w:t>
      </w:r>
    </w:p>
    <w:p w:rsidR="00B94BE2" w:rsidRPr="00D8587E" w:rsidRDefault="0044750B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Такие компании на рынке, как Nestlé Waters, сосредоточили свое внимание на разработке легких бутылок. «Нестле» инвестирует в исследования и разработки, направленные на разработку бутылок нового поколения. Достижения в области технологий и практики сократили время производства, что также способствует росту рынка. </w:t>
      </w:r>
    </w:p>
    <w:p w:rsidR="0044750B" w:rsidRPr="00D8587E" w:rsidRDefault="0044750B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Расширение китайской экономики способствовало увеличению располагаемого дохода, который стал ключевым драйвером для рынка. Растущее количество круглосуточных магазинов </w:t>
      </w:r>
      <w:proofErr w:type="gramStart"/>
      <w:r w:rsidRPr="00D8587E">
        <w:rPr>
          <w:rFonts w:eastAsiaTheme="minorHAnsi"/>
          <w:sz w:val="28"/>
          <w:szCs w:val="28"/>
          <w:lang w:eastAsia="en-US"/>
        </w:rPr>
        <w:t>в предоставило</w:t>
      </w:r>
      <w:proofErr w:type="gramEnd"/>
      <w:r w:rsidRPr="00D8587E">
        <w:rPr>
          <w:rFonts w:eastAsiaTheme="minorHAnsi"/>
          <w:sz w:val="28"/>
          <w:szCs w:val="28"/>
          <w:lang w:eastAsia="en-US"/>
        </w:rPr>
        <w:t xml:space="preserve"> компаниям на рынке ключевые каналы сбыта для проникновения в сельские и городские районы страны. В 2016 году объем круглосуточных магазинов достиг почти 41000.</w:t>
      </w:r>
    </w:p>
    <w:p w:rsidR="00CB125F" w:rsidRPr="00D8587E" w:rsidRDefault="0044750B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Большинство крупных производителей, таких как Nestlé S.A .; </w:t>
      </w:r>
      <w:proofErr w:type="spellStart"/>
      <w:r w:rsidRPr="00D8587E">
        <w:rPr>
          <w:rFonts w:eastAsiaTheme="minorHAnsi"/>
          <w:sz w:val="28"/>
          <w:szCs w:val="28"/>
          <w:lang w:eastAsia="en-US"/>
        </w:rPr>
        <w:t>PepsiCo</w:t>
      </w:r>
      <w:proofErr w:type="spellEnd"/>
      <w:r w:rsidRPr="00D8587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8587E">
        <w:rPr>
          <w:rFonts w:eastAsiaTheme="minorHAnsi"/>
          <w:sz w:val="28"/>
          <w:szCs w:val="28"/>
          <w:lang w:eastAsia="en-US"/>
        </w:rPr>
        <w:t>Inc</w:t>
      </w:r>
      <w:proofErr w:type="spellEnd"/>
      <w:r w:rsidRPr="00D8587E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="005C610E" w:rsidRPr="00D8587E">
        <w:rPr>
          <w:rFonts w:eastAsiaTheme="minorHAnsi"/>
          <w:sz w:val="28"/>
          <w:szCs w:val="28"/>
          <w:lang w:eastAsia="en-US"/>
        </w:rPr>
        <w:t>Evian</w:t>
      </w:r>
      <w:proofErr w:type="spellEnd"/>
      <w:r w:rsidR="005C610E" w:rsidRPr="00D8587E">
        <w:rPr>
          <w:rFonts w:eastAsiaTheme="minorHAnsi"/>
          <w:sz w:val="28"/>
          <w:szCs w:val="28"/>
          <w:lang w:eastAsia="en-US"/>
        </w:rPr>
        <w:t>, BAIKAL, VOSS</w:t>
      </w:r>
      <w:r w:rsidRPr="00D8587E">
        <w:rPr>
          <w:rFonts w:eastAsiaTheme="minorHAnsi"/>
          <w:sz w:val="28"/>
          <w:szCs w:val="28"/>
          <w:lang w:eastAsia="en-US"/>
        </w:rPr>
        <w:t xml:space="preserve"> и </w:t>
      </w:r>
      <w:r w:rsidR="009B0084" w:rsidRPr="00D8587E">
        <w:rPr>
          <w:rFonts w:eastAsiaTheme="minorHAnsi"/>
          <w:sz w:val="28"/>
          <w:szCs w:val="28"/>
          <w:lang w:eastAsia="en-US"/>
        </w:rPr>
        <w:t>BONAQUA</w:t>
      </w:r>
      <w:r w:rsidRPr="00D8587E">
        <w:rPr>
          <w:rFonts w:eastAsiaTheme="minorHAnsi"/>
          <w:sz w:val="28"/>
          <w:szCs w:val="28"/>
          <w:lang w:eastAsia="en-US"/>
        </w:rPr>
        <w:t xml:space="preserve">. имеют свои собственные источники, такие как родники и озера. Например, </w:t>
      </w:r>
      <w:proofErr w:type="spellStart"/>
      <w:r w:rsidRPr="00D8587E">
        <w:rPr>
          <w:rFonts w:eastAsiaTheme="minorHAnsi"/>
          <w:sz w:val="28"/>
          <w:szCs w:val="28"/>
          <w:lang w:eastAsia="en-US"/>
        </w:rPr>
        <w:t>Nongfu</w:t>
      </w:r>
      <w:proofErr w:type="spellEnd"/>
      <w:r w:rsidRPr="00D8587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8587E">
        <w:rPr>
          <w:rFonts w:eastAsiaTheme="minorHAnsi"/>
          <w:sz w:val="28"/>
          <w:szCs w:val="28"/>
          <w:lang w:eastAsia="en-US"/>
        </w:rPr>
        <w:t>Spring</w:t>
      </w:r>
      <w:proofErr w:type="spellEnd"/>
      <w:r w:rsidRPr="00D8587E">
        <w:rPr>
          <w:rFonts w:eastAsiaTheme="minorHAnsi"/>
          <w:sz w:val="28"/>
          <w:szCs w:val="28"/>
          <w:lang w:eastAsia="en-US"/>
        </w:rPr>
        <w:t xml:space="preserve"> владеет восемью источниками в Китае. Компания имеет два родниковых источника, два озерных и четыре горных источника.</w:t>
      </w:r>
      <w:bookmarkEnd w:id="3"/>
      <w:bookmarkEnd w:id="4"/>
    </w:p>
    <w:p w:rsidR="0044750B" w:rsidRPr="00D8587E" w:rsidRDefault="0044750B" w:rsidP="00B24170">
      <w:pPr>
        <w:spacing w:line="360" w:lineRule="auto"/>
        <w:jc w:val="both"/>
        <w:rPr>
          <w:sz w:val="28"/>
          <w:szCs w:val="28"/>
        </w:rPr>
      </w:pPr>
    </w:p>
    <w:p w:rsidR="0044750B" w:rsidRPr="00D8587E" w:rsidRDefault="00D8587E" w:rsidP="00D8587E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2.2. </w:t>
      </w:r>
      <w:r w:rsidR="0044750B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Информация о продукте</w:t>
      </w:r>
    </w:p>
    <w:p w:rsidR="0044750B" w:rsidRPr="00D8587E" w:rsidRDefault="0044750B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lastRenderedPageBreak/>
        <w:t>Что касается выручки, ожидается, что сегмент родниковой воды продемонстрирует самый высокий среднегодовой темп роста 7,7% за прогнозируемый период. Растущая озабоченность по поводу сахара и искусственных подсластителей в газированных напитках играет главную роль в повышении спроса на продукцию. На сегмент минеральной воды в 2016 году приходилось около 38,0% рынка, и в ближайшие несколько лет он, вероятно, будет расти со значительным среднегодовым темпом роста. Спрос на минеральную воду в основном удовлетворяется такими развивающимися странами, как Индия, Малайзия и Индонезия.</w:t>
      </w:r>
    </w:p>
    <w:p w:rsidR="0044750B" w:rsidRPr="00D8587E" w:rsidRDefault="0044750B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Доля очищенной воды от общей рыночной стоимости в 2016 году составила 33,0%. Ожидается, что в течение прогнозируемого периода среднегодовой темп роста сегмента будет стабильным. Спрос на питьевую воду растет во всем мире, особенно в развивающихся странах. Ожидается, что страны Африки и Азиатско-Тихоокеанского региона станут ключевыми регионами, определяющими спрос на продукт в течение прогнозируемого периода.</w:t>
      </w:r>
    </w:p>
    <w:p w:rsidR="00F45D39" w:rsidRPr="00D8587E" w:rsidRDefault="0044750B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Сегмент газированной воды, по оценкам, обусловлен спросом на развитых рынках США, Германии и Великобритании. В сборнике напитков США говорится, что газированная вода стала повседневным напитком для американских граждан. Таким образом, быстрый переход к здоровым напиткам, вероятно, станет ключевым стимулятором роста для этого сегмента.</w:t>
      </w:r>
    </w:p>
    <w:p w:rsidR="004F746C" w:rsidRPr="00D8587E" w:rsidRDefault="004F746C" w:rsidP="00D8587E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</w:p>
    <w:p w:rsidR="009812C9" w:rsidRPr="00D8587E" w:rsidRDefault="00D8587E" w:rsidP="00D8587E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2.3 </w:t>
      </w:r>
      <w:r w:rsidR="009812C9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Категории бутилированной воды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Есть две различные категории бутилированной воды. Фасованная питьевая вода и фасованная природная минеральная вода. Согласно Кодексу и </w:t>
      </w:r>
      <w:r w:rsidR="00523258" w:rsidRPr="00D8587E">
        <w:rPr>
          <w:rFonts w:eastAsiaTheme="minorHAnsi"/>
          <w:sz w:val="28"/>
          <w:szCs w:val="28"/>
          <w:lang w:eastAsia="en-US"/>
        </w:rPr>
        <w:t>российским</w:t>
      </w:r>
      <w:r w:rsidRPr="00D8587E">
        <w:rPr>
          <w:rFonts w:eastAsiaTheme="minorHAnsi"/>
          <w:sz w:val="28"/>
          <w:szCs w:val="28"/>
          <w:lang w:eastAsia="en-US"/>
        </w:rPr>
        <w:t xml:space="preserve"> стандартам, натуральная минеральная вода в упаковке отличается от питьевой воды в бутылках или пакетах. Минеральная вода далее классифицируется на рынке как минеральная вода премиум-класса и натуральная минеральная вода, главным образом, исходя из соображений </w:t>
      </w:r>
      <w:r w:rsidRPr="00D8587E">
        <w:rPr>
          <w:rFonts w:eastAsiaTheme="minorHAnsi"/>
          <w:sz w:val="28"/>
          <w:szCs w:val="28"/>
          <w:lang w:eastAsia="en-US"/>
        </w:rPr>
        <w:lastRenderedPageBreak/>
        <w:t>источника минеральной воды, ее качества, имиджа бренда, целевого потребительского сегмента и цены. Официальный бизнес бутилированной воды можно условно разделить на следующие три сегмента с точки зрения качества и цены:</w:t>
      </w:r>
    </w:p>
    <w:p w:rsidR="009812C9" w:rsidRPr="00D8587E" w:rsidRDefault="009812C9" w:rsidP="00B24170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8587E">
        <w:rPr>
          <w:sz w:val="28"/>
          <w:szCs w:val="28"/>
        </w:rPr>
        <w:t xml:space="preserve"> Упакованная питьевая вода</w:t>
      </w:r>
    </w:p>
    <w:p w:rsidR="002E5C46" w:rsidRPr="00D8587E" w:rsidRDefault="009812C9" w:rsidP="00B24170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8587E">
        <w:rPr>
          <w:sz w:val="28"/>
          <w:szCs w:val="28"/>
        </w:rPr>
        <w:t xml:space="preserve"> Природная минеральная вода</w:t>
      </w:r>
    </w:p>
    <w:p w:rsidR="009812C9" w:rsidRPr="00D8587E" w:rsidRDefault="002E5C46" w:rsidP="00B24170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8587E">
        <w:rPr>
          <w:sz w:val="28"/>
          <w:szCs w:val="28"/>
        </w:rPr>
        <w:t xml:space="preserve"> </w:t>
      </w:r>
      <w:r w:rsidR="009812C9" w:rsidRPr="00D8587E">
        <w:rPr>
          <w:sz w:val="28"/>
          <w:szCs w:val="28"/>
        </w:rPr>
        <w:t>Натуральная минеральная вода премиум-класса</w:t>
      </w:r>
    </w:p>
    <w:p w:rsidR="00C93A3B" w:rsidRPr="00D8587E" w:rsidRDefault="00C93A3B" w:rsidP="00C93A3B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2.3.1 Упакованная питьевая</w:t>
      </w:r>
    </w:p>
    <w:p w:rsidR="0025493F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 Упакованная питьевая вода определяется в Европейском кодексе CAC / RCP 48-2001 как «вода, разлитая в герметично закрытые емкости различного состава, формы и емкости, которая безопасна и пригодна для непосредственного потребления без дополнительной обработки». </w:t>
      </w:r>
    </w:p>
    <w:p w:rsidR="00CB2D41" w:rsidRPr="00D8587E" w:rsidRDefault="00547FCB" w:rsidP="00547FC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«Упакованная питьевая вода» подразумевает, полученную из любого источника питьевой воды, которая может быть подвергнута такой обработке, как декантация, фильтрация, комбинация фильтрации, аэрация, фильтрация с мембранным фильтром, глубинный фильтр, деминерализация, реминерализация, обратный осмос или любой другой метод в соответствии с предписанными стандартами и упаковка. Ее можно продезинфицировать до уровня, который не приведет к опасному загрязнению питьевой воды. Его можно дезинфицировать с помощью химических агентов и / или физических методов, для уменьшения количества микроорганизмов до уровня, который не ставит под угрозу безопасность или пригодность пищевых продуктов. Его разливают в герметичные емкости различного состава, формы и вместимости, пригодные для непосредственного употребления без дополнительной обработки. В случае, если реминерализация является частью процесса обработки, используемые ингредиенты должны соответствовать требованиям Закона о предотвращении фальсификации пищевых продуктов 1954 года и правилам, изложенным в нем».</w:t>
      </w:r>
    </w:p>
    <w:p w:rsidR="00547FCB" w:rsidRPr="00D8587E" w:rsidRDefault="00547FCB" w:rsidP="00547FC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50DC" w:rsidRPr="00D8587E" w:rsidRDefault="006C50DC" w:rsidP="00D8587E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2.3.</w:t>
      </w:r>
      <w:r w:rsidR="00C93A3B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2</w:t>
      </w: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812C9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Природная минеральная вода 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sz w:val="28"/>
          <w:szCs w:val="28"/>
        </w:rPr>
        <w:lastRenderedPageBreak/>
        <w:t>«</w:t>
      </w:r>
      <w:r w:rsidRPr="00D8587E">
        <w:rPr>
          <w:rFonts w:eastAsiaTheme="minorHAnsi"/>
          <w:sz w:val="28"/>
          <w:szCs w:val="28"/>
          <w:lang w:eastAsia="en-US"/>
        </w:rPr>
        <w:t>Натуральная» определяется как «состав которой полностью соответствует первоначальному, без каких-либо искусственных или синтетических материалов». Упакованная натуральная минеральная вода подпадает под отдельный стандарт Кодекса 108-2001. Согласно европейскому региональному стандарту Кодекса, «Природная минеральная вода» получается непосредственно из естественных или пробуренных источников из подземных водоносных пластов и собирается в условиях, гарантирующих естественную бактериологическую чистоту, она разливается в бутылки в месте выхода из источника. с соблюдением особых гигиенических мер предосторожности и не подвергается никакой химической обработке.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В стандарте IS 13428: 2005 указано, что природная минеральная вода четко отличается от обычной питьевой воды, потому что:</w:t>
      </w:r>
      <w:r w:rsidR="004945CA" w:rsidRPr="00D8587E">
        <w:rPr>
          <w:rFonts w:eastAsiaTheme="minorHAnsi"/>
          <w:sz w:val="28"/>
          <w:szCs w:val="28"/>
          <w:lang w:eastAsia="en-US"/>
        </w:rPr>
        <w:t xml:space="preserve"> е</w:t>
      </w:r>
      <w:r w:rsidRPr="00D8587E">
        <w:rPr>
          <w:rFonts w:eastAsiaTheme="minorHAnsi"/>
          <w:sz w:val="28"/>
          <w:szCs w:val="28"/>
          <w:lang w:eastAsia="en-US"/>
        </w:rPr>
        <w:t>го получают непосредственно из естественных или пробуренных источников из подземных водоносных пластов, в отношении которых следует принимать все возможные меры предосторожности в предела</w:t>
      </w:r>
      <w:r w:rsidR="004945CA" w:rsidRPr="00D8587E">
        <w:rPr>
          <w:rFonts w:eastAsiaTheme="minorHAnsi"/>
          <w:sz w:val="28"/>
          <w:szCs w:val="28"/>
          <w:lang w:eastAsia="en-US"/>
        </w:rPr>
        <w:t>х</w:t>
      </w:r>
      <w:r w:rsidRPr="00D8587E">
        <w:rPr>
          <w:rFonts w:eastAsiaTheme="minorHAnsi"/>
          <w:sz w:val="28"/>
          <w:szCs w:val="28"/>
          <w:lang w:eastAsia="en-US"/>
        </w:rPr>
        <w:t xml:space="preserve"> защищенных периметров, чтобы избежать любого загрязнения или внешнего воздействия на</w:t>
      </w:r>
      <w:r w:rsidR="004945CA" w:rsidRPr="00D8587E">
        <w:rPr>
          <w:rFonts w:eastAsiaTheme="minorHAnsi"/>
          <w:sz w:val="28"/>
          <w:szCs w:val="28"/>
          <w:lang w:eastAsia="en-US"/>
        </w:rPr>
        <w:t xml:space="preserve"> </w:t>
      </w:r>
      <w:r w:rsidRPr="00D8587E">
        <w:rPr>
          <w:rFonts w:eastAsiaTheme="minorHAnsi"/>
          <w:sz w:val="28"/>
          <w:szCs w:val="28"/>
          <w:lang w:eastAsia="en-US"/>
        </w:rPr>
        <w:t>химические и физические качества</w:t>
      </w:r>
      <w:r w:rsidR="004945CA" w:rsidRPr="00D8587E">
        <w:rPr>
          <w:rFonts w:eastAsiaTheme="minorHAnsi"/>
          <w:sz w:val="28"/>
          <w:szCs w:val="28"/>
          <w:lang w:eastAsia="en-US"/>
        </w:rPr>
        <w:t>, х</w:t>
      </w:r>
      <w:r w:rsidRPr="00D8587E">
        <w:rPr>
          <w:rFonts w:eastAsiaTheme="minorHAnsi"/>
          <w:sz w:val="28"/>
          <w:szCs w:val="28"/>
          <w:lang w:eastAsia="en-US"/>
        </w:rPr>
        <w:t>арактеризуется содержанием определенных минеральных солей и их относительных</w:t>
      </w:r>
      <w:r w:rsidR="004945CA" w:rsidRPr="00D8587E">
        <w:rPr>
          <w:rFonts w:eastAsiaTheme="minorHAnsi"/>
          <w:sz w:val="28"/>
          <w:szCs w:val="28"/>
          <w:lang w:eastAsia="en-US"/>
        </w:rPr>
        <w:t xml:space="preserve"> </w:t>
      </w:r>
      <w:r w:rsidRPr="00D8587E">
        <w:rPr>
          <w:rFonts w:eastAsiaTheme="minorHAnsi"/>
          <w:sz w:val="28"/>
          <w:szCs w:val="28"/>
          <w:lang w:eastAsia="en-US"/>
        </w:rPr>
        <w:t>пропорции и наличие микроэлементов или других компонентов</w:t>
      </w:r>
      <w:r w:rsidR="004945CA" w:rsidRPr="00D8587E">
        <w:rPr>
          <w:rFonts w:eastAsiaTheme="minorHAnsi"/>
          <w:sz w:val="28"/>
          <w:szCs w:val="28"/>
          <w:lang w:eastAsia="en-US"/>
        </w:rPr>
        <w:t>.</w:t>
      </w:r>
      <w:r w:rsidRPr="00D8587E">
        <w:rPr>
          <w:rFonts w:eastAsiaTheme="minorHAnsi"/>
          <w:sz w:val="28"/>
          <w:szCs w:val="28"/>
          <w:lang w:eastAsia="en-US"/>
        </w:rPr>
        <w:t xml:space="preserve"> Упакован близко к месту появления источника </w:t>
      </w:r>
      <w:proofErr w:type="gramStart"/>
      <w:r w:rsidRPr="00D8587E">
        <w:rPr>
          <w:rFonts w:eastAsiaTheme="minorHAnsi"/>
          <w:sz w:val="28"/>
          <w:szCs w:val="28"/>
          <w:lang w:eastAsia="en-US"/>
        </w:rPr>
        <w:t>с особым</w:t>
      </w:r>
      <w:r w:rsidR="004945CA" w:rsidRPr="00D8587E">
        <w:rPr>
          <w:rFonts w:eastAsiaTheme="minorHAnsi"/>
          <w:sz w:val="28"/>
          <w:szCs w:val="28"/>
          <w:lang w:eastAsia="en-US"/>
        </w:rPr>
        <w:t xml:space="preserve"> </w:t>
      </w:r>
      <w:r w:rsidRPr="00D8587E">
        <w:rPr>
          <w:rFonts w:eastAsiaTheme="minorHAnsi"/>
          <w:sz w:val="28"/>
          <w:szCs w:val="28"/>
          <w:lang w:eastAsia="en-US"/>
        </w:rPr>
        <w:t>гигиенически</w:t>
      </w:r>
      <w:r w:rsidR="004945CA" w:rsidRPr="00D8587E">
        <w:rPr>
          <w:rFonts w:eastAsiaTheme="minorHAnsi"/>
          <w:sz w:val="28"/>
          <w:szCs w:val="28"/>
          <w:lang w:eastAsia="en-US"/>
        </w:rPr>
        <w:t>ми</w:t>
      </w:r>
      <w:r w:rsidRPr="00D8587E">
        <w:rPr>
          <w:rFonts w:eastAsiaTheme="minorHAnsi"/>
          <w:sz w:val="28"/>
          <w:szCs w:val="28"/>
          <w:lang w:eastAsia="en-US"/>
        </w:rPr>
        <w:t xml:space="preserve"> мер</w:t>
      </w:r>
      <w:r w:rsidR="004945CA" w:rsidRPr="00D8587E">
        <w:rPr>
          <w:rFonts w:eastAsiaTheme="minorHAnsi"/>
          <w:sz w:val="28"/>
          <w:szCs w:val="28"/>
          <w:lang w:eastAsia="en-US"/>
        </w:rPr>
        <w:t>ами</w:t>
      </w:r>
      <w:proofErr w:type="gramEnd"/>
      <w:r w:rsidRPr="00D8587E">
        <w:rPr>
          <w:rFonts w:eastAsiaTheme="minorHAnsi"/>
          <w:sz w:val="28"/>
          <w:szCs w:val="28"/>
          <w:lang w:eastAsia="en-US"/>
        </w:rPr>
        <w:t xml:space="preserve"> предосторожности.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Он</w:t>
      </w:r>
      <w:r w:rsidR="004945CA" w:rsidRPr="00D8587E">
        <w:rPr>
          <w:rFonts w:eastAsiaTheme="minorHAnsi"/>
          <w:sz w:val="28"/>
          <w:szCs w:val="28"/>
          <w:lang w:eastAsia="en-US"/>
        </w:rPr>
        <w:t>а</w:t>
      </w:r>
      <w:r w:rsidRPr="00D8587E">
        <w:rPr>
          <w:rFonts w:eastAsiaTheme="minorHAnsi"/>
          <w:sz w:val="28"/>
          <w:szCs w:val="28"/>
          <w:lang w:eastAsia="en-US"/>
        </w:rPr>
        <w:t xml:space="preserve"> не подвергается никакой обработке, кроме разрешенной настоящим стандартом.</w:t>
      </w:r>
    </w:p>
    <w:p w:rsidR="009812C9" w:rsidRPr="00D8587E" w:rsidRDefault="004945CA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Директива № 2009/54/ЕС о минеральной воде </w:t>
      </w:r>
      <w:r w:rsidR="009812C9" w:rsidRPr="00D8587E">
        <w:rPr>
          <w:rFonts w:eastAsiaTheme="minorHAnsi"/>
          <w:sz w:val="28"/>
          <w:szCs w:val="28"/>
          <w:lang w:eastAsia="en-US"/>
        </w:rPr>
        <w:t xml:space="preserve">полностью включает в себя Европейский стандарт Кодекса для природной минеральной воды. «Минеральная вода - это родниковая вода, которая содержит не менее 250 мг / литр или 250 частей на миллион общего количества растворенных твердых веществ (TDS). до 249 мг / л TDS классифицируется как «родниковая вода» от 250 до 500 мг / л, считается «вода с низким содержанием минералов» или </w:t>
      </w:r>
      <w:r w:rsidR="009812C9" w:rsidRPr="00D8587E">
        <w:rPr>
          <w:rFonts w:eastAsiaTheme="minorHAnsi"/>
          <w:sz w:val="28"/>
          <w:szCs w:val="28"/>
          <w:lang w:eastAsia="en-US"/>
        </w:rPr>
        <w:lastRenderedPageBreak/>
        <w:t>«легкая минеральная вода», а от 500 мг / л до 1000 мг / литр называется «Минеральная вода с высоким содержанием минералов ».</w:t>
      </w:r>
    </w:p>
    <w:p w:rsidR="006C50DC" w:rsidRPr="00D8587E" w:rsidRDefault="006C50DC" w:rsidP="00B24170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2.3.</w:t>
      </w:r>
      <w:r w:rsidR="00C93A3B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3</w:t>
      </w:r>
      <w:r w:rsidR="009812C9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 Родниковая вода 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Родниковая вода должна собираться непосредственно из источника без какой-либо возможности загрязнения грунтовыми водами. Когда в этой воде содержится значительное количество минералов, ее относят к категории «Природная минеральная вода». Количество минеральных веществ выражается как общее количество растворенных твердых веществ (TDS) в миллиграммах на литр воды. </w:t>
      </w:r>
    </w:p>
    <w:p w:rsidR="009812C9" w:rsidRPr="00D8587E" w:rsidRDefault="009812C9" w:rsidP="00B24170">
      <w:pPr>
        <w:spacing w:line="360" w:lineRule="auto"/>
        <w:rPr>
          <w:sz w:val="28"/>
          <w:szCs w:val="28"/>
        </w:rPr>
      </w:pPr>
    </w:p>
    <w:p w:rsidR="009812C9" w:rsidRPr="00D8587E" w:rsidRDefault="00C237C7" w:rsidP="00D8587E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3.</w:t>
      </w:r>
      <w:r w:rsidR="009812C9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Разнообразие </w:t>
      </w:r>
      <w:r w:rsidR="00CB08C3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упаковок</w:t>
      </w:r>
      <w:r w:rsidR="009812C9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: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Расфасованная питьевая вода продается в различных упаковках от 300 мл до 20 литров и выше. Природная минеральная вода обычно расфасовывается в бутылки от 300 мл до 1 литра. Ниже приведены различные типы упаковок с питьевой водой.</w:t>
      </w:r>
    </w:p>
    <w:p w:rsidR="009812C9" w:rsidRPr="00D8587E" w:rsidRDefault="00C237C7" w:rsidP="00F13A74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3</w:t>
      </w:r>
      <w:r w:rsidR="00F13A74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.1</w:t>
      </w:r>
      <w:r w:rsidR="00C93A3B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.1 </w:t>
      </w:r>
      <w:r w:rsidR="009812C9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Питьевая вода наливом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Объемная упаковка воды объемом от 20 до 50 литров, в основном в ПЭТ-таре</w:t>
      </w:r>
      <w:r w:rsidR="009C4400" w:rsidRPr="00D8587E">
        <w:rPr>
          <w:rFonts w:eastAsiaTheme="minorHAnsi"/>
          <w:sz w:val="28"/>
          <w:szCs w:val="28"/>
          <w:lang w:eastAsia="en-US"/>
        </w:rPr>
        <w:t>.</w:t>
      </w:r>
      <w:r w:rsidRPr="00D8587E">
        <w:rPr>
          <w:rFonts w:eastAsiaTheme="minorHAnsi"/>
          <w:sz w:val="28"/>
          <w:szCs w:val="28"/>
          <w:lang w:eastAsia="en-US"/>
        </w:rPr>
        <w:t xml:space="preserve"> Потребителями наливных упаковок воды в основном являются</w:t>
      </w:r>
      <w:r w:rsidR="009C4400" w:rsidRPr="00D8587E">
        <w:rPr>
          <w:rFonts w:eastAsiaTheme="minorHAnsi"/>
          <w:sz w:val="28"/>
          <w:szCs w:val="28"/>
          <w:lang w:eastAsia="en-US"/>
        </w:rPr>
        <w:t xml:space="preserve"> </w:t>
      </w:r>
      <w:r w:rsidRPr="00D8587E">
        <w:rPr>
          <w:rFonts w:eastAsiaTheme="minorHAnsi"/>
          <w:sz w:val="28"/>
          <w:szCs w:val="28"/>
          <w:lang w:eastAsia="en-US"/>
        </w:rPr>
        <w:t xml:space="preserve">домохозяйства или учреждения. Диапазон цен на воду составляет </w:t>
      </w:r>
      <w:r w:rsidR="009C4400" w:rsidRPr="00D8587E">
        <w:rPr>
          <w:rFonts w:eastAsiaTheme="minorHAnsi"/>
          <w:sz w:val="28"/>
          <w:szCs w:val="28"/>
          <w:lang w:eastAsia="en-US"/>
        </w:rPr>
        <w:t>10-13 рублей</w:t>
      </w:r>
      <w:r w:rsidR="003B4C8B" w:rsidRPr="00D8587E">
        <w:rPr>
          <w:rFonts w:eastAsiaTheme="minorHAnsi"/>
          <w:sz w:val="28"/>
          <w:szCs w:val="28"/>
          <w:lang w:eastAsia="en-US"/>
        </w:rPr>
        <w:t xml:space="preserve"> за литр на российском</w:t>
      </w:r>
      <w:r w:rsidRPr="00D8587E">
        <w:rPr>
          <w:rFonts w:eastAsiaTheme="minorHAnsi"/>
          <w:sz w:val="28"/>
          <w:szCs w:val="28"/>
          <w:lang w:eastAsia="en-US"/>
        </w:rPr>
        <w:t xml:space="preserve"> рынке. Произошел значительный рост продаж оптовых упаковок, главным образом из-за растущего осознания важности безопасной питьевой воды для здоровья и проблем с качеством воды, поступающей из государственных источников.</w:t>
      </w:r>
    </w:p>
    <w:p w:rsidR="009812C9" w:rsidRPr="00D8587E" w:rsidRDefault="00C237C7" w:rsidP="00F13A74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3</w:t>
      </w:r>
      <w:r w:rsidR="00F13A74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.</w:t>
      </w:r>
      <w:r w:rsidR="00C93A3B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 xml:space="preserve">1.2 </w:t>
      </w:r>
      <w:r w:rsidR="009812C9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Питьевая вода / минеральная вода в бутылочной упаковке</w:t>
      </w:r>
    </w:p>
    <w:p w:rsidR="005C6078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Упаковка 2 литра, 1 литр и 500 и 330 мл - бутылки из ПЭТ - это основной сегмент отрасли упакованной воды как с точки зрения объема, так и с точки зрения охвата сегмента потребителей. В </w:t>
      </w:r>
      <w:r w:rsidR="003B4C8B" w:rsidRPr="00D8587E">
        <w:rPr>
          <w:rFonts w:eastAsiaTheme="minorHAnsi"/>
          <w:sz w:val="28"/>
          <w:szCs w:val="28"/>
          <w:lang w:eastAsia="en-US"/>
        </w:rPr>
        <w:t>России</w:t>
      </w:r>
      <w:r w:rsidRPr="00D8587E">
        <w:rPr>
          <w:rFonts w:eastAsiaTheme="minorHAnsi"/>
          <w:sz w:val="28"/>
          <w:szCs w:val="28"/>
          <w:lang w:eastAsia="en-US"/>
        </w:rPr>
        <w:t xml:space="preserve"> вода в бутылках потребляется широким кругом потребителей</w:t>
      </w:r>
      <w:r w:rsidR="001A15B8" w:rsidRPr="00D8587E">
        <w:rPr>
          <w:rFonts w:eastAsiaTheme="minorHAnsi"/>
          <w:sz w:val="28"/>
          <w:szCs w:val="28"/>
          <w:lang w:eastAsia="en-US"/>
        </w:rPr>
        <w:t>,</w:t>
      </w:r>
      <w:r w:rsidRPr="00D8587E">
        <w:rPr>
          <w:rFonts w:eastAsiaTheme="minorHAnsi"/>
          <w:sz w:val="28"/>
          <w:szCs w:val="28"/>
          <w:lang w:eastAsia="en-US"/>
        </w:rPr>
        <w:t xml:space="preserve"> а именно</w:t>
      </w:r>
      <w:r w:rsidR="001A15B8" w:rsidRPr="00D8587E">
        <w:rPr>
          <w:rFonts w:eastAsiaTheme="minorHAnsi"/>
          <w:sz w:val="28"/>
          <w:szCs w:val="28"/>
          <w:lang w:eastAsia="en-US"/>
        </w:rPr>
        <w:t xml:space="preserve">: </w:t>
      </w:r>
      <w:r w:rsidRPr="00D8587E">
        <w:rPr>
          <w:rFonts w:eastAsiaTheme="minorHAnsi"/>
          <w:sz w:val="28"/>
          <w:szCs w:val="28"/>
          <w:lang w:eastAsia="en-US"/>
        </w:rPr>
        <w:t>дом</w:t>
      </w:r>
      <w:r w:rsidR="001A15B8" w:rsidRPr="00D8587E">
        <w:rPr>
          <w:rFonts w:eastAsiaTheme="minorHAnsi"/>
          <w:sz w:val="28"/>
          <w:szCs w:val="28"/>
          <w:lang w:eastAsia="en-US"/>
        </w:rPr>
        <w:t>а</w:t>
      </w:r>
      <w:r w:rsidRPr="00D8587E">
        <w:rPr>
          <w:rFonts w:eastAsiaTheme="minorHAnsi"/>
          <w:sz w:val="28"/>
          <w:szCs w:val="28"/>
          <w:lang w:eastAsia="en-US"/>
        </w:rPr>
        <w:t xml:space="preserve">, железные дороги, больницы, образовательные учреждения, аэропорты, отели и рестораны, офисы и коммерческие учреждения и т. д. 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lastRenderedPageBreak/>
        <w:t>И питьевая вода в упаковке, и минеральная вода продаются в бутылочных упаковках, однако по сравнению с питьевой водой в упаковке количество минеральной воды относительно очень мало.</w:t>
      </w:r>
    </w:p>
    <w:p w:rsidR="009812C9" w:rsidRPr="00D8587E" w:rsidRDefault="00C237C7" w:rsidP="00F13A74">
      <w:pPr>
        <w:pStyle w:val="a3"/>
        <w:spacing w:line="360" w:lineRule="auto"/>
        <w:ind w:left="780"/>
        <w:jc w:val="both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3</w:t>
      </w:r>
      <w:r w:rsidR="00F13A74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.</w:t>
      </w:r>
      <w:r w:rsidR="00C93A3B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1.</w:t>
      </w:r>
      <w:r w:rsidR="00F13A74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3</w:t>
      </w:r>
      <w:r w:rsidR="009812C9" w:rsidRPr="00D8587E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Питьевая вода в стеклянной таре</w:t>
      </w:r>
    </w:p>
    <w:p w:rsidR="009812C9" w:rsidRPr="00D8587E" w:rsidRDefault="00FB457E" w:rsidP="00D8587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Объёмом </w:t>
      </w:r>
      <w:r w:rsidR="009812C9" w:rsidRPr="00D8587E">
        <w:rPr>
          <w:rFonts w:eastAsiaTheme="minorHAnsi"/>
          <w:sz w:val="28"/>
          <w:szCs w:val="28"/>
          <w:lang w:eastAsia="en-US"/>
        </w:rPr>
        <w:t xml:space="preserve"> от 100 до 300 мл - Стеклянные </w:t>
      </w:r>
      <w:r w:rsidRPr="00D8587E">
        <w:rPr>
          <w:rFonts w:eastAsiaTheme="minorHAnsi"/>
          <w:sz w:val="28"/>
          <w:szCs w:val="28"/>
          <w:lang w:eastAsia="en-US"/>
        </w:rPr>
        <w:t>бутылки</w:t>
      </w:r>
      <w:r w:rsidR="009812C9" w:rsidRPr="00D8587E">
        <w:rPr>
          <w:rFonts w:eastAsiaTheme="minorHAnsi"/>
          <w:sz w:val="28"/>
          <w:szCs w:val="28"/>
          <w:lang w:eastAsia="en-US"/>
        </w:rPr>
        <w:t xml:space="preserve"> с водой в основном используются во время торжественных мероприятий, конференций, семинаров и других </w:t>
      </w:r>
      <w:r w:rsidR="005C6078" w:rsidRPr="00D8587E">
        <w:rPr>
          <w:rFonts w:eastAsiaTheme="minorHAnsi"/>
          <w:sz w:val="28"/>
          <w:szCs w:val="28"/>
          <w:lang w:eastAsia="en-US"/>
        </w:rPr>
        <w:t>событ</w:t>
      </w:r>
      <w:r w:rsidR="009812C9" w:rsidRPr="00D8587E">
        <w:rPr>
          <w:rFonts w:eastAsiaTheme="minorHAnsi"/>
          <w:sz w:val="28"/>
          <w:szCs w:val="28"/>
          <w:lang w:eastAsia="en-US"/>
        </w:rPr>
        <w:t xml:space="preserve">ий. </w:t>
      </w:r>
    </w:p>
    <w:p w:rsidR="009812C9" w:rsidRPr="00D8587E" w:rsidRDefault="00C237C7" w:rsidP="00D8587E">
      <w:pPr>
        <w:pStyle w:val="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4.</w:t>
      </w:r>
      <w:r w:rsidR="00FB457E" w:rsidRPr="00D8587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9812C9" w:rsidRPr="00D8587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Ценовой диапазон фасованной воды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Как указывалось ранее, бизнес по производству бутилированной воды в </w:t>
      </w:r>
      <w:r w:rsidR="00240307" w:rsidRPr="00D8587E">
        <w:rPr>
          <w:rFonts w:eastAsiaTheme="minorHAnsi"/>
          <w:sz w:val="28"/>
          <w:szCs w:val="28"/>
          <w:lang w:eastAsia="en-US"/>
        </w:rPr>
        <w:t>России</w:t>
      </w:r>
      <w:r w:rsidRPr="00D8587E">
        <w:rPr>
          <w:rFonts w:eastAsiaTheme="minorHAnsi"/>
          <w:sz w:val="28"/>
          <w:szCs w:val="28"/>
          <w:lang w:eastAsia="en-US"/>
        </w:rPr>
        <w:t xml:space="preserve"> можно разделить на три сегмента с точки зрения ценового диапазона и целевого потребительского сегмента.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• Натуральная минеральная вода премиум-класса - в эту категорию входят такие бренды, как Evian, </w:t>
      </w:r>
      <w:r w:rsidR="008A434D" w:rsidRPr="00D8587E">
        <w:rPr>
          <w:rFonts w:eastAsiaTheme="minorHAnsi"/>
          <w:sz w:val="28"/>
          <w:szCs w:val="28"/>
          <w:lang w:eastAsia="en-US"/>
        </w:rPr>
        <w:t>BAIKAL</w:t>
      </w:r>
      <w:r w:rsidRPr="00D8587E">
        <w:rPr>
          <w:rFonts w:eastAsiaTheme="minorHAnsi"/>
          <w:sz w:val="28"/>
          <w:szCs w:val="28"/>
          <w:lang w:eastAsia="en-US"/>
        </w:rPr>
        <w:t>,</w:t>
      </w:r>
      <w:r w:rsidR="008A434D" w:rsidRPr="00D8587E">
        <w:rPr>
          <w:rFonts w:eastAsiaTheme="minorHAnsi"/>
          <w:sz w:val="28"/>
          <w:szCs w:val="28"/>
          <w:lang w:eastAsia="en-US"/>
        </w:rPr>
        <w:t xml:space="preserve"> VOSS,</w:t>
      </w:r>
      <w:r w:rsidRPr="00D8587E">
        <w:rPr>
          <w:rFonts w:eastAsiaTheme="minorHAnsi"/>
          <w:sz w:val="28"/>
          <w:szCs w:val="28"/>
          <w:lang w:eastAsia="en-US"/>
        </w:rPr>
        <w:t xml:space="preserve"> которые импортируются по цене от</w:t>
      </w:r>
      <w:r w:rsidR="008A434D" w:rsidRPr="00D8587E">
        <w:rPr>
          <w:rFonts w:eastAsiaTheme="minorHAnsi"/>
          <w:sz w:val="28"/>
          <w:szCs w:val="28"/>
          <w:lang w:eastAsia="en-US"/>
        </w:rPr>
        <w:t xml:space="preserve"> </w:t>
      </w:r>
      <w:r w:rsidR="002513F3" w:rsidRPr="00D8587E">
        <w:rPr>
          <w:rFonts w:eastAsiaTheme="minorHAnsi"/>
          <w:sz w:val="28"/>
          <w:szCs w:val="28"/>
          <w:lang w:eastAsia="en-US"/>
        </w:rPr>
        <w:t>180 рублей</w:t>
      </w:r>
      <w:r w:rsidRPr="00D8587E">
        <w:rPr>
          <w:rFonts w:eastAsiaTheme="minorHAnsi"/>
          <w:sz w:val="28"/>
          <w:szCs w:val="28"/>
          <w:lang w:eastAsia="en-US"/>
        </w:rPr>
        <w:t xml:space="preserve"> / литр.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• Натуральная минеральная вода таких торговых марок, как </w:t>
      </w:r>
      <w:proofErr w:type="spellStart"/>
      <w:r w:rsidR="005A32DA" w:rsidRPr="00D8587E">
        <w:rPr>
          <w:rFonts w:eastAsiaTheme="minorHAnsi"/>
          <w:sz w:val="28"/>
          <w:szCs w:val="28"/>
          <w:lang w:eastAsia="en-US"/>
        </w:rPr>
        <w:t>Sulinka</w:t>
      </w:r>
      <w:proofErr w:type="spellEnd"/>
      <w:r w:rsidR="005A32DA" w:rsidRPr="00D8587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5A32DA" w:rsidRPr="00D8587E">
        <w:rPr>
          <w:rFonts w:eastAsiaTheme="minorHAnsi"/>
          <w:sz w:val="28"/>
          <w:szCs w:val="28"/>
          <w:lang w:eastAsia="en-US"/>
        </w:rPr>
        <w:t>Pellegrino</w:t>
      </w:r>
      <w:proofErr w:type="spellEnd"/>
      <w:r w:rsidRPr="00D8587E">
        <w:rPr>
          <w:rFonts w:eastAsiaTheme="minorHAnsi"/>
          <w:sz w:val="28"/>
          <w:szCs w:val="28"/>
          <w:lang w:eastAsia="en-US"/>
        </w:rPr>
        <w:t xml:space="preserve">, которая упакована в местных упаковках и стоит около </w:t>
      </w:r>
      <w:r w:rsidR="005A32DA" w:rsidRPr="00D8587E">
        <w:rPr>
          <w:rFonts w:eastAsiaTheme="minorHAnsi"/>
          <w:sz w:val="28"/>
          <w:szCs w:val="28"/>
          <w:lang w:eastAsia="en-US"/>
        </w:rPr>
        <w:t>1</w:t>
      </w:r>
      <w:r w:rsidRPr="00D8587E">
        <w:rPr>
          <w:rFonts w:eastAsiaTheme="minorHAnsi"/>
          <w:sz w:val="28"/>
          <w:szCs w:val="28"/>
          <w:lang w:eastAsia="en-US"/>
        </w:rPr>
        <w:t>30</w:t>
      </w:r>
      <w:r w:rsidR="005A32DA" w:rsidRPr="00D8587E">
        <w:rPr>
          <w:rFonts w:eastAsiaTheme="minorHAnsi"/>
          <w:sz w:val="28"/>
          <w:szCs w:val="28"/>
          <w:lang w:eastAsia="en-US"/>
        </w:rPr>
        <w:t xml:space="preserve"> рублей</w:t>
      </w:r>
      <w:r w:rsidRPr="00D8587E">
        <w:rPr>
          <w:rFonts w:eastAsiaTheme="minorHAnsi"/>
          <w:sz w:val="28"/>
          <w:szCs w:val="28"/>
          <w:lang w:eastAsia="en-US"/>
        </w:rPr>
        <w:t xml:space="preserve"> / литр.</w:t>
      </w:r>
    </w:p>
    <w:p w:rsidR="005A32DA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• Упакованная питьевая вода, представляющая собой очищенную воду, включает в себя такие бренды, как </w:t>
      </w:r>
      <w:r w:rsidR="005A32DA" w:rsidRPr="00D8587E">
        <w:rPr>
          <w:rFonts w:eastAsiaTheme="minorHAnsi"/>
          <w:sz w:val="28"/>
          <w:szCs w:val="28"/>
          <w:lang w:eastAsia="en-US"/>
        </w:rPr>
        <w:t xml:space="preserve">Шишкин лес, </w:t>
      </w:r>
      <w:proofErr w:type="spellStart"/>
      <w:r w:rsidR="005A32DA" w:rsidRPr="00D8587E">
        <w:rPr>
          <w:rFonts w:eastAsiaTheme="minorHAnsi"/>
          <w:sz w:val="28"/>
          <w:szCs w:val="28"/>
          <w:lang w:eastAsia="en-US"/>
        </w:rPr>
        <w:t>Черноголовс</w:t>
      </w:r>
      <w:r w:rsidR="005C6078" w:rsidRPr="00D8587E">
        <w:rPr>
          <w:rFonts w:eastAsiaTheme="minorHAnsi"/>
          <w:sz w:val="28"/>
          <w:szCs w:val="28"/>
          <w:lang w:eastAsia="en-US"/>
        </w:rPr>
        <w:t>кая</w:t>
      </w:r>
      <w:proofErr w:type="spellEnd"/>
      <w:r w:rsidR="005A32DA" w:rsidRPr="00D8587E">
        <w:rPr>
          <w:rFonts w:eastAsiaTheme="minorHAnsi"/>
          <w:sz w:val="28"/>
          <w:szCs w:val="28"/>
          <w:lang w:eastAsia="en-US"/>
        </w:rPr>
        <w:t>, Калинов родник</w:t>
      </w:r>
      <w:r w:rsidRPr="00D8587E">
        <w:rPr>
          <w:rFonts w:eastAsiaTheme="minorHAnsi"/>
          <w:sz w:val="28"/>
          <w:szCs w:val="28"/>
          <w:lang w:eastAsia="en-US"/>
        </w:rPr>
        <w:t>, а цены указаны в</w:t>
      </w:r>
      <w:r w:rsidR="00573FF2" w:rsidRPr="00D8587E">
        <w:rPr>
          <w:rFonts w:eastAsiaTheme="minorHAnsi"/>
          <w:sz w:val="28"/>
          <w:szCs w:val="28"/>
          <w:lang w:eastAsia="en-US"/>
        </w:rPr>
        <w:t xml:space="preserve"> </w:t>
      </w:r>
      <w:r w:rsidRPr="00D8587E">
        <w:rPr>
          <w:rFonts w:eastAsiaTheme="minorHAnsi"/>
          <w:sz w:val="28"/>
          <w:szCs w:val="28"/>
          <w:lang w:eastAsia="en-US"/>
        </w:rPr>
        <w:t>диапазон 12</w:t>
      </w:r>
      <w:r w:rsidR="005A32DA" w:rsidRPr="00D8587E">
        <w:rPr>
          <w:rFonts w:eastAsiaTheme="minorHAnsi"/>
          <w:sz w:val="28"/>
          <w:szCs w:val="28"/>
          <w:lang w:eastAsia="en-US"/>
        </w:rPr>
        <w:t>-</w:t>
      </w:r>
      <w:r w:rsidRPr="00D8587E">
        <w:rPr>
          <w:rFonts w:eastAsiaTheme="minorHAnsi"/>
          <w:sz w:val="28"/>
          <w:szCs w:val="28"/>
          <w:lang w:eastAsia="en-US"/>
        </w:rPr>
        <w:t>15</w:t>
      </w:r>
      <w:r w:rsidR="005A32DA" w:rsidRPr="00D8587E">
        <w:rPr>
          <w:rFonts w:eastAsiaTheme="minorHAnsi"/>
          <w:sz w:val="28"/>
          <w:szCs w:val="28"/>
          <w:lang w:eastAsia="en-US"/>
        </w:rPr>
        <w:t xml:space="preserve"> рублей</w:t>
      </w:r>
      <w:r w:rsidRPr="00D8587E">
        <w:rPr>
          <w:rFonts w:eastAsiaTheme="minorHAnsi"/>
          <w:sz w:val="28"/>
          <w:szCs w:val="28"/>
          <w:lang w:eastAsia="en-US"/>
        </w:rPr>
        <w:t xml:space="preserve"> за литр. Эта категория составляет самый большой сегмент рынка фасованной воды как по количеству, так и по стоимости.</w:t>
      </w:r>
    </w:p>
    <w:p w:rsidR="009812C9" w:rsidRPr="00D8587E" w:rsidRDefault="009812C9" w:rsidP="008D10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В связи с повышением осведомленности, вызванным рекламой, потребители начали различать минеральную воду и фасованную питьевую воду и готовы платить более высокие цены, чем минеральная вода по сравнению с обычной фасованной питьевой водой. Традиционно минеральная вода - это то, что с меньшей вероятностью можно найти в развивающихся странах, тогда как упакованная питьевая вода доступна в огромных количествах.</w:t>
      </w:r>
    </w:p>
    <w:p w:rsidR="005A32DA" w:rsidRPr="00D8587E" w:rsidRDefault="005A32DA">
      <w:pPr>
        <w:rPr>
          <w:sz w:val="28"/>
          <w:szCs w:val="28"/>
        </w:rPr>
      </w:pPr>
      <w:r w:rsidRPr="00D8587E">
        <w:rPr>
          <w:sz w:val="28"/>
          <w:szCs w:val="28"/>
        </w:rPr>
        <w:br w:type="page"/>
      </w:r>
    </w:p>
    <w:p w:rsidR="005A32DA" w:rsidRPr="00D8587E" w:rsidRDefault="009412B4" w:rsidP="00D8587E">
      <w:pPr>
        <w:pStyle w:val="1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8587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5.</w:t>
      </w:r>
      <w:r w:rsidR="00CA2FE7" w:rsidRPr="00D8587E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A2FE7" w:rsidRPr="00D8587E">
        <w:rPr>
          <w:rFonts w:ascii="Times New Roman" w:eastAsiaTheme="minorHAnsi" w:hAnsi="Times New Roman" w:cs="Times New Roman"/>
          <w:b/>
          <w:bCs/>
          <w:i/>
          <w:iCs/>
          <w:color w:val="000000" w:themeColor="text1"/>
          <w:sz w:val="28"/>
          <w:szCs w:val="28"/>
          <w:lang w:eastAsia="en-US"/>
        </w:rPr>
        <w:t>Товароведная  характеристика</w:t>
      </w:r>
      <w:proofErr w:type="gramEnd"/>
    </w:p>
    <w:p w:rsidR="000404D5" w:rsidRPr="00D8587E" w:rsidRDefault="000404D5" w:rsidP="000404D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По последним проведенным исследованиям рынок минеральной воды в России стремительно растёт и развивается. Его объем увеличился на 30%.</w:t>
      </w:r>
    </w:p>
    <w:p w:rsidR="005A32DA" w:rsidRPr="00D8587E" w:rsidRDefault="000404D5" w:rsidP="000404D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Учитывая тенденцию развития рынка минеральной воды во всём мире, Россия занимается экспортом воды в Казахстан, Украину и Беларусь. </w:t>
      </w:r>
    </w:p>
    <w:p w:rsidR="000404D5" w:rsidRPr="00D8587E" w:rsidRDefault="000404D5" w:rsidP="000404D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Что касательно </w:t>
      </w:r>
      <w:r w:rsidR="005C6078" w:rsidRPr="00D8587E">
        <w:rPr>
          <w:rFonts w:eastAsiaTheme="minorHAnsi"/>
          <w:sz w:val="28"/>
          <w:szCs w:val="28"/>
          <w:lang w:eastAsia="en-US"/>
        </w:rPr>
        <w:t xml:space="preserve">самой </w:t>
      </w:r>
      <w:r w:rsidRPr="00D8587E">
        <w:rPr>
          <w:rFonts w:eastAsiaTheme="minorHAnsi"/>
          <w:sz w:val="28"/>
          <w:szCs w:val="28"/>
          <w:lang w:eastAsia="en-US"/>
        </w:rPr>
        <w:t xml:space="preserve">России, был проведён опрос среди различных слоев населения (преимущественно молодёжь), показавший, что все большее количество населения начинает осознавать значимость воды и употреблять её в больших объемах, а также следить за качеством употребляемой воды. </w:t>
      </w:r>
    </w:p>
    <w:p w:rsidR="000404D5" w:rsidRPr="00D8587E" w:rsidRDefault="00B94BE2" w:rsidP="000404D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Как показал опрос, сам</w:t>
      </w:r>
      <w:r w:rsidR="005C6078" w:rsidRPr="00D8587E">
        <w:rPr>
          <w:rFonts w:eastAsiaTheme="minorHAnsi"/>
          <w:sz w:val="28"/>
          <w:szCs w:val="28"/>
          <w:lang w:eastAsia="en-US"/>
        </w:rPr>
        <w:t>о</w:t>
      </w:r>
      <w:r w:rsidRPr="00D8587E">
        <w:rPr>
          <w:rFonts w:eastAsiaTheme="minorHAnsi"/>
          <w:sz w:val="28"/>
          <w:szCs w:val="28"/>
          <w:lang w:eastAsia="en-US"/>
        </w:rPr>
        <w:t>й любим</w:t>
      </w:r>
      <w:r w:rsidR="005C6078" w:rsidRPr="00D8587E">
        <w:rPr>
          <w:rFonts w:eastAsiaTheme="minorHAnsi"/>
          <w:sz w:val="28"/>
          <w:szCs w:val="28"/>
          <w:lang w:eastAsia="en-US"/>
        </w:rPr>
        <w:t>о</w:t>
      </w:r>
      <w:r w:rsidRPr="00D8587E">
        <w:rPr>
          <w:rFonts w:eastAsiaTheme="minorHAnsi"/>
          <w:sz w:val="28"/>
          <w:szCs w:val="28"/>
          <w:lang w:eastAsia="en-US"/>
        </w:rPr>
        <w:t xml:space="preserve">й маркой воды среди потребителей является «Святой источник», </w:t>
      </w:r>
      <w:proofErr w:type="spellStart"/>
      <w:r w:rsidRPr="00D8587E">
        <w:rPr>
          <w:rFonts w:eastAsiaTheme="minorHAnsi"/>
          <w:sz w:val="28"/>
          <w:szCs w:val="28"/>
          <w:lang w:eastAsia="en-US"/>
        </w:rPr>
        <w:t>больш</w:t>
      </w:r>
      <w:r w:rsidR="005C6078" w:rsidRPr="00D8587E">
        <w:rPr>
          <w:rFonts w:eastAsiaTheme="minorHAnsi"/>
          <w:sz w:val="28"/>
          <w:szCs w:val="28"/>
          <w:lang w:eastAsia="en-US"/>
        </w:rPr>
        <w:t>а</w:t>
      </w:r>
      <w:r w:rsidRPr="00D8587E">
        <w:rPr>
          <w:rFonts w:eastAsiaTheme="minorHAnsi"/>
          <w:sz w:val="28"/>
          <w:szCs w:val="28"/>
          <w:lang w:eastAsia="en-US"/>
        </w:rPr>
        <w:t>е</w:t>
      </w:r>
      <w:proofErr w:type="spellEnd"/>
      <w:r w:rsidRPr="00D8587E">
        <w:rPr>
          <w:rFonts w:eastAsiaTheme="minorHAnsi"/>
          <w:sz w:val="28"/>
          <w:szCs w:val="28"/>
          <w:lang w:eastAsia="en-US"/>
        </w:rPr>
        <w:t xml:space="preserve"> часть опрошенных выпивает в день около 1 л воды: находясь дома</w:t>
      </w:r>
      <w:r w:rsidR="005C6078" w:rsidRPr="00D8587E">
        <w:rPr>
          <w:rFonts w:eastAsiaTheme="minorHAnsi"/>
          <w:sz w:val="28"/>
          <w:szCs w:val="28"/>
          <w:lang w:eastAsia="en-US"/>
        </w:rPr>
        <w:t>-</w:t>
      </w:r>
      <w:r w:rsidRPr="00D8587E">
        <w:rPr>
          <w:rFonts w:eastAsiaTheme="minorHAnsi"/>
          <w:sz w:val="28"/>
          <w:szCs w:val="28"/>
          <w:lang w:eastAsia="en-US"/>
        </w:rPr>
        <w:t>из-под крана, в иных условиях потребители предпочитают покупать воду любимой марки. Также в России, в отличие от других стран</w:t>
      </w:r>
      <w:r w:rsidR="005C6078" w:rsidRPr="00D8587E">
        <w:rPr>
          <w:rFonts w:eastAsiaTheme="minorHAnsi"/>
          <w:sz w:val="28"/>
          <w:szCs w:val="28"/>
          <w:lang w:eastAsia="en-US"/>
        </w:rPr>
        <w:t>,</w:t>
      </w:r>
      <w:r w:rsidRPr="00D8587E">
        <w:rPr>
          <w:rFonts w:eastAsiaTheme="minorHAnsi"/>
          <w:sz w:val="28"/>
          <w:szCs w:val="28"/>
          <w:lang w:eastAsia="en-US"/>
        </w:rPr>
        <w:t xml:space="preserve"> не прижились другие упаковки воды, помимо пластиковой бутылки. </w:t>
      </w:r>
    </w:p>
    <w:p w:rsidR="005A32DA" w:rsidRPr="00D8587E" w:rsidRDefault="005A32DA">
      <w:pPr>
        <w:rPr>
          <w:b/>
          <w:bCs/>
          <w:i/>
          <w:iCs/>
          <w:sz w:val="28"/>
          <w:szCs w:val="28"/>
        </w:rPr>
      </w:pPr>
      <w:r w:rsidRPr="00D8587E">
        <w:rPr>
          <w:b/>
          <w:bCs/>
          <w:i/>
          <w:iCs/>
          <w:sz w:val="28"/>
          <w:szCs w:val="28"/>
        </w:rPr>
        <w:br w:type="page"/>
      </w:r>
    </w:p>
    <w:p w:rsidR="005A32DA" w:rsidRPr="00D8587E" w:rsidRDefault="009412B4" w:rsidP="00C00F25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D8587E">
        <w:rPr>
          <w:b/>
          <w:bCs/>
          <w:sz w:val="28"/>
          <w:szCs w:val="28"/>
        </w:rPr>
        <w:lastRenderedPageBreak/>
        <w:t>6.</w:t>
      </w:r>
      <w:r w:rsidR="008D10D7" w:rsidRPr="00D8587E">
        <w:rPr>
          <w:b/>
          <w:bCs/>
          <w:sz w:val="28"/>
          <w:szCs w:val="28"/>
        </w:rPr>
        <w:t xml:space="preserve"> </w:t>
      </w:r>
      <w:r w:rsidR="005A32DA" w:rsidRPr="00D8587E">
        <w:rPr>
          <w:b/>
          <w:bCs/>
          <w:sz w:val="28"/>
          <w:szCs w:val="28"/>
        </w:rPr>
        <w:t xml:space="preserve">Заключение </w:t>
      </w:r>
    </w:p>
    <w:p w:rsidR="00547FCB" w:rsidRPr="00D8587E" w:rsidRDefault="00547FCB" w:rsidP="00547FCB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 xml:space="preserve">Проведённые маркетинговые исследования, а также анализ рынка минеральной воды позволяет оценить предпочтение и запросы покупателям, которые могут быть использованы при разработке маркетинговой стратегии компании. </w:t>
      </w:r>
    </w:p>
    <w:p w:rsidR="00547FCB" w:rsidRPr="009B0084" w:rsidRDefault="00547FCB" w:rsidP="00547FCB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8587E">
        <w:rPr>
          <w:rFonts w:eastAsiaTheme="minorHAnsi"/>
          <w:sz w:val="28"/>
          <w:szCs w:val="28"/>
          <w:lang w:eastAsia="en-US"/>
        </w:rPr>
        <w:t>В настоящий момент рынок минеральной питьевой воды находится в стадии активного роста и развития, так как все больше потребителей узнают о преимуществе ежедневного употребления питьевой воды в своем рационе.</w:t>
      </w:r>
      <w:r>
        <w:rPr>
          <w:rFonts w:eastAsiaTheme="minorHAnsi"/>
          <w:sz w:val="28"/>
          <w:szCs w:val="28"/>
          <w:lang w:eastAsia="en-US"/>
        </w:rPr>
        <w:t xml:space="preserve"> Главными критериями при выборе воды для потребителя является марка и вкус. Увеличивается слой покупателей, готовых платить за воду более высокого качества. </w:t>
      </w:r>
    </w:p>
    <w:p w:rsidR="00547FCB" w:rsidRDefault="00547FCB" w:rsidP="00547FCB">
      <w:pPr>
        <w:rPr>
          <w:rFonts w:eastAsiaTheme="minorHAnsi"/>
          <w:sz w:val="28"/>
          <w:szCs w:val="28"/>
          <w:lang w:eastAsia="en-US"/>
        </w:rPr>
      </w:pPr>
    </w:p>
    <w:p w:rsidR="005A32DA" w:rsidRPr="009B0084" w:rsidRDefault="005A32DA">
      <w:pPr>
        <w:rPr>
          <w:rFonts w:eastAsiaTheme="minorHAnsi"/>
          <w:sz w:val="28"/>
          <w:szCs w:val="28"/>
          <w:lang w:eastAsia="en-US"/>
        </w:rPr>
      </w:pPr>
      <w:r w:rsidRPr="009B0084">
        <w:rPr>
          <w:rFonts w:eastAsiaTheme="minorHAnsi"/>
          <w:sz w:val="28"/>
          <w:szCs w:val="28"/>
          <w:lang w:eastAsia="en-US"/>
        </w:rPr>
        <w:br w:type="page"/>
      </w:r>
    </w:p>
    <w:p w:rsidR="005A32DA" w:rsidRPr="005A32DA" w:rsidRDefault="009412B4" w:rsidP="005A32DA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</w:t>
      </w:r>
      <w:r w:rsidR="008D10D7">
        <w:rPr>
          <w:b/>
          <w:bCs/>
          <w:sz w:val="28"/>
          <w:szCs w:val="28"/>
        </w:rPr>
        <w:t xml:space="preserve"> </w:t>
      </w:r>
      <w:r w:rsidR="005A32DA" w:rsidRPr="005A32DA">
        <w:rPr>
          <w:b/>
          <w:bCs/>
          <w:sz w:val="28"/>
          <w:szCs w:val="28"/>
        </w:rPr>
        <w:t xml:space="preserve">Список литературы: </w:t>
      </w:r>
    </w:p>
    <w:p w:rsidR="00C90110" w:rsidRPr="00C90110" w:rsidRDefault="00C92730" w:rsidP="00C90110">
      <w:pPr>
        <w:pStyle w:val="a3"/>
        <w:numPr>
          <w:ilvl w:val="0"/>
          <w:numId w:val="10"/>
        </w:numPr>
        <w:spacing w:line="360" w:lineRule="auto"/>
        <w:rPr>
          <w:rStyle w:val="a4"/>
          <w:b/>
          <w:bCs/>
          <w:color w:val="auto"/>
          <w:sz w:val="28"/>
          <w:szCs w:val="28"/>
          <w:u w:val="none"/>
        </w:rPr>
      </w:pPr>
      <w:hyperlink r:id="rId8" w:history="1">
        <w:r w:rsidR="005A32DA" w:rsidRPr="00F54DDE">
          <w:rPr>
            <w:rStyle w:val="a4"/>
            <w:sz w:val="28"/>
            <w:szCs w:val="28"/>
          </w:rPr>
          <w:t>https://marketing.rbc.ru/articles/11390/</w:t>
        </w:r>
      </w:hyperlink>
    </w:p>
    <w:p w:rsidR="00F54DDE" w:rsidRPr="00C90110" w:rsidRDefault="00F54DDE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90110">
        <w:rPr>
          <w:rFonts w:eastAsiaTheme="minorHAnsi"/>
          <w:sz w:val="28"/>
          <w:szCs w:val="28"/>
          <w:lang w:eastAsia="en-US"/>
        </w:rPr>
        <w:t>Батмангхелидж</w:t>
      </w:r>
      <w:proofErr w:type="spellEnd"/>
      <w:r w:rsidRPr="00C90110">
        <w:rPr>
          <w:rFonts w:eastAsiaTheme="minorHAnsi"/>
          <w:sz w:val="28"/>
          <w:szCs w:val="28"/>
          <w:lang w:eastAsia="en-US"/>
        </w:rPr>
        <w:t xml:space="preserve"> Вода для здоровья / </w:t>
      </w:r>
      <w:proofErr w:type="spellStart"/>
      <w:r w:rsidRPr="00C90110">
        <w:rPr>
          <w:rFonts w:eastAsiaTheme="minorHAnsi"/>
          <w:sz w:val="28"/>
          <w:szCs w:val="28"/>
          <w:lang w:eastAsia="en-US"/>
        </w:rPr>
        <w:t>Батмангхелидж</w:t>
      </w:r>
      <w:proofErr w:type="spellEnd"/>
      <w:r w:rsidRPr="00C9011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90110">
        <w:rPr>
          <w:rFonts w:eastAsiaTheme="minorHAnsi"/>
          <w:sz w:val="28"/>
          <w:szCs w:val="28"/>
          <w:lang w:eastAsia="en-US"/>
        </w:rPr>
        <w:t>Фирейдон</w:t>
      </w:r>
      <w:proofErr w:type="spellEnd"/>
      <w:r w:rsidRPr="00C90110">
        <w:rPr>
          <w:rFonts w:eastAsiaTheme="minorHAnsi"/>
          <w:sz w:val="28"/>
          <w:szCs w:val="28"/>
          <w:lang w:eastAsia="en-US"/>
        </w:rPr>
        <w:t>. - М.: Попурри, 2016. - 544 c.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>Назаров, А. А. Долголетие без болезней. Минеральные воды на страже здоровья / А.А. Назаров. - М.: Открытое Решение, 2014. - 152 c.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>Рассел, Джесси Боржоми (минеральная вода) / Джесси Рассел. - М.: VSD, 2016. - 145 c.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 xml:space="preserve"> ГОСТ Р 54316-2011 "Воды минеральные природные питьевые. Общие технические условия".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 xml:space="preserve"> ГОСТ Р 52109-2003 "Вода питьевая, расфасованная в емкости. Общие технические условия".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 xml:space="preserve"> ГОСТ 51074-2003 "Продукты пищевые. Информация для потребителей. Общие требования".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 xml:space="preserve"> ГОСТ 23268.0-91 "Воды минеральные питьевые лечебные, лечебно-столовые и природные столовые. Правила приемки и методы отбора проб".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 xml:space="preserve"> ГОСТ 23268.1-91 "Воды минеральные питьевые лечебные, лечебно-столовые и природные столовые. Методы определения органолептических показателей и объема воды в бутылках".</w:t>
      </w:r>
    </w:p>
    <w:p w:rsid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 xml:space="preserve"> ГОСТ 8.579-2002 "Государственная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импорте".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 xml:space="preserve"> Товароведение и экспертиза продовольственных товаров: "Помощь по ГОСТам" [Электронный ресурс] / 2012. Режим доступа: http://www.znaytovar.ru - </w:t>
      </w:r>
      <w:proofErr w:type="spellStart"/>
      <w:r w:rsidRPr="00C90110">
        <w:rPr>
          <w:rFonts w:eastAsiaTheme="minorHAnsi"/>
          <w:sz w:val="28"/>
          <w:szCs w:val="28"/>
          <w:lang w:eastAsia="en-US"/>
        </w:rPr>
        <w:t>Заглавл</w:t>
      </w:r>
      <w:proofErr w:type="spellEnd"/>
      <w:r w:rsidRPr="00C90110">
        <w:rPr>
          <w:rFonts w:eastAsiaTheme="minorHAnsi"/>
          <w:sz w:val="28"/>
          <w:szCs w:val="28"/>
          <w:lang w:eastAsia="en-US"/>
        </w:rPr>
        <w:t>. с экрана.</w:t>
      </w:r>
    </w:p>
    <w:p w:rsidR="00C90110" w:rsidRPr="00C90110" w:rsidRDefault="00C90110" w:rsidP="00C90110">
      <w:pPr>
        <w:pStyle w:val="a3"/>
        <w:numPr>
          <w:ilvl w:val="0"/>
          <w:numId w:val="10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C90110">
        <w:rPr>
          <w:rFonts w:eastAsiaTheme="minorHAnsi"/>
          <w:sz w:val="28"/>
          <w:szCs w:val="28"/>
          <w:lang w:eastAsia="en-US"/>
        </w:rPr>
        <w:t xml:space="preserve">19. Минеральная вода ессентуки № 4 [Электронный ресурс] / 2012. Режим доступа: http://www.znaytovar.ru - </w:t>
      </w:r>
      <w:proofErr w:type="spellStart"/>
      <w:r w:rsidRPr="00C90110">
        <w:rPr>
          <w:rFonts w:eastAsiaTheme="minorHAnsi"/>
          <w:sz w:val="28"/>
          <w:szCs w:val="28"/>
          <w:lang w:eastAsia="en-US"/>
        </w:rPr>
        <w:t>Заглавл</w:t>
      </w:r>
      <w:proofErr w:type="spellEnd"/>
      <w:r w:rsidRPr="00C90110">
        <w:rPr>
          <w:rFonts w:eastAsiaTheme="minorHAnsi"/>
          <w:sz w:val="28"/>
          <w:szCs w:val="28"/>
          <w:lang w:eastAsia="en-US"/>
        </w:rPr>
        <w:t>. с экрана</w:t>
      </w:r>
    </w:p>
    <w:p w:rsidR="004F746C" w:rsidRPr="008D10D7" w:rsidRDefault="004F746C" w:rsidP="008D10D7">
      <w:pPr>
        <w:pStyle w:val="a3"/>
        <w:numPr>
          <w:ilvl w:val="0"/>
          <w:numId w:val="6"/>
        </w:numPr>
        <w:spacing w:line="360" w:lineRule="auto"/>
        <w:rPr>
          <w:b/>
          <w:bCs/>
          <w:sz w:val="28"/>
          <w:szCs w:val="28"/>
        </w:rPr>
      </w:pPr>
      <w:r w:rsidRPr="008D10D7">
        <w:rPr>
          <w:b/>
          <w:bCs/>
          <w:i/>
          <w:iCs/>
          <w:sz w:val="28"/>
          <w:szCs w:val="28"/>
        </w:rPr>
        <w:br w:type="page"/>
      </w:r>
      <w:r w:rsidR="003F71A7" w:rsidRPr="004F746C">
        <w:rPr>
          <w:noProof/>
        </w:rPr>
        <w:lastRenderedPageBreak/>
        <w:drawing>
          <wp:anchor distT="0" distB="0" distL="114300" distR="114300" simplePos="0" relativeHeight="251661823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384579</wp:posOffset>
            </wp:positionV>
            <wp:extent cx="3996690" cy="1682115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84" w:rsidRPr="0005238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2261176</wp:posOffset>
            </wp:positionH>
            <wp:positionV relativeFrom="paragraph">
              <wp:posOffset>4766310</wp:posOffset>
            </wp:positionV>
            <wp:extent cx="4219899" cy="1776384"/>
            <wp:effectExtent l="0" t="0" r="0" b="190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59" cy="17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84" w:rsidRPr="00052384">
        <w:rPr>
          <w:rFonts w:ascii="Helvetica" w:hAnsi="Helvetica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B8732A">
            <wp:simplePos x="0" y="0"/>
            <wp:positionH relativeFrom="column">
              <wp:posOffset>-862330</wp:posOffset>
            </wp:positionH>
            <wp:positionV relativeFrom="paragraph">
              <wp:posOffset>4807585</wp:posOffset>
            </wp:positionV>
            <wp:extent cx="4125595" cy="1734820"/>
            <wp:effectExtent l="0" t="0" r="1905" b="5080"/>
            <wp:wrapTopAndBottom/>
            <wp:docPr id="7" name="Рисунок 7" descr="Диаграмма ответов в Формах. Вопрос: сколько воды вы выпиваете в день?. Количество ответов: 56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аграмма ответов в Формах. Вопрос: сколько воды вы выпиваете в день?. Количество ответов: 56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84" w:rsidRPr="004F74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315595</wp:posOffset>
            </wp:positionV>
            <wp:extent cx="4156075" cy="1748155"/>
            <wp:effectExtent l="0" t="0" r="0" b="4445"/>
            <wp:wrapTopAndBottom/>
            <wp:docPr id="2" name="Рисунок 2" descr="Диаграмма ответов в Формах. Вопрос: сколько вам лет. Количество ответов: 56&amp;nbsp;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сколько вам лет. Количество ответов: 56&amp;nbsp;ответов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84" w:rsidRPr="00052384">
        <w:rPr>
          <w:noProof/>
        </w:rPr>
        <w:drawing>
          <wp:anchor distT="0" distB="0" distL="114300" distR="114300" simplePos="0" relativeHeight="251661312" behindDoc="0" locked="0" layoutInCell="1" allowOverlap="1" wp14:anchorId="0153F294">
            <wp:simplePos x="0" y="0"/>
            <wp:positionH relativeFrom="column">
              <wp:posOffset>-332105</wp:posOffset>
            </wp:positionH>
            <wp:positionV relativeFrom="paragraph">
              <wp:posOffset>1861185</wp:posOffset>
            </wp:positionV>
            <wp:extent cx="5940425" cy="2823845"/>
            <wp:effectExtent l="0" t="0" r="317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4" w:rsidRPr="008D10D7">
        <w:rPr>
          <w:b/>
          <w:bCs/>
          <w:sz w:val="28"/>
          <w:szCs w:val="28"/>
        </w:rPr>
        <w:t>Приложение</w:t>
      </w:r>
      <w:r w:rsidRPr="008D10D7">
        <w:rPr>
          <w:b/>
          <w:bCs/>
          <w:sz w:val="28"/>
          <w:szCs w:val="28"/>
        </w:rPr>
        <w:t xml:space="preserve"> </w:t>
      </w:r>
    </w:p>
    <w:p w:rsidR="00052384" w:rsidRPr="00052384" w:rsidRDefault="00052384" w:rsidP="00B24170">
      <w:pPr>
        <w:spacing w:line="360" w:lineRule="auto"/>
        <w:rPr>
          <w:sz w:val="24"/>
          <w:szCs w:val="24"/>
        </w:rPr>
      </w:pPr>
    </w:p>
    <w:p w:rsidR="004F746C" w:rsidRPr="004F746C" w:rsidRDefault="004F746C" w:rsidP="00B24170">
      <w:pPr>
        <w:spacing w:line="360" w:lineRule="auto"/>
        <w:ind w:left="360"/>
        <w:rPr>
          <w:sz w:val="24"/>
          <w:szCs w:val="24"/>
        </w:rPr>
      </w:pPr>
      <w:r w:rsidRPr="004F746C">
        <w:rPr>
          <w:rFonts w:ascii="Helvetica" w:hAnsi="Helvetica"/>
          <w:color w:val="000000"/>
          <w:sz w:val="24"/>
          <w:szCs w:val="24"/>
        </w:rPr>
        <w:fldChar w:fldCharType="begin"/>
      </w:r>
      <w:r w:rsidRPr="004F746C">
        <w:rPr>
          <w:rFonts w:ascii="Helvetica" w:hAnsi="Helvetica"/>
          <w:color w:val="000000"/>
          <w:sz w:val="24"/>
          <w:szCs w:val="24"/>
        </w:rPr>
        <w:instrText xml:space="preserve"> INCLUDEPICTURE "/var/folders/0g/rz8rhq4d1nx5m2ztz1002twr0000gn/T/com.microsoft.Word/WebArchiveCopyPasteTempFiles/wDwP6cInqCMAgAAAABJRU5ErkJggg==" \* MERGEFORMATINET </w:instrText>
      </w:r>
      <w:r w:rsidRPr="004F746C">
        <w:rPr>
          <w:rFonts w:ascii="Helvetica" w:hAnsi="Helvetica"/>
          <w:color w:val="000000"/>
          <w:sz w:val="24"/>
          <w:szCs w:val="24"/>
        </w:rPr>
        <w:fldChar w:fldCharType="end"/>
      </w:r>
    </w:p>
    <w:p w:rsidR="00F45D39" w:rsidRPr="005A32DA" w:rsidRDefault="00052384" w:rsidP="005A32DA">
      <w:pPr>
        <w:spacing w:line="360" w:lineRule="auto"/>
        <w:rPr>
          <w:sz w:val="24"/>
          <w:szCs w:val="24"/>
        </w:rPr>
      </w:pPr>
      <w:r w:rsidRPr="0005238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339956</wp:posOffset>
            </wp:positionV>
            <wp:extent cx="3924300" cy="165163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38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-862215</wp:posOffset>
            </wp:positionH>
            <wp:positionV relativeFrom="paragraph">
              <wp:posOffset>283095</wp:posOffset>
            </wp:positionV>
            <wp:extent cx="3977005" cy="1673860"/>
            <wp:effectExtent l="0" t="0" r="0" b="254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384">
        <w:rPr>
          <w:rFonts w:ascii="Helvetica" w:hAnsi="Helvetica"/>
          <w:color w:val="000000"/>
        </w:rPr>
        <w:t xml:space="preserve"> </w:t>
      </w:r>
      <w:r w:rsidRPr="00052384">
        <w:rPr>
          <w:rFonts w:ascii="Helvetica" w:hAnsi="Helvetica"/>
          <w:color w:val="000000"/>
          <w:sz w:val="24"/>
          <w:szCs w:val="24"/>
        </w:rPr>
        <w:fldChar w:fldCharType="begin"/>
      </w:r>
      <w:r w:rsidRPr="00052384">
        <w:rPr>
          <w:rFonts w:ascii="Helvetica" w:hAnsi="Helvetica"/>
          <w:color w:val="000000"/>
          <w:sz w:val="24"/>
          <w:szCs w:val="24"/>
        </w:rPr>
        <w:instrText xml:space="preserve"> INCLUDEPICTURE "/var/folders/0g/rz8rhq4d1nx5m2ztz1002twr0000gn/T/com.microsoft.Word/WebArchiveCopyPasteTempFiles/eXi5wAAAABJRU5ErkJggg==" \* MERGEFORMATINET </w:instrText>
      </w:r>
      <w:r w:rsidRPr="00052384">
        <w:rPr>
          <w:rFonts w:ascii="Helvetica" w:hAnsi="Helvetica"/>
          <w:color w:val="000000"/>
          <w:sz w:val="24"/>
          <w:szCs w:val="24"/>
        </w:rPr>
        <w:fldChar w:fldCharType="end"/>
      </w:r>
    </w:p>
    <w:sectPr w:rsidR="00F45D39" w:rsidRPr="005A32DA" w:rsidSect="00D20FE3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730" w:rsidRDefault="00C92730" w:rsidP="00D20FE3">
      <w:r>
        <w:separator/>
      </w:r>
    </w:p>
  </w:endnote>
  <w:endnote w:type="continuationSeparator" w:id="0">
    <w:p w:rsidR="00C92730" w:rsidRDefault="00C92730" w:rsidP="00D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505667054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D20FE3" w:rsidRDefault="00D20FE3" w:rsidP="00F3295E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D20FE3" w:rsidRDefault="00D20FE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120413986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D20FE3" w:rsidRDefault="00D20FE3" w:rsidP="00F3295E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CC2E3F">
          <w:rPr>
            <w:rStyle w:val="af2"/>
            <w:noProof/>
          </w:rPr>
          <w:t>11</w:t>
        </w:r>
        <w:r>
          <w:rPr>
            <w:rStyle w:val="af2"/>
          </w:rPr>
          <w:fldChar w:fldCharType="end"/>
        </w:r>
      </w:p>
    </w:sdtContent>
  </w:sdt>
  <w:p w:rsidR="00D20FE3" w:rsidRDefault="00D20FE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730" w:rsidRDefault="00C92730" w:rsidP="00D20FE3">
      <w:r>
        <w:separator/>
      </w:r>
    </w:p>
  </w:footnote>
  <w:footnote w:type="continuationSeparator" w:id="0">
    <w:p w:rsidR="00C92730" w:rsidRDefault="00C92730" w:rsidP="00D2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008E48"/>
    <w:lvl w:ilvl="0" w:tplc="BE5094CC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E070E67E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176268AC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22CC3956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16761FE8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8696947E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24B2237E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F3A480E0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A1FE27BC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1" w15:restartNumberingAfterBreak="0">
    <w:nsid w:val="0A120616"/>
    <w:multiLevelType w:val="multilevel"/>
    <w:tmpl w:val="6AA0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4349B"/>
    <w:multiLevelType w:val="hybridMultilevel"/>
    <w:tmpl w:val="8E889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6D98"/>
    <w:multiLevelType w:val="multilevel"/>
    <w:tmpl w:val="5DBE9E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975177B"/>
    <w:multiLevelType w:val="multilevel"/>
    <w:tmpl w:val="042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C31D6"/>
    <w:multiLevelType w:val="multilevel"/>
    <w:tmpl w:val="C1A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511A1E4F"/>
    <w:multiLevelType w:val="multilevel"/>
    <w:tmpl w:val="C500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A4A0E87"/>
    <w:multiLevelType w:val="multilevel"/>
    <w:tmpl w:val="FD7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5522C8"/>
    <w:multiLevelType w:val="hybridMultilevel"/>
    <w:tmpl w:val="A830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64239"/>
    <w:multiLevelType w:val="multilevel"/>
    <w:tmpl w:val="C500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B962725"/>
    <w:multiLevelType w:val="multilevel"/>
    <w:tmpl w:val="DB68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8428AD"/>
    <w:multiLevelType w:val="hybridMultilevel"/>
    <w:tmpl w:val="0C84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25F"/>
    <w:rsid w:val="00004D15"/>
    <w:rsid w:val="000404D5"/>
    <w:rsid w:val="00052384"/>
    <w:rsid w:val="000729EB"/>
    <w:rsid w:val="000B7942"/>
    <w:rsid w:val="000D5F72"/>
    <w:rsid w:val="00191F53"/>
    <w:rsid w:val="001A15B8"/>
    <w:rsid w:val="00240307"/>
    <w:rsid w:val="00246094"/>
    <w:rsid w:val="002513F3"/>
    <w:rsid w:val="0025493F"/>
    <w:rsid w:val="002E5C46"/>
    <w:rsid w:val="00351AE5"/>
    <w:rsid w:val="003B4C8B"/>
    <w:rsid w:val="003F71A7"/>
    <w:rsid w:val="004023AE"/>
    <w:rsid w:val="0044750B"/>
    <w:rsid w:val="004945CA"/>
    <w:rsid w:val="004A4D8B"/>
    <w:rsid w:val="004F746C"/>
    <w:rsid w:val="005125E8"/>
    <w:rsid w:val="00523258"/>
    <w:rsid w:val="00547FCB"/>
    <w:rsid w:val="00573FF2"/>
    <w:rsid w:val="005A32DA"/>
    <w:rsid w:val="005C6078"/>
    <w:rsid w:val="005C610E"/>
    <w:rsid w:val="006048D9"/>
    <w:rsid w:val="00631935"/>
    <w:rsid w:val="006C50DC"/>
    <w:rsid w:val="00820DC6"/>
    <w:rsid w:val="008462D2"/>
    <w:rsid w:val="008A434D"/>
    <w:rsid w:val="008D10D7"/>
    <w:rsid w:val="009362D2"/>
    <w:rsid w:val="009412B4"/>
    <w:rsid w:val="009812C9"/>
    <w:rsid w:val="009B0084"/>
    <w:rsid w:val="009C4400"/>
    <w:rsid w:val="00A064EF"/>
    <w:rsid w:val="00A25EA7"/>
    <w:rsid w:val="00AF0617"/>
    <w:rsid w:val="00B24170"/>
    <w:rsid w:val="00B26770"/>
    <w:rsid w:val="00B37A83"/>
    <w:rsid w:val="00B7352D"/>
    <w:rsid w:val="00B94BE2"/>
    <w:rsid w:val="00BE3D3D"/>
    <w:rsid w:val="00C00F25"/>
    <w:rsid w:val="00C22129"/>
    <w:rsid w:val="00C237C7"/>
    <w:rsid w:val="00C47EEF"/>
    <w:rsid w:val="00C81F0C"/>
    <w:rsid w:val="00C90110"/>
    <w:rsid w:val="00C92730"/>
    <w:rsid w:val="00C93A3B"/>
    <w:rsid w:val="00CA2FE7"/>
    <w:rsid w:val="00CB08C3"/>
    <w:rsid w:val="00CB125F"/>
    <w:rsid w:val="00CB2D41"/>
    <w:rsid w:val="00CC2E3F"/>
    <w:rsid w:val="00D20FE3"/>
    <w:rsid w:val="00D30E1E"/>
    <w:rsid w:val="00D53CE2"/>
    <w:rsid w:val="00D76999"/>
    <w:rsid w:val="00D8587E"/>
    <w:rsid w:val="00DB0221"/>
    <w:rsid w:val="00F01621"/>
    <w:rsid w:val="00F13A74"/>
    <w:rsid w:val="00F45D39"/>
    <w:rsid w:val="00F54DDE"/>
    <w:rsid w:val="00F5662E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7BF7"/>
  <w15:docId w15:val="{8A967F76-F9EE-D246-BF89-C258CC0A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CB125F"/>
    <w:rPr>
      <w:rFonts w:ascii="Times New Roman" w:eastAsia="Calibri" w:hAnsi="Times New Roman" w:cs="Times New Roman"/>
      <w:lang w:val="en-US"/>
    </w:rPr>
  </w:style>
  <w:style w:type="paragraph" w:customStyle="1" w:styleId="11">
    <w:name w:val="Абзац списка1"/>
    <w:basedOn w:val="Normal0"/>
    <w:rsid w:val="00CB125F"/>
    <w:pPr>
      <w:ind w:left="720"/>
      <w:contextualSpacing/>
    </w:pPr>
  </w:style>
  <w:style w:type="paragraph" w:styleId="a3">
    <w:name w:val="List Paragraph"/>
    <w:basedOn w:val="a"/>
    <w:uiPriority w:val="34"/>
    <w:qFormat/>
    <w:rsid w:val="004475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5D3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45D3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45D3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812C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1F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81F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81F0C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004D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4D15"/>
  </w:style>
  <w:style w:type="character" w:customStyle="1" w:styleId="ab">
    <w:name w:val="Текст примечания Знак"/>
    <w:basedOn w:val="a0"/>
    <w:link w:val="aa"/>
    <w:uiPriority w:val="99"/>
    <w:semiHidden/>
    <w:rsid w:val="00004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4D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4D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4D15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4D1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04D15"/>
    <w:pPr>
      <w:spacing w:before="240" w:after="120"/>
    </w:pPr>
    <w:rPr>
      <w:rFonts w:asciiTheme="minorHAnsi" w:hAnsiTheme="minorHAnsi"/>
      <w:b/>
      <w:bCs/>
    </w:rPr>
  </w:style>
  <w:style w:type="paragraph" w:styleId="2">
    <w:name w:val="toc 2"/>
    <w:basedOn w:val="a"/>
    <w:next w:val="a"/>
    <w:autoRedefine/>
    <w:uiPriority w:val="39"/>
    <w:unhideWhenUsed/>
    <w:rsid w:val="00004D15"/>
    <w:pPr>
      <w:spacing w:before="120"/>
      <w:ind w:left="200"/>
    </w:pPr>
    <w:rPr>
      <w:rFonts w:asciiTheme="minorHAnsi" w:hAnsiTheme="minorHAnsi"/>
      <w:i/>
      <w:iCs/>
    </w:rPr>
  </w:style>
  <w:style w:type="paragraph" w:styleId="3">
    <w:name w:val="toc 3"/>
    <w:basedOn w:val="a"/>
    <w:next w:val="a"/>
    <w:autoRedefine/>
    <w:uiPriority w:val="39"/>
    <w:unhideWhenUsed/>
    <w:rsid w:val="00004D15"/>
    <w:pPr>
      <w:ind w:left="40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unhideWhenUsed/>
    <w:rsid w:val="00004D15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004D15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004D15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004D15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004D15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004D15"/>
    <w:pPr>
      <w:ind w:left="1600"/>
    </w:pPr>
    <w:rPr>
      <w:rFonts w:asciiTheme="minorHAnsi" w:hAnsiTheme="minorHAnsi"/>
    </w:rPr>
  </w:style>
  <w:style w:type="paragraph" w:styleId="af0">
    <w:name w:val="footer"/>
    <w:basedOn w:val="a"/>
    <w:link w:val="af1"/>
    <w:uiPriority w:val="99"/>
    <w:unhideWhenUsed/>
    <w:rsid w:val="00D20F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20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semiHidden/>
    <w:unhideWhenUsed/>
    <w:rsid w:val="00D20FE3"/>
  </w:style>
  <w:style w:type="character" w:customStyle="1" w:styleId="apple-converted-space">
    <w:name w:val="apple-converted-space"/>
    <w:basedOn w:val="a0"/>
    <w:rsid w:val="00F54DDE"/>
  </w:style>
  <w:style w:type="character" w:styleId="af3">
    <w:name w:val="Strong"/>
    <w:basedOn w:val="a0"/>
    <w:uiPriority w:val="22"/>
    <w:qFormat/>
    <w:rsid w:val="00F54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ing.rbc.ru/articles/11390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E6FE7C-CCAF-49C6-8B33-2957114B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13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Хейфец</dc:creator>
  <cp:lastModifiedBy>Вероника Хейфец</cp:lastModifiedBy>
  <cp:revision>43</cp:revision>
  <cp:lastPrinted>2020-12-07T13:51:00Z</cp:lastPrinted>
  <dcterms:created xsi:type="dcterms:W3CDTF">2020-11-14T15:21:00Z</dcterms:created>
  <dcterms:modified xsi:type="dcterms:W3CDTF">2021-01-09T12:29:00Z</dcterms:modified>
</cp:coreProperties>
</file>