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AB687" w14:textId="77777777" w:rsidR="00F514EE" w:rsidRDefault="00F514EE" w:rsidP="00F514EE">
      <w:pPr>
        <w:pStyle w:val="a6"/>
        <w:spacing w:before="0" w:beforeAutospacing="0" w:after="0" w:afterAutospacing="0"/>
        <w:contextualSpacing/>
        <w:jc w:val="right"/>
        <w:rPr>
          <w:b/>
          <w:sz w:val="28"/>
          <w:szCs w:val="28"/>
        </w:rPr>
      </w:pPr>
      <w:r>
        <w:rPr>
          <w:b/>
          <w:sz w:val="28"/>
          <w:szCs w:val="28"/>
        </w:rPr>
        <w:t>Приложение 2</w:t>
      </w:r>
    </w:p>
    <w:p w14:paraId="1845B6CE" w14:textId="77777777" w:rsidR="00F514EE" w:rsidRPr="00AD4A08" w:rsidRDefault="00F514EE" w:rsidP="00F514EE">
      <w:pPr>
        <w:pStyle w:val="60"/>
        <w:shd w:val="clear" w:color="auto" w:fill="auto"/>
        <w:spacing w:line="240" w:lineRule="auto"/>
        <w:contextualSpacing/>
        <w:jc w:val="center"/>
        <w:rPr>
          <w:sz w:val="24"/>
          <w:szCs w:val="24"/>
        </w:rPr>
      </w:pPr>
      <w:r w:rsidRPr="00AD4A08">
        <w:rPr>
          <w:sz w:val="24"/>
          <w:szCs w:val="24"/>
        </w:rPr>
        <w:t>ЗАЯВКА</w:t>
      </w:r>
    </w:p>
    <w:p w14:paraId="4582C751" w14:textId="77777777" w:rsidR="00F514EE" w:rsidRPr="002800F1" w:rsidRDefault="00F514EE" w:rsidP="00F514EE">
      <w:pPr>
        <w:contextualSpacing/>
        <w:jc w:val="center"/>
        <w:rPr>
          <w:sz w:val="28"/>
          <w:szCs w:val="28"/>
        </w:rPr>
      </w:pPr>
      <w:r w:rsidRPr="00AD4A08">
        <w:rPr>
          <w:sz w:val="28"/>
          <w:szCs w:val="28"/>
        </w:rPr>
        <w:t>на участие в</w:t>
      </w:r>
      <w:r>
        <w:rPr>
          <w:sz w:val="28"/>
          <w:szCs w:val="28"/>
        </w:rPr>
        <w:t>о</w:t>
      </w:r>
      <w:r w:rsidRPr="00AD4A08">
        <w:rPr>
          <w:sz w:val="28"/>
          <w:szCs w:val="28"/>
        </w:rPr>
        <w:t xml:space="preserve"> </w:t>
      </w:r>
      <w:r>
        <w:rPr>
          <w:sz w:val="28"/>
          <w:szCs w:val="28"/>
        </w:rPr>
        <w:t xml:space="preserve">Всероссийской </w:t>
      </w:r>
      <w:r w:rsidRPr="00AD4A08">
        <w:rPr>
          <w:sz w:val="28"/>
          <w:szCs w:val="28"/>
        </w:rPr>
        <w:t xml:space="preserve">научно-практической конференции </w:t>
      </w:r>
    </w:p>
    <w:p w14:paraId="45253708" w14:textId="77777777" w:rsidR="00F514EE" w:rsidRPr="00B40D46" w:rsidRDefault="00F514EE" w:rsidP="00F514EE">
      <w:pPr>
        <w:contextualSpacing/>
        <w:jc w:val="center"/>
        <w:rPr>
          <w:b/>
          <w:color w:val="000000"/>
          <w:sz w:val="28"/>
          <w:szCs w:val="28"/>
        </w:rPr>
      </w:pPr>
      <w:r w:rsidRPr="00B40D46">
        <w:rPr>
          <w:b/>
          <w:color w:val="000000"/>
          <w:sz w:val="28"/>
          <w:szCs w:val="28"/>
        </w:rPr>
        <w:t>«Современное начальное образование: актуальные вопросы, инновации, приоритетные направления развития»</w:t>
      </w:r>
    </w:p>
    <w:p w14:paraId="3FBD081F" w14:textId="77777777" w:rsidR="00F514EE" w:rsidRDefault="00F514EE" w:rsidP="00F514EE">
      <w:pPr>
        <w:ind w:firstLine="709"/>
        <w:contextualSpacing/>
        <w:jc w:val="center"/>
        <w:rPr>
          <w:rFonts w:eastAsia="Calibri"/>
          <w:sz w:val="28"/>
          <w:szCs w:val="28"/>
        </w:rPr>
      </w:pPr>
    </w:p>
    <w:tbl>
      <w:tblPr>
        <w:tblStyle w:val="a7"/>
        <w:tblW w:w="0" w:type="auto"/>
        <w:tblLook w:val="04A0" w:firstRow="1" w:lastRow="0" w:firstColumn="1" w:lastColumn="0" w:noHBand="0" w:noVBand="1"/>
      </w:tblPr>
      <w:tblGrid>
        <w:gridCol w:w="4785"/>
        <w:gridCol w:w="4786"/>
      </w:tblGrid>
      <w:tr w:rsidR="00F514EE" w14:paraId="29D62B59" w14:textId="77777777" w:rsidTr="00DD1E25">
        <w:trPr>
          <w:trHeight w:val="519"/>
        </w:trPr>
        <w:tc>
          <w:tcPr>
            <w:tcW w:w="4785" w:type="dxa"/>
          </w:tcPr>
          <w:p w14:paraId="51ED5B69" w14:textId="77777777" w:rsidR="00F514EE" w:rsidRPr="00AD4A08" w:rsidRDefault="00F514EE" w:rsidP="00DD1E25">
            <w:pPr>
              <w:contextualSpacing/>
              <w:rPr>
                <w:rFonts w:eastAsia="Calibri"/>
                <w:szCs w:val="28"/>
              </w:rPr>
            </w:pPr>
            <w:r w:rsidRPr="00AD4A08">
              <w:rPr>
                <w:rStyle w:val="2"/>
                <w:rFonts w:eastAsia="Arial Unicode MS"/>
                <w:sz w:val="24"/>
                <w:szCs w:val="24"/>
              </w:rPr>
              <w:t>Ф. И. О. (</w:t>
            </w:r>
            <w:proofErr w:type="spellStart"/>
            <w:r w:rsidRPr="00AD4A08">
              <w:rPr>
                <w:rStyle w:val="2"/>
                <w:rFonts w:eastAsia="Arial Unicode MS"/>
                <w:sz w:val="24"/>
                <w:szCs w:val="24"/>
              </w:rPr>
              <w:t>полностью</w:t>
            </w:r>
            <w:proofErr w:type="spellEnd"/>
            <w:r w:rsidRPr="00AD4A08">
              <w:rPr>
                <w:rStyle w:val="2"/>
                <w:rFonts w:eastAsia="Arial Unicode MS"/>
                <w:sz w:val="24"/>
                <w:szCs w:val="24"/>
              </w:rPr>
              <w:t>)</w:t>
            </w:r>
          </w:p>
        </w:tc>
        <w:tc>
          <w:tcPr>
            <w:tcW w:w="4786" w:type="dxa"/>
          </w:tcPr>
          <w:p w14:paraId="19D8B64B" w14:textId="314E68E7" w:rsidR="00F514EE" w:rsidRDefault="00F514EE" w:rsidP="00DD1E25">
            <w:pPr>
              <w:contextualSpacing/>
              <w:jc w:val="center"/>
              <w:rPr>
                <w:rFonts w:eastAsia="Calibri"/>
                <w:szCs w:val="28"/>
              </w:rPr>
            </w:pPr>
            <w:proofErr w:type="spellStart"/>
            <w:r>
              <w:rPr>
                <w:rFonts w:eastAsia="Calibri"/>
                <w:szCs w:val="28"/>
              </w:rPr>
              <w:t>Сугако</w:t>
            </w:r>
            <w:proofErr w:type="spellEnd"/>
            <w:r>
              <w:rPr>
                <w:rFonts w:eastAsia="Calibri"/>
                <w:szCs w:val="28"/>
              </w:rPr>
              <w:t xml:space="preserve"> Александр Евгеньевич </w:t>
            </w:r>
          </w:p>
        </w:tc>
      </w:tr>
      <w:tr w:rsidR="00F514EE" w14:paraId="57A421B0" w14:textId="77777777" w:rsidTr="00DD1E25">
        <w:trPr>
          <w:trHeight w:val="567"/>
        </w:trPr>
        <w:tc>
          <w:tcPr>
            <w:tcW w:w="4785" w:type="dxa"/>
          </w:tcPr>
          <w:p w14:paraId="1849AF7B" w14:textId="77777777" w:rsidR="00F514EE" w:rsidRPr="00AD4A08" w:rsidRDefault="00F514EE" w:rsidP="00DD1E25">
            <w:pPr>
              <w:contextualSpacing/>
              <w:rPr>
                <w:rStyle w:val="2"/>
                <w:rFonts w:eastAsia="Arial Unicode MS"/>
                <w:sz w:val="24"/>
                <w:szCs w:val="24"/>
              </w:rPr>
            </w:pPr>
            <w:proofErr w:type="spellStart"/>
            <w:r w:rsidRPr="00AD4A08">
              <w:rPr>
                <w:rStyle w:val="2"/>
                <w:rFonts w:eastAsia="Arial Unicode MS"/>
                <w:sz w:val="24"/>
                <w:szCs w:val="24"/>
              </w:rPr>
              <w:t>Место</w:t>
            </w:r>
            <w:proofErr w:type="spellEnd"/>
            <w:r w:rsidRPr="00AD4A08">
              <w:rPr>
                <w:rStyle w:val="2"/>
                <w:rFonts w:eastAsia="Arial Unicode MS"/>
                <w:sz w:val="24"/>
                <w:szCs w:val="24"/>
              </w:rPr>
              <w:t xml:space="preserve"> </w:t>
            </w:r>
            <w:proofErr w:type="spellStart"/>
            <w:r w:rsidRPr="00AD4A08">
              <w:rPr>
                <w:rStyle w:val="2"/>
                <w:rFonts w:eastAsia="Arial Unicode MS"/>
                <w:sz w:val="24"/>
                <w:szCs w:val="24"/>
              </w:rPr>
              <w:t>работы</w:t>
            </w:r>
            <w:proofErr w:type="spellEnd"/>
          </w:p>
          <w:p w14:paraId="5DDDB35C" w14:textId="77777777" w:rsidR="00F514EE" w:rsidRDefault="00F514EE" w:rsidP="00DD1E25">
            <w:pPr>
              <w:contextualSpacing/>
              <w:jc w:val="center"/>
              <w:rPr>
                <w:rFonts w:eastAsia="Calibri"/>
                <w:szCs w:val="28"/>
              </w:rPr>
            </w:pPr>
          </w:p>
        </w:tc>
        <w:tc>
          <w:tcPr>
            <w:tcW w:w="4786" w:type="dxa"/>
          </w:tcPr>
          <w:p w14:paraId="1D36BAAC" w14:textId="1970C0D4" w:rsidR="00F514EE" w:rsidRDefault="00F514EE" w:rsidP="00DD1E25">
            <w:pPr>
              <w:contextualSpacing/>
              <w:jc w:val="center"/>
              <w:rPr>
                <w:rFonts w:eastAsia="Calibri"/>
                <w:szCs w:val="28"/>
              </w:rPr>
            </w:pPr>
            <w:r>
              <w:rPr>
                <w:rFonts w:eastAsia="Calibri"/>
                <w:szCs w:val="28"/>
              </w:rPr>
              <w:t>АНОО Гимназия «ЛИДЕР»</w:t>
            </w:r>
          </w:p>
        </w:tc>
      </w:tr>
      <w:tr w:rsidR="00F514EE" w14:paraId="55EE8235" w14:textId="77777777" w:rsidTr="00DD1E25">
        <w:trPr>
          <w:trHeight w:val="619"/>
        </w:trPr>
        <w:tc>
          <w:tcPr>
            <w:tcW w:w="4785" w:type="dxa"/>
          </w:tcPr>
          <w:p w14:paraId="4EAD4889" w14:textId="77777777" w:rsidR="00F514EE" w:rsidRPr="00AD4A08" w:rsidRDefault="00F514EE" w:rsidP="00DD1E25">
            <w:pPr>
              <w:contextualSpacing/>
              <w:rPr>
                <w:rFonts w:eastAsia="Calibri"/>
                <w:szCs w:val="28"/>
              </w:rPr>
            </w:pPr>
            <w:proofErr w:type="spellStart"/>
            <w:r w:rsidRPr="00AD4A08">
              <w:rPr>
                <w:rStyle w:val="2"/>
                <w:rFonts w:eastAsia="Arial Unicode MS"/>
                <w:sz w:val="24"/>
                <w:szCs w:val="24"/>
              </w:rPr>
              <w:t>Должность</w:t>
            </w:r>
            <w:proofErr w:type="spellEnd"/>
          </w:p>
        </w:tc>
        <w:tc>
          <w:tcPr>
            <w:tcW w:w="4786" w:type="dxa"/>
          </w:tcPr>
          <w:p w14:paraId="68C48350" w14:textId="45511244" w:rsidR="00F514EE" w:rsidRDefault="00F514EE" w:rsidP="00DD1E25">
            <w:pPr>
              <w:contextualSpacing/>
              <w:jc w:val="center"/>
              <w:rPr>
                <w:rFonts w:eastAsia="Calibri"/>
                <w:szCs w:val="28"/>
              </w:rPr>
            </w:pPr>
            <w:r>
              <w:rPr>
                <w:rFonts w:eastAsia="Calibri"/>
                <w:szCs w:val="28"/>
              </w:rPr>
              <w:t xml:space="preserve">Учитель начальных классов </w:t>
            </w:r>
          </w:p>
        </w:tc>
      </w:tr>
      <w:tr w:rsidR="00F514EE" w14:paraId="30DFC010" w14:textId="77777777" w:rsidTr="00DD1E25">
        <w:trPr>
          <w:trHeight w:val="699"/>
        </w:trPr>
        <w:tc>
          <w:tcPr>
            <w:tcW w:w="4785" w:type="dxa"/>
          </w:tcPr>
          <w:p w14:paraId="3A06058B" w14:textId="77777777" w:rsidR="00F514EE" w:rsidRPr="00AD4A08" w:rsidRDefault="00F514EE" w:rsidP="00DD1E25">
            <w:pPr>
              <w:contextualSpacing/>
              <w:rPr>
                <w:rFonts w:eastAsia="Calibri"/>
                <w:szCs w:val="28"/>
              </w:rPr>
            </w:pPr>
            <w:proofErr w:type="spellStart"/>
            <w:r w:rsidRPr="00AD4A08">
              <w:rPr>
                <w:rStyle w:val="2"/>
                <w:rFonts w:eastAsia="Arial Unicode MS"/>
                <w:sz w:val="24"/>
                <w:szCs w:val="24"/>
              </w:rPr>
              <w:t>Учёная</w:t>
            </w:r>
            <w:proofErr w:type="spellEnd"/>
            <w:r w:rsidRPr="00AD4A08">
              <w:rPr>
                <w:rStyle w:val="2"/>
                <w:rFonts w:eastAsia="Arial Unicode MS"/>
                <w:sz w:val="24"/>
                <w:szCs w:val="24"/>
              </w:rPr>
              <w:t xml:space="preserve"> </w:t>
            </w:r>
            <w:proofErr w:type="spellStart"/>
            <w:r w:rsidRPr="00AD4A08">
              <w:rPr>
                <w:rStyle w:val="2"/>
                <w:rFonts w:eastAsia="Arial Unicode MS"/>
                <w:sz w:val="24"/>
                <w:szCs w:val="24"/>
              </w:rPr>
              <w:t>степень</w:t>
            </w:r>
            <w:proofErr w:type="spellEnd"/>
            <w:r w:rsidRPr="00AD4A08">
              <w:rPr>
                <w:rStyle w:val="2"/>
                <w:rFonts w:eastAsia="Arial Unicode MS"/>
                <w:sz w:val="24"/>
                <w:szCs w:val="24"/>
              </w:rPr>
              <w:t xml:space="preserve">,  </w:t>
            </w:r>
            <w:proofErr w:type="spellStart"/>
            <w:r w:rsidRPr="00AD4A08">
              <w:rPr>
                <w:rStyle w:val="2"/>
                <w:rFonts w:eastAsia="Arial Unicode MS"/>
                <w:sz w:val="24"/>
                <w:szCs w:val="24"/>
              </w:rPr>
              <w:t>учёное</w:t>
            </w:r>
            <w:proofErr w:type="spellEnd"/>
            <w:r w:rsidRPr="00AD4A08">
              <w:rPr>
                <w:rStyle w:val="2"/>
                <w:rFonts w:eastAsia="Arial Unicode MS"/>
                <w:sz w:val="24"/>
                <w:szCs w:val="24"/>
              </w:rPr>
              <w:t xml:space="preserve"> </w:t>
            </w:r>
            <w:proofErr w:type="spellStart"/>
            <w:r w:rsidRPr="00AD4A08">
              <w:rPr>
                <w:rStyle w:val="2"/>
                <w:rFonts w:eastAsia="Arial Unicode MS"/>
                <w:sz w:val="24"/>
                <w:szCs w:val="24"/>
              </w:rPr>
              <w:t>звание</w:t>
            </w:r>
            <w:proofErr w:type="spellEnd"/>
          </w:p>
        </w:tc>
        <w:tc>
          <w:tcPr>
            <w:tcW w:w="4786" w:type="dxa"/>
          </w:tcPr>
          <w:p w14:paraId="140F7A9E" w14:textId="52368601" w:rsidR="00F514EE" w:rsidRDefault="00F514EE" w:rsidP="00DD1E25">
            <w:pPr>
              <w:contextualSpacing/>
              <w:jc w:val="center"/>
              <w:rPr>
                <w:rFonts w:eastAsia="Calibri"/>
                <w:szCs w:val="28"/>
              </w:rPr>
            </w:pPr>
            <w:r>
              <w:rPr>
                <w:rFonts w:eastAsia="Calibri"/>
                <w:szCs w:val="28"/>
              </w:rPr>
              <w:t>-</w:t>
            </w:r>
          </w:p>
        </w:tc>
      </w:tr>
      <w:tr w:rsidR="00F514EE" w14:paraId="4161DDAA" w14:textId="77777777" w:rsidTr="00DD1E25">
        <w:tc>
          <w:tcPr>
            <w:tcW w:w="4785" w:type="dxa"/>
          </w:tcPr>
          <w:p w14:paraId="12D7F64A" w14:textId="77777777" w:rsidR="00F514EE" w:rsidRDefault="00F514EE" w:rsidP="00DD1E25">
            <w:pPr>
              <w:contextualSpacing/>
              <w:rPr>
                <w:rFonts w:eastAsia="Calibri"/>
                <w:szCs w:val="28"/>
              </w:rPr>
            </w:pPr>
            <w:r w:rsidRPr="003E2BC4">
              <w:rPr>
                <w:sz w:val="24"/>
                <w:szCs w:val="24"/>
              </w:rPr>
              <w:t>Контактный телефон</w:t>
            </w:r>
            <w:r w:rsidRPr="00074F16">
              <w:t xml:space="preserve"> (с кодом города)</w:t>
            </w:r>
          </w:p>
        </w:tc>
        <w:tc>
          <w:tcPr>
            <w:tcW w:w="4786" w:type="dxa"/>
          </w:tcPr>
          <w:p w14:paraId="02102B82" w14:textId="10BFC343" w:rsidR="00F514EE" w:rsidRDefault="00F514EE" w:rsidP="00DD1E25">
            <w:pPr>
              <w:contextualSpacing/>
              <w:jc w:val="center"/>
              <w:rPr>
                <w:rFonts w:eastAsia="Calibri"/>
                <w:szCs w:val="28"/>
              </w:rPr>
            </w:pPr>
            <w:r>
              <w:rPr>
                <w:rFonts w:eastAsia="Calibri"/>
                <w:szCs w:val="28"/>
              </w:rPr>
              <w:t>89881838088</w:t>
            </w:r>
          </w:p>
        </w:tc>
      </w:tr>
      <w:tr w:rsidR="00F514EE" w14:paraId="4318139A" w14:textId="77777777" w:rsidTr="00DD1E25">
        <w:tc>
          <w:tcPr>
            <w:tcW w:w="4785" w:type="dxa"/>
          </w:tcPr>
          <w:p w14:paraId="62818884" w14:textId="77777777" w:rsidR="00F514EE" w:rsidRPr="00AD4A08" w:rsidRDefault="00F514EE" w:rsidP="00DD1E25">
            <w:pPr>
              <w:contextualSpacing/>
              <w:rPr>
                <w:rFonts w:eastAsia="Calibri"/>
                <w:szCs w:val="28"/>
              </w:rPr>
            </w:pPr>
            <w:r w:rsidRPr="00AD4A08">
              <w:rPr>
                <w:rStyle w:val="2"/>
                <w:rFonts w:eastAsia="Arial Unicode MS"/>
                <w:sz w:val="24"/>
                <w:szCs w:val="24"/>
              </w:rPr>
              <w:t>e-mail</w:t>
            </w:r>
          </w:p>
        </w:tc>
        <w:tc>
          <w:tcPr>
            <w:tcW w:w="4786" w:type="dxa"/>
          </w:tcPr>
          <w:p w14:paraId="1E5F24EB" w14:textId="39FC61ED" w:rsidR="00F514EE" w:rsidRPr="00F514EE" w:rsidRDefault="00F514EE" w:rsidP="00DD1E25">
            <w:pPr>
              <w:contextualSpacing/>
              <w:jc w:val="center"/>
              <w:rPr>
                <w:rFonts w:eastAsia="Calibri"/>
                <w:szCs w:val="28"/>
                <w:lang w:val="en-US"/>
              </w:rPr>
            </w:pPr>
            <w:r>
              <w:rPr>
                <w:rFonts w:eastAsia="Calibri"/>
                <w:szCs w:val="28"/>
                <w:lang w:val="en-US"/>
              </w:rPr>
              <w:t>sugako.2013@mail.ru</w:t>
            </w:r>
          </w:p>
        </w:tc>
      </w:tr>
      <w:tr w:rsidR="00F514EE" w14:paraId="2F2C8602" w14:textId="77777777" w:rsidTr="00DD1E25">
        <w:tc>
          <w:tcPr>
            <w:tcW w:w="4785" w:type="dxa"/>
          </w:tcPr>
          <w:p w14:paraId="0DB4D8AF" w14:textId="77777777" w:rsidR="00F514EE" w:rsidRDefault="00F514EE" w:rsidP="00DD1E25">
            <w:pPr>
              <w:contextualSpacing/>
              <w:rPr>
                <w:rFonts w:eastAsia="Calibri"/>
                <w:szCs w:val="28"/>
              </w:rPr>
            </w:pPr>
            <w:r>
              <w:rPr>
                <w:sz w:val="24"/>
                <w:szCs w:val="24"/>
              </w:rPr>
              <w:t>А</w:t>
            </w:r>
            <w:r w:rsidRPr="003E2BC4">
              <w:rPr>
                <w:sz w:val="24"/>
                <w:szCs w:val="24"/>
              </w:rPr>
              <w:t>дрес (с индексом)</w:t>
            </w:r>
            <w:r>
              <w:t xml:space="preserve"> </w:t>
            </w:r>
          </w:p>
        </w:tc>
        <w:tc>
          <w:tcPr>
            <w:tcW w:w="4786" w:type="dxa"/>
          </w:tcPr>
          <w:p w14:paraId="6DE96DF7" w14:textId="7D4F303B" w:rsidR="00F514EE" w:rsidRPr="00F514EE" w:rsidRDefault="00F514EE" w:rsidP="00DD1E25">
            <w:pPr>
              <w:contextualSpacing/>
              <w:jc w:val="center"/>
              <w:rPr>
                <w:rFonts w:eastAsia="Calibri"/>
                <w:szCs w:val="28"/>
              </w:rPr>
            </w:pPr>
            <w:r>
              <w:rPr>
                <w:rFonts w:eastAsia="Calibri"/>
                <w:szCs w:val="28"/>
              </w:rPr>
              <w:t xml:space="preserve">г. Краснодар ул. </w:t>
            </w:r>
            <w:proofErr w:type="gramStart"/>
            <w:r>
              <w:rPr>
                <w:rFonts w:eastAsia="Calibri"/>
                <w:szCs w:val="28"/>
              </w:rPr>
              <w:t>Заполярная</w:t>
            </w:r>
            <w:proofErr w:type="gramEnd"/>
            <w:r>
              <w:rPr>
                <w:rFonts w:eastAsia="Calibri"/>
                <w:szCs w:val="28"/>
              </w:rPr>
              <w:t xml:space="preserve"> 37 к.4  п. 2 кв. 314 </w:t>
            </w:r>
          </w:p>
        </w:tc>
      </w:tr>
      <w:tr w:rsidR="00F514EE" w14:paraId="26B2901D" w14:textId="77777777" w:rsidTr="00DD1E25">
        <w:tc>
          <w:tcPr>
            <w:tcW w:w="4785" w:type="dxa"/>
          </w:tcPr>
          <w:p w14:paraId="5A1DB625" w14:textId="77777777" w:rsidR="00F514EE" w:rsidRPr="00AD4A08" w:rsidRDefault="00F514EE" w:rsidP="00DD1E25">
            <w:pPr>
              <w:contextualSpacing/>
              <w:rPr>
                <w:rFonts w:eastAsia="Calibri"/>
                <w:szCs w:val="28"/>
              </w:rPr>
            </w:pPr>
            <w:r w:rsidRPr="00F514EE">
              <w:rPr>
                <w:rStyle w:val="2"/>
                <w:rFonts w:eastAsia="Arial Unicode MS"/>
                <w:sz w:val="24"/>
                <w:szCs w:val="24"/>
                <w:lang w:val="ru-RU"/>
              </w:rPr>
              <w:t>Тема доклада (научной статьи)</w:t>
            </w:r>
          </w:p>
        </w:tc>
        <w:tc>
          <w:tcPr>
            <w:tcW w:w="4786" w:type="dxa"/>
          </w:tcPr>
          <w:p w14:paraId="40E184DB" w14:textId="6D255FD8" w:rsidR="00F514EE" w:rsidRPr="00F514EE" w:rsidRDefault="00F514EE" w:rsidP="00F514EE">
            <w:pPr>
              <w:autoSpaceDE w:val="0"/>
              <w:autoSpaceDN w:val="0"/>
              <w:adjustRightInd w:val="0"/>
              <w:jc w:val="left"/>
              <w:rPr>
                <w:rFonts w:cs="Times New Roman"/>
                <w:szCs w:val="28"/>
              </w:rPr>
            </w:pPr>
            <w:r w:rsidRPr="00F514EE">
              <w:rPr>
                <w:rFonts w:cs="Times New Roman"/>
                <w:szCs w:val="28"/>
              </w:rPr>
              <w:t>Формирование математических способностей младших школьников на уроках математики в условиях игровой деятельности</w:t>
            </w:r>
          </w:p>
        </w:tc>
      </w:tr>
      <w:tr w:rsidR="00F514EE" w14:paraId="2C741F3B" w14:textId="77777777" w:rsidTr="00DD1E25">
        <w:tc>
          <w:tcPr>
            <w:tcW w:w="4785" w:type="dxa"/>
          </w:tcPr>
          <w:p w14:paraId="2B4F781C" w14:textId="77777777" w:rsidR="00F514EE" w:rsidRPr="00AD4A08" w:rsidRDefault="00F514EE" w:rsidP="00DD1E25">
            <w:pPr>
              <w:contextualSpacing/>
              <w:rPr>
                <w:rFonts w:eastAsia="Calibri"/>
                <w:szCs w:val="28"/>
              </w:rPr>
            </w:pPr>
            <w:r w:rsidRPr="00F514EE">
              <w:rPr>
                <w:rStyle w:val="2"/>
                <w:rFonts w:eastAsia="Arial Unicode MS"/>
                <w:sz w:val="24"/>
                <w:szCs w:val="24"/>
                <w:lang w:val="ru-RU"/>
              </w:rPr>
              <w:t>Направление</w:t>
            </w:r>
          </w:p>
        </w:tc>
        <w:tc>
          <w:tcPr>
            <w:tcW w:w="4786" w:type="dxa"/>
          </w:tcPr>
          <w:p w14:paraId="22BFA044" w14:textId="06484DAD" w:rsidR="00F514EE" w:rsidRDefault="00F514EE" w:rsidP="00DD1E25">
            <w:pPr>
              <w:contextualSpacing/>
              <w:jc w:val="center"/>
              <w:rPr>
                <w:rFonts w:eastAsia="Calibri"/>
                <w:szCs w:val="28"/>
              </w:rPr>
            </w:pPr>
            <w:r>
              <w:rPr>
                <w:rFonts w:eastAsia="Calibri"/>
                <w:szCs w:val="28"/>
              </w:rPr>
              <w:t xml:space="preserve">Начальное образование </w:t>
            </w:r>
          </w:p>
        </w:tc>
      </w:tr>
      <w:tr w:rsidR="00F514EE" w14:paraId="5E4FAE33" w14:textId="77777777" w:rsidTr="00DD1E25">
        <w:tc>
          <w:tcPr>
            <w:tcW w:w="4785" w:type="dxa"/>
          </w:tcPr>
          <w:p w14:paraId="7DDEDBB1" w14:textId="77777777" w:rsidR="00F514EE" w:rsidRPr="00F514EE" w:rsidRDefault="00F514EE" w:rsidP="00DD1E25">
            <w:pPr>
              <w:contextualSpacing/>
              <w:rPr>
                <w:rStyle w:val="2"/>
                <w:rFonts w:eastAsia="Arial Unicode MS"/>
                <w:sz w:val="24"/>
                <w:szCs w:val="24"/>
                <w:lang w:val="ru-RU"/>
              </w:rPr>
            </w:pPr>
            <w:r w:rsidRPr="00F514EE">
              <w:rPr>
                <w:rStyle w:val="2"/>
                <w:rFonts w:eastAsia="Arial Unicode MS"/>
                <w:sz w:val="24"/>
                <w:szCs w:val="24"/>
                <w:lang w:val="ru-RU"/>
              </w:rPr>
              <w:t>Размещение статьи в научно-методическом электронном журнале «Концепт»</w:t>
            </w:r>
          </w:p>
          <w:p w14:paraId="699F1D85" w14:textId="77777777" w:rsidR="00F514EE" w:rsidRPr="00E90089" w:rsidRDefault="00F514EE" w:rsidP="00DD1E25">
            <w:pPr>
              <w:contextualSpacing/>
              <w:rPr>
                <w:rFonts w:eastAsia="Calibri"/>
                <w:szCs w:val="28"/>
              </w:rPr>
            </w:pPr>
            <w:r w:rsidRPr="00F514EE">
              <w:rPr>
                <w:rStyle w:val="2"/>
                <w:rFonts w:eastAsia="Arial Unicode MS"/>
                <w:sz w:val="24"/>
                <w:szCs w:val="24"/>
                <w:lang w:val="ru-RU"/>
              </w:rPr>
              <w:t>(</w:t>
            </w:r>
            <w:r w:rsidRPr="00F514EE">
              <w:rPr>
                <w:rStyle w:val="2"/>
                <w:rFonts w:eastAsia="Arial Unicode MS"/>
                <w:sz w:val="22"/>
                <w:lang w:val="ru-RU"/>
              </w:rPr>
              <w:t>Указать</w:t>
            </w:r>
            <w:proofErr w:type="gramStart"/>
            <w:r w:rsidRPr="00F514EE">
              <w:rPr>
                <w:rStyle w:val="2"/>
                <w:rFonts w:eastAsia="Arial Unicode MS"/>
                <w:sz w:val="22"/>
                <w:lang w:val="ru-RU"/>
              </w:rPr>
              <w:t xml:space="preserve"> </w:t>
            </w:r>
            <w:r w:rsidRPr="00F514EE">
              <w:rPr>
                <w:rStyle w:val="2"/>
                <w:rFonts w:eastAsia="Arial Unicode MS"/>
                <w:b/>
                <w:sz w:val="22"/>
                <w:lang w:val="ru-RU"/>
              </w:rPr>
              <w:t>Д</w:t>
            </w:r>
            <w:proofErr w:type="gramEnd"/>
            <w:r w:rsidRPr="00E90089">
              <w:rPr>
                <w:rStyle w:val="2"/>
                <w:rFonts w:eastAsia="Arial Unicode MS"/>
                <w:b/>
                <w:sz w:val="22"/>
              </w:rPr>
              <w:t>а/</w:t>
            </w:r>
            <w:proofErr w:type="spellStart"/>
            <w:r w:rsidRPr="00E90089">
              <w:rPr>
                <w:rStyle w:val="2"/>
                <w:rFonts w:eastAsia="Arial Unicode MS"/>
                <w:b/>
                <w:sz w:val="22"/>
              </w:rPr>
              <w:t>Нет</w:t>
            </w:r>
            <w:proofErr w:type="spellEnd"/>
            <w:r w:rsidRPr="00E90089">
              <w:rPr>
                <w:rStyle w:val="2"/>
                <w:rFonts w:eastAsia="Arial Unicode MS"/>
                <w:sz w:val="22"/>
              </w:rPr>
              <w:t>.)</w:t>
            </w:r>
          </w:p>
        </w:tc>
        <w:tc>
          <w:tcPr>
            <w:tcW w:w="4786" w:type="dxa"/>
          </w:tcPr>
          <w:p w14:paraId="183C59DA" w14:textId="7018E64F" w:rsidR="00F514EE" w:rsidRDefault="00F514EE" w:rsidP="00DD1E25">
            <w:pPr>
              <w:contextualSpacing/>
              <w:jc w:val="center"/>
              <w:rPr>
                <w:rFonts w:eastAsia="Calibri"/>
                <w:szCs w:val="28"/>
              </w:rPr>
            </w:pPr>
            <w:r>
              <w:rPr>
                <w:rFonts w:eastAsia="Calibri"/>
                <w:szCs w:val="28"/>
              </w:rPr>
              <w:t xml:space="preserve">Да </w:t>
            </w:r>
          </w:p>
        </w:tc>
      </w:tr>
    </w:tbl>
    <w:p w14:paraId="31DAC899" w14:textId="77777777" w:rsidR="00F514EE" w:rsidRDefault="00F514EE" w:rsidP="00F514EE">
      <w:pPr>
        <w:contextualSpacing/>
        <w:rPr>
          <w:b/>
          <w:sz w:val="28"/>
          <w:szCs w:val="28"/>
        </w:rPr>
      </w:pPr>
    </w:p>
    <w:p w14:paraId="201442FA" w14:textId="77777777" w:rsidR="00F514EE" w:rsidRDefault="00F514EE" w:rsidP="008331C9">
      <w:pPr>
        <w:autoSpaceDE w:val="0"/>
        <w:autoSpaceDN w:val="0"/>
        <w:adjustRightInd w:val="0"/>
        <w:spacing w:after="0" w:line="240" w:lineRule="auto"/>
        <w:ind w:left="-1080"/>
        <w:rPr>
          <w:rFonts w:ascii="Arial" w:hAnsi="Arial" w:cs="Arial"/>
          <w:sz w:val="24"/>
          <w:szCs w:val="24"/>
        </w:rPr>
      </w:pPr>
    </w:p>
    <w:p w14:paraId="445A3993" w14:textId="77777777" w:rsidR="00F514EE" w:rsidRDefault="00F514EE" w:rsidP="008331C9">
      <w:pPr>
        <w:autoSpaceDE w:val="0"/>
        <w:autoSpaceDN w:val="0"/>
        <w:adjustRightInd w:val="0"/>
        <w:spacing w:after="0" w:line="240" w:lineRule="auto"/>
        <w:ind w:left="-1080"/>
        <w:rPr>
          <w:rFonts w:ascii="Arial" w:hAnsi="Arial" w:cs="Arial"/>
          <w:sz w:val="24"/>
          <w:szCs w:val="24"/>
        </w:rPr>
      </w:pPr>
    </w:p>
    <w:p w14:paraId="545FA48D" w14:textId="77777777" w:rsidR="00F514EE" w:rsidRDefault="00F514EE" w:rsidP="008331C9">
      <w:pPr>
        <w:autoSpaceDE w:val="0"/>
        <w:autoSpaceDN w:val="0"/>
        <w:adjustRightInd w:val="0"/>
        <w:spacing w:after="0" w:line="240" w:lineRule="auto"/>
        <w:ind w:left="-1080"/>
        <w:rPr>
          <w:rFonts w:ascii="Arial" w:hAnsi="Arial" w:cs="Arial"/>
          <w:sz w:val="24"/>
          <w:szCs w:val="24"/>
        </w:rPr>
      </w:pPr>
    </w:p>
    <w:p w14:paraId="7438A17E" w14:textId="77777777" w:rsidR="00F514EE" w:rsidRDefault="00F514EE" w:rsidP="008331C9">
      <w:pPr>
        <w:autoSpaceDE w:val="0"/>
        <w:autoSpaceDN w:val="0"/>
        <w:adjustRightInd w:val="0"/>
        <w:spacing w:after="0" w:line="240" w:lineRule="auto"/>
        <w:ind w:left="-1080"/>
        <w:rPr>
          <w:rFonts w:ascii="Arial" w:hAnsi="Arial" w:cs="Arial"/>
          <w:sz w:val="24"/>
          <w:szCs w:val="24"/>
        </w:rPr>
      </w:pPr>
    </w:p>
    <w:p w14:paraId="3B984AAC" w14:textId="77777777" w:rsidR="00F514EE" w:rsidRDefault="00F514EE" w:rsidP="008331C9">
      <w:pPr>
        <w:autoSpaceDE w:val="0"/>
        <w:autoSpaceDN w:val="0"/>
        <w:adjustRightInd w:val="0"/>
        <w:spacing w:after="0" w:line="240" w:lineRule="auto"/>
        <w:ind w:left="-1080"/>
        <w:rPr>
          <w:rFonts w:ascii="Arial" w:hAnsi="Arial" w:cs="Arial"/>
          <w:sz w:val="24"/>
          <w:szCs w:val="24"/>
        </w:rPr>
      </w:pPr>
    </w:p>
    <w:p w14:paraId="5C75718A" w14:textId="77777777" w:rsidR="00F514EE" w:rsidRDefault="00F514EE" w:rsidP="008331C9">
      <w:pPr>
        <w:autoSpaceDE w:val="0"/>
        <w:autoSpaceDN w:val="0"/>
        <w:adjustRightInd w:val="0"/>
        <w:spacing w:after="0" w:line="240" w:lineRule="auto"/>
        <w:ind w:left="-1080"/>
        <w:rPr>
          <w:rFonts w:ascii="Arial" w:hAnsi="Arial" w:cs="Arial"/>
          <w:sz w:val="24"/>
          <w:szCs w:val="24"/>
        </w:rPr>
      </w:pPr>
    </w:p>
    <w:p w14:paraId="209198CC" w14:textId="77777777" w:rsidR="00F514EE" w:rsidRDefault="00F514EE" w:rsidP="008331C9">
      <w:pPr>
        <w:autoSpaceDE w:val="0"/>
        <w:autoSpaceDN w:val="0"/>
        <w:adjustRightInd w:val="0"/>
        <w:spacing w:after="0" w:line="240" w:lineRule="auto"/>
        <w:ind w:left="-1080"/>
        <w:rPr>
          <w:rFonts w:ascii="Arial" w:hAnsi="Arial" w:cs="Arial"/>
          <w:sz w:val="24"/>
          <w:szCs w:val="24"/>
        </w:rPr>
      </w:pPr>
    </w:p>
    <w:p w14:paraId="0C9F7F89" w14:textId="77777777" w:rsidR="00F514EE" w:rsidRDefault="00F514EE" w:rsidP="008331C9">
      <w:pPr>
        <w:autoSpaceDE w:val="0"/>
        <w:autoSpaceDN w:val="0"/>
        <w:adjustRightInd w:val="0"/>
        <w:spacing w:after="0" w:line="240" w:lineRule="auto"/>
        <w:ind w:left="-1080"/>
        <w:rPr>
          <w:rFonts w:ascii="Arial" w:hAnsi="Arial" w:cs="Arial"/>
          <w:sz w:val="24"/>
          <w:szCs w:val="24"/>
        </w:rPr>
      </w:pPr>
    </w:p>
    <w:p w14:paraId="5DEC71CD" w14:textId="77777777" w:rsidR="00F514EE" w:rsidRDefault="00F514EE" w:rsidP="008331C9">
      <w:pPr>
        <w:autoSpaceDE w:val="0"/>
        <w:autoSpaceDN w:val="0"/>
        <w:adjustRightInd w:val="0"/>
        <w:spacing w:after="0" w:line="240" w:lineRule="auto"/>
        <w:ind w:left="-1080"/>
        <w:rPr>
          <w:rFonts w:ascii="Arial" w:hAnsi="Arial" w:cs="Arial"/>
          <w:sz w:val="24"/>
          <w:szCs w:val="24"/>
        </w:rPr>
      </w:pPr>
    </w:p>
    <w:p w14:paraId="52D6A6CE" w14:textId="77777777" w:rsidR="00F514EE" w:rsidRDefault="00F514EE" w:rsidP="008331C9">
      <w:pPr>
        <w:autoSpaceDE w:val="0"/>
        <w:autoSpaceDN w:val="0"/>
        <w:adjustRightInd w:val="0"/>
        <w:spacing w:after="0" w:line="240" w:lineRule="auto"/>
        <w:ind w:left="-1080"/>
        <w:rPr>
          <w:rFonts w:ascii="Arial" w:hAnsi="Arial" w:cs="Arial"/>
          <w:sz w:val="24"/>
          <w:szCs w:val="24"/>
        </w:rPr>
      </w:pPr>
    </w:p>
    <w:p w14:paraId="6E3C335B" w14:textId="77777777" w:rsidR="00F514EE" w:rsidRDefault="00F514EE" w:rsidP="00F514EE">
      <w:pPr>
        <w:autoSpaceDE w:val="0"/>
        <w:autoSpaceDN w:val="0"/>
        <w:adjustRightInd w:val="0"/>
        <w:spacing w:after="0" w:line="240" w:lineRule="auto"/>
        <w:rPr>
          <w:rFonts w:ascii="Arial" w:hAnsi="Arial" w:cs="Arial"/>
          <w:sz w:val="24"/>
          <w:szCs w:val="24"/>
        </w:rPr>
      </w:pPr>
    </w:p>
    <w:p w14:paraId="0554F9F3" w14:textId="77777777" w:rsidR="00F514EE" w:rsidRDefault="00F514EE" w:rsidP="00F514EE">
      <w:pPr>
        <w:autoSpaceDE w:val="0"/>
        <w:autoSpaceDN w:val="0"/>
        <w:adjustRightInd w:val="0"/>
        <w:spacing w:after="0" w:line="240" w:lineRule="auto"/>
        <w:rPr>
          <w:rFonts w:ascii="Arial" w:hAnsi="Arial" w:cs="Arial"/>
          <w:sz w:val="24"/>
          <w:szCs w:val="24"/>
        </w:rPr>
      </w:pPr>
    </w:p>
    <w:p w14:paraId="28059A9F" w14:textId="77777777" w:rsidR="00F514EE" w:rsidRDefault="00F514EE" w:rsidP="00F514EE">
      <w:pPr>
        <w:autoSpaceDE w:val="0"/>
        <w:autoSpaceDN w:val="0"/>
        <w:adjustRightInd w:val="0"/>
        <w:spacing w:after="0" w:line="240" w:lineRule="auto"/>
        <w:rPr>
          <w:rFonts w:ascii="Arial" w:hAnsi="Arial" w:cs="Arial"/>
          <w:sz w:val="24"/>
          <w:szCs w:val="24"/>
        </w:rPr>
      </w:pPr>
    </w:p>
    <w:p w14:paraId="168B2EAF" w14:textId="77777777" w:rsidR="00F514EE" w:rsidRDefault="00F514EE" w:rsidP="008331C9">
      <w:pPr>
        <w:autoSpaceDE w:val="0"/>
        <w:autoSpaceDN w:val="0"/>
        <w:adjustRightInd w:val="0"/>
        <w:spacing w:after="0" w:line="240" w:lineRule="auto"/>
        <w:ind w:left="-1080"/>
        <w:rPr>
          <w:rFonts w:ascii="Arial" w:hAnsi="Arial" w:cs="Arial"/>
          <w:sz w:val="24"/>
          <w:szCs w:val="24"/>
        </w:rPr>
      </w:pPr>
    </w:p>
    <w:p w14:paraId="2107D951" w14:textId="73199542" w:rsidR="008331C9" w:rsidRDefault="008331C9" w:rsidP="008331C9">
      <w:pPr>
        <w:autoSpaceDE w:val="0"/>
        <w:autoSpaceDN w:val="0"/>
        <w:adjustRightInd w:val="0"/>
        <w:spacing w:after="0" w:line="240" w:lineRule="auto"/>
        <w:ind w:left="-1080"/>
        <w:rPr>
          <w:rFonts w:ascii="Arial" w:hAnsi="Arial" w:cs="Arial"/>
          <w:sz w:val="24"/>
          <w:szCs w:val="24"/>
        </w:rPr>
      </w:pPr>
      <w:proofErr w:type="spellStart"/>
      <w:r>
        <w:rPr>
          <w:rFonts w:ascii="Arial" w:hAnsi="Arial" w:cs="Arial"/>
          <w:sz w:val="24"/>
          <w:szCs w:val="24"/>
        </w:rPr>
        <w:lastRenderedPageBreak/>
        <w:t>Сугако</w:t>
      </w:r>
      <w:proofErr w:type="spellEnd"/>
      <w:r>
        <w:rPr>
          <w:rFonts w:ascii="Arial" w:hAnsi="Arial" w:cs="Arial"/>
          <w:sz w:val="24"/>
          <w:szCs w:val="24"/>
        </w:rPr>
        <w:t xml:space="preserve"> Александр Евгеньевич </w:t>
      </w:r>
    </w:p>
    <w:p w14:paraId="378006FA" w14:textId="11BB65E5" w:rsidR="008331C9" w:rsidRDefault="008331C9" w:rsidP="008331C9">
      <w:p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Учитель начальных классов, АНОО Гимназия «ЛИДЕР» г. Краснодар </w:t>
      </w:r>
    </w:p>
    <w:p w14:paraId="5D40BFA2" w14:textId="59A721D8" w:rsidR="008331C9" w:rsidRPr="008331C9" w:rsidRDefault="00F514EE" w:rsidP="008331C9">
      <w:pPr>
        <w:autoSpaceDE w:val="0"/>
        <w:autoSpaceDN w:val="0"/>
        <w:adjustRightInd w:val="0"/>
        <w:spacing w:after="0" w:line="240" w:lineRule="auto"/>
        <w:ind w:left="-1080"/>
        <w:rPr>
          <w:rFonts w:ascii="Arial" w:hAnsi="Arial" w:cs="Arial"/>
          <w:sz w:val="24"/>
          <w:szCs w:val="24"/>
        </w:rPr>
      </w:pPr>
      <w:hyperlink r:id="rId6" w:history="1">
        <w:r w:rsidR="008331C9" w:rsidRPr="00A96C34">
          <w:rPr>
            <w:rStyle w:val="a5"/>
            <w:rFonts w:ascii="Arial" w:hAnsi="Arial" w:cs="Arial"/>
            <w:sz w:val="24"/>
            <w:szCs w:val="24"/>
            <w:lang w:val="en-US"/>
          </w:rPr>
          <w:t>Sugako</w:t>
        </w:r>
        <w:r w:rsidR="008331C9" w:rsidRPr="008331C9">
          <w:rPr>
            <w:rStyle w:val="a5"/>
            <w:rFonts w:ascii="Arial" w:hAnsi="Arial" w:cs="Arial"/>
            <w:sz w:val="24"/>
            <w:szCs w:val="24"/>
          </w:rPr>
          <w:t>.2013@</w:t>
        </w:r>
        <w:r w:rsidR="008331C9" w:rsidRPr="00A96C34">
          <w:rPr>
            <w:rStyle w:val="a5"/>
            <w:rFonts w:ascii="Arial" w:hAnsi="Arial" w:cs="Arial"/>
            <w:sz w:val="24"/>
            <w:szCs w:val="24"/>
            <w:lang w:val="en-US"/>
          </w:rPr>
          <w:t>mail</w:t>
        </w:r>
        <w:r w:rsidR="008331C9" w:rsidRPr="008331C9">
          <w:rPr>
            <w:rStyle w:val="a5"/>
            <w:rFonts w:ascii="Arial" w:hAnsi="Arial" w:cs="Arial"/>
            <w:sz w:val="24"/>
            <w:szCs w:val="24"/>
          </w:rPr>
          <w:t>.</w:t>
        </w:r>
        <w:proofErr w:type="spellStart"/>
        <w:r w:rsidR="008331C9" w:rsidRPr="00A96C34">
          <w:rPr>
            <w:rStyle w:val="a5"/>
            <w:rFonts w:ascii="Arial" w:hAnsi="Arial" w:cs="Arial"/>
            <w:sz w:val="24"/>
            <w:szCs w:val="24"/>
            <w:lang w:val="en-US"/>
          </w:rPr>
          <w:t>ru</w:t>
        </w:r>
        <w:proofErr w:type="spellEnd"/>
      </w:hyperlink>
    </w:p>
    <w:p w14:paraId="7E929BC1" w14:textId="040CD59A" w:rsidR="008331C9" w:rsidRPr="00F514EE" w:rsidRDefault="008331C9" w:rsidP="00F514EE">
      <w:pPr>
        <w:autoSpaceDE w:val="0"/>
        <w:autoSpaceDN w:val="0"/>
        <w:adjustRightInd w:val="0"/>
        <w:spacing w:after="0" w:line="240" w:lineRule="auto"/>
        <w:jc w:val="center"/>
        <w:rPr>
          <w:rFonts w:ascii="Arial" w:hAnsi="Arial" w:cs="Arial"/>
          <w:b/>
          <w:sz w:val="24"/>
          <w:szCs w:val="24"/>
        </w:rPr>
      </w:pPr>
      <w:r w:rsidRPr="00F514EE">
        <w:rPr>
          <w:rFonts w:ascii="Arial" w:hAnsi="Arial" w:cs="Arial"/>
          <w:b/>
          <w:sz w:val="24"/>
          <w:szCs w:val="24"/>
        </w:rPr>
        <w:t>Формирование математических способностей младших школьников на уроках математики в условиях игровой деятельности</w:t>
      </w:r>
    </w:p>
    <w:p w14:paraId="7B6B166F"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p>
    <w:p w14:paraId="646C0994" w14:textId="0B54F34B" w:rsidR="008331C9" w:rsidRDefault="00F514EE" w:rsidP="008331C9">
      <w:pPr>
        <w:autoSpaceDE w:val="0"/>
        <w:autoSpaceDN w:val="0"/>
        <w:adjustRightInd w:val="0"/>
        <w:spacing w:after="0" w:line="240" w:lineRule="auto"/>
        <w:ind w:firstLine="705"/>
        <w:jc w:val="both"/>
        <w:rPr>
          <w:rFonts w:ascii="Arial" w:hAnsi="Arial" w:cs="Arial"/>
          <w:sz w:val="24"/>
          <w:szCs w:val="24"/>
        </w:rPr>
      </w:pPr>
      <w:r w:rsidRPr="00F514EE">
        <w:rPr>
          <w:rFonts w:ascii="Arial" w:hAnsi="Arial" w:cs="Arial"/>
          <w:b/>
          <w:color w:val="000000"/>
          <w:sz w:val="24"/>
          <w:szCs w:val="24"/>
        </w:rPr>
        <w:t>Аннотация:</w:t>
      </w:r>
      <w:r>
        <w:rPr>
          <w:rFonts w:ascii="Arial" w:hAnsi="Arial" w:cs="Arial"/>
          <w:color w:val="000000"/>
          <w:sz w:val="24"/>
          <w:szCs w:val="24"/>
        </w:rPr>
        <w:t xml:space="preserve"> </w:t>
      </w:r>
      <w:r w:rsidR="008331C9" w:rsidRPr="008331C9">
        <w:rPr>
          <w:rFonts w:ascii="Arial" w:hAnsi="Arial" w:cs="Arial"/>
          <w:color w:val="000000"/>
          <w:sz w:val="24"/>
          <w:szCs w:val="24"/>
        </w:rPr>
        <w:t xml:space="preserve">Игровая деятельность проникает в каждый компонент учебно-познавательной деятельности, создает благоприятный климат учения, повышает его активность, способствует становлению ученика как субъекта учения, активно и самостоятельно продвигающегося в познании. </w:t>
      </w:r>
      <w:r w:rsidR="008331C9" w:rsidRPr="008331C9">
        <w:rPr>
          <w:rFonts w:ascii="Arial" w:hAnsi="Arial" w:cs="Arial"/>
          <w:sz w:val="24"/>
          <w:szCs w:val="24"/>
        </w:rPr>
        <w:t>Игровая деятельность может являться эффективным средством математических интересов учащихся в современных условиях.</w:t>
      </w:r>
    </w:p>
    <w:p w14:paraId="3C5FC010" w14:textId="77777777" w:rsidR="008331C9" w:rsidRDefault="008331C9" w:rsidP="008331C9">
      <w:pPr>
        <w:autoSpaceDE w:val="0"/>
        <w:autoSpaceDN w:val="0"/>
        <w:adjustRightInd w:val="0"/>
        <w:spacing w:after="0" w:line="240" w:lineRule="auto"/>
        <w:ind w:firstLine="705"/>
        <w:jc w:val="both"/>
        <w:rPr>
          <w:rFonts w:ascii="Arial" w:hAnsi="Arial" w:cs="Arial"/>
          <w:sz w:val="24"/>
          <w:szCs w:val="24"/>
        </w:rPr>
      </w:pPr>
    </w:p>
    <w:p w14:paraId="649A94C9" w14:textId="44D10D1F" w:rsidR="008331C9" w:rsidRDefault="00F514EE" w:rsidP="008331C9">
      <w:pPr>
        <w:autoSpaceDE w:val="0"/>
        <w:autoSpaceDN w:val="0"/>
        <w:adjustRightInd w:val="0"/>
        <w:spacing w:after="0" w:line="240" w:lineRule="auto"/>
        <w:ind w:firstLine="705"/>
        <w:jc w:val="both"/>
        <w:rPr>
          <w:rFonts w:ascii="Arial" w:hAnsi="Arial" w:cs="Arial"/>
          <w:sz w:val="24"/>
          <w:szCs w:val="24"/>
        </w:rPr>
      </w:pPr>
      <w:r w:rsidRPr="00F514EE">
        <w:rPr>
          <w:rFonts w:ascii="Arial" w:hAnsi="Arial" w:cs="Arial"/>
          <w:b/>
          <w:sz w:val="24"/>
          <w:szCs w:val="24"/>
        </w:rPr>
        <w:t>Ключевые слова:</w:t>
      </w:r>
      <w:r>
        <w:rPr>
          <w:rFonts w:ascii="Arial" w:hAnsi="Arial" w:cs="Arial"/>
          <w:sz w:val="24"/>
          <w:szCs w:val="24"/>
        </w:rPr>
        <w:t xml:space="preserve"> и</w:t>
      </w:r>
      <w:bookmarkStart w:id="0" w:name="_GoBack"/>
      <w:bookmarkEnd w:id="0"/>
      <w:r w:rsidR="008331C9">
        <w:rPr>
          <w:rFonts w:ascii="Arial" w:hAnsi="Arial" w:cs="Arial"/>
          <w:sz w:val="24"/>
          <w:szCs w:val="24"/>
        </w:rPr>
        <w:t xml:space="preserve">гра, математика, игровые модели, форма урока. </w:t>
      </w:r>
    </w:p>
    <w:p w14:paraId="0956AE19" w14:textId="5D6197D9" w:rsidR="008331C9" w:rsidRDefault="008331C9" w:rsidP="008331C9">
      <w:pPr>
        <w:autoSpaceDE w:val="0"/>
        <w:autoSpaceDN w:val="0"/>
        <w:adjustRightInd w:val="0"/>
        <w:spacing w:after="0" w:line="240" w:lineRule="auto"/>
        <w:ind w:firstLine="705"/>
        <w:jc w:val="both"/>
        <w:rPr>
          <w:rFonts w:ascii="Arial" w:hAnsi="Arial" w:cs="Arial"/>
          <w:sz w:val="24"/>
          <w:szCs w:val="24"/>
        </w:rPr>
      </w:pPr>
    </w:p>
    <w:p w14:paraId="70FE25CC" w14:textId="77777777" w:rsidR="008331C9" w:rsidRPr="008331C9" w:rsidRDefault="008331C9" w:rsidP="008331C9">
      <w:pPr>
        <w:autoSpaceDE w:val="0"/>
        <w:autoSpaceDN w:val="0"/>
        <w:adjustRightInd w:val="0"/>
        <w:spacing w:after="0" w:line="240" w:lineRule="auto"/>
        <w:ind w:firstLine="840"/>
        <w:jc w:val="both"/>
        <w:rPr>
          <w:rFonts w:ascii="Arial" w:hAnsi="Arial" w:cs="Arial"/>
          <w:sz w:val="24"/>
          <w:szCs w:val="24"/>
          <w:highlight w:val="white"/>
        </w:rPr>
      </w:pPr>
      <w:r w:rsidRPr="008331C9">
        <w:rPr>
          <w:rFonts w:ascii="Arial" w:hAnsi="Arial" w:cs="Arial"/>
          <w:sz w:val="24"/>
          <w:szCs w:val="24"/>
        </w:rPr>
        <w:t xml:space="preserve">А. Пуанкаре пришел к выводу, что важнейшее место в математических способностях занимает умение логически выстроить цепь операций, которые приведут к решению задачи. Кроме того, для математика недостаточно иметь хорошую память и внимание. По мнению Пуанкаре, людей, способных к математике, отличает умение уловить порядок, в котором должны быть расположены элементы, необходимые для математического доказательства. Наличие интуиции такого рода есть основной элемент математического творчества. Л.А. Венгер относит к математическим способностям такие особенности  умственной деятельности, как обобщение математических объектов, отношений и действий, то есть способность видеть общее в разных конкретных выражениях и задачах; способность мыслить “свернутыми”, крупными единицами и “экономно”, без лишней детализации; способность переключения с прямого на обратный ход мысли. </w:t>
      </w:r>
      <w:r w:rsidRPr="008331C9">
        <w:rPr>
          <w:rFonts w:ascii="Arial" w:hAnsi="Arial" w:cs="Arial"/>
          <w:sz w:val="24"/>
          <w:szCs w:val="24"/>
          <w:highlight w:val="white"/>
        </w:rPr>
        <w:t xml:space="preserve">Б.А. </w:t>
      </w:r>
      <w:proofErr w:type="spellStart"/>
      <w:r w:rsidRPr="008331C9">
        <w:rPr>
          <w:rFonts w:ascii="Arial" w:hAnsi="Arial" w:cs="Arial"/>
          <w:sz w:val="24"/>
          <w:szCs w:val="24"/>
          <w:highlight w:val="white"/>
        </w:rPr>
        <w:t>Кордемский</w:t>
      </w:r>
      <w:proofErr w:type="spellEnd"/>
      <w:r w:rsidRPr="008331C9">
        <w:rPr>
          <w:rFonts w:ascii="Arial" w:hAnsi="Arial" w:cs="Arial"/>
          <w:sz w:val="24"/>
          <w:szCs w:val="24"/>
          <w:highlight w:val="white"/>
        </w:rPr>
        <w:t xml:space="preserve"> не говорит о математических способностях, а выделяет элементы математического мышления. К ним он относит инициативность (желание самому постигнуть проблему, стремление к самостоятельному поиску способов и средств решения задачи), гибкость и критичность ума (придумывание и применение нешаблонных, оригинальных, остроумных приемов решения задач и методов рассуждений с постоянной проверкой их правильности, строгости и практической ценности). Кроме этого, он выделяет и такой элемент, как волевые усилия, под которыми понимает “упорство и настойчивость, которые проявляются в преодолении трудностей, возникающих в процессе овладения математическими методами при решении задач”. </w:t>
      </w:r>
      <w:r w:rsidRPr="008331C9">
        <w:rPr>
          <w:rFonts w:ascii="Arial" w:hAnsi="Arial" w:cs="Arial"/>
          <w:sz w:val="24"/>
          <w:szCs w:val="24"/>
        </w:rPr>
        <w:t xml:space="preserve">В.А. </w:t>
      </w:r>
      <w:proofErr w:type="spellStart"/>
      <w:r w:rsidRPr="008331C9">
        <w:rPr>
          <w:rFonts w:ascii="Arial" w:hAnsi="Arial" w:cs="Arial"/>
          <w:sz w:val="24"/>
          <w:szCs w:val="24"/>
        </w:rPr>
        <w:t>Крутецкий</w:t>
      </w:r>
      <w:proofErr w:type="spellEnd"/>
      <w:r w:rsidRPr="008331C9">
        <w:rPr>
          <w:rFonts w:ascii="Arial" w:hAnsi="Arial" w:cs="Arial"/>
          <w:b/>
          <w:bCs/>
          <w:sz w:val="24"/>
          <w:szCs w:val="24"/>
        </w:rPr>
        <w:t xml:space="preserve"> </w:t>
      </w:r>
      <w:r w:rsidRPr="008331C9">
        <w:rPr>
          <w:rFonts w:ascii="Arial" w:hAnsi="Arial" w:cs="Arial"/>
          <w:sz w:val="24"/>
          <w:szCs w:val="24"/>
        </w:rPr>
        <w:t xml:space="preserve">выделяет в качестве самостоятельного компонента математическую   память, влияющую на схемы рассуждений и доказательства, методы решения задач и способы подхода к ним.  </w:t>
      </w:r>
      <w:r w:rsidRPr="008331C9">
        <w:rPr>
          <w:rFonts w:ascii="Arial" w:hAnsi="Arial" w:cs="Arial"/>
          <w:sz w:val="24"/>
          <w:szCs w:val="24"/>
          <w:highlight w:val="white"/>
        </w:rPr>
        <w:t xml:space="preserve">В.А. </w:t>
      </w:r>
      <w:proofErr w:type="spellStart"/>
      <w:r w:rsidRPr="008331C9">
        <w:rPr>
          <w:rFonts w:ascii="Arial" w:hAnsi="Arial" w:cs="Arial"/>
          <w:sz w:val="24"/>
          <w:szCs w:val="24"/>
          <w:highlight w:val="white"/>
        </w:rPr>
        <w:t>Крутецкий</w:t>
      </w:r>
      <w:proofErr w:type="spellEnd"/>
      <w:r w:rsidRPr="008331C9">
        <w:rPr>
          <w:rFonts w:ascii="Arial" w:hAnsi="Arial" w:cs="Arial"/>
          <w:sz w:val="24"/>
          <w:szCs w:val="24"/>
          <w:highlight w:val="white"/>
        </w:rPr>
        <w:t xml:space="preserve"> различает семь компонентов математических способностей:</w:t>
      </w:r>
    </w:p>
    <w:p w14:paraId="60FD0662" w14:textId="77777777" w:rsidR="008331C9" w:rsidRPr="008331C9" w:rsidRDefault="008331C9" w:rsidP="008331C9">
      <w:pPr>
        <w:numPr>
          <w:ilvl w:val="0"/>
          <w:numId w:val="1"/>
        </w:numPr>
        <w:autoSpaceDE w:val="0"/>
        <w:autoSpaceDN w:val="0"/>
        <w:adjustRightInd w:val="0"/>
        <w:spacing w:after="120" w:line="240" w:lineRule="auto"/>
        <w:ind w:firstLine="840"/>
        <w:jc w:val="both"/>
        <w:rPr>
          <w:rFonts w:ascii="Arial" w:hAnsi="Arial" w:cs="Arial"/>
          <w:sz w:val="24"/>
          <w:szCs w:val="24"/>
        </w:rPr>
      </w:pPr>
      <w:r w:rsidRPr="008331C9">
        <w:rPr>
          <w:rFonts w:ascii="Arial" w:hAnsi="Arial" w:cs="Arial"/>
          <w:sz w:val="24"/>
          <w:szCs w:val="24"/>
        </w:rPr>
        <w:t>способность к формализации математического материала, к отделению формы от содержания, абстрагированию от конкретных количественных отношений и пространственных форм и оперированию формальными структурами, структурами отношений и связей;</w:t>
      </w:r>
    </w:p>
    <w:p w14:paraId="65EAC06E" w14:textId="77777777" w:rsidR="008331C9" w:rsidRPr="008331C9" w:rsidRDefault="008331C9" w:rsidP="008331C9">
      <w:pPr>
        <w:numPr>
          <w:ilvl w:val="0"/>
          <w:numId w:val="1"/>
        </w:numPr>
        <w:autoSpaceDE w:val="0"/>
        <w:autoSpaceDN w:val="0"/>
        <w:adjustRightInd w:val="0"/>
        <w:spacing w:after="120" w:line="240" w:lineRule="auto"/>
        <w:ind w:firstLine="840"/>
        <w:jc w:val="both"/>
        <w:rPr>
          <w:rFonts w:ascii="Arial" w:hAnsi="Arial" w:cs="Arial"/>
          <w:sz w:val="24"/>
          <w:szCs w:val="24"/>
        </w:rPr>
      </w:pPr>
      <w:r w:rsidRPr="008331C9">
        <w:rPr>
          <w:rFonts w:ascii="Arial" w:hAnsi="Arial" w:cs="Arial"/>
          <w:sz w:val="24"/>
          <w:szCs w:val="24"/>
        </w:rPr>
        <w:t>способность обобщать математический материал, вычленять главное, отвлекаясь от несущественного, видеть общее во внешне различном;</w:t>
      </w:r>
    </w:p>
    <w:p w14:paraId="79E52C33" w14:textId="77777777" w:rsidR="008331C9" w:rsidRPr="008331C9" w:rsidRDefault="008331C9" w:rsidP="008331C9">
      <w:pPr>
        <w:numPr>
          <w:ilvl w:val="0"/>
          <w:numId w:val="1"/>
        </w:numPr>
        <w:autoSpaceDE w:val="0"/>
        <w:autoSpaceDN w:val="0"/>
        <w:adjustRightInd w:val="0"/>
        <w:spacing w:after="120" w:line="240" w:lineRule="auto"/>
        <w:ind w:firstLine="840"/>
        <w:jc w:val="both"/>
        <w:rPr>
          <w:rFonts w:ascii="Arial" w:hAnsi="Arial" w:cs="Arial"/>
          <w:sz w:val="24"/>
          <w:szCs w:val="24"/>
        </w:rPr>
      </w:pPr>
      <w:r w:rsidRPr="008331C9">
        <w:rPr>
          <w:rFonts w:ascii="Arial" w:hAnsi="Arial" w:cs="Arial"/>
          <w:sz w:val="24"/>
          <w:szCs w:val="24"/>
        </w:rPr>
        <w:t>способность к оперированию числовой и знаковой символикой;</w:t>
      </w:r>
    </w:p>
    <w:p w14:paraId="67DDA479" w14:textId="77777777" w:rsidR="008331C9" w:rsidRPr="008331C9" w:rsidRDefault="008331C9" w:rsidP="008331C9">
      <w:pPr>
        <w:numPr>
          <w:ilvl w:val="0"/>
          <w:numId w:val="1"/>
        </w:numPr>
        <w:autoSpaceDE w:val="0"/>
        <w:autoSpaceDN w:val="0"/>
        <w:adjustRightInd w:val="0"/>
        <w:spacing w:after="120" w:line="240" w:lineRule="auto"/>
        <w:ind w:firstLine="840"/>
        <w:jc w:val="both"/>
        <w:rPr>
          <w:rFonts w:ascii="Arial" w:hAnsi="Arial" w:cs="Arial"/>
          <w:sz w:val="24"/>
          <w:szCs w:val="24"/>
        </w:rPr>
      </w:pPr>
      <w:r w:rsidRPr="008331C9">
        <w:rPr>
          <w:rFonts w:ascii="Arial" w:hAnsi="Arial" w:cs="Arial"/>
          <w:sz w:val="24"/>
          <w:szCs w:val="24"/>
        </w:rPr>
        <w:lastRenderedPageBreak/>
        <w:t>способность к “последовательному, правильно расчлененному логическому рассуждению”, связанному с потребностью в доказательствах, обосновании, выводах;</w:t>
      </w:r>
    </w:p>
    <w:p w14:paraId="3CFBB137" w14:textId="77777777" w:rsidR="008331C9" w:rsidRPr="008331C9" w:rsidRDefault="008331C9" w:rsidP="008331C9">
      <w:pPr>
        <w:numPr>
          <w:ilvl w:val="0"/>
          <w:numId w:val="1"/>
        </w:numPr>
        <w:autoSpaceDE w:val="0"/>
        <w:autoSpaceDN w:val="0"/>
        <w:adjustRightInd w:val="0"/>
        <w:spacing w:after="120" w:line="240" w:lineRule="auto"/>
        <w:ind w:firstLine="840"/>
        <w:jc w:val="both"/>
        <w:rPr>
          <w:rFonts w:ascii="Arial" w:hAnsi="Arial" w:cs="Arial"/>
          <w:sz w:val="24"/>
          <w:szCs w:val="24"/>
        </w:rPr>
      </w:pPr>
      <w:r w:rsidRPr="008331C9">
        <w:rPr>
          <w:rFonts w:ascii="Arial" w:hAnsi="Arial" w:cs="Arial"/>
          <w:sz w:val="24"/>
          <w:szCs w:val="24"/>
        </w:rPr>
        <w:t>способность сокращать процесс рассуждения, мыслить свернутыми структурами;</w:t>
      </w:r>
    </w:p>
    <w:p w14:paraId="1ECA5D1B" w14:textId="77777777" w:rsidR="008331C9" w:rsidRPr="008331C9" w:rsidRDefault="008331C9" w:rsidP="008331C9">
      <w:pPr>
        <w:numPr>
          <w:ilvl w:val="0"/>
          <w:numId w:val="1"/>
        </w:numPr>
        <w:autoSpaceDE w:val="0"/>
        <w:autoSpaceDN w:val="0"/>
        <w:adjustRightInd w:val="0"/>
        <w:spacing w:after="120" w:line="240" w:lineRule="auto"/>
        <w:ind w:firstLine="840"/>
        <w:jc w:val="both"/>
        <w:rPr>
          <w:rFonts w:ascii="Arial" w:hAnsi="Arial" w:cs="Arial"/>
          <w:sz w:val="24"/>
          <w:szCs w:val="24"/>
        </w:rPr>
      </w:pPr>
      <w:r w:rsidRPr="008331C9">
        <w:rPr>
          <w:rFonts w:ascii="Arial" w:hAnsi="Arial" w:cs="Arial"/>
          <w:sz w:val="24"/>
          <w:szCs w:val="24"/>
        </w:rPr>
        <w:t>способность к обратимости мыслительного процесса (к переходу с прямого на обратный ход мысли);</w:t>
      </w:r>
    </w:p>
    <w:p w14:paraId="54628B48" w14:textId="77777777" w:rsidR="008331C9" w:rsidRPr="008331C9" w:rsidRDefault="008331C9" w:rsidP="008331C9">
      <w:pPr>
        <w:numPr>
          <w:ilvl w:val="0"/>
          <w:numId w:val="1"/>
        </w:numPr>
        <w:autoSpaceDE w:val="0"/>
        <w:autoSpaceDN w:val="0"/>
        <w:adjustRightInd w:val="0"/>
        <w:spacing w:before="168" w:after="0" w:line="240" w:lineRule="auto"/>
        <w:ind w:firstLine="840"/>
        <w:jc w:val="both"/>
        <w:rPr>
          <w:rFonts w:ascii="Arial" w:hAnsi="Arial" w:cs="Arial"/>
          <w:i/>
          <w:iCs/>
          <w:color w:val="000000"/>
          <w:sz w:val="24"/>
          <w:szCs w:val="24"/>
        </w:rPr>
      </w:pPr>
      <w:r w:rsidRPr="008331C9">
        <w:rPr>
          <w:rFonts w:ascii="Arial" w:hAnsi="Arial" w:cs="Arial"/>
          <w:color w:val="000000"/>
          <w:sz w:val="24"/>
          <w:szCs w:val="24"/>
        </w:rPr>
        <w:t>способность к переключению от одной умственной операции к другой, свобода от сковывающего влияния шаблонов и трафаретов</w:t>
      </w:r>
      <w:r w:rsidRPr="008331C9">
        <w:rPr>
          <w:rFonts w:ascii="Arial" w:hAnsi="Arial" w:cs="Arial"/>
          <w:i/>
          <w:iCs/>
          <w:color w:val="000000"/>
          <w:sz w:val="24"/>
          <w:szCs w:val="24"/>
        </w:rPr>
        <w:t>;</w:t>
      </w:r>
    </w:p>
    <w:p w14:paraId="63862504" w14:textId="77777777" w:rsidR="008331C9" w:rsidRPr="008331C9" w:rsidRDefault="008331C9" w:rsidP="008331C9">
      <w:pPr>
        <w:autoSpaceDE w:val="0"/>
        <w:autoSpaceDN w:val="0"/>
        <w:adjustRightInd w:val="0"/>
        <w:spacing w:before="168" w:after="0" w:line="240" w:lineRule="auto"/>
        <w:ind w:firstLine="840"/>
        <w:jc w:val="both"/>
        <w:rPr>
          <w:rFonts w:ascii="Arial" w:hAnsi="Arial" w:cs="Arial"/>
          <w:color w:val="000000"/>
          <w:sz w:val="24"/>
          <w:szCs w:val="24"/>
        </w:rPr>
      </w:pPr>
      <w:r w:rsidRPr="008331C9">
        <w:rPr>
          <w:rFonts w:ascii="Arial" w:hAnsi="Arial" w:cs="Arial"/>
          <w:color w:val="000000"/>
          <w:sz w:val="24"/>
          <w:szCs w:val="24"/>
        </w:rPr>
        <w:t>Проблема математических способностей является одной из наиболее сложных и наименее разработанных в психологии и педагогике. Рассматривая её, прежде всего следует учесть, что реальным предметом психологического исследования является деятельность и поведение человека. Нет сомнений, что источником понятия о способностях является факт различия людей по количеству и качеству продуктивности их деятельности. Многообразие видов деятельности человека и количественно-качественная разница продуктивности позволяет различать виды и степени способностей.</w:t>
      </w:r>
    </w:p>
    <w:p w14:paraId="2C46FED1" w14:textId="77777777" w:rsidR="008331C9" w:rsidRPr="008331C9" w:rsidRDefault="008331C9" w:rsidP="008331C9">
      <w:pPr>
        <w:autoSpaceDE w:val="0"/>
        <w:autoSpaceDN w:val="0"/>
        <w:adjustRightInd w:val="0"/>
        <w:spacing w:before="168" w:after="0" w:line="240" w:lineRule="auto"/>
        <w:ind w:firstLine="840"/>
        <w:jc w:val="both"/>
        <w:rPr>
          <w:rFonts w:ascii="Arial" w:hAnsi="Arial" w:cs="Arial"/>
          <w:color w:val="000000"/>
          <w:sz w:val="24"/>
          <w:szCs w:val="24"/>
        </w:rPr>
      </w:pPr>
      <w:r w:rsidRPr="008331C9">
        <w:rPr>
          <w:rFonts w:ascii="Arial" w:hAnsi="Arial" w:cs="Arial"/>
          <w:color w:val="000000"/>
          <w:sz w:val="24"/>
          <w:szCs w:val="24"/>
        </w:rPr>
        <w:t>Игровая деятельность-</w:t>
      </w:r>
      <w:r w:rsidRPr="008331C9">
        <w:rPr>
          <w:rFonts w:ascii="Arial" w:hAnsi="Arial" w:cs="Arial"/>
          <w:b/>
          <w:bCs/>
          <w:color w:val="000000"/>
          <w:sz w:val="24"/>
          <w:szCs w:val="24"/>
        </w:rPr>
        <w:t xml:space="preserve"> </w:t>
      </w:r>
      <w:r w:rsidRPr="008331C9">
        <w:rPr>
          <w:rFonts w:ascii="Arial" w:hAnsi="Arial" w:cs="Arial"/>
          <w:color w:val="000000"/>
          <w:sz w:val="24"/>
          <w:szCs w:val="24"/>
        </w:rPr>
        <w:t>вид деятельности в условных ситуациях, воссоздающих те или иные области действительности. Если в труде важнейшим является конечный продукт, результат, ради которых затрачивается физическая и нервно-психическая энергия человека.</w:t>
      </w:r>
    </w:p>
    <w:p w14:paraId="3AAA7523" w14:textId="77777777" w:rsidR="008331C9" w:rsidRPr="008331C9" w:rsidRDefault="008331C9" w:rsidP="008331C9">
      <w:pPr>
        <w:autoSpaceDE w:val="0"/>
        <w:autoSpaceDN w:val="0"/>
        <w:adjustRightInd w:val="0"/>
        <w:spacing w:after="0" w:line="240" w:lineRule="auto"/>
        <w:ind w:firstLine="855"/>
        <w:jc w:val="both"/>
        <w:rPr>
          <w:rFonts w:ascii="Arial" w:hAnsi="Arial" w:cs="Arial"/>
          <w:color w:val="000000"/>
          <w:sz w:val="24"/>
          <w:szCs w:val="24"/>
        </w:rPr>
      </w:pPr>
      <w:r w:rsidRPr="008331C9">
        <w:rPr>
          <w:rFonts w:ascii="Arial" w:hAnsi="Arial" w:cs="Arial"/>
          <w:sz w:val="24"/>
          <w:szCs w:val="24"/>
        </w:rPr>
        <w:t xml:space="preserve">Игры, применяемые в обучении: </w:t>
      </w:r>
      <w:r w:rsidRPr="008331C9">
        <w:rPr>
          <w:rFonts w:ascii="Arial" w:hAnsi="Arial" w:cs="Arial"/>
          <w:color w:val="000000"/>
          <w:sz w:val="24"/>
          <w:szCs w:val="24"/>
        </w:rPr>
        <w:t xml:space="preserve">имитационные, деловые, ролевые, </w:t>
      </w:r>
      <w:proofErr w:type="spellStart"/>
      <w:r w:rsidRPr="008331C9">
        <w:rPr>
          <w:rFonts w:ascii="Arial" w:hAnsi="Arial" w:cs="Arial"/>
          <w:color w:val="000000"/>
          <w:sz w:val="24"/>
          <w:szCs w:val="24"/>
        </w:rPr>
        <w:t>симулятивные</w:t>
      </w:r>
      <w:proofErr w:type="spellEnd"/>
      <w:r w:rsidRPr="008331C9">
        <w:rPr>
          <w:rFonts w:ascii="Arial" w:hAnsi="Arial" w:cs="Arial"/>
          <w:color w:val="000000"/>
          <w:sz w:val="24"/>
          <w:szCs w:val="24"/>
        </w:rPr>
        <w:t xml:space="preserve">, ситуационные, </w:t>
      </w:r>
      <w:proofErr w:type="spellStart"/>
      <w:r w:rsidRPr="008331C9">
        <w:rPr>
          <w:rFonts w:ascii="Arial" w:hAnsi="Arial" w:cs="Arial"/>
          <w:color w:val="000000"/>
          <w:sz w:val="24"/>
          <w:szCs w:val="24"/>
        </w:rPr>
        <w:t>тренинговые</w:t>
      </w:r>
      <w:proofErr w:type="spellEnd"/>
      <w:r w:rsidRPr="008331C9">
        <w:rPr>
          <w:rFonts w:ascii="Arial" w:hAnsi="Arial" w:cs="Arial"/>
          <w:color w:val="000000"/>
          <w:sz w:val="24"/>
          <w:szCs w:val="24"/>
        </w:rPr>
        <w:t>, соревновательные, технологические, аттестационные, поисково-</w:t>
      </w:r>
      <w:proofErr w:type="spellStart"/>
      <w:r w:rsidRPr="008331C9">
        <w:rPr>
          <w:rFonts w:ascii="Arial" w:hAnsi="Arial" w:cs="Arial"/>
          <w:color w:val="000000"/>
          <w:sz w:val="24"/>
          <w:szCs w:val="24"/>
        </w:rPr>
        <w:t>апробационные</w:t>
      </w:r>
      <w:proofErr w:type="spellEnd"/>
      <w:r w:rsidRPr="008331C9">
        <w:rPr>
          <w:rFonts w:ascii="Arial" w:hAnsi="Arial" w:cs="Arial"/>
          <w:color w:val="000000"/>
          <w:sz w:val="24"/>
          <w:szCs w:val="24"/>
        </w:rPr>
        <w:t xml:space="preserve">, психотехнические, режиссерские, подражательные, </w:t>
      </w:r>
      <w:proofErr w:type="spellStart"/>
      <w:r w:rsidRPr="008331C9">
        <w:rPr>
          <w:rFonts w:ascii="Arial" w:hAnsi="Arial" w:cs="Arial"/>
          <w:color w:val="000000"/>
          <w:sz w:val="24"/>
          <w:szCs w:val="24"/>
        </w:rPr>
        <w:t>инсценировачные</w:t>
      </w:r>
      <w:proofErr w:type="spellEnd"/>
      <w:r w:rsidRPr="008331C9">
        <w:rPr>
          <w:rFonts w:ascii="Arial" w:hAnsi="Arial" w:cs="Arial"/>
          <w:color w:val="000000"/>
          <w:sz w:val="24"/>
          <w:szCs w:val="24"/>
        </w:rPr>
        <w:t>, организационно-</w:t>
      </w:r>
      <w:proofErr w:type="spellStart"/>
      <w:r w:rsidRPr="008331C9">
        <w:rPr>
          <w:rFonts w:ascii="Arial" w:hAnsi="Arial" w:cs="Arial"/>
          <w:color w:val="000000"/>
          <w:sz w:val="24"/>
          <w:szCs w:val="24"/>
        </w:rPr>
        <w:t>деятельностные</w:t>
      </w:r>
      <w:proofErr w:type="spellEnd"/>
      <w:r w:rsidRPr="008331C9">
        <w:rPr>
          <w:rFonts w:ascii="Arial" w:hAnsi="Arial" w:cs="Arial"/>
          <w:color w:val="000000"/>
          <w:sz w:val="24"/>
          <w:szCs w:val="24"/>
        </w:rPr>
        <w:t>, интеллектуально-</w:t>
      </w:r>
      <w:proofErr w:type="spellStart"/>
      <w:r w:rsidRPr="008331C9">
        <w:rPr>
          <w:rFonts w:ascii="Arial" w:hAnsi="Arial" w:cs="Arial"/>
          <w:color w:val="000000"/>
          <w:sz w:val="24"/>
          <w:szCs w:val="24"/>
        </w:rPr>
        <w:t>тренинговые</w:t>
      </w:r>
      <w:proofErr w:type="spellEnd"/>
      <w:r w:rsidRPr="008331C9">
        <w:rPr>
          <w:rFonts w:ascii="Arial" w:hAnsi="Arial" w:cs="Arial"/>
          <w:color w:val="000000"/>
          <w:sz w:val="24"/>
          <w:szCs w:val="24"/>
        </w:rPr>
        <w:t xml:space="preserve">. </w:t>
      </w:r>
    </w:p>
    <w:p w14:paraId="385C980E" w14:textId="77777777" w:rsidR="008331C9" w:rsidRPr="008331C9" w:rsidRDefault="008331C9" w:rsidP="008331C9">
      <w:pPr>
        <w:autoSpaceDE w:val="0"/>
        <w:autoSpaceDN w:val="0"/>
        <w:adjustRightInd w:val="0"/>
        <w:spacing w:after="0" w:line="240" w:lineRule="auto"/>
        <w:ind w:firstLine="855"/>
        <w:jc w:val="both"/>
        <w:rPr>
          <w:rFonts w:ascii="Arial" w:hAnsi="Arial" w:cs="Arial"/>
          <w:color w:val="000000"/>
          <w:sz w:val="24"/>
          <w:szCs w:val="24"/>
          <w:highlight w:val="white"/>
        </w:rPr>
      </w:pPr>
      <w:r w:rsidRPr="008331C9">
        <w:rPr>
          <w:rFonts w:ascii="Arial" w:hAnsi="Arial" w:cs="Arial"/>
          <w:color w:val="000000"/>
          <w:sz w:val="24"/>
          <w:szCs w:val="24"/>
          <w:highlight w:val="white"/>
        </w:rPr>
        <w:t>Игровая деятельность должна соответствовать психологической готовности учащихся к игре, общению, совместной деятельности, уровню подготовленности по предмету, уровню развития логических способностей учащихся.</w:t>
      </w:r>
    </w:p>
    <w:p w14:paraId="58C3E3ED" w14:textId="77777777" w:rsidR="008331C9" w:rsidRPr="008331C9" w:rsidRDefault="008331C9" w:rsidP="008331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120" w:line="240" w:lineRule="auto"/>
        <w:jc w:val="both"/>
        <w:rPr>
          <w:rFonts w:ascii="Arial" w:hAnsi="Arial" w:cs="Arial"/>
          <w:b/>
          <w:bCs/>
          <w:sz w:val="24"/>
          <w:szCs w:val="24"/>
        </w:rPr>
      </w:pPr>
      <w:r w:rsidRPr="008331C9">
        <w:rPr>
          <w:rFonts w:ascii="Arial" w:hAnsi="Arial" w:cs="Arial"/>
          <w:b/>
          <w:bCs/>
          <w:sz w:val="24"/>
          <w:szCs w:val="24"/>
        </w:rPr>
        <w:t>Поурочное распределение дидактических игр.</w:t>
      </w:r>
    </w:p>
    <w:tbl>
      <w:tblPr>
        <w:tblW w:w="0" w:type="auto"/>
        <w:tblInd w:w="52" w:type="dxa"/>
        <w:tblLayout w:type="fixed"/>
        <w:tblCellMar>
          <w:left w:w="53" w:type="dxa"/>
          <w:right w:w="53" w:type="dxa"/>
        </w:tblCellMar>
        <w:tblLook w:val="0000" w:firstRow="0" w:lastRow="0" w:firstColumn="0" w:lastColumn="0" w:noHBand="0" w:noVBand="0"/>
      </w:tblPr>
      <w:tblGrid>
        <w:gridCol w:w="2355"/>
        <w:gridCol w:w="6795"/>
      </w:tblGrid>
      <w:tr w:rsidR="008331C9" w:rsidRPr="008331C9" w14:paraId="6CE9A8BE" w14:textId="77777777" w:rsidTr="005F7FD8">
        <w:trPr>
          <w:trHeight w:val="1"/>
        </w:trPr>
        <w:tc>
          <w:tcPr>
            <w:tcW w:w="2355" w:type="dxa"/>
            <w:tcBorders>
              <w:top w:val="single" w:sz="2" w:space="0" w:color="000001"/>
              <w:left w:val="single" w:sz="2" w:space="0" w:color="000001"/>
              <w:bottom w:val="single" w:sz="2" w:space="0" w:color="000001"/>
              <w:right w:val="single" w:sz="2" w:space="0" w:color="000000"/>
            </w:tcBorders>
            <w:shd w:val="clear" w:color="000000" w:fill="FFFFFF"/>
          </w:tcPr>
          <w:p w14:paraId="6E0BD143" w14:textId="77777777" w:rsidR="008331C9" w:rsidRPr="008331C9" w:rsidRDefault="008331C9" w:rsidP="008331C9">
            <w:pPr>
              <w:autoSpaceDE w:val="0"/>
              <w:autoSpaceDN w:val="0"/>
              <w:adjustRightInd w:val="0"/>
              <w:spacing w:after="120" w:line="240" w:lineRule="auto"/>
              <w:jc w:val="both"/>
              <w:rPr>
                <w:rFonts w:ascii="Arial" w:hAnsi="Arial" w:cs="Arial"/>
                <w:sz w:val="24"/>
                <w:szCs w:val="24"/>
                <w:lang w:val="en-US"/>
              </w:rPr>
            </w:pPr>
            <w:r w:rsidRPr="008331C9">
              <w:rPr>
                <w:rFonts w:ascii="Arial" w:hAnsi="Arial" w:cs="Arial"/>
                <w:sz w:val="24"/>
                <w:szCs w:val="24"/>
                <w:lang w:val="en-US"/>
              </w:rPr>
              <w:t xml:space="preserve">№ </w:t>
            </w:r>
            <w:r w:rsidRPr="008331C9">
              <w:rPr>
                <w:rFonts w:ascii="Arial" w:hAnsi="Arial" w:cs="Arial"/>
                <w:sz w:val="24"/>
                <w:szCs w:val="24"/>
              </w:rPr>
              <w:t>и тема урока</w:t>
            </w:r>
          </w:p>
        </w:tc>
        <w:tc>
          <w:tcPr>
            <w:tcW w:w="6795" w:type="dxa"/>
            <w:tcBorders>
              <w:top w:val="single" w:sz="2" w:space="0" w:color="000001"/>
              <w:left w:val="single" w:sz="2" w:space="0" w:color="000001"/>
              <w:bottom w:val="single" w:sz="2" w:space="0" w:color="000001"/>
              <w:right w:val="single" w:sz="2" w:space="0" w:color="000001"/>
            </w:tcBorders>
            <w:shd w:val="clear" w:color="000000" w:fill="FFFFFF"/>
          </w:tcPr>
          <w:p w14:paraId="5667F332" w14:textId="77777777" w:rsidR="008331C9" w:rsidRPr="008331C9" w:rsidRDefault="008331C9" w:rsidP="008331C9">
            <w:pPr>
              <w:autoSpaceDE w:val="0"/>
              <w:autoSpaceDN w:val="0"/>
              <w:adjustRightInd w:val="0"/>
              <w:spacing w:after="120" w:line="240" w:lineRule="auto"/>
              <w:jc w:val="both"/>
              <w:rPr>
                <w:rFonts w:ascii="Arial" w:hAnsi="Arial" w:cs="Arial"/>
                <w:sz w:val="24"/>
                <w:szCs w:val="24"/>
                <w:lang w:val="en-US"/>
              </w:rPr>
            </w:pPr>
            <w:r w:rsidRPr="008331C9">
              <w:rPr>
                <w:rFonts w:ascii="Arial" w:hAnsi="Arial" w:cs="Arial"/>
                <w:sz w:val="24"/>
                <w:szCs w:val="24"/>
              </w:rPr>
              <w:t xml:space="preserve">Название игры                                                             </w:t>
            </w:r>
          </w:p>
        </w:tc>
      </w:tr>
      <w:tr w:rsidR="008331C9" w:rsidRPr="008331C9" w14:paraId="646FC734" w14:textId="77777777" w:rsidTr="005F7FD8">
        <w:trPr>
          <w:trHeight w:val="1"/>
        </w:trPr>
        <w:tc>
          <w:tcPr>
            <w:tcW w:w="2355" w:type="dxa"/>
            <w:tcBorders>
              <w:top w:val="single" w:sz="2" w:space="0" w:color="000000"/>
              <w:left w:val="single" w:sz="2" w:space="0" w:color="000001"/>
              <w:bottom w:val="single" w:sz="2" w:space="0" w:color="000001"/>
              <w:right w:val="single" w:sz="2" w:space="0" w:color="000000"/>
            </w:tcBorders>
            <w:shd w:val="clear" w:color="000000" w:fill="FFFFFF"/>
          </w:tcPr>
          <w:p w14:paraId="5AFB6A39"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r w:rsidRPr="008331C9">
              <w:rPr>
                <w:rFonts w:ascii="Arial" w:hAnsi="Arial" w:cs="Arial"/>
                <w:sz w:val="24"/>
                <w:szCs w:val="24"/>
              </w:rPr>
              <w:t>106.</w:t>
            </w:r>
          </w:p>
          <w:p w14:paraId="7A26E771"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r w:rsidRPr="008331C9">
              <w:rPr>
                <w:rFonts w:ascii="Arial" w:hAnsi="Arial" w:cs="Arial"/>
                <w:sz w:val="24"/>
                <w:szCs w:val="24"/>
              </w:rPr>
              <w:t xml:space="preserve">Угол. </w:t>
            </w:r>
          </w:p>
          <w:p w14:paraId="4189D8FB" w14:textId="77777777" w:rsidR="008331C9" w:rsidRPr="008331C9" w:rsidRDefault="008331C9" w:rsidP="008331C9">
            <w:pPr>
              <w:autoSpaceDE w:val="0"/>
              <w:autoSpaceDN w:val="0"/>
              <w:adjustRightInd w:val="0"/>
              <w:spacing w:after="0" w:line="240" w:lineRule="auto"/>
              <w:jc w:val="both"/>
              <w:rPr>
                <w:rFonts w:ascii="Arial" w:hAnsi="Arial" w:cs="Arial"/>
                <w:b/>
                <w:bCs/>
                <w:sz w:val="24"/>
                <w:szCs w:val="24"/>
              </w:rPr>
            </w:pPr>
            <w:r w:rsidRPr="008331C9">
              <w:rPr>
                <w:rFonts w:ascii="Arial" w:hAnsi="Arial" w:cs="Arial"/>
                <w:sz w:val="24"/>
                <w:szCs w:val="24"/>
              </w:rPr>
              <w:t xml:space="preserve">Прямой угол. </w:t>
            </w:r>
            <w:r w:rsidRPr="008331C9">
              <w:rPr>
                <w:rFonts w:ascii="Arial" w:hAnsi="Arial" w:cs="Arial"/>
                <w:b/>
                <w:bCs/>
                <w:sz w:val="24"/>
                <w:szCs w:val="24"/>
              </w:rPr>
              <w:t>Практическая работа.</w:t>
            </w:r>
          </w:p>
          <w:p w14:paraId="6055E3A2"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p>
        </w:tc>
        <w:tc>
          <w:tcPr>
            <w:tcW w:w="6795" w:type="dxa"/>
            <w:tcBorders>
              <w:top w:val="single" w:sz="2" w:space="0" w:color="000000"/>
              <w:left w:val="single" w:sz="2" w:space="0" w:color="000001"/>
              <w:bottom w:val="single" w:sz="2" w:space="0" w:color="000001"/>
              <w:right w:val="single" w:sz="2" w:space="0" w:color="000001"/>
            </w:tcBorders>
            <w:shd w:val="clear" w:color="000000" w:fill="FFFFFF"/>
          </w:tcPr>
          <w:p w14:paraId="5A0A9E82" w14:textId="77777777" w:rsidR="008331C9" w:rsidRPr="008331C9" w:rsidRDefault="008331C9" w:rsidP="008331C9">
            <w:pPr>
              <w:autoSpaceDE w:val="0"/>
              <w:autoSpaceDN w:val="0"/>
              <w:adjustRightInd w:val="0"/>
              <w:spacing w:after="120" w:line="240" w:lineRule="auto"/>
              <w:jc w:val="both"/>
              <w:rPr>
                <w:rFonts w:ascii="Arial" w:hAnsi="Arial" w:cs="Arial"/>
                <w:sz w:val="24"/>
                <w:szCs w:val="24"/>
                <w:lang w:val="en-US"/>
              </w:rPr>
            </w:pPr>
            <w:r w:rsidRPr="008331C9">
              <w:rPr>
                <w:rFonts w:ascii="Arial" w:hAnsi="Arial" w:cs="Arial"/>
                <w:sz w:val="24"/>
                <w:szCs w:val="24"/>
              </w:rPr>
              <w:t xml:space="preserve">Игра: </w:t>
            </w:r>
            <w:r w:rsidRPr="008331C9">
              <w:rPr>
                <w:rFonts w:ascii="Arial" w:hAnsi="Arial" w:cs="Arial"/>
                <w:sz w:val="24"/>
                <w:szCs w:val="24"/>
                <w:lang w:val="en-US"/>
              </w:rPr>
              <w:t>«</w:t>
            </w:r>
            <w:r w:rsidRPr="008331C9">
              <w:rPr>
                <w:rFonts w:ascii="Arial" w:hAnsi="Arial" w:cs="Arial"/>
                <w:sz w:val="24"/>
                <w:szCs w:val="24"/>
              </w:rPr>
              <w:t>Сто к одному</w:t>
            </w:r>
            <w:r w:rsidRPr="008331C9">
              <w:rPr>
                <w:rFonts w:ascii="Arial" w:hAnsi="Arial" w:cs="Arial"/>
                <w:sz w:val="24"/>
                <w:szCs w:val="24"/>
                <w:lang w:val="en-US"/>
              </w:rPr>
              <w:t>»</w:t>
            </w:r>
          </w:p>
        </w:tc>
      </w:tr>
      <w:tr w:rsidR="008331C9" w:rsidRPr="008331C9" w14:paraId="4838285B" w14:textId="77777777" w:rsidTr="005F7FD8">
        <w:trPr>
          <w:trHeight w:val="1"/>
        </w:trPr>
        <w:tc>
          <w:tcPr>
            <w:tcW w:w="2355" w:type="dxa"/>
            <w:tcBorders>
              <w:top w:val="single" w:sz="2" w:space="0" w:color="000000"/>
              <w:left w:val="single" w:sz="2" w:space="0" w:color="000001"/>
              <w:bottom w:val="single" w:sz="2" w:space="0" w:color="000001"/>
              <w:right w:val="single" w:sz="2" w:space="0" w:color="000000"/>
            </w:tcBorders>
            <w:shd w:val="clear" w:color="000000" w:fill="FFFFFF"/>
          </w:tcPr>
          <w:p w14:paraId="2F39F7E6"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r w:rsidRPr="008331C9">
              <w:rPr>
                <w:rFonts w:ascii="Arial" w:hAnsi="Arial" w:cs="Arial"/>
                <w:sz w:val="24"/>
                <w:szCs w:val="24"/>
              </w:rPr>
              <w:t>117.</w:t>
            </w:r>
          </w:p>
          <w:p w14:paraId="5DE7FC82"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r w:rsidRPr="008331C9">
              <w:rPr>
                <w:rFonts w:ascii="Arial" w:hAnsi="Arial" w:cs="Arial"/>
                <w:sz w:val="24"/>
                <w:szCs w:val="24"/>
              </w:rPr>
              <w:t xml:space="preserve">Свойства прямоугольника. Наблюдение. </w:t>
            </w:r>
            <w:r w:rsidRPr="008331C9">
              <w:rPr>
                <w:rFonts w:ascii="Arial" w:hAnsi="Arial" w:cs="Arial"/>
                <w:spacing w:val="-4"/>
                <w:sz w:val="24"/>
                <w:szCs w:val="24"/>
              </w:rPr>
              <w:t>Диагонали прямоугольника.</w:t>
            </w:r>
          </w:p>
        </w:tc>
        <w:tc>
          <w:tcPr>
            <w:tcW w:w="6795" w:type="dxa"/>
            <w:tcBorders>
              <w:top w:val="single" w:sz="2" w:space="0" w:color="000000"/>
              <w:left w:val="single" w:sz="2" w:space="0" w:color="000001"/>
              <w:bottom w:val="single" w:sz="2" w:space="0" w:color="000001"/>
              <w:right w:val="single" w:sz="2" w:space="0" w:color="000001"/>
            </w:tcBorders>
            <w:shd w:val="clear" w:color="000000" w:fill="FFFFFF"/>
          </w:tcPr>
          <w:p w14:paraId="27CEEBC8" w14:textId="77777777" w:rsidR="008331C9" w:rsidRPr="008331C9" w:rsidRDefault="008331C9" w:rsidP="008331C9">
            <w:pPr>
              <w:autoSpaceDE w:val="0"/>
              <w:autoSpaceDN w:val="0"/>
              <w:adjustRightInd w:val="0"/>
              <w:spacing w:after="120" w:line="240" w:lineRule="auto"/>
              <w:jc w:val="both"/>
              <w:rPr>
                <w:rFonts w:ascii="Arial" w:hAnsi="Arial" w:cs="Arial"/>
                <w:sz w:val="24"/>
                <w:szCs w:val="24"/>
                <w:lang w:val="en-US"/>
              </w:rPr>
            </w:pPr>
            <w:r w:rsidRPr="008331C9">
              <w:rPr>
                <w:rFonts w:ascii="Arial" w:hAnsi="Arial" w:cs="Arial"/>
                <w:sz w:val="24"/>
                <w:szCs w:val="24"/>
              </w:rPr>
              <w:t xml:space="preserve">Игра: </w:t>
            </w:r>
            <w:r w:rsidRPr="008331C9">
              <w:rPr>
                <w:rFonts w:ascii="Arial" w:hAnsi="Arial" w:cs="Arial"/>
                <w:sz w:val="24"/>
                <w:szCs w:val="24"/>
                <w:lang w:val="en-US"/>
              </w:rPr>
              <w:t>«</w:t>
            </w:r>
            <w:r w:rsidRPr="008331C9">
              <w:rPr>
                <w:rFonts w:ascii="Arial" w:hAnsi="Arial" w:cs="Arial"/>
                <w:sz w:val="24"/>
                <w:szCs w:val="24"/>
              </w:rPr>
              <w:t>Крестики-нолики</w:t>
            </w:r>
            <w:r w:rsidRPr="008331C9">
              <w:rPr>
                <w:rFonts w:ascii="Arial" w:hAnsi="Arial" w:cs="Arial"/>
                <w:sz w:val="24"/>
                <w:szCs w:val="24"/>
                <w:lang w:val="en-US"/>
              </w:rPr>
              <w:t>»</w:t>
            </w:r>
          </w:p>
        </w:tc>
      </w:tr>
      <w:tr w:rsidR="008331C9" w:rsidRPr="008331C9" w14:paraId="249E7ACE" w14:textId="77777777" w:rsidTr="005F7FD8">
        <w:trPr>
          <w:trHeight w:val="1"/>
        </w:trPr>
        <w:tc>
          <w:tcPr>
            <w:tcW w:w="2355" w:type="dxa"/>
            <w:tcBorders>
              <w:top w:val="single" w:sz="2" w:space="0" w:color="000000"/>
              <w:left w:val="single" w:sz="2" w:space="0" w:color="000001"/>
              <w:bottom w:val="single" w:sz="2" w:space="0" w:color="000001"/>
              <w:right w:val="single" w:sz="2" w:space="0" w:color="000000"/>
            </w:tcBorders>
            <w:shd w:val="clear" w:color="000000" w:fill="FFFFFF"/>
          </w:tcPr>
          <w:p w14:paraId="2D70F696" w14:textId="77777777" w:rsidR="008331C9" w:rsidRPr="008331C9" w:rsidRDefault="008331C9" w:rsidP="008331C9">
            <w:pPr>
              <w:autoSpaceDE w:val="0"/>
              <w:autoSpaceDN w:val="0"/>
              <w:adjustRightInd w:val="0"/>
              <w:spacing w:after="0" w:line="240" w:lineRule="auto"/>
              <w:jc w:val="both"/>
              <w:rPr>
                <w:rFonts w:ascii="Arial" w:hAnsi="Arial" w:cs="Arial"/>
                <w:sz w:val="24"/>
                <w:szCs w:val="24"/>
                <w:lang w:val="en-US"/>
              </w:rPr>
            </w:pPr>
            <w:r w:rsidRPr="008331C9">
              <w:rPr>
                <w:rFonts w:ascii="Arial" w:hAnsi="Arial" w:cs="Arial"/>
                <w:sz w:val="24"/>
                <w:szCs w:val="24"/>
                <w:lang w:val="en-US"/>
              </w:rPr>
              <w:t>114.</w:t>
            </w:r>
          </w:p>
          <w:p w14:paraId="61B0B5ED"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r w:rsidRPr="008331C9">
              <w:rPr>
                <w:rFonts w:ascii="Arial" w:hAnsi="Arial" w:cs="Arial"/>
                <w:sz w:val="24"/>
                <w:szCs w:val="24"/>
              </w:rPr>
              <w:t xml:space="preserve">Квадрат. </w:t>
            </w:r>
          </w:p>
          <w:p w14:paraId="53403258"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r w:rsidRPr="008331C9">
              <w:rPr>
                <w:rFonts w:ascii="Arial" w:hAnsi="Arial" w:cs="Arial"/>
                <w:sz w:val="24"/>
                <w:szCs w:val="24"/>
              </w:rPr>
              <w:t>Наблюдение.</w:t>
            </w:r>
          </w:p>
          <w:p w14:paraId="60D82D5D" w14:textId="77777777" w:rsidR="008331C9" w:rsidRPr="008331C9" w:rsidRDefault="008331C9" w:rsidP="008331C9">
            <w:pPr>
              <w:autoSpaceDE w:val="0"/>
              <w:autoSpaceDN w:val="0"/>
              <w:adjustRightInd w:val="0"/>
              <w:spacing w:after="0" w:line="240" w:lineRule="auto"/>
              <w:jc w:val="both"/>
              <w:rPr>
                <w:rFonts w:ascii="Arial" w:hAnsi="Arial" w:cs="Arial"/>
                <w:sz w:val="24"/>
                <w:szCs w:val="24"/>
                <w:lang w:val="en-US"/>
              </w:rPr>
            </w:pPr>
          </w:p>
        </w:tc>
        <w:tc>
          <w:tcPr>
            <w:tcW w:w="6795" w:type="dxa"/>
            <w:tcBorders>
              <w:top w:val="single" w:sz="2" w:space="0" w:color="000000"/>
              <w:left w:val="single" w:sz="2" w:space="0" w:color="000001"/>
              <w:bottom w:val="single" w:sz="2" w:space="0" w:color="000001"/>
              <w:right w:val="single" w:sz="2" w:space="0" w:color="000001"/>
            </w:tcBorders>
            <w:shd w:val="clear" w:color="000000" w:fill="FFFFFF"/>
          </w:tcPr>
          <w:p w14:paraId="605128FE" w14:textId="77777777" w:rsidR="008331C9" w:rsidRPr="008331C9" w:rsidRDefault="008331C9" w:rsidP="008331C9">
            <w:pPr>
              <w:autoSpaceDE w:val="0"/>
              <w:autoSpaceDN w:val="0"/>
              <w:adjustRightInd w:val="0"/>
              <w:spacing w:after="120" w:line="240" w:lineRule="auto"/>
              <w:jc w:val="both"/>
              <w:rPr>
                <w:rFonts w:ascii="Arial" w:hAnsi="Arial" w:cs="Arial"/>
                <w:sz w:val="24"/>
                <w:szCs w:val="24"/>
                <w:lang w:val="en-US"/>
              </w:rPr>
            </w:pPr>
            <w:r w:rsidRPr="008331C9">
              <w:rPr>
                <w:rFonts w:ascii="Arial" w:hAnsi="Arial" w:cs="Arial"/>
                <w:sz w:val="24"/>
                <w:szCs w:val="24"/>
              </w:rPr>
              <w:lastRenderedPageBreak/>
              <w:t xml:space="preserve">Игра: </w:t>
            </w:r>
            <w:r w:rsidRPr="008331C9">
              <w:rPr>
                <w:rFonts w:ascii="Arial" w:hAnsi="Arial" w:cs="Arial"/>
                <w:sz w:val="24"/>
                <w:szCs w:val="24"/>
                <w:lang w:val="en-US"/>
              </w:rPr>
              <w:t>«</w:t>
            </w:r>
            <w:r w:rsidRPr="008331C9">
              <w:rPr>
                <w:rFonts w:ascii="Arial" w:hAnsi="Arial" w:cs="Arial"/>
                <w:sz w:val="24"/>
                <w:szCs w:val="24"/>
              </w:rPr>
              <w:t>Распутай клубок чисел</w:t>
            </w:r>
            <w:r w:rsidRPr="008331C9">
              <w:rPr>
                <w:rFonts w:ascii="Arial" w:hAnsi="Arial" w:cs="Arial"/>
                <w:sz w:val="24"/>
                <w:szCs w:val="24"/>
                <w:lang w:val="en-US"/>
              </w:rPr>
              <w:t>»</w:t>
            </w:r>
          </w:p>
        </w:tc>
      </w:tr>
      <w:tr w:rsidR="008331C9" w:rsidRPr="008331C9" w14:paraId="509D9A0C" w14:textId="77777777" w:rsidTr="005F7FD8">
        <w:trPr>
          <w:trHeight w:val="1"/>
        </w:trPr>
        <w:tc>
          <w:tcPr>
            <w:tcW w:w="2355" w:type="dxa"/>
            <w:tcBorders>
              <w:top w:val="single" w:sz="2" w:space="0" w:color="000000"/>
              <w:left w:val="single" w:sz="2" w:space="0" w:color="000001"/>
              <w:bottom w:val="single" w:sz="2" w:space="0" w:color="000001"/>
              <w:right w:val="single" w:sz="2" w:space="0" w:color="000000"/>
            </w:tcBorders>
            <w:shd w:val="clear" w:color="000000" w:fill="FFFFFF"/>
          </w:tcPr>
          <w:p w14:paraId="6EDA0534" w14:textId="77777777" w:rsidR="008331C9" w:rsidRPr="008331C9" w:rsidRDefault="008331C9" w:rsidP="008331C9">
            <w:pPr>
              <w:autoSpaceDE w:val="0"/>
              <w:autoSpaceDN w:val="0"/>
              <w:adjustRightInd w:val="0"/>
              <w:spacing w:after="0" w:line="240" w:lineRule="auto"/>
              <w:jc w:val="both"/>
              <w:rPr>
                <w:rFonts w:ascii="Arial" w:hAnsi="Arial" w:cs="Arial"/>
                <w:sz w:val="24"/>
                <w:szCs w:val="24"/>
                <w:lang w:val="en-US"/>
              </w:rPr>
            </w:pPr>
            <w:r w:rsidRPr="008331C9">
              <w:rPr>
                <w:rFonts w:ascii="Arial" w:hAnsi="Arial" w:cs="Arial"/>
                <w:sz w:val="24"/>
                <w:szCs w:val="24"/>
                <w:lang w:val="en-US"/>
              </w:rPr>
              <w:lastRenderedPageBreak/>
              <w:t>122.</w:t>
            </w:r>
          </w:p>
          <w:p w14:paraId="3D0689F6" w14:textId="77777777" w:rsidR="008331C9" w:rsidRPr="008331C9" w:rsidRDefault="008331C9" w:rsidP="008331C9">
            <w:pPr>
              <w:autoSpaceDE w:val="0"/>
              <w:autoSpaceDN w:val="0"/>
              <w:adjustRightInd w:val="0"/>
              <w:spacing w:after="0" w:line="240" w:lineRule="auto"/>
              <w:jc w:val="both"/>
              <w:rPr>
                <w:rFonts w:ascii="Arial" w:hAnsi="Arial" w:cs="Arial"/>
                <w:sz w:val="24"/>
                <w:szCs w:val="24"/>
                <w:lang w:val="en-US"/>
              </w:rPr>
            </w:pPr>
            <w:r w:rsidRPr="008331C9">
              <w:rPr>
                <w:rFonts w:ascii="Arial" w:hAnsi="Arial" w:cs="Arial"/>
                <w:sz w:val="24"/>
                <w:szCs w:val="24"/>
              </w:rPr>
              <w:t xml:space="preserve">Повторение тем. </w:t>
            </w:r>
          </w:p>
        </w:tc>
        <w:tc>
          <w:tcPr>
            <w:tcW w:w="6795" w:type="dxa"/>
            <w:tcBorders>
              <w:top w:val="single" w:sz="2" w:space="0" w:color="000000"/>
              <w:left w:val="single" w:sz="2" w:space="0" w:color="000001"/>
              <w:bottom w:val="single" w:sz="2" w:space="0" w:color="000001"/>
              <w:right w:val="single" w:sz="2" w:space="0" w:color="000001"/>
            </w:tcBorders>
            <w:shd w:val="clear" w:color="000000" w:fill="FFFFFF"/>
          </w:tcPr>
          <w:p w14:paraId="3EE775C3" w14:textId="77777777" w:rsidR="008331C9" w:rsidRPr="008331C9" w:rsidRDefault="008331C9" w:rsidP="008331C9">
            <w:pPr>
              <w:autoSpaceDE w:val="0"/>
              <w:autoSpaceDN w:val="0"/>
              <w:adjustRightInd w:val="0"/>
              <w:spacing w:after="120" w:line="240" w:lineRule="auto"/>
              <w:jc w:val="both"/>
              <w:rPr>
                <w:rFonts w:ascii="Arial" w:hAnsi="Arial" w:cs="Arial"/>
                <w:sz w:val="24"/>
                <w:szCs w:val="24"/>
                <w:lang w:val="en-US"/>
              </w:rPr>
            </w:pPr>
            <w:r w:rsidRPr="008331C9">
              <w:rPr>
                <w:rFonts w:ascii="Arial" w:hAnsi="Arial" w:cs="Arial"/>
                <w:sz w:val="24"/>
                <w:szCs w:val="24"/>
              </w:rPr>
              <w:t xml:space="preserve">Игра: </w:t>
            </w:r>
            <w:r w:rsidRPr="008331C9">
              <w:rPr>
                <w:rFonts w:ascii="Arial" w:hAnsi="Arial" w:cs="Arial"/>
                <w:sz w:val="24"/>
                <w:szCs w:val="24"/>
                <w:lang w:val="en-US"/>
              </w:rPr>
              <w:t>«</w:t>
            </w:r>
            <w:r w:rsidRPr="008331C9">
              <w:rPr>
                <w:rFonts w:ascii="Arial" w:hAnsi="Arial" w:cs="Arial"/>
                <w:sz w:val="24"/>
                <w:szCs w:val="24"/>
              </w:rPr>
              <w:t>Математическое лото</w:t>
            </w:r>
            <w:r w:rsidRPr="008331C9">
              <w:rPr>
                <w:rFonts w:ascii="Arial" w:hAnsi="Arial" w:cs="Arial"/>
                <w:sz w:val="24"/>
                <w:szCs w:val="24"/>
                <w:lang w:val="en-US"/>
              </w:rPr>
              <w:t>»</w:t>
            </w:r>
          </w:p>
        </w:tc>
      </w:tr>
      <w:tr w:rsidR="008331C9" w:rsidRPr="008331C9" w14:paraId="4FE9AC23" w14:textId="77777777" w:rsidTr="005F7FD8">
        <w:trPr>
          <w:trHeight w:val="1"/>
        </w:trPr>
        <w:tc>
          <w:tcPr>
            <w:tcW w:w="2355" w:type="dxa"/>
            <w:tcBorders>
              <w:top w:val="single" w:sz="2" w:space="0" w:color="000000"/>
              <w:left w:val="single" w:sz="2" w:space="0" w:color="000001"/>
              <w:bottom w:val="single" w:sz="2" w:space="0" w:color="000001"/>
              <w:right w:val="single" w:sz="2" w:space="0" w:color="000000"/>
            </w:tcBorders>
            <w:shd w:val="clear" w:color="000000" w:fill="FFFFFF"/>
          </w:tcPr>
          <w:p w14:paraId="492BA0E4"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r w:rsidRPr="008331C9">
              <w:rPr>
                <w:rFonts w:ascii="Arial" w:hAnsi="Arial" w:cs="Arial"/>
                <w:sz w:val="24"/>
                <w:szCs w:val="24"/>
              </w:rPr>
              <w:t>119.</w:t>
            </w:r>
          </w:p>
          <w:p w14:paraId="29C81F33" w14:textId="77777777" w:rsidR="008331C9" w:rsidRPr="008331C9" w:rsidRDefault="008331C9" w:rsidP="008331C9">
            <w:pPr>
              <w:autoSpaceDE w:val="0"/>
              <w:autoSpaceDN w:val="0"/>
              <w:adjustRightInd w:val="0"/>
              <w:spacing w:after="0" w:line="240" w:lineRule="auto"/>
              <w:jc w:val="both"/>
              <w:rPr>
                <w:rFonts w:ascii="Arial" w:hAnsi="Arial" w:cs="Arial"/>
                <w:b/>
                <w:bCs/>
                <w:sz w:val="24"/>
                <w:szCs w:val="24"/>
              </w:rPr>
            </w:pPr>
            <w:r w:rsidRPr="008331C9">
              <w:rPr>
                <w:rFonts w:ascii="Arial" w:hAnsi="Arial" w:cs="Arial"/>
                <w:sz w:val="24"/>
                <w:szCs w:val="24"/>
              </w:rPr>
              <w:t xml:space="preserve">Площадь прямоугольника. Правило. Решение задач. </w:t>
            </w:r>
            <w:r w:rsidRPr="008331C9">
              <w:rPr>
                <w:rFonts w:ascii="Arial" w:hAnsi="Arial" w:cs="Arial"/>
                <w:b/>
                <w:bCs/>
                <w:sz w:val="24"/>
                <w:szCs w:val="24"/>
              </w:rPr>
              <w:t>Практическая работа.</w:t>
            </w:r>
          </w:p>
          <w:p w14:paraId="7D61AF3B" w14:textId="77777777" w:rsidR="008331C9" w:rsidRPr="008331C9" w:rsidRDefault="008331C9" w:rsidP="008331C9">
            <w:pPr>
              <w:autoSpaceDE w:val="0"/>
              <w:autoSpaceDN w:val="0"/>
              <w:adjustRightInd w:val="0"/>
              <w:spacing w:after="0" w:line="240" w:lineRule="auto"/>
              <w:jc w:val="both"/>
              <w:rPr>
                <w:rFonts w:ascii="Arial" w:hAnsi="Arial" w:cs="Arial"/>
                <w:sz w:val="24"/>
                <w:szCs w:val="24"/>
                <w:lang w:val="en-US"/>
              </w:rPr>
            </w:pPr>
          </w:p>
        </w:tc>
        <w:tc>
          <w:tcPr>
            <w:tcW w:w="6795" w:type="dxa"/>
            <w:tcBorders>
              <w:top w:val="single" w:sz="2" w:space="0" w:color="000000"/>
              <w:left w:val="single" w:sz="2" w:space="0" w:color="000001"/>
              <w:bottom w:val="single" w:sz="2" w:space="0" w:color="000001"/>
              <w:right w:val="single" w:sz="2" w:space="0" w:color="000001"/>
            </w:tcBorders>
            <w:shd w:val="clear" w:color="000000" w:fill="FFFFFF"/>
          </w:tcPr>
          <w:p w14:paraId="278C641E" w14:textId="77777777" w:rsidR="008331C9" w:rsidRPr="008331C9" w:rsidRDefault="008331C9" w:rsidP="008331C9">
            <w:pPr>
              <w:autoSpaceDE w:val="0"/>
              <w:autoSpaceDN w:val="0"/>
              <w:adjustRightInd w:val="0"/>
              <w:spacing w:after="120" w:line="240" w:lineRule="auto"/>
              <w:jc w:val="both"/>
              <w:rPr>
                <w:rFonts w:ascii="Arial" w:hAnsi="Arial" w:cs="Arial"/>
                <w:sz w:val="24"/>
                <w:szCs w:val="24"/>
                <w:lang w:val="en-US"/>
              </w:rPr>
            </w:pPr>
            <w:r w:rsidRPr="008331C9">
              <w:rPr>
                <w:rFonts w:ascii="Arial" w:hAnsi="Arial" w:cs="Arial"/>
                <w:sz w:val="24"/>
                <w:szCs w:val="24"/>
              </w:rPr>
              <w:t xml:space="preserve">Игра </w:t>
            </w:r>
            <w:r w:rsidRPr="008331C9">
              <w:rPr>
                <w:rFonts w:ascii="Arial" w:hAnsi="Arial" w:cs="Arial"/>
                <w:sz w:val="24"/>
                <w:szCs w:val="24"/>
                <w:lang w:val="en-US"/>
              </w:rPr>
              <w:t>«</w:t>
            </w:r>
            <w:r w:rsidRPr="008331C9">
              <w:rPr>
                <w:rFonts w:ascii="Arial" w:hAnsi="Arial" w:cs="Arial"/>
                <w:sz w:val="24"/>
                <w:szCs w:val="24"/>
              </w:rPr>
              <w:t>Борьба за цифру</w:t>
            </w:r>
            <w:r w:rsidRPr="008331C9">
              <w:rPr>
                <w:rFonts w:ascii="Arial" w:hAnsi="Arial" w:cs="Arial"/>
                <w:sz w:val="24"/>
                <w:szCs w:val="24"/>
                <w:lang w:val="en-US"/>
              </w:rPr>
              <w:t>»</w:t>
            </w:r>
          </w:p>
        </w:tc>
      </w:tr>
      <w:tr w:rsidR="008331C9" w:rsidRPr="008331C9" w14:paraId="5BB3A50C" w14:textId="77777777" w:rsidTr="005F7FD8">
        <w:trPr>
          <w:trHeight w:val="1"/>
        </w:trPr>
        <w:tc>
          <w:tcPr>
            <w:tcW w:w="2355" w:type="dxa"/>
            <w:tcBorders>
              <w:top w:val="single" w:sz="2" w:space="0" w:color="000000"/>
              <w:left w:val="single" w:sz="2" w:space="0" w:color="000001"/>
              <w:bottom w:val="single" w:sz="2" w:space="0" w:color="000001"/>
              <w:right w:val="single" w:sz="2" w:space="0" w:color="000000"/>
            </w:tcBorders>
            <w:shd w:val="clear" w:color="000000" w:fill="FFFFFF"/>
          </w:tcPr>
          <w:p w14:paraId="527DA15E" w14:textId="77777777" w:rsidR="008331C9" w:rsidRPr="008331C9" w:rsidRDefault="008331C9" w:rsidP="008331C9">
            <w:pPr>
              <w:autoSpaceDE w:val="0"/>
              <w:autoSpaceDN w:val="0"/>
              <w:adjustRightInd w:val="0"/>
              <w:spacing w:after="0" w:line="240" w:lineRule="auto"/>
              <w:jc w:val="both"/>
              <w:rPr>
                <w:rFonts w:ascii="Arial" w:hAnsi="Arial" w:cs="Arial"/>
                <w:sz w:val="24"/>
                <w:szCs w:val="24"/>
                <w:lang w:val="en-US"/>
              </w:rPr>
            </w:pPr>
            <w:r w:rsidRPr="008331C9">
              <w:rPr>
                <w:rFonts w:ascii="Arial" w:hAnsi="Arial" w:cs="Arial"/>
                <w:sz w:val="24"/>
                <w:szCs w:val="24"/>
                <w:lang w:val="en-US"/>
              </w:rPr>
              <w:t>107.</w:t>
            </w:r>
          </w:p>
          <w:p w14:paraId="38A46725" w14:textId="77777777" w:rsidR="008331C9" w:rsidRPr="008331C9" w:rsidRDefault="008331C9" w:rsidP="008331C9">
            <w:pPr>
              <w:autoSpaceDE w:val="0"/>
              <w:autoSpaceDN w:val="0"/>
              <w:adjustRightInd w:val="0"/>
              <w:spacing w:after="0" w:line="240" w:lineRule="auto"/>
              <w:jc w:val="both"/>
              <w:rPr>
                <w:rFonts w:ascii="Arial" w:hAnsi="Arial" w:cs="Arial"/>
                <w:sz w:val="24"/>
                <w:szCs w:val="24"/>
                <w:lang w:val="en-US"/>
              </w:rPr>
            </w:pPr>
            <w:r w:rsidRPr="008331C9">
              <w:rPr>
                <w:rFonts w:ascii="Arial" w:hAnsi="Arial" w:cs="Arial"/>
                <w:sz w:val="24"/>
                <w:szCs w:val="24"/>
              </w:rPr>
              <w:t>Решение задач.</w:t>
            </w:r>
          </w:p>
        </w:tc>
        <w:tc>
          <w:tcPr>
            <w:tcW w:w="6795" w:type="dxa"/>
            <w:tcBorders>
              <w:top w:val="single" w:sz="2" w:space="0" w:color="000000"/>
              <w:left w:val="single" w:sz="2" w:space="0" w:color="000001"/>
              <w:bottom w:val="single" w:sz="2" w:space="0" w:color="000001"/>
              <w:right w:val="single" w:sz="2" w:space="0" w:color="000001"/>
            </w:tcBorders>
            <w:shd w:val="clear" w:color="000000" w:fill="FFFFFF"/>
          </w:tcPr>
          <w:p w14:paraId="1615C1AC" w14:textId="77777777" w:rsidR="008331C9" w:rsidRPr="008331C9" w:rsidRDefault="008331C9" w:rsidP="008331C9">
            <w:pPr>
              <w:autoSpaceDE w:val="0"/>
              <w:autoSpaceDN w:val="0"/>
              <w:adjustRightInd w:val="0"/>
              <w:spacing w:after="120" w:line="240" w:lineRule="auto"/>
              <w:jc w:val="both"/>
              <w:rPr>
                <w:rFonts w:ascii="Arial" w:hAnsi="Arial" w:cs="Arial"/>
                <w:sz w:val="24"/>
                <w:szCs w:val="24"/>
                <w:lang w:val="en-US"/>
              </w:rPr>
            </w:pPr>
            <w:r w:rsidRPr="008331C9">
              <w:rPr>
                <w:rFonts w:ascii="Arial" w:hAnsi="Arial" w:cs="Arial"/>
                <w:sz w:val="24"/>
                <w:szCs w:val="24"/>
              </w:rPr>
              <w:t xml:space="preserve">Игра </w:t>
            </w:r>
            <w:r w:rsidRPr="008331C9">
              <w:rPr>
                <w:rFonts w:ascii="Arial" w:hAnsi="Arial" w:cs="Arial"/>
                <w:sz w:val="24"/>
                <w:szCs w:val="24"/>
                <w:lang w:val="en-US"/>
              </w:rPr>
              <w:t>«</w:t>
            </w:r>
            <w:r w:rsidRPr="008331C9">
              <w:rPr>
                <w:rFonts w:ascii="Arial" w:hAnsi="Arial" w:cs="Arial"/>
                <w:sz w:val="24"/>
                <w:szCs w:val="24"/>
              </w:rPr>
              <w:t>Математический лабиринт</w:t>
            </w:r>
            <w:r w:rsidRPr="008331C9">
              <w:rPr>
                <w:rFonts w:ascii="Arial" w:hAnsi="Arial" w:cs="Arial"/>
                <w:sz w:val="24"/>
                <w:szCs w:val="24"/>
                <w:lang w:val="en-US"/>
              </w:rPr>
              <w:t>»</w:t>
            </w:r>
          </w:p>
        </w:tc>
      </w:tr>
      <w:tr w:rsidR="008331C9" w:rsidRPr="008331C9" w14:paraId="078DB0E9" w14:textId="77777777" w:rsidTr="005F7FD8">
        <w:trPr>
          <w:trHeight w:val="1"/>
        </w:trPr>
        <w:tc>
          <w:tcPr>
            <w:tcW w:w="2355" w:type="dxa"/>
            <w:tcBorders>
              <w:top w:val="single" w:sz="2" w:space="0" w:color="000000"/>
              <w:left w:val="single" w:sz="2" w:space="0" w:color="000001"/>
              <w:bottom w:val="single" w:sz="2" w:space="0" w:color="000001"/>
              <w:right w:val="single" w:sz="2" w:space="0" w:color="000000"/>
            </w:tcBorders>
            <w:shd w:val="clear" w:color="000000" w:fill="FFFFFF"/>
          </w:tcPr>
          <w:p w14:paraId="15CF94BB" w14:textId="77777777" w:rsidR="008331C9" w:rsidRPr="008331C9" w:rsidRDefault="008331C9" w:rsidP="008331C9">
            <w:pPr>
              <w:autoSpaceDE w:val="0"/>
              <w:autoSpaceDN w:val="0"/>
              <w:adjustRightInd w:val="0"/>
              <w:spacing w:after="0" w:line="240" w:lineRule="auto"/>
              <w:jc w:val="both"/>
              <w:rPr>
                <w:rFonts w:ascii="Arial" w:hAnsi="Arial" w:cs="Arial"/>
                <w:sz w:val="24"/>
                <w:szCs w:val="24"/>
                <w:lang w:val="en-US"/>
              </w:rPr>
            </w:pPr>
            <w:r w:rsidRPr="008331C9">
              <w:rPr>
                <w:rFonts w:ascii="Arial" w:hAnsi="Arial" w:cs="Arial"/>
                <w:sz w:val="24"/>
                <w:szCs w:val="24"/>
                <w:lang w:val="en-US"/>
              </w:rPr>
              <w:t>108.</w:t>
            </w:r>
          </w:p>
          <w:p w14:paraId="57897577" w14:textId="77777777" w:rsidR="008331C9" w:rsidRPr="008331C9" w:rsidRDefault="008331C9" w:rsidP="008331C9">
            <w:pPr>
              <w:autoSpaceDE w:val="0"/>
              <w:autoSpaceDN w:val="0"/>
              <w:adjustRightInd w:val="0"/>
              <w:spacing w:after="0" w:line="240" w:lineRule="auto"/>
              <w:jc w:val="both"/>
              <w:rPr>
                <w:rFonts w:ascii="Arial" w:hAnsi="Arial" w:cs="Arial"/>
                <w:sz w:val="24"/>
                <w:szCs w:val="24"/>
                <w:lang w:val="en-US"/>
              </w:rPr>
            </w:pPr>
            <w:r w:rsidRPr="008331C9">
              <w:rPr>
                <w:rFonts w:ascii="Arial" w:hAnsi="Arial" w:cs="Arial"/>
                <w:sz w:val="24"/>
                <w:szCs w:val="24"/>
              </w:rPr>
              <w:t>Задачи на повторение</w:t>
            </w:r>
          </w:p>
        </w:tc>
        <w:tc>
          <w:tcPr>
            <w:tcW w:w="6795" w:type="dxa"/>
            <w:tcBorders>
              <w:top w:val="single" w:sz="2" w:space="0" w:color="000000"/>
              <w:left w:val="single" w:sz="2" w:space="0" w:color="000001"/>
              <w:bottom w:val="single" w:sz="2" w:space="0" w:color="000001"/>
              <w:right w:val="single" w:sz="2" w:space="0" w:color="000001"/>
            </w:tcBorders>
            <w:shd w:val="clear" w:color="000000" w:fill="FFFFFF"/>
          </w:tcPr>
          <w:p w14:paraId="4F6C4486" w14:textId="77777777" w:rsidR="008331C9" w:rsidRPr="008331C9" w:rsidRDefault="008331C9" w:rsidP="008331C9">
            <w:pPr>
              <w:autoSpaceDE w:val="0"/>
              <w:autoSpaceDN w:val="0"/>
              <w:adjustRightInd w:val="0"/>
              <w:spacing w:after="120" w:line="240" w:lineRule="auto"/>
              <w:jc w:val="both"/>
              <w:rPr>
                <w:rFonts w:ascii="Arial" w:hAnsi="Arial" w:cs="Arial"/>
                <w:sz w:val="24"/>
                <w:szCs w:val="24"/>
                <w:lang w:val="en-US"/>
              </w:rPr>
            </w:pPr>
            <w:r w:rsidRPr="008331C9">
              <w:rPr>
                <w:rFonts w:ascii="Arial" w:hAnsi="Arial" w:cs="Arial"/>
                <w:sz w:val="24"/>
                <w:szCs w:val="24"/>
                <w:lang w:val="en-US"/>
              </w:rPr>
              <w:t>«</w:t>
            </w:r>
            <w:r w:rsidRPr="008331C9">
              <w:rPr>
                <w:rFonts w:ascii="Arial" w:hAnsi="Arial" w:cs="Arial"/>
                <w:sz w:val="24"/>
                <w:szCs w:val="24"/>
              </w:rPr>
              <w:t>Своя игра</w:t>
            </w:r>
            <w:r w:rsidRPr="008331C9">
              <w:rPr>
                <w:rFonts w:ascii="Arial" w:hAnsi="Arial" w:cs="Arial"/>
                <w:sz w:val="24"/>
                <w:szCs w:val="24"/>
                <w:lang w:val="en-US"/>
              </w:rPr>
              <w:t>»</w:t>
            </w:r>
          </w:p>
        </w:tc>
      </w:tr>
      <w:tr w:rsidR="008331C9" w:rsidRPr="008331C9" w14:paraId="66ED442B" w14:textId="77777777" w:rsidTr="005F7FD8">
        <w:trPr>
          <w:trHeight w:val="1"/>
        </w:trPr>
        <w:tc>
          <w:tcPr>
            <w:tcW w:w="2355" w:type="dxa"/>
            <w:tcBorders>
              <w:top w:val="single" w:sz="2" w:space="0" w:color="000000"/>
              <w:left w:val="single" w:sz="2" w:space="0" w:color="000001"/>
              <w:bottom w:val="single" w:sz="2" w:space="0" w:color="000001"/>
              <w:right w:val="single" w:sz="2" w:space="0" w:color="000000"/>
            </w:tcBorders>
            <w:shd w:val="clear" w:color="000000" w:fill="FFFFFF"/>
          </w:tcPr>
          <w:p w14:paraId="61C88128" w14:textId="77777777" w:rsidR="008331C9" w:rsidRPr="008331C9" w:rsidRDefault="008331C9" w:rsidP="008331C9">
            <w:pPr>
              <w:autoSpaceDE w:val="0"/>
              <w:autoSpaceDN w:val="0"/>
              <w:adjustRightInd w:val="0"/>
              <w:spacing w:after="0" w:line="240" w:lineRule="auto"/>
              <w:jc w:val="both"/>
              <w:rPr>
                <w:rFonts w:ascii="Arial" w:hAnsi="Arial" w:cs="Arial"/>
                <w:sz w:val="24"/>
                <w:szCs w:val="24"/>
                <w:lang w:val="en-US"/>
              </w:rPr>
            </w:pPr>
            <w:r w:rsidRPr="008331C9">
              <w:rPr>
                <w:rFonts w:ascii="Arial" w:hAnsi="Arial" w:cs="Arial"/>
                <w:sz w:val="24"/>
                <w:szCs w:val="24"/>
                <w:lang w:val="en-US"/>
              </w:rPr>
              <w:t>110.</w:t>
            </w:r>
          </w:p>
          <w:p w14:paraId="640FC34E" w14:textId="77777777" w:rsidR="008331C9" w:rsidRPr="008331C9" w:rsidRDefault="008331C9" w:rsidP="008331C9">
            <w:pPr>
              <w:autoSpaceDE w:val="0"/>
              <w:autoSpaceDN w:val="0"/>
              <w:adjustRightInd w:val="0"/>
              <w:spacing w:after="0" w:line="240" w:lineRule="auto"/>
              <w:jc w:val="both"/>
              <w:rPr>
                <w:rFonts w:ascii="Arial" w:hAnsi="Arial" w:cs="Arial"/>
                <w:sz w:val="24"/>
                <w:szCs w:val="24"/>
                <w:lang w:val="en-US"/>
              </w:rPr>
            </w:pPr>
            <w:r w:rsidRPr="008331C9">
              <w:rPr>
                <w:rFonts w:ascii="Arial" w:hAnsi="Arial" w:cs="Arial"/>
                <w:sz w:val="24"/>
                <w:szCs w:val="24"/>
              </w:rPr>
              <w:t>Площадь прямоугольника</w:t>
            </w:r>
          </w:p>
        </w:tc>
        <w:tc>
          <w:tcPr>
            <w:tcW w:w="6795" w:type="dxa"/>
            <w:tcBorders>
              <w:top w:val="single" w:sz="2" w:space="0" w:color="000000"/>
              <w:left w:val="single" w:sz="2" w:space="0" w:color="000001"/>
              <w:bottom w:val="single" w:sz="2" w:space="0" w:color="000001"/>
              <w:right w:val="single" w:sz="2" w:space="0" w:color="000001"/>
            </w:tcBorders>
            <w:shd w:val="clear" w:color="000000" w:fill="FFFFFF"/>
          </w:tcPr>
          <w:p w14:paraId="4BC47721" w14:textId="77777777" w:rsidR="008331C9" w:rsidRPr="008331C9" w:rsidRDefault="008331C9" w:rsidP="008331C9">
            <w:pPr>
              <w:autoSpaceDE w:val="0"/>
              <w:autoSpaceDN w:val="0"/>
              <w:adjustRightInd w:val="0"/>
              <w:spacing w:after="120" w:line="240" w:lineRule="auto"/>
              <w:jc w:val="both"/>
              <w:rPr>
                <w:rFonts w:ascii="Arial" w:hAnsi="Arial" w:cs="Arial"/>
                <w:sz w:val="24"/>
                <w:szCs w:val="24"/>
                <w:lang w:val="en-US"/>
              </w:rPr>
            </w:pPr>
            <w:r w:rsidRPr="008331C9">
              <w:rPr>
                <w:rFonts w:ascii="Arial" w:hAnsi="Arial" w:cs="Arial"/>
                <w:sz w:val="24"/>
                <w:szCs w:val="24"/>
                <w:lang w:val="en-US"/>
              </w:rPr>
              <w:t>«</w:t>
            </w:r>
            <w:r w:rsidRPr="008331C9">
              <w:rPr>
                <w:rFonts w:ascii="Arial" w:hAnsi="Arial" w:cs="Arial"/>
                <w:sz w:val="24"/>
                <w:szCs w:val="24"/>
              </w:rPr>
              <w:t>Математический кроссворд</w:t>
            </w:r>
            <w:r w:rsidRPr="008331C9">
              <w:rPr>
                <w:rFonts w:ascii="Arial" w:hAnsi="Arial" w:cs="Arial"/>
                <w:sz w:val="24"/>
                <w:szCs w:val="24"/>
                <w:lang w:val="en-US"/>
              </w:rPr>
              <w:t>»</w:t>
            </w:r>
          </w:p>
          <w:p w14:paraId="4B1B0720" w14:textId="77777777" w:rsidR="008331C9" w:rsidRPr="008331C9" w:rsidRDefault="008331C9" w:rsidP="008331C9">
            <w:pPr>
              <w:autoSpaceDE w:val="0"/>
              <w:autoSpaceDN w:val="0"/>
              <w:adjustRightInd w:val="0"/>
              <w:spacing w:after="120" w:line="240" w:lineRule="auto"/>
              <w:jc w:val="both"/>
              <w:rPr>
                <w:rFonts w:ascii="Arial" w:hAnsi="Arial" w:cs="Arial"/>
                <w:sz w:val="24"/>
                <w:szCs w:val="24"/>
                <w:lang w:val="en-US"/>
              </w:rPr>
            </w:pPr>
          </w:p>
        </w:tc>
      </w:tr>
    </w:tbl>
    <w:p w14:paraId="375D14E4" w14:textId="77777777" w:rsidR="008331C9" w:rsidRPr="008331C9" w:rsidRDefault="008331C9" w:rsidP="008331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jc w:val="both"/>
        <w:rPr>
          <w:rFonts w:ascii="Arial" w:hAnsi="Arial" w:cs="Arial"/>
          <w:sz w:val="24"/>
          <w:szCs w:val="24"/>
          <w:lang w:val="en-US"/>
        </w:rPr>
      </w:pPr>
    </w:p>
    <w:p w14:paraId="08F73E8E" w14:textId="77777777" w:rsidR="008331C9" w:rsidRPr="008331C9" w:rsidRDefault="008331C9" w:rsidP="008331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ind w:firstLine="870"/>
        <w:jc w:val="both"/>
        <w:rPr>
          <w:rFonts w:ascii="Arial" w:hAnsi="Arial" w:cs="Arial"/>
          <w:color w:val="000000"/>
          <w:sz w:val="24"/>
          <w:szCs w:val="24"/>
          <w:highlight w:val="white"/>
        </w:rPr>
      </w:pPr>
      <w:r w:rsidRPr="008331C9">
        <w:rPr>
          <w:rFonts w:ascii="Arial" w:hAnsi="Arial" w:cs="Arial"/>
          <w:color w:val="000000"/>
          <w:sz w:val="24"/>
          <w:szCs w:val="24"/>
          <w:highlight w:val="white"/>
        </w:rPr>
        <w:t>Одним из аспектов построения учебного процесса является реализация триады целей обучения (обучающая, развивающая, воспитывающая). В процессе обучения у школьников постоянно присутствует игровая цель: выиграть, набрать больше очков. Поэтому даже не игровой материал – объяснение сложного материала учителем, выполнение проверочных и домашних работ – воспринимается учащимися, как значимый для игры, так как новые знания были необходимы для участия в последующих конкурсах, а отметки за проверочные и домашние работы влияли на количество набранных командой очков.</w:t>
      </w:r>
    </w:p>
    <w:p w14:paraId="10278B41" w14:textId="77777777" w:rsidR="008331C9" w:rsidRPr="008331C9" w:rsidRDefault="008331C9" w:rsidP="008331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jc w:val="right"/>
        <w:rPr>
          <w:rFonts w:ascii="Arial" w:hAnsi="Arial" w:cs="Arial"/>
          <w:color w:val="000000"/>
          <w:sz w:val="24"/>
          <w:szCs w:val="24"/>
          <w:highlight w:val="white"/>
        </w:rPr>
      </w:pPr>
      <w:r w:rsidRPr="008331C9">
        <w:rPr>
          <w:rFonts w:ascii="Arial" w:hAnsi="Arial" w:cs="Arial"/>
          <w:color w:val="000000"/>
          <w:sz w:val="24"/>
          <w:szCs w:val="24"/>
          <w:highlight w:val="white"/>
        </w:rPr>
        <w:t>Приложение 1</w:t>
      </w:r>
    </w:p>
    <w:p w14:paraId="23B5262F" w14:textId="77777777" w:rsidR="008331C9" w:rsidRPr="008331C9" w:rsidRDefault="008331C9" w:rsidP="008331C9">
      <w:pPr>
        <w:autoSpaceDE w:val="0"/>
        <w:autoSpaceDN w:val="0"/>
        <w:adjustRightInd w:val="0"/>
        <w:spacing w:after="0" w:line="240" w:lineRule="auto"/>
        <w:jc w:val="both"/>
        <w:rPr>
          <w:rFonts w:ascii="Arial" w:hAnsi="Arial" w:cs="Arial"/>
          <w:b/>
          <w:bCs/>
          <w:sz w:val="24"/>
          <w:szCs w:val="24"/>
          <w:highlight w:val="white"/>
        </w:rPr>
      </w:pPr>
      <w:r w:rsidRPr="008331C9">
        <w:rPr>
          <w:rFonts w:ascii="Arial" w:hAnsi="Arial" w:cs="Arial"/>
          <w:b/>
          <w:bCs/>
          <w:sz w:val="24"/>
          <w:szCs w:val="24"/>
          <w:highlight w:val="white"/>
        </w:rPr>
        <w:t>Игра: «Сто к одному».</w:t>
      </w:r>
    </w:p>
    <w:p w14:paraId="77868EF2" w14:textId="77777777" w:rsidR="008331C9" w:rsidRPr="008331C9" w:rsidRDefault="008331C9" w:rsidP="008331C9">
      <w:pPr>
        <w:autoSpaceDE w:val="0"/>
        <w:autoSpaceDN w:val="0"/>
        <w:adjustRightInd w:val="0"/>
        <w:spacing w:after="120" w:line="240" w:lineRule="auto"/>
        <w:ind w:firstLine="870"/>
        <w:jc w:val="both"/>
        <w:rPr>
          <w:rFonts w:ascii="Arial" w:hAnsi="Arial" w:cs="Arial"/>
          <w:sz w:val="24"/>
          <w:szCs w:val="24"/>
          <w:highlight w:val="white"/>
        </w:rPr>
      </w:pPr>
      <w:r w:rsidRPr="008331C9">
        <w:rPr>
          <w:rFonts w:ascii="Arial" w:hAnsi="Arial" w:cs="Arial"/>
          <w:sz w:val="24"/>
          <w:szCs w:val="24"/>
          <w:highlight w:val="white"/>
        </w:rPr>
        <w:t xml:space="preserve">На протяжении всего урока  учащимся предлагается игра «Сто к одному », цель которого проверить знания по изученному новому материалу через практическое задание. В игре участвуют 4 команды, по 4 человека в каждой. Команда имеет свое название и свой девиз. Игра имеет 4 тура. В четвертом туре участвуют 2 </w:t>
      </w:r>
      <w:proofErr w:type="gramStart"/>
      <w:r w:rsidRPr="008331C9">
        <w:rPr>
          <w:rFonts w:ascii="Arial" w:hAnsi="Arial" w:cs="Arial"/>
          <w:sz w:val="24"/>
          <w:szCs w:val="24"/>
          <w:highlight w:val="white"/>
        </w:rPr>
        <w:t>команды</w:t>
      </w:r>
      <w:proofErr w:type="gramEnd"/>
      <w:r w:rsidRPr="008331C9">
        <w:rPr>
          <w:rFonts w:ascii="Arial" w:hAnsi="Arial" w:cs="Arial"/>
          <w:sz w:val="24"/>
          <w:szCs w:val="24"/>
          <w:highlight w:val="white"/>
        </w:rPr>
        <w:t xml:space="preserve"> набравшие наиболее большее количество баллов. Побеждает та команда, которое набрала максимальное количество очков.   От учащихся требуется знание небольшого объема конкретного материала. За правильный ответ или дополнение учащиеся получают очки. В игре нужно действовать быстро, чтобы набрать больше очков. Количество набранных очков влияет на оценку.</w:t>
      </w:r>
    </w:p>
    <w:p w14:paraId="0026CAC3" w14:textId="77777777" w:rsidR="008331C9" w:rsidRPr="008331C9" w:rsidRDefault="008331C9" w:rsidP="008331C9">
      <w:pPr>
        <w:autoSpaceDE w:val="0"/>
        <w:autoSpaceDN w:val="0"/>
        <w:adjustRightInd w:val="0"/>
        <w:spacing w:after="120" w:line="240" w:lineRule="auto"/>
        <w:ind w:firstLine="870"/>
        <w:jc w:val="both"/>
        <w:rPr>
          <w:rFonts w:ascii="Arial" w:hAnsi="Arial" w:cs="Arial"/>
          <w:b/>
          <w:bCs/>
          <w:color w:val="000000"/>
          <w:sz w:val="24"/>
          <w:szCs w:val="24"/>
          <w:highlight w:val="white"/>
        </w:rPr>
      </w:pPr>
      <w:r w:rsidRPr="008331C9">
        <w:rPr>
          <w:rFonts w:ascii="Arial" w:hAnsi="Arial" w:cs="Arial"/>
          <w:b/>
          <w:bCs/>
          <w:color w:val="000000"/>
          <w:sz w:val="24"/>
          <w:szCs w:val="24"/>
          <w:highlight w:val="white"/>
        </w:rPr>
        <w:t>Простая одинарная игра</w:t>
      </w:r>
    </w:p>
    <w:p w14:paraId="6B3D3D3B" w14:textId="77777777" w:rsidR="008331C9" w:rsidRPr="008331C9" w:rsidRDefault="008331C9" w:rsidP="008331C9">
      <w:pPr>
        <w:autoSpaceDE w:val="0"/>
        <w:autoSpaceDN w:val="0"/>
        <w:adjustRightInd w:val="0"/>
        <w:spacing w:after="120" w:line="240" w:lineRule="auto"/>
        <w:ind w:firstLine="870"/>
        <w:jc w:val="both"/>
        <w:rPr>
          <w:rFonts w:ascii="Arial" w:hAnsi="Arial" w:cs="Arial"/>
          <w:sz w:val="24"/>
          <w:szCs w:val="24"/>
        </w:rPr>
      </w:pPr>
      <w:r w:rsidRPr="008331C9">
        <w:rPr>
          <w:rFonts w:ascii="Arial" w:hAnsi="Arial" w:cs="Arial"/>
          <w:sz w:val="24"/>
          <w:szCs w:val="24"/>
        </w:rPr>
        <w:t>К доске приглашаются капитаны. Право первого ответа получает тот, кто быстрее зазвенит в  колокольчик.</w:t>
      </w:r>
    </w:p>
    <w:p w14:paraId="2762E896" w14:textId="77777777" w:rsidR="008331C9" w:rsidRPr="008331C9" w:rsidRDefault="008331C9" w:rsidP="008331C9">
      <w:pPr>
        <w:autoSpaceDE w:val="0"/>
        <w:autoSpaceDN w:val="0"/>
        <w:adjustRightInd w:val="0"/>
        <w:spacing w:after="120" w:line="240" w:lineRule="auto"/>
        <w:ind w:firstLine="870"/>
        <w:jc w:val="both"/>
        <w:rPr>
          <w:rFonts w:ascii="Arial" w:hAnsi="Arial" w:cs="Arial"/>
          <w:sz w:val="24"/>
          <w:szCs w:val="24"/>
        </w:rPr>
      </w:pPr>
      <w:r w:rsidRPr="008331C9">
        <w:rPr>
          <w:rFonts w:ascii="Arial" w:hAnsi="Arial" w:cs="Arial"/>
          <w:sz w:val="24"/>
          <w:szCs w:val="24"/>
        </w:rPr>
        <w:t xml:space="preserve">Если игрок угадал самый популярный ответ, то право отвечать на поставленный вопрос получают члены его команды. Команда играет до трех промахов. После трех промахов право ответа переходит к соперникам. Игрокам второй команды предлагается блиц-опрос, после чего капитан дает ответ на вопрос. Если его ответ присутствует </w:t>
      </w:r>
      <w:r w:rsidRPr="008331C9">
        <w:rPr>
          <w:rFonts w:ascii="Arial" w:hAnsi="Arial" w:cs="Arial"/>
          <w:sz w:val="24"/>
          <w:szCs w:val="24"/>
        </w:rPr>
        <w:lastRenderedPageBreak/>
        <w:t>среди еще не открытых ответов, то команда получает на свой счет заработанное количество очков, в противном случае очки достаются противнику.</w:t>
      </w:r>
    </w:p>
    <w:p w14:paraId="188196CA" w14:textId="77777777" w:rsidR="008331C9" w:rsidRPr="008331C9" w:rsidRDefault="008331C9" w:rsidP="008331C9">
      <w:pPr>
        <w:autoSpaceDE w:val="0"/>
        <w:autoSpaceDN w:val="0"/>
        <w:adjustRightInd w:val="0"/>
        <w:spacing w:after="120" w:line="240" w:lineRule="auto"/>
        <w:ind w:firstLine="870"/>
        <w:jc w:val="both"/>
        <w:rPr>
          <w:rFonts w:ascii="Arial" w:hAnsi="Arial" w:cs="Arial"/>
          <w:b/>
          <w:bCs/>
          <w:color w:val="000000"/>
          <w:sz w:val="24"/>
          <w:szCs w:val="24"/>
        </w:rPr>
      </w:pPr>
      <w:r w:rsidRPr="008331C9">
        <w:rPr>
          <w:rFonts w:ascii="Arial" w:hAnsi="Arial" w:cs="Arial"/>
          <w:b/>
          <w:bCs/>
          <w:color w:val="000000"/>
          <w:sz w:val="24"/>
          <w:szCs w:val="24"/>
        </w:rPr>
        <w:t xml:space="preserve">Двойная игра (заработанная сумма удваивается) </w:t>
      </w:r>
    </w:p>
    <w:p w14:paraId="3E82841F" w14:textId="77777777" w:rsidR="008331C9" w:rsidRPr="008331C9" w:rsidRDefault="008331C9" w:rsidP="008331C9">
      <w:pPr>
        <w:autoSpaceDE w:val="0"/>
        <w:autoSpaceDN w:val="0"/>
        <w:adjustRightInd w:val="0"/>
        <w:spacing w:after="120" w:line="240" w:lineRule="auto"/>
        <w:ind w:firstLine="870"/>
        <w:jc w:val="both"/>
        <w:rPr>
          <w:rFonts w:ascii="Arial" w:hAnsi="Arial" w:cs="Arial"/>
          <w:sz w:val="24"/>
          <w:szCs w:val="24"/>
        </w:rPr>
      </w:pPr>
      <w:r w:rsidRPr="008331C9">
        <w:rPr>
          <w:rFonts w:ascii="Arial" w:hAnsi="Arial" w:cs="Arial"/>
          <w:sz w:val="24"/>
          <w:szCs w:val="24"/>
        </w:rPr>
        <w:t>К доске приглашаются вторые игроки. Далее игра такая же, как и в первом случае.</w:t>
      </w:r>
    </w:p>
    <w:p w14:paraId="301370B4" w14:textId="77777777" w:rsidR="008331C9" w:rsidRPr="008331C9" w:rsidRDefault="008331C9" w:rsidP="008331C9">
      <w:pPr>
        <w:autoSpaceDE w:val="0"/>
        <w:autoSpaceDN w:val="0"/>
        <w:adjustRightInd w:val="0"/>
        <w:spacing w:after="120" w:line="240" w:lineRule="auto"/>
        <w:ind w:firstLine="870"/>
        <w:jc w:val="both"/>
        <w:rPr>
          <w:rFonts w:ascii="Arial" w:hAnsi="Arial" w:cs="Arial"/>
          <w:color w:val="000000"/>
          <w:sz w:val="24"/>
          <w:szCs w:val="24"/>
        </w:rPr>
      </w:pPr>
      <w:r w:rsidRPr="008331C9">
        <w:rPr>
          <w:rFonts w:ascii="Arial" w:hAnsi="Arial" w:cs="Arial"/>
          <w:b/>
          <w:bCs/>
          <w:color w:val="000000"/>
          <w:sz w:val="24"/>
          <w:szCs w:val="24"/>
        </w:rPr>
        <w:t>Тройная игра (заработанная сумма утраивается)</w:t>
      </w:r>
      <w:r w:rsidRPr="008331C9">
        <w:rPr>
          <w:rFonts w:ascii="Arial" w:hAnsi="Arial" w:cs="Arial"/>
          <w:color w:val="000000"/>
          <w:sz w:val="24"/>
          <w:szCs w:val="24"/>
        </w:rPr>
        <w:t xml:space="preserve"> </w:t>
      </w:r>
    </w:p>
    <w:p w14:paraId="74D78241" w14:textId="77777777" w:rsidR="008331C9" w:rsidRPr="008331C9" w:rsidRDefault="008331C9" w:rsidP="008331C9">
      <w:pPr>
        <w:autoSpaceDE w:val="0"/>
        <w:autoSpaceDN w:val="0"/>
        <w:adjustRightInd w:val="0"/>
        <w:spacing w:after="120" w:line="240" w:lineRule="auto"/>
        <w:ind w:firstLine="870"/>
        <w:jc w:val="both"/>
        <w:rPr>
          <w:rFonts w:ascii="Arial" w:hAnsi="Arial" w:cs="Arial"/>
          <w:b/>
          <w:bCs/>
          <w:color w:val="000000"/>
          <w:sz w:val="24"/>
          <w:szCs w:val="24"/>
        </w:rPr>
      </w:pPr>
      <w:r w:rsidRPr="008331C9">
        <w:rPr>
          <w:rFonts w:ascii="Arial" w:hAnsi="Arial" w:cs="Arial"/>
          <w:b/>
          <w:bCs/>
          <w:color w:val="000000"/>
          <w:sz w:val="24"/>
          <w:szCs w:val="24"/>
        </w:rPr>
        <w:t>Игра наоборот.</w:t>
      </w:r>
    </w:p>
    <w:p w14:paraId="0AACE1CA" w14:textId="77777777" w:rsidR="008331C9" w:rsidRPr="008331C9" w:rsidRDefault="008331C9" w:rsidP="008331C9">
      <w:pPr>
        <w:autoSpaceDE w:val="0"/>
        <w:autoSpaceDN w:val="0"/>
        <w:adjustRightInd w:val="0"/>
        <w:spacing w:after="120" w:line="240" w:lineRule="auto"/>
        <w:ind w:firstLine="870"/>
        <w:jc w:val="both"/>
        <w:rPr>
          <w:rFonts w:ascii="Arial" w:hAnsi="Arial" w:cs="Arial"/>
          <w:sz w:val="24"/>
          <w:szCs w:val="24"/>
        </w:rPr>
      </w:pPr>
      <w:r w:rsidRPr="008331C9">
        <w:rPr>
          <w:rFonts w:ascii="Arial" w:hAnsi="Arial" w:cs="Arial"/>
          <w:sz w:val="24"/>
          <w:szCs w:val="24"/>
        </w:rPr>
        <w:t>Команде предлагается угадать самый не популярный ответ на поставленный вопрос.</w:t>
      </w:r>
    </w:p>
    <w:p w14:paraId="255EC4B2" w14:textId="77777777" w:rsidR="008331C9" w:rsidRPr="008331C9" w:rsidRDefault="008331C9" w:rsidP="008331C9">
      <w:pPr>
        <w:autoSpaceDE w:val="0"/>
        <w:autoSpaceDN w:val="0"/>
        <w:adjustRightInd w:val="0"/>
        <w:spacing w:after="120" w:line="240" w:lineRule="auto"/>
        <w:ind w:firstLine="870"/>
        <w:jc w:val="both"/>
        <w:rPr>
          <w:rFonts w:ascii="Arial" w:hAnsi="Arial" w:cs="Arial"/>
          <w:b/>
          <w:bCs/>
          <w:color w:val="000000"/>
          <w:sz w:val="24"/>
          <w:szCs w:val="24"/>
        </w:rPr>
      </w:pPr>
      <w:r w:rsidRPr="008331C9">
        <w:rPr>
          <w:rFonts w:ascii="Arial" w:hAnsi="Arial" w:cs="Arial"/>
          <w:b/>
          <w:bCs/>
          <w:color w:val="000000"/>
          <w:sz w:val="24"/>
          <w:szCs w:val="24"/>
        </w:rPr>
        <w:t>Большая игра - играет команда - победитель.</w:t>
      </w:r>
    </w:p>
    <w:p w14:paraId="3FACB0FD" w14:textId="77777777" w:rsidR="008331C9" w:rsidRPr="008331C9" w:rsidRDefault="008331C9" w:rsidP="008331C9">
      <w:pPr>
        <w:autoSpaceDE w:val="0"/>
        <w:autoSpaceDN w:val="0"/>
        <w:adjustRightInd w:val="0"/>
        <w:spacing w:after="120" w:line="240" w:lineRule="auto"/>
        <w:ind w:firstLine="870"/>
        <w:jc w:val="both"/>
        <w:rPr>
          <w:rFonts w:ascii="Arial" w:hAnsi="Arial" w:cs="Arial"/>
          <w:sz w:val="24"/>
          <w:szCs w:val="24"/>
        </w:rPr>
      </w:pPr>
      <w:r w:rsidRPr="008331C9">
        <w:rPr>
          <w:rFonts w:ascii="Arial" w:hAnsi="Arial" w:cs="Arial"/>
          <w:sz w:val="24"/>
          <w:szCs w:val="24"/>
        </w:rPr>
        <w:t>Приглашаются два последних игрока. Первому предлагается за 15 секунд ответить на 5 вопросов (второй отсутствует). Второму предлагается за 20 секунд ответить на те же вопросы.</w:t>
      </w:r>
    </w:p>
    <w:p w14:paraId="5F0EA8F5" w14:textId="77777777" w:rsidR="008331C9" w:rsidRPr="008331C9" w:rsidRDefault="008331C9" w:rsidP="008331C9">
      <w:pPr>
        <w:autoSpaceDE w:val="0"/>
        <w:autoSpaceDN w:val="0"/>
        <w:adjustRightInd w:val="0"/>
        <w:spacing w:after="120" w:line="240" w:lineRule="auto"/>
        <w:ind w:firstLine="870"/>
        <w:jc w:val="both"/>
        <w:rPr>
          <w:rFonts w:ascii="Arial" w:hAnsi="Arial" w:cs="Arial"/>
          <w:sz w:val="24"/>
          <w:szCs w:val="24"/>
        </w:rPr>
      </w:pPr>
      <w:r w:rsidRPr="008331C9">
        <w:rPr>
          <w:rFonts w:ascii="Arial" w:hAnsi="Arial" w:cs="Arial"/>
          <w:sz w:val="24"/>
          <w:szCs w:val="24"/>
        </w:rPr>
        <w:t>Команда побеждает в данной игре, если заработает 200 очков.</w:t>
      </w:r>
    </w:p>
    <w:p w14:paraId="5074B10B" w14:textId="77777777" w:rsidR="008331C9" w:rsidRPr="008331C9" w:rsidRDefault="008331C9" w:rsidP="008331C9">
      <w:pPr>
        <w:tabs>
          <w:tab w:val="left" w:pos="2700"/>
          <w:tab w:val="left" w:pos="4140"/>
          <w:tab w:val="left" w:pos="5580"/>
          <w:tab w:val="left" w:pos="7020"/>
          <w:tab w:val="left" w:pos="8460"/>
          <w:tab w:val="left" w:pos="9900"/>
          <w:tab w:val="left" w:pos="11340"/>
          <w:tab w:val="left" w:pos="12780"/>
          <w:tab w:val="left" w:pos="14220"/>
          <w:tab w:val="left" w:pos="15660"/>
          <w:tab w:val="left" w:pos="17100"/>
        </w:tabs>
        <w:autoSpaceDE w:val="0"/>
        <w:autoSpaceDN w:val="0"/>
        <w:adjustRightInd w:val="0"/>
        <w:spacing w:line="240" w:lineRule="auto"/>
        <w:ind w:firstLine="870"/>
        <w:jc w:val="both"/>
        <w:rPr>
          <w:rFonts w:ascii="Arial" w:hAnsi="Arial" w:cs="Arial"/>
          <w:sz w:val="24"/>
          <w:szCs w:val="24"/>
        </w:rPr>
      </w:pPr>
    </w:p>
    <w:p w14:paraId="7A37A126" w14:textId="77777777" w:rsidR="008331C9" w:rsidRPr="008331C9" w:rsidRDefault="008331C9" w:rsidP="008331C9">
      <w:pPr>
        <w:tabs>
          <w:tab w:val="left" w:pos="2700"/>
          <w:tab w:val="left" w:pos="4140"/>
          <w:tab w:val="left" w:pos="5580"/>
          <w:tab w:val="left" w:pos="7020"/>
          <w:tab w:val="left" w:pos="8460"/>
          <w:tab w:val="left" w:pos="9900"/>
          <w:tab w:val="left" w:pos="11340"/>
          <w:tab w:val="left" w:pos="12780"/>
          <w:tab w:val="left" w:pos="14220"/>
          <w:tab w:val="left" w:pos="15660"/>
          <w:tab w:val="left" w:pos="17100"/>
        </w:tabs>
        <w:autoSpaceDE w:val="0"/>
        <w:autoSpaceDN w:val="0"/>
        <w:adjustRightInd w:val="0"/>
        <w:spacing w:after="120" w:line="240" w:lineRule="auto"/>
        <w:jc w:val="right"/>
        <w:rPr>
          <w:rFonts w:ascii="Arial" w:hAnsi="Arial" w:cs="Arial"/>
          <w:sz w:val="24"/>
          <w:szCs w:val="24"/>
        </w:rPr>
      </w:pPr>
      <w:r w:rsidRPr="008331C9">
        <w:rPr>
          <w:rFonts w:ascii="Arial" w:hAnsi="Arial" w:cs="Arial"/>
          <w:sz w:val="24"/>
          <w:szCs w:val="24"/>
        </w:rPr>
        <w:t>Приложение 2</w:t>
      </w:r>
    </w:p>
    <w:p w14:paraId="432E2950" w14:textId="77777777" w:rsidR="008331C9" w:rsidRPr="008331C9" w:rsidRDefault="008331C9" w:rsidP="008331C9">
      <w:pPr>
        <w:tabs>
          <w:tab w:val="left" w:pos="2700"/>
          <w:tab w:val="left" w:pos="4140"/>
          <w:tab w:val="left" w:pos="5580"/>
          <w:tab w:val="left" w:pos="7020"/>
          <w:tab w:val="left" w:pos="8460"/>
          <w:tab w:val="left" w:pos="9900"/>
          <w:tab w:val="left" w:pos="11340"/>
          <w:tab w:val="left" w:pos="12780"/>
          <w:tab w:val="left" w:pos="14220"/>
          <w:tab w:val="left" w:pos="15660"/>
          <w:tab w:val="left" w:pos="17100"/>
        </w:tabs>
        <w:autoSpaceDE w:val="0"/>
        <w:autoSpaceDN w:val="0"/>
        <w:adjustRightInd w:val="0"/>
        <w:spacing w:after="120" w:line="240" w:lineRule="auto"/>
        <w:jc w:val="both"/>
        <w:rPr>
          <w:rFonts w:ascii="Arial" w:hAnsi="Arial" w:cs="Arial"/>
          <w:sz w:val="24"/>
          <w:szCs w:val="24"/>
        </w:rPr>
      </w:pPr>
      <w:r w:rsidRPr="008331C9">
        <w:rPr>
          <w:rFonts w:ascii="Arial" w:hAnsi="Arial" w:cs="Arial"/>
          <w:b/>
          <w:bCs/>
          <w:sz w:val="24"/>
          <w:szCs w:val="24"/>
          <w:u w:val="single"/>
        </w:rPr>
        <w:t>Тема урока:</w:t>
      </w:r>
      <w:r w:rsidRPr="008331C9">
        <w:rPr>
          <w:rFonts w:ascii="Arial" w:hAnsi="Arial" w:cs="Arial"/>
          <w:sz w:val="24"/>
          <w:szCs w:val="24"/>
        </w:rPr>
        <w:t xml:space="preserve"> «Свойства прямоугольника. Наблюдение. </w:t>
      </w:r>
      <w:r w:rsidRPr="008331C9">
        <w:rPr>
          <w:rFonts w:ascii="Arial" w:hAnsi="Arial" w:cs="Arial"/>
          <w:spacing w:val="-4"/>
          <w:sz w:val="24"/>
          <w:szCs w:val="24"/>
        </w:rPr>
        <w:t>Диагонали прямоугольника».</w:t>
      </w:r>
      <w:r w:rsidRPr="008331C9">
        <w:rPr>
          <w:rFonts w:ascii="Arial" w:hAnsi="Arial" w:cs="Arial"/>
          <w:sz w:val="24"/>
          <w:szCs w:val="24"/>
        </w:rPr>
        <w:t xml:space="preserve"> </w:t>
      </w:r>
    </w:p>
    <w:p w14:paraId="22A910B8" w14:textId="77777777" w:rsidR="008331C9" w:rsidRPr="008331C9" w:rsidRDefault="008331C9" w:rsidP="008331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jc w:val="both"/>
        <w:rPr>
          <w:rFonts w:ascii="Arial" w:hAnsi="Arial" w:cs="Arial"/>
          <w:sz w:val="24"/>
          <w:szCs w:val="24"/>
        </w:rPr>
      </w:pPr>
    </w:p>
    <w:p w14:paraId="5DC68845" w14:textId="77777777" w:rsidR="008331C9" w:rsidRPr="008331C9" w:rsidRDefault="008331C9" w:rsidP="008331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jc w:val="both"/>
        <w:rPr>
          <w:rFonts w:ascii="Arial" w:hAnsi="Arial" w:cs="Arial"/>
          <w:b/>
          <w:bCs/>
          <w:color w:val="000000"/>
          <w:sz w:val="24"/>
          <w:szCs w:val="24"/>
          <w:highlight w:val="white"/>
        </w:rPr>
      </w:pPr>
      <w:r w:rsidRPr="008331C9">
        <w:rPr>
          <w:rFonts w:ascii="Arial" w:hAnsi="Arial" w:cs="Arial"/>
          <w:b/>
          <w:bCs/>
          <w:color w:val="000000"/>
          <w:sz w:val="24"/>
          <w:szCs w:val="24"/>
          <w:highlight w:val="white"/>
        </w:rPr>
        <w:t>Игра: «Крестики-нолики»</w:t>
      </w:r>
    </w:p>
    <w:p w14:paraId="2466AC04" w14:textId="77777777" w:rsidR="008331C9" w:rsidRPr="008331C9" w:rsidRDefault="008331C9" w:rsidP="008331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120" w:line="240" w:lineRule="auto"/>
        <w:ind w:firstLine="705"/>
        <w:jc w:val="both"/>
        <w:rPr>
          <w:rFonts w:ascii="Arial" w:hAnsi="Arial" w:cs="Arial"/>
          <w:color w:val="000000"/>
          <w:sz w:val="24"/>
          <w:szCs w:val="24"/>
          <w:highlight w:val="white"/>
        </w:rPr>
      </w:pPr>
      <w:r w:rsidRPr="008331C9">
        <w:rPr>
          <w:rFonts w:ascii="Arial" w:hAnsi="Arial" w:cs="Arial"/>
          <w:color w:val="000000"/>
          <w:sz w:val="24"/>
          <w:szCs w:val="24"/>
          <w:highlight w:val="white"/>
        </w:rPr>
        <w:t xml:space="preserve">На протяжении всего урока  учащимся предлагается игра «Крестики-нолики», цель которого проверить знания по изученному  материалу на практике через игровую деятельность. Партнеры по очереди ставят на поля, квадрата крестики и нолики, и выигрывает тот, кто первым выстроит три своих знака в ряд. Поочередно будем выбирать сектор игрового поля, где должны выполнить задания. Чья команда быстрее дает правильный ответ, тот и получает свою фишку. Победит та команда, которая набрала больше фишек на игровом поле.  От этого зависит ваша оценка на уроке. </w:t>
      </w:r>
    </w:p>
    <w:p w14:paraId="1E815D27" w14:textId="77777777" w:rsidR="008331C9" w:rsidRPr="008331C9" w:rsidRDefault="008331C9" w:rsidP="008331C9">
      <w:pPr>
        <w:tabs>
          <w:tab w:val="left" w:pos="2700"/>
          <w:tab w:val="left" w:pos="4140"/>
          <w:tab w:val="left" w:pos="5580"/>
          <w:tab w:val="left" w:pos="7020"/>
          <w:tab w:val="left" w:pos="8460"/>
          <w:tab w:val="left" w:pos="9900"/>
          <w:tab w:val="left" w:pos="11340"/>
          <w:tab w:val="left" w:pos="12780"/>
          <w:tab w:val="left" w:pos="14220"/>
          <w:tab w:val="left" w:pos="15660"/>
          <w:tab w:val="left" w:pos="17100"/>
        </w:tabs>
        <w:autoSpaceDE w:val="0"/>
        <w:autoSpaceDN w:val="0"/>
        <w:adjustRightInd w:val="0"/>
        <w:spacing w:after="120" w:line="240" w:lineRule="auto"/>
        <w:jc w:val="right"/>
        <w:rPr>
          <w:rFonts w:ascii="Arial" w:hAnsi="Arial" w:cs="Arial"/>
          <w:sz w:val="24"/>
          <w:szCs w:val="24"/>
        </w:rPr>
      </w:pPr>
      <w:r w:rsidRPr="008331C9">
        <w:rPr>
          <w:rFonts w:ascii="Arial" w:hAnsi="Arial" w:cs="Arial"/>
          <w:sz w:val="24"/>
          <w:szCs w:val="24"/>
        </w:rPr>
        <w:t>Приложение 3</w:t>
      </w:r>
    </w:p>
    <w:p w14:paraId="63DF5BD6" w14:textId="77777777" w:rsidR="008331C9" w:rsidRPr="008331C9" w:rsidRDefault="008331C9" w:rsidP="008331C9">
      <w:pPr>
        <w:tabs>
          <w:tab w:val="left" w:pos="2700"/>
          <w:tab w:val="left" w:pos="4140"/>
          <w:tab w:val="left" w:pos="5580"/>
          <w:tab w:val="left" w:pos="7020"/>
          <w:tab w:val="left" w:pos="8460"/>
          <w:tab w:val="left" w:pos="9900"/>
          <w:tab w:val="left" w:pos="11340"/>
          <w:tab w:val="left" w:pos="12780"/>
          <w:tab w:val="left" w:pos="14220"/>
          <w:tab w:val="left" w:pos="15660"/>
          <w:tab w:val="left" w:pos="17100"/>
        </w:tabs>
        <w:autoSpaceDE w:val="0"/>
        <w:autoSpaceDN w:val="0"/>
        <w:adjustRightInd w:val="0"/>
        <w:spacing w:after="120" w:line="240" w:lineRule="auto"/>
        <w:jc w:val="both"/>
        <w:rPr>
          <w:rFonts w:ascii="Arial" w:hAnsi="Arial" w:cs="Arial"/>
          <w:sz w:val="24"/>
          <w:szCs w:val="24"/>
        </w:rPr>
      </w:pPr>
      <w:r w:rsidRPr="008331C9">
        <w:rPr>
          <w:rFonts w:ascii="Arial" w:hAnsi="Arial" w:cs="Arial"/>
          <w:b/>
          <w:bCs/>
          <w:sz w:val="24"/>
          <w:szCs w:val="24"/>
          <w:u w:val="single"/>
        </w:rPr>
        <w:t>Тема урока:</w:t>
      </w:r>
      <w:r w:rsidRPr="008331C9">
        <w:rPr>
          <w:rFonts w:ascii="Arial" w:hAnsi="Arial" w:cs="Arial"/>
          <w:sz w:val="24"/>
          <w:szCs w:val="24"/>
        </w:rPr>
        <w:t xml:space="preserve"> «Квадрат. Наблюдение.</w:t>
      </w:r>
      <w:r w:rsidRPr="008331C9">
        <w:rPr>
          <w:rFonts w:ascii="Arial" w:hAnsi="Arial" w:cs="Arial"/>
          <w:spacing w:val="-4"/>
          <w:sz w:val="24"/>
          <w:szCs w:val="24"/>
        </w:rPr>
        <w:t>».</w:t>
      </w:r>
      <w:r w:rsidRPr="008331C9">
        <w:rPr>
          <w:rFonts w:ascii="Arial" w:hAnsi="Arial" w:cs="Arial"/>
          <w:sz w:val="24"/>
          <w:szCs w:val="24"/>
        </w:rPr>
        <w:t xml:space="preserve"> </w:t>
      </w:r>
    </w:p>
    <w:p w14:paraId="48009AE9" w14:textId="77777777" w:rsidR="008331C9" w:rsidRPr="008331C9" w:rsidRDefault="008331C9" w:rsidP="008331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jc w:val="both"/>
        <w:rPr>
          <w:rFonts w:ascii="Arial" w:hAnsi="Arial" w:cs="Arial"/>
          <w:b/>
          <w:bCs/>
          <w:color w:val="000000"/>
          <w:sz w:val="24"/>
          <w:szCs w:val="24"/>
          <w:highlight w:val="white"/>
        </w:rPr>
      </w:pPr>
      <w:r w:rsidRPr="008331C9">
        <w:rPr>
          <w:rFonts w:ascii="Arial" w:hAnsi="Arial" w:cs="Arial"/>
          <w:b/>
          <w:bCs/>
          <w:color w:val="000000"/>
          <w:sz w:val="24"/>
          <w:szCs w:val="24"/>
          <w:highlight w:val="white"/>
        </w:rPr>
        <w:t>Игра: «Распутай клубок чисел»</w:t>
      </w:r>
    </w:p>
    <w:p w14:paraId="5A43C312" w14:textId="77777777" w:rsidR="008331C9" w:rsidRPr="008331C9" w:rsidRDefault="008331C9" w:rsidP="008331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120" w:line="240" w:lineRule="auto"/>
        <w:ind w:firstLine="825"/>
        <w:jc w:val="both"/>
        <w:rPr>
          <w:rFonts w:ascii="Arial" w:hAnsi="Arial" w:cs="Arial"/>
          <w:color w:val="000000"/>
          <w:sz w:val="24"/>
          <w:szCs w:val="24"/>
          <w:highlight w:val="white"/>
        </w:rPr>
      </w:pPr>
      <w:r w:rsidRPr="008331C9">
        <w:rPr>
          <w:rFonts w:ascii="Arial" w:hAnsi="Arial" w:cs="Arial"/>
          <w:color w:val="000000"/>
          <w:sz w:val="24"/>
          <w:szCs w:val="24"/>
          <w:highlight w:val="white"/>
        </w:rPr>
        <w:t>На этапе актуализации и фиксирования индивидуального затруднения в пробном действии, учащимся предлагается игра: «Распутай клубок чисел». Обучающиеся находят неизвестные компоненты (а), называют лишнее число в каждом ряду и объясняют свой выбор (б), называют слова «фигуры имеющие углы», «фигуры</w:t>
      </w:r>
      <w:proofErr w:type="gramStart"/>
      <w:r w:rsidRPr="008331C9">
        <w:rPr>
          <w:rFonts w:ascii="Arial" w:hAnsi="Arial" w:cs="Arial"/>
          <w:color w:val="000000"/>
          <w:sz w:val="24"/>
          <w:szCs w:val="24"/>
          <w:highlight w:val="white"/>
        </w:rPr>
        <w:t xml:space="preserve"> ,</w:t>
      </w:r>
      <w:proofErr w:type="gramEnd"/>
      <w:r w:rsidRPr="008331C9">
        <w:rPr>
          <w:rFonts w:ascii="Arial" w:hAnsi="Arial" w:cs="Arial"/>
          <w:color w:val="000000"/>
          <w:sz w:val="24"/>
          <w:szCs w:val="24"/>
          <w:highlight w:val="white"/>
        </w:rPr>
        <w:t xml:space="preserve"> у которых нет углов» (в). Игра позволяет выявить на сколько ребята усвоили пройденный материал и на сколько у ребят развито логическое мышление. Игра требует воспроизведение небольшого отрезка информации. Действия игроков носят как коллективный, так и индивидуальный характер.</w:t>
      </w:r>
    </w:p>
    <w:p w14:paraId="749F6EFD" w14:textId="77777777" w:rsidR="008331C9" w:rsidRPr="008331C9" w:rsidRDefault="008331C9" w:rsidP="008331C9">
      <w:pPr>
        <w:tabs>
          <w:tab w:val="left" w:pos="2700"/>
          <w:tab w:val="left" w:pos="4140"/>
          <w:tab w:val="left" w:pos="5580"/>
          <w:tab w:val="left" w:pos="7020"/>
          <w:tab w:val="left" w:pos="8460"/>
          <w:tab w:val="left" w:pos="9900"/>
          <w:tab w:val="left" w:pos="11340"/>
          <w:tab w:val="left" w:pos="12780"/>
          <w:tab w:val="left" w:pos="14220"/>
          <w:tab w:val="left" w:pos="15660"/>
          <w:tab w:val="left" w:pos="17100"/>
        </w:tabs>
        <w:autoSpaceDE w:val="0"/>
        <w:autoSpaceDN w:val="0"/>
        <w:adjustRightInd w:val="0"/>
        <w:spacing w:after="120" w:line="240" w:lineRule="auto"/>
        <w:jc w:val="right"/>
        <w:rPr>
          <w:rFonts w:ascii="Arial" w:hAnsi="Arial" w:cs="Arial"/>
          <w:sz w:val="24"/>
          <w:szCs w:val="24"/>
        </w:rPr>
      </w:pPr>
      <w:r w:rsidRPr="008331C9">
        <w:rPr>
          <w:rFonts w:ascii="Arial" w:hAnsi="Arial" w:cs="Arial"/>
          <w:sz w:val="24"/>
          <w:szCs w:val="24"/>
        </w:rPr>
        <w:t>Приложение 4</w:t>
      </w:r>
    </w:p>
    <w:p w14:paraId="2371DDDE" w14:textId="77777777" w:rsidR="008331C9" w:rsidRPr="008331C9" w:rsidRDefault="008331C9" w:rsidP="008331C9">
      <w:pPr>
        <w:tabs>
          <w:tab w:val="left" w:pos="2700"/>
          <w:tab w:val="left" w:pos="4140"/>
          <w:tab w:val="left" w:pos="5580"/>
          <w:tab w:val="left" w:pos="7020"/>
          <w:tab w:val="left" w:pos="8460"/>
          <w:tab w:val="left" w:pos="9900"/>
          <w:tab w:val="left" w:pos="11340"/>
          <w:tab w:val="left" w:pos="12780"/>
          <w:tab w:val="left" w:pos="14220"/>
          <w:tab w:val="left" w:pos="15660"/>
          <w:tab w:val="left" w:pos="17100"/>
        </w:tabs>
        <w:autoSpaceDE w:val="0"/>
        <w:autoSpaceDN w:val="0"/>
        <w:adjustRightInd w:val="0"/>
        <w:spacing w:after="120" w:line="240" w:lineRule="auto"/>
        <w:jc w:val="both"/>
        <w:rPr>
          <w:rFonts w:ascii="Arial" w:hAnsi="Arial" w:cs="Arial"/>
          <w:sz w:val="24"/>
          <w:szCs w:val="24"/>
        </w:rPr>
      </w:pPr>
      <w:r w:rsidRPr="008331C9">
        <w:rPr>
          <w:rFonts w:ascii="Arial" w:hAnsi="Arial" w:cs="Arial"/>
          <w:b/>
          <w:bCs/>
          <w:sz w:val="24"/>
          <w:szCs w:val="24"/>
          <w:u w:val="single"/>
        </w:rPr>
        <w:t>Тема урока:</w:t>
      </w:r>
      <w:r w:rsidRPr="008331C9">
        <w:rPr>
          <w:rFonts w:ascii="Arial" w:hAnsi="Arial" w:cs="Arial"/>
          <w:sz w:val="24"/>
          <w:szCs w:val="24"/>
        </w:rPr>
        <w:t xml:space="preserve"> «Повторение пройденных тем</w:t>
      </w:r>
      <w:r w:rsidRPr="008331C9">
        <w:rPr>
          <w:rFonts w:ascii="Arial" w:hAnsi="Arial" w:cs="Arial"/>
          <w:spacing w:val="-4"/>
          <w:sz w:val="24"/>
          <w:szCs w:val="24"/>
        </w:rPr>
        <w:t>».</w:t>
      </w:r>
      <w:r w:rsidRPr="008331C9">
        <w:rPr>
          <w:rFonts w:ascii="Arial" w:hAnsi="Arial" w:cs="Arial"/>
          <w:sz w:val="24"/>
          <w:szCs w:val="24"/>
        </w:rPr>
        <w:t xml:space="preserve"> </w:t>
      </w:r>
    </w:p>
    <w:p w14:paraId="5BAC5F4B" w14:textId="77777777" w:rsidR="008331C9" w:rsidRPr="008331C9" w:rsidRDefault="008331C9" w:rsidP="008331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0" w:line="240" w:lineRule="auto"/>
        <w:jc w:val="both"/>
        <w:rPr>
          <w:rFonts w:ascii="Arial" w:hAnsi="Arial" w:cs="Arial"/>
          <w:b/>
          <w:bCs/>
          <w:color w:val="000000"/>
          <w:sz w:val="24"/>
          <w:szCs w:val="24"/>
        </w:rPr>
      </w:pPr>
      <w:r w:rsidRPr="008331C9">
        <w:rPr>
          <w:rFonts w:ascii="Arial" w:hAnsi="Arial" w:cs="Arial"/>
          <w:b/>
          <w:bCs/>
          <w:color w:val="000000"/>
          <w:sz w:val="24"/>
          <w:szCs w:val="24"/>
        </w:rPr>
        <w:t>Игра: «Математическое лото»</w:t>
      </w:r>
    </w:p>
    <w:p w14:paraId="7ED09F40" w14:textId="77777777" w:rsidR="008331C9" w:rsidRPr="008331C9" w:rsidRDefault="008331C9" w:rsidP="008331C9">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after="120" w:line="240" w:lineRule="auto"/>
        <w:ind w:firstLine="855"/>
        <w:jc w:val="both"/>
        <w:rPr>
          <w:rFonts w:ascii="Arial" w:hAnsi="Arial" w:cs="Arial"/>
          <w:color w:val="000000"/>
          <w:sz w:val="24"/>
          <w:szCs w:val="24"/>
        </w:rPr>
      </w:pPr>
      <w:r w:rsidRPr="008331C9">
        <w:rPr>
          <w:rFonts w:ascii="Arial" w:hAnsi="Arial" w:cs="Arial"/>
          <w:color w:val="000000"/>
          <w:sz w:val="24"/>
          <w:szCs w:val="24"/>
        </w:rPr>
        <w:lastRenderedPageBreak/>
        <w:t>Учащимся предлагается игра «Математическое лото», цель которого организовать деятельность учащихся по обобщению и систематизации знаний таблицы умножения. На доску вывешивается плакат с заданиями и карточки с ответами. Решив задание, учащиеся находят правильный ответ. Карточку с правильным ответом накладывают лицевой стороной вниз на соответствующие задания, написанные на плакате. На обратной стороне ответов записана логическая задача. Если все задания решены правильно, то учащиеся смогут прочитать задание, направленное на развитие логического мышления. При игре создается активное участие школьников в выполнении предложенных заданий. Игра требует воспроизведение небольшого отрезка учебного материала. Роли всех игроков  в коллективе одинаковы, по сравнению с другими играми, увеличивается доля самостоятельности играющих. Игра наглядно показывает практические умения и знания учащихся.</w:t>
      </w:r>
    </w:p>
    <w:p w14:paraId="06C450AF" w14:textId="77777777" w:rsidR="008331C9" w:rsidRPr="008331C9" w:rsidRDefault="008331C9" w:rsidP="008331C9">
      <w:pPr>
        <w:autoSpaceDE w:val="0"/>
        <w:autoSpaceDN w:val="0"/>
        <w:adjustRightInd w:val="0"/>
        <w:spacing w:after="0" w:line="240" w:lineRule="auto"/>
        <w:jc w:val="right"/>
        <w:rPr>
          <w:rFonts w:ascii="Arial" w:hAnsi="Arial" w:cs="Arial"/>
          <w:sz w:val="24"/>
          <w:szCs w:val="24"/>
        </w:rPr>
      </w:pPr>
      <w:r w:rsidRPr="008331C9">
        <w:rPr>
          <w:rFonts w:ascii="Arial" w:hAnsi="Arial" w:cs="Arial"/>
          <w:sz w:val="24"/>
          <w:szCs w:val="24"/>
        </w:rPr>
        <w:t>Приложение 5</w:t>
      </w:r>
    </w:p>
    <w:p w14:paraId="3457EBE4"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r w:rsidRPr="008331C9">
        <w:rPr>
          <w:rFonts w:ascii="Arial" w:hAnsi="Arial" w:cs="Arial"/>
          <w:b/>
          <w:bCs/>
          <w:sz w:val="24"/>
          <w:szCs w:val="24"/>
          <w:u w:val="single"/>
        </w:rPr>
        <w:t xml:space="preserve">Тема урока </w:t>
      </w:r>
      <w:r w:rsidRPr="008331C9">
        <w:rPr>
          <w:rFonts w:ascii="Arial" w:hAnsi="Arial" w:cs="Arial"/>
          <w:sz w:val="24"/>
          <w:szCs w:val="24"/>
        </w:rPr>
        <w:t>«Прямоугольник. Квадрат »</w:t>
      </w:r>
    </w:p>
    <w:p w14:paraId="54CD0417" w14:textId="77777777" w:rsidR="008331C9" w:rsidRPr="008331C9" w:rsidRDefault="008331C9" w:rsidP="008331C9">
      <w:pPr>
        <w:autoSpaceDE w:val="0"/>
        <w:autoSpaceDN w:val="0"/>
        <w:adjustRightInd w:val="0"/>
        <w:spacing w:after="0" w:line="240" w:lineRule="auto"/>
        <w:jc w:val="both"/>
        <w:rPr>
          <w:rFonts w:ascii="Arial" w:hAnsi="Arial" w:cs="Arial"/>
          <w:b/>
          <w:bCs/>
          <w:color w:val="000000"/>
          <w:sz w:val="24"/>
          <w:szCs w:val="24"/>
        </w:rPr>
      </w:pPr>
      <w:r w:rsidRPr="008331C9">
        <w:rPr>
          <w:rFonts w:ascii="Arial" w:hAnsi="Arial" w:cs="Arial"/>
          <w:b/>
          <w:bCs/>
          <w:color w:val="000000"/>
          <w:sz w:val="24"/>
          <w:szCs w:val="24"/>
        </w:rPr>
        <w:t>Игра: «Борьба за цифру»</w:t>
      </w:r>
    </w:p>
    <w:p w14:paraId="5822B7A7" w14:textId="77777777" w:rsidR="008331C9" w:rsidRPr="008331C9" w:rsidRDefault="008331C9" w:rsidP="008331C9">
      <w:pPr>
        <w:autoSpaceDE w:val="0"/>
        <w:autoSpaceDN w:val="0"/>
        <w:adjustRightInd w:val="0"/>
        <w:spacing w:after="120" w:line="240" w:lineRule="auto"/>
        <w:ind w:firstLine="705"/>
        <w:jc w:val="both"/>
        <w:rPr>
          <w:rFonts w:ascii="Arial" w:hAnsi="Arial" w:cs="Arial"/>
          <w:color w:val="000000"/>
          <w:sz w:val="24"/>
          <w:szCs w:val="24"/>
        </w:rPr>
      </w:pPr>
      <w:r w:rsidRPr="008331C9">
        <w:rPr>
          <w:rFonts w:ascii="Arial" w:hAnsi="Arial" w:cs="Arial"/>
          <w:color w:val="000000"/>
          <w:sz w:val="24"/>
          <w:szCs w:val="24"/>
        </w:rPr>
        <w:t xml:space="preserve">На этапе актуализации и фиксирования индивидуального затруднения в пробном действии, учащимся предлагается игра: «Борьба за цифру». </w:t>
      </w:r>
    </w:p>
    <w:p w14:paraId="46EC5E94" w14:textId="77777777" w:rsidR="008331C9" w:rsidRPr="008331C9" w:rsidRDefault="008331C9" w:rsidP="008331C9">
      <w:pPr>
        <w:autoSpaceDE w:val="0"/>
        <w:autoSpaceDN w:val="0"/>
        <w:adjustRightInd w:val="0"/>
        <w:spacing w:after="120" w:line="240" w:lineRule="auto"/>
        <w:ind w:firstLine="705"/>
        <w:jc w:val="both"/>
        <w:rPr>
          <w:rFonts w:ascii="Arial" w:hAnsi="Arial" w:cs="Arial"/>
          <w:color w:val="000000"/>
          <w:sz w:val="24"/>
          <w:szCs w:val="24"/>
        </w:rPr>
      </w:pPr>
      <w:r w:rsidRPr="008331C9">
        <w:rPr>
          <w:rFonts w:ascii="Arial" w:hAnsi="Arial" w:cs="Arial"/>
          <w:color w:val="000000"/>
          <w:sz w:val="24"/>
          <w:szCs w:val="24"/>
          <w:u w:val="single"/>
        </w:rPr>
        <w:t>Средства обучения:</w:t>
      </w:r>
      <w:r w:rsidRPr="008331C9">
        <w:rPr>
          <w:rFonts w:ascii="Arial" w:hAnsi="Arial" w:cs="Arial"/>
          <w:color w:val="000000"/>
          <w:sz w:val="24"/>
          <w:szCs w:val="24"/>
        </w:rPr>
        <w:t xml:space="preserve"> два больших листа плотной бумаги, на которых написаны разным цветом цифры большого размера. </w:t>
      </w:r>
    </w:p>
    <w:p w14:paraId="74F53698" w14:textId="77777777" w:rsidR="008331C9" w:rsidRPr="008331C9" w:rsidRDefault="008331C9" w:rsidP="008331C9">
      <w:pPr>
        <w:autoSpaceDE w:val="0"/>
        <w:autoSpaceDN w:val="0"/>
        <w:adjustRightInd w:val="0"/>
        <w:spacing w:after="120" w:line="240" w:lineRule="auto"/>
        <w:ind w:firstLine="705"/>
        <w:jc w:val="both"/>
        <w:rPr>
          <w:rFonts w:ascii="Arial" w:hAnsi="Arial" w:cs="Arial"/>
          <w:color w:val="000000"/>
          <w:sz w:val="24"/>
          <w:szCs w:val="24"/>
        </w:rPr>
      </w:pPr>
      <w:r w:rsidRPr="008331C9">
        <w:rPr>
          <w:rFonts w:ascii="Arial" w:hAnsi="Arial" w:cs="Arial"/>
          <w:color w:val="000000"/>
          <w:sz w:val="24"/>
          <w:szCs w:val="24"/>
          <w:u w:val="single"/>
        </w:rPr>
        <w:t>Содержание игры:</w:t>
      </w:r>
      <w:r w:rsidRPr="008331C9">
        <w:rPr>
          <w:rFonts w:ascii="Arial" w:hAnsi="Arial" w:cs="Arial"/>
          <w:color w:val="000000"/>
          <w:sz w:val="24"/>
          <w:szCs w:val="24"/>
        </w:rPr>
        <w:t xml:space="preserve"> перед каждой таблицей становится один из учеников. Учитель предлагает громко назвать числа по порядку от 1 до 24 и от 52 до 75, одновременно показывая каждое из них на таблице. Тот, кто быстрее назовёт числа, считается победителем. Через каждую таблицу проходит несколько пар.</w:t>
      </w:r>
    </w:p>
    <w:p w14:paraId="6BA76D9A" w14:textId="77777777" w:rsidR="008331C9" w:rsidRPr="008331C9" w:rsidRDefault="008331C9" w:rsidP="008331C9">
      <w:pPr>
        <w:autoSpaceDE w:val="0"/>
        <w:autoSpaceDN w:val="0"/>
        <w:adjustRightInd w:val="0"/>
        <w:spacing w:after="0" w:line="240" w:lineRule="auto"/>
        <w:jc w:val="right"/>
        <w:rPr>
          <w:rFonts w:ascii="Arial" w:hAnsi="Arial" w:cs="Arial"/>
          <w:sz w:val="24"/>
          <w:szCs w:val="24"/>
        </w:rPr>
      </w:pPr>
      <w:r w:rsidRPr="008331C9">
        <w:rPr>
          <w:rFonts w:ascii="Arial" w:hAnsi="Arial" w:cs="Arial"/>
          <w:sz w:val="24"/>
          <w:szCs w:val="24"/>
        </w:rPr>
        <w:t>Приложение 6</w:t>
      </w:r>
    </w:p>
    <w:p w14:paraId="11248FC7"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r w:rsidRPr="008331C9">
        <w:rPr>
          <w:rFonts w:ascii="Arial" w:hAnsi="Arial" w:cs="Arial"/>
          <w:b/>
          <w:bCs/>
          <w:sz w:val="24"/>
          <w:szCs w:val="24"/>
          <w:u w:val="single"/>
        </w:rPr>
        <w:t>Тема урока</w:t>
      </w:r>
      <w:r w:rsidRPr="008331C9">
        <w:rPr>
          <w:rFonts w:ascii="Arial" w:hAnsi="Arial" w:cs="Arial"/>
          <w:sz w:val="24"/>
          <w:szCs w:val="24"/>
        </w:rPr>
        <w:t xml:space="preserve">  «Таблица умножения в пределах 20(повторение)»</w:t>
      </w:r>
    </w:p>
    <w:p w14:paraId="2F37CD67" w14:textId="77777777" w:rsidR="008331C9" w:rsidRPr="008331C9" w:rsidRDefault="008331C9" w:rsidP="008331C9">
      <w:pPr>
        <w:autoSpaceDE w:val="0"/>
        <w:autoSpaceDN w:val="0"/>
        <w:adjustRightInd w:val="0"/>
        <w:spacing w:after="0" w:line="240" w:lineRule="auto"/>
        <w:jc w:val="both"/>
        <w:rPr>
          <w:rFonts w:ascii="Arial" w:hAnsi="Arial" w:cs="Arial"/>
          <w:b/>
          <w:bCs/>
          <w:color w:val="000000"/>
          <w:sz w:val="24"/>
          <w:szCs w:val="24"/>
        </w:rPr>
      </w:pPr>
      <w:r w:rsidRPr="008331C9">
        <w:rPr>
          <w:rFonts w:ascii="Arial" w:hAnsi="Arial" w:cs="Arial"/>
          <w:b/>
          <w:bCs/>
          <w:color w:val="000000"/>
          <w:sz w:val="24"/>
          <w:szCs w:val="24"/>
        </w:rPr>
        <w:t>Игра: «Математический лабиринт»</w:t>
      </w:r>
    </w:p>
    <w:p w14:paraId="0ACFC7CE" w14:textId="77777777" w:rsidR="008331C9" w:rsidRPr="008331C9" w:rsidRDefault="008331C9" w:rsidP="008331C9">
      <w:pPr>
        <w:autoSpaceDE w:val="0"/>
        <w:autoSpaceDN w:val="0"/>
        <w:adjustRightInd w:val="0"/>
        <w:spacing w:after="120" w:line="240" w:lineRule="auto"/>
        <w:ind w:firstLine="870"/>
        <w:jc w:val="both"/>
        <w:rPr>
          <w:rFonts w:ascii="Arial" w:hAnsi="Arial" w:cs="Arial"/>
          <w:sz w:val="24"/>
          <w:szCs w:val="24"/>
        </w:rPr>
      </w:pPr>
      <w:r w:rsidRPr="008331C9">
        <w:rPr>
          <w:rFonts w:ascii="Arial" w:hAnsi="Arial" w:cs="Arial"/>
          <w:sz w:val="24"/>
          <w:szCs w:val="24"/>
        </w:rPr>
        <w:t xml:space="preserve">Игра «Математический лабиринт» </w:t>
      </w:r>
      <w:proofErr w:type="spellStart"/>
      <w:r w:rsidRPr="008331C9">
        <w:rPr>
          <w:rFonts w:ascii="Arial" w:hAnsi="Arial" w:cs="Arial"/>
          <w:sz w:val="24"/>
          <w:szCs w:val="24"/>
        </w:rPr>
        <w:t>расщитана</w:t>
      </w:r>
      <w:proofErr w:type="spellEnd"/>
      <w:r w:rsidRPr="008331C9">
        <w:rPr>
          <w:rFonts w:ascii="Arial" w:hAnsi="Arial" w:cs="Arial"/>
          <w:sz w:val="24"/>
          <w:szCs w:val="24"/>
        </w:rPr>
        <w:t xml:space="preserve"> на весь урок.  Игра по командам. Класс заранее разбивается на 5 команд, выбираются знатоки – консультанты, роль которых – контроль за правильными ответами, помощь в поиске верного решения при затруднениях. Придумываются названия команд. При  помощи программы PREZI появляется карта «Математического лабиринта», которая состоит из пяти больших кругов – «лабиринтов», каждый из которых разбит на сектора определенного цвета. Такими же цветными линиями соединяются соответствующие сектора в каждом круге «лабиринта». Рядом с картой каждая команда вывешивает табло со своим названием и ячейками для ответов. Задача каждой команды пройти все пункты «лабиринта» и заполнить свое табло, выполнив все задания. Игра состоит из трех этапов:</w:t>
      </w:r>
    </w:p>
    <w:p w14:paraId="6030E614" w14:textId="77777777" w:rsidR="008331C9" w:rsidRPr="008331C9" w:rsidRDefault="008331C9" w:rsidP="008331C9">
      <w:pPr>
        <w:autoSpaceDE w:val="0"/>
        <w:autoSpaceDN w:val="0"/>
        <w:adjustRightInd w:val="0"/>
        <w:spacing w:after="0" w:line="240" w:lineRule="auto"/>
        <w:ind w:firstLine="870"/>
        <w:jc w:val="both"/>
        <w:rPr>
          <w:rFonts w:ascii="Arial" w:hAnsi="Arial" w:cs="Arial"/>
          <w:color w:val="000000"/>
          <w:sz w:val="24"/>
          <w:szCs w:val="24"/>
        </w:rPr>
      </w:pPr>
      <w:r w:rsidRPr="008331C9">
        <w:rPr>
          <w:rFonts w:ascii="Arial" w:hAnsi="Arial" w:cs="Arial"/>
          <w:color w:val="000000"/>
          <w:sz w:val="24"/>
          <w:szCs w:val="24"/>
          <w:lang w:val="en-US"/>
        </w:rPr>
        <w:t>I</w:t>
      </w:r>
      <w:r w:rsidRPr="008331C9">
        <w:rPr>
          <w:rFonts w:ascii="Arial" w:hAnsi="Arial" w:cs="Arial"/>
          <w:color w:val="000000"/>
          <w:sz w:val="24"/>
          <w:szCs w:val="24"/>
        </w:rPr>
        <w:t xml:space="preserve"> этап – объявление целей урока, объяснения хода игры и представление команд.</w:t>
      </w:r>
    </w:p>
    <w:p w14:paraId="4EF7689A" w14:textId="77777777" w:rsidR="008331C9" w:rsidRPr="008331C9" w:rsidRDefault="008331C9" w:rsidP="008331C9">
      <w:pPr>
        <w:autoSpaceDE w:val="0"/>
        <w:autoSpaceDN w:val="0"/>
        <w:adjustRightInd w:val="0"/>
        <w:spacing w:after="120" w:line="240" w:lineRule="auto"/>
        <w:ind w:firstLine="870"/>
        <w:jc w:val="both"/>
        <w:rPr>
          <w:rFonts w:ascii="Arial" w:hAnsi="Arial" w:cs="Arial"/>
          <w:sz w:val="24"/>
          <w:szCs w:val="24"/>
        </w:rPr>
      </w:pPr>
      <w:r w:rsidRPr="008331C9">
        <w:rPr>
          <w:rFonts w:ascii="Arial" w:hAnsi="Arial" w:cs="Arial"/>
          <w:sz w:val="24"/>
          <w:szCs w:val="24"/>
          <w:lang w:val="en-US"/>
        </w:rPr>
        <w:t>II</w:t>
      </w:r>
      <w:r w:rsidRPr="008331C9">
        <w:rPr>
          <w:rFonts w:ascii="Arial" w:hAnsi="Arial" w:cs="Arial"/>
          <w:sz w:val="24"/>
          <w:szCs w:val="24"/>
        </w:rPr>
        <w:t xml:space="preserve"> этап – прохождение «Математического лабиринта».</w:t>
      </w:r>
    </w:p>
    <w:p w14:paraId="0474C5E6" w14:textId="77777777" w:rsidR="008331C9" w:rsidRPr="008331C9" w:rsidRDefault="008331C9" w:rsidP="008331C9">
      <w:pPr>
        <w:autoSpaceDE w:val="0"/>
        <w:autoSpaceDN w:val="0"/>
        <w:adjustRightInd w:val="0"/>
        <w:spacing w:after="120" w:line="240" w:lineRule="auto"/>
        <w:ind w:firstLine="870"/>
        <w:jc w:val="both"/>
        <w:rPr>
          <w:rFonts w:ascii="Arial" w:hAnsi="Arial" w:cs="Arial"/>
          <w:sz w:val="24"/>
          <w:szCs w:val="24"/>
        </w:rPr>
      </w:pPr>
      <w:r w:rsidRPr="008331C9">
        <w:rPr>
          <w:rFonts w:ascii="Arial" w:hAnsi="Arial" w:cs="Arial"/>
          <w:sz w:val="24"/>
          <w:szCs w:val="24"/>
          <w:lang w:val="en-US"/>
        </w:rPr>
        <w:t>III</w:t>
      </w:r>
      <w:r w:rsidRPr="008331C9">
        <w:rPr>
          <w:rFonts w:ascii="Arial" w:hAnsi="Arial" w:cs="Arial"/>
          <w:sz w:val="24"/>
          <w:szCs w:val="24"/>
        </w:rPr>
        <w:t xml:space="preserve"> этап – подведение итогов игры.</w:t>
      </w:r>
    </w:p>
    <w:p w14:paraId="0ED8B5E4" w14:textId="77777777" w:rsidR="008331C9" w:rsidRPr="008331C9" w:rsidRDefault="008331C9" w:rsidP="008331C9">
      <w:pPr>
        <w:autoSpaceDE w:val="0"/>
        <w:autoSpaceDN w:val="0"/>
        <w:adjustRightInd w:val="0"/>
        <w:spacing w:after="0" w:line="240" w:lineRule="auto"/>
        <w:ind w:firstLine="870"/>
        <w:jc w:val="both"/>
        <w:rPr>
          <w:rFonts w:ascii="Arial" w:hAnsi="Arial" w:cs="Arial"/>
          <w:color w:val="000000"/>
          <w:sz w:val="24"/>
          <w:szCs w:val="24"/>
        </w:rPr>
      </w:pPr>
      <w:r w:rsidRPr="008331C9">
        <w:rPr>
          <w:rFonts w:ascii="Arial" w:hAnsi="Arial" w:cs="Arial"/>
          <w:color w:val="000000"/>
          <w:sz w:val="24"/>
          <w:szCs w:val="24"/>
        </w:rPr>
        <w:t>Игра требует конкретных знаний и умений. Общение игроков в команде сводится до максимума. Преобладают репродуктивные умственные действия. Ответственность игроков каждой команды за результат игры общая. В конце урока подводятся итоги: оцениваются команды и все учащиеся класса. Победившей команде выставляются оценки в журнал.</w:t>
      </w:r>
    </w:p>
    <w:p w14:paraId="203C2C1F" w14:textId="77777777" w:rsidR="008331C9" w:rsidRPr="008331C9" w:rsidRDefault="008331C9" w:rsidP="008331C9">
      <w:pPr>
        <w:autoSpaceDE w:val="0"/>
        <w:autoSpaceDN w:val="0"/>
        <w:adjustRightInd w:val="0"/>
        <w:spacing w:after="0" w:line="240" w:lineRule="auto"/>
        <w:jc w:val="right"/>
        <w:rPr>
          <w:rFonts w:ascii="Arial" w:hAnsi="Arial" w:cs="Arial"/>
          <w:color w:val="000000"/>
          <w:sz w:val="24"/>
          <w:szCs w:val="24"/>
        </w:rPr>
      </w:pPr>
      <w:r w:rsidRPr="008331C9">
        <w:rPr>
          <w:rFonts w:ascii="Arial" w:hAnsi="Arial" w:cs="Arial"/>
          <w:color w:val="000000"/>
          <w:sz w:val="24"/>
          <w:szCs w:val="24"/>
        </w:rPr>
        <w:t>Приложение 7</w:t>
      </w:r>
    </w:p>
    <w:p w14:paraId="3F757721"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p>
    <w:p w14:paraId="18680CF9" w14:textId="77777777" w:rsidR="008331C9" w:rsidRPr="008331C9" w:rsidRDefault="008331C9" w:rsidP="008331C9">
      <w:pPr>
        <w:tabs>
          <w:tab w:val="left" w:pos="910"/>
        </w:tabs>
        <w:autoSpaceDE w:val="0"/>
        <w:autoSpaceDN w:val="0"/>
        <w:adjustRightInd w:val="0"/>
        <w:spacing w:after="0" w:line="240" w:lineRule="auto"/>
        <w:jc w:val="both"/>
        <w:rPr>
          <w:rFonts w:ascii="Arial" w:hAnsi="Arial" w:cs="Arial"/>
          <w:sz w:val="24"/>
          <w:szCs w:val="24"/>
        </w:rPr>
      </w:pPr>
      <w:r w:rsidRPr="008331C9">
        <w:rPr>
          <w:rFonts w:ascii="Arial" w:hAnsi="Arial" w:cs="Arial"/>
          <w:b/>
          <w:bCs/>
          <w:sz w:val="24"/>
          <w:szCs w:val="24"/>
          <w:u w:val="single"/>
        </w:rPr>
        <w:t>Тема:</w:t>
      </w:r>
      <w:r w:rsidRPr="008331C9">
        <w:rPr>
          <w:rFonts w:ascii="Arial" w:hAnsi="Arial" w:cs="Arial"/>
          <w:sz w:val="24"/>
          <w:szCs w:val="24"/>
        </w:rPr>
        <w:t xml:space="preserve"> Задачи на повторение</w:t>
      </w:r>
    </w:p>
    <w:p w14:paraId="7292A933" w14:textId="77777777" w:rsidR="008331C9" w:rsidRPr="008331C9" w:rsidRDefault="008331C9" w:rsidP="008331C9">
      <w:pPr>
        <w:autoSpaceDE w:val="0"/>
        <w:autoSpaceDN w:val="0"/>
        <w:adjustRightInd w:val="0"/>
        <w:spacing w:after="0" w:line="240" w:lineRule="auto"/>
        <w:jc w:val="both"/>
        <w:rPr>
          <w:rFonts w:ascii="Arial" w:hAnsi="Arial" w:cs="Arial"/>
          <w:b/>
          <w:bCs/>
          <w:color w:val="000000"/>
          <w:sz w:val="24"/>
          <w:szCs w:val="24"/>
        </w:rPr>
      </w:pPr>
      <w:r w:rsidRPr="008331C9">
        <w:rPr>
          <w:rFonts w:ascii="Arial" w:hAnsi="Arial" w:cs="Arial"/>
          <w:b/>
          <w:bCs/>
          <w:color w:val="000000"/>
          <w:sz w:val="24"/>
          <w:szCs w:val="24"/>
        </w:rPr>
        <w:t>Игра: «Своя игра»</w:t>
      </w:r>
    </w:p>
    <w:p w14:paraId="7F71ED1A" w14:textId="77777777" w:rsidR="008331C9" w:rsidRPr="008331C9" w:rsidRDefault="008331C9" w:rsidP="008331C9">
      <w:pPr>
        <w:autoSpaceDE w:val="0"/>
        <w:autoSpaceDN w:val="0"/>
        <w:adjustRightInd w:val="0"/>
        <w:spacing w:after="0" w:line="240" w:lineRule="auto"/>
        <w:ind w:firstLine="855"/>
        <w:jc w:val="both"/>
        <w:rPr>
          <w:rFonts w:ascii="Arial" w:hAnsi="Arial" w:cs="Arial"/>
          <w:color w:val="000000"/>
          <w:sz w:val="24"/>
          <w:szCs w:val="24"/>
        </w:rPr>
      </w:pPr>
      <w:r w:rsidRPr="008331C9">
        <w:rPr>
          <w:rFonts w:ascii="Arial" w:hAnsi="Arial" w:cs="Arial"/>
          <w:color w:val="000000"/>
          <w:sz w:val="24"/>
          <w:szCs w:val="24"/>
        </w:rPr>
        <w:t xml:space="preserve">Все исследователи отмечают, что в школьном возрасте цель достигается успешнее при игровой мотивации. Игра – не просто любимое занятие детей, это ведущий вид деятельности. С помощью игры легче осуществляется включение в учебную деятельность. Компьютерные игры позволяют усилить мотивацию ученика. Компьютерные игры способствуют формированию у учащихся рефлексии своей деятельности, позволяют учащимся наглядно представить результат своих действий. Именно в игре, развитие которой непредсказуемо ненавязчиво формируются такие важные для ребёнка качества, как творческое воображение, способность к анализу и синтезу, произвольная память и внимание. Поэтому нельзя обойти вниманием игровые технологии обучения. </w:t>
      </w:r>
    </w:p>
    <w:p w14:paraId="50A20E15" w14:textId="77777777" w:rsidR="008331C9" w:rsidRPr="008331C9" w:rsidRDefault="008331C9" w:rsidP="008331C9">
      <w:pPr>
        <w:autoSpaceDE w:val="0"/>
        <w:autoSpaceDN w:val="0"/>
        <w:adjustRightInd w:val="0"/>
        <w:spacing w:after="0" w:line="240" w:lineRule="auto"/>
        <w:ind w:firstLine="855"/>
        <w:jc w:val="both"/>
        <w:rPr>
          <w:rFonts w:ascii="Arial" w:hAnsi="Arial" w:cs="Arial"/>
          <w:sz w:val="24"/>
          <w:szCs w:val="24"/>
        </w:rPr>
      </w:pPr>
      <w:r w:rsidRPr="008331C9">
        <w:rPr>
          <w:rFonts w:ascii="Arial" w:hAnsi="Arial" w:cs="Arial"/>
          <w:sz w:val="24"/>
          <w:szCs w:val="24"/>
        </w:rPr>
        <w:t>"Своя Игра" состоит из трех раундов и финала. Первый раунд состоит из 3 тем по 5 вопросов (15 вопросов), второй и третий раунды состоят из 4 тем по 4 вопроса в каждом (16 вопросов). Вопросы располагаются слева направо, по возрастанию степени сложности</w:t>
      </w:r>
      <w:proofErr w:type="gramStart"/>
      <w:r w:rsidRPr="008331C9">
        <w:rPr>
          <w:rFonts w:ascii="Arial" w:hAnsi="Arial" w:cs="Arial"/>
          <w:sz w:val="24"/>
          <w:szCs w:val="24"/>
        </w:rPr>
        <w:t xml:space="preserve"> .</w:t>
      </w:r>
      <w:proofErr w:type="gramEnd"/>
      <w:r w:rsidRPr="008331C9">
        <w:rPr>
          <w:rFonts w:ascii="Arial" w:hAnsi="Arial" w:cs="Arial"/>
          <w:sz w:val="24"/>
          <w:szCs w:val="24"/>
        </w:rPr>
        <w:t xml:space="preserve"> </w:t>
      </w:r>
    </w:p>
    <w:p w14:paraId="74031D68" w14:textId="77777777" w:rsidR="008331C9" w:rsidRPr="008331C9" w:rsidRDefault="008331C9" w:rsidP="008331C9">
      <w:pPr>
        <w:autoSpaceDE w:val="0"/>
        <w:autoSpaceDN w:val="0"/>
        <w:adjustRightInd w:val="0"/>
        <w:spacing w:after="0" w:line="240" w:lineRule="auto"/>
        <w:ind w:firstLine="855"/>
        <w:jc w:val="both"/>
        <w:rPr>
          <w:rFonts w:ascii="Arial" w:hAnsi="Arial" w:cs="Arial"/>
          <w:sz w:val="24"/>
          <w:szCs w:val="24"/>
        </w:rPr>
      </w:pPr>
      <w:r w:rsidRPr="008331C9">
        <w:rPr>
          <w:rFonts w:ascii="Arial" w:hAnsi="Arial" w:cs="Arial"/>
          <w:sz w:val="24"/>
          <w:szCs w:val="24"/>
        </w:rPr>
        <w:t>Начинают игру команды по жребию (кто из капитанов правильно и быстрее ответит на вопрос). Выбор темы  осуществляет капитан. Учитель зачитывает вопрос. Команда ведет обсуждение и, если готова, поднимает руку. Время на обсуждение на вопрос раунда высчитывает секундомер, установленный на слайде презентации по 15 секунд. Команде, предоставляется возможность ответа на вопрос. Капитан указывает на игрока, который будет отвечать (или отвечает сам). Если команда отвечает неправильно, то право ответить на этот же вопрос предоставляется другой команде. Правильный ответ прибавляет количество очков к общей сумме команды. Неправильный ответ на обычный вопрос уменьшает общее количество очков.</w:t>
      </w:r>
    </w:p>
    <w:p w14:paraId="368C208F" w14:textId="77777777" w:rsidR="008331C9" w:rsidRPr="008331C9" w:rsidRDefault="008331C9" w:rsidP="008331C9">
      <w:pPr>
        <w:autoSpaceDE w:val="0"/>
        <w:autoSpaceDN w:val="0"/>
        <w:adjustRightInd w:val="0"/>
        <w:spacing w:after="120" w:line="240" w:lineRule="auto"/>
        <w:ind w:firstLine="855"/>
        <w:jc w:val="both"/>
        <w:rPr>
          <w:rFonts w:ascii="Arial" w:hAnsi="Arial" w:cs="Arial"/>
          <w:sz w:val="24"/>
          <w:szCs w:val="24"/>
        </w:rPr>
      </w:pPr>
      <w:r w:rsidRPr="008331C9">
        <w:rPr>
          <w:rFonts w:ascii="Arial" w:hAnsi="Arial" w:cs="Arial"/>
          <w:sz w:val="24"/>
          <w:szCs w:val="24"/>
        </w:rPr>
        <w:t>Кроме того, в игре имеются необычные вопросы: “Вопрос-аукцион” и “Кот в мешке”. “Вопрос-аукцион” достается команде, выбравшей данный вопрос, и позволяет ей повысить стоимость вопроса в пределах накопленной суммы. Правильный ответ на “вопрос-аукцион” увеличивает общее количество очков команды на ставку, сделанную командой в аукционе, неправильный – уменьшает. Если команда попадает в выборе вопроса на “Кота в мешке”, то она автоматически передает его другой команде. Правильный ответ на вопрос “Кота в мешке” увеличивает общее количество очков команды на стоимость данного вопроса, неправильный – уменьшает.</w:t>
      </w:r>
    </w:p>
    <w:p w14:paraId="38C9D881" w14:textId="77777777" w:rsidR="008331C9" w:rsidRPr="008331C9" w:rsidRDefault="008331C9" w:rsidP="008331C9">
      <w:pPr>
        <w:autoSpaceDE w:val="0"/>
        <w:autoSpaceDN w:val="0"/>
        <w:adjustRightInd w:val="0"/>
        <w:spacing w:after="120" w:line="240" w:lineRule="auto"/>
        <w:ind w:firstLine="855"/>
        <w:jc w:val="both"/>
        <w:rPr>
          <w:rFonts w:ascii="Arial" w:hAnsi="Arial" w:cs="Arial"/>
          <w:sz w:val="24"/>
          <w:szCs w:val="24"/>
        </w:rPr>
      </w:pPr>
      <w:r w:rsidRPr="008331C9">
        <w:rPr>
          <w:rFonts w:ascii="Arial" w:hAnsi="Arial" w:cs="Arial"/>
          <w:sz w:val="24"/>
          <w:szCs w:val="24"/>
        </w:rPr>
        <w:t>Второй раунд начинает команда, набравшая меньшее количество очков. Финальный раунд (“Своя игра”) представляет пять возможных тем раунда. Команды одна за другой убирают темы, которые им не нравятся (Начинает убирать команда, набравшая меньшее количество очков), до тех пор, пока не останется одна тема. Далее команды делают ставку в пределах своей накопленной суммы. Задается вопрос. Команды думают над ним в течение одной минуты, записывают ответ на бумаге, и зачитывают его. Правильный ответ в финальном раунде увеличивает общую сумму команды на сделанную ставку, а неправильный – уменьшает.</w:t>
      </w:r>
    </w:p>
    <w:p w14:paraId="32839C70" w14:textId="77777777" w:rsidR="008331C9" w:rsidRPr="008331C9" w:rsidRDefault="008331C9" w:rsidP="008331C9">
      <w:pPr>
        <w:autoSpaceDE w:val="0"/>
        <w:autoSpaceDN w:val="0"/>
        <w:adjustRightInd w:val="0"/>
        <w:spacing w:after="120" w:line="240" w:lineRule="auto"/>
        <w:ind w:firstLine="855"/>
        <w:jc w:val="both"/>
        <w:rPr>
          <w:rFonts w:ascii="Arial" w:hAnsi="Arial" w:cs="Arial"/>
          <w:sz w:val="24"/>
          <w:szCs w:val="24"/>
        </w:rPr>
      </w:pPr>
      <w:r w:rsidRPr="008331C9">
        <w:rPr>
          <w:rFonts w:ascii="Arial" w:hAnsi="Arial" w:cs="Arial"/>
          <w:sz w:val="24"/>
          <w:szCs w:val="24"/>
        </w:rPr>
        <w:t>Подсчет очков производится учителем.</w:t>
      </w:r>
    </w:p>
    <w:p w14:paraId="7E154AC7" w14:textId="77777777" w:rsidR="008331C9" w:rsidRPr="008331C9" w:rsidRDefault="008331C9" w:rsidP="008331C9">
      <w:pPr>
        <w:autoSpaceDE w:val="0"/>
        <w:autoSpaceDN w:val="0"/>
        <w:adjustRightInd w:val="0"/>
        <w:spacing w:after="120" w:line="240" w:lineRule="auto"/>
        <w:ind w:firstLine="855"/>
        <w:jc w:val="both"/>
        <w:rPr>
          <w:rFonts w:ascii="Arial" w:hAnsi="Arial" w:cs="Arial"/>
          <w:sz w:val="24"/>
          <w:szCs w:val="24"/>
        </w:rPr>
      </w:pPr>
      <w:r w:rsidRPr="008331C9">
        <w:rPr>
          <w:rFonts w:ascii="Arial" w:hAnsi="Arial" w:cs="Arial"/>
          <w:sz w:val="24"/>
          <w:szCs w:val="24"/>
        </w:rPr>
        <w:t>Выигрывает команда, набравшая наибольшее количество очков.</w:t>
      </w:r>
    </w:p>
    <w:p w14:paraId="3F813156" w14:textId="77777777" w:rsidR="008331C9" w:rsidRPr="008331C9" w:rsidRDefault="008331C9" w:rsidP="008331C9">
      <w:pPr>
        <w:autoSpaceDE w:val="0"/>
        <w:autoSpaceDN w:val="0"/>
        <w:adjustRightInd w:val="0"/>
        <w:spacing w:after="0" w:line="240" w:lineRule="auto"/>
        <w:jc w:val="right"/>
        <w:rPr>
          <w:rFonts w:ascii="Arial" w:hAnsi="Arial" w:cs="Arial"/>
          <w:sz w:val="24"/>
          <w:szCs w:val="24"/>
        </w:rPr>
      </w:pPr>
      <w:r w:rsidRPr="008331C9">
        <w:rPr>
          <w:rFonts w:ascii="Arial" w:hAnsi="Arial" w:cs="Arial"/>
          <w:sz w:val="24"/>
          <w:szCs w:val="24"/>
        </w:rPr>
        <w:t>Приложение 8</w:t>
      </w:r>
    </w:p>
    <w:p w14:paraId="5A4E9219" w14:textId="77777777" w:rsidR="008331C9" w:rsidRPr="008331C9" w:rsidRDefault="008331C9" w:rsidP="008331C9">
      <w:pPr>
        <w:autoSpaceDE w:val="0"/>
        <w:autoSpaceDN w:val="0"/>
        <w:adjustRightInd w:val="0"/>
        <w:spacing w:after="0" w:line="240" w:lineRule="auto"/>
        <w:jc w:val="both"/>
        <w:rPr>
          <w:rFonts w:ascii="Arial" w:hAnsi="Arial" w:cs="Arial"/>
          <w:sz w:val="24"/>
          <w:szCs w:val="24"/>
        </w:rPr>
      </w:pPr>
      <w:r w:rsidRPr="008331C9">
        <w:rPr>
          <w:rFonts w:ascii="Arial" w:hAnsi="Arial" w:cs="Arial"/>
          <w:b/>
          <w:bCs/>
          <w:sz w:val="24"/>
          <w:szCs w:val="24"/>
          <w:u w:val="single"/>
        </w:rPr>
        <w:t xml:space="preserve">Тема урока </w:t>
      </w:r>
      <w:r w:rsidRPr="008331C9">
        <w:rPr>
          <w:rFonts w:ascii="Arial" w:hAnsi="Arial" w:cs="Arial"/>
          <w:sz w:val="24"/>
          <w:szCs w:val="24"/>
        </w:rPr>
        <w:t>«Площадь прямоугольника »</w:t>
      </w:r>
    </w:p>
    <w:p w14:paraId="459599C8" w14:textId="77777777" w:rsidR="008331C9" w:rsidRPr="008331C9" w:rsidRDefault="008331C9" w:rsidP="008331C9">
      <w:pPr>
        <w:autoSpaceDE w:val="0"/>
        <w:autoSpaceDN w:val="0"/>
        <w:adjustRightInd w:val="0"/>
        <w:spacing w:line="240" w:lineRule="auto"/>
        <w:jc w:val="both"/>
        <w:rPr>
          <w:rFonts w:ascii="Arial" w:hAnsi="Arial" w:cs="Arial"/>
          <w:b/>
          <w:bCs/>
          <w:color w:val="000000"/>
          <w:sz w:val="24"/>
          <w:szCs w:val="24"/>
        </w:rPr>
      </w:pPr>
      <w:r w:rsidRPr="008331C9">
        <w:rPr>
          <w:rFonts w:ascii="Arial" w:hAnsi="Arial" w:cs="Arial"/>
          <w:b/>
          <w:bCs/>
          <w:color w:val="000000"/>
          <w:sz w:val="24"/>
          <w:szCs w:val="24"/>
        </w:rPr>
        <w:t>Игра: «Математический кроссворд»</w:t>
      </w:r>
    </w:p>
    <w:p w14:paraId="173979C8" w14:textId="6853DC3C" w:rsidR="008331C9" w:rsidRDefault="008331C9" w:rsidP="008331C9">
      <w:pPr>
        <w:autoSpaceDE w:val="0"/>
        <w:autoSpaceDN w:val="0"/>
        <w:adjustRightInd w:val="0"/>
        <w:spacing w:line="240" w:lineRule="auto"/>
        <w:ind w:firstLine="870"/>
        <w:jc w:val="both"/>
        <w:rPr>
          <w:rFonts w:ascii="Arial" w:hAnsi="Arial" w:cs="Arial"/>
          <w:color w:val="000000"/>
          <w:sz w:val="24"/>
          <w:szCs w:val="24"/>
        </w:rPr>
      </w:pPr>
      <w:r w:rsidRPr="008331C9">
        <w:rPr>
          <w:rFonts w:ascii="Arial" w:hAnsi="Arial" w:cs="Arial"/>
          <w:color w:val="000000"/>
          <w:sz w:val="24"/>
          <w:szCs w:val="24"/>
        </w:rPr>
        <w:lastRenderedPageBreak/>
        <w:t xml:space="preserve"> </w:t>
      </w:r>
      <w:r w:rsidRPr="008331C9">
        <w:rPr>
          <w:rFonts w:ascii="Arial" w:hAnsi="Arial" w:cs="Arial"/>
          <w:color w:val="000000"/>
          <w:sz w:val="24"/>
          <w:szCs w:val="24"/>
          <w:highlight w:val="white"/>
        </w:rPr>
        <w:t xml:space="preserve">На этапе актуализации и фиксирования индивидуального затруднения в пробном действии, учащимся предлагается </w:t>
      </w:r>
      <w:r w:rsidRPr="008331C9">
        <w:rPr>
          <w:rFonts w:ascii="Arial" w:hAnsi="Arial" w:cs="Arial"/>
          <w:color w:val="000000"/>
          <w:sz w:val="24"/>
          <w:szCs w:val="24"/>
        </w:rPr>
        <w:t>«Кроссворд» по сказке «Три поросенка», цель которого способствовать развитию логического мышления  у младших школьников, который требует воспроизведение, припоминание небольшого объема информации.</w:t>
      </w:r>
    </w:p>
    <w:p w14:paraId="2B5866D0" w14:textId="1FAD0561" w:rsidR="008331C9" w:rsidRDefault="008331C9" w:rsidP="008331C9">
      <w:pPr>
        <w:autoSpaceDE w:val="0"/>
        <w:autoSpaceDN w:val="0"/>
        <w:adjustRightInd w:val="0"/>
        <w:spacing w:before="168" w:after="0" w:line="240" w:lineRule="auto"/>
        <w:ind w:firstLine="855"/>
        <w:jc w:val="both"/>
        <w:rPr>
          <w:rFonts w:ascii="Arial" w:hAnsi="Arial" w:cs="Arial"/>
          <w:color w:val="000000"/>
          <w:sz w:val="24"/>
          <w:szCs w:val="24"/>
        </w:rPr>
      </w:pPr>
      <w:r w:rsidRPr="008331C9">
        <w:rPr>
          <w:rFonts w:ascii="Arial" w:hAnsi="Arial" w:cs="Arial"/>
          <w:color w:val="000000"/>
          <w:sz w:val="24"/>
          <w:szCs w:val="24"/>
        </w:rPr>
        <w:t>Характерная особенность игровой деятельности в том, что участие в ней обязательно не определяется требованием воспитателя. Но ее правила, содержания, методика проведения разработана так, что для некоторых учащихся она воспринимается как игра, для других она не будет игрой, а будет деятельностью с другими мотивами (учебными, познавательными и т.д.). Но в тоже время игровая деятельность – это игра и в ней содержатся элемент неожиданности и необычности, решается какая-либо задача, проблема.</w:t>
      </w:r>
    </w:p>
    <w:p w14:paraId="4BB4205F" w14:textId="0596C9BF" w:rsidR="008331C9" w:rsidRDefault="008331C9" w:rsidP="008331C9">
      <w:pPr>
        <w:autoSpaceDE w:val="0"/>
        <w:autoSpaceDN w:val="0"/>
        <w:adjustRightInd w:val="0"/>
        <w:spacing w:before="168" w:after="0" w:line="240" w:lineRule="auto"/>
        <w:ind w:firstLine="855"/>
        <w:jc w:val="both"/>
        <w:rPr>
          <w:rFonts w:ascii="Arial" w:hAnsi="Arial" w:cs="Arial"/>
          <w:color w:val="000000"/>
          <w:sz w:val="24"/>
          <w:szCs w:val="24"/>
        </w:rPr>
      </w:pPr>
      <w:r>
        <w:rPr>
          <w:rFonts w:ascii="Arial" w:hAnsi="Arial" w:cs="Arial"/>
          <w:color w:val="000000"/>
          <w:sz w:val="24"/>
          <w:szCs w:val="24"/>
        </w:rPr>
        <w:t>Ссылки на источники</w:t>
      </w:r>
    </w:p>
    <w:p w14:paraId="48E9022A"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Ушинский К.Д. Наука и искусство воспитания/Сост. С. Ф. Егоров.- М., 1994 г. </w:t>
      </w:r>
    </w:p>
    <w:p w14:paraId="2E04D2F6"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Актуальные вопросы формирования интереса в обучении. Под ред. Щукиной Г.И. ,1984г.</w:t>
      </w:r>
    </w:p>
    <w:p w14:paraId="0A1DE8B5"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Анисимов О.С. Развивающие игры и </w:t>
      </w:r>
      <w:proofErr w:type="spellStart"/>
      <w:r w:rsidRPr="008331C9">
        <w:rPr>
          <w:rFonts w:ascii="Arial" w:hAnsi="Arial" w:cs="Arial"/>
          <w:sz w:val="24"/>
          <w:szCs w:val="24"/>
        </w:rPr>
        <w:t>игротехника</w:t>
      </w:r>
      <w:proofErr w:type="spellEnd"/>
      <w:r w:rsidRPr="008331C9">
        <w:rPr>
          <w:rFonts w:ascii="Arial" w:hAnsi="Arial" w:cs="Arial"/>
          <w:sz w:val="24"/>
          <w:szCs w:val="24"/>
        </w:rPr>
        <w:t>, 1989г.</w:t>
      </w:r>
    </w:p>
    <w:p w14:paraId="38752A37"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Христиан Вольф. Психология,1740г.</w:t>
      </w:r>
    </w:p>
    <w:p w14:paraId="01E15E3F"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Батракова С.И., Левина М.М. Эмоциональное воздействие на учащихся в процессе обучения. Советская педагогика, 1981г.</w:t>
      </w:r>
    </w:p>
    <w:p w14:paraId="3DE93755"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Ю.Б </w:t>
      </w:r>
      <w:proofErr w:type="spellStart"/>
      <w:r w:rsidRPr="008331C9">
        <w:rPr>
          <w:rFonts w:ascii="Arial" w:hAnsi="Arial" w:cs="Arial"/>
          <w:sz w:val="24"/>
          <w:szCs w:val="24"/>
        </w:rPr>
        <w:t>Гиппенрейтер</w:t>
      </w:r>
      <w:proofErr w:type="spellEnd"/>
      <w:r w:rsidRPr="008331C9">
        <w:rPr>
          <w:rFonts w:ascii="Arial" w:hAnsi="Arial" w:cs="Arial"/>
          <w:sz w:val="24"/>
          <w:szCs w:val="24"/>
        </w:rPr>
        <w:t>. Место и роль интеллектуальных интересов в познавательной деятельности учащихся. Педагогические проблемы формирования познавательных интересов учащихся. Под ред. Щукиной Г.И., 1979г.</w:t>
      </w:r>
    </w:p>
    <w:p w14:paraId="36FC844F"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proofErr w:type="spellStart"/>
      <w:r w:rsidRPr="008331C9">
        <w:rPr>
          <w:rFonts w:ascii="Arial" w:hAnsi="Arial" w:cs="Arial"/>
          <w:sz w:val="24"/>
          <w:szCs w:val="24"/>
        </w:rPr>
        <w:t>Бондаревский</w:t>
      </w:r>
      <w:proofErr w:type="spellEnd"/>
      <w:r w:rsidRPr="008331C9">
        <w:rPr>
          <w:rFonts w:ascii="Arial" w:hAnsi="Arial" w:cs="Arial"/>
          <w:sz w:val="24"/>
          <w:szCs w:val="24"/>
        </w:rPr>
        <w:t xml:space="preserve"> В.Б. Воспитание интереса к знаниям и потребности к самообразованию, 1985г.</w:t>
      </w:r>
    </w:p>
    <w:p w14:paraId="106C9FAC"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Васильев И.А., </w:t>
      </w:r>
      <w:proofErr w:type="spellStart"/>
      <w:r w:rsidRPr="008331C9">
        <w:rPr>
          <w:rFonts w:ascii="Arial" w:hAnsi="Arial" w:cs="Arial"/>
          <w:sz w:val="24"/>
          <w:szCs w:val="24"/>
        </w:rPr>
        <w:t>Поплужный</w:t>
      </w:r>
      <w:proofErr w:type="spellEnd"/>
      <w:r w:rsidRPr="008331C9">
        <w:rPr>
          <w:rFonts w:ascii="Arial" w:hAnsi="Arial" w:cs="Arial"/>
          <w:sz w:val="24"/>
          <w:szCs w:val="24"/>
        </w:rPr>
        <w:t xml:space="preserve"> В.П., Тихомиров О.К. Эмоции и мышление, 1980г.</w:t>
      </w:r>
    </w:p>
    <w:p w14:paraId="32363C36"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w:t>
      </w:r>
      <w:proofErr w:type="spellStart"/>
      <w:r w:rsidRPr="008331C9">
        <w:rPr>
          <w:rFonts w:ascii="Arial" w:hAnsi="Arial" w:cs="Arial"/>
          <w:sz w:val="24"/>
          <w:szCs w:val="24"/>
        </w:rPr>
        <w:t>Видерман</w:t>
      </w:r>
      <w:proofErr w:type="spellEnd"/>
      <w:r w:rsidRPr="008331C9">
        <w:rPr>
          <w:rFonts w:ascii="Arial" w:hAnsi="Arial" w:cs="Arial"/>
          <w:sz w:val="24"/>
          <w:szCs w:val="24"/>
        </w:rPr>
        <w:t xml:space="preserve"> М.Ф. Игры для интенсивного обучения, 1991г.</w:t>
      </w:r>
    </w:p>
    <w:p w14:paraId="65B0BC55"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Выготский Л.С. Педагогическая психология. Педагогика, 1991г.</w:t>
      </w:r>
    </w:p>
    <w:p w14:paraId="4835E51E"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Давыдова О.В., Серикова В.В. Игровая направленность личностно ориентированных технологий. Педагогические системы в школе и вузе: технологии и управление. Волгоград, 1993г.</w:t>
      </w:r>
    </w:p>
    <w:p w14:paraId="56A37A60"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Григорян С.Т. Формирование мотивации учения школьников, 1982г.</w:t>
      </w:r>
    </w:p>
    <w:p w14:paraId="589AA3D8"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Вербицкий А.А., Крупской Н.К., Красовский Ю.Д. Психолого-педагогические вопросы проведения деловых игр, 1983г.</w:t>
      </w:r>
    </w:p>
    <w:p w14:paraId="3F8C6FAF"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Калинина А.А. Игровая технология в школе. Инновационные технологии в учебно-педагогическом процессе школы и вуза. Волгоград, 1993г.</w:t>
      </w:r>
    </w:p>
    <w:p w14:paraId="09A55ABA"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Леонтьев А.Н, Игра как средство активизации учебно-воспитательного процесса, 1978г.</w:t>
      </w:r>
    </w:p>
    <w:p w14:paraId="2796565B"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Малькова З. Ролевые игры в классе. Народное образование, 1990г.</w:t>
      </w:r>
    </w:p>
    <w:p w14:paraId="4D7BB128"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lastRenderedPageBreak/>
        <w:t xml:space="preserve"> Морозова Н.Г. Учителю о познавательном интересе, 1979г.</w:t>
      </w:r>
    </w:p>
    <w:p w14:paraId="1D482C0B"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Обучающие игры в системе непрерывного образования. Минск, 1991г.</w:t>
      </w:r>
    </w:p>
    <w:p w14:paraId="74CE53AC"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Общая психология. Под ред. Богословского В.В., 1981г.</w:t>
      </w:r>
    </w:p>
    <w:p w14:paraId="2A6CD7BC"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Общая психология. Под ред. Петровского А.В., 1986г.</w:t>
      </w:r>
    </w:p>
    <w:p w14:paraId="2C9D10A7"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Развитие творческой активности школьников. Педагогика, 1991г.</w:t>
      </w:r>
    </w:p>
    <w:p w14:paraId="2094A9D7"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Савина Ф.К. Формирование познавательных интересов учащихся в условиях реформы школы. Волгоград, 1984г.</w:t>
      </w:r>
    </w:p>
    <w:p w14:paraId="0244686A"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Формирование познавательных интересов учащихся. Ярославль, 1973г.</w:t>
      </w:r>
    </w:p>
    <w:p w14:paraId="15664CAE"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Фридман Л.М. Формирование познавательных интересов у школьников, 1979г.</w:t>
      </w:r>
    </w:p>
    <w:p w14:paraId="10985C19"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Шамова Т.И. Активизация учения школьников. Педагогика, 1982г.</w:t>
      </w:r>
    </w:p>
    <w:p w14:paraId="4011EDFE"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Шахова И.П. Развитие интересов в младшем возрасте. Вопросы психологии, 1986г.</w:t>
      </w:r>
    </w:p>
    <w:p w14:paraId="0AE40AFC"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Ушинский К.Д. Избранные педагогические сочинения: В 2 т. Т.1/ Под ред. А.И. Пискунова. - М., 1974 г. </w:t>
      </w:r>
    </w:p>
    <w:p w14:paraId="698613A0"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Н.В Виноградова</w:t>
      </w:r>
      <w:proofErr w:type="gramStart"/>
      <w:r w:rsidRPr="008331C9">
        <w:rPr>
          <w:rFonts w:ascii="Arial" w:hAnsi="Arial" w:cs="Arial"/>
          <w:sz w:val="24"/>
          <w:szCs w:val="24"/>
        </w:rPr>
        <w:t>.</w:t>
      </w:r>
      <w:proofErr w:type="gramEnd"/>
      <w:r w:rsidRPr="008331C9">
        <w:rPr>
          <w:rFonts w:ascii="Arial" w:hAnsi="Arial" w:cs="Arial"/>
          <w:sz w:val="24"/>
          <w:szCs w:val="24"/>
        </w:rPr>
        <w:t xml:space="preserve"> </w:t>
      </w:r>
      <w:proofErr w:type="gramStart"/>
      <w:r w:rsidRPr="008331C9">
        <w:rPr>
          <w:rFonts w:ascii="Arial" w:hAnsi="Arial" w:cs="Arial"/>
          <w:sz w:val="24"/>
          <w:szCs w:val="24"/>
        </w:rPr>
        <w:t>у</w:t>
      </w:r>
      <w:proofErr w:type="gramEnd"/>
      <w:r w:rsidRPr="008331C9">
        <w:rPr>
          <w:rFonts w:ascii="Arial" w:hAnsi="Arial" w:cs="Arial"/>
          <w:sz w:val="24"/>
          <w:szCs w:val="24"/>
        </w:rPr>
        <w:t>ч. Математика 2 класс.</w:t>
      </w:r>
    </w:p>
    <w:p w14:paraId="57ABD629" w14:textId="77777777" w:rsidR="008331C9" w:rsidRPr="008331C9" w:rsidRDefault="00F514EE" w:rsidP="008331C9">
      <w:pPr>
        <w:numPr>
          <w:ilvl w:val="0"/>
          <w:numId w:val="1"/>
        </w:numPr>
        <w:autoSpaceDE w:val="0"/>
        <w:autoSpaceDN w:val="0"/>
        <w:adjustRightInd w:val="0"/>
        <w:spacing w:after="120" w:line="240" w:lineRule="auto"/>
        <w:jc w:val="both"/>
        <w:rPr>
          <w:rFonts w:ascii="Arial" w:hAnsi="Arial" w:cs="Arial"/>
          <w:sz w:val="24"/>
          <w:szCs w:val="24"/>
        </w:rPr>
      </w:pPr>
      <w:hyperlink r:id="rId7" w:history="1">
        <w:r w:rsidR="008331C9" w:rsidRPr="008331C9">
          <w:rPr>
            <w:rFonts w:ascii="Arial" w:hAnsi="Arial" w:cs="Arial"/>
            <w:color w:val="0000FF"/>
            <w:sz w:val="24"/>
            <w:szCs w:val="24"/>
            <w:u w:val="single"/>
            <w:lang w:val="en-US"/>
          </w:rPr>
          <w:t>http</w:t>
        </w:r>
        <w:r w:rsidR="008331C9" w:rsidRPr="008331C9">
          <w:rPr>
            <w:rFonts w:ascii="Arial" w:hAnsi="Arial" w:cs="Arial"/>
            <w:color w:val="0000FF"/>
            <w:sz w:val="24"/>
            <w:szCs w:val="24"/>
            <w:u w:val="single"/>
          </w:rPr>
          <w:t>://</w:t>
        </w:r>
        <w:r w:rsidR="008331C9" w:rsidRPr="008331C9">
          <w:rPr>
            <w:rFonts w:ascii="Arial" w:hAnsi="Arial" w:cs="Arial"/>
            <w:color w:val="0000FF"/>
            <w:sz w:val="24"/>
            <w:szCs w:val="24"/>
            <w:u w:val="single"/>
            <w:lang w:val="en-US"/>
          </w:rPr>
          <w:t>med</w:t>
        </w:r>
        <w:r w:rsidR="008331C9" w:rsidRPr="008331C9">
          <w:rPr>
            <w:rFonts w:ascii="Arial" w:hAnsi="Arial" w:cs="Arial"/>
            <w:color w:val="0000FF"/>
            <w:sz w:val="24"/>
            <w:szCs w:val="24"/>
            <w:u w:val="single"/>
          </w:rPr>
          <w:t>-</w:t>
        </w:r>
        <w:r w:rsidR="008331C9" w:rsidRPr="008331C9">
          <w:rPr>
            <w:rFonts w:ascii="Arial" w:hAnsi="Arial" w:cs="Arial"/>
            <w:color w:val="0000FF"/>
            <w:sz w:val="24"/>
            <w:szCs w:val="24"/>
            <w:u w:val="single"/>
            <w:lang w:val="en-US"/>
          </w:rPr>
          <w:t>books</w:t>
        </w:r>
        <w:r w:rsidR="008331C9" w:rsidRPr="008331C9">
          <w:rPr>
            <w:rFonts w:ascii="Arial" w:hAnsi="Arial" w:cs="Arial"/>
            <w:color w:val="0000FF"/>
            <w:sz w:val="24"/>
            <w:szCs w:val="24"/>
            <w:u w:val="single"/>
          </w:rPr>
          <w:t>.</w:t>
        </w:r>
        <w:r w:rsidR="008331C9" w:rsidRPr="008331C9">
          <w:rPr>
            <w:rFonts w:ascii="Arial" w:hAnsi="Arial" w:cs="Arial"/>
            <w:color w:val="0000FF"/>
            <w:sz w:val="24"/>
            <w:szCs w:val="24"/>
            <w:u w:val="single"/>
            <w:lang w:val="en-US"/>
          </w:rPr>
          <w:t>info</w:t>
        </w:r>
        <w:r w:rsidR="008331C9" w:rsidRPr="008331C9">
          <w:rPr>
            <w:rFonts w:ascii="Arial" w:hAnsi="Arial" w:cs="Arial"/>
            <w:color w:val="0000FF"/>
            <w:sz w:val="24"/>
            <w:szCs w:val="24"/>
            <w:u w:val="single"/>
          </w:rPr>
          <w:t>/</w:t>
        </w:r>
        <w:proofErr w:type="spellStart"/>
        <w:r w:rsidR="008331C9" w:rsidRPr="008331C9">
          <w:rPr>
            <w:rFonts w:ascii="Arial" w:hAnsi="Arial" w:cs="Arial"/>
            <w:color w:val="0000FF"/>
            <w:sz w:val="24"/>
            <w:szCs w:val="24"/>
            <w:u w:val="single"/>
            <w:lang w:val="en-US"/>
          </w:rPr>
          <w:t>psihologiya</w:t>
        </w:r>
        <w:proofErr w:type="spellEnd"/>
        <w:r w:rsidR="008331C9" w:rsidRPr="008331C9">
          <w:rPr>
            <w:rFonts w:ascii="Arial" w:hAnsi="Arial" w:cs="Arial"/>
            <w:color w:val="0000FF"/>
            <w:sz w:val="24"/>
            <w:szCs w:val="24"/>
            <w:u w:val="single"/>
          </w:rPr>
          <w:t>-</w:t>
        </w:r>
        <w:proofErr w:type="spellStart"/>
        <w:r w:rsidR="008331C9" w:rsidRPr="008331C9">
          <w:rPr>
            <w:rFonts w:ascii="Arial" w:hAnsi="Arial" w:cs="Arial"/>
            <w:color w:val="0000FF"/>
            <w:sz w:val="24"/>
            <w:szCs w:val="24"/>
            <w:u w:val="single"/>
            <w:lang w:val="en-US"/>
          </w:rPr>
          <w:t>pedagogika</w:t>
        </w:r>
        <w:proofErr w:type="spellEnd"/>
        <w:r w:rsidR="008331C9" w:rsidRPr="008331C9">
          <w:rPr>
            <w:rFonts w:ascii="Arial" w:hAnsi="Arial" w:cs="Arial"/>
            <w:color w:val="0000FF"/>
            <w:sz w:val="24"/>
            <w:szCs w:val="24"/>
            <w:u w:val="single"/>
          </w:rPr>
          <w:t>-</w:t>
        </w:r>
        <w:proofErr w:type="spellStart"/>
        <w:r w:rsidR="008331C9" w:rsidRPr="008331C9">
          <w:rPr>
            <w:rFonts w:ascii="Arial" w:hAnsi="Arial" w:cs="Arial"/>
            <w:color w:val="0000FF"/>
            <w:sz w:val="24"/>
            <w:szCs w:val="24"/>
            <w:u w:val="single"/>
            <w:lang w:val="en-US"/>
          </w:rPr>
          <w:t>voennaya</w:t>
        </w:r>
        <w:proofErr w:type="spellEnd"/>
        <w:r w:rsidR="008331C9" w:rsidRPr="008331C9">
          <w:rPr>
            <w:rFonts w:ascii="Arial" w:hAnsi="Arial" w:cs="Arial"/>
            <w:color w:val="0000FF"/>
            <w:sz w:val="24"/>
            <w:szCs w:val="24"/>
            <w:u w:val="single"/>
          </w:rPr>
          <w:t>/</w:t>
        </w:r>
        <w:proofErr w:type="spellStart"/>
        <w:r w:rsidR="008331C9" w:rsidRPr="008331C9">
          <w:rPr>
            <w:rFonts w:ascii="Arial" w:hAnsi="Arial" w:cs="Arial"/>
            <w:color w:val="0000FF"/>
            <w:sz w:val="24"/>
            <w:szCs w:val="24"/>
            <w:u w:val="single"/>
            <w:lang w:val="en-US"/>
          </w:rPr>
          <w:t>osnovnyie</w:t>
        </w:r>
        <w:proofErr w:type="spellEnd"/>
        <w:r w:rsidR="008331C9" w:rsidRPr="008331C9">
          <w:rPr>
            <w:rFonts w:ascii="Arial" w:hAnsi="Arial" w:cs="Arial"/>
            <w:color w:val="0000FF"/>
            <w:sz w:val="24"/>
            <w:szCs w:val="24"/>
            <w:u w:val="single"/>
          </w:rPr>
          <w:t>-</w:t>
        </w:r>
        <w:proofErr w:type="spellStart"/>
        <w:r w:rsidR="008331C9" w:rsidRPr="008331C9">
          <w:rPr>
            <w:rFonts w:ascii="Arial" w:hAnsi="Arial" w:cs="Arial"/>
            <w:color w:val="0000FF"/>
            <w:sz w:val="24"/>
            <w:szCs w:val="24"/>
            <w:u w:val="single"/>
            <w:lang w:val="en-US"/>
          </w:rPr>
          <w:t>pedagogicheskie</w:t>
        </w:r>
        <w:proofErr w:type="spellEnd"/>
        <w:r w:rsidR="008331C9" w:rsidRPr="008331C9">
          <w:rPr>
            <w:rFonts w:ascii="Arial" w:hAnsi="Arial" w:cs="Arial"/>
            <w:color w:val="0000FF"/>
            <w:sz w:val="24"/>
            <w:szCs w:val="24"/>
            <w:u w:val="single"/>
          </w:rPr>
          <w:t>-</w:t>
        </w:r>
        <w:proofErr w:type="spellStart"/>
        <w:r w:rsidR="008331C9" w:rsidRPr="008331C9">
          <w:rPr>
            <w:rFonts w:ascii="Arial" w:hAnsi="Arial" w:cs="Arial"/>
            <w:color w:val="0000FF"/>
            <w:sz w:val="24"/>
            <w:szCs w:val="24"/>
            <w:u w:val="single"/>
            <w:lang w:val="en-US"/>
          </w:rPr>
          <w:t>idei</w:t>
        </w:r>
        <w:proofErr w:type="spellEnd"/>
        <w:r w:rsidR="008331C9" w:rsidRPr="008331C9">
          <w:rPr>
            <w:rFonts w:ascii="Arial" w:hAnsi="Arial" w:cs="Arial"/>
            <w:color w:val="0000FF"/>
            <w:sz w:val="24"/>
            <w:szCs w:val="24"/>
            <w:u w:val="single"/>
          </w:rPr>
          <w:t>.</w:t>
        </w:r>
        <w:r w:rsidR="008331C9" w:rsidRPr="008331C9">
          <w:rPr>
            <w:rFonts w:ascii="Arial" w:hAnsi="Arial" w:cs="Arial"/>
            <w:color w:val="0000FF"/>
            <w:sz w:val="24"/>
            <w:szCs w:val="24"/>
            <w:u w:val="single"/>
            <w:lang w:val="en-US"/>
          </w:rPr>
          <w:t>html</w:t>
        </w:r>
      </w:hyperlink>
    </w:p>
    <w:p w14:paraId="7643D874"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w:t>
      </w:r>
      <w:hyperlink r:id="rId8" w:history="1">
        <w:r w:rsidRPr="008331C9">
          <w:rPr>
            <w:rFonts w:ascii="Arial" w:hAnsi="Arial" w:cs="Arial"/>
            <w:color w:val="0000FF"/>
            <w:sz w:val="24"/>
            <w:szCs w:val="24"/>
            <w:u w:val="single"/>
            <w:lang w:val="en-US"/>
          </w:rPr>
          <w:t>http</w:t>
        </w:r>
        <w:r w:rsidRPr="008331C9">
          <w:rPr>
            <w:rFonts w:ascii="Arial" w:hAnsi="Arial" w:cs="Arial"/>
            <w:color w:val="0000FF"/>
            <w:sz w:val="24"/>
            <w:szCs w:val="24"/>
            <w:u w:val="single"/>
          </w:rPr>
          <w:t>://</w:t>
        </w:r>
        <w:r w:rsidRPr="008331C9">
          <w:rPr>
            <w:rFonts w:ascii="Arial" w:hAnsi="Arial" w:cs="Arial"/>
            <w:color w:val="0000FF"/>
            <w:sz w:val="24"/>
            <w:szCs w:val="24"/>
            <w:u w:val="single"/>
            <w:lang w:val="en-US"/>
          </w:rPr>
          <w:t>www</w:t>
        </w:r>
        <w:r w:rsidRPr="008331C9">
          <w:rPr>
            <w:rFonts w:ascii="Arial" w:hAnsi="Arial" w:cs="Arial"/>
            <w:color w:val="0000FF"/>
            <w:sz w:val="24"/>
            <w:szCs w:val="24"/>
            <w:u w:val="single"/>
          </w:rPr>
          <w:t>.</w:t>
        </w:r>
        <w:proofErr w:type="spellStart"/>
        <w:r w:rsidRPr="008331C9">
          <w:rPr>
            <w:rFonts w:ascii="Arial" w:hAnsi="Arial" w:cs="Arial"/>
            <w:color w:val="0000FF"/>
            <w:sz w:val="24"/>
            <w:szCs w:val="24"/>
            <w:u w:val="single"/>
            <w:lang w:val="en-US"/>
          </w:rPr>
          <w:t>detskiysad</w:t>
        </w:r>
        <w:proofErr w:type="spellEnd"/>
        <w:r w:rsidRPr="008331C9">
          <w:rPr>
            <w:rFonts w:ascii="Arial" w:hAnsi="Arial" w:cs="Arial"/>
            <w:color w:val="0000FF"/>
            <w:sz w:val="24"/>
            <w:szCs w:val="24"/>
            <w:u w:val="single"/>
          </w:rPr>
          <w:t>.</w:t>
        </w:r>
        <w:proofErr w:type="spellStart"/>
        <w:r w:rsidRPr="008331C9">
          <w:rPr>
            <w:rFonts w:ascii="Arial" w:hAnsi="Arial" w:cs="Arial"/>
            <w:color w:val="0000FF"/>
            <w:sz w:val="24"/>
            <w:szCs w:val="24"/>
            <w:u w:val="single"/>
            <w:lang w:val="en-US"/>
          </w:rPr>
          <w:t>ru</w:t>
        </w:r>
        <w:proofErr w:type="spellEnd"/>
        <w:r w:rsidRPr="008331C9">
          <w:rPr>
            <w:rFonts w:ascii="Arial" w:hAnsi="Arial" w:cs="Arial"/>
            <w:color w:val="0000FF"/>
            <w:sz w:val="24"/>
            <w:szCs w:val="24"/>
            <w:u w:val="single"/>
          </w:rPr>
          <w:t>/</w:t>
        </w:r>
        <w:proofErr w:type="spellStart"/>
        <w:r w:rsidRPr="008331C9">
          <w:rPr>
            <w:rFonts w:ascii="Arial" w:hAnsi="Arial" w:cs="Arial"/>
            <w:color w:val="0000FF"/>
            <w:sz w:val="24"/>
            <w:szCs w:val="24"/>
            <w:u w:val="single"/>
            <w:lang w:val="en-US"/>
          </w:rPr>
          <w:t>ped</w:t>
        </w:r>
        <w:proofErr w:type="spellEnd"/>
        <w:r w:rsidRPr="008331C9">
          <w:rPr>
            <w:rFonts w:ascii="Arial" w:hAnsi="Arial" w:cs="Arial"/>
            <w:color w:val="0000FF"/>
            <w:sz w:val="24"/>
            <w:szCs w:val="24"/>
            <w:u w:val="single"/>
          </w:rPr>
          <w:t>/</w:t>
        </w:r>
        <w:proofErr w:type="spellStart"/>
        <w:r w:rsidRPr="008331C9">
          <w:rPr>
            <w:rFonts w:ascii="Arial" w:hAnsi="Arial" w:cs="Arial"/>
            <w:color w:val="0000FF"/>
            <w:sz w:val="24"/>
            <w:szCs w:val="24"/>
            <w:u w:val="single"/>
            <w:lang w:val="en-US"/>
          </w:rPr>
          <w:t>ped</w:t>
        </w:r>
        <w:proofErr w:type="spellEnd"/>
        <w:r w:rsidRPr="008331C9">
          <w:rPr>
            <w:rFonts w:ascii="Arial" w:hAnsi="Arial" w:cs="Arial"/>
            <w:color w:val="0000FF"/>
            <w:sz w:val="24"/>
            <w:szCs w:val="24"/>
            <w:u w:val="single"/>
          </w:rPr>
          <w:t>137.</w:t>
        </w:r>
        <w:r w:rsidRPr="008331C9">
          <w:rPr>
            <w:rFonts w:ascii="Arial" w:hAnsi="Arial" w:cs="Arial"/>
            <w:color w:val="0000FF"/>
            <w:sz w:val="24"/>
            <w:szCs w:val="24"/>
            <w:u w:val="single"/>
            <w:lang w:val="en-US"/>
          </w:rPr>
          <w:t>html</w:t>
        </w:r>
      </w:hyperlink>
      <w:r w:rsidRPr="008331C9">
        <w:rPr>
          <w:rFonts w:ascii="Arial" w:hAnsi="Arial" w:cs="Arial"/>
          <w:sz w:val="24"/>
          <w:szCs w:val="24"/>
        </w:rPr>
        <w:t xml:space="preserve"> </w:t>
      </w:r>
    </w:p>
    <w:p w14:paraId="23D3DA1F"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w:t>
      </w:r>
      <w:hyperlink r:id="rId9" w:history="1">
        <w:r w:rsidRPr="008331C9">
          <w:rPr>
            <w:rFonts w:ascii="Arial" w:hAnsi="Arial" w:cs="Arial"/>
            <w:color w:val="0000FF"/>
            <w:sz w:val="24"/>
            <w:szCs w:val="24"/>
            <w:u w:val="single"/>
            <w:lang w:val="en-US"/>
          </w:rPr>
          <w:t>http</w:t>
        </w:r>
        <w:r w:rsidRPr="008331C9">
          <w:rPr>
            <w:rFonts w:ascii="Arial" w:hAnsi="Arial" w:cs="Arial"/>
            <w:color w:val="0000FF"/>
            <w:sz w:val="24"/>
            <w:szCs w:val="24"/>
            <w:u w:val="single"/>
          </w:rPr>
          <w:t>://</w:t>
        </w:r>
        <w:r w:rsidRPr="008331C9">
          <w:rPr>
            <w:rFonts w:ascii="Arial" w:hAnsi="Arial" w:cs="Arial"/>
            <w:color w:val="0000FF"/>
            <w:sz w:val="24"/>
            <w:szCs w:val="24"/>
            <w:u w:val="single"/>
            <w:lang w:val="en-US"/>
          </w:rPr>
          <w:t>www</w:t>
        </w:r>
        <w:r w:rsidRPr="008331C9">
          <w:rPr>
            <w:rFonts w:ascii="Arial" w:hAnsi="Arial" w:cs="Arial"/>
            <w:color w:val="0000FF"/>
            <w:sz w:val="24"/>
            <w:szCs w:val="24"/>
            <w:u w:val="single"/>
          </w:rPr>
          <w:t>.</w:t>
        </w:r>
        <w:proofErr w:type="spellStart"/>
        <w:r w:rsidRPr="008331C9">
          <w:rPr>
            <w:rFonts w:ascii="Arial" w:hAnsi="Arial" w:cs="Arial"/>
            <w:color w:val="0000FF"/>
            <w:sz w:val="24"/>
            <w:szCs w:val="24"/>
            <w:u w:val="single"/>
            <w:lang w:val="en-US"/>
          </w:rPr>
          <w:t>tez</w:t>
        </w:r>
        <w:proofErr w:type="spellEnd"/>
        <w:r w:rsidRPr="008331C9">
          <w:rPr>
            <w:rFonts w:ascii="Arial" w:hAnsi="Arial" w:cs="Arial"/>
            <w:color w:val="0000FF"/>
            <w:sz w:val="24"/>
            <w:szCs w:val="24"/>
            <w:u w:val="single"/>
          </w:rPr>
          <w:t>-</w:t>
        </w:r>
        <w:proofErr w:type="spellStart"/>
        <w:r w:rsidRPr="008331C9">
          <w:rPr>
            <w:rFonts w:ascii="Arial" w:hAnsi="Arial" w:cs="Arial"/>
            <w:color w:val="0000FF"/>
            <w:sz w:val="24"/>
            <w:szCs w:val="24"/>
            <w:u w:val="single"/>
            <w:lang w:val="en-US"/>
          </w:rPr>
          <w:t>rus</w:t>
        </w:r>
        <w:proofErr w:type="spellEnd"/>
        <w:r w:rsidRPr="008331C9">
          <w:rPr>
            <w:rFonts w:ascii="Arial" w:hAnsi="Arial" w:cs="Arial"/>
            <w:color w:val="0000FF"/>
            <w:sz w:val="24"/>
            <w:szCs w:val="24"/>
            <w:u w:val="single"/>
          </w:rPr>
          <w:t>.</w:t>
        </w:r>
        <w:r w:rsidRPr="008331C9">
          <w:rPr>
            <w:rFonts w:ascii="Arial" w:hAnsi="Arial" w:cs="Arial"/>
            <w:color w:val="0000FF"/>
            <w:sz w:val="24"/>
            <w:szCs w:val="24"/>
            <w:u w:val="single"/>
            <w:lang w:val="en-US"/>
          </w:rPr>
          <w:t>net</w:t>
        </w:r>
        <w:r w:rsidRPr="008331C9">
          <w:rPr>
            <w:rFonts w:ascii="Arial" w:hAnsi="Arial" w:cs="Arial"/>
            <w:color w:val="0000FF"/>
            <w:sz w:val="24"/>
            <w:szCs w:val="24"/>
            <w:u w:val="single"/>
          </w:rPr>
          <w:t>/</w:t>
        </w:r>
        <w:proofErr w:type="spellStart"/>
        <w:r w:rsidRPr="008331C9">
          <w:rPr>
            <w:rFonts w:ascii="Arial" w:hAnsi="Arial" w:cs="Arial"/>
            <w:color w:val="0000FF"/>
            <w:sz w:val="24"/>
            <w:szCs w:val="24"/>
            <w:u w:val="single"/>
            <w:lang w:val="en-US"/>
          </w:rPr>
          <w:t>ViewGood</w:t>
        </w:r>
        <w:proofErr w:type="spellEnd"/>
        <w:r w:rsidRPr="008331C9">
          <w:rPr>
            <w:rFonts w:ascii="Arial" w:hAnsi="Arial" w:cs="Arial"/>
            <w:color w:val="0000FF"/>
            <w:sz w:val="24"/>
            <w:szCs w:val="24"/>
            <w:u w:val="single"/>
          </w:rPr>
          <w:t>23.</w:t>
        </w:r>
        <w:r w:rsidRPr="008331C9">
          <w:rPr>
            <w:rFonts w:ascii="Arial" w:hAnsi="Arial" w:cs="Arial"/>
            <w:color w:val="0000FF"/>
            <w:sz w:val="24"/>
            <w:szCs w:val="24"/>
            <w:u w:val="single"/>
            <w:lang w:val="en-US"/>
          </w:rPr>
          <w:t>html</w:t>
        </w:r>
      </w:hyperlink>
    </w:p>
    <w:p w14:paraId="11639408"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w:t>
      </w:r>
      <w:hyperlink r:id="rId10" w:history="1">
        <w:r w:rsidRPr="008331C9">
          <w:rPr>
            <w:rFonts w:ascii="Arial" w:hAnsi="Arial" w:cs="Arial"/>
            <w:color w:val="0000FF"/>
            <w:sz w:val="24"/>
            <w:szCs w:val="24"/>
            <w:u w:val="single"/>
            <w:lang w:val="en-US"/>
          </w:rPr>
          <w:t>http</w:t>
        </w:r>
        <w:r w:rsidRPr="008331C9">
          <w:rPr>
            <w:rFonts w:ascii="Arial" w:hAnsi="Arial" w:cs="Arial"/>
            <w:color w:val="0000FF"/>
            <w:sz w:val="24"/>
            <w:szCs w:val="24"/>
            <w:u w:val="single"/>
          </w:rPr>
          <w:t>://</w:t>
        </w:r>
        <w:r w:rsidRPr="008331C9">
          <w:rPr>
            <w:rFonts w:ascii="Arial" w:hAnsi="Arial" w:cs="Arial"/>
            <w:color w:val="0000FF"/>
            <w:sz w:val="24"/>
            <w:szCs w:val="24"/>
            <w:u w:val="single"/>
            <w:lang w:val="en-US"/>
          </w:rPr>
          <w:t>www</w:t>
        </w:r>
        <w:r w:rsidRPr="008331C9">
          <w:rPr>
            <w:rFonts w:ascii="Arial" w:hAnsi="Arial" w:cs="Arial"/>
            <w:color w:val="0000FF"/>
            <w:sz w:val="24"/>
            <w:szCs w:val="24"/>
            <w:u w:val="single"/>
          </w:rPr>
          <w:t>.</w:t>
        </w:r>
        <w:r w:rsidRPr="008331C9">
          <w:rPr>
            <w:rFonts w:ascii="Arial" w:hAnsi="Arial" w:cs="Arial"/>
            <w:color w:val="0000FF"/>
            <w:sz w:val="24"/>
            <w:szCs w:val="24"/>
            <w:u w:val="single"/>
            <w:lang w:val="en-US"/>
          </w:rPr>
          <w:t>it</w:t>
        </w:r>
        <w:r w:rsidRPr="008331C9">
          <w:rPr>
            <w:rFonts w:ascii="Arial" w:hAnsi="Arial" w:cs="Arial"/>
            <w:color w:val="0000FF"/>
            <w:sz w:val="24"/>
            <w:szCs w:val="24"/>
            <w:u w:val="single"/>
          </w:rPr>
          <w:t>-</w:t>
        </w:r>
        <w:r w:rsidRPr="008331C9">
          <w:rPr>
            <w:rFonts w:ascii="Arial" w:hAnsi="Arial" w:cs="Arial"/>
            <w:color w:val="0000FF"/>
            <w:sz w:val="24"/>
            <w:szCs w:val="24"/>
            <w:u w:val="single"/>
            <w:lang w:val="en-US"/>
          </w:rPr>
          <w:t>med</w:t>
        </w:r>
        <w:r w:rsidRPr="008331C9">
          <w:rPr>
            <w:rFonts w:ascii="Arial" w:hAnsi="Arial" w:cs="Arial"/>
            <w:color w:val="0000FF"/>
            <w:sz w:val="24"/>
            <w:szCs w:val="24"/>
            <w:u w:val="single"/>
          </w:rPr>
          <w:t>.</w:t>
        </w:r>
        <w:proofErr w:type="spellStart"/>
        <w:r w:rsidRPr="008331C9">
          <w:rPr>
            <w:rFonts w:ascii="Arial" w:hAnsi="Arial" w:cs="Arial"/>
            <w:color w:val="0000FF"/>
            <w:sz w:val="24"/>
            <w:szCs w:val="24"/>
            <w:u w:val="single"/>
            <w:lang w:val="en-US"/>
          </w:rPr>
          <w:t>ru</w:t>
        </w:r>
        <w:proofErr w:type="spellEnd"/>
        <w:r w:rsidRPr="008331C9">
          <w:rPr>
            <w:rFonts w:ascii="Arial" w:hAnsi="Arial" w:cs="Arial"/>
            <w:color w:val="0000FF"/>
            <w:sz w:val="24"/>
            <w:szCs w:val="24"/>
            <w:u w:val="single"/>
          </w:rPr>
          <w:t>/</w:t>
        </w:r>
        <w:r w:rsidRPr="008331C9">
          <w:rPr>
            <w:rFonts w:ascii="Arial" w:hAnsi="Arial" w:cs="Arial"/>
            <w:color w:val="0000FF"/>
            <w:sz w:val="24"/>
            <w:szCs w:val="24"/>
            <w:u w:val="single"/>
            <w:lang w:val="en-US"/>
          </w:rPr>
          <w:t>library</w:t>
        </w:r>
        <w:r w:rsidRPr="008331C9">
          <w:rPr>
            <w:rFonts w:ascii="Arial" w:hAnsi="Arial" w:cs="Arial"/>
            <w:color w:val="0000FF"/>
            <w:sz w:val="24"/>
            <w:szCs w:val="24"/>
            <w:u w:val="single"/>
          </w:rPr>
          <w:t>/</w:t>
        </w:r>
        <w:r w:rsidRPr="008331C9">
          <w:rPr>
            <w:rFonts w:ascii="Arial" w:hAnsi="Arial" w:cs="Arial"/>
            <w:color w:val="0000FF"/>
            <w:sz w:val="24"/>
            <w:szCs w:val="24"/>
            <w:u w:val="single"/>
            <w:lang w:val="en-US"/>
          </w:rPr>
          <w:t>p</w:t>
        </w:r>
        <w:r w:rsidRPr="008331C9">
          <w:rPr>
            <w:rFonts w:ascii="Arial" w:hAnsi="Arial" w:cs="Arial"/>
            <w:color w:val="0000FF"/>
            <w:sz w:val="24"/>
            <w:szCs w:val="24"/>
            <w:u w:val="single"/>
          </w:rPr>
          <w:t>/</w:t>
        </w:r>
        <w:proofErr w:type="spellStart"/>
        <w:r w:rsidRPr="008331C9">
          <w:rPr>
            <w:rFonts w:ascii="Arial" w:hAnsi="Arial" w:cs="Arial"/>
            <w:color w:val="0000FF"/>
            <w:sz w:val="24"/>
            <w:szCs w:val="24"/>
            <w:u w:val="single"/>
            <w:lang w:val="en-US"/>
          </w:rPr>
          <w:t>psihologiy</w:t>
        </w:r>
        <w:proofErr w:type="spellEnd"/>
        <w:r w:rsidRPr="008331C9">
          <w:rPr>
            <w:rFonts w:ascii="Arial" w:hAnsi="Arial" w:cs="Arial"/>
            <w:color w:val="0000FF"/>
            <w:sz w:val="24"/>
            <w:szCs w:val="24"/>
            <w:u w:val="single"/>
          </w:rPr>
          <w:t>_1.</w:t>
        </w:r>
        <w:proofErr w:type="spellStart"/>
        <w:r w:rsidRPr="008331C9">
          <w:rPr>
            <w:rFonts w:ascii="Arial" w:hAnsi="Arial" w:cs="Arial"/>
            <w:color w:val="0000FF"/>
            <w:sz w:val="24"/>
            <w:szCs w:val="24"/>
            <w:u w:val="single"/>
            <w:lang w:val="en-US"/>
          </w:rPr>
          <w:t>htm</w:t>
        </w:r>
        <w:proofErr w:type="spellEnd"/>
      </w:hyperlink>
    </w:p>
    <w:p w14:paraId="3432B64C"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rPr>
      </w:pPr>
      <w:r w:rsidRPr="008331C9">
        <w:rPr>
          <w:rFonts w:ascii="Arial" w:hAnsi="Arial" w:cs="Arial"/>
          <w:sz w:val="24"/>
          <w:szCs w:val="24"/>
        </w:rPr>
        <w:t xml:space="preserve"> </w:t>
      </w:r>
      <w:hyperlink r:id="rId11" w:history="1">
        <w:r w:rsidRPr="008331C9">
          <w:rPr>
            <w:rFonts w:ascii="Arial" w:hAnsi="Arial" w:cs="Arial"/>
            <w:color w:val="0000FF"/>
            <w:sz w:val="24"/>
            <w:szCs w:val="24"/>
            <w:u w:val="single"/>
            <w:lang w:val="en-US"/>
          </w:rPr>
          <w:t>http</w:t>
        </w:r>
        <w:r w:rsidRPr="008331C9">
          <w:rPr>
            <w:rFonts w:ascii="Arial" w:hAnsi="Arial" w:cs="Arial"/>
            <w:color w:val="0000FF"/>
            <w:sz w:val="24"/>
            <w:szCs w:val="24"/>
            <w:u w:val="single"/>
          </w:rPr>
          <w:t>://</w:t>
        </w:r>
        <w:r w:rsidRPr="008331C9">
          <w:rPr>
            <w:rFonts w:ascii="Arial" w:hAnsi="Arial" w:cs="Arial"/>
            <w:color w:val="0000FF"/>
            <w:sz w:val="24"/>
            <w:szCs w:val="24"/>
            <w:u w:val="single"/>
            <w:lang w:val="en-US"/>
          </w:rPr>
          <w:t>revolution</w:t>
        </w:r>
        <w:r w:rsidRPr="008331C9">
          <w:rPr>
            <w:rFonts w:ascii="Arial" w:hAnsi="Arial" w:cs="Arial"/>
            <w:color w:val="0000FF"/>
            <w:sz w:val="24"/>
            <w:szCs w:val="24"/>
            <w:u w:val="single"/>
          </w:rPr>
          <w:t>.</w:t>
        </w:r>
        <w:proofErr w:type="spellStart"/>
        <w:r w:rsidRPr="008331C9">
          <w:rPr>
            <w:rFonts w:ascii="Arial" w:hAnsi="Arial" w:cs="Arial"/>
            <w:color w:val="0000FF"/>
            <w:sz w:val="24"/>
            <w:szCs w:val="24"/>
            <w:u w:val="single"/>
            <w:lang w:val="en-US"/>
          </w:rPr>
          <w:t>allbest</w:t>
        </w:r>
        <w:proofErr w:type="spellEnd"/>
        <w:r w:rsidRPr="008331C9">
          <w:rPr>
            <w:rFonts w:ascii="Arial" w:hAnsi="Arial" w:cs="Arial"/>
            <w:color w:val="0000FF"/>
            <w:sz w:val="24"/>
            <w:szCs w:val="24"/>
            <w:u w:val="single"/>
          </w:rPr>
          <w:t>.</w:t>
        </w:r>
        <w:proofErr w:type="spellStart"/>
        <w:r w:rsidRPr="008331C9">
          <w:rPr>
            <w:rFonts w:ascii="Arial" w:hAnsi="Arial" w:cs="Arial"/>
            <w:color w:val="0000FF"/>
            <w:sz w:val="24"/>
            <w:szCs w:val="24"/>
            <w:u w:val="single"/>
            <w:lang w:val="en-US"/>
          </w:rPr>
          <w:t>ru</w:t>
        </w:r>
        <w:proofErr w:type="spellEnd"/>
        <w:r w:rsidRPr="008331C9">
          <w:rPr>
            <w:rFonts w:ascii="Arial" w:hAnsi="Arial" w:cs="Arial"/>
            <w:color w:val="0000FF"/>
            <w:sz w:val="24"/>
            <w:szCs w:val="24"/>
            <w:u w:val="single"/>
          </w:rPr>
          <w:t>/</w:t>
        </w:r>
        <w:r w:rsidRPr="008331C9">
          <w:rPr>
            <w:rFonts w:ascii="Arial" w:hAnsi="Arial" w:cs="Arial"/>
            <w:color w:val="0000FF"/>
            <w:sz w:val="24"/>
            <w:szCs w:val="24"/>
            <w:u w:val="single"/>
            <w:lang w:val="en-US"/>
          </w:rPr>
          <w:t>pedagogics</w:t>
        </w:r>
        <w:r w:rsidRPr="008331C9">
          <w:rPr>
            <w:rFonts w:ascii="Arial" w:hAnsi="Arial" w:cs="Arial"/>
            <w:color w:val="0000FF"/>
            <w:sz w:val="24"/>
            <w:szCs w:val="24"/>
            <w:u w:val="single"/>
          </w:rPr>
          <w:t>/00236406_0.</w:t>
        </w:r>
        <w:r w:rsidRPr="008331C9">
          <w:rPr>
            <w:rFonts w:ascii="Arial" w:hAnsi="Arial" w:cs="Arial"/>
            <w:color w:val="0000FF"/>
            <w:sz w:val="24"/>
            <w:szCs w:val="24"/>
            <w:u w:val="single"/>
            <w:lang w:val="en-US"/>
          </w:rPr>
          <w:t>html</w:t>
        </w:r>
      </w:hyperlink>
    </w:p>
    <w:p w14:paraId="18884EB7" w14:textId="77777777" w:rsidR="008331C9" w:rsidRPr="008331C9" w:rsidRDefault="00F514EE" w:rsidP="008331C9">
      <w:pPr>
        <w:numPr>
          <w:ilvl w:val="0"/>
          <w:numId w:val="1"/>
        </w:numPr>
        <w:autoSpaceDE w:val="0"/>
        <w:autoSpaceDN w:val="0"/>
        <w:adjustRightInd w:val="0"/>
        <w:spacing w:after="120" w:line="240" w:lineRule="auto"/>
        <w:jc w:val="both"/>
        <w:rPr>
          <w:rFonts w:ascii="Arial" w:hAnsi="Arial" w:cs="Arial"/>
          <w:sz w:val="24"/>
          <w:szCs w:val="24"/>
        </w:rPr>
      </w:pPr>
      <w:hyperlink r:id="rId12" w:history="1">
        <w:r w:rsidR="008331C9" w:rsidRPr="008331C9">
          <w:rPr>
            <w:rFonts w:ascii="Arial" w:hAnsi="Arial" w:cs="Arial"/>
            <w:color w:val="0000FF"/>
            <w:sz w:val="24"/>
            <w:szCs w:val="24"/>
            <w:u w:val="single"/>
            <w:lang w:val="en-US"/>
          </w:rPr>
          <w:t>http</w:t>
        </w:r>
        <w:r w:rsidR="008331C9" w:rsidRPr="008331C9">
          <w:rPr>
            <w:rFonts w:ascii="Arial" w:hAnsi="Arial" w:cs="Arial"/>
            <w:color w:val="0000FF"/>
            <w:sz w:val="24"/>
            <w:szCs w:val="24"/>
            <w:u w:val="single"/>
          </w:rPr>
          <w:t>://</w:t>
        </w:r>
        <w:r w:rsidR="008331C9" w:rsidRPr="008331C9">
          <w:rPr>
            <w:rFonts w:ascii="Arial" w:hAnsi="Arial" w:cs="Arial"/>
            <w:color w:val="0000FF"/>
            <w:sz w:val="24"/>
            <w:szCs w:val="24"/>
            <w:u w:val="single"/>
            <w:lang w:val="en-US"/>
          </w:rPr>
          <w:t>www</w:t>
        </w:r>
        <w:r w:rsidR="008331C9" w:rsidRPr="008331C9">
          <w:rPr>
            <w:rFonts w:ascii="Arial" w:hAnsi="Arial" w:cs="Arial"/>
            <w:color w:val="0000FF"/>
            <w:sz w:val="24"/>
            <w:szCs w:val="24"/>
            <w:u w:val="single"/>
          </w:rPr>
          <w:t>.</w:t>
        </w:r>
        <w:r w:rsidR="008331C9" w:rsidRPr="008331C9">
          <w:rPr>
            <w:rFonts w:ascii="Arial" w:hAnsi="Arial" w:cs="Arial"/>
            <w:color w:val="0000FF"/>
            <w:sz w:val="24"/>
            <w:szCs w:val="24"/>
            <w:u w:val="single"/>
            <w:lang w:val="en-US"/>
          </w:rPr>
          <w:t>f</w:t>
        </w:r>
        <w:r w:rsidR="008331C9" w:rsidRPr="008331C9">
          <w:rPr>
            <w:rFonts w:ascii="Arial" w:hAnsi="Arial" w:cs="Arial"/>
            <w:color w:val="0000FF"/>
            <w:sz w:val="24"/>
            <w:szCs w:val="24"/>
            <w:u w:val="single"/>
          </w:rPr>
          <w:t>-</w:t>
        </w:r>
        <w:r w:rsidR="008331C9" w:rsidRPr="008331C9">
          <w:rPr>
            <w:rFonts w:ascii="Arial" w:hAnsi="Arial" w:cs="Arial"/>
            <w:color w:val="0000FF"/>
            <w:sz w:val="24"/>
            <w:szCs w:val="24"/>
            <w:u w:val="single"/>
            <w:lang w:val="en-US"/>
          </w:rPr>
          <w:t>games</w:t>
        </w:r>
        <w:r w:rsidR="008331C9" w:rsidRPr="008331C9">
          <w:rPr>
            <w:rFonts w:ascii="Arial" w:hAnsi="Arial" w:cs="Arial"/>
            <w:color w:val="0000FF"/>
            <w:sz w:val="24"/>
            <w:szCs w:val="24"/>
            <w:u w:val="single"/>
          </w:rPr>
          <w:t>.</w:t>
        </w:r>
        <w:proofErr w:type="spellStart"/>
        <w:r w:rsidR="008331C9" w:rsidRPr="008331C9">
          <w:rPr>
            <w:rFonts w:ascii="Arial" w:hAnsi="Arial" w:cs="Arial"/>
            <w:color w:val="0000FF"/>
            <w:sz w:val="24"/>
            <w:szCs w:val="24"/>
            <w:u w:val="single"/>
            <w:lang w:val="en-US"/>
          </w:rPr>
          <w:t>ru</w:t>
        </w:r>
        <w:proofErr w:type="spellEnd"/>
        <w:r w:rsidR="008331C9" w:rsidRPr="008331C9">
          <w:rPr>
            <w:rFonts w:ascii="Arial" w:hAnsi="Arial" w:cs="Arial"/>
            <w:color w:val="0000FF"/>
            <w:sz w:val="24"/>
            <w:szCs w:val="24"/>
            <w:u w:val="single"/>
          </w:rPr>
          <w:t>/</w:t>
        </w:r>
        <w:proofErr w:type="spellStart"/>
        <w:r w:rsidR="008331C9" w:rsidRPr="008331C9">
          <w:rPr>
            <w:rFonts w:ascii="Arial" w:hAnsi="Arial" w:cs="Arial"/>
            <w:color w:val="0000FF"/>
            <w:sz w:val="24"/>
            <w:szCs w:val="24"/>
            <w:u w:val="single"/>
            <w:lang w:val="en-US"/>
          </w:rPr>
          <w:t>intell</w:t>
        </w:r>
        <w:proofErr w:type="spellEnd"/>
        <w:r w:rsidR="008331C9" w:rsidRPr="008331C9">
          <w:rPr>
            <w:rFonts w:ascii="Arial" w:hAnsi="Arial" w:cs="Arial"/>
            <w:color w:val="0000FF"/>
            <w:sz w:val="24"/>
            <w:szCs w:val="24"/>
            <w:u w:val="single"/>
          </w:rPr>
          <w:t>.</w:t>
        </w:r>
        <w:r w:rsidR="008331C9" w:rsidRPr="008331C9">
          <w:rPr>
            <w:rFonts w:ascii="Arial" w:hAnsi="Arial" w:cs="Arial"/>
            <w:color w:val="0000FF"/>
            <w:sz w:val="24"/>
            <w:szCs w:val="24"/>
            <w:u w:val="single"/>
            <w:lang w:val="en-US"/>
          </w:rPr>
          <w:t>html</w:t>
        </w:r>
      </w:hyperlink>
    </w:p>
    <w:p w14:paraId="4040726F" w14:textId="77777777" w:rsidR="008331C9" w:rsidRPr="008331C9" w:rsidRDefault="008331C9" w:rsidP="008331C9">
      <w:pPr>
        <w:numPr>
          <w:ilvl w:val="0"/>
          <w:numId w:val="1"/>
        </w:numPr>
        <w:autoSpaceDE w:val="0"/>
        <w:autoSpaceDN w:val="0"/>
        <w:adjustRightInd w:val="0"/>
        <w:spacing w:after="120" w:line="240" w:lineRule="auto"/>
        <w:jc w:val="both"/>
        <w:rPr>
          <w:rFonts w:ascii="Arial" w:hAnsi="Arial" w:cs="Arial"/>
          <w:sz w:val="24"/>
          <w:szCs w:val="24"/>
          <w:lang w:val="en-US"/>
        </w:rPr>
      </w:pPr>
      <w:r w:rsidRPr="008331C9">
        <w:rPr>
          <w:rFonts w:ascii="Arial" w:hAnsi="Arial" w:cs="Arial"/>
          <w:sz w:val="24"/>
          <w:szCs w:val="24"/>
        </w:rPr>
        <w:t xml:space="preserve"> </w:t>
      </w:r>
      <w:hyperlink r:id="rId13" w:history="1">
        <w:r w:rsidRPr="008331C9">
          <w:rPr>
            <w:rFonts w:ascii="Arial" w:hAnsi="Arial" w:cs="Arial"/>
            <w:color w:val="0000FF"/>
            <w:sz w:val="24"/>
            <w:szCs w:val="24"/>
            <w:u w:val="single"/>
            <w:lang w:val="en-US"/>
          </w:rPr>
          <w:t>http://iemcko.ru/4337.html</w:t>
        </w:r>
      </w:hyperlink>
    </w:p>
    <w:sectPr w:rsidR="008331C9" w:rsidRPr="008331C9" w:rsidSect="008331C9">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3C16E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9DB"/>
    <w:rsid w:val="008331C9"/>
    <w:rsid w:val="00B22E2C"/>
    <w:rsid w:val="00CC49DB"/>
    <w:rsid w:val="00F5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9DB"/>
    <w:rPr>
      <w:rFonts w:ascii="Tahoma" w:hAnsi="Tahoma" w:cs="Tahoma"/>
      <w:sz w:val="16"/>
      <w:szCs w:val="16"/>
    </w:rPr>
  </w:style>
  <w:style w:type="character" w:styleId="a5">
    <w:name w:val="Hyperlink"/>
    <w:basedOn w:val="a0"/>
    <w:uiPriority w:val="99"/>
    <w:unhideWhenUsed/>
    <w:rsid w:val="008331C9"/>
    <w:rPr>
      <w:color w:val="0000FF" w:themeColor="hyperlink"/>
      <w:u w:val="single"/>
    </w:rPr>
  </w:style>
  <w:style w:type="character" w:customStyle="1" w:styleId="UnresolvedMention">
    <w:name w:val="Unresolved Mention"/>
    <w:basedOn w:val="a0"/>
    <w:uiPriority w:val="99"/>
    <w:semiHidden/>
    <w:unhideWhenUsed/>
    <w:rsid w:val="008331C9"/>
    <w:rPr>
      <w:color w:val="605E5C"/>
      <w:shd w:val="clear" w:color="auto" w:fill="E1DFDD"/>
    </w:rPr>
  </w:style>
  <w:style w:type="paragraph" w:styleId="a6">
    <w:name w:val="Normal (Web)"/>
    <w:basedOn w:val="a"/>
    <w:uiPriority w:val="99"/>
    <w:rsid w:val="00F51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Заголовок №1_"/>
    <w:link w:val="10"/>
    <w:locked/>
    <w:rsid w:val="00F514EE"/>
    <w:rPr>
      <w:b/>
      <w:bCs/>
      <w:szCs w:val="28"/>
      <w:shd w:val="clear" w:color="auto" w:fill="FFFFFF"/>
    </w:rPr>
  </w:style>
  <w:style w:type="paragraph" w:customStyle="1" w:styleId="10">
    <w:name w:val="Заголовок №1"/>
    <w:basedOn w:val="a"/>
    <w:link w:val="1"/>
    <w:rsid w:val="00F514EE"/>
    <w:pPr>
      <w:widowControl w:val="0"/>
      <w:shd w:val="clear" w:color="auto" w:fill="FFFFFF"/>
      <w:spacing w:before="780" w:after="240" w:line="0" w:lineRule="atLeast"/>
      <w:outlineLvl w:val="0"/>
    </w:pPr>
    <w:rPr>
      <w:b/>
      <w:bCs/>
      <w:szCs w:val="28"/>
    </w:rPr>
  </w:style>
  <w:style w:type="character" w:customStyle="1" w:styleId="6">
    <w:name w:val="Основной текст (6)_"/>
    <w:link w:val="60"/>
    <w:locked/>
    <w:rsid w:val="00F514EE"/>
    <w:rPr>
      <w:b/>
      <w:bCs/>
      <w:i/>
      <w:iCs/>
      <w:szCs w:val="28"/>
      <w:shd w:val="clear" w:color="auto" w:fill="FFFFFF"/>
    </w:rPr>
  </w:style>
  <w:style w:type="paragraph" w:customStyle="1" w:styleId="60">
    <w:name w:val="Основной текст (6)"/>
    <w:basedOn w:val="a"/>
    <w:link w:val="6"/>
    <w:rsid w:val="00F514EE"/>
    <w:pPr>
      <w:widowControl w:val="0"/>
      <w:shd w:val="clear" w:color="auto" w:fill="FFFFFF"/>
      <w:spacing w:after="0" w:line="480" w:lineRule="exact"/>
    </w:pPr>
    <w:rPr>
      <w:b/>
      <w:bCs/>
      <w:i/>
      <w:iCs/>
      <w:szCs w:val="28"/>
    </w:rPr>
  </w:style>
  <w:style w:type="character" w:customStyle="1" w:styleId="2">
    <w:name w:val="Основной текст (2)"/>
    <w:rsid w:val="00F514E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en-US" w:eastAsia="en-US" w:bidi="en-US"/>
    </w:rPr>
  </w:style>
  <w:style w:type="table" w:styleId="a7">
    <w:name w:val="Table Grid"/>
    <w:basedOn w:val="a1"/>
    <w:uiPriority w:val="59"/>
    <w:rsid w:val="00F514EE"/>
    <w:pPr>
      <w:spacing w:after="0" w:line="240" w:lineRule="auto"/>
      <w:ind w:firstLine="709"/>
      <w:jc w:val="both"/>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9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9DB"/>
    <w:rPr>
      <w:rFonts w:ascii="Tahoma" w:hAnsi="Tahoma" w:cs="Tahoma"/>
      <w:sz w:val="16"/>
      <w:szCs w:val="16"/>
    </w:rPr>
  </w:style>
  <w:style w:type="character" w:styleId="a5">
    <w:name w:val="Hyperlink"/>
    <w:basedOn w:val="a0"/>
    <w:uiPriority w:val="99"/>
    <w:unhideWhenUsed/>
    <w:rsid w:val="008331C9"/>
    <w:rPr>
      <w:color w:val="0000FF" w:themeColor="hyperlink"/>
      <w:u w:val="single"/>
    </w:rPr>
  </w:style>
  <w:style w:type="character" w:customStyle="1" w:styleId="UnresolvedMention">
    <w:name w:val="Unresolved Mention"/>
    <w:basedOn w:val="a0"/>
    <w:uiPriority w:val="99"/>
    <w:semiHidden/>
    <w:unhideWhenUsed/>
    <w:rsid w:val="008331C9"/>
    <w:rPr>
      <w:color w:val="605E5C"/>
      <w:shd w:val="clear" w:color="auto" w:fill="E1DFDD"/>
    </w:rPr>
  </w:style>
  <w:style w:type="paragraph" w:styleId="a6">
    <w:name w:val="Normal (Web)"/>
    <w:basedOn w:val="a"/>
    <w:uiPriority w:val="99"/>
    <w:rsid w:val="00F51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Заголовок №1_"/>
    <w:link w:val="10"/>
    <w:locked/>
    <w:rsid w:val="00F514EE"/>
    <w:rPr>
      <w:b/>
      <w:bCs/>
      <w:szCs w:val="28"/>
      <w:shd w:val="clear" w:color="auto" w:fill="FFFFFF"/>
    </w:rPr>
  </w:style>
  <w:style w:type="paragraph" w:customStyle="1" w:styleId="10">
    <w:name w:val="Заголовок №1"/>
    <w:basedOn w:val="a"/>
    <w:link w:val="1"/>
    <w:rsid w:val="00F514EE"/>
    <w:pPr>
      <w:widowControl w:val="0"/>
      <w:shd w:val="clear" w:color="auto" w:fill="FFFFFF"/>
      <w:spacing w:before="780" w:after="240" w:line="0" w:lineRule="atLeast"/>
      <w:outlineLvl w:val="0"/>
    </w:pPr>
    <w:rPr>
      <w:b/>
      <w:bCs/>
      <w:szCs w:val="28"/>
    </w:rPr>
  </w:style>
  <w:style w:type="character" w:customStyle="1" w:styleId="6">
    <w:name w:val="Основной текст (6)_"/>
    <w:link w:val="60"/>
    <w:locked/>
    <w:rsid w:val="00F514EE"/>
    <w:rPr>
      <w:b/>
      <w:bCs/>
      <w:i/>
      <w:iCs/>
      <w:szCs w:val="28"/>
      <w:shd w:val="clear" w:color="auto" w:fill="FFFFFF"/>
    </w:rPr>
  </w:style>
  <w:style w:type="paragraph" w:customStyle="1" w:styleId="60">
    <w:name w:val="Основной текст (6)"/>
    <w:basedOn w:val="a"/>
    <w:link w:val="6"/>
    <w:rsid w:val="00F514EE"/>
    <w:pPr>
      <w:widowControl w:val="0"/>
      <w:shd w:val="clear" w:color="auto" w:fill="FFFFFF"/>
      <w:spacing w:after="0" w:line="480" w:lineRule="exact"/>
    </w:pPr>
    <w:rPr>
      <w:b/>
      <w:bCs/>
      <w:i/>
      <w:iCs/>
      <w:szCs w:val="28"/>
    </w:rPr>
  </w:style>
  <w:style w:type="character" w:customStyle="1" w:styleId="2">
    <w:name w:val="Основной текст (2)"/>
    <w:rsid w:val="00F514EE"/>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en-US" w:eastAsia="en-US" w:bidi="en-US"/>
    </w:rPr>
  </w:style>
  <w:style w:type="table" w:styleId="a7">
    <w:name w:val="Table Grid"/>
    <w:basedOn w:val="a1"/>
    <w:uiPriority w:val="59"/>
    <w:rsid w:val="00F514EE"/>
    <w:pPr>
      <w:spacing w:after="0" w:line="240" w:lineRule="auto"/>
      <w:ind w:firstLine="709"/>
      <w:jc w:val="both"/>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skiysad.ru/ped/ped137.html" TargetMode="External"/><Relationship Id="rId13" Type="http://schemas.openxmlformats.org/officeDocument/2006/relationships/hyperlink" Target="http://iemcko.ru/4337.html" TargetMode="External"/><Relationship Id="rId3" Type="http://schemas.microsoft.com/office/2007/relationships/stylesWithEffects" Target="stylesWithEffects.xml"/><Relationship Id="rId7" Type="http://schemas.openxmlformats.org/officeDocument/2006/relationships/hyperlink" Target="http://med-books.info/psihologiya-pedagogika-voennaya/osnovnyie-pedagogicheskie-idei.html" TargetMode="External"/><Relationship Id="rId12" Type="http://schemas.openxmlformats.org/officeDocument/2006/relationships/hyperlink" Target="http://www.f-games.ru/inte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ako.2013@mail.ru" TargetMode="External"/><Relationship Id="rId11" Type="http://schemas.openxmlformats.org/officeDocument/2006/relationships/hyperlink" Target="http://revolution.allbest.ru/pedagogics/00236406_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med.ru/library/p/psihologiy_1.htm" TargetMode="External"/><Relationship Id="rId4" Type="http://schemas.openxmlformats.org/officeDocument/2006/relationships/settings" Target="settings.xml"/><Relationship Id="rId9" Type="http://schemas.openxmlformats.org/officeDocument/2006/relationships/hyperlink" Target="http://www.tez-rus.net/ViewGood23.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2956</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НМР</dc:creator>
  <cp:lastModifiedBy>Alex</cp:lastModifiedBy>
  <cp:revision>2</cp:revision>
  <dcterms:created xsi:type="dcterms:W3CDTF">2020-11-17T17:58:00Z</dcterms:created>
  <dcterms:modified xsi:type="dcterms:W3CDTF">2020-11-17T17:58:00Z</dcterms:modified>
</cp:coreProperties>
</file>