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DC7A" w14:textId="0493B18B" w:rsidR="00B667F2" w:rsidRPr="00DD7E32" w:rsidRDefault="00DD7E32" w:rsidP="002D11EB">
      <w:pPr>
        <w:tabs>
          <w:tab w:val="left" w:pos="6960"/>
        </w:tabs>
        <w:spacing w:after="0"/>
        <w:rPr>
          <w:rFonts w:ascii="Times New Roman" w:hAnsi="Times New Roman" w:cs="Times New Roman"/>
          <w:b/>
          <w:bCs/>
          <w:sz w:val="28"/>
          <w:szCs w:val="28"/>
        </w:rPr>
      </w:pPr>
      <w:r w:rsidRPr="00DD7E32">
        <w:rPr>
          <w:rFonts w:ascii="Times New Roman" w:hAnsi="Times New Roman" w:cs="Times New Roman"/>
          <w:b/>
          <w:bCs/>
          <w:sz w:val="28"/>
          <w:szCs w:val="28"/>
        </w:rPr>
        <w:t xml:space="preserve">УДК </w:t>
      </w:r>
      <w:r w:rsidRPr="00DD7E32">
        <w:rPr>
          <w:rFonts w:ascii="Times New Roman" w:hAnsi="Times New Roman" w:cs="Times New Roman"/>
          <w:b/>
          <w:bCs/>
          <w:sz w:val="28"/>
          <w:szCs w:val="28"/>
        </w:rPr>
        <w:t>330.567.4:001</w:t>
      </w:r>
    </w:p>
    <w:p w14:paraId="7C1934D2" w14:textId="77777777" w:rsidR="00B667F2" w:rsidRPr="00B667F2" w:rsidRDefault="00B667F2" w:rsidP="002D11EB">
      <w:pPr>
        <w:tabs>
          <w:tab w:val="left" w:pos="5190"/>
          <w:tab w:val="right" w:pos="9355"/>
        </w:tabs>
        <w:spacing w:after="0" w:line="240" w:lineRule="auto"/>
        <w:jc w:val="right"/>
        <w:rPr>
          <w:rFonts w:ascii="Times New Roman" w:eastAsia="Times New Roman" w:hAnsi="Times New Roman" w:cs="Times New Roman"/>
          <w:sz w:val="28"/>
          <w:szCs w:val="28"/>
          <w:lang w:eastAsia="ru-RU"/>
        </w:rPr>
      </w:pPr>
      <w:r w:rsidRPr="00B667F2">
        <w:rPr>
          <w:rFonts w:ascii="Times New Roman" w:eastAsia="Times New Roman" w:hAnsi="Times New Roman" w:cs="Times New Roman"/>
          <w:b/>
          <w:sz w:val="28"/>
          <w:szCs w:val="28"/>
          <w:lang w:eastAsia="ru-RU"/>
        </w:rPr>
        <w:t>Созонова Екатерина Игоревна</w:t>
      </w:r>
      <w:r w:rsidRPr="00B667F2">
        <w:rPr>
          <w:rFonts w:ascii="Times New Roman" w:eastAsia="Times New Roman" w:hAnsi="Times New Roman" w:cs="Times New Roman"/>
          <w:sz w:val="28"/>
          <w:szCs w:val="28"/>
          <w:lang w:eastAsia="ru-RU"/>
        </w:rPr>
        <w:t>,</w:t>
      </w:r>
    </w:p>
    <w:p w14:paraId="6E0C49E8" w14:textId="77777777" w:rsidR="00B667F2" w:rsidRPr="00B667F2" w:rsidRDefault="00B667F2" w:rsidP="002D11EB">
      <w:pPr>
        <w:tabs>
          <w:tab w:val="left" w:pos="2415"/>
          <w:tab w:val="right" w:pos="9355"/>
        </w:tabs>
        <w:spacing w:after="0" w:line="240" w:lineRule="auto"/>
        <w:jc w:val="right"/>
        <w:rPr>
          <w:rFonts w:ascii="Times New Roman" w:eastAsia="Times New Roman" w:hAnsi="Times New Roman" w:cs="Times New Roman"/>
          <w:sz w:val="28"/>
          <w:szCs w:val="28"/>
          <w:lang w:eastAsia="ru-RU"/>
        </w:rPr>
      </w:pPr>
      <w:r w:rsidRPr="00B667F2">
        <w:rPr>
          <w:rFonts w:ascii="Times New Roman" w:eastAsia="Times New Roman" w:hAnsi="Times New Roman" w:cs="Times New Roman"/>
          <w:sz w:val="28"/>
          <w:szCs w:val="28"/>
          <w:lang w:eastAsia="ru-RU"/>
        </w:rPr>
        <w:tab/>
      </w:r>
      <w:r w:rsidRPr="00B667F2">
        <w:rPr>
          <w:rFonts w:ascii="Times New Roman" w:eastAsia="Times New Roman" w:hAnsi="Times New Roman" w:cs="Times New Roman"/>
          <w:sz w:val="28"/>
          <w:szCs w:val="28"/>
          <w:lang w:eastAsia="ru-RU"/>
        </w:rPr>
        <w:tab/>
        <w:t xml:space="preserve">студентка филиала </w:t>
      </w:r>
    </w:p>
    <w:p w14:paraId="687C3F97" w14:textId="77777777" w:rsidR="00B667F2" w:rsidRPr="00B667F2" w:rsidRDefault="00B667F2" w:rsidP="002D11EB">
      <w:pPr>
        <w:spacing w:after="0" w:line="240" w:lineRule="auto"/>
        <w:jc w:val="right"/>
        <w:rPr>
          <w:rFonts w:ascii="Times New Roman" w:eastAsia="Times New Roman" w:hAnsi="Times New Roman" w:cs="Times New Roman"/>
          <w:sz w:val="28"/>
          <w:szCs w:val="28"/>
          <w:lang w:eastAsia="ru-RU"/>
        </w:rPr>
      </w:pPr>
      <w:r w:rsidRPr="00B667F2">
        <w:rPr>
          <w:rFonts w:ascii="Times New Roman" w:eastAsia="Times New Roman" w:hAnsi="Times New Roman" w:cs="Times New Roman"/>
          <w:sz w:val="28"/>
          <w:szCs w:val="28"/>
          <w:lang w:eastAsia="ru-RU"/>
        </w:rPr>
        <w:t>ФГБОУ ВО «Кубанский государственный университет»</w:t>
      </w:r>
    </w:p>
    <w:p w14:paraId="01A07CDE" w14:textId="77777777" w:rsidR="00B667F2" w:rsidRPr="00B667F2" w:rsidRDefault="00B667F2" w:rsidP="002D11EB">
      <w:pPr>
        <w:spacing w:after="0" w:line="240" w:lineRule="auto"/>
        <w:jc w:val="right"/>
        <w:rPr>
          <w:rFonts w:ascii="Times New Roman" w:eastAsia="Times New Roman" w:hAnsi="Times New Roman" w:cs="Times New Roman"/>
          <w:sz w:val="28"/>
          <w:szCs w:val="28"/>
          <w:lang w:eastAsia="ru-RU"/>
        </w:rPr>
      </w:pPr>
      <w:r w:rsidRPr="00B667F2">
        <w:rPr>
          <w:rFonts w:ascii="Times New Roman" w:eastAsia="Times New Roman" w:hAnsi="Times New Roman" w:cs="Times New Roman"/>
          <w:sz w:val="28"/>
          <w:szCs w:val="28"/>
          <w:lang w:eastAsia="ru-RU"/>
        </w:rPr>
        <w:t>филиал в г. Славянск-на- Кубани</w:t>
      </w:r>
    </w:p>
    <w:p w14:paraId="04E3118A" w14:textId="22F76B2E" w:rsidR="00B667F2" w:rsidRPr="00B667F2" w:rsidRDefault="00DD7E32" w:rsidP="002D11EB">
      <w:pPr>
        <w:tabs>
          <w:tab w:val="left" w:pos="1980"/>
          <w:tab w:val="right" w:pos="93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667F2" w:rsidRPr="00B667F2">
        <w:rPr>
          <w:rFonts w:ascii="Times New Roman" w:eastAsia="Times New Roman" w:hAnsi="Times New Roman" w:cs="Times New Roman"/>
          <w:sz w:val="28"/>
          <w:szCs w:val="28"/>
          <w:lang w:eastAsia="ru-RU"/>
        </w:rPr>
        <w:t>г. Славянск-на- Кубани, РФ</w:t>
      </w:r>
    </w:p>
    <w:p w14:paraId="16249A27" w14:textId="77777777" w:rsidR="00B667F2" w:rsidRPr="00B667F2" w:rsidRDefault="00B667F2" w:rsidP="002D11EB">
      <w:pPr>
        <w:spacing w:after="0" w:line="240" w:lineRule="auto"/>
        <w:jc w:val="right"/>
        <w:rPr>
          <w:rFonts w:ascii="Times New Roman" w:eastAsia="Times New Roman" w:hAnsi="Times New Roman" w:cs="Times New Roman"/>
          <w:b/>
          <w:sz w:val="28"/>
          <w:szCs w:val="28"/>
          <w:lang w:eastAsia="ru-RU"/>
        </w:rPr>
      </w:pPr>
      <w:r w:rsidRPr="00B667F2">
        <w:rPr>
          <w:rFonts w:ascii="Times New Roman" w:eastAsia="Times New Roman" w:hAnsi="Times New Roman" w:cs="Times New Roman"/>
          <w:sz w:val="28"/>
          <w:szCs w:val="28"/>
          <w:lang w:eastAsia="ru-RU"/>
        </w:rPr>
        <w:t xml:space="preserve">       </w:t>
      </w:r>
      <w:r w:rsidRPr="00B667F2">
        <w:rPr>
          <w:rFonts w:ascii="Times New Roman" w:eastAsia="Times New Roman" w:hAnsi="Times New Roman" w:cs="Times New Roman"/>
          <w:b/>
          <w:sz w:val="28"/>
          <w:szCs w:val="28"/>
          <w:lang w:eastAsia="ru-RU"/>
        </w:rPr>
        <w:t xml:space="preserve">Махова Анна Владимировна – </w:t>
      </w:r>
      <w:r w:rsidRPr="00B667F2">
        <w:rPr>
          <w:rFonts w:ascii="Times New Roman" w:eastAsia="Times New Roman" w:hAnsi="Times New Roman" w:cs="Times New Roman"/>
          <w:bCs/>
          <w:sz w:val="28"/>
          <w:szCs w:val="28"/>
          <w:lang w:eastAsia="ru-RU"/>
        </w:rPr>
        <w:t>научный руководитель</w:t>
      </w:r>
    </w:p>
    <w:p w14:paraId="153A7FED" w14:textId="77777777" w:rsidR="00B667F2" w:rsidRPr="00B667F2" w:rsidRDefault="00B667F2" w:rsidP="002D11EB">
      <w:pPr>
        <w:spacing w:after="0" w:line="240" w:lineRule="auto"/>
        <w:jc w:val="right"/>
        <w:rPr>
          <w:rFonts w:ascii="Times New Roman" w:eastAsia="Times New Roman" w:hAnsi="Times New Roman" w:cs="Times New Roman"/>
          <w:sz w:val="28"/>
          <w:szCs w:val="28"/>
          <w:lang w:eastAsia="ru-RU"/>
        </w:rPr>
      </w:pPr>
      <w:r w:rsidRPr="00B667F2">
        <w:rPr>
          <w:rFonts w:ascii="Times New Roman" w:eastAsia="Times New Roman" w:hAnsi="Times New Roman" w:cs="Times New Roman"/>
          <w:sz w:val="28"/>
          <w:szCs w:val="28"/>
          <w:lang w:eastAsia="ru-RU"/>
        </w:rPr>
        <w:t>канд. экон. наук, доцент,</w:t>
      </w:r>
    </w:p>
    <w:p w14:paraId="004A72B0" w14:textId="77777777" w:rsidR="00B667F2" w:rsidRPr="00B667F2" w:rsidRDefault="00B667F2" w:rsidP="002D11EB">
      <w:pPr>
        <w:spacing w:after="0" w:line="240" w:lineRule="auto"/>
        <w:jc w:val="right"/>
        <w:rPr>
          <w:rFonts w:ascii="Times New Roman" w:eastAsia="Times New Roman" w:hAnsi="Times New Roman" w:cs="Times New Roman"/>
          <w:sz w:val="28"/>
          <w:szCs w:val="28"/>
          <w:lang w:eastAsia="ru-RU"/>
        </w:rPr>
      </w:pPr>
      <w:r w:rsidRPr="00B667F2">
        <w:rPr>
          <w:rFonts w:ascii="Times New Roman" w:eastAsia="Times New Roman" w:hAnsi="Times New Roman" w:cs="Times New Roman"/>
          <w:sz w:val="28"/>
          <w:szCs w:val="28"/>
          <w:lang w:eastAsia="ru-RU"/>
        </w:rPr>
        <w:t>доцент кафедры истории, обществознания и педагогических технологий;</w:t>
      </w:r>
    </w:p>
    <w:p w14:paraId="431E6977" w14:textId="77777777" w:rsidR="00B667F2" w:rsidRPr="00B667F2" w:rsidRDefault="00B667F2" w:rsidP="002D11EB">
      <w:pPr>
        <w:spacing w:after="0" w:line="240" w:lineRule="auto"/>
        <w:jc w:val="right"/>
        <w:rPr>
          <w:rFonts w:ascii="Times New Roman" w:eastAsia="Times New Roman" w:hAnsi="Times New Roman" w:cs="Times New Roman"/>
          <w:sz w:val="28"/>
          <w:szCs w:val="28"/>
          <w:lang w:eastAsia="ru-RU"/>
        </w:rPr>
      </w:pPr>
      <w:r w:rsidRPr="00B667F2">
        <w:rPr>
          <w:rFonts w:ascii="Times New Roman" w:eastAsia="Times New Roman" w:hAnsi="Times New Roman" w:cs="Times New Roman"/>
          <w:sz w:val="28"/>
          <w:szCs w:val="28"/>
          <w:lang w:eastAsia="ru-RU"/>
        </w:rPr>
        <w:t>ФГБОУ ВО «Кубанский государственный университет»</w:t>
      </w:r>
    </w:p>
    <w:p w14:paraId="00C0C79E" w14:textId="77777777" w:rsidR="00B667F2" w:rsidRPr="00B667F2" w:rsidRDefault="00B667F2" w:rsidP="002D11EB">
      <w:pPr>
        <w:spacing w:after="0" w:line="240" w:lineRule="auto"/>
        <w:jc w:val="right"/>
        <w:rPr>
          <w:rFonts w:ascii="Times New Roman" w:eastAsia="Times New Roman" w:hAnsi="Times New Roman" w:cs="Times New Roman"/>
          <w:sz w:val="28"/>
          <w:szCs w:val="28"/>
          <w:lang w:eastAsia="ru-RU"/>
        </w:rPr>
      </w:pPr>
      <w:r w:rsidRPr="00B667F2">
        <w:rPr>
          <w:rFonts w:ascii="Times New Roman" w:eastAsia="Times New Roman" w:hAnsi="Times New Roman" w:cs="Times New Roman"/>
          <w:sz w:val="28"/>
          <w:szCs w:val="28"/>
          <w:lang w:eastAsia="ru-RU"/>
        </w:rPr>
        <w:t>филиал в г. Славянск-на- Кубани</w:t>
      </w:r>
    </w:p>
    <w:p w14:paraId="7EB6B41D" w14:textId="77777777" w:rsidR="00B667F2" w:rsidRDefault="00B667F2" w:rsidP="002D11EB">
      <w:pPr>
        <w:spacing w:after="0" w:line="240" w:lineRule="auto"/>
        <w:jc w:val="right"/>
        <w:rPr>
          <w:rFonts w:ascii="Times New Roman" w:eastAsia="Times New Roman" w:hAnsi="Times New Roman" w:cs="Times New Roman"/>
          <w:sz w:val="28"/>
          <w:szCs w:val="28"/>
          <w:lang w:eastAsia="ru-RU"/>
        </w:rPr>
      </w:pPr>
      <w:r w:rsidRPr="00B667F2">
        <w:rPr>
          <w:rFonts w:ascii="Times New Roman" w:eastAsia="Times New Roman" w:hAnsi="Times New Roman" w:cs="Times New Roman"/>
          <w:sz w:val="28"/>
          <w:szCs w:val="28"/>
          <w:lang w:eastAsia="ru-RU"/>
        </w:rPr>
        <w:t xml:space="preserve">г. Славянск-на- Кубани, РФ </w:t>
      </w:r>
    </w:p>
    <w:p w14:paraId="4228B3D3" w14:textId="77777777" w:rsidR="00B667F2" w:rsidRPr="00B667F2" w:rsidRDefault="00B667F2" w:rsidP="002D11EB">
      <w:pPr>
        <w:spacing w:after="0" w:line="240" w:lineRule="auto"/>
        <w:jc w:val="right"/>
        <w:rPr>
          <w:rFonts w:ascii="Times New Roman" w:eastAsia="Times New Roman" w:hAnsi="Times New Roman" w:cs="Times New Roman"/>
          <w:sz w:val="28"/>
          <w:szCs w:val="28"/>
          <w:lang w:eastAsia="ru-RU"/>
        </w:rPr>
      </w:pPr>
    </w:p>
    <w:p w14:paraId="2E876B43" w14:textId="77777777" w:rsidR="00B667F2" w:rsidRPr="00B667F2" w:rsidRDefault="00B667F2" w:rsidP="002D11EB">
      <w:pPr>
        <w:spacing w:after="0" w:line="240" w:lineRule="auto"/>
        <w:jc w:val="right"/>
        <w:rPr>
          <w:rFonts w:ascii="Times New Roman" w:eastAsia="Times New Roman" w:hAnsi="Times New Roman" w:cs="Times New Roman"/>
          <w:sz w:val="28"/>
          <w:szCs w:val="28"/>
          <w:lang w:eastAsia="ru-RU"/>
        </w:rPr>
      </w:pPr>
    </w:p>
    <w:p w14:paraId="1C2AB95E" w14:textId="77777777" w:rsidR="0099437E" w:rsidRPr="0099437E" w:rsidRDefault="00B667F2" w:rsidP="002D11EB">
      <w:pPr>
        <w:spacing w:after="0" w:line="240" w:lineRule="auto"/>
        <w:jc w:val="center"/>
        <w:rPr>
          <w:rFonts w:ascii="Times New Roman" w:hAnsi="Times New Roman" w:cs="Times New Roman"/>
        </w:rPr>
      </w:pPr>
      <w:r>
        <w:rPr>
          <w:rFonts w:ascii="Times New Roman" w:hAnsi="Times New Roman" w:cs="Times New Roman"/>
          <w:b/>
          <w:sz w:val="28"/>
          <w:szCs w:val="28"/>
        </w:rPr>
        <w:t xml:space="preserve">АНАЛИЗ </w:t>
      </w:r>
      <w:r w:rsidRPr="00B667F2">
        <w:rPr>
          <w:rFonts w:ascii="Times New Roman" w:hAnsi="Times New Roman" w:cs="Times New Roman"/>
          <w:b/>
          <w:sz w:val="28"/>
          <w:szCs w:val="28"/>
        </w:rPr>
        <w:t>Р</w:t>
      </w:r>
      <w:r>
        <w:rPr>
          <w:rFonts w:ascii="Times New Roman" w:hAnsi="Times New Roman" w:cs="Times New Roman"/>
          <w:b/>
          <w:sz w:val="28"/>
          <w:szCs w:val="28"/>
        </w:rPr>
        <w:t>АСХОДОВ</w:t>
      </w:r>
      <w:r w:rsidR="008E04E4">
        <w:rPr>
          <w:rFonts w:ascii="Times New Roman" w:hAnsi="Times New Roman" w:cs="Times New Roman"/>
          <w:b/>
          <w:sz w:val="28"/>
          <w:szCs w:val="28"/>
        </w:rPr>
        <w:t xml:space="preserve"> И ВНУТРЕННИХ ЗАТРАТ НА</w:t>
      </w:r>
      <w:r>
        <w:rPr>
          <w:rFonts w:ascii="Times New Roman" w:hAnsi="Times New Roman" w:cs="Times New Roman"/>
          <w:b/>
          <w:sz w:val="28"/>
          <w:szCs w:val="28"/>
        </w:rPr>
        <w:t xml:space="preserve"> ГРАЖДАНСКУЮ НАУКУ И НАУЧНЫЕ И</w:t>
      </w:r>
      <w:r w:rsidR="00285D4E">
        <w:rPr>
          <w:rFonts w:ascii="Times New Roman" w:hAnsi="Times New Roman" w:cs="Times New Roman"/>
          <w:b/>
          <w:sz w:val="28"/>
          <w:szCs w:val="28"/>
        </w:rPr>
        <w:t>ССЛЕДОВАНИЯ И РАЗРАБОТКИ В 2015–</w:t>
      </w:r>
      <w:r>
        <w:rPr>
          <w:rFonts w:ascii="Times New Roman" w:hAnsi="Times New Roman" w:cs="Times New Roman"/>
          <w:b/>
          <w:sz w:val="28"/>
          <w:szCs w:val="28"/>
        </w:rPr>
        <w:t>2019 ГГ.</w:t>
      </w:r>
      <w:r w:rsidRPr="00B667F2">
        <w:rPr>
          <w:rFonts w:ascii="Times New Roman" w:hAnsi="Times New Roman" w:cs="Times New Roman"/>
        </w:rPr>
        <w:t xml:space="preserve"> </w:t>
      </w:r>
    </w:p>
    <w:p w14:paraId="2E15FE53" w14:textId="77777777" w:rsidR="00B667F2" w:rsidRDefault="00B667F2" w:rsidP="002D11E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Аннотация: </w:t>
      </w:r>
      <w:r w:rsidR="0099437E">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Данная статья включает в себя анализ расходов</w:t>
      </w:r>
      <w:r w:rsidR="008E04E4">
        <w:rPr>
          <w:rFonts w:ascii="Times New Roman" w:eastAsia="Times New Roman" w:hAnsi="Times New Roman"/>
          <w:sz w:val="28"/>
          <w:szCs w:val="28"/>
          <w:lang w:eastAsia="ru-RU"/>
        </w:rPr>
        <w:t xml:space="preserve"> и внутренних затрат</w:t>
      </w:r>
      <w:r>
        <w:rPr>
          <w:rFonts w:ascii="Times New Roman" w:eastAsia="Times New Roman" w:hAnsi="Times New Roman"/>
          <w:sz w:val="28"/>
          <w:szCs w:val="28"/>
          <w:lang w:eastAsia="ru-RU"/>
        </w:rPr>
        <w:t xml:space="preserve"> на гражданскую науку</w:t>
      </w:r>
      <w:r w:rsidR="0019019C">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научные и</w:t>
      </w:r>
      <w:r w:rsidR="00285D4E">
        <w:rPr>
          <w:rFonts w:ascii="Times New Roman" w:eastAsia="Times New Roman" w:hAnsi="Times New Roman"/>
          <w:sz w:val="28"/>
          <w:szCs w:val="28"/>
          <w:lang w:eastAsia="ru-RU"/>
        </w:rPr>
        <w:t xml:space="preserve">сследования и разработки в 2015 – </w:t>
      </w:r>
      <w:r>
        <w:rPr>
          <w:rFonts w:ascii="Times New Roman" w:eastAsia="Times New Roman" w:hAnsi="Times New Roman"/>
          <w:sz w:val="28"/>
          <w:szCs w:val="28"/>
          <w:lang w:eastAsia="ru-RU"/>
        </w:rPr>
        <w:t xml:space="preserve">2019 гг. в том числе: </w:t>
      </w:r>
      <w:r w:rsidR="0099437E" w:rsidRPr="0099437E">
        <w:rPr>
          <w:rFonts w:ascii="Times New Roman" w:eastAsia="Times New Roman" w:hAnsi="Times New Roman"/>
          <w:sz w:val="28"/>
          <w:szCs w:val="28"/>
          <w:lang w:eastAsia="ru-RU"/>
        </w:rPr>
        <w:t>расходы на фундаментальные исследования и прикладные научные исследования</w:t>
      </w:r>
      <w:r w:rsidR="0099437E">
        <w:rPr>
          <w:rFonts w:ascii="Times New Roman" w:eastAsia="Times New Roman" w:hAnsi="Times New Roman"/>
          <w:sz w:val="28"/>
          <w:szCs w:val="28"/>
          <w:lang w:eastAsia="ru-RU"/>
        </w:rPr>
        <w:t xml:space="preserve">, </w:t>
      </w:r>
      <w:r w:rsidR="0099437E" w:rsidRPr="0099437E">
        <w:rPr>
          <w:rFonts w:ascii="Times New Roman" w:eastAsia="Times New Roman" w:hAnsi="Times New Roman"/>
          <w:sz w:val="28"/>
          <w:szCs w:val="28"/>
          <w:lang w:eastAsia="ru-RU"/>
        </w:rPr>
        <w:t>показатели к расходам федерального бюджета и к валовому внутреннему продукту</w:t>
      </w:r>
      <w:r w:rsidR="0099437E">
        <w:rPr>
          <w:rFonts w:ascii="Times New Roman" w:eastAsia="Times New Roman" w:hAnsi="Times New Roman"/>
          <w:sz w:val="28"/>
          <w:szCs w:val="28"/>
          <w:lang w:eastAsia="ru-RU"/>
        </w:rPr>
        <w:t xml:space="preserve">, затраты </w:t>
      </w:r>
      <w:r w:rsidR="0099437E" w:rsidRPr="0099437E">
        <w:rPr>
          <w:rFonts w:ascii="Times New Roman" w:eastAsia="Times New Roman" w:hAnsi="Times New Roman"/>
          <w:sz w:val="28"/>
          <w:szCs w:val="28"/>
          <w:lang w:eastAsia="ru-RU"/>
        </w:rPr>
        <w:t>бюджетов всех уровней и федерального бюджета</w:t>
      </w:r>
      <w:r w:rsidR="0099437E">
        <w:rPr>
          <w:rFonts w:ascii="Times New Roman" w:eastAsia="Times New Roman" w:hAnsi="Times New Roman"/>
          <w:sz w:val="28"/>
          <w:szCs w:val="28"/>
          <w:lang w:eastAsia="ru-RU"/>
        </w:rPr>
        <w:t xml:space="preserve">, затраты </w:t>
      </w:r>
      <w:r w:rsidR="0099437E" w:rsidRPr="0099437E">
        <w:rPr>
          <w:rFonts w:ascii="Times New Roman" w:eastAsia="Times New Roman" w:hAnsi="Times New Roman"/>
          <w:sz w:val="28"/>
          <w:szCs w:val="28"/>
          <w:lang w:eastAsia="ru-RU"/>
        </w:rPr>
        <w:t>собственных средств организаций и средств организаций государственного сектора</w:t>
      </w:r>
      <w:r w:rsidR="0099437E">
        <w:rPr>
          <w:rFonts w:ascii="Times New Roman" w:eastAsia="Times New Roman" w:hAnsi="Times New Roman"/>
          <w:sz w:val="28"/>
          <w:szCs w:val="28"/>
          <w:lang w:eastAsia="ru-RU"/>
        </w:rPr>
        <w:t xml:space="preserve"> и </w:t>
      </w:r>
      <w:r w:rsidR="0099437E" w:rsidRPr="0099437E">
        <w:rPr>
          <w:rFonts w:ascii="Times New Roman" w:eastAsia="Times New Roman" w:hAnsi="Times New Roman"/>
          <w:sz w:val="28"/>
          <w:szCs w:val="28"/>
          <w:lang w:eastAsia="ru-RU"/>
        </w:rPr>
        <w:t>затраты на научные исследования и разработки по приоритетным направлениям развития науки, технологий и техники</w:t>
      </w:r>
      <w:r w:rsidR="00C64C54">
        <w:rPr>
          <w:rFonts w:ascii="Times New Roman" w:eastAsia="Times New Roman" w:hAnsi="Times New Roman"/>
          <w:sz w:val="28"/>
          <w:szCs w:val="28"/>
          <w:lang w:eastAsia="ru-RU"/>
        </w:rPr>
        <w:t xml:space="preserve">, </w:t>
      </w:r>
      <w:r w:rsidR="00C64C54" w:rsidRPr="00C64C54">
        <w:rPr>
          <w:rFonts w:ascii="Times New Roman" w:eastAsia="Times New Roman" w:hAnsi="Times New Roman"/>
          <w:sz w:val="28"/>
          <w:szCs w:val="28"/>
          <w:lang w:eastAsia="ru-RU"/>
        </w:rPr>
        <w:t>средства организаций предпринимательского сектора, прочих источников</w:t>
      </w:r>
      <w:r w:rsidR="00C64C54">
        <w:rPr>
          <w:rFonts w:ascii="Times New Roman" w:eastAsia="Times New Roman" w:hAnsi="Times New Roman"/>
          <w:sz w:val="28"/>
          <w:szCs w:val="28"/>
          <w:lang w:eastAsia="ru-RU"/>
        </w:rPr>
        <w:t xml:space="preserve">. </w:t>
      </w:r>
    </w:p>
    <w:p w14:paraId="1CCA9251" w14:textId="77777777" w:rsidR="0099437E" w:rsidRDefault="0099437E" w:rsidP="002D11EB">
      <w:pPr>
        <w:spacing w:after="0" w:line="360" w:lineRule="auto"/>
        <w:rPr>
          <w:rFonts w:ascii="Times New Roman" w:hAnsi="Times New Roman"/>
          <w:bCs/>
          <w:sz w:val="28"/>
          <w:szCs w:val="28"/>
        </w:rPr>
      </w:pPr>
      <w:r>
        <w:rPr>
          <w:rFonts w:ascii="Times New Roman" w:hAnsi="Times New Roman"/>
          <w:b/>
          <w:bCs/>
          <w:sz w:val="28"/>
          <w:szCs w:val="28"/>
        </w:rPr>
        <w:t xml:space="preserve">Ключевые слова: </w:t>
      </w:r>
      <w:r>
        <w:rPr>
          <w:rFonts w:ascii="Times New Roman" w:hAnsi="Times New Roman"/>
          <w:bCs/>
          <w:sz w:val="28"/>
          <w:szCs w:val="28"/>
        </w:rPr>
        <w:t xml:space="preserve">Экономика России, наука, внутренние затраты, научные исследования, разработки. </w:t>
      </w:r>
    </w:p>
    <w:p w14:paraId="225BF0F0" w14:textId="77777777" w:rsidR="008E04E4" w:rsidRPr="0099437E" w:rsidRDefault="008E04E4" w:rsidP="002D11EB">
      <w:pPr>
        <w:spacing w:after="0"/>
        <w:rPr>
          <w:rFonts w:ascii="Times New Roman" w:hAnsi="Times New Roman" w:cs="Times New Roman"/>
          <w:sz w:val="28"/>
          <w:szCs w:val="28"/>
        </w:rPr>
      </w:pPr>
    </w:p>
    <w:p w14:paraId="3C36F3EA" w14:textId="77777777" w:rsidR="00B667F2" w:rsidRDefault="0099437E" w:rsidP="002D11EB">
      <w:pPr>
        <w:spacing w:after="0" w:line="240" w:lineRule="auto"/>
        <w:jc w:val="center"/>
        <w:rPr>
          <w:rFonts w:ascii="Times New Roman" w:hAnsi="Times New Roman" w:cs="Times New Roman"/>
          <w:b/>
          <w:sz w:val="32"/>
          <w:szCs w:val="32"/>
          <w:lang w:val="en-US"/>
        </w:rPr>
      </w:pPr>
      <w:r w:rsidRPr="0099437E">
        <w:rPr>
          <w:rFonts w:ascii="Times New Roman" w:hAnsi="Times New Roman" w:cs="Times New Roman"/>
          <w:b/>
          <w:sz w:val="32"/>
          <w:szCs w:val="32"/>
          <w:lang w:val="en-US"/>
        </w:rPr>
        <w:t>ANALYSIS OF EXPENDITURE ON CIVIL SCIENCE AND INTERNAL EXPENDITURES ON SCIENTIFIC R</w:t>
      </w:r>
      <w:r w:rsidR="00285D4E">
        <w:rPr>
          <w:rFonts w:ascii="Times New Roman" w:hAnsi="Times New Roman" w:cs="Times New Roman"/>
          <w:b/>
          <w:sz w:val="32"/>
          <w:szCs w:val="32"/>
          <w:lang w:val="en-US"/>
        </w:rPr>
        <w:t>ESEARCH AND DEVELOPMENT IN 2015–</w:t>
      </w:r>
      <w:r w:rsidRPr="0099437E">
        <w:rPr>
          <w:rFonts w:ascii="Times New Roman" w:hAnsi="Times New Roman" w:cs="Times New Roman"/>
          <w:b/>
          <w:sz w:val="32"/>
          <w:szCs w:val="32"/>
          <w:lang w:val="en-US"/>
        </w:rPr>
        <w:t>2019</w:t>
      </w:r>
    </w:p>
    <w:p w14:paraId="233831D9" w14:textId="095846DF" w:rsidR="008E04E4" w:rsidRPr="008E04E4" w:rsidRDefault="002D11EB" w:rsidP="002D11EB">
      <w:pPr>
        <w:spacing w:after="0" w:line="360" w:lineRule="auto"/>
        <w:jc w:val="both"/>
        <w:rPr>
          <w:rFonts w:ascii="Times New Roman" w:hAnsi="Times New Roman"/>
          <w:bCs/>
          <w:sz w:val="28"/>
          <w:szCs w:val="28"/>
          <w:lang w:val="en-US"/>
        </w:rPr>
      </w:pPr>
      <w:r>
        <w:rPr>
          <w:rFonts w:ascii="Times New Roman" w:hAnsi="Times New Roman"/>
          <w:b/>
          <w:bCs/>
          <w:sz w:val="28"/>
          <w:szCs w:val="28"/>
          <w:lang w:val="en-US"/>
        </w:rPr>
        <w:tab/>
      </w:r>
      <w:r w:rsidR="008E04E4" w:rsidRPr="008E12A4">
        <w:rPr>
          <w:rFonts w:ascii="Times New Roman" w:hAnsi="Times New Roman"/>
          <w:b/>
          <w:bCs/>
          <w:sz w:val="28"/>
          <w:szCs w:val="28"/>
          <w:lang w:val="en-US"/>
        </w:rPr>
        <w:t>Abstract:</w:t>
      </w:r>
      <w:r w:rsidR="008E04E4" w:rsidRPr="008E04E4">
        <w:rPr>
          <w:rFonts w:ascii="Helvetica" w:hAnsi="Helvetica"/>
          <w:color w:val="000000"/>
          <w:sz w:val="27"/>
          <w:szCs w:val="27"/>
          <w:shd w:val="clear" w:color="auto" w:fill="F5F5F5"/>
          <w:lang w:val="en-US"/>
        </w:rPr>
        <w:t xml:space="preserve"> </w:t>
      </w:r>
      <w:r w:rsidR="008E04E4" w:rsidRPr="008E04E4">
        <w:rPr>
          <w:rFonts w:ascii="Times New Roman" w:hAnsi="Times New Roman"/>
          <w:bCs/>
          <w:sz w:val="28"/>
          <w:szCs w:val="28"/>
          <w:lang w:val="en-US"/>
        </w:rPr>
        <w:t>This article includes an analysis of the costs and internal costs of civil science and r</w:t>
      </w:r>
      <w:r w:rsidR="00285D4E">
        <w:rPr>
          <w:rFonts w:ascii="Times New Roman" w:hAnsi="Times New Roman"/>
          <w:bCs/>
          <w:sz w:val="28"/>
          <w:szCs w:val="28"/>
          <w:lang w:val="en-US"/>
        </w:rPr>
        <w:t>esearch and development in 2015–</w:t>
      </w:r>
      <w:r w:rsidR="008E04E4" w:rsidRPr="008E04E4">
        <w:rPr>
          <w:rFonts w:ascii="Times New Roman" w:hAnsi="Times New Roman"/>
          <w:bCs/>
          <w:sz w:val="28"/>
          <w:szCs w:val="28"/>
          <w:lang w:val="en-US"/>
        </w:rPr>
        <w:t xml:space="preserve">2019. including: expenditures on basic research and applied scientific research, indicators to federal budget expenditures and </w:t>
      </w:r>
      <w:r w:rsidR="008E04E4" w:rsidRPr="008E04E4">
        <w:rPr>
          <w:rFonts w:ascii="Times New Roman" w:hAnsi="Times New Roman"/>
          <w:bCs/>
          <w:sz w:val="28"/>
          <w:szCs w:val="28"/>
          <w:lang w:val="en-US"/>
        </w:rPr>
        <w:lastRenderedPageBreak/>
        <w:t>to gross domestic product, expenditures of budgets of all levels and the federal budget, expenditures of own funds of organizations and funds of public sector organizations and expenditures on research and development according to priority directions of development of science, technology and technology.</w:t>
      </w:r>
      <w:r w:rsidR="008E04E4">
        <w:rPr>
          <w:rFonts w:ascii="Times New Roman" w:hAnsi="Times New Roman"/>
          <w:b/>
          <w:bCs/>
          <w:sz w:val="28"/>
          <w:szCs w:val="28"/>
          <w:lang w:val="en-US"/>
        </w:rPr>
        <w:t xml:space="preserve"> </w:t>
      </w:r>
    </w:p>
    <w:p w14:paraId="3DDD2381" w14:textId="3D8EEBF1" w:rsidR="008E04E4" w:rsidRDefault="000800D5" w:rsidP="000800D5">
      <w:pPr>
        <w:tabs>
          <w:tab w:val="left" w:pos="0"/>
          <w:tab w:val="left" w:pos="709"/>
        </w:tabs>
        <w:spacing w:after="0" w:line="360" w:lineRule="auto"/>
        <w:ind w:firstLine="709"/>
        <w:rPr>
          <w:rFonts w:ascii="Times New Roman" w:hAnsi="Times New Roman"/>
          <w:bCs/>
          <w:sz w:val="28"/>
          <w:szCs w:val="28"/>
          <w:lang w:val="en-US"/>
        </w:rPr>
      </w:pPr>
      <w:r>
        <w:rPr>
          <w:rFonts w:ascii="Times New Roman" w:hAnsi="Times New Roman"/>
          <w:b/>
          <w:bCs/>
          <w:sz w:val="28"/>
          <w:szCs w:val="28"/>
          <w:lang w:val="en-US"/>
        </w:rPr>
        <w:tab/>
      </w:r>
      <w:r w:rsidR="008E04E4" w:rsidRPr="008E04E4">
        <w:rPr>
          <w:rFonts w:ascii="Times New Roman" w:hAnsi="Times New Roman"/>
          <w:b/>
          <w:bCs/>
          <w:sz w:val="28"/>
          <w:szCs w:val="28"/>
          <w:lang w:val="en-US"/>
        </w:rPr>
        <w:t>Keywords:</w:t>
      </w:r>
      <w:r w:rsidR="008E04E4" w:rsidRPr="008E04E4">
        <w:rPr>
          <w:rFonts w:ascii="Times New Roman" w:hAnsi="Times New Roman"/>
          <w:bCs/>
          <w:sz w:val="28"/>
          <w:szCs w:val="28"/>
          <w:lang w:val="en-US"/>
        </w:rPr>
        <w:t xml:space="preserve"> Russian economy, science, internal costs, research, development.</w:t>
      </w:r>
    </w:p>
    <w:p w14:paraId="67A7E540" w14:textId="77777777" w:rsidR="00C67FDA" w:rsidRDefault="00C67FDA" w:rsidP="002D11EB">
      <w:pPr>
        <w:tabs>
          <w:tab w:val="left" w:pos="1755"/>
        </w:tabs>
        <w:spacing w:after="0"/>
        <w:rPr>
          <w:rFonts w:ascii="Times New Roman" w:hAnsi="Times New Roman"/>
          <w:bCs/>
          <w:sz w:val="28"/>
          <w:szCs w:val="28"/>
          <w:lang w:val="en-US"/>
        </w:rPr>
      </w:pPr>
    </w:p>
    <w:p w14:paraId="2F12BCD7" w14:textId="7BD63726" w:rsidR="005E7E04" w:rsidRDefault="000800D5" w:rsidP="000800D5">
      <w:pPr>
        <w:tabs>
          <w:tab w:val="left" w:pos="0"/>
          <w:tab w:val="left" w:pos="2370"/>
          <w:tab w:val="center" w:pos="4819"/>
        </w:tabs>
        <w:spacing w:after="0"/>
        <w:rPr>
          <w:rFonts w:ascii="Times New Roman" w:hAnsi="Times New Roman"/>
          <w:b/>
          <w:bCs/>
          <w:sz w:val="28"/>
          <w:szCs w:val="28"/>
        </w:rPr>
      </w:pPr>
      <w:r w:rsidRPr="000800D5">
        <w:rPr>
          <w:rFonts w:ascii="Times New Roman" w:hAnsi="Times New Roman"/>
          <w:b/>
          <w:bCs/>
          <w:sz w:val="28"/>
          <w:szCs w:val="28"/>
          <w:lang w:val="en-US"/>
        </w:rPr>
        <w:tab/>
      </w:r>
      <w:r w:rsidRPr="000800D5">
        <w:rPr>
          <w:rFonts w:ascii="Times New Roman" w:hAnsi="Times New Roman"/>
          <w:b/>
          <w:bCs/>
          <w:sz w:val="28"/>
          <w:szCs w:val="28"/>
          <w:lang w:val="en-US"/>
        </w:rPr>
        <w:tab/>
      </w:r>
      <w:r w:rsidRPr="000800D5">
        <w:rPr>
          <w:rFonts w:ascii="Times New Roman" w:hAnsi="Times New Roman"/>
          <w:b/>
          <w:bCs/>
          <w:sz w:val="28"/>
          <w:szCs w:val="28"/>
          <w:lang w:val="en-US"/>
        </w:rPr>
        <w:tab/>
      </w:r>
      <w:r w:rsidR="008E04E4">
        <w:rPr>
          <w:rFonts w:ascii="Times New Roman" w:hAnsi="Times New Roman"/>
          <w:b/>
          <w:bCs/>
          <w:sz w:val="28"/>
          <w:szCs w:val="28"/>
        </w:rPr>
        <w:t xml:space="preserve">ВВЕДЕНИЕ </w:t>
      </w:r>
    </w:p>
    <w:p w14:paraId="64A8A173" w14:textId="77777777" w:rsidR="000800D5" w:rsidRDefault="000800D5" w:rsidP="002D11EB">
      <w:pPr>
        <w:tabs>
          <w:tab w:val="left" w:pos="1755"/>
        </w:tabs>
        <w:spacing w:after="0" w:line="360" w:lineRule="auto"/>
        <w:ind w:left="57" w:firstLine="709"/>
        <w:jc w:val="both"/>
        <w:rPr>
          <w:rFonts w:ascii="Times New Roman" w:hAnsi="Times New Roman"/>
          <w:bCs/>
          <w:sz w:val="28"/>
          <w:szCs w:val="28"/>
        </w:rPr>
      </w:pPr>
    </w:p>
    <w:p w14:paraId="7CE34FDB" w14:textId="61F73B3E" w:rsidR="00135268" w:rsidRDefault="00212020" w:rsidP="002D11EB">
      <w:pPr>
        <w:tabs>
          <w:tab w:val="left" w:pos="1755"/>
        </w:tabs>
        <w:spacing w:after="0" w:line="360" w:lineRule="auto"/>
        <w:ind w:left="57" w:firstLine="709"/>
        <w:jc w:val="both"/>
        <w:rPr>
          <w:rFonts w:ascii="Times New Roman" w:hAnsi="Times New Roman"/>
          <w:bCs/>
          <w:sz w:val="28"/>
          <w:szCs w:val="28"/>
        </w:rPr>
      </w:pPr>
      <w:r>
        <w:rPr>
          <w:rFonts w:ascii="Times New Roman" w:hAnsi="Times New Roman"/>
          <w:bCs/>
          <w:sz w:val="28"/>
          <w:szCs w:val="28"/>
        </w:rPr>
        <w:t xml:space="preserve">В настоящее время </w:t>
      </w:r>
      <w:r w:rsidR="00466421">
        <w:rPr>
          <w:rFonts w:ascii="Times New Roman" w:hAnsi="Times New Roman"/>
          <w:bCs/>
          <w:sz w:val="28"/>
          <w:szCs w:val="28"/>
        </w:rPr>
        <w:t>уделяется особое внимание научной сфере деятельности, поэтому наблюдается рост расходов и затрат государства</w:t>
      </w:r>
      <w:r w:rsidR="00C64C54">
        <w:rPr>
          <w:rFonts w:ascii="Times New Roman" w:hAnsi="Times New Roman"/>
          <w:bCs/>
          <w:sz w:val="28"/>
          <w:szCs w:val="28"/>
        </w:rPr>
        <w:t xml:space="preserve"> в данном секторе</w:t>
      </w:r>
      <w:r w:rsidR="00466421" w:rsidRPr="00466421">
        <w:rPr>
          <w:rFonts w:ascii="Times New Roman" w:hAnsi="Times New Roman"/>
          <w:bCs/>
          <w:i/>
          <w:iCs/>
          <w:sz w:val="28"/>
          <w:szCs w:val="28"/>
        </w:rPr>
        <w:t>.</w:t>
      </w:r>
      <w:r w:rsidR="00C64C54">
        <w:rPr>
          <w:rFonts w:ascii="Times New Roman" w:hAnsi="Times New Roman"/>
          <w:bCs/>
          <w:i/>
          <w:iCs/>
          <w:sz w:val="28"/>
          <w:szCs w:val="28"/>
        </w:rPr>
        <w:t xml:space="preserve"> </w:t>
      </w:r>
      <w:r w:rsidR="00466421">
        <w:rPr>
          <w:rFonts w:ascii="Times New Roman" w:hAnsi="Times New Roman"/>
          <w:bCs/>
          <w:sz w:val="28"/>
          <w:szCs w:val="28"/>
        </w:rPr>
        <w:t>Стоит отмет</w:t>
      </w:r>
      <w:r w:rsidR="00D50FE6">
        <w:rPr>
          <w:rFonts w:ascii="Times New Roman" w:hAnsi="Times New Roman"/>
          <w:bCs/>
          <w:sz w:val="28"/>
          <w:szCs w:val="28"/>
        </w:rPr>
        <w:t>ить, что исключительное значение</w:t>
      </w:r>
      <w:r w:rsidR="00466421">
        <w:rPr>
          <w:rFonts w:ascii="Times New Roman" w:hAnsi="Times New Roman"/>
          <w:bCs/>
          <w:sz w:val="28"/>
          <w:szCs w:val="28"/>
        </w:rPr>
        <w:t xml:space="preserve"> имеют расходы на гражданскую науку из средств федерального бюджета. Данные средства выделяются в связи с тем, что фундаментальные и прикладные науки, </w:t>
      </w:r>
      <w:r w:rsidR="00C64C54">
        <w:rPr>
          <w:rFonts w:ascii="Times New Roman" w:hAnsi="Times New Roman"/>
          <w:bCs/>
          <w:sz w:val="28"/>
          <w:szCs w:val="28"/>
        </w:rPr>
        <w:t>согласно новой бюджетной политике</w:t>
      </w:r>
      <w:r w:rsidR="00581AFB">
        <w:rPr>
          <w:rFonts w:ascii="Times New Roman" w:hAnsi="Times New Roman"/>
          <w:bCs/>
          <w:sz w:val="28"/>
          <w:szCs w:val="28"/>
        </w:rPr>
        <w:t>,</w:t>
      </w:r>
      <w:r w:rsidR="00466421">
        <w:rPr>
          <w:rFonts w:ascii="Times New Roman" w:hAnsi="Times New Roman"/>
          <w:bCs/>
          <w:sz w:val="28"/>
          <w:szCs w:val="28"/>
        </w:rPr>
        <w:t xml:space="preserve"> являются перспективными и приоритетными </w:t>
      </w:r>
      <w:r w:rsidR="00C64C54">
        <w:rPr>
          <w:rFonts w:ascii="Times New Roman" w:hAnsi="Times New Roman"/>
          <w:bCs/>
          <w:sz w:val="28"/>
          <w:szCs w:val="28"/>
        </w:rPr>
        <w:t xml:space="preserve">направлениями. При ассигновании учитываются такие разделы: </w:t>
      </w:r>
      <w:r w:rsidR="00E12BA9">
        <w:rPr>
          <w:rFonts w:ascii="Times New Roman" w:hAnsi="Times New Roman"/>
          <w:bCs/>
          <w:sz w:val="28"/>
          <w:szCs w:val="28"/>
        </w:rPr>
        <w:t>«</w:t>
      </w:r>
      <w:r w:rsidR="00C64C54" w:rsidRPr="00C64C54">
        <w:rPr>
          <w:rFonts w:ascii="Times New Roman" w:hAnsi="Times New Roman"/>
          <w:bCs/>
          <w:sz w:val="28"/>
          <w:szCs w:val="28"/>
        </w:rPr>
        <w:t>Фундаментальные исследовани</w:t>
      </w:r>
      <w:r w:rsidR="00E12BA9">
        <w:rPr>
          <w:rFonts w:ascii="Times New Roman" w:hAnsi="Times New Roman"/>
          <w:bCs/>
          <w:sz w:val="28"/>
          <w:szCs w:val="28"/>
        </w:rPr>
        <w:t>я»</w:t>
      </w:r>
      <w:r w:rsidR="00C64C54">
        <w:rPr>
          <w:rFonts w:ascii="Times New Roman" w:hAnsi="Times New Roman"/>
          <w:bCs/>
          <w:sz w:val="28"/>
          <w:szCs w:val="28"/>
        </w:rPr>
        <w:t xml:space="preserve">, </w:t>
      </w:r>
      <w:r w:rsidR="00E12BA9">
        <w:rPr>
          <w:rFonts w:ascii="Times New Roman" w:hAnsi="Times New Roman"/>
          <w:bCs/>
          <w:sz w:val="28"/>
          <w:szCs w:val="28"/>
        </w:rPr>
        <w:t>«</w:t>
      </w:r>
      <w:r w:rsidR="00C64C54" w:rsidRPr="00C64C54">
        <w:rPr>
          <w:rFonts w:ascii="Times New Roman" w:hAnsi="Times New Roman"/>
          <w:bCs/>
          <w:sz w:val="28"/>
          <w:szCs w:val="28"/>
        </w:rPr>
        <w:t>Разработка перспективных технологий и приоритетных направлений научно-те</w:t>
      </w:r>
      <w:r w:rsidR="00E12BA9">
        <w:rPr>
          <w:rFonts w:ascii="Times New Roman" w:hAnsi="Times New Roman"/>
          <w:bCs/>
          <w:sz w:val="28"/>
          <w:szCs w:val="28"/>
        </w:rPr>
        <w:t>хнического прогресса» «</w:t>
      </w:r>
      <w:r w:rsidR="00C64C54" w:rsidRPr="00C64C54">
        <w:rPr>
          <w:rFonts w:ascii="Times New Roman" w:hAnsi="Times New Roman"/>
          <w:bCs/>
          <w:sz w:val="28"/>
          <w:szCs w:val="28"/>
        </w:rPr>
        <w:t>Фундаментальные исследования</w:t>
      </w:r>
      <w:r w:rsidR="00C64C54" w:rsidRPr="00C64C54">
        <w:t xml:space="preserve"> </w:t>
      </w:r>
      <w:r w:rsidR="00C64C54" w:rsidRPr="00C64C54">
        <w:rPr>
          <w:rFonts w:ascii="Times New Roman" w:hAnsi="Times New Roman"/>
          <w:bCs/>
          <w:sz w:val="28"/>
          <w:szCs w:val="28"/>
        </w:rPr>
        <w:t>и содействие научно-техническому прогрес</w:t>
      </w:r>
      <w:r w:rsidR="00E12BA9">
        <w:rPr>
          <w:rFonts w:ascii="Times New Roman" w:hAnsi="Times New Roman"/>
          <w:bCs/>
          <w:sz w:val="28"/>
          <w:szCs w:val="28"/>
        </w:rPr>
        <w:t>су»</w:t>
      </w:r>
      <w:r w:rsidR="00C64C54">
        <w:rPr>
          <w:rFonts w:ascii="Times New Roman" w:hAnsi="Times New Roman"/>
          <w:bCs/>
          <w:sz w:val="28"/>
          <w:szCs w:val="28"/>
        </w:rPr>
        <w:t>. Однако необходимо подчеркнуть, что не только Правительство РФ заинтересовано в развитии науки, н</w:t>
      </w:r>
      <w:r w:rsidR="00135268">
        <w:rPr>
          <w:rFonts w:ascii="Times New Roman" w:hAnsi="Times New Roman"/>
          <w:bCs/>
          <w:sz w:val="28"/>
          <w:szCs w:val="28"/>
        </w:rPr>
        <w:t xml:space="preserve">о и предприниматели, а также существуют немало иных источники финансирования. </w:t>
      </w:r>
    </w:p>
    <w:p w14:paraId="377B76E6" w14:textId="77777777" w:rsidR="00135268" w:rsidRDefault="00135268" w:rsidP="002D11EB">
      <w:pPr>
        <w:tabs>
          <w:tab w:val="left" w:pos="1755"/>
        </w:tabs>
        <w:spacing w:after="0" w:line="360" w:lineRule="auto"/>
        <w:ind w:firstLine="709"/>
        <w:jc w:val="both"/>
        <w:rPr>
          <w:rFonts w:ascii="Times New Roman" w:hAnsi="Times New Roman"/>
          <w:bCs/>
          <w:sz w:val="28"/>
          <w:szCs w:val="28"/>
        </w:rPr>
      </w:pPr>
      <w:r>
        <w:rPr>
          <w:rFonts w:ascii="Times New Roman" w:hAnsi="Times New Roman"/>
          <w:bCs/>
          <w:sz w:val="28"/>
          <w:szCs w:val="28"/>
        </w:rPr>
        <w:t>Тем не менее, нельзя говорить о том, что</w:t>
      </w:r>
      <w:r w:rsidR="00581AFB">
        <w:rPr>
          <w:rFonts w:ascii="Times New Roman" w:hAnsi="Times New Roman"/>
          <w:bCs/>
          <w:sz w:val="28"/>
          <w:szCs w:val="28"/>
        </w:rPr>
        <w:t xml:space="preserve"> средства на</w:t>
      </w:r>
      <w:r>
        <w:rPr>
          <w:rFonts w:ascii="Times New Roman" w:hAnsi="Times New Roman"/>
          <w:bCs/>
          <w:sz w:val="28"/>
          <w:szCs w:val="28"/>
        </w:rPr>
        <w:t xml:space="preserve"> </w:t>
      </w:r>
      <w:r w:rsidR="00581AFB">
        <w:rPr>
          <w:rFonts w:ascii="Times New Roman" w:hAnsi="Times New Roman"/>
          <w:bCs/>
          <w:sz w:val="28"/>
          <w:szCs w:val="28"/>
        </w:rPr>
        <w:t>научные исследования и разработки в полной мере могут обеспечить их развитие. Дело в том, что Российская Федерация находится всего лишь</w:t>
      </w:r>
      <w:r w:rsidR="006D66A4">
        <w:rPr>
          <w:rFonts w:ascii="Times New Roman" w:hAnsi="Times New Roman"/>
          <w:bCs/>
          <w:sz w:val="28"/>
          <w:szCs w:val="28"/>
        </w:rPr>
        <w:t xml:space="preserve"> на 9</w:t>
      </w:r>
      <w:r w:rsidR="00581AFB">
        <w:rPr>
          <w:rFonts w:ascii="Times New Roman" w:hAnsi="Times New Roman"/>
          <w:bCs/>
          <w:sz w:val="28"/>
          <w:szCs w:val="28"/>
        </w:rPr>
        <w:t>-ом месте по уровню научно-исследовательской активности, уступая таким странам как: Китай, США, Германия,</w:t>
      </w:r>
      <w:r w:rsidR="006D66A4">
        <w:rPr>
          <w:rFonts w:ascii="Times New Roman" w:hAnsi="Times New Roman"/>
          <w:bCs/>
          <w:sz w:val="28"/>
          <w:szCs w:val="28"/>
        </w:rPr>
        <w:t xml:space="preserve"> Великобритания, Индия и Япония и др.</w:t>
      </w:r>
      <w:r w:rsidR="00581AFB">
        <w:rPr>
          <w:rFonts w:ascii="Times New Roman" w:hAnsi="Times New Roman"/>
          <w:bCs/>
          <w:sz w:val="28"/>
          <w:szCs w:val="28"/>
        </w:rPr>
        <w:t xml:space="preserve"> </w:t>
      </w:r>
      <w:r w:rsidR="005B6538">
        <w:rPr>
          <w:rFonts w:ascii="Times New Roman" w:hAnsi="Times New Roman"/>
          <w:bCs/>
          <w:sz w:val="28"/>
          <w:szCs w:val="28"/>
        </w:rPr>
        <w:t>Необходимо добавить, что критерием в рейтинге было количество опубликованных статей, а что касается затрат на на</w:t>
      </w:r>
      <w:r w:rsidR="00E12BA9">
        <w:rPr>
          <w:rFonts w:ascii="Times New Roman" w:hAnsi="Times New Roman"/>
          <w:bCs/>
          <w:sz w:val="28"/>
          <w:szCs w:val="28"/>
        </w:rPr>
        <w:t>уку, то Россия занимает лишь 10–</w:t>
      </w:r>
      <w:r w:rsidR="005B6538">
        <w:rPr>
          <w:rFonts w:ascii="Times New Roman" w:hAnsi="Times New Roman"/>
          <w:bCs/>
          <w:sz w:val="28"/>
          <w:szCs w:val="28"/>
        </w:rPr>
        <w:t>ое место.</w:t>
      </w:r>
    </w:p>
    <w:p w14:paraId="168D3697" w14:textId="77777777" w:rsidR="00135268" w:rsidRPr="00180D48" w:rsidRDefault="005B6538" w:rsidP="002D11EB">
      <w:pPr>
        <w:tabs>
          <w:tab w:val="left" w:pos="1755"/>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Говоря о внутренних затрат</w:t>
      </w:r>
      <w:r w:rsidR="005E7E04">
        <w:rPr>
          <w:rFonts w:ascii="Times New Roman" w:hAnsi="Times New Roman"/>
          <w:bCs/>
          <w:sz w:val="28"/>
          <w:szCs w:val="28"/>
        </w:rPr>
        <w:t>ах</w:t>
      </w:r>
      <w:r>
        <w:rPr>
          <w:rFonts w:ascii="Times New Roman" w:hAnsi="Times New Roman"/>
          <w:bCs/>
          <w:sz w:val="28"/>
          <w:szCs w:val="28"/>
        </w:rPr>
        <w:t>, стоит обратить вни</w:t>
      </w:r>
      <w:r w:rsidR="005E7E04">
        <w:rPr>
          <w:rFonts w:ascii="Times New Roman" w:hAnsi="Times New Roman"/>
          <w:bCs/>
          <w:sz w:val="28"/>
          <w:szCs w:val="28"/>
        </w:rPr>
        <w:t>мание,</w:t>
      </w:r>
      <w:r w:rsidR="00587AA3">
        <w:rPr>
          <w:rFonts w:ascii="Times New Roman" w:hAnsi="Times New Roman"/>
          <w:bCs/>
          <w:sz w:val="28"/>
          <w:szCs w:val="28"/>
        </w:rPr>
        <w:t xml:space="preserve"> что наша страна занимает </w:t>
      </w:r>
      <w:r w:rsidR="0060191D">
        <w:rPr>
          <w:rFonts w:ascii="Times New Roman" w:hAnsi="Times New Roman"/>
          <w:bCs/>
          <w:sz w:val="28"/>
          <w:szCs w:val="28"/>
        </w:rPr>
        <w:t>36</w:t>
      </w:r>
      <w:r w:rsidR="00E12BA9">
        <w:rPr>
          <w:rFonts w:ascii="Times New Roman" w:hAnsi="Times New Roman"/>
          <w:bCs/>
          <w:sz w:val="28"/>
          <w:szCs w:val="28"/>
        </w:rPr>
        <w:t>–</w:t>
      </w:r>
      <w:r w:rsidR="00587AA3">
        <w:rPr>
          <w:rFonts w:ascii="Times New Roman" w:hAnsi="Times New Roman"/>
          <w:bCs/>
          <w:sz w:val="28"/>
          <w:szCs w:val="28"/>
        </w:rPr>
        <w:t>ое</w:t>
      </w:r>
      <w:r w:rsidR="005E7E04">
        <w:rPr>
          <w:rFonts w:ascii="Times New Roman" w:hAnsi="Times New Roman"/>
          <w:bCs/>
          <w:sz w:val="28"/>
          <w:szCs w:val="28"/>
        </w:rPr>
        <w:t xml:space="preserve"> месте</w:t>
      </w:r>
      <w:r w:rsidR="00D50FE6">
        <w:rPr>
          <w:rFonts w:ascii="Times New Roman" w:hAnsi="Times New Roman"/>
          <w:bCs/>
          <w:sz w:val="28"/>
          <w:szCs w:val="28"/>
        </w:rPr>
        <w:t>, находясь среди</w:t>
      </w:r>
      <w:r w:rsidR="005E7E04">
        <w:rPr>
          <w:rFonts w:ascii="Times New Roman" w:hAnsi="Times New Roman"/>
          <w:bCs/>
          <w:sz w:val="28"/>
          <w:szCs w:val="28"/>
        </w:rPr>
        <w:t xml:space="preserve"> отстающих. Исследователи называют различные причины низкой продуктивности отечественной науки: не закрепленная на законодательном уровне государственная поддержка науки, </w:t>
      </w:r>
      <w:r w:rsidR="00D50FE6">
        <w:rPr>
          <w:rFonts w:ascii="Times New Roman" w:hAnsi="Times New Roman"/>
          <w:bCs/>
          <w:sz w:val="28"/>
          <w:szCs w:val="28"/>
        </w:rPr>
        <w:t xml:space="preserve">отсутствие полноценной системы мониторинга научно-исследовательской деятельности, недостаток молодых ученых, недостаточный уровень публикаций в </w:t>
      </w:r>
      <w:r w:rsidR="00587AA3">
        <w:rPr>
          <w:rFonts w:ascii="Times New Roman" w:hAnsi="Times New Roman"/>
          <w:bCs/>
          <w:sz w:val="28"/>
          <w:szCs w:val="28"/>
        </w:rPr>
        <w:t xml:space="preserve">зарубежных престижных журналах, небольшое количество внедрения инноваций. </w:t>
      </w:r>
      <w:r w:rsidR="006D66A4">
        <w:rPr>
          <w:rFonts w:ascii="Times New Roman" w:hAnsi="Times New Roman"/>
          <w:bCs/>
          <w:sz w:val="28"/>
          <w:szCs w:val="28"/>
        </w:rPr>
        <w:t>В одном специалисты единогласны: Россия отстает по многим показателям от ведущим стран. Именно поэтому в последнее годы стали создаваться государственные программы, которые должны улучшить положение дел и решить многие проблемы, связанные с научной деятельностью и, прежде всего, это коснется увеличения финансирования и усовершенствования методов для развития науки, а также выхода на иной уровень.</w:t>
      </w:r>
    </w:p>
    <w:p w14:paraId="4273FAF3" w14:textId="77777777" w:rsidR="00902D59" w:rsidRDefault="007B7701" w:rsidP="000800D5">
      <w:pPr>
        <w:spacing w:after="0"/>
        <w:jc w:val="center"/>
      </w:pPr>
      <w:r>
        <w:rPr>
          <w:noProof/>
          <w:lang w:eastAsia="ru-RU"/>
        </w:rPr>
        <w:drawing>
          <wp:inline distT="0" distB="0" distL="0" distR="0" wp14:anchorId="786B0B54" wp14:editId="340C229F">
            <wp:extent cx="5202555" cy="2238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98" r="1"/>
                    <a:stretch/>
                  </pic:blipFill>
                  <pic:spPr bwMode="auto">
                    <a:xfrm>
                      <a:off x="0" y="0"/>
                      <a:ext cx="5202555"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13CC798E" w14:textId="77777777" w:rsidR="000800D5" w:rsidRDefault="009802E1" w:rsidP="002D11EB">
      <w:pPr>
        <w:spacing w:after="0" w:line="240" w:lineRule="auto"/>
        <w:jc w:val="center"/>
        <w:rPr>
          <w:rFonts w:ascii="Times New Roman" w:hAnsi="Times New Roman" w:cs="Times New Roman"/>
        </w:rPr>
      </w:pPr>
      <w:r>
        <w:rPr>
          <w:rFonts w:ascii="Times New Roman" w:hAnsi="Times New Roman" w:cs="Times New Roman"/>
        </w:rPr>
        <w:t xml:space="preserve"> Рисунок 1</w:t>
      </w:r>
      <w:r w:rsidR="006729AE">
        <w:rPr>
          <w:rFonts w:ascii="Times New Roman" w:hAnsi="Times New Roman" w:cs="Times New Roman"/>
        </w:rPr>
        <w:t xml:space="preserve">– </w:t>
      </w:r>
      <w:r w:rsidR="003C67B2" w:rsidRPr="009D2980">
        <w:rPr>
          <w:rFonts w:ascii="Times New Roman" w:hAnsi="Times New Roman" w:cs="Times New Roman"/>
        </w:rPr>
        <w:t>Расходы на гражданскую нау</w:t>
      </w:r>
      <w:r w:rsidR="00D609CE">
        <w:rPr>
          <w:rFonts w:ascii="Times New Roman" w:hAnsi="Times New Roman" w:cs="Times New Roman"/>
        </w:rPr>
        <w:t>ку из федерального бюджета 2015–</w:t>
      </w:r>
      <w:r w:rsidR="003C67B2" w:rsidRPr="009D2980">
        <w:rPr>
          <w:rFonts w:ascii="Times New Roman" w:hAnsi="Times New Roman" w:cs="Times New Roman"/>
        </w:rPr>
        <w:t xml:space="preserve">2019 гг. </w:t>
      </w:r>
      <w:r w:rsidR="00E42B32" w:rsidRPr="009D2980">
        <w:rPr>
          <w:rFonts w:ascii="Times New Roman" w:hAnsi="Times New Roman" w:cs="Times New Roman"/>
        </w:rPr>
        <w:t>(всего)</w:t>
      </w:r>
    </w:p>
    <w:p w14:paraId="766F09AD" w14:textId="34469B9C" w:rsidR="003C67B2" w:rsidRPr="009D2980" w:rsidRDefault="00E42B32" w:rsidP="002D11EB">
      <w:pPr>
        <w:spacing w:after="0" w:line="240" w:lineRule="auto"/>
        <w:jc w:val="center"/>
        <w:rPr>
          <w:rFonts w:ascii="Times New Roman" w:hAnsi="Times New Roman" w:cs="Times New Roman"/>
        </w:rPr>
      </w:pPr>
      <w:r w:rsidRPr="009D2980">
        <w:rPr>
          <w:rFonts w:ascii="Times New Roman" w:hAnsi="Times New Roman" w:cs="Times New Roman"/>
        </w:rPr>
        <w:t xml:space="preserve"> </w:t>
      </w:r>
      <w:r w:rsidR="003C67B2" w:rsidRPr="009D2980">
        <w:rPr>
          <w:rFonts w:ascii="Times New Roman" w:hAnsi="Times New Roman" w:cs="Times New Roman"/>
        </w:rPr>
        <w:t>(млн.</w:t>
      </w:r>
      <w:r w:rsidR="004E0157">
        <w:rPr>
          <w:rFonts w:ascii="Times New Roman" w:hAnsi="Times New Roman" w:cs="Times New Roman"/>
        </w:rPr>
        <w:t xml:space="preserve"> </w:t>
      </w:r>
      <w:r w:rsidR="003C67B2" w:rsidRPr="009D2980">
        <w:rPr>
          <w:rFonts w:ascii="Times New Roman" w:hAnsi="Times New Roman" w:cs="Times New Roman"/>
        </w:rPr>
        <w:t>рублей)</w:t>
      </w:r>
    </w:p>
    <w:p w14:paraId="5BF394DF" w14:textId="77777777" w:rsidR="000800D5" w:rsidRDefault="000800D5" w:rsidP="002D11EB">
      <w:pPr>
        <w:spacing w:after="0" w:line="360" w:lineRule="auto"/>
        <w:ind w:firstLine="709"/>
        <w:jc w:val="both"/>
        <w:rPr>
          <w:rFonts w:ascii="Times New Roman" w:hAnsi="Times New Roman" w:cs="Times New Roman"/>
          <w:sz w:val="28"/>
          <w:szCs w:val="28"/>
        </w:rPr>
      </w:pPr>
    </w:p>
    <w:p w14:paraId="1CD3240A" w14:textId="609C0187" w:rsidR="003B0868" w:rsidRDefault="009D2980"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расходы на гражданскую нау</w:t>
      </w:r>
      <w:r w:rsidR="00E12BA9">
        <w:rPr>
          <w:rFonts w:ascii="Times New Roman" w:hAnsi="Times New Roman" w:cs="Times New Roman"/>
          <w:sz w:val="28"/>
          <w:szCs w:val="28"/>
        </w:rPr>
        <w:t>ку из федерального бюджета 2015–</w:t>
      </w:r>
      <w:r>
        <w:rPr>
          <w:rFonts w:ascii="Times New Roman" w:hAnsi="Times New Roman" w:cs="Times New Roman"/>
          <w:sz w:val="28"/>
          <w:szCs w:val="28"/>
        </w:rPr>
        <w:t xml:space="preserve"> 2019 гг. можно сделать следующие выводы: в 2015 г. показатель был равен </w:t>
      </w:r>
      <w:r w:rsidRPr="009D2980">
        <w:rPr>
          <w:rFonts w:ascii="Times New Roman" w:hAnsi="Times New Roman" w:cs="Times New Roman"/>
          <w:sz w:val="28"/>
          <w:szCs w:val="28"/>
        </w:rPr>
        <w:t>439392,8</w:t>
      </w:r>
      <w:r>
        <w:rPr>
          <w:rFonts w:ascii="Times New Roman" w:hAnsi="Times New Roman" w:cs="Times New Roman"/>
          <w:sz w:val="28"/>
          <w:szCs w:val="28"/>
        </w:rPr>
        <w:t xml:space="preserve"> млн. рублей, затем в 2016 г. наблюдается уменьшение до </w:t>
      </w:r>
      <w:r w:rsidRPr="009D2980">
        <w:rPr>
          <w:rFonts w:ascii="Times New Roman" w:hAnsi="Times New Roman" w:cs="Times New Roman"/>
          <w:sz w:val="28"/>
          <w:szCs w:val="28"/>
        </w:rPr>
        <w:t>402722,3</w:t>
      </w:r>
      <w:r>
        <w:rPr>
          <w:rFonts w:ascii="Times New Roman" w:hAnsi="Times New Roman" w:cs="Times New Roman"/>
          <w:sz w:val="28"/>
          <w:szCs w:val="28"/>
        </w:rPr>
        <w:t xml:space="preserve"> млн. рублей, а в 2017 г. расходы на науку имели минимальный показатель, составив </w:t>
      </w:r>
      <w:r w:rsidRPr="009D2980">
        <w:rPr>
          <w:rFonts w:ascii="Times New Roman" w:hAnsi="Times New Roman" w:cs="Times New Roman"/>
          <w:sz w:val="28"/>
          <w:szCs w:val="28"/>
        </w:rPr>
        <w:t>377882,2</w:t>
      </w:r>
      <w:r>
        <w:rPr>
          <w:rFonts w:ascii="Times New Roman" w:hAnsi="Times New Roman" w:cs="Times New Roman"/>
          <w:sz w:val="28"/>
          <w:szCs w:val="28"/>
        </w:rPr>
        <w:t xml:space="preserve"> млн. рублей, в 2018 г. увеличились до отметки </w:t>
      </w:r>
      <w:r w:rsidRPr="009D2980">
        <w:rPr>
          <w:rFonts w:ascii="Times New Roman" w:hAnsi="Times New Roman" w:cs="Times New Roman"/>
          <w:sz w:val="28"/>
          <w:szCs w:val="28"/>
        </w:rPr>
        <w:t>420472,3</w:t>
      </w:r>
      <w:r>
        <w:rPr>
          <w:rFonts w:ascii="Times New Roman" w:hAnsi="Times New Roman" w:cs="Times New Roman"/>
          <w:sz w:val="28"/>
          <w:szCs w:val="28"/>
        </w:rPr>
        <w:t xml:space="preserve"> млн. рублей, наибо</w:t>
      </w:r>
      <w:r w:rsidR="00E12BA9">
        <w:rPr>
          <w:rFonts w:ascii="Times New Roman" w:hAnsi="Times New Roman" w:cs="Times New Roman"/>
          <w:sz w:val="28"/>
          <w:szCs w:val="28"/>
        </w:rPr>
        <w:t xml:space="preserve">льшим показатель был в 2019 г. – </w:t>
      </w:r>
      <w:r w:rsidRPr="009D2980">
        <w:rPr>
          <w:rFonts w:ascii="Times New Roman" w:hAnsi="Times New Roman" w:cs="Times New Roman"/>
          <w:sz w:val="28"/>
          <w:szCs w:val="28"/>
        </w:rPr>
        <w:t>489158, 4</w:t>
      </w:r>
      <w:r>
        <w:rPr>
          <w:rFonts w:ascii="Times New Roman" w:hAnsi="Times New Roman" w:cs="Times New Roman"/>
          <w:sz w:val="28"/>
          <w:szCs w:val="28"/>
        </w:rPr>
        <w:t xml:space="preserve"> млн. рублей.</w:t>
      </w:r>
    </w:p>
    <w:p w14:paraId="6B1A6693" w14:textId="77777777" w:rsidR="003B0868" w:rsidRPr="006945FB" w:rsidRDefault="005262A2"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Научная сфера</w:t>
      </w:r>
      <w:r w:rsidR="009D2980">
        <w:rPr>
          <w:rFonts w:ascii="Times New Roman" w:hAnsi="Times New Roman" w:cs="Times New Roman"/>
          <w:sz w:val="28"/>
          <w:szCs w:val="28"/>
        </w:rPr>
        <w:t xml:space="preserve"> </w:t>
      </w:r>
      <w:r>
        <w:rPr>
          <w:rFonts w:ascii="Times New Roman" w:hAnsi="Times New Roman" w:cs="Times New Roman"/>
          <w:sz w:val="28"/>
          <w:szCs w:val="28"/>
        </w:rPr>
        <w:t xml:space="preserve">в нашей стране имеет значительный вес, поэтому в последнее время наблюдается увеличение расходов </w:t>
      </w:r>
      <w:r w:rsidR="006945FB">
        <w:rPr>
          <w:rFonts w:ascii="Times New Roman" w:hAnsi="Times New Roman" w:cs="Times New Roman"/>
          <w:sz w:val="28"/>
          <w:szCs w:val="28"/>
        </w:rPr>
        <w:t>в данной области</w:t>
      </w:r>
      <w:r>
        <w:rPr>
          <w:rFonts w:ascii="Times New Roman" w:hAnsi="Times New Roman" w:cs="Times New Roman"/>
          <w:sz w:val="28"/>
          <w:szCs w:val="28"/>
        </w:rPr>
        <w:t>. Основной для реализации финансирования служит государственная программа</w:t>
      </w:r>
      <w:r w:rsidRPr="005262A2">
        <w:rPr>
          <w:rFonts w:ascii="Times New Roman" w:hAnsi="Times New Roman" w:cs="Times New Roman"/>
          <w:sz w:val="28"/>
          <w:szCs w:val="28"/>
        </w:rPr>
        <w:t xml:space="preserve"> «Развитие науки и технологий» на 2013–2020</w:t>
      </w:r>
      <w:r>
        <w:rPr>
          <w:rFonts w:ascii="Times New Roman" w:hAnsi="Times New Roman" w:cs="Times New Roman"/>
          <w:sz w:val="28"/>
          <w:szCs w:val="28"/>
        </w:rPr>
        <w:t> годы, утвержденная Правительством РФ</w:t>
      </w:r>
      <w:r w:rsidR="006945FB">
        <w:rPr>
          <w:rFonts w:ascii="Times New Roman" w:hAnsi="Times New Roman" w:cs="Times New Roman"/>
          <w:sz w:val="28"/>
          <w:szCs w:val="28"/>
        </w:rPr>
        <w:t xml:space="preserve">. Стоит отметить, что немаловажным является национальный проект «Наука», созданный в 2018 году, а также программа </w:t>
      </w:r>
      <w:r w:rsidR="006945FB" w:rsidRPr="00557B4C">
        <w:rPr>
          <w:rFonts w:ascii="Times New Roman" w:hAnsi="Times New Roman"/>
          <w:sz w:val="28"/>
          <w:szCs w:val="28"/>
        </w:rPr>
        <w:t>«Научно-технологическое развитие РФ»</w:t>
      </w:r>
    </w:p>
    <w:p w14:paraId="6EDE1886" w14:textId="77777777" w:rsidR="0069425A" w:rsidRDefault="00E42B32" w:rsidP="002D11EB">
      <w:pPr>
        <w:spacing w:after="0"/>
        <w:jc w:val="center"/>
      </w:pPr>
      <w:r>
        <w:rPr>
          <w:noProof/>
          <w:lang w:eastAsia="ru-RU"/>
        </w:rPr>
        <w:drawing>
          <wp:inline distT="0" distB="0" distL="0" distR="0" wp14:anchorId="04F72738" wp14:editId="5FD1F420">
            <wp:extent cx="5114925" cy="2171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30" t="-346" r="5660" b="346"/>
                    <a:stretch/>
                  </pic:blipFill>
                  <pic:spPr bwMode="auto">
                    <a:xfrm>
                      <a:off x="0" y="0"/>
                      <a:ext cx="5114925"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595FC816" w14:textId="77777777" w:rsidR="00E42B32" w:rsidRDefault="009802E1" w:rsidP="002D11EB">
      <w:pPr>
        <w:spacing w:after="0" w:line="240" w:lineRule="auto"/>
        <w:jc w:val="center"/>
        <w:rPr>
          <w:rFonts w:ascii="Times New Roman" w:hAnsi="Times New Roman" w:cs="Times New Roman"/>
        </w:rPr>
      </w:pPr>
      <w:r>
        <w:rPr>
          <w:rFonts w:ascii="Times New Roman" w:hAnsi="Times New Roman" w:cs="Times New Roman"/>
        </w:rPr>
        <w:t xml:space="preserve"> </w:t>
      </w:r>
      <w:r w:rsidR="003B0868" w:rsidRPr="00B278D4">
        <w:rPr>
          <w:rFonts w:ascii="Times New Roman" w:hAnsi="Times New Roman" w:cs="Times New Roman"/>
        </w:rPr>
        <w:t>Рисунок 2</w:t>
      </w:r>
      <w:r w:rsidR="006729AE">
        <w:rPr>
          <w:rFonts w:ascii="Times New Roman" w:hAnsi="Times New Roman" w:cs="Times New Roman"/>
        </w:rPr>
        <w:t xml:space="preserve">– </w:t>
      </w:r>
      <w:r w:rsidR="001713DE" w:rsidRPr="00B278D4">
        <w:rPr>
          <w:rFonts w:ascii="Times New Roman" w:hAnsi="Times New Roman" w:cs="Times New Roman"/>
        </w:rPr>
        <w:t>Расходы на гражданскую нау</w:t>
      </w:r>
      <w:r w:rsidR="00D609CE">
        <w:rPr>
          <w:rFonts w:ascii="Times New Roman" w:hAnsi="Times New Roman" w:cs="Times New Roman"/>
        </w:rPr>
        <w:t>ку из федерального бюджета 2015–</w:t>
      </w:r>
      <w:r w:rsidR="001713DE" w:rsidRPr="00B278D4">
        <w:rPr>
          <w:rFonts w:ascii="Times New Roman" w:hAnsi="Times New Roman" w:cs="Times New Roman"/>
        </w:rPr>
        <w:t>2019 гг. в том числе: расходы</w:t>
      </w:r>
      <w:r w:rsidR="00E42B32" w:rsidRPr="00B278D4">
        <w:rPr>
          <w:rFonts w:ascii="Times New Roman" w:hAnsi="Times New Roman" w:cs="Times New Roman"/>
        </w:rPr>
        <w:t xml:space="preserve"> на фундаментальные исследования и прикладные научные исследования </w:t>
      </w:r>
      <w:r w:rsidR="003B0868" w:rsidRPr="00B278D4">
        <w:rPr>
          <w:rFonts w:ascii="Times New Roman" w:hAnsi="Times New Roman" w:cs="Times New Roman"/>
        </w:rPr>
        <w:t>(млн. рублей)</w:t>
      </w:r>
    </w:p>
    <w:p w14:paraId="4C6353B5" w14:textId="77777777" w:rsidR="000800D5" w:rsidRDefault="000800D5" w:rsidP="002D11EB">
      <w:pPr>
        <w:spacing w:after="0" w:line="360" w:lineRule="auto"/>
        <w:ind w:firstLine="709"/>
        <w:jc w:val="both"/>
        <w:rPr>
          <w:rFonts w:ascii="Times New Roman" w:hAnsi="Times New Roman" w:cs="Times New Roman"/>
          <w:sz w:val="28"/>
          <w:szCs w:val="28"/>
        </w:rPr>
      </w:pPr>
    </w:p>
    <w:p w14:paraId="4A8BD420" w14:textId="4F1DFC42" w:rsidR="00B278D4" w:rsidRDefault="00B278D4"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Исследуя расходы на гражданскую нау</w:t>
      </w:r>
      <w:r w:rsidR="00E12BA9">
        <w:rPr>
          <w:rFonts w:ascii="Times New Roman" w:hAnsi="Times New Roman" w:cs="Times New Roman"/>
          <w:sz w:val="28"/>
          <w:szCs w:val="28"/>
        </w:rPr>
        <w:t>ку из федерального бюджета 2015–</w:t>
      </w:r>
      <w:r>
        <w:rPr>
          <w:rFonts w:ascii="Times New Roman" w:hAnsi="Times New Roman" w:cs="Times New Roman"/>
          <w:sz w:val="28"/>
          <w:szCs w:val="28"/>
        </w:rPr>
        <w:t>2019 гг. в том числе: расходы на фундаментальные исследования и прикладные научные исследования можно говорить о том, что прежде всего, на фундаментальные исследования средств в той или иной период было затрачено существенно меньше, чем на прикладные научные исследования, а именно: в 2015 г.  показатель был равен</w:t>
      </w:r>
      <w:r w:rsidR="00C23885">
        <w:rPr>
          <w:rFonts w:ascii="Times New Roman" w:hAnsi="Times New Roman" w:cs="Times New Roman"/>
          <w:sz w:val="28"/>
          <w:szCs w:val="28"/>
        </w:rPr>
        <w:t xml:space="preserve"> </w:t>
      </w:r>
      <w:r w:rsidR="00C23885" w:rsidRPr="00C23885">
        <w:rPr>
          <w:rFonts w:ascii="Times New Roman" w:hAnsi="Times New Roman" w:cs="Times New Roman"/>
          <w:sz w:val="28"/>
          <w:szCs w:val="28"/>
        </w:rPr>
        <w:t>120203,8</w:t>
      </w:r>
      <w:r w:rsidR="00C23885">
        <w:rPr>
          <w:rFonts w:ascii="Times New Roman" w:hAnsi="Times New Roman" w:cs="Times New Roman"/>
          <w:sz w:val="28"/>
          <w:szCs w:val="28"/>
        </w:rPr>
        <w:t xml:space="preserve">, наименьшим показатель был в 2016 г., составив </w:t>
      </w:r>
      <w:r w:rsidR="00C23885" w:rsidRPr="00C23885">
        <w:rPr>
          <w:rFonts w:ascii="Times New Roman" w:hAnsi="Times New Roman" w:cs="Times New Roman"/>
          <w:sz w:val="28"/>
          <w:szCs w:val="28"/>
        </w:rPr>
        <w:t>105247,6</w:t>
      </w:r>
      <w:r w:rsidR="00C23885">
        <w:rPr>
          <w:rFonts w:ascii="Times New Roman" w:hAnsi="Times New Roman" w:cs="Times New Roman"/>
          <w:sz w:val="28"/>
          <w:szCs w:val="28"/>
        </w:rPr>
        <w:t xml:space="preserve"> млн. рублей, затем в 2017 г. наблюдается увеличение до </w:t>
      </w:r>
      <w:r w:rsidR="00C23885" w:rsidRPr="00C23885">
        <w:rPr>
          <w:rFonts w:ascii="Times New Roman" w:hAnsi="Times New Roman" w:cs="Times New Roman"/>
          <w:sz w:val="28"/>
          <w:szCs w:val="28"/>
        </w:rPr>
        <w:t>116977,6</w:t>
      </w:r>
      <w:r w:rsidR="00C23885">
        <w:rPr>
          <w:rFonts w:ascii="Times New Roman" w:hAnsi="Times New Roman" w:cs="Times New Roman"/>
          <w:sz w:val="28"/>
          <w:szCs w:val="28"/>
        </w:rPr>
        <w:t xml:space="preserve"> млн. рублей, в 2018 г. расходы на фундаментальную науку были равны </w:t>
      </w:r>
      <w:r w:rsidR="00C23885" w:rsidRPr="00C23885">
        <w:rPr>
          <w:rFonts w:ascii="Times New Roman" w:hAnsi="Times New Roman" w:cs="Times New Roman"/>
          <w:sz w:val="28"/>
          <w:szCs w:val="28"/>
        </w:rPr>
        <w:t>149550</w:t>
      </w:r>
      <w:r w:rsidR="00C23885">
        <w:rPr>
          <w:rFonts w:ascii="Times New Roman" w:hAnsi="Times New Roman" w:cs="Times New Roman"/>
          <w:sz w:val="28"/>
          <w:szCs w:val="28"/>
        </w:rPr>
        <w:t xml:space="preserve"> млн. рублей, наиб</w:t>
      </w:r>
      <w:r w:rsidR="00E12BA9">
        <w:rPr>
          <w:rFonts w:ascii="Times New Roman" w:hAnsi="Times New Roman" w:cs="Times New Roman"/>
          <w:sz w:val="28"/>
          <w:szCs w:val="28"/>
        </w:rPr>
        <w:t>ольшим показатель был в 2019 г.–</w:t>
      </w:r>
      <w:r w:rsidR="00E12BA9">
        <w:t xml:space="preserve"> </w:t>
      </w:r>
      <w:r w:rsidR="00C23885" w:rsidRPr="00C23885">
        <w:rPr>
          <w:rFonts w:ascii="Times New Roman" w:hAnsi="Times New Roman" w:cs="Times New Roman"/>
          <w:sz w:val="28"/>
          <w:szCs w:val="28"/>
        </w:rPr>
        <w:t>192495</w:t>
      </w:r>
      <w:r w:rsidR="00C23885">
        <w:rPr>
          <w:rFonts w:ascii="Times New Roman" w:hAnsi="Times New Roman" w:cs="Times New Roman"/>
          <w:sz w:val="28"/>
          <w:szCs w:val="28"/>
        </w:rPr>
        <w:t xml:space="preserve"> млн. рублей. </w:t>
      </w:r>
      <w:r w:rsidR="00B67300">
        <w:rPr>
          <w:rFonts w:ascii="Times New Roman" w:hAnsi="Times New Roman" w:cs="Times New Roman"/>
          <w:sz w:val="28"/>
          <w:szCs w:val="28"/>
        </w:rPr>
        <w:t xml:space="preserve"> Показатели расходов на прикладные научные исследования весь период были нестабильны: в 2015 г. показатель был наибольший- </w:t>
      </w:r>
      <w:r w:rsidR="00B67300" w:rsidRPr="00B67300">
        <w:rPr>
          <w:rFonts w:ascii="Times New Roman" w:hAnsi="Times New Roman" w:cs="Times New Roman"/>
          <w:sz w:val="28"/>
          <w:szCs w:val="28"/>
        </w:rPr>
        <w:t>319188,9</w:t>
      </w:r>
      <w:r w:rsidR="00B67300">
        <w:rPr>
          <w:rFonts w:ascii="Times New Roman" w:hAnsi="Times New Roman" w:cs="Times New Roman"/>
          <w:sz w:val="28"/>
          <w:szCs w:val="28"/>
        </w:rPr>
        <w:t xml:space="preserve"> млн. рублей, затем в 2016 г. наблюдается уменьшение до отметки </w:t>
      </w:r>
      <w:r w:rsidR="00B67300" w:rsidRPr="00B67300">
        <w:rPr>
          <w:rFonts w:ascii="Times New Roman" w:hAnsi="Times New Roman" w:cs="Times New Roman"/>
          <w:sz w:val="28"/>
          <w:szCs w:val="28"/>
        </w:rPr>
        <w:t>297474,7</w:t>
      </w:r>
      <w:r w:rsidR="00B67300">
        <w:rPr>
          <w:rFonts w:ascii="Times New Roman" w:hAnsi="Times New Roman" w:cs="Times New Roman"/>
          <w:sz w:val="28"/>
          <w:szCs w:val="28"/>
        </w:rPr>
        <w:t xml:space="preserve"> млн. рубл</w:t>
      </w:r>
      <w:r w:rsidR="00F53D07">
        <w:rPr>
          <w:rFonts w:ascii="Times New Roman" w:hAnsi="Times New Roman" w:cs="Times New Roman"/>
          <w:sz w:val="28"/>
          <w:szCs w:val="28"/>
        </w:rPr>
        <w:t>ей, в 2017 г. расходы на прикладные</w:t>
      </w:r>
      <w:r w:rsidR="00D609CE">
        <w:rPr>
          <w:rFonts w:ascii="Times New Roman" w:hAnsi="Times New Roman" w:cs="Times New Roman"/>
          <w:sz w:val="28"/>
          <w:szCs w:val="28"/>
        </w:rPr>
        <w:t xml:space="preserve"> исследования были наименьшими – </w:t>
      </w:r>
      <w:r w:rsidR="00F53D07" w:rsidRPr="00F53D07">
        <w:rPr>
          <w:rFonts w:ascii="Times New Roman" w:hAnsi="Times New Roman" w:cs="Times New Roman"/>
          <w:sz w:val="28"/>
          <w:szCs w:val="28"/>
        </w:rPr>
        <w:t>260904,6</w:t>
      </w:r>
      <w:r w:rsidR="00F53D07">
        <w:rPr>
          <w:rFonts w:ascii="Times New Roman" w:hAnsi="Times New Roman" w:cs="Times New Roman"/>
          <w:sz w:val="28"/>
          <w:szCs w:val="28"/>
        </w:rPr>
        <w:t xml:space="preserve"> млн. </w:t>
      </w:r>
      <w:r w:rsidR="00F53D07">
        <w:rPr>
          <w:rFonts w:ascii="Times New Roman" w:hAnsi="Times New Roman" w:cs="Times New Roman"/>
          <w:sz w:val="28"/>
          <w:szCs w:val="28"/>
        </w:rPr>
        <w:lastRenderedPageBreak/>
        <w:t xml:space="preserve">рублей, в 2018 г. показатель увеличился, составив </w:t>
      </w:r>
      <w:r w:rsidR="00F53D07" w:rsidRPr="00F53D07">
        <w:rPr>
          <w:rFonts w:ascii="Times New Roman" w:hAnsi="Times New Roman" w:cs="Times New Roman"/>
          <w:sz w:val="28"/>
          <w:szCs w:val="28"/>
        </w:rPr>
        <w:t>270922,3</w:t>
      </w:r>
      <w:r w:rsidR="00F53D07">
        <w:rPr>
          <w:rFonts w:ascii="Times New Roman" w:hAnsi="Times New Roman" w:cs="Times New Roman"/>
          <w:sz w:val="28"/>
          <w:szCs w:val="28"/>
        </w:rPr>
        <w:t xml:space="preserve"> млн. рублей, а в 2019 г. расходы незначительно увеличились до </w:t>
      </w:r>
      <w:r w:rsidR="00F53D07" w:rsidRPr="00F53D07">
        <w:rPr>
          <w:rFonts w:ascii="Times New Roman" w:hAnsi="Times New Roman" w:cs="Times New Roman"/>
          <w:sz w:val="28"/>
          <w:szCs w:val="28"/>
        </w:rPr>
        <w:t>296663,1</w:t>
      </w:r>
      <w:r w:rsidR="00F53D07">
        <w:rPr>
          <w:rFonts w:ascii="Times New Roman" w:hAnsi="Times New Roman" w:cs="Times New Roman"/>
          <w:sz w:val="28"/>
          <w:szCs w:val="28"/>
        </w:rPr>
        <w:t xml:space="preserve"> млн. рублей. </w:t>
      </w:r>
    </w:p>
    <w:p w14:paraId="7155AB2F" w14:textId="77777777" w:rsidR="00F53D07" w:rsidRDefault="00E95567"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подчеркнуть, что государство в недостаточной мере уделяет внимание фундамент</w:t>
      </w:r>
      <w:r w:rsidR="003F5129">
        <w:rPr>
          <w:rFonts w:ascii="Times New Roman" w:hAnsi="Times New Roman" w:cs="Times New Roman"/>
          <w:sz w:val="28"/>
          <w:szCs w:val="28"/>
        </w:rPr>
        <w:t>альным исследованиям, поскольку</w:t>
      </w:r>
      <w:r>
        <w:rPr>
          <w:rFonts w:ascii="Times New Roman" w:hAnsi="Times New Roman" w:cs="Times New Roman"/>
          <w:sz w:val="28"/>
          <w:szCs w:val="28"/>
        </w:rPr>
        <w:t xml:space="preserve"> делает</w:t>
      </w:r>
      <w:r w:rsidR="003F5129">
        <w:rPr>
          <w:rFonts w:ascii="Times New Roman" w:hAnsi="Times New Roman" w:cs="Times New Roman"/>
          <w:sz w:val="28"/>
          <w:szCs w:val="28"/>
        </w:rPr>
        <w:t>ся</w:t>
      </w:r>
      <w:r>
        <w:rPr>
          <w:rFonts w:ascii="Times New Roman" w:hAnsi="Times New Roman" w:cs="Times New Roman"/>
          <w:sz w:val="28"/>
          <w:szCs w:val="28"/>
        </w:rPr>
        <w:t xml:space="preserve"> акцент именно на прикладных исследованиях, так как особая роль принадлежит отраслевым технологиям. Ко всему прочему, сказывается недостаток финансирования научной сферы деятельности и отсутствие молодых ученых в этой среде. </w:t>
      </w:r>
    </w:p>
    <w:p w14:paraId="0631978A" w14:textId="77777777" w:rsidR="003B0868" w:rsidRDefault="003B0868" w:rsidP="002D11EB">
      <w:pPr>
        <w:spacing w:after="0"/>
        <w:jc w:val="center"/>
      </w:pPr>
      <w:r>
        <w:rPr>
          <w:noProof/>
          <w:lang w:eastAsia="ru-RU"/>
        </w:rPr>
        <w:drawing>
          <wp:inline distT="0" distB="0" distL="0" distR="0" wp14:anchorId="0AAADD5E" wp14:editId="102D2F4D">
            <wp:extent cx="5105400" cy="2200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34" r="7118"/>
                    <a:stretch/>
                  </pic:blipFill>
                  <pic:spPr bwMode="auto">
                    <a:xfrm>
                      <a:off x="0" y="0"/>
                      <a:ext cx="5105400" cy="2200275"/>
                    </a:xfrm>
                    <a:prstGeom prst="rect">
                      <a:avLst/>
                    </a:prstGeom>
                    <a:noFill/>
                    <a:ln>
                      <a:noFill/>
                    </a:ln>
                    <a:extLst>
                      <a:ext uri="{53640926-AAD7-44D8-BBD7-CCE9431645EC}">
                        <a14:shadowObscured xmlns:a14="http://schemas.microsoft.com/office/drawing/2010/main"/>
                      </a:ext>
                    </a:extLst>
                  </pic:spPr>
                </pic:pic>
              </a:graphicData>
            </a:graphic>
          </wp:inline>
        </w:drawing>
      </w:r>
    </w:p>
    <w:p w14:paraId="378F2D19" w14:textId="75F4CAC9" w:rsidR="003B0868" w:rsidRDefault="006729AE" w:rsidP="002D11EB">
      <w:pPr>
        <w:spacing w:after="0" w:line="240" w:lineRule="auto"/>
        <w:jc w:val="center"/>
        <w:rPr>
          <w:rFonts w:ascii="Times New Roman" w:hAnsi="Times New Roman" w:cs="Times New Roman"/>
        </w:rPr>
      </w:pPr>
      <w:r>
        <w:rPr>
          <w:rFonts w:ascii="Times New Roman" w:hAnsi="Times New Roman" w:cs="Times New Roman"/>
        </w:rPr>
        <w:t xml:space="preserve"> Рисунок 3– </w:t>
      </w:r>
      <w:r w:rsidR="001713DE" w:rsidRPr="00E95567">
        <w:rPr>
          <w:rFonts w:ascii="Times New Roman" w:hAnsi="Times New Roman" w:cs="Times New Roman"/>
        </w:rPr>
        <w:t>Расходы на гражданскую нау</w:t>
      </w:r>
      <w:r w:rsidR="00D609CE">
        <w:rPr>
          <w:rFonts w:ascii="Times New Roman" w:hAnsi="Times New Roman" w:cs="Times New Roman"/>
        </w:rPr>
        <w:t>ку из федерального бюджета 2015–</w:t>
      </w:r>
      <w:r w:rsidR="001713DE" w:rsidRPr="00E95567">
        <w:rPr>
          <w:rFonts w:ascii="Times New Roman" w:hAnsi="Times New Roman" w:cs="Times New Roman"/>
        </w:rPr>
        <w:t>2019 гг. в том числе: п</w:t>
      </w:r>
      <w:r w:rsidR="003B0868" w:rsidRPr="00E95567">
        <w:rPr>
          <w:rFonts w:ascii="Times New Roman" w:hAnsi="Times New Roman" w:cs="Times New Roman"/>
        </w:rPr>
        <w:t>оказатели к расходам федераль</w:t>
      </w:r>
      <w:r w:rsidR="00DA169B" w:rsidRPr="00E95567">
        <w:rPr>
          <w:rFonts w:ascii="Times New Roman" w:hAnsi="Times New Roman" w:cs="Times New Roman"/>
        </w:rPr>
        <w:t xml:space="preserve">ного бюджета и к валовому внутреннему продукту </w:t>
      </w:r>
      <w:r w:rsidR="001713DE" w:rsidRPr="00E95567">
        <w:rPr>
          <w:rFonts w:ascii="Times New Roman" w:hAnsi="Times New Roman" w:cs="Times New Roman"/>
        </w:rPr>
        <w:t>(в процентах)</w:t>
      </w:r>
    </w:p>
    <w:p w14:paraId="4B148A83" w14:textId="77777777" w:rsidR="00D442EE" w:rsidRDefault="00D442EE" w:rsidP="002D11EB">
      <w:pPr>
        <w:spacing w:after="0" w:line="240" w:lineRule="auto"/>
        <w:jc w:val="center"/>
        <w:rPr>
          <w:rFonts w:ascii="Times New Roman" w:hAnsi="Times New Roman" w:cs="Times New Roman"/>
        </w:rPr>
      </w:pPr>
    </w:p>
    <w:p w14:paraId="0AC1F91E" w14:textId="77777777" w:rsidR="00D67C24" w:rsidRDefault="007055D2"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р</w:t>
      </w:r>
      <w:r w:rsidRPr="007055D2">
        <w:rPr>
          <w:rFonts w:ascii="Times New Roman" w:hAnsi="Times New Roman" w:cs="Times New Roman"/>
          <w:sz w:val="28"/>
          <w:szCs w:val="28"/>
        </w:rPr>
        <w:t>асходы на гражданскую нау</w:t>
      </w:r>
      <w:r w:rsidR="00D609CE">
        <w:rPr>
          <w:rFonts w:ascii="Times New Roman" w:hAnsi="Times New Roman" w:cs="Times New Roman"/>
          <w:sz w:val="28"/>
          <w:szCs w:val="28"/>
        </w:rPr>
        <w:t>ку из федерального бюджета 2015–</w:t>
      </w:r>
      <w:r w:rsidRPr="007055D2">
        <w:rPr>
          <w:rFonts w:ascii="Times New Roman" w:hAnsi="Times New Roman" w:cs="Times New Roman"/>
          <w:sz w:val="28"/>
          <w:szCs w:val="28"/>
        </w:rPr>
        <w:t>2019 гг. в том числе: показатели к расходам федерального бюджета и к валовому внутреннему продукту</w:t>
      </w:r>
      <w:r>
        <w:rPr>
          <w:rFonts w:ascii="Times New Roman" w:hAnsi="Times New Roman" w:cs="Times New Roman"/>
          <w:sz w:val="28"/>
          <w:szCs w:val="28"/>
        </w:rPr>
        <w:t xml:space="preserve"> можно сделать несколько выводов:</w:t>
      </w:r>
      <w:r w:rsidR="006D2ABF">
        <w:rPr>
          <w:rFonts w:ascii="Times New Roman" w:hAnsi="Times New Roman" w:cs="Times New Roman"/>
          <w:sz w:val="28"/>
          <w:szCs w:val="28"/>
        </w:rPr>
        <w:t xml:space="preserve"> в значительной степени преобладают показатели в процентом соотношении к расходам федерального бюджета, в 20</w:t>
      </w:r>
      <w:r w:rsidR="00D609CE">
        <w:rPr>
          <w:rFonts w:ascii="Times New Roman" w:hAnsi="Times New Roman" w:cs="Times New Roman"/>
          <w:sz w:val="28"/>
          <w:szCs w:val="28"/>
        </w:rPr>
        <w:t>15 г. расходы были максимальны –</w:t>
      </w:r>
      <w:r w:rsidR="006D2ABF" w:rsidRPr="006D2ABF">
        <w:rPr>
          <w:rFonts w:ascii="Times New Roman" w:hAnsi="Times New Roman" w:cs="Times New Roman"/>
          <w:sz w:val="28"/>
          <w:szCs w:val="28"/>
        </w:rPr>
        <w:t>2,81</w:t>
      </w:r>
      <w:r w:rsidR="006D2ABF">
        <w:rPr>
          <w:rFonts w:ascii="Times New Roman" w:hAnsi="Times New Roman" w:cs="Times New Roman"/>
          <w:sz w:val="28"/>
          <w:szCs w:val="28"/>
        </w:rPr>
        <w:t xml:space="preserve"> %, в 2016 г. наблюдается снижение до </w:t>
      </w:r>
      <w:r w:rsidR="006D2ABF" w:rsidRPr="006D2ABF">
        <w:rPr>
          <w:rFonts w:ascii="Times New Roman" w:hAnsi="Times New Roman" w:cs="Times New Roman"/>
          <w:sz w:val="28"/>
          <w:szCs w:val="28"/>
        </w:rPr>
        <w:t>2,45</w:t>
      </w:r>
      <w:r w:rsidR="006D2ABF">
        <w:rPr>
          <w:rFonts w:ascii="Times New Roman" w:hAnsi="Times New Roman" w:cs="Times New Roman"/>
          <w:sz w:val="28"/>
          <w:szCs w:val="28"/>
        </w:rPr>
        <w:t xml:space="preserve"> %, затем в 2017 г. показатель был наименьший, составив 2</w:t>
      </w:r>
      <w:r w:rsidR="006D2ABF" w:rsidRPr="006D2ABF">
        <w:rPr>
          <w:rFonts w:ascii="Times New Roman" w:hAnsi="Times New Roman" w:cs="Times New Roman"/>
          <w:sz w:val="28"/>
          <w:szCs w:val="28"/>
        </w:rPr>
        <w:t>,3</w:t>
      </w:r>
      <w:r w:rsidR="00D609CE">
        <w:rPr>
          <w:rFonts w:ascii="Times New Roman" w:hAnsi="Times New Roman" w:cs="Times New Roman"/>
          <w:sz w:val="28"/>
          <w:szCs w:val="28"/>
        </w:rPr>
        <w:t xml:space="preserve"> %, в 2018 г.– </w:t>
      </w:r>
      <w:r w:rsidR="006D2ABF" w:rsidRPr="006D2ABF">
        <w:rPr>
          <w:rFonts w:ascii="Times New Roman" w:hAnsi="Times New Roman" w:cs="Times New Roman"/>
          <w:sz w:val="28"/>
          <w:szCs w:val="28"/>
        </w:rPr>
        <w:t>2,52</w:t>
      </w:r>
      <w:r w:rsidR="006D2ABF">
        <w:rPr>
          <w:rFonts w:ascii="Times New Roman" w:hAnsi="Times New Roman" w:cs="Times New Roman"/>
          <w:sz w:val="28"/>
          <w:szCs w:val="28"/>
        </w:rPr>
        <w:t xml:space="preserve"> %, а в 2019 г. расходы  увеличились до </w:t>
      </w:r>
      <w:r w:rsidR="006D2ABF" w:rsidRPr="006D2ABF">
        <w:rPr>
          <w:rFonts w:ascii="Times New Roman" w:hAnsi="Times New Roman" w:cs="Times New Roman"/>
          <w:sz w:val="28"/>
          <w:szCs w:val="28"/>
        </w:rPr>
        <w:t>2,69</w:t>
      </w:r>
      <w:r w:rsidR="006D2ABF">
        <w:rPr>
          <w:rFonts w:ascii="Times New Roman" w:hAnsi="Times New Roman" w:cs="Times New Roman"/>
          <w:sz w:val="28"/>
          <w:szCs w:val="28"/>
        </w:rPr>
        <w:t xml:space="preserve"> %. </w:t>
      </w:r>
    </w:p>
    <w:p w14:paraId="4E7EAFFE" w14:textId="77777777" w:rsidR="00E95567" w:rsidRDefault="006D2ABF"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с расходами к валовому внутреннему продукту была относительно стабильна: в 2015</w:t>
      </w:r>
      <w:r w:rsidR="009E345B">
        <w:rPr>
          <w:rFonts w:ascii="Times New Roman" w:hAnsi="Times New Roman" w:cs="Times New Roman"/>
          <w:sz w:val="28"/>
          <w:szCs w:val="28"/>
        </w:rPr>
        <w:t xml:space="preserve"> г.</w:t>
      </w:r>
      <w:r>
        <w:rPr>
          <w:rFonts w:ascii="Times New Roman" w:hAnsi="Times New Roman" w:cs="Times New Roman"/>
          <w:sz w:val="28"/>
          <w:szCs w:val="28"/>
        </w:rPr>
        <w:t xml:space="preserve"> </w:t>
      </w:r>
      <w:r w:rsidR="009E345B">
        <w:rPr>
          <w:rFonts w:ascii="Times New Roman" w:hAnsi="Times New Roman" w:cs="Times New Roman"/>
          <w:sz w:val="28"/>
          <w:szCs w:val="28"/>
        </w:rPr>
        <w:t xml:space="preserve">процент расходов был наибольшим </w:t>
      </w:r>
      <w:r w:rsidR="00285D4E">
        <w:rPr>
          <w:rFonts w:ascii="Times New Roman" w:hAnsi="Times New Roman" w:cs="Times New Roman"/>
          <w:sz w:val="28"/>
          <w:szCs w:val="28"/>
        </w:rPr>
        <w:t xml:space="preserve">– </w:t>
      </w:r>
      <w:r w:rsidRPr="006D2ABF">
        <w:rPr>
          <w:rFonts w:ascii="Times New Roman" w:hAnsi="Times New Roman" w:cs="Times New Roman"/>
          <w:sz w:val="28"/>
          <w:szCs w:val="28"/>
        </w:rPr>
        <w:t>0,53</w:t>
      </w:r>
      <w:r w:rsidR="00285D4E">
        <w:rPr>
          <w:rFonts w:ascii="Times New Roman" w:hAnsi="Times New Roman" w:cs="Times New Roman"/>
          <w:sz w:val="28"/>
          <w:szCs w:val="28"/>
        </w:rPr>
        <w:t xml:space="preserve"> </w:t>
      </w:r>
      <w:r w:rsidR="00D609CE">
        <w:rPr>
          <w:rFonts w:ascii="Times New Roman" w:hAnsi="Times New Roman" w:cs="Times New Roman"/>
          <w:sz w:val="28"/>
          <w:szCs w:val="28"/>
        </w:rPr>
        <w:t>%, в 2016 г.–</w:t>
      </w:r>
      <w:r w:rsidR="009E345B">
        <w:rPr>
          <w:rFonts w:ascii="Times New Roman" w:hAnsi="Times New Roman" w:cs="Times New Roman"/>
          <w:sz w:val="28"/>
          <w:szCs w:val="28"/>
        </w:rPr>
        <w:t xml:space="preserve"> </w:t>
      </w:r>
      <w:r w:rsidR="009E345B" w:rsidRPr="009E345B">
        <w:rPr>
          <w:rFonts w:ascii="Times New Roman" w:hAnsi="Times New Roman" w:cs="Times New Roman"/>
          <w:sz w:val="28"/>
          <w:szCs w:val="28"/>
        </w:rPr>
        <w:t>0,47</w:t>
      </w:r>
      <w:r w:rsidR="00D609CE">
        <w:rPr>
          <w:rFonts w:ascii="Times New Roman" w:hAnsi="Times New Roman" w:cs="Times New Roman"/>
          <w:sz w:val="28"/>
          <w:szCs w:val="28"/>
        </w:rPr>
        <w:t xml:space="preserve"> %, в 2017 г. – </w:t>
      </w:r>
      <w:r w:rsidR="009E345B" w:rsidRPr="009E345B">
        <w:rPr>
          <w:rFonts w:ascii="Times New Roman" w:hAnsi="Times New Roman" w:cs="Times New Roman"/>
          <w:sz w:val="28"/>
          <w:szCs w:val="28"/>
        </w:rPr>
        <w:t>0,41</w:t>
      </w:r>
      <w:r w:rsidR="009E345B">
        <w:rPr>
          <w:rFonts w:ascii="Times New Roman" w:hAnsi="Times New Roman" w:cs="Times New Roman"/>
          <w:sz w:val="28"/>
          <w:szCs w:val="28"/>
        </w:rPr>
        <w:t xml:space="preserve"> %, наименьшим показатель был в 2018 г., составив 0, 40 %, а в 2018</w:t>
      </w:r>
      <w:r w:rsidR="00285D4E">
        <w:rPr>
          <w:rFonts w:ascii="Times New Roman" w:hAnsi="Times New Roman" w:cs="Times New Roman"/>
          <w:sz w:val="28"/>
          <w:szCs w:val="28"/>
        </w:rPr>
        <w:t xml:space="preserve"> г. – </w:t>
      </w:r>
      <w:r w:rsidR="009E345B" w:rsidRPr="009E345B">
        <w:rPr>
          <w:rFonts w:ascii="Times New Roman" w:hAnsi="Times New Roman" w:cs="Times New Roman"/>
          <w:sz w:val="28"/>
          <w:szCs w:val="28"/>
        </w:rPr>
        <w:t>0,44</w:t>
      </w:r>
      <w:r w:rsidR="009E345B">
        <w:rPr>
          <w:rFonts w:ascii="Times New Roman" w:hAnsi="Times New Roman" w:cs="Times New Roman"/>
          <w:sz w:val="28"/>
          <w:szCs w:val="28"/>
        </w:rPr>
        <w:t xml:space="preserve"> %.</w:t>
      </w:r>
    </w:p>
    <w:p w14:paraId="6D3270AC" w14:textId="77777777" w:rsidR="00A043E9" w:rsidRPr="007055D2" w:rsidRDefault="00E909D8"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Статистические данные</w:t>
      </w:r>
      <w:r w:rsidR="00A043E9">
        <w:rPr>
          <w:rFonts w:ascii="Times New Roman" w:hAnsi="Times New Roman" w:cs="Times New Roman"/>
          <w:sz w:val="28"/>
          <w:szCs w:val="28"/>
        </w:rPr>
        <w:t xml:space="preserve">, характеризующие расходы на науку в Российской Федерации нельзя себе представить без валового внутреннего продукта, в связи с тем, что </w:t>
      </w:r>
      <w:r>
        <w:rPr>
          <w:rFonts w:ascii="Times New Roman" w:hAnsi="Times New Roman" w:cs="Times New Roman"/>
          <w:sz w:val="28"/>
          <w:szCs w:val="28"/>
        </w:rPr>
        <w:t>он является важнейшим показателем системы национальных счетов. Стоит отметить, что именно эта система позволяет определить конечный результат той или иной деятельности.</w:t>
      </w:r>
    </w:p>
    <w:p w14:paraId="431968AD" w14:textId="77777777" w:rsidR="00F67FA1" w:rsidRDefault="00F67FA1" w:rsidP="002D11EB">
      <w:pPr>
        <w:spacing w:after="0" w:line="360" w:lineRule="auto"/>
      </w:pPr>
    </w:p>
    <w:p w14:paraId="40D187CB" w14:textId="77777777" w:rsidR="00DA169B" w:rsidRDefault="007915AE" w:rsidP="002D11EB">
      <w:pPr>
        <w:spacing w:after="0"/>
        <w:jc w:val="center"/>
      </w:pPr>
      <w:r>
        <w:rPr>
          <w:noProof/>
          <w:lang w:eastAsia="ru-RU"/>
        </w:rPr>
        <w:drawing>
          <wp:inline distT="0" distB="0" distL="0" distR="0" wp14:anchorId="58F4940B" wp14:editId="174F6A6F">
            <wp:extent cx="5248275" cy="2324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77" r="7249"/>
                    <a:stretch/>
                  </pic:blipFill>
                  <pic:spPr bwMode="auto">
                    <a:xfrm>
                      <a:off x="0" y="0"/>
                      <a:ext cx="5248275" cy="2324100"/>
                    </a:xfrm>
                    <a:prstGeom prst="rect">
                      <a:avLst/>
                    </a:prstGeom>
                    <a:noFill/>
                    <a:ln>
                      <a:noFill/>
                    </a:ln>
                    <a:extLst>
                      <a:ext uri="{53640926-AAD7-44D8-BBD7-CCE9431645EC}">
                        <a14:shadowObscured xmlns:a14="http://schemas.microsoft.com/office/drawing/2010/main"/>
                      </a:ext>
                    </a:extLst>
                  </pic:spPr>
                </pic:pic>
              </a:graphicData>
            </a:graphic>
          </wp:inline>
        </w:drawing>
      </w:r>
    </w:p>
    <w:p w14:paraId="41535382" w14:textId="77777777" w:rsidR="00F67FA1" w:rsidRDefault="00F67FA1" w:rsidP="002D11EB">
      <w:pPr>
        <w:spacing w:after="0"/>
      </w:pPr>
    </w:p>
    <w:p w14:paraId="34B7771F" w14:textId="257AED48" w:rsidR="007915AE" w:rsidRDefault="006729AE" w:rsidP="002D11EB">
      <w:pPr>
        <w:spacing w:after="0" w:line="240" w:lineRule="auto"/>
        <w:jc w:val="center"/>
      </w:pPr>
      <w:r>
        <w:rPr>
          <w:rFonts w:ascii="Times New Roman" w:hAnsi="Times New Roman" w:cs="Times New Roman"/>
        </w:rPr>
        <w:t xml:space="preserve"> Рисунок 4– </w:t>
      </w:r>
      <w:r w:rsidR="007915AE" w:rsidRPr="00E909D8">
        <w:rPr>
          <w:rFonts w:ascii="Times New Roman" w:hAnsi="Times New Roman" w:cs="Times New Roman"/>
        </w:rPr>
        <w:t xml:space="preserve">Внутренние затраты на научные исследования и разработки по приоритетным направлениям развития науки, технологий и </w:t>
      </w:r>
      <w:r w:rsidR="00546038" w:rsidRPr="00E909D8">
        <w:rPr>
          <w:rFonts w:ascii="Times New Roman" w:hAnsi="Times New Roman" w:cs="Times New Roman"/>
        </w:rPr>
        <w:t>техники</w:t>
      </w:r>
      <w:r w:rsidR="00D609CE">
        <w:rPr>
          <w:rFonts w:ascii="Times New Roman" w:hAnsi="Times New Roman" w:cs="Times New Roman"/>
        </w:rPr>
        <w:t xml:space="preserve"> 2015–</w:t>
      </w:r>
      <w:r w:rsidR="001713DE" w:rsidRPr="00E909D8">
        <w:rPr>
          <w:rFonts w:ascii="Times New Roman" w:hAnsi="Times New Roman" w:cs="Times New Roman"/>
        </w:rPr>
        <w:t>2019 гг. в том числе</w:t>
      </w:r>
      <w:r w:rsidR="00E21942" w:rsidRPr="00E909D8">
        <w:rPr>
          <w:rFonts w:ascii="Times New Roman" w:hAnsi="Times New Roman" w:cs="Times New Roman"/>
        </w:rPr>
        <w:t>:</w:t>
      </w:r>
      <w:r w:rsidR="00546038" w:rsidRPr="00E909D8">
        <w:rPr>
          <w:rFonts w:ascii="Times New Roman" w:hAnsi="Times New Roman" w:cs="Times New Roman"/>
        </w:rPr>
        <w:t xml:space="preserve"> бюджетов всех уровней и федерального бюджета (млн. рублей</w:t>
      </w:r>
      <w:r w:rsidR="00546038">
        <w:t>)</w:t>
      </w:r>
    </w:p>
    <w:p w14:paraId="77ED9AF0" w14:textId="77777777" w:rsidR="00D442EE" w:rsidRDefault="00D442EE" w:rsidP="002D11EB">
      <w:pPr>
        <w:spacing w:after="0" w:line="240" w:lineRule="auto"/>
        <w:jc w:val="center"/>
      </w:pPr>
    </w:p>
    <w:p w14:paraId="7D61B261" w14:textId="77777777" w:rsidR="00D67C24" w:rsidRDefault="00330999"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в</w:t>
      </w:r>
      <w:r w:rsidRPr="00330999">
        <w:rPr>
          <w:rFonts w:ascii="Times New Roman" w:hAnsi="Times New Roman" w:cs="Times New Roman"/>
          <w:sz w:val="28"/>
          <w:szCs w:val="28"/>
        </w:rPr>
        <w:t>нутренние затраты на научные исследования и разработки по приоритетным направлениям развития н</w:t>
      </w:r>
      <w:r w:rsidR="007310E2">
        <w:rPr>
          <w:rFonts w:ascii="Times New Roman" w:hAnsi="Times New Roman" w:cs="Times New Roman"/>
          <w:sz w:val="28"/>
          <w:szCs w:val="28"/>
        </w:rPr>
        <w:t>ауки, технологий и техники 2015–</w:t>
      </w:r>
      <w:r w:rsidRPr="00330999">
        <w:rPr>
          <w:rFonts w:ascii="Times New Roman" w:hAnsi="Times New Roman" w:cs="Times New Roman"/>
          <w:sz w:val="28"/>
          <w:szCs w:val="28"/>
        </w:rPr>
        <w:t>2019 гг. в том числе: бюджетов всех уровней и федерального бюджета</w:t>
      </w:r>
      <w:r>
        <w:rPr>
          <w:rFonts w:ascii="Times New Roman" w:hAnsi="Times New Roman" w:cs="Times New Roman"/>
          <w:sz w:val="28"/>
          <w:szCs w:val="28"/>
        </w:rPr>
        <w:t xml:space="preserve"> м</w:t>
      </w:r>
      <w:r w:rsidR="00B77469">
        <w:rPr>
          <w:rFonts w:ascii="Times New Roman" w:hAnsi="Times New Roman" w:cs="Times New Roman"/>
          <w:sz w:val="28"/>
          <w:szCs w:val="28"/>
        </w:rPr>
        <w:t>ожно говорить о том, что ситуация с затратами бюджетов всех уровн</w:t>
      </w:r>
      <w:r w:rsidR="00D609CE">
        <w:rPr>
          <w:rFonts w:ascii="Times New Roman" w:hAnsi="Times New Roman" w:cs="Times New Roman"/>
          <w:sz w:val="28"/>
          <w:szCs w:val="28"/>
        </w:rPr>
        <w:t>ей была нестабильна: в 2015 г. –</w:t>
      </w:r>
      <w:r w:rsidR="00B77469" w:rsidRPr="00B77469">
        <w:rPr>
          <w:rFonts w:ascii="Times New Roman" w:hAnsi="Times New Roman" w:cs="Times New Roman"/>
          <w:sz w:val="28"/>
          <w:szCs w:val="28"/>
        </w:rPr>
        <w:t>398937,3</w:t>
      </w:r>
      <w:r w:rsidR="00B77469">
        <w:rPr>
          <w:rFonts w:ascii="Times New Roman" w:hAnsi="Times New Roman" w:cs="Times New Roman"/>
          <w:sz w:val="28"/>
          <w:szCs w:val="28"/>
        </w:rPr>
        <w:t xml:space="preserve"> млн. рублей, в 2016 г. показате</w:t>
      </w:r>
      <w:r w:rsidR="00D609CE">
        <w:rPr>
          <w:rFonts w:ascii="Times New Roman" w:hAnsi="Times New Roman" w:cs="Times New Roman"/>
          <w:sz w:val="28"/>
          <w:szCs w:val="28"/>
        </w:rPr>
        <w:t>ль был минимален за весь период –</w:t>
      </w:r>
      <w:r w:rsidR="00B77469">
        <w:rPr>
          <w:rFonts w:ascii="Times New Roman" w:hAnsi="Times New Roman" w:cs="Times New Roman"/>
          <w:sz w:val="28"/>
          <w:szCs w:val="28"/>
        </w:rPr>
        <w:t xml:space="preserve"> </w:t>
      </w:r>
      <w:r w:rsidR="00B77469" w:rsidRPr="00B77469">
        <w:rPr>
          <w:rFonts w:ascii="Times New Roman" w:hAnsi="Times New Roman" w:cs="Times New Roman"/>
          <w:sz w:val="28"/>
          <w:szCs w:val="28"/>
        </w:rPr>
        <w:t>396775,2</w:t>
      </w:r>
      <w:r w:rsidR="00B77469">
        <w:rPr>
          <w:rFonts w:ascii="Times New Roman" w:hAnsi="Times New Roman" w:cs="Times New Roman"/>
          <w:sz w:val="28"/>
          <w:szCs w:val="28"/>
        </w:rPr>
        <w:t xml:space="preserve"> млн. рублей, зат</w:t>
      </w:r>
      <w:r w:rsidR="00D609CE">
        <w:rPr>
          <w:rFonts w:ascii="Times New Roman" w:hAnsi="Times New Roman" w:cs="Times New Roman"/>
          <w:sz w:val="28"/>
          <w:szCs w:val="28"/>
        </w:rPr>
        <w:t xml:space="preserve">ем в 2017 г. он был максимален – </w:t>
      </w:r>
      <w:r w:rsidR="00B77469" w:rsidRPr="00B77469">
        <w:rPr>
          <w:rFonts w:ascii="Times New Roman" w:hAnsi="Times New Roman" w:cs="Times New Roman"/>
          <w:sz w:val="28"/>
          <w:szCs w:val="28"/>
        </w:rPr>
        <w:t>429555,8</w:t>
      </w:r>
      <w:r w:rsidR="00B77469">
        <w:rPr>
          <w:rFonts w:ascii="Times New Roman" w:hAnsi="Times New Roman" w:cs="Times New Roman"/>
          <w:sz w:val="28"/>
          <w:szCs w:val="28"/>
        </w:rPr>
        <w:t xml:space="preserve"> млн. рублей, а в 2018 г. наоборот уменьшился, составив </w:t>
      </w:r>
      <w:r w:rsidR="00B77469" w:rsidRPr="00B77469">
        <w:rPr>
          <w:rFonts w:ascii="Times New Roman" w:hAnsi="Times New Roman" w:cs="Times New Roman"/>
          <w:sz w:val="28"/>
          <w:szCs w:val="28"/>
        </w:rPr>
        <w:t>420022,5</w:t>
      </w:r>
      <w:r w:rsidR="00B77469">
        <w:rPr>
          <w:rFonts w:ascii="Times New Roman" w:hAnsi="Times New Roman" w:cs="Times New Roman"/>
          <w:sz w:val="28"/>
          <w:szCs w:val="28"/>
        </w:rPr>
        <w:t xml:space="preserve"> млн. рублей, в 2019 г. показатель упал до отметки </w:t>
      </w:r>
      <w:r w:rsidR="00B77469" w:rsidRPr="00B77469">
        <w:rPr>
          <w:rFonts w:ascii="Times New Roman" w:hAnsi="Times New Roman" w:cs="Times New Roman"/>
          <w:sz w:val="28"/>
          <w:szCs w:val="28"/>
        </w:rPr>
        <w:t>471738,3654</w:t>
      </w:r>
      <w:r w:rsidR="00B77469">
        <w:rPr>
          <w:rFonts w:ascii="Times New Roman" w:hAnsi="Times New Roman" w:cs="Times New Roman"/>
          <w:sz w:val="28"/>
          <w:szCs w:val="28"/>
        </w:rPr>
        <w:t xml:space="preserve"> млн. рублей. </w:t>
      </w:r>
    </w:p>
    <w:p w14:paraId="28053671" w14:textId="77777777" w:rsidR="00D67C24" w:rsidRDefault="00943901"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Затраты федерального уровня были непостоянны: в 2015 г. были равны </w:t>
      </w:r>
      <w:r w:rsidRPr="00943901">
        <w:rPr>
          <w:rFonts w:ascii="Times New Roman" w:hAnsi="Times New Roman" w:cs="Times New Roman"/>
          <w:sz w:val="28"/>
          <w:szCs w:val="28"/>
        </w:rPr>
        <w:t>390638,8</w:t>
      </w:r>
      <w:r>
        <w:rPr>
          <w:rFonts w:ascii="Times New Roman" w:hAnsi="Times New Roman" w:cs="Times New Roman"/>
          <w:sz w:val="28"/>
          <w:szCs w:val="28"/>
        </w:rPr>
        <w:t xml:space="preserve"> млн. рублей, в 2016 г. показатель был минимальным </w:t>
      </w:r>
      <w:r w:rsidRPr="00943901">
        <w:rPr>
          <w:rFonts w:ascii="Times New Roman" w:hAnsi="Times New Roman" w:cs="Times New Roman"/>
          <w:sz w:val="28"/>
          <w:szCs w:val="28"/>
        </w:rPr>
        <w:t>381662,8</w:t>
      </w:r>
      <w:r>
        <w:rPr>
          <w:rFonts w:ascii="Times New Roman" w:hAnsi="Times New Roman" w:cs="Times New Roman"/>
          <w:sz w:val="28"/>
          <w:szCs w:val="28"/>
        </w:rPr>
        <w:t xml:space="preserve"> млн. рублей, </w:t>
      </w:r>
      <w:r w:rsidR="00EC007C">
        <w:rPr>
          <w:rFonts w:ascii="Times New Roman" w:hAnsi="Times New Roman" w:cs="Times New Roman"/>
          <w:sz w:val="28"/>
          <w:szCs w:val="28"/>
        </w:rPr>
        <w:t xml:space="preserve">затем в 2017 г. увеличился до </w:t>
      </w:r>
      <w:r w:rsidR="00EC007C" w:rsidRPr="00EC007C">
        <w:rPr>
          <w:rFonts w:ascii="Times New Roman" w:hAnsi="Times New Roman" w:cs="Times New Roman"/>
          <w:sz w:val="28"/>
          <w:szCs w:val="28"/>
        </w:rPr>
        <w:t>417313,4</w:t>
      </w:r>
      <w:r w:rsidR="00D609CE">
        <w:rPr>
          <w:rFonts w:ascii="Times New Roman" w:hAnsi="Times New Roman" w:cs="Times New Roman"/>
          <w:sz w:val="28"/>
          <w:szCs w:val="28"/>
        </w:rPr>
        <w:t xml:space="preserve"> млн. рублей, в 2018 г – </w:t>
      </w:r>
      <w:r w:rsidR="00EC007C" w:rsidRPr="00EC007C">
        <w:rPr>
          <w:rFonts w:ascii="Times New Roman" w:hAnsi="Times New Roman" w:cs="Times New Roman"/>
          <w:sz w:val="28"/>
          <w:szCs w:val="28"/>
        </w:rPr>
        <w:t>406395,2</w:t>
      </w:r>
      <w:r w:rsidR="00EC007C">
        <w:rPr>
          <w:rFonts w:ascii="Times New Roman" w:hAnsi="Times New Roman" w:cs="Times New Roman"/>
          <w:sz w:val="28"/>
          <w:szCs w:val="28"/>
        </w:rPr>
        <w:t xml:space="preserve"> млн. рублей, зат</w:t>
      </w:r>
      <w:r w:rsidR="00D609CE">
        <w:rPr>
          <w:rFonts w:ascii="Times New Roman" w:hAnsi="Times New Roman" w:cs="Times New Roman"/>
          <w:sz w:val="28"/>
          <w:szCs w:val="28"/>
        </w:rPr>
        <w:t>раты были максимальны в 2019 г.–</w:t>
      </w:r>
      <w:r w:rsidR="00EC007C">
        <w:rPr>
          <w:rFonts w:ascii="Times New Roman" w:hAnsi="Times New Roman" w:cs="Times New Roman"/>
          <w:sz w:val="28"/>
          <w:szCs w:val="28"/>
        </w:rPr>
        <w:t xml:space="preserve"> </w:t>
      </w:r>
      <w:r w:rsidR="00EC007C" w:rsidRPr="00EC007C">
        <w:rPr>
          <w:rFonts w:ascii="Times New Roman" w:hAnsi="Times New Roman" w:cs="Times New Roman"/>
          <w:sz w:val="28"/>
          <w:szCs w:val="28"/>
        </w:rPr>
        <w:t>456749,0063</w:t>
      </w:r>
      <w:r w:rsidR="00EC007C">
        <w:rPr>
          <w:rFonts w:ascii="Times New Roman" w:hAnsi="Times New Roman" w:cs="Times New Roman"/>
          <w:sz w:val="28"/>
          <w:szCs w:val="28"/>
        </w:rPr>
        <w:t xml:space="preserve"> млн. рублей. </w:t>
      </w:r>
    </w:p>
    <w:p w14:paraId="6B06429F" w14:textId="77777777" w:rsidR="006F63B8" w:rsidRDefault="00D67C24"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Капиталовложения</w:t>
      </w:r>
      <w:r w:rsidR="006F63B8">
        <w:rPr>
          <w:rFonts w:ascii="Times New Roman" w:hAnsi="Times New Roman" w:cs="Times New Roman"/>
          <w:sz w:val="28"/>
          <w:szCs w:val="28"/>
        </w:rPr>
        <w:t xml:space="preserve"> на научные исследования в последнее время возросли, так как Правительство РФ осознало, что нау</w:t>
      </w:r>
      <w:r w:rsidR="00C233AD">
        <w:rPr>
          <w:rFonts w:ascii="Times New Roman" w:hAnsi="Times New Roman" w:cs="Times New Roman"/>
          <w:sz w:val="28"/>
          <w:szCs w:val="28"/>
        </w:rPr>
        <w:t xml:space="preserve">ка иметь преобладающее значение. </w:t>
      </w:r>
      <w:r w:rsidR="00762296">
        <w:rPr>
          <w:rFonts w:ascii="Times New Roman" w:hAnsi="Times New Roman" w:cs="Times New Roman"/>
          <w:sz w:val="28"/>
          <w:szCs w:val="28"/>
        </w:rPr>
        <w:t>Причинами для</w:t>
      </w:r>
      <w:r w:rsidR="00442ADA">
        <w:rPr>
          <w:rFonts w:ascii="Times New Roman" w:hAnsi="Times New Roman" w:cs="Times New Roman"/>
          <w:sz w:val="28"/>
          <w:szCs w:val="28"/>
        </w:rPr>
        <w:t xml:space="preserve"> этого является, во-первых, отставание России от ведущих стран </w:t>
      </w:r>
      <w:r w:rsidR="00762296">
        <w:rPr>
          <w:rFonts w:ascii="Times New Roman" w:hAnsi="Times New Roman" w:cs="Times New Roman"/>
          <w:sz w:val="28"/>
          <w:szCs w:val="28"/>
        </w:rPr>
        <w:t xml:space="preserve">мира, во-вторых, повышение интереса к научной сфере деятельности на основании того, что достижения в данной области благоприятно влияют на экономику страны. </w:t>
      </w:r>
    </w:p>
    <w:p w14:paraId="52CD76F5" w14:textId="77777777" w:rsidR="00F67FA1" w:rsidRDefault="00F67FA1" w:rsidP="00D43128">
      <w:pPr>
        <w:spacing w:after="0"/>
        <w:jc w:val="center"/>
      </w:pPr>
      <w:r>
        <w:rPr>
          <w:noProof/>
          <w:lang w:eastAsia="ru-RU"/>
        </w:rPr>
        <w:drawing>
          <wp:inline distT="0" distB="0" distL="0" distR="0" wp14:anchorId="6B4F5DA5" wp14:editId="3B4FED9F">
            <wp:extent cx="5181600" cy="2457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37" t="1382" r="5603" b="-1382"/>
                    <a:stretch/>
                  </pic:blipFill>
                  <pic:spPr bwMode="auto">
                    <a:xfrm>
                      <a:off x="0" y="0"/>
                      <a:ext cx="5181600" cy="2457450"/>
                    </a:xfrm>
                    <a:prstGeom prst="rect">
                      <a:avLst/>
                    </a:prstGeom>
                    <a:noFill/>
                    <a:ln>
                      <a:noFill/>
                    </a:ln>
                    <a:extLst>
                      <a:ext uri="{53640926-AAD7-44D8-BBD7-CCE9431645EC}">
                        <a14:shadowObscured xmlns:a14="http://schemas.microsoft.com/office/drawing/2010/main"/>
                      </a:ext>
                    </a:extLst>
                  </pic:spPr>
                </pic:pic>
              </a:graphicData>
            </a:graphic>
          </wp:inline>
        </w:drawing>
      </w:r>
    </w:p>
    <w:p w14:paraId="2F597BA8" w14:textId="77777777" w:rsidR="00F67FA1" w:rsidRDefault="006729AE" w:rsidP="002D11EB">
      <w:pPr>
        <w:spacing w:after="0" w:line="240" w:lineRule="auto"/>
        <w:jc w:val="center"/>
        <w:rPr>
          <w:rFonts w:ascii="Times New Roman" w:hAnsi="Times New Roman" w:cs="Times New Roman"/>
        </w:rPr>
      </w:pPr>
      <w:r>
        <w:rPr>
          <w:rFonts w:ascii="Times New Roman" w:hAnsi="Times New Roman" w:cs="Times New Roman"/>
        </w:rPr>
        <w:t xml:space="preserve"> Рисунок 5–</w:t>
      </w:r>
      <w:r w:rsidR="00F67FA1" w:rsidRPr="00D73F50">
        <w:rPr>
          <w:rFonts w:ascii="Times New Roman" w:hAnsi="Times New Roman" w:cs="Times New Roman"/>
        </w:rPr>
        <w:t xml:space="preserve"> Внутренние затраты на научные исследования и разработки по приоритетным направлениям развития науки, технологий и техники</w:t>
      </w:r>
      <w:r w:rsidR="00D609CE">
        <w:rPr>
          <w:rFonts w:ascii="Times New Roman" w:hAnsi="Times New Roman" w:cs="Times New Roman"/>
        </w:rPr>
        <w:t xml:space="preserve"> 2015–</w:t>
      </w:r>
      <w:r w:rsidR="001713DE" w:rsidRPr="00D73F50">
        <w:rPr>
          <w:rFonts w:ascii="Times New Roman" w:hAnsi="Times New Roman" w:cs="Times New Roman"/>
        </w:rPr>
        <w:t>2019 гг. в том числе</w:t>
      </w:r>
      <w:r w:rsidR="00E21942" w:rsidRPr="00D73F50">
        <w:rPr>
          <w:rFonts w:ascii="Times New Roman" w:hAnsi="Times New Roman" w:cs="Times New Roman"/>
        </w:rPr>
        <w:t>:</w:t>
      </w:r>
      <w:r w:rsidR="00F67FA1" w:rsidRPr="00D73F50">
        <w:rPr>
          <w:rFonts w:ascii="Times New Roman" w:hAnsi="Times New Roman" w:cs="Times New Roman"/>
        </w:rPr>
        <w:t xml:space="preserve"> собственных средств организаций и средств организаций государственного сектора (млн. рублей)</w:t>
      </w:r>
    </w:p>
    <w:p w14:paraId="5FFE94E3" w14:textId="77777777" w:rsidR="00D43128" w:rsidRDefault="00D43128" w:rsidP="002D11EB">
      <w:pPr>
        <w:spacing w:after="0" w:line="360" w:lineRule="auto"/>
        <w:ind w:firstLine="709"/>
        <w:jc w:val="both"/>
        <w:rPr>
          <w:rFonts w:ascii="Times New Roman" w:hAnsi="Times New Roman" w:cs="Times New Roman"/>
          <w:sz w:val="28"/>
          <w:szCs w:val="28"/>
        </w:rPr>
      </w:pPr>
    </w:p>
    <w:p w14:paraId="16E9B007" w14:textId="15FB2D1E" w:rsidR="00D73F50" w:rsidRDefault="004E6D97"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Проведя анализ внутренних затрат </w:t>
      </w:r>
      <w:r w:rsidRPr="004E6D97">
        <w:rPr>
          <w:rFonts w:ascii="Times New Roman" w:hAnsi="Times New Roman" w:cs="Times New Roman"/>
          <w:sz w:val="28"/>
          <w:szCs w:val="28"/>
        </w:rPr>
        <w:t>на научные исследования и разработки по приоритетным направлениям развития н</w:t>
      </w:r>
      <w:r w:rsidR="00D609CE">
        <w:rPr>
          <w:rFonts w:ascii="Times New Roman" w:hAnsi="Times New Roman" w:cs="Times New Roman"/>
          <w:sz w:val="28"/>
          <w:szCs w:val="28"/>
        </w:rPr>
        <w:t>ауки, технологий и техники 2015–</w:t>
      </w:r>
      <w:r w:rsidRPr="004E6D97">
        <w:rPr>
          <w:rFonts w:ascii="Times New Roman" w:hAnsi="Times New Roman" w:cs="Times New Roman"/>
          <w:sz w:val="28"/>
          <w:szCs w:val="28"/>
        </w:rPr>
        <w:t>2019 гг. в том числе: собственных средств организаций и средств организаций государственного сектора</w:t>
      </w:r>
      <w:r w:rsidR="00D67C24">
        <w:rPr>
          <w:rFonts w:ascii="Times New Roman" w:hAnsi="Times New Roman" w:cs="Times New Roman"/>
          <w:sz w:val="28"/>
          <w:szCs w:val="28"/>
        </w:rPr>
        <w:t xml:space="preserve"> можно сделать следующие выводы: </w:t>
      </w:r>
      <w:r w:rsidR="00600A25">
        <w:rPr>
          <w:rFonts w:ascii="Times New Roman" w:hAnsi="Times New Roman" w:cs="Times New Roman"/>
          <w:sz w:val="28"/>
          <w:szCs w:val="28"/>
        </w:rPr>
        <w:t xml:space="preserve">весь период преобладали затраты собственных средств организаций, в 2015 г. </w:t>
      </w:r>
      <w:r w:rsidR="00331678">
        <w:rPr>
          <w:rFonts w:ascii="Times New Roman" w:hAnsi="Times New Roman" w:cs="Times New Roman"/>
          <w:sz w:val="28"/>
          <w:szCs w:val="28"/>
        </w:rPr>
        <w:t>показ</w:t>
      </w:r>
      <w:r w:rsidR="00D609CE">
        <w:rPr>
          <w:rFonts w:ascii="Times New Roman" w:hAnsi="Times New Roman" w:cs="Times New Roman"/>
          <w:sz w:val="28"/>
          <w:szCs w:val="28"/>
        </w:rPr>
        <w:t>атель был наименьшим –</w:t>
      </w:r>
      <w:r w:rsidR="00600A25">
        <w:rPr>
          <w:rFonts w:ascii="Times New Roman" w:hAnsi="Times New Roman" w:cs="Times New Roman"/>
          <w:sz w:val="28"/>
          <w:szCs w:val="28"/>
        </w:rPr>
        <w:t xml:space="preserve"> </w:t>
      </w:r>
      <w:r w:rsidR="00600A25" w:rsidRPr="00600A25">
        <w:rPr>
          <w:rFonts w:ascii="Times New Roman" w:hAnsi="Times New Roman" w:cs="Times New Roman"/>
          <w:sz w:val="28"/>
          <w:szCs w:val="28"/>
        </w:rPr>
        <w:t>59988,4</w:t>
      </w:r>
      <w:r w:rsidR="00600A25">
        <w:rPr>
          <w:rFonts w:ascii="Times New Roman" w:hAnsi="Times New Roman" w:cs="Times New Roman"/>
          <w:sz w:val="28"/>
          <w:szCs w:val="28"/>
        </w:rPr>
        <w:t xml:space="preserve"> млн. рублей, затем в 2016 г. резко увеличился до </w:t>
      </w:r>
      <w:r w:rsidR="00331678" w:rsidRPr="00331678">
        <w:rPr>
          <w:rFonts w:ascii="Times New Roman" w:hAnsi="Times New Roman" w:cs="Times New Roman"/>
          <w:sz w:val="28"/>
          <w:szCs w:val="28"/>
        </w:rPr>
        <w:t>80988,9</w:t>
      </w:r>
      <w:r w:rsidR="00331678">
        <w:rPr>
          <w:rFonts w:ascii="Times New Roman" w:hAnsi="Times New Roman" w:cs="Times New Roman"/>
          <w:sz w:val="28"/>
          <w:szCs w:val="28"/>
        </w:rPr>
        <w:t xml:space="preserve"> млн. рублей, а 2017 г. затраты увеличились до </w:t>
      </w:r>
      <w:r w:rsidR="00331678" w:rsidRPr="00331678">
        <w:rPr>
          <w:rFonts w:ascii="Times New Roman" w:hAnsi="Times New Roman" w:cs="Times New Roman"/>
          <w:sz w:val="28"/>
          <w:szCs w:val="28"/>
        </w:rPr>
        <w:t>100784,2</w:t>
      </w:r>
      <w:r w:rsidR="00331678">
        <w:rPr>
          <w:rFonts w:ascii="Times New Roman" w:hAnsi="Times New Roman" w:cs="Times New Roman"/>
          <w:sz w:val="28"/>
          <w:szCs w:val="28"/>
        </w:rPr>
        <w:t xml:space="preserve"> млн. рублей, в 2018 г. показатель упал до отметки </w:t>
      </w:r>
      <w:r w:rsidR="00331678" w:rsidRPr="00331678">
        <w:rPr>
          <w:rFonts w:ascii="Times New Roman" w:hAnsi="Times New Roman" w:cs="Times New Roman"/>
          <w:sz w:val="28"/>
          <w:szCs w:val="28"/>
        </w:rPr>
        <w:t>99226,1</w:t>
      </w:r>
      <w:r w:rsidR="00331678">
        <w:rPr>
          <w:rFonts w:ascii="Times New Roman" w:hAnsi="Times New Roman" w:cs="Times New Roman"/>
          <w:sz w:val="28"/>
          <w:szCs w:val="28"/>
        </w:rPr>
        <w:t xml:space="preserve"> млн. рублей, однако в 2019 г. затраты резко увеличились и показатель стал максимальным, составив </w:t>
      </w:r>
      <w:r w:rsidR="00956966" w:rsidRPr="00956966">
        <w:rPr>
          <w:rFonts w:ascii="Times New Roman" w:hAnsi="Times New Roman" w:cs="Times New Roman"/>
          <w:sz w:val="28"/>
          <w:szCs w:val="28"/>
        </w:rPr>
        <w:t>127850,8161</w:t>
      </w:r>
      <w:r w:rsidR="00956966">
        <w:rPr>
          <w:rFonts w:ascii="Times New Roman" w:hAnsi="Times New Roman" w:cs="Times New Roman"/>
          <w:sz w:val="28"/>
          <w:szCs w:val="28"/>
        </w:rPr>
        <w:t xml:space="preserve"> млн. рублей. </w:t>
      </w:r>
    </w:p>
    <w:p w14:paraId="1E12C7C6" w14:textId="77777777" w:rsidR="00956966" w:rsidRDefault="00956966"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Затраты средств организаций государственного сектора </w:t>
      </w:r>
      <w:r w:rsidR="00951A52">
        <w:rPr>
          <w:rFonts w:ascii="Times New Roman" w:hAnsi="Times New Roman" w:cs="Times New Roman"/>
          <w:sz w:val="28"/>
          <w:szCs w:val="28"/>
        </w:rPr>
        <w:t xml:space="preserve">были </w:t>
      </w:r>
      <w:r w:rsidR="00CF1337">
        <w:rPr>
          <w:rFonts w:ascii="Times New Roman" w:hAnsi="Times New Roman" w:cs="Times New Roman"/>
          <w:sz w:val="28"/>
          <w:szCs w:val="28"/>
        </w:rPr>
        <w:t>изменчивы: в 20</w:t>
      </w:r>
      <w:r w:rsidR="00D609CE">
        <w:rPr>
          <w:rFonts w:ascii="Times New Roman" w:hAnsi="Times New Roman" w:cs="Times New Roman"/>
          <w:sz w:val="28"/>
          <w:szCs w:val="28"/>
        </w:rPr>
        <w:t>15 г. показатель был минимален –</w:t>
      </w:r>
      <w:r w:rsidR="00CF1337" w:rsidRPr="00CF1337">
        <w:rPr>
          <w:rFonts w:ascii="Times New Roman" w:hAnsi="Times New Roman" w:cs="Times New Roman"/>
          <w:sz w:val="28"/>
          <w:szCs w:val="28"/>
        </w:rPr>
        <w:t>50411</w:t>
      </w:r>
      <w:r w:rsidR="00CF1337">
        <w:rPr>
          <w:rFonts w:ascii="Times New Roman" w:hAnsi="Times New Roman" w:cs="Times New Roman"/>
          <w:sz w:val="28"/>
          <w:szCs w:val="28"/>
        </w:rPr>
        <w:t xml:space="preserve"> млн. рублей. затем в 2016 г. наблюдалось увеличение до</w:t>
      </w:r>
      <w:r w:rsidR="00CF1337" w:rsidRPr="00CF1337">
        <w:t xml:space="preserve"> </w:t>
      </w:r>
      <w:r w:rsidR="00CF1337" w:rsidRPr="00CF1337">
        <w:rPr>
          <w:rFonts w:ascii="Times New Roman" w:hAnsi="Times New Roman" w:cs="Times New Roman"/>
          <w:sz w:val="28"/>
          <w:szCs w:val="28"/>
        </w:rPr>
        <w:t>62371,1</w:t>
      </w:r>
      <w:r w:rsidR="00CF1337">
        <w:rPr>
          <w:rFonts w:ascii="Times New Roman" w:hAnsi="Times New Roman" w:cs="Times New Roman"/>
          <w:sz w:val="28"/>
          <w:szCs w:val="28"/>
        </w:rPr>
        <w:t xml:space="preserve"> млн. рублей, а в 2017 г. затраты сократилось </w:t>
      </w:r>
      <w:r w:rsidR="00CF1337">
        <w:rPr>
          <w:rFonts w:ascii="Times New Roman" w:hAnsi="Times New Roman" w:cs="Times New Roman"/>
          <w:sz w:val="28"/>
          <w:szCs w:val="28"/>
        </w:rPr>
        <w:lastRenderedPageBreak/>
        <w:t xml:space="preserve">до отметки </w:t>
      </w:r>
      <w:r w:rsidR="00CF1337" w:rsidRPr="00CF1337">
        <w:rPr>
          <w:rFonts w:ascii="Times New Roman" w:hAnsi="Times New Roman" w:cs="Times New Roman"/>
          <w:sz w:val="28"/>
          <w:szCs w:val="28"/>
        </w:rPr>
        <w:t>53352</w:t>
      </w:r>
      <w:r w:rsidR="00D609CE">
        <w:rPr>
          <w:rFonts w:ascii="Times New Roman" w:hAnsi="Times New Roman" w:cs="Times New Roman"/>
          <w:sz w:val="28"/>
          <w:szCs w:val="28"/>
        </w:rPr>
        <w:t xml:space="preserve"> млн. рублей, в 2018 г.–</w:t>
      </w:r>
      <w:r w:rsidR="0008620B">
        <w:rPr>
          <w:rFonts w:ascii="Times New Roman" w:hAnsi="Times New Roman" w:cs="Times New Roman"/>
          <w:sz w:val="28"/>
          <w:szCs w:val="28"/>
        </w:rPr>
        <w:t xml:space="preserve"> </w:t>
      </w:r>
      <w:r w:rsidR="0008620B" w:rsidRPr="0008620B">
        <w:rPr>
          <w:rFonts w:ascii="Times New Roman" w:hAnsi="Times New Roman" w:cs="Times New Roman"/>
          <w:sz w:val="28"/>
          <w:szCs w:val="28"/>
        </w:rPr>
        <w:t>64612,3</w:t>
      </w:r>
      <w:r w:rsidR="0008620B">
        <w:rPr>
          <w:rFonts w:ascii="Times New Roman" w:hAnsi="Times New Roman" w:cs="Times New Roman"/>
          <w:sz w:val="28"/>
          <w:szCs w:val="28"/>
        </w:rPr>
        <w:t xml:space="preserve"> млн. рублей, а 2019 г. затраты были максимальны и составили </w:t>
      </w:r>
      <w:r w:rsidR="0008620B" w:rsidRPr="0008620B">
        <w:rPr>
          <w:rFonts w:ascii="Times New Roman" w:hAnsi="Times New Roman" w:cs="Times New Roman"/>
          <w:sz w:val="28"/>
          <w:szCs w:val="28"/>
        </w:rPr>
        <w:t>72899,6914</w:t>
      </w:r>
      <w:r w:rsidR="0008620B">
        <w:rPr>
          <w:rFonts w:ascii="Times New Roman" w:hAnsi="Times New Roman" w:cs="Times New Roman"/>
          <w:sz w:val="28"/>
          <w:szCs w:val="28"/>
        </w:rPr>
        <w:t xml:space="preserve"> млн. рублей. </w:t>
      </w:r>
    </w:p>
    <w:p w14:paraId="6BACE3F9" w14:textId="46A5397F" w:rsidR="002E513C" w:rsidRDefault="002E513C" w:rsidP="000800D5">
      <w:pPr>
        <w:tabs>
          <w:tab w:val="left" w:pos="1350"/>
        </w:tabs>
        <w:spacing w:after="0"/>
        <w:jc w:val="center"/>
      </w:pPr>
      <w:r>
        <w:rPr>
          <w:noProof/>
          <w:lang w:eastAsia="ru-RU"/>
        </w:rPr>
        <w:drawing>
          <wp:inline distT="0" distB="0" distL="0" distR="0" wp14:anchorId="4B7BE9B6" wp14:editId="45F03FB5">
            <wp:extent cx="5048250" cy="2457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23" r="7179"/>
                    <a:stretch/>
                  </pic:blipFill>
                  <pic:spPr bwMode="auto">
                    <a:xfrm>
                      <a:off x="0" y="0"/>
                      <a:ext cx="5048250" cy="2457450"/>
                    </a:xfrm>
                    <a:prstGeom prst="rect">
                      <a:avLst/>
                    </a:prstGeom>
                    <a:noFill/>
                    <a:ln>
                      <a:noFill/>
                    </a:ln>
                    <a:extLst>
                      <a:ext uri="{53640926-AAD7-44D8-BBD7-CCE9431645EC}">
                        <a14:shadowObscured xmlns:a14="http://schemas.microsoft.com/office/drawing/2010/main"/>
                      </a:ext>
                    </a:extLst>
                  </pic:spPr>
                </pic:pic>
              </a:graphicData>
            </a:graphic>
          </wp:inline>
        </w:drawing>
      </w:r>
    </w:p>
    <w:p w14:paraId="62B2B5C0" w14:textId="77777777" w:rsidR="002E513C" w:rsidRDefault="006729AE" w:rsidP="002D11EB">
      <w:pPr>
        <w:spacing w:after="0" w:line="240" w:lineRule="auto"/>
        <w:jc w:val="center"/>
        <w:rPr>
          <w:rFonts w:ascii="Times New Roman" w:hAnsi="Times New Roman" w:cs="Times New Roman"/>
        </w:rPr>
      </w:pPr>
      <w:r>
        <w:rPr>
          <w:rFonts w:ascii="Times New Roman" w:hAnsi="Times New Roman" w:cs="Times New Roman"/>
        </w:rPr>
        <w:t xml:space="preserve"> Рисунок 6–</w:t>
      </w:r>
      <w:r w:rsidR="00E21942" w:rsidRPr="00577F1A">
        <w:rPr>
          <w:rFonts w:ascii="Times New Roman" w:hAnsi="Times New Roman" w:cs="Times New Roman"/>
        </w:rPr>
        <w:t xml:space="preserve"> Внутренние затраты на научные исследования и разработки по приоритетным направлениям развития науки, технологий и техники</w:t>
      </w:r>
      <w:r w:rsidR="001713DE" w:rsidRPr="00577F1A">
        <w:rPr>
          <w:rFonts w:ascii="Times New Roman" w:hAnsi="Times New Roman" w:cs="Times New Roman"/>
        </w:rPr>
        <w:t xml:space="preserve"> 2015</w:t>
      </w:r>
      <w:r w:rsidR="00D609CE">
        <w:rPr>
          <w:rFonts w:ascii="Times New Roman" w:hAnsi="Times New Roman" w:cs="Times New Roman"/>
        </w:rPr>
        <w:t>–</w:t>
      </w:r>
      <w:r w:rsidR="001713DE" w:rsidRPr="00577F1A">
        <w:rPr>
          <w:rFonts w:ascii="Times New Roman" w:hAnsi="Times New Roman" w:cs="Times New Roman"/>
        </w:rPr>
        <w:t>2019 гг. в том числе</w:t>
      </w:r>
      <w:r w:rsidR="00E21942" w:rsidRPr="00577F1A">
        <w:rPr>
          <w:rFonts w:ascii="Times New Roman" w:hAnsi="Times New Roman" w:cs="Times New Roman"/>
        </w:rPr>
        <w:t>: средства организаций предпринимательского сектора, прочих источников (млн. рублей)</w:t>
      </w:r>
    </w:p>
    <w:p w14:paraId="3D1C1170" w14:textId="77777777" w:rsidR="002D11EB" w:rsidRDefault="002D11EB" w:rsidP="002D11EB">
      <w:pPr>
        <w:spacing w:after="0" w:line="360" w:lineRule="auto"/>
        <w:ind w:firstLine="709"/>
        <w:jc w:val="both"/>
        <w:rPr>
          <w:rFonts w:ascii="Times New Roman" w:hAnsi="Times New Roman" w:cs="Times New Roman"/>
          <w:sz w:val="28"/>
          <w:szCs w:val="28"/>
        </w:rPr>
      </w:pPr>
    </w:p>
    <w:p w14:paraId="57E1C188" w14:textId="77777777" w:rsidR="002D11EB" w:rsidRPr="00B700FC" w:rsidRDefault="002D11EB"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федеральной целевой программе </w:t>
      </w:r>
      <w:r w:rsidRPr="00755E53">
        <w:rPr>
          <w:rFonts w:ascii="Times New Roman" w:hAnsi="Times New Roman" w:cs="Times New Roman"/>
          <w:sz w:val="28"/>
          <w:szCs w:val="28"/>
        </w:rPr>
        <w:t>"Исследования и разработки по приоритетным направлениям развития научно-технологич</w:t>
      </w:r>
      <w:r>
        <w:rPr>
          <w:rFonts w:ascii="Times New Roman" w:hAnsi="Times New Roman" w:cs="Times New Roman"/>
          <w:sz w:val="28"/>
          <w:szCs w:val="28"/>
        </w:rPr>
        <w:t>еского комплекса России на 2014–</w:t>
      </w:r>
      <w:r w:rsidRPr="00755E53">
        <w:rPr>
          <w:rFonts w:ascii="Times New Roman" w:hAnsi="Times New Roman" w:cs="Times New Roman"/>
          <w:sz w:val="28"/>
          <w:szCs w:val="28"/>
        </w:rPr>
        <w:t>2020 годы</w:t>
      </w:r>
      <w:r>
        <w:rPr>
          <w:rFonts w:ascii="Times New Roman" w:hAnsi="Times New Roman" w:cs="Times New Roman"/>
          <w:sz w:val="28"/>
          <w:szCs w:val="28"/>
        </w:rPr>
        <w:t>»</w:t>
      </w:r>
      <w:r w:rsidRPr="00755E53">
        <w:t xml:space="preserve"> </w:t>
      </w:r>
      <w:r w:rsidRPr="00755E53">
        <w:rPr>
          <w:rFonts w:ascii="Times New Roman" w:hAnsi="Times New Roman" w:cs="Times New Roman"/>
          <w:sz w:val="28"/>
          <w:szCs w:val="28"/>
        </w:rPr>
        <w:t>от 21 мая 2013 года N 426</w:t>
      </w:r>
      <w:r>
        <w:rPr>
          <w:rFonts w:ascii="Times New Roman" w:hAnsi="Times New Roman" w:cs="Times New Roman"/>
          <w:sz w:val="28"/>
          <w:szCs w:val="28"/>
        </w:rPr>
        <w:t>, необходимо достигнуть того, чтобы сформировалась конкурентоспособность</w:t>
      </w:r>
      <w:r w:rsidRPr="00755E53">
        <w:rPr>
          <w:rFonts w:ascii="Times New Roman" w:hAnsi="Times New Roman" w:cs="Times New Roman"/>
          <w:sz w:val="28"/>
          <w:szCs w:val="28"/>
        </w:rPr>
        <w:t xml:space="preserve"> и эффективно</w:t>
      </w:r>
      <w:r>
        <w:rPr>
          <w:rFonts w:ascii="Times New Roman" w:hAnsi="Times New Roman" w:cs="Times New Roman"/>
          <w:sz w:val="28"/>
          <w:szCs w:val="28"/>
        </w:rPr>
        <w:t>сть</w:t>
      </w:r>
      <w:r w:rsidRPr="00755E53">
        <w:rPr>
          <w:rFonts w:ascii="Times New Roman" w:hAnsi="Times New Roman" w:cs="Times New Roman"/>
          <w:sz w:val="28"/>
          <w:szCs w:val="28"/>
        </w:rPr>
        <w:t xml:space="preserve"> функционирующего сектора прикладных научных исследований и разработок</w:t>
      </w:r>
      <w:r>
        <w:rPr>
          <w:rFonts w:ascii="Times New Roman" w:hAnsi="Times New Roman" w:cs="Times New Roman"/>
          <w:sz w:val="28"/>
          <w:szCs w:val="28"/>
        </w:rPr>
        <w:t xml:space="preserve">. Затраты по этому направлению резко увеличились, однако сказывается недостаток финансирования государством, поэтому организации вынуждены вкладывать огромные средства для достижения собственных целей. </w:t>
      </w:r>
    </w:p>
    <w:p w14:paraId="7CF36EF9" w14:textId="7222D396" w:rsidR="00D44D9F" w:rsidRDefault="000E4EBA"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в</w:t>
      </w:r>
      <w:r w:rsidRPr="000E4EBA">
        <w:rPr>
          <w:rFonts w:ascii="Times New Roman" w:hAnsi="Times New Roman" w:cs="Times New Roman"/>
          <w:sz w:val="28"/>
          <w:szCs w:val="28"/>
        </w:rPr>
        <w:t>нутренние затраты на научные исследования и разработки по приоритетным направлениям развития н</w:t>
      </w:r>
      <w:r w:rsidR="00D609CE">
        <w:rPr>
          <w:rFonts w:ascii="Times New Roman" w:hAnsi="Times New Roman" w:cs="Times New Roman"/>
          <w:sz w:val="28"/>
          <w:szCs w:val="28"/>
        </w:rPr>
        <w:t>ауки, технологий и техники 2015–</w:t>
      </w:r>
      <w:r w:rsidRPr="000E4EBA">
        <w:rPr>
          <w:rFonts w:ascii="Times New Roman" w:hAnsi="Times New Roman" w:cs="Times New Roman"/>
          <w:sz w:val="28"/>
          <w:szCs w:val="28"/>
        </w:rPr>
        <w:t xml:space="preserve"> 2019 гг. в том числе: средства организаций предпринимательского сектора, прочих источников</w:t>
      </w:r>
      <w:r>
        <w:rPr>
          <w:rFonts w:ascii="Times New Roman" w:hAnsi="Times New Roman" w:cs="Times New Roman"/>
          <w:sz w:val="28"/>
          <w:szCs w:val="28"/>
        </w:rPr>
        <w:t xml:space="preserve"> можно говорить о том, что организации предпринимательского сек</w:t>
      </w:r>
      <w:r w:rsidR="007B07A0">
        <w:rPr>
          <w:rFonts w:ascii="Times New Roman" w:hAnsi="Times New Roman" w:cs="Times New Roman"/>
          <w:sz w:val="28"/>
          <w:szCs w:val="28"/>
        </w:rPr>
        <w:t xml:space="preserve">тора </w:t>
      </w:r>
      <w:r>
        <w:rPr>
          <w:rFonts w:ascii="Times New Roman" w:hAnsi="Times New Roman" w:cs="Times New Roman"/>
          <w:sz w:val="28"/>
          <w:szCs w:val="28"/>
        </w:rPr>
        <w:t xml:space="preserve">вкладывают огромное количество </w:t>
      </w:r>
      <w:r w:rsidR="007B07A0">
        <w:rPr>
          <w:rFonts w:ascii="Times New Roman" w:hAnsi="Times New Roman" w:cs="Times New Roman"/>
          <w:sz w:val="28"/>
          <w:szCs w:val="28"/>
        </w:rPr>
        <w:t xml:space="preserve">средств в научную деятельность: в 2015 г. показатель был минимален, составив </w:t>
      </w:r>
      <w:r w:rsidR="007B07A0" w:rsidRPr="007B07A0">
        <w:rPr>
          <w:rFonts w:ascii="Times New Roman" w:hAnsi="Times New Roman" w:cs="Times New Roman"/>
          <w:sz w:val="28"/>
          <w:szCs w:val="28"/>
        </w:rPr>
        <w:t>93281,4</w:t>
      </w:r>
      <w:r w:rsidR="007B07A0">
        <w:rPr>
          <w:rFonts w:ascii="Times New Roman" w:hAnsi="Times New Roman" w:cs="Times New Roman"/>
          <w:sz w:val="28"/>
          <w:szCs w:val="28"/>
        </w:rPr>
        <w:t xml:space="preserve"> млн.</w:t>
      </w:r>
      <w:r w:rsidR="000A435F">
        <w:rPr>
          <w:rFonts w:ascii="Times New Roman" w:hAnsi="Times New Roman" w:cs="Times New Roman"/>
          <w:sz w:val="28"/>
          <w:szCs w:val="28"/>
        </w:rPr>
        <w:t xml:space="preserve"> </w:t>
      </w:r>
      <w:r w:rsidR="007B07A0">
        <w:rPr>
          <w:rFonts w:ascii="Times New Roman" w:hAnsi="Times New Roman" w:cs="Times New Roman"/>
          <w:sz w:val="28"/>
          <w:szCs w:val="28"/>
        </w:rPr>
        <w:t xml:space="preserve">рублей. в 2016 г. затраты увеличились до </w:t>
      </w:r>
      <w:r w:rsidR="007B07A0" w:rsidRPr="007B07A0">
        <w:rPr>
          <w:rFonts w:ascii="Times New Roman" w:hAnsi="Times New Roman" w:cs="Times New Roman"/>
          <w:sz w:val="28"/>
          <w:szCs w:val="28"/>
        </w:rPr>
        <w:t>104038,4</w:t>
      </w:r>
      <w:r w:rsidR="007B07A0">
        <w:rPr>
          <w:rFonts w:ascii="Times New Roman" w:hAnsi="Times New Roman" w:cs="Times New Roman"/>
          <w:sz w:val="28"/>
          <w:szCs w:val="28"/>
        </w:rPr>
        <w:t xml:space="preserve"> млн. рублей, затем в 2017 г. показатель незначительно увеличился до отметки </w:t>
      </w:r>
      <w:r w:rsidR="007B07A0" w:rsidRPr="007B07A0">
        <w:rPr>
          <w:rFonts w:ascii="Times New Roman" w:hAnsi="Times New Roman" w:cs="Times New Roman"/>
          <w:sz w:val="28"/>
          <w:szCs w:val="28"/>
        </w:rPr>
        <w:t>108208,2</w:t>
      </w:r>
      <w:r w:rsidR="007B07A0">
        <w:rPr>
          <w:rFonts w:ascii="Times New Roman" w:hAnsi="Times New Roman" w:cs="Times New Roman"/>
          <w:sz w:val="28"/>
          <w:szCs w:val="28"/>
        </w:rPr>
        <w:t xml:space="preserve"> млн. рублей, в 2018 г. </w:t>
      </w:r>
      <w:r w:rsidR="00710E8F">
        <w:rPr>
          <w:rFonts w:ascii="Times New Roman" w:hAnsi="Times New Roman" w:cs="Times New Roman"/>
          <w:sz w:val="28"/>
          <w:szCs w:val="28"/>
        </w:rPr>
        <w:t xml:space="preserve">затраты </w:t>
      </w:r>
      <w:r w:rsidR="00710E8F">
        <w:rPr>
          <w:rFonts w:ascii="Times New Roman" w:hAnsi="Times New Roman" w:cs="Times New Roman"/>
          <w:sz w:val="28"/>
          <w:szCs w:val="28"/>
        </w:rPr>
        <w:lastRenderedPageBreak/>
        <w:t xml:space="preserve">были максимальны </w:t>
      </w:r>
      <w:r w:rsidR="00F83CC0" w:rsidRPr="00F83CC0">
        <w:rPr>
          <w:rFonts w:ascii="Times New Roman" w:hAnsi="Times New Roman" w:cs="Times New Roman"/>
          <w:sz w:val="28"/>
          <w:szCs w:val="28"/>
        </w:rPr>
        <w:t>112397,2</w:t>
      </w:r>
      <w:r w:rsidR="00F83CC0">
        <w:rPr>
          <w:rFonts w:ascii="Times New Roman" w:hAnsi="Times New Roman" w:cs="Times New Roman"/>
          <w:sz w:val="28"/>
          <w:szCs w:val="28"/>
        </w:rPr>
        <w:t xml:space="preserve"> млн. рублей, а в 2019 г. были снижены до </w:t>
      </w:r>
      <w:r w:rsidR="00F83CC0" w:rsidRPr="00F83CC0">
        <w:rPr>
          <w:rFonts w:ascii="Times New Roman" w:hAnsi="Times New Roman" w:cs="Times New Roman"/>
          <w:sz w:val="28"/>
          <w:szCs w:val="28"/>
        </w:rPr>
        <w:t>102417,145</w:t>
      </w:r>
      <w:r w:rsidR="00F83CC0">
        <w:rPr>
          <w:rFonts w:ascii="Times New Roman" w:hAnsi="Times New Roman" w:cs="Times New Roman"/>
          <w:sz w:val="28"/>
          <w:szCs w:val="28"/>
        </w:rPr>
        <w:t xml:space="preserve"> млн. рублей. </w:t>
      </w:r>
    </w:p>
    <w:p w14:paraId="21F539B3" w14:textId="77777777" w:rsidR="00F83CC0" w:rsidRDefault="00F83CC0"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Затраты прочих источников были относительно </w:t>
      </w:r>
      <w:r w:rsidR="00D609CE">
        <w:rPr>
          <w:rFonts w:ascii="Times New Roman" w:hAnsi="Times New Roman" w:cs="Times New Roman"/>
          <w:sz w:val="28"/>
          <w:szCs w:val="28"/>
        </w:rPr>
        <w:t>стабильны: в 2015 г –</w:t>
      </w:r>
      <w:r w:rsidRPr="00F83CC0">
        <w:t xml:space="preserve"> </w:t>
      </w:r>
      <w:r w:rsidRPr="00F83CC0">
        <w:rPr>
          <w:rFonts w:ascii="Times New Roman" w:hAnsi="Times New Roman" w:cs="Times New Roman"/>
          <w:sz w:val="28"/>
          <w:szCs w:val="28"/>
        </w:rPr>
        <w:t>24787,3</w:t>
      </w:r>
      <w:r>
        <w:rPr>
          <w:rFonts w:ascii="Times New Roman" w:hAnsi="Times New Roman" w:cs="Times New Roman"/>
          <w:sz w:val="28"/>
          <w:szCs w:val="28"/>
        </w:rPr>
        <w:t xml:space="preserve"> млн. рублей, затем в 2016 г. затраты увеличились до отметки </w:t>
      </w:r>
      <w:r w:rsidRPr="00F83CC0">
        <w:rPr>
          <w:rFonts w:ascii="Times New Roman" w:hAnsi="Times New Roman" w:cs="Times New Roman"/>
          <w:sz w:val="28"/>
          <w:szCs w:val="28"/>
        </w:rPr>
        <w:t>25840,1</w:t>
      </w:r>
      <w:r>
        <w:rPr>
          <w:rFonts w:ascii="Times New Roman" w:hAnsi="Times New Roman" w:cs="Times New Roman"/>
          <w:sz w:val="28"/>
          <w:szCs w:val="28"/>
        </w:rPr>
        <w:t xml:space="preserve"> млн. рублей, а в 2017 г. незначительно увеличились- </w:t>
      </w:r>
      <w:r w:rsidRPr="00F83CC0">
        <w:rPr>
          <w:rFonts w:ascii="Times New Roman" w:hAnsi="Times New Roman" w:cs="Times New Roman"/>
          <w:sz w:val="28"/>
          <w:szCs w:val="28"/>
        </w:rPr>
        <w:t>26806,6</w:t>
      </w:r>
      <w:r>
        <w:rPr>
          <w:rFonts w:ascii="Times New Roman" w:hAnsi="Times New Roman" w:cs="Times New Roman"/>
          <w:sz w:val="28"/>
          <w:szCs w:val="28"/>
        </w:rPr>
        <w:t xml:space="preserve"> млн. рублей, однако в 2</w:t>
      </w:r>
      <w:r w:rsidR="00D609CE">
        <w:rPr>
          <w:rFonts w:ascii="Times New Roman" w:hAnsi="Times New Roman" w:cs="Times New Roman"/>
          <w:sz w:val="28"/>
          <w:szCs w:val="28"/>
        </w:rPr>
        <w:t>018 г. показатель был минимален –</w:t>
      </w:r>
      <w:r>
        <w:rPr>
          <w:rFonts w:ascii="Times New Roman" w:hAnsi="Times New Roman" w:cs="Times New Roman"/>
          <w:sz w:val="28"/>
          <w:szCs w:val="28"/>
        </w:rPr>
        <w:t xml:space="preserve"> </w:t>
      </w:r>
      <w:r w:rsidRPr="00F83CC0">
        <w:rPr>
          <w:rFonts w:ascii="Times New Roman" w:hAnsi="Times New Roman" w:cs="Times New Roman"/>
          <w:sz w:val="28"/>
          <w:szCs w:val="28"/>
        </w:rPr>
        <w:t>21283</w:t>
      </w:r>
      <w:r>
        <w:rPr>
          <w:rFonts w:ascii="Times New Roman" w:hAnsi="Times New Roman" w:cs="Times New Roman"/>
          <w:sz w:val="28"/>
          <w:szCs w:val="28"/>
        </w:rPr>
        <w:t xml:space="preserve"> млн. рублей, но в 2019 г. увеличились до отметки </w:t>
      </w:r>
      <w:r w:rsidRPr="00F83CC0">
        <w:rPr>
          <w:rFonts w:ascii="Times New Roman" w:hAnsi="Times New Roman" w:cs="Times New Roman"/>
          <w:sz w:val="28"/>
          <w:szCs w:val="28"/>
        </w:rPr>
        <w:t>29581,4885</w:t>
      </w:r>
      <w:r>
        <w:rPr>
          <w:rFonts w:ascii="Times New Roman" w:hAnsi="Times New Roman" w:cs="Times New Roman"/>
          <w:sz w:val="28"/>
          <w:szCs w:val="28"/>
        </w:rPr>
        <w:t xml:space="preserve"> млн. рублей. </w:t>
      </w:r>
    </w:p>
    <w:p w14:paraId="141AFD3A" w14:textId="77777777" w:rsidR="000924B6" w:rsidRDefault="00B6120B" w:rsidP="000800D5">
      <w:pPr>
        <w:spacing w:after="0"/>
        <w:jc w:val="center"/>
      </w:pPr>
      <w:r>
        <w:rPr>
          <w:noProof/>
          <w:lang w:eastAsia="ru-RU"/>
        </w:rPr>
        <w:drawing>
          <wp:inline distT="0" distB="0" distL="0" distR="0" wp14:anchorId="03436177" wp14:editId="10F0A186">
            <wp:extent cx="4981575" cy="2305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61" r="8077"/>
                    <a:stretch/>
                  </pic:blipFill>
                  <pic:spPr bwMode="auto">
                    <a:xfrm>
                      <a:off x="0" y="0"/>
                      <a:ext cx="4981575" cy="2305050"/>
                    </a:xfrm>
                    <a:prstGeom prst="rect">
                      <a:avLst/>
                    </a:prstGeom>
                    <a:noFill/>
                    <a:ln>
                      <a:noFill/>
                    </a:ln>
                    <a:extLst>
                      <a:ext uri="{53640926-AAD7-44D8-BBD7-CCE9431645EC}">
                        <a14:shadowObscured xmlns:a14="http://schemas.microsoft.com/office/drawing/2010/main"/>
                      </a:ext>
                    </a:extLst>
                  </pic:spPr>
                </pic:pic>
              </a:graphicData>
            </a:graphic>
          </wp:inline>
        </w:drawing>
      </w:r>
    </w:p>
    <w:p w14:paraId="6A71459A" w14:textId="77777777" w:rsidR="000924B6" w:rsidRDefault="006729AE" w:rsidP="002D11EB">
      <w:pPr>
        <w:spacing w:after="0" w:line="240" w:lineRule="auto"/>
        <w:jc w:val="center"/>
        <w:rPr>
          <w:rFonts w:ascii="Times New Roman" w:hAnsi="Times New Roman" w:cs="Times New Roman"/>
        </w:rPr>
      </w:pPr>
      <w:r>
        <w:rPr>
          <w:rFonts w:ascii="Times New Roman" w:hAnsi="Times New Roman" w:cs="Times New Roman"/>
        </w:rPr>
        <w:t xml:space="preserve"> Рисунок 7–</w:t>
      </w:r>
      <w:r w:rsidR="000924B6" w:rsidRPr="00400951">
        <w:rPr>
          <w:rFonts w:ascii="Times New Roman" w:hAnsi="Times New Roman" w:cs="Times New Roman"/>
        </w:rPr>
        <w:t xml:space="preserve"> Внутренние затраты на научные исследования и разработки по приоритетным направлениям развития науки, технологий и техники</w:t>
      </w:r>
      <w:r w:rsidR="001713DE" w:rsidRPr="00400951">
        <w:rPr>
          <w:rFonts w:ascii="Times New Roman" w:hAnsi="Times New Roman" w:cs="Times New Roman"/>
        </w:rPr>
        <w:t xml:space="preserve"> 2015-2019 гг. (всего</w:t>
      </w:r>
      <w:r w:rsidR="000924B6" w:rsidRPr="00400951">
        <w:rPr>
          <w:rFonts w:ascii="Times New Roman" w:hAnsi="Times New Roman" w:cs="Times New Roman"/>
        </w:rPr>
        <w:t>) (млн. рублей)</w:t>
      </w:r>
    </w:p>
    <w:p w14:paraId="1B3B3768" w14:textId="77777777" w:rsidR="002D11EB" w:rsidRDefault="002D11EB" w:rsidP="002D11EB">
      <w:pPr>
        <w:spacing w:after="0" w:line="360" w:lineRule="auto"/>
        <w:ind w:firstLine="709"/>
        <w:jc w:val="both"/>
        <w:rPr>
          <w:rFonts w:ascii="Times New Roman" w:hAnsi="Times New Roman" w:cs="Times New Roman"/>
          <w:sz w:val="28"/>
          <w:szCs w:val="28"/>
        </w:rPr>
      </w:pPr>
    </w:p>
    <w:p w14:paraId="73F75C43" w14:textId="77777777" w:rsidR="002D11EB" w:rsidRPr="000E4EBA" w:rsidRDefault="002D11EB"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предприниматели понимают, что чем больше они будут инвестировать средств в научные разработки, тем эффективнее будут работать их предприятие, а, следовательно, будет расти прибыль. В частности, этим и объясняется такое количество вложенных средств в данный сектор. </w:t>
      </w:r>
    </w:p>
    <w:p w14:paraId="142007B5" w14:textId="77777777" w:rsidR="002D11EB" w:rsidRPr="000E4EBA" w:rsidRDefault="002D11EB"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предприниматели понимают, что чем больше они будут инвестировать средств в научные разработки, тем эффективнее будут работать их предприятие, а, следовательно, будет расти прибыль. В частности, этим и объясняется такое количество вложенных средств в данный сектор. </w:t>
      </w:r>
    </w:p>
    <w:p w14:paraId="1688133E" w14:textId="3D41AA9E" w:rsidR="00EB0EE8" w:rsidRDefault="00BE63FE"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Проведя анализ внутренних затрат</w:t>
      </w:r>
      <w:r w:rsidRPr="00BE63FE">
        <w:rPr>
          <w:rFonts w:ascii="Times New Roman" w:hAnsi="Times New Roman" w:cs="Times New Roman"/>
          <w:sz w:val="28"/>
          <w:szCs w:val="28"/>
        </w:rPr>
        <w:t xml:space="preserve"> на научные исследования и разработки по приоритетным направлениям развития н</w:t>
      </w:r>
      <w:r w:rsidR="007A6276">
        <w:rPr>
          <w:rFonts w:ascii="Times New Roman" w:hAnsi="Times New Roman" w:cs="Times New Roman"/>
          <w:sz w:val="28"/>
          <w:szCs w:val="28"/>
        </w:rPr>
        <w:t>ауки, технологий и техники 2015</w:t>
      </w:r>
      <w:r w:rsidR="00D609CE">
        <w:rPr>
          <w:rFonts w:ascii="Times New Roman" w:hAnsi="Times New Roman" w:cs="Times New Roman"/>
          <w:sz w:val="28"/>
          <w:szCs w:val="28"/>
        </w:rPr>
        <w:t>–</w:t>
      </w:r>
      <w:r w:rsidRPr="00BE63FE">
        <w:rPr>
          <w:rFonts w:ascii="Times New Roman" w:hAnsi="Times New Roman" w:cs="Times New Roman"/>
          <w:sz w:val="28"/>
          <w:szCs w:val="28"/>
        </w:rPr>
        <w:t>2019 гг.</w:t>
      </w:r>
      <w:r>
        <w:rPr>
          <w:rFonts w:ascii="Times New Roman" w:hAnsi="Times New Roman" w:cs="Times New Roman"/>
          <w:sz w:val="28"/>
          <w:szCs w:val="28"/>
        </w:rPr>
        <w:t xml:space="preserve"> можно сделать следующие выводы: в 2015 г. показатели были минимальны, составив </w:t>
      </w:r>
      <w:r w:rsidR="000B2ECD" w:rsidRPr="000B2ECD">
        <w:rPr>
          <w:rFonts w:ascii="Times New Roman" w:hAnsi="Times New Roman" w:cs="Times New Roman"/>
          <w:sz w:val="28"/>
          <w:szCs w:val="28"/>
        </w:rPr>
        <w:t>627405,5</w:t>
      </w:r>
      <w:r w:rsidR="000B2ECD">
        <w:rPr>
          <w:rFonts w:ascii="Times New Roman" w:hAnsi="Times New Roman" w:cs="Times New Roman"/>
          <w:sz w:val="28"/>
          <w:szCs w:val="28"/>
        </w:rPr>
        <w:t xml:space="preserve"> млн. рублей, затем в 2016 г. затр</w:t>
      </w:r>
      <w:r w:rsidR="00D609CE">
        <w:rPr>
          <w:rFonts w:ascii="Times New Roman" w:hAnsi="Times New Roman" w:cs="Times New Roman"/>
          <w:sz w:val="28"/>
          <w:szCs w:val="28"/>
        </w:rPr>
        <w:t>аты резко увеличились –</w:t>
      </w:r>
      <w:r w:rsidR="000B2ECD">
        <w:rPr>
          <w:rFonts w:ascii="Times New Roman" w:hAnsi="Times New Roman" w:cs="Times New Roman"/>
          <w:sz w:val="28"/>
          <w:szCs w:val="28"/>
        </w:rPr>
        <w:t xml:space="preserve"> </w:t>
      </w:r>
      <w:r w:rsidR="000B2ECD" w:rsidRPr="000B2ECD">
        <w:rPr>
          <w:rFonts w:ascii="Times New Roman" w:hAnsi="Times New Roman" w:cs="Times New Roman"/>
          <w:sz w:val="28"/>
          <w:szCs w:val="28"/>
        </w:rPr>
        <w:t>670013,8</w:t>
      </w:r>
      <w:r w:rsidR="000B2ECD">
        <w:rPr>
          <w:rFonts w:ascii="Times New Roman" w:hAnsi="Times New Roman" w:cs="Times New Roman"/>
          <w:sz w:val="28"/>
          <w:szCs w:val="28"/>
        </w:rPr>
        <w:t xml:space="preserve"> млн. рублей, в 2017 г. составили </w:t>
      </w:r>
      <w:r w:rsidR="000B2ECD" w:rsidRPr="000B2ECD">
        <w:rPr>
          <w:rFonts w:ascii="Times New Roman" w:hAnsi="Times New Roman" w:cs="Times New Roman"/>
          <w:sz w:val="28"/>
          <w:szCs w:val="28"/>
        </w:rPr>
        <w:t>718706,8</w:t>
      </w:r>
      <w:r w:rsidR="000B2ECD">
        <w:rPr>
          <w:rFonts w:ascii="Times New Roman" w:hAnsi="Times New Roman" w:cs="Times New Roman"/>
          <w:sz w:val="28"/>
          <w:szCs w:val="28"/>
        </w:rPr>
        <w:t xml:space="preserve"> млн.</w:t>
      </w:r>
      <w:r w:rsidR="000A435F">
        <w:rPr>
          <w:rFonts w:ascii="Times New Roman" w:hAnsi="Times New Roman" w:cs="Times New Roman"/>
          <w:sz w:val="28"/>
          <w:szCs w:val="28"/>
        </w:rPr>
        <w:t xml:space="preserve"> </w:t>
      </w:r>
      <w:r w:rsidR="000B2ECD">
        <w:rPr>
          <w:rFonts w:ascii="Times New Roman" w:hAnsi="Times New Roman" w:cs="Times New Roman"/>
          <w:sz w:val="28"/>
          <w:szCs w:val="28"/>
        </w:rPr>
        <w:t xml:space="preserve">рублей, а </w:t>
      </w:r>
      <w:r w:rsidR="000B2ECD">
        <w:rPr>
          <w:rFonts w:ascii="Times New Roman" w:hAnsi="Times New Roman" w:cs="Times New Roman"/>
          <w:sz w:val="28"/>
          <w:szCs w:val="28"/>
        </w:rPr>
        <w:lastRenderedPageBreak/>
        <w:t xml:space="preserve">в 2018 г. незначительно уменьшились </w:t>
      </w:r>
      <w:r w:rsidR="000B2ECD" w:rsidRPr="000B2ECD">
        <w:rPr>
          <w:rFonts w:ascii="Times New Roman" w:hAnsi="Times New Roman" w:cs="Times New Roman"/>
          <w:sz w:val="28"/>
          <w:szCs w:val="28"/>
        </w:rPr>
        <w:t>717541,1</w:t>
      </w:r>
      <w:r w:rsidR="000B2ECD">
        <w:rPr>
          <w:rFonts w:ascii="Times New Roman" w:hAnsi="Times New Roman" w:cs="Times New Roman"/>
          <w:sz w:val="28"/>
          <w:szCs w:val="28"/>
        </w:rPr>
        <w:t xml:space="preserve"> млн.</w:t>
      </w:r>
      <w:r w:rsidR="000A435F">
        <w:rPr>
          <w:rFonts w:ascii="Times New Roman" w:hAnsi="Times New Roman" w:cs="Times New Roman"/>
          <w:sz w:val="28"/>
          <w:szCs w:val="28"/>
        </w:rPr>
        <w:t xml:space="preserve"> </w:t>
      </w:r>
      <w:r w:rsidR="000B2ECD">
        <w:rPr>
          <w:rFonts w:ascii="Times New Roman" w:hAnsi="Times New Roman" w:cs="Times New Roman"/>
          <w:sz w:val="28"/>
          <w:szCs w:val="28"/>
        </w:rPr>
        <w:t xml:space="preserve">рублей. однако уже в 2019 г. затраты были максимальны, составив </w:t>
      </w:r>
      <w:r w:rsidR="00435533" w:rsidRPr="00435533">
        <w:rPr>
          <w:rFonts w:ascii="Times New Roman" w:hAnsi="Times New Roman" w:cs="Times New Roman"/>
          <w:sz w:val="28"/>
          <w:szCs w:val="28"/>
        </w:rPr>
        <w:t>804487,5064</w:t>
      </w:r>
      <w:r w:rsidR="00435533">
        <w:rPr>
          <w:rFonts w:ascii="Times New Roman" w:hAnsi="Times New Roman" w:cs="Times New Roman"/>
          <w:sz w:val="28"/>
          <w:szCs w:val="28"/>
        </w:rPr>
        <w:t xml:space="preserve"> млн. рублей.</w:t>
      </w:r>
    </w:p>
    <w:p w14:paraId="7D56F362" w14:textId="77777777" w:rsidR="00435533" w:rsidRDefault="00F217E5"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благодаря тому, что Правительство РФ с недавних пор уделяет достаточное внимание научной сфере деятельности и ее развитию, затраты, касающиеся этой области значительно увеличились за последние 4 года. </w:t>
      </w:r>
      <w:r w:rsidR="00BF6FA9">
        <w:rPr>
          <w:rFonts w:ascii="Times New Roman" w:hAnsi="Times New Roman" w:cs="Times New Roman"/>
          <w:sz w:val="28"/>
          <w:szCs w:val="28"/>
        </w:rPr>
        <w:t xml:space="preserve">Немаловажная роль принадлежит целям, которые ставит перед </w:t>
      </w:r>
      <w:r w:rsidR="00242985">
        <w:rPr>
          <w:rFonts w:ascii="Times New Roman" w:hAnsi="Times New Roman" w:cs="Times New Roman"/>
          <w:sz w:val="28"/>
          <w:szCs w:val="28"/>
        </w:rPr>
        <w:t>собой государство</w:t>
      </w:r>
      <w:r w:rsidR="003F5129">
        <w:rPr>
          <w:rFonts w:ascii="Times New Roman" w:hAnsi="Times New Roman" w:cs="Times New Roman"/>
          <w:sz w:val="28"/>
          <w:szCs w:val="28"/>
        </w:rPr>
        <w:t xml:space="preserve">: поддержка </w:t>
      </w:r>
      <w:r w:rsidR="00BF6FA9" w:rsidRPr="00BF6FA9">
        <w:rPr>
          <w:rFonts w:ascii="Times New Roman" w:hAnsi="Times New Roman" w:cs="Times New Roman"/>
          <w:sz w:val="28"/>
          <w:szCs w:val="28"/>
        </w:rPr>
        <w:t>прикладных научных исследований и экспериментальных раз</w:t>
      </w:r>
      <w:r w:rsidR="00BF6FA9">
        <w:rPr>
          <w:rFonts w:ascii="Times New Roman" w:hAnsi="Times New Roman" w:cs="Times New Roman"/>
          <w:sz w:val="28"/>
          <w:szCs w:val="28"/>
        </w:rPr>
        <w:t xml:space="preserve">работок, развитие направлений для создания </w:t>
      </w:r>
      <w:r w:rsidR="00BF6FA9" w:rsidRPr="00BF6FA9">
        <w:rPr>
          <w:rFonts w:ascii="Times New Roman" w:hAnsi="Times New Roman" w:cs="Times New Roman"/>
          <w:sz w:val="28"/>
          <w:szCs w:val="28"/>
        </w:rPr>
        <w:t>продукции и технологий для модернизации отраслей экономики, обеспечение возможности решения сектором исследований и разработок качественно новых по объему и сложности научно-</w:t>
      </w:r>
      <w:r w:rsidR="00BF6FA9">
        <w:rPr>
          <w:rFonts w:ascii="Times New Roman" w:hAnsi="Times New Roman" w:cs="Times New Roman"/>
          <w:sz w:val="28"/>
          <w:szCs w:val="28"/>
        </w:rPr>
        <w:t>технологических задач</w:t>
      </w:r>
      <w:r w:rsidR="00BF6FA9" w:rsidRPr="00BF6FA9">
        <w:rPr>
          <w:rFonts w:ascii="Times New Roman" w:hAnsi="Times New Roman" w:cs="Times New Roman"/>
          <w:sz w:val="28"/>
          <w:szCs w:val="28"/>
        </w:rPr>
        <w:t>, а также повышение результативности выполняемых исследований и разработок</w:t>
      </w:r>
      <w:r w:rsidR="00BF6FA9">
        <w:rPr>
          <w:rFonts w:ascii="Times New Roman" w:hAnsi="Times New Roman" w:cs="Times New Roman"/>
          <w:sz w:val="28"/>
          <w:szCs w:val="28"/>
        </w:rPr>
        <w:t>.</w:t>
      </w:r>
    </w:p>
    <w:p w14:paraId="0BC3E9D8" w14:textId="77777777" w:rsidR="00C67FDA" w:rsidRPr="00C67FDA" w:rsidRDefault="0019019C" w:rsidP="002D11EB">
      <w:pPr>
        <w:spacing w:after="0"/>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75EEC507" w14:textId="77777777" w:rsidR="00246C6E" w:rsidRDefault="0019019C"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Научная сфера занимает особое место в современном мире, поэтому важно финансировать данную область. Однако, очевидно, что средств для развития недостаточно</w:t>
      </w:r>
      <w:r w:rsidR="00246C6E">
        <w:rPr>
          <w:rFonts w:ascii="Times New Roman" w:hAnsi="Times New Roman" w:cs="Times New Roman"/>
          <w:sz w:val="28"/>
          <w:szCs w:val="28"/>
        </w:rPr>
        <w:t>, и необходимо</w:t>
      </w:r>
      <w:r>
        <w:rPr>
          <w:rFonts w:ascii="Times New Roman" w:hAnsi="Times New Roman" w:cs="Times New Roman"/>
          <w:sz w:val="28"/>
          <w:szCs w:val="28"/>
        </w:rPr>
        <w:t xml:space="preserve"> предпринимать различные меры для того, чтобы добиться определенных результатов. </w:t>
      </w:r>
    </w:p>
    <w:p w14:paraId="64099B45" w14:textId="77777777" w:rsidR="0019019C" w:rsidRDefault="0019019C" w:rsidP="002D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w:t>
      </w:r>
      <w:r>
        <w:rPr>
          <w:rFonts w:ascii="Times New Roman" w:eastAsia="Times New Roman" w:hAnsi="Times New Roman"/>
          <w:sz w:val="28"/>
          <w:szCs w:val="28"/>
          <w:lang w:eastAsia="ru-RU"/>
        </w:rPr>
        <w:t xml:space="preserve"> </w:t>
      </w:r>
      <w:r>
        <w:rPr>
          <w:rFonts w:ascii="Times New Roman" w:hAnsi="Times New Roman" w:cs="Times New Roman"/>
          <w:sz w:val="28"/>
          <w:szCs w:val="28"/>
        </w:rPr>
        <w:t>расходы и внутренние</w:t>
      </w:r>
      <w:r w:rsidRPr="0019019C">
        <w:rPr>
          <w:rFonts w:ascii="Times New Roman" w:hAnsi="Times New Roman" w:cs="Times New Roman"/>
          <w:sz w:val="28"/>
          <w:szCs w:val="28"/>
        </w:rPr>
        <w:t xml:space="preserve"> затрат</w:t>
      </w:r>
      <w:r>
        <w:rPr>
          <w:rFonts w:ascii="Times New Roman" w:hAnsi="Times New Roman" w:cs="Times New Roman"/>
          <w:sz w:val="28"/>
          <w:szCs w:val="28"/>
        </w:rPr>
        <w:t>ы</w:t>
      </w:r>
      <w:r w:rsidRPr="0019019C">
        <w:rPr>
          <w:rFonts w:ascii="Times New Roman" w:hAnsi="Times New Roman" w:cs="Times New Roman"/>
          <w:sz w:val="28"/>
          <w:szCs w:val="28"/>
        </w:rPr>
        <w:t xml:space="preserve"> на гражданскую науку</w:t>
      </w:r>
      <w:r w:rsidR="00246C6E">
        <w:rPr>
          <w:rFonts w:ascii="Times New Roman" w:hAnsi="Times New Roman" w:cs="Times New Roman"/>
          <w:sz w:val="28"/>
          <w:szCs w:val="28"/>
        </w:rPr>
        <w:t xml:space="preserve"> и</w:t>
      </w:r>
      <w:r w:rsidRPr="0019019C">
        <w:rPr>
          <w:rFonts w:ascii="Times New Roman" w:hAnsi="Times New Roman" w:cs="Times New Roman"/>
          <w:sz w:val="28"/>
          <w:szCs w:val="28"/>
        </w:rPr>
        <w:t xml:space="preserve"> </w:t>
      </w:r>
      <w:r w:rsidR="00246C6E" w:rsidRPr="0019019C">
        <w:rPr>
          <w:rFonts w:ascii="Times New Roman" w:hAnsi="Times New Roman" w:cs="Times New Roman"/>
          <w:sz w:val="28"/>
          <w:szCs w:val="28"/>
        </w:rPr>
        <w:t>научные исследования,</w:t>
      </w:r>
      <w:r w:rsidRPr="0019019C">
        <w:rPr>
          <w:rFonts w:ascii="Times New Roman" w:hAnsi="Times New Roman" w:cs="Times New Roman"/>
          <w:sz w:val="28"/>
          <w:szCs w:val="28"/>
        </w:rPr>
        <w:t xml:space="preserve"> и разработки</w:t>
      </w:r>
      <w:r w:rsidR="00246C6E">
        <w:rPr>
          <w:rFonts w:ascii="Times New Roman" w:hAnsi="Times New Roman" w:cs="Times New Roman"/>
          <w:sz w:val="28"/>
          <w:szCs w:val="28"/>
        </w:rPr>
        <w:t xml:space="preserve"> можно гов</w:t>
      </w:r>
      <w:r w:rsidR="007310E2">
        <w:rPr>
          <w:rFonts w:ascii="Times New Roman" w:hAnsi="Times New Roman" w:cs="Times New Roman"/>
          <w:sz w:val="28"/>
          <w:szCs w:val="28"/>
        </w:rPr>
        <w:t>орить о том, что в течение 2015–</w:t>
      </w:r>
      <w:r w:rsidR="00246C6E">
        <w:rPr>
          <w:rFonts w:ascii="Times New Roman" w:hAnsi="Times New Roman" w:cs="Times New Roman"/>
          <w:sz w:val="28"/>
          <w:szCs w:val="28"/>
        </w:rPr>
        <w:t xml:space="preserve">2019 результаты были различны, однако практически по всем группам статистических данных максимальный показатель был достигнут к 2019 году. Соответственно, есть определенная вероятность, что не сбавляя темпов, Российская Федерация когда-нибудь сможет добиться поставленных целей, и решить основные проблемы в научной среде. </w:t>
      </w:r>
    </w:p>
    <w:p w14:paraId="5F969E79" w14:textId="77777777" w:rsidR="001626B5" w:rsidRDefault="001626B5" w:rsidP="002D11EB">
      <w:pPr>
        <w:spacing w:after="0" w:line="360" w:lineRule="auto"/>
        <w:ind w:firstLine="709"/>
        <w:jc w:val="center"/>
        <w:rPr>
          <w:rFonts w:ascii="Times New Roman" w:hAnsi="Times New Roman"/>
          <w:sz w:val="28"/>
          <w:szCs w:val="28"/>
        </w:rPr>
      </w:pPr>
    </w:p>
    <w:p w14:paraId="304A8430" w14:textId="302FF093" w:rsidR="00454CBA" w:rsidRDefault="001626B5" w:rsidP="002D11EB">
      <w:pPr>
        <w:spacing w:after="0"/>
        <w:jc w:val="center"/>
        <w:rPr>
          <w:rFonts w:ascii="Times New Roman" w:hAnsi="Times New Roman"/>
          <w:b/>
          <w:smallCaps/>
          <w:sz w:val="28"/>
          <w:szCs w:val="28"/>
        </w:rPr>
      </w:pPr>
      <w:r w:rsidRPr="00B3625D">
        <w:rPr>
          <w:rFonts w:ascii="Times New Roman" w:hAnsi="Times New Roman"/>
          <w:b/>
          <w:smallCaps/>
          <w:sz w:val="28"/>
          <w:szCs w:val="28"/>
        </w:rPr>
        <w:t>СПИСОК ИСПОЛЬЗОВАНН</w:t>
      </w:r>
      <w:r w:rsidR="000800D5">
        <w:rPr>
          <w:rFonts w:ascii="Times New Roman" w:hAnsi="Times New Roman"/>
          <w:b/>
          <w:smallCaps/>
          <w:sz w:val="28"/>
          <w:szCs w:val="28"/>
        </w:rPr>
        <w:t>ЫХ</w:t>
      </w:r>
      <w:r w:rsidRPr="00B3625D">
        <w:rPr>
          <w:rFonts w:ascii="Times New Roman" w:hAnsi="Times New Roman"/>
          <w:b/>
          <w:smallCaps/>
          <w:sz w:val="28"/>
          <w:szCs w:val="28"/>
        </w:rPr>
        <w:t xml:space="preserve"> </w:t>
      </w:r>
      <w:r w:rsidR="000800D5">
        <w:rPr>
          <w:rFonts w:ascii="Times New Roman" w:hAnsi="Times New Roman"/>
          <w:b/>
          <w:smallCaps/>
          <w:sz w:val="28"/>
          <w:szCs w:val="28"/>
        </w:rPr>
        <w:t>ИСТОЧНИКОВ</w:t>
      </w:r>
    </w:p>
    <w:p w14:paraId="4E4E9D96" w14:textId="39006FEA" w:rsidR="00D442EE" w:rsidRDefault="00D442EE" w:rsidP="002D11EB">
      <w:pPr>
        <w:spacing w:after="0"/>
        <w:jc w:val="center"/>
        <w:rPr>
          <w:rFonts w:ascii="Times New Roman" w:hAnsi="Times New Roman"/>
          <w:b/>
          <w:smallCaps/>
          <w:sz w:val="28"/>
          <w:szCs w:val="28"/>
        </w:rPr>
      </w:pPr>
    </w:p>
    <w:p w14:paraId="7BA72A7E" w14:textId="77777777" w:rsidR="00D442EE" w:rsidRPr="00835C6C" w:rsidRDefault="00D442EE" w:rsidP="00D442EE">
      <w:pPr>
        <w:pStyle w:val="a7"/>
        <w:numPr>
          <w:ilvl w:val="0"/>
          <w:numId w:val="1"/>
        </w:numPr>
        <w:tabs>
          <w:tab w:val="left" w:pos="1134"/>
        </w:tabs>
        <w:spacing w:after="0" w:line="360" w:lineRule="auto"/>
        <w:ind w:left="0" w:firstLine="709"/>
        <w:jc w:val="both"/>
        <w:rPr>
          <w:rFonts w:ascii="Times New Roman" w:hAnsi="Times New Roman"/>
          <w:sz w:val="28"/>
          <w:szCs w:val="28"/>
        </w:rPr>
      </w:pPr>
      <w:r w:rsidRPr="00835C6C">
        <w:rPr>
          <w:rFonts w:ascii="Times New Roman" w:hAnsi="Times New Roman"/>
          <w:sz w:val="28"/>
          <w:szCs w:val="28"/>
        </w:rPr>
        <w:t>Федеральная служба государственной статистики</w:t>
      </w:r>
      <w:r>
        <w:rPr>
          <w:rFonts w:ascii="Times New Roman" w:hAnsi="Times New Roman"/>
          <w:sz w:val="28"/>
          <w:szCs w:val="28"/>
        </w:rPr>
        <w:t xml:space="preserve"> </w:t>
      </w:r>
      <w:r w:rsidRPr="00835C6C">
        <w:rPr>
          <w:rFonts w:ascii="Times New Roman" w:hAnsi="Times New Roman"/>
          <w:sz w:val="28"/>
          <w:szCs w:val="28"/>
        </w:rPr>
        <w:t xml:space="preserve">: официальный сайт. </w:t>
      </w:r>
      <w:r>
        <w:rPr>
          <w:rFonts w:ascii="Times New Roman" w:hAnsi="Times New Roman"/>
          <w:sz w:val="28"/>
          <w:szCs w:val="28"/>
        </w:rPr>
        <w:t xml:space="preserve">– Москва. </w:t>
      </w:r>
      <w:r w:rsidRPr="00835C6C">
        <w:rPr>
          <w:rFonts w:ascii="Times New Roman" w:hAnsi="Times New Roman"/>
          <w:sz w:val="28"/>
          <w:szCs w:val="28"/>
        </w:rPr>
        <w:t>– 202</w:t>
      </w:r>
      <w:r>
        <w:rPr>
          <w:rFonts w:ascii="Times New Roman" w:hAnsi="Times New Roman"/>
          <w:sz w:val="28"/>
          <w:szCs w:val="28"/>
        </w:rPr>
        <w:t>1</w:t>
      </w:r>
      <w:r w:rsidRPr="00835C6C">
        <w:rPr>
          <w:rFonts w:ascii="Times New Roman" w:hAnsi="Times New Roman"/>
          <w:sz w:val="28"/>
          <w:szCs w:val="28"/>
        </w:rPr>
        <w:t xml:space="preserve">. – URL: </w:t>
      </w:r>
      <w:hyperlink r:id="rId14" w:history="1">
        <w:r w:rsidRPr="00835C6C">
          <w:rPr>
            <w:rStyle w:val="a8"/>
            <w:rFonts w:ascii="Times New Roman" w:hAnsi="Times New Roman"/>
            <w:color w:val="auto"/>
            <w:sz w:val="28"/>
            <w:szCs w:val="28"/>
            <w:u w:val="none"/>
          </w:rPr>
          <w:t>http://old.gks.ru/</w:t>
        </w:r>
      </w:hyperlink>
      <w:r w:rsidRPr="00835C6C">
        <w:rPr>
          <w:rFonts w:ascii="Times New Roman" w:hAnsi="Times New Roman"/>
          <w:sz w:val="28"/>
          <w:szCs w:val="28"/>
        </w:rPr>
        <w:t xml:space="preserve"> (дата обращения 20.01.2021).</w:t>
      </w:r>
    </w:p>
    <w:p w14:paraId="5716288C" w14:textId="77777777" w:rsidR="00D442EE" w:rsidRPr="00835C6C" w:rsidRDefault="00D442EE" w:rsidP="00D442EE">
      <w:pPr>
        <w:pStyle w:val="a7"/>
        <w:numPr>
          <w:ilvl w:val="0"/>
          <w:numId w:val="1"/>
        </w:numPr>
        <w:tabs>
          <w:tab w:val="left" w:pos="1134"/>
        </w:tabs>
        <w:spacing w:after="0" w:line="360" w:lineRule="auto"/>
        <w:ind w:left="0" w:firstLine="709"/>
        <w:jc w:val="both"/>
        <w:rPr>
          <w:rFonts w:ascii="Times New Roman" w:hAnsi="Times New Roman"/>
          <w:smallCaps/>
          <w:sz w:val="28"/>
          <w:szCs w:val="28"/>
        </w:rPr>
      </w:pPr>
      <w:r w:rsidRPr="00835C6C">
        <w:rPr>
          <w:rFonts w:ascii="Times New Roman" w:hAnsi="Times New Roman"/>
          <w:sz w:val="28"/>
          <w:szCs w:val="28"/>
        </w:rPr>
        <w:lastRenderedPageBreak/>
        <w:t xml:space="preserve">Драгун, Е. А. Анализ взаимосвязи показателей валового внутреннего продукта и затрат на инновации в РФ </w:t>
      </w:r>
      <w:r>
        <w:rPr>
          <w:rFonts w:ascii="Times New Roman" w:hAnsi="Times New Roman"/>
          <w:sz w:val="28"/>
          <w:szCs w:val="28"/>
        </w:rPr>
        <w:t xml:space="preserve">/ Е. А. Драгун </w:t>
      </w:r>
      <w:r w:rsidRPr="00835C6C">
        <w:rPr>
          <w:rFonts w:ascii="Times New Roman" w:hAnsi="Times New Roman"/>
          <w:sz w:val="28"/>
          <w:szCs w:val="28"/>
        </w:rPr>
        <w:t>/</w:t>
      </w:r>
      <w:r>
        <w:rPr>
          <w:rFonts w:ascii="Times New Roman" w:hAnsi="Times New Roman"/>
          <w:sz w:val="28"/>
          <w:szCs w:val="28"/>
        </w:rPr>
        <w:t>/ </w:t>
      </w:r>
      <w:r w:rsidRPr="00835C6C">
        <w:rPr>
          <w:rFonts w:ascii="Times New Roman" w:hAnsi="Times New Roman"/>
          <w:sz w:val="28"/>
          <w:szCs w:val="28"/>
        </w:rPr>
        <w:t>Международный нау</w:t>
      </w:r>
      <w:r>
        <w:rPr>
          <w:rFonts w:ascii="Times New Roman" w:hAnsi="Times New Roman"/>
          <w:sz w:val="28"/>
          <w:szCs w:val="28"/>
        </w:rPr>
        <w:t>чно-исследовательский журнал. –</w:t>
      </w:r>
      <w:r w:rsidRPr="00835C6C">
        <w:rPr>
          <w:rFonts w:ascii="Times New Roman" w:hAnsi="Times New Roman"/>
          <w:sz w:val="28"/>
          <w:szCs w:val="28"/>
        </w:rPr>
        <w:t xml:space="preserve"> 2016. </w:t>
      </w:r>
      <w:r w:rsidRPr="00835C6C">
        <w:rPr>
          <w:rFonts w:ascii="Times New Roman" w:hAnsi="Times New Roman"/>
          <w:bCs/>
          <w:color w:val="000000"/>
          <w:sz w:val="28"/>
          <w:szCs w:val="28"/>
          <w:shd w:val="clear" w:color="auto" w:fill="FFFFFF"/>
        </w:rPr>
        <w:t>–</w:t>
      </w:r>
      <w:r>
        <w:rPr>
          <w:rFonts w:ascii="Times New Roman" w:hAnsi="Times New Roman"/>
          <w:sz w:val="28"/>
          <w:szCs w:val="28"/>
        </w:rPr>
        <w:t xml:space="preserve"> № 2. – С. 20–2</w:t>
      </w:r>
      <w:r w:rsidRPr="00835C6C">
        <w:rPr>
          <w:rFonts w:ascii="Times New Roman" w:hAnsi="Times New Roman"/>
          <w:sz w:val="28"/>
          <w:szCs w:val="28"/>
        </w:rPr>
        <w:t>3.</w:t>
      </w:r>
    </w:p>
    <w:p w14:paraId="081E579B" w14:textId="77777777" w:rsidR="00D442EE" w:rsidRPr="00835C6C" w:rsidRDefault="00D442EE" w:rsidP="00D442EE">
      <w:pPr>
        <w:pStyle w:val="a7"/>
        <w:numPr>
          <w:ilvl w:val="0"/>
          <w:numId w:val="1"/>
        </w:numPr>
        <w:tabs>
          <w:tab w:val="left" w:pos="1134"/>
        </w:tabs>
        <w:spacing w:after="0" w:line="360" w:lineRule="auto"/>
        <w:ind w:left="0" w:firstLine="709"/>
        <w:jc w:val="both"/>
        <w:rPr>
          <w:rFonts w:ascii="Times New Roman" w:hAnsi="Times New Roman"/>
          <w:smallCaps/>
          <w:sz w:val="28"/>
          <w:szCs w:val="28"/>
        </w:rPr>
      </w:pPr>
      <w:r>
        <w:rPr>
          <w:rFonts w:ascii="Times New Roman" w:hAnsi="Times New Roman"/>
          <w:color w:val="000000"/>
          <w:sz w:val="28"/>
          <w:szCs w:val="28"/>
        </w:rPr>
        <w:t xml:space="preserve">Касавина, </w:t>
      </w:r>
      <w:r w:rsidRPr="00835C6C">
        <w:rPr>
          <w:rFonts w:ascii="Times New Roman" w:hAnsi="Times New Roman"/>
          <w:color w:val="000000"/>
          <w:sz w:val="28"/>
          <w:szCs w:val="28"/>
        </w:rPr>
        <w:t>Н.</w:t>
      </w:r>
      <w:r>
        <w:rPr>
          <w:rFonts w:ascii="Times New Roman" w:hAnsi="Times New Roman"/>
          <w:color w:val="000000"/>
          <w:sz w:val="28"/>
          <w:szCs w:val="28"/>
        </w:rPr>
        <w:t xml:space="preserve"> </w:t>
      </w:r>
      <w:r w:rsidRPr="00835C6C">
        <w:rPr>
          <w:rFonts w:ascii="Times New Roman" w:hAnsi="Times New Roman"/>
          <w:color w:val="000000"/>
          <w:sz w:val="28"/>
          <w:szCs w:val="28"/>
        </w:rPr>
        <w:t>А.</w:t>
      </w:r>
      <w:r>
        <w:rPr>
          <w:rFonts w:ascii="Times New Roman" w:hAnsi="Times New Roman"/>
          <w:color w:val="000000"/>
          <w:sz w:val="28"/>
          <w:szCs w:val="28"/>
        </w:rPr>
        <w:t xml:space="preserve"> </w:t>
      </w:r>
      <w:r w:rsidRPr="00835C6C">
        <w:rPr>
          <w:rFonts w:ascii="Times New Roman" w:hAnsi="Times New Roman"/>
          <w:bCs/>
          <w:color w:val="000000"/>
          <w:sz w:val="28"/>
          <w:szCs w:val="28"/>
          <w:shd w:val="clear" w:color="auto" w:fill="FFFFFF"/>
        </w:rPr>
        <w:t>Наука</w:t>
      </w:r>
      <w:r>
        <w:rPr>
          <w:rFonts w:ascii="Times New Roman" w:hAnsi="Times New Roman"/>
          <w:color w:val="000000"/>
          <w:sz w:val="28"/>
          <w:szCs w:val="28"/>
          <w:shd w:val="clear" w:color="auto" w:fill="FFFFFF"/>
        </w:rPr>
        <w:t xml:space="preserve"> </w:t>
      </w:r>
      <w:r w:rsidRPr="00835C6C">
        <w:rPr>
          <w:rFonts w:ascii="Times New Roman" w:hAnsi="Times New Roman"/>
          <w:bCs/>
          <w:color w:val="000000"/>
          <w:sz w:val="28"/>
          <w:szCs w:val="28"/>
          <w:shd w:val="clear" w:color="auto" w:fill="FFFFFF"/>
        </w:rPr>
        <w:t>в</w:t>
      </w:r>
      <w:r w:rsidRPr="00835C6C">
        <w:rPr>
          <w:rFonts w:ascii="Times New Roman" w:hAnsi="Times New Roman"/>
          <w:color w:val="000000"/>
          <w:sz w:val="28"/>
          <w:szCs w:val="28"/>
          <w:shd w:val="clear" w:color="auto" w:fill="FFFFFF"/>
        </w:rPr>
        <w:t> </w:t>
      </w:r>
      <w:r w:rsidRPr="00835C6C">
        <w:rPr>
          <w:rFonts w:ascii="Times New Roman" w:hAnsi="Times New Roman"/>
          <w:bCs/>
          <w:color w:val="000000"/>
          <w:sz w:val="28"/>
          <w:szCs w:val="28"/>
          <w:shd w:val="clear" w:color="auto" w:fill="FFFFFF"/>
        </w:rPr>
        <w:t>современном</w:t>
      </w:r>
      <w:r w:rsidRPr="00835C6C">
        <w:rPr>
          <w:rFonts w:ascii="Times New Roman" w:hAnsi="Times New Roman"/>
          <w:color w:val="000000"/>
          <w:sz w:val="28"/>
          <w:szCs w:val="28"/>
          <w:shd w:val="clear" w:color="auto" w:fill="FFFFFF"/>
        </w:rPr>
        <w:t> </w:t>
      </w:r>
      <w:r w:rsidRPr="00835C6C">
        <w:rPr>
          <w:rFonts w:ascii="Times New Roman" w:hAnsi="Times New Roman"/>
          <w:bCs/>
          <w:color w:val="000000"/>
          <w:sz w:val="28"/>
          <w:szCs w:val="28"/>
          <w:shd w:val="clear" w:color="auto" w:fill="FFFFFF"/>
        </w:rPr>
        <w:t>российском</w:t>
      </w:r>
      <w:r w:rsidRPr="00835C6C">
        <w:rPr>
          <w:rFonts w:ascii="Times New Roman" w:hAnsi="Times New Roman"/>
          <w:color w:val="000000"/>
          <w:sz w:val="28"/>
          <w:szCs w:val="28"/>
          <w:shd w:val="clear" w:color="auto" w:fill="FFFFFF"/>
        </w:rPr>
        <w:t> </w:t>
      </w:r>
      <w:r w:rsidRPr="00835C6C">
        <w:rPr>
          <w:rFonts w:ascii="Times New Roman" w:hAnsi="Times New Roman"/>
          <w:bCs/>
          <w:color w:val="000000"/>
          <w:sz w:val="28"/>
          <w:szCs w:val="28"/>
          <w:shd w:val="clear" w:color="auto" w:fill="FFFFFF"/>
        </w:rPr>
        <w:t>обществе</w:t>
      </w:r>
      <w:r w:rsidRPr="00835C6C">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835C6C">
        <w:rPr>
          <w:rFonts w:ascii="Times New Roman" w:hAnsi="Times New Roman"/>
          <w:bCs/>
          <w:color w:val="000000"/>
          <w:sz w:val="28"/>
          <w:szCs w:val="28"/>
          <w:shd w:val="clear" w:color="auto" w:fill="FFFFFF"/>
        </w:rPr>
        <w:t>Аналитический</w:t>
      </w:r>
      <w:r w:rsidRPr="00835C6C">
        <w:rPr>
          <w:rFonts w:ascii="Times New Roman" w:hAnsi="Times New Roman"/>
          <w:color w:val="000000"/>
          <w:sz w:val="28"/>
          <w:szCs w:val="28"/>
          <w:shd w:val="clear" w:color="auto" w:fill="FFFFFF"/>
        </w:rPr>
        <w:t> </w:t>
      </w:r>
      <w:r w:rsidRPr="00835C6C">
        <w:rPr>
          <w:rFonts w:ascii="Times New Roman" w:hAnsi="Times New Roman"/>
          <w:bCs/>
          <w:color w:val="000000"/>
          <w:sz w:val="28"/>
          <w:szCs w:val="28"/>
          <w:shd w:val="clear" w:color="auto" w:fill="FFFFFF"/>
        </w:rPr>
        <w:t xml:space="preserve">обзор // Эпистемология. Философия науки. </w:t>
      </w:r>
      <w:r w:rsidRPr="00835C6C">
        <w:rPr>
          <w:rFonts w:ascii="Times New Roman" w:hAnsi="Times New Roman"/>
          <w:color w:val="000000"/>
          <w:sz w:val="28"/>
          <w:szCs w:val="28"/>
        </w:rPr>
        <w:t xml:space="preserve">– </w:t>
      </w:r>
      <w:r w:rsidRPr="00835C6C">
        <w:rPr>
          <w:rFonts w:ascii="Times New Roman" w:hAnsi="Times New Roman"/>
          <w:bCs/>
          <w:color w:val="000000"/>
          <w:sz w:val="28"/>
          <w:szCs w:val="28"/>
          <w:shd w:val="clear" w:color="auto" w:fill="FFFFFF"/>
        </w:rPr>
        <w:t xml:space="preserve">2014. – </w:t>
      </w:r>
      <w:r w:rsidRPr="00835C6C">
        <w:rPr>
          <w:rFonts w:ascii="Times New Roman" w:hAnsi="Times New Roman"/>
          <w:color w:val="000000"/>
          <w:sz w:val="28"/>
          <w:szCs w:val="28"/>
          <w:bdr w:val="none" w:sz="0" w:space="0" w:color="auto" w:frame="1"/>
        </w:rPr>
        <w:t xml:space="preserve">№ 4. – </w:t>
      </w:r>
      <w:r>
        <w:rPr>
          <w:rFonts w:ascii="Times New Roman" w:hAnsi="Times New Roman"/>
          <w:color w:val="000000"/>
          <w:sz w:val="28"/>
          <w:szCs w:val="28"/>
          <w:bdr w:val="none" w:sz="0" w:space="0" w:color="auto" w:frame="1"/>
        </w:rPr>
        <w:t>С. 77–</w:t>
      </w:r>
      <w:r w:rsidRPr="00835C6C">
        <w:rPr>
          <w:rFonts w:ascii="Times New Roman" w:hAnsi="Times New Roman"/>
          <w:color w:val="000000"/>
          <w:sz w:val="28"/>
          <w:szCs w:val="28"/>
          <w:bdr w:val="none" w:sz="0" w:space="0" w:color="auto" w:frame="1"/>
        </w:rPr>
        <w:t>91</w:t>
      </w:r>
      <w:r>
        <w:rPr>
          <w:rFonts w:ascii="Times New Roman" w:hAnsi="Times New Roman"/>
          <w:color w:val="000000"/>
          <w:sz w:val="28"/>
          <w:szCs w:val="28"/>
          <w:bdr w:val="none" w:sz="0" w:space="0" w:color="auto" w:frame="1"/>
        </w:rPr>
        <w:t>.</w:t>
      </w:r>
    </w:p>
    <w:p w14:paraId="0F13997F" w14:textId="77777777" w:rsidR="00D442EE" w:rsidRPr="00835C6C" w:rsidRDefault="00D442EE" w:rsidP="00D442EE">
      <w:pPr>
        <w:pStyle w:val="a7"/>
        <w:tabs>
          <w:tab w:val="left" w:pos="1134"/>
        </w:tabs>
        <w:spacing w:after="0" w:line="360" w:lineRule="auto"/>
        <w:ind w:left="0" w:firstLine="709"/>
        <w:jc w:val="both"/>
        <w:rPr>
          <w:rFonts w:ascii="Times New Roman" w:hAnsi="Times New Roman"/>
          <w:sz w:val="28"/>
          <w:szCs w:val="28"/>
        </w:rPr>
      </w:pPr>
      <w:r>
        <w:rPr>
          <w:rFonts w:ascii="Times New Roman" w:hAnsi="Times New Roman"/>
          <w:color w:val="000000"/>
          <w:sz w:val="28"/>
          <w:szCs w:val="28"/>
          <w:bdr w:val="none" w:sz="0" w:space="0" w:color="auto" w:frame="1"/>
        </w:rPr>
        <w:t xml:space="preserve">4. </w:t>
      </w:r>
      <w:r w:rsidRPr="00835C6C">
        <w:rPr>
          <w:rFonts w:ascii="Times New Roman" w:hAnsi="Times New Roman"/>
          <w:color w:val="000000"/>
          <w:sz w:val="28"/>
          <w:szCs w:val="28"/>
          <w:bdr w:val="none" w:sz="0" w:space="0" w:color="auto" w:frame="1"/>
        </w:rPr>
        <w:t>Хабиб, М. Д. Состояние финансирования научных исследований в Российской Федерации на современном этапе</w:t>
      </w:r>
      <w:r w:rsidRPr="00835C6C">
        <w:rPr>
          <w:rFonts w:ascii="Times New Roman" w:hAnsi="Times New Roman"/>
          <w:sz w:val="28"/>
          <w:szCs w:val="28"/>
        </w:rPr>
        <w:t xml:space="preserve"> / </w:t>
      </w:r>
      <w:r w:rsidRPr="00835C6C">
        <w:rPr>
          <w:rFonts w:ascii="Times New Roman" w:hAnsi="Times New Roman"/>
          <w:color w:val="000000"/>
          <w:sz w:val="28"/>
          <w:szCs w:val="28"/>
          <w:bdr w:val="none" w:sz="0" w:space="0" w:color="auto" w:frame="1"/>
        </w:rPr>
        <w:t>М. Д.</w:t>
      </w:r>
      <w:r w:rsidRPr="00975D25">
        <w:rPr>
          <w:rFonts w:ascii="Times New Roman" w:hAnsi="Times New Roman"/>
          <w:color w:val="000000"/>
          <w:sz w:val="28"/>
          <w:szCs w:val="28"/>
          <w:bdr w:val="none" w:sz="0" w:space="0" w:color="auto" w:frame="1"/>
        </w:rPr>
        <w:t xml:space="preserve"> </w:t>
      </w:r>
      <w:r w:rsidRPr="00835C6C">
        <w:rPr>
          <w:rFonts w:ascii="Times New Roman" w:hAnsi="Times New Roman"/>
          <w:color w:val="000000"/>
          <w:sz w:val="28"/>
          <w:szCs w:val="28"/>
          <w:bdr w:val="none" w:sz="0" w:space="0" w:color="auto" w:frame="1"/>
        </w:rPr>
        <w:t>Хабиб,</w:t>
      </w:r>
      <w:r>
        <w:rPr>
          <w:rFonts w:ascii="Times New Roman" w:hAnsi="Times New Roman"/>
          <w:color w:val="000000"/>
          <w:sz w:val="28"/>
          <w:szCs w:val="28"/>
          <w:bdr w:val="none" w:sz="0" w:space="0" w:color="auto" w:frame="1"/>
        </w:rPr>
        <w:t xml:space="preserve"> </w:t>
      </w:r>
      <w:r>
        <w:rPr>
          <w:rFonts w:ascii="Times New Roman" w:hAnsi="Times New Roman"/>
          <w:sz w:val="28"/>
          <w:szCs w:val="28"/>
        </w:rPr>
        <w:t>М. Ю. Теплякова, Е. </w:t>
      </w:r>
      <w:r w:rsidRPr="00835C6C">
        <w:rPr>
          <w:rFonts w:ascii="Times New Roman" w:hAnsi="Times New Roman"/>
          <w:sz w:val="28"/>
          <w:szCs w:val="28"/>
        </w:rPr>
        <w:t xml:space="preserve">В. </w:t>
      </w:r>
      <w:r>
        <w:rPr>
          <w:rFonts w:ascii="Times New Roman" w:hAnsi="Times New Roman"/>
          <w:sz w:val="28"/>
          <w:szCs w:val="28"/>
        </w:rPr>
        <w:t>Краснов //</w:t>
      </w:r>
      <w:r w:rsidRPr="00835C6C">
        <w:rPr>
          <w:rFonts w:ascii="Times New Roman" w:hAnsi="Times New Roman"/>
          <w:sz w:val="28"/>
          <w:szCs w:val="28"/>
        </w:rPr>
        <w:t xml:space="preserve"> Вестник университета. – 2019. </w:t>
      </w:r>
      <w:r w:rsidRPr="00835C6C">
        <w:rPr>
          <w:rFonts w:ascii="Times New Roman" w:hAnsi="Times New Roman"/>
          <w:bCs/>
          <w:color w:val="000000"/>
          <w:sz w:val="28"/>
          <w:szCs w:val="28"/>
          <w:shd w:val="clear" w:color="auto" w:fill="FFFFFF"/>
        </w:rPr>
        <w:t>–</w:t>
      </w:r>
      <w:r w:rsidRPr="00835C6C">
        <w:rPr>
          <w:rFonts w:ascii="Times New Roman" w:hAnsi="Times New Roman"/>
          <w:sz w:val="28"/>
          <w:szCs w:val="28"/>
        </w:rPr>
        <w:t xml:space="preserve"> № 5.</w:t>
      </w:r>
      <w:r w:rsidRPr="00835C6C">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 </w:t>
      </w:r>
      <w:r w:rsidRPr="00835C6C">
        <w:rPr>
          <w:rFonts w:ascii="Times New Roman" w:hAnsi="Times New Roman"/>
          <w:sz w:val="28"/>
          <w:szCs w:val="28"/>
        </w:rPr>
        <w:t xml:space="preserve">С. </w:t>
      </w:r>
      <w:r w:rsidRPr="00835C6C">
        <w:rPr>
          <w:rFonts w:ascii="Times New Roman" w:hAnsi="Times New Roman"/>
          <w:bCs/>
          <w:color w:val="000000"/>
          <w:sz w:val="28"/>
          <w:szCs w:val="28"/>
          <w:shd w:val="clear" w:color="auto" w:fill="FFFFFF"/>
        </w:rPr>
        <w:t>–</w:t>
      </w:r>
      <w:r>
        <w:rPr>
          <w:rFonts w:ascii="Times New Roman" w:hAnsi="Times New Roman"/>
          <w:sz w:val="28"/>
          <w:szCs w:val="28"/>
        </w:rPr>
        <w:t>151</w:t>
      </w:r>
      <w:r w:rsidRPr="00835C6C">
        <w:rPr>
          <w:rFonts w:ascii="Times New Roman" w:hAnsi="Times New Roman"/>
          <w:bCs/>
          <w:color w:val="000000"/>
          <w:sz w:val="28"/>
          <w:szCs w:val="28"/>
          <w:shd w:val="clear" w:color="auto" w:fill="FFFFFF"/>
        </w:rPr>
        <w:t>–</w:t>
      </w:r>
      <w:r w:rsidRPr="00835C6C">
        <w:rPr>
          <w:rFonts w:ascii="Times New Roman" w:hAnsi="Times New Roman"/>
          <w:sz w:val="28"/>
          <w:szCs w:val="28"/>
        </w:rPr>
        <w:t>158.</w:t>
      </w:r>
    </w:p>
    <w:p w14:paraId="7DF45BD9" w14:textId="77777777" w:rsidR="00D442EE" w:rsidRPr="00835C6C" w:rsidRDefault="00D442EE" w:rsidP="00D442EE">
      <w:pPr>
        <w:pStyle w:val="a7"/>
        <w:tabs>
          <w:tab w:val="left" w:pos="1134"/>
        </w:tabs>
        <w:spacing w:after="0" w:line="360" w:lineRule="auto"/>
        <w:ind w:left="0" w:firstLine="709"/>
        <w:jc w:val="both"/>
        <w:rPr>
          <w:rFonts w:ascii="Times New Roman" w:hAnsi="Times New Roman"/>
          <w:color w:val="000000"/>
          <w:sz w:val="28"/>
          <w:szCs w:val="28"/>
          <w:bdr w:val="none" w:sz="0" w:space="0" w:color="auto" w:frame="1"/>
        </w:rPr>
      </w:pPr>
      <w:r w:rsidRPr="00835C6C">
        <w:rPr>
          <w:rFonts w:ascii="Times New Roman" w:hAnsi="Times New Roman"/>
          <w:sz w:val="28"/>
          <w:szCs w:val="28"/>
        </w:rPr>
        <w:t>5.</w:t>
      </w:r>
      <w:r>
        <w:rPr>
          <w:rFonts w:ascii="Times New Roman" w:hAnsi="Times New Roman"/>
          <w:color w:val="333333"/>
          <w:sz w:val="28"/>
          <w:szCs w:val="28"/>
          <w:shd w:val="clear" w:color="auto" w:fill="FAFAFA"/>
        </w:rPr>
        <w:t xml:space="preserve"> </w:t>
      </w:r>
      <w:r w:rsidRPr="00835C6C">
        <w:rPr>
          <w:rFonts w:ascii="Times New Roman" w:hAnsi="Times New Roman"/>
          <w:sz w:val="28"/>
          <w:szCs w:val="28"/>
        </w:rPr>
        <w:t>Чернова, О. О</w:t>
      </w:r>
      <w:r w:rsidRPr="00975D25">
        <w:rPr>
          <w:rFonts w:ascii="Times New Roman" w:hAnsi="Times New Roman"/>
          <w:sz w:val="28"/>
          <w:szCs w:val="28"/>
        </w:rPr>
        <w:t>.</w:t>
      </w:r>
      <w:r w:rsidRPr="00835C6C">
        <w:rPr>
          <w:rFonts w:ascii="Times New Roman" w:hAnsi="Times New Roman"/>
          <w:sz w:val="28"/>
          <w:szCs w:val="28"/>
        </w:rPr>
        <w:t xml:space="preserve"> Сдерживающие факторы на пути развития фундаментальных исследований в России /</w:t>
      </w:r>
      <w:r w:rsidRPr="00440F3D">
        <w:rPr>
          <w:rFonts w:ascii="Times New Roman" w:hAnsi="Times New Roman"/>
          <w:color w:val="333333"/>
          <w:sz w:val="28"/>
          <w:szCs w:val="28"/>
          <w:shd w:val="clear" w:color="auto" w:fill="FAFAFA"/>
        </w:rPr>
        <w:t xml:space="preserve"> </w:t>
      </w:r>
      <w:r w:rsidRPr="00835C6C">
        <w:rPr>
          <w:rFonts w:ascii="Times New Roman" w:hAnsi="Times New Roman"/>
          <w:sz w:val="28"/>
          <w:szCs w:val="28"/>
        </w:rPr>
        <w:t>О. О</w:t>
      </w:r>
      <w:r w:rsidRPr="00975D25">
        <w:rPr>
          <w:rFonts w:ascii="Times New Roman" w:hAnsi="Times New Roman"/>
          <w:sz w:val="28"/>
          <w:szCs w:val="28"/>
        </w:rPr>
        <w:t xml:space="preserve">. </w:t>
      </w:r>
      <w:r w:rsidRPr="00835C6C">
        <w:rPr>
          <w:rFonts w:ascii="Times New Roman" w:hAnsi="Times New Roman"/>
          <w:sz w:val="28"/>
          <w:szCs w:val="28"/>
        </w:rPr>
        <w:t>Чернова,</w:t>
      </w:r>
      <w:r>
        <w:rPr>
          <w:rFonts w:ascii="Times New Roman" w:hAnsi="Times New Roman"/>
          <w:sz w:val="28"/>
          <w:szCs w:val="28"/>
        </w:rPr>
        <w:t xml:space="preserve"> </w:t>
      </w:r>
      <w:r w:rsidRPr="00835C6C">
        <w:rPr>
          <w:rFonts w:ascii="Times New Roman" w:hAnsi="Times New Roman"/>
          <w:sz w:val="28"/>
          <w:szCs w:val="28"/>
        </w:rPr>
        <w:t>Т. Н</w:t>
      </w:r>
      <w:r>
        <w:rPr>
          <w:rFonts w:ascii="Times New Roman" w:hAnsi="Times New Roman"/>
          <w:sz w:val="28"/>
          <w:szCs w:val="28"/>
        </w:rPr>
        <w:t>.</w:t>
      </w:r>
      <w:r w:rsidRPr="00835C6C">
        <w:rPr>
          <w:rFonts w:ascii="Times New Roman" w:hAnsi="Times New Roman"/>
          <w:sz w:val="28"/>
          <w:szCs w:val="28"/>
        </w:rPr>
        <w:t xml:space="preserve"> Батова</w:t>
      </w:r>
      <w:r>
        <w:rPr>
          <w:rFonts w:ascii="Times New Roman" w:hAnsi="Times New Roman"/>
          <w:sz w:val="28"/>
          <w:szCs w:val="28"/>
        </w:rPr>
        <w:t xml:space="preserve"> // </w:t>
      </w:r>
      <w:r w:rsidRPr="00835C6C">
        <w:rPr>
          <w:rFonts w:ascii="Times New Roman" w:hAnsi="Times New Roman"/>
          <w:sz w:val="28"/>
          <w:szCs w:val="28"/>
        </w:rPr>
        <w:t>Фундаментальные ис</w:t>
      </w:r>
      <w:r>
        <w:rPr>
          <w:rFonts w:ascii="Times New Roman" w:hAnsi="Times New Roman"/>
          <w:sz w:val="28"/>
          <w:szCs w:val="28"/>
        </w:rPr>
        <w:t>следования. – 2015. – № 6, Ч.</w:t>
      </w:r>
      <w:r w:rsidRPr="00835C6C">
        <w:rPr>
          <w:rFonts w:ascii="Times New Roman" w:hAnsi="Times New Roman"/>
          <w:sz w:val="28"/>
          <w:szCs w:val="28"/>
        </w:rPr>
        <w:t xml:space="preserve"> 1</w:t>
      </w:r>
      <w:r>
        <w:rPr>
          <w:rFonts w:ascii="Times New Roman" w:hAnsi="Times New Roman"/>
          <w:sz w:val="28"/>
          <w:szCs w:val="28"/>
        </w:rPr>
        <w:t>.</w:t>
      </w:r>
      <w:r w:rsidRPr="00835C6C">
        <w:rPr>
          <w:rFonts w:ascii="Times New Roman" w:hAnsi="Times New Roman"/>
          <w:sz w:val="28"/>
          <w:szCs w:val="28"/>
        </w:rPr>
        <w:t> – С. 203–206.</w:t>
      </w:r>
    </w:p>
    <w:sectPr w:rsidR="00D442EE" w:rsidRPr="00835C6C" w:rsidSect="00D442EE">
      <w:head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79661" w14:textId="77777777" w:rsidR="00961ADD" w:rsidRDefault="00961ADD" w:rsidP="001713DE">
      <w:pPr>
        <w:spacing w:after="0" w:line="240" w:lineRule="auto"/>
      </w:pPr>
      <w:r>
        <w:separator/>
      </w:r>
    </w:p>
  </w:endnote>
  <w:endnote w:type="continuationSeparator" w:id="0">
    <w:p w14:paraId="55A66B92" w14:textId="77777777" w:rsidR="00961ADD" w:rsidRDefault="00961ADD" w:rsidP="0017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3ADF" w14:textId="77777777" w:rsidR="00961ADD" w:rsidRDefault="00961ADD" w:rsidP="001713DE">
      <w:pPr>
        <w:spacing w:after="0" w:line="240" w:lineRule="auto"/>
      </w:pPr>
      <w:r>
        <w:separator/>
      </w:r>
    </w:p>
  </w:footnote>
  <w:footnote w:type="continuationSeparator" w:id="0">
    <w:p w14:paraId="1916FE2D" w14:textId="77777777" w:rsidR="00961ADD" w:rsidRDefault="00961ADD" w:rsidP="0017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54E5" w14:textId="77777777" w:rsidR="00B01CC3" w:rsidRDefault="00B01CC3">
    <w:pPr>
      <w:pStyle w:val="a3"/>
    </w:pPr>
  </w:p>
  <w:p w14:paraId="311099E7" w14:textId="77777777" w:rsidR="00B01CC3" w:rsidRDefault="00B01CC3">
    <w:pPr>
      <w:pStyle w:val="a3"/>
    </w:pPr>
  </w:p>
  <w:p w14:paraId="64ECFC0C" w14:textId="77777777" w:rsidR="00B667F2" w:rsidRDefault="00B667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D88"/>
    <w:multiLevelType w:val="hybridMultilevel"/>
    <w:tmpl w:val="EE107F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DFD7B88"/>
    <w:multiLevelType w:val="hybridMultilevel"/>
    <w:tmpl w:val="DAF2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doNotUseMarginsForDrawingGridOrigin/>
  <w:drawingGridHorizontalOrigin w:val="1259"/>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B2"/>
    <w:rsid w:val="000800D5"/>
    <w:rsid w:val="0008620B"/>
    <w:rsid w:val="000924B6"/>
    <w:rsid w:val="000A435F"/>
    <w:rsid w:val="000B2ECD"/>
    <w:rsid w:val="000E4EBA"/>
    <w:rsid w:val="00115019"/>
    <w:rsid w:val="00135268"/>
    <w:rsid w:val="001626B5"/>
    <w:rsid w:val="001713DE"/>
    <w:rsid w:val="00180D48"/>
    <w:rsid w:val="0019019C"/>
    <w:rsid w:val="00212020"/>
    <w:rsid w:val="00242985"/>
    <w:rsid w:val="0024456D"/>
    <w:rsid w:val="00246C6E"/>
    <w:rsid w:val="00285D4E"/>
    <w:rsid w:val="002C67FD"/>
    <w:rsid w:val="002D11EB"/>
    <w:rsid w:val="002E513C"/>
    <w:rsid w:val="002E7A92"/>
    <w:rsid w:val="00300B15"/>
    <w:rsid w:val="00305C37"/>
    <w:rsid w:val="00330999"/>
    <w:rsid w:val="00331678"/>
    <w:rsid w:val="00354FC2"/>
    <w:rsid w:val="0035702D"/>
    <w:rsid w:val="003A37AD"/>
    <w:rsid w:val="003B0868"/>
    <w:rsid w:val="003B73C7"/>
    <w:rsid w:val="003C0D65"/>
    <w:rsid w:val="003C67B2"/>
    <w:rsid w:val="003F5129"/>
    <w:rsid w:val="00400951"/>
    <w:rsid w:val="00435533"/>
    <w:rsid w:val="00442ADA"/>
    <w:rsid w:val="0045177A"/>
    <w:rsid w:val="00454CBA"/>
    <w:rsid w:val="00466421"/>
    <w:rsid w:val="004E0157"/>
    <w:rsid w:val="004E6D97"/>
    <w:rsid w:val="005262A2"/>
    <w:rsid w:val="00546038"/>
    <w:rsid w:val="00577F1A"/>
    <w:rsid w:val="00581AFB"/>
    <w:rsid w:val="00587AA3"/>
    <w:rsid w:val="005B6538"/>
    <w:rsid w:val="005E7E04"/>
    <w:rsid w:val="00600A25"/>
    <w:rsid w:val="0060191D"/>
    <w:rsid w:val="006729AE"/>
    <w:rsid w:val="0069425A"/>
    <w:rsid w:val="006945FB"/>
    <w:rsid w:val="00697DF7"/>
    <w:rsid w:val="006B2B87"/>
    <w:rsid w:val="006D2ABF"/>
    <w:rsid w:val="006D46C8"/>
    <w:rsid w:val="006D66A4"/>
    <w:rsid w:val="006F63B8"/>
    <w:rsid w:val="007055D2"/>
    <w:rsid w:val="00710E8F"/>
    <w:rsid w:val="007310E2"/>
    <w:rsid w:val="00755E53"/>
    <w:rsid w:val="00762296"/>
    <w:rsid w:val="007915AE"/>
    <w:rsid w:val="007A0F93"/>
    <w:rsid w:val="007A6276"/>
    <w:rsid w:val="007B07A0"/>
    <w:rsid w:val="007B7701"/>
    <w:rsid w:val="00814705"/>
    <w:rsid w:val="00835C6C"/>
    <w:rsid w:val="008E04E4"/>
    <w:rsid w:val="00902D59"/>
    <w:rsid w:val="00943901"/>
    <w:rsid w:val="00951A52"/>
    <w:rsid w:val="00956966"/>
    <w:rsid w:val="00961ADD"/>
    <w:rsid w:val="00975D25"/>
    <w:rsid w:val="009802E1"/>
    <w:rsid w:val="0099437E"/>
    <w:rsid w:val="009D2980"/>
    <w:rsid w:val="009E345B"/>
    <w:rsid w:val="00A043E9"/>
    <w:rsid w:val="00AA4C97"/>
    <w:rsid w:val="00AD5B3B"/>
    <w:rsid w:val="00B01CC3"/>
    <w:rsid w:val="00B278D4"/>
    <w:rsid w:val="00B6120B"/>
    <w:rsid w:val="00B63022"/>
    <w:rsid w:val="00B667F2"/>
    <w:rsid w:val="00B67300"/>
    <w:rsid w:val="00B700FC"/>
    <w:rsid w:val="00B77469"/>
    <w:rsid w:val="00BC6A06"/>
    <w:rsid w:val="00BE63FE"/>
    <w:rsid w:val="00BF6FA9"/>
    <w:rsid w:val="00C233AD"/>
    <w:rsid w:val="00C23885"/>
    <w:rsid w:val="00C406C4"/>
    <w:rsid w:val="00C64C54"/>
    <w:rsid w:val="00C67FDA"/>
    <w:rsid w:val="00C77118"/>
    <w:rsid w:val="00CA57E1"/>
    <w:rsid w:val="00CF1337"/>
    <w:rsid w:val="00D318EC"/>
    <w:rsid w:val="00D43128"/>
    <w:rsid w:val="00D442EE"/>
    <w:rsid w:val="00D44D9F"/>
    <w:rsid w:val="00D50FE6"/>
    <w:rsid w:val="00D54994"/>
    <w:rsid w:val="00D609CE"/>
    <w:rsid w:val="00D67C24"/>
    <w:rsid w:val="00D73F50"/>
    <w:rsid w:val="00DA169B"/>
    <w:rsid w:val="00DD7E32"/>
    <w:rsid w:val="00DE340A"/>
    <w:rsid w:val="00E12BA9"/>
    <w:rsid w:val="00E21942"/>
    <w:rsid w:val="00E42B32"/>
    <w:rsid w:val="00E909D8"/>
    <w:rsid w:val="00E9200C"/>
    <w:rsid w:val="00E95567"/>
    <w:rsid w:val="00EB0EE8"/>
    <w:rsid w:val="00EC007C"/>
    <w:rsid w:val="00F217E5"/>
    <w:rsid w:val="00F53D07"/>
    <w:rsid w:val="00F67FA1"/>
    <w:rsid w:val="00F83CC0"/>
    <w:rsid w:val="00F9534D"/>
    <w:rsid w:val="00FB593D"/>
    <w:rsid w:val="00FC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7EB89"/>
  <w15:docId w15:val="{6C89B668-ECE8-4468-938D-BB87918C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354"/>
  </w:style>
  <w:style w:type="paragraph" w:styleId="3">
    <w:name w:val="heading 3"/>
    <w:basedOn w:val="a"/>
    <w:next w:val="a"/>
    <w:link w:val="30"/>
    <w:uiPriority w:val="9"/>
    <w:semiHidden/>
    <w:unhideWhenUsed/>
    <w:qFormat/>
    <w:rsid w:val="00D318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3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13DE"/>
  </w:style>
  <w:style w:type="paragraph" w:styleId="a5">
    <w:name w:val="footer"/>
    <w:basedOn w:val="a"/>
    <w:link w:val="a6"/>
    <w:uiPriority w:val="99"/>
    <w:unhideWhenUsed/>
    <w:rsid w:val="001713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3DE"/>
  </w:style>
  <w:style w:type="paragraph" w:styleId="a7">
    <w:name w:val="List Paragraph"/>
    <w:basedOn w:val="a"/>
    <w:uiPriority w:val="34"/>
    <w:qFormat/>
    <w:rsid w:val="00454CBA"/>
    <w:pPr>
      <w:ind w:left="720"/>
      <w:contextualSpacing/>
    </w:pPr>
    <w:rPr>
      <w:rFonts w:ascii="Calibri" w:eastAsia="Calibri" w:hAnsi="Calibri" w:cs="Times New Roman"/>
    </w:rPr>
  </w:style>
  <w:style w:type="character" w:styleId="a8">
    <w:name w:val="Hyperlink"/>
    <w:uiPriority w:val="99"/>
    <w:unhideWhenUsed/>
    <w:rsid w:val="00454CBA"/>
    <w:rPr>
      <w:color w:val="0563C1"/>
      <w:u w:val="single"/>
    </w:rPr>
  </w:style>
  <w:style w:type="character" w:customStyle="1" w:styleId="30">
    <w:name w:val="Заголовок 3 Знак"/>
    <w:basedOn w:val="a0"/>
    <w:link w:val="3"/>
    <w:uiPriority w:val="9"/>
    <w:semiHidden/>
    <w:rsid w:val="00D318EC"/>
    <w:rPr>
      <w:rFonts w:asciiTheme="majorHAnsi" w:eastAsiaTheme="majorEastAsia" w:hAnsiTheme="majorHAnsi" w:cstheme="majorBidi"/>
      <w:color w:val="1F4D78" w:themeColor="accent1" w:themeShade="7F"/>
      <w:sz w:val="24"/>
      <w:szCs w:val="24"/>
    </w:rPr>
  </w:style>
  <w:style w:type="paragraph" w:styleId="a9">
    <w:name w:val="Balloon Text"/>
    <w:basedOn w:val="a"/>
    <w:link w:val="aa"/>
    <w:uiPriority w:val="99"/>
    <w:semiHidden/>
    <w:unhideWhenUsed/>
    <w:rsid w:val="00835C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5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2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old.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Анна Махова</cp:lastModifiedBy>
  <cp:revision>3</cp:revision>
  <dcterms:created xsi:type="dcterms:W3CDTF">2021-01-22T09:38:00Z</dcterms:created>
  <dcterms:modified xsi:type="dcterms:W3CDTF">2021-01-22T09:40:00Z</dcterms:modified>
</cp:coreProperties>
</file>