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E1" w:rsidRPr="00AE144C" w:rsidRDefault="00983897" w:rsidP="00661DE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ОАНО Школа «НИКА</w:t>
      </w:r>
      <w:r w:rsidR="00661DE1" w:rsidRPr="00AE144C">
        <w:rPr>
          <w:rFonts w:ascii="Times New Roman" w:hAnsi="Times New Roman" w:cs="Times New Roman"/>
          <w:b/>
          <w:sz w:val="36"/>
          <w:szCs w:val="36"/>
        </w:rPr>
        <w:t>»</w:t>
      </w:r>
    </w:p>
    <w:p w:rsidR="00661DE1" w:rsidRDefault="00661DE1" w:rsidP="00661DE1">
      <w:pPr>
        <w:pStyle w:val="a3"/>
        <w:spacing w:line="360" w:lineRule="auto"/>
        <w:jc w:val="center"/>
        <w:rPr>
          <w:b/>
          <w:sz w:val="24"/>
        </w:rPr>
      </w:pPr>
    </w:p>
    <w:p w:rsidR="00661DE1" w:rsidRDefault="00661DE1" w:rsidP="00661DE1">
      <w:pPr>
        <w:pStyle w:val="a3"/>
        <w:spacing w:line="360" w:lineRule="auto"/>
        <w:jc w:val="center"/>
        <w:rPr>
          <w:b/>
          <w:sz w:val="24"/>
        </w:rPr>
      </w:pPr>
    </w:p>
    <w:p w:rsidR="00661DE1" w:rsidRDefault="00661DE1" w:rsidP="00661DE1">
      <w:pPr>
        <w:pStyle w:val="a3"/>
        <w:spacing w:line="360" w:lineRule="auto"/>
        <w:jc w:val="center"/>
        <w:rPr>
          <w:b/>
          <w:sz w:val="24"/>
        </w:rPr>
      </w:pPr>
    </w:p>
    <w:p w:rsidR="00661DE1" w:rsidRDefault="00661DE1" w:rsidP="00661DE1">
      <w:pPr>
        <w:spacing w:line="360" w:lineRule="auto"/>
        <w:jc w:val="center"/>
        <w:rPr>
          <w:b/>
        </w:rPr>
      </w:pPr>
    </w:p>
    <w:p w:rsidR="00661DE1" w:rsidRDefault="00661DE1" w:rsidP="00661DE1">
      <w:pPr>
        <w:spacing w:line="360" w:lineRule="auto"/>
        <w:jc w:val="center"/>
        <w:rPr>
          <w:b/>
        </w:rPr>
      </w:pPr>
    </w:p>
    <w:p w:rsidR="00661DE1" w:rsidRPr="00AE144C" w:rsidRDefault="00661DE1" w:rsidP="00661DE1">
      <w:pPr>
        <w:pStyle w:val="a3"/>
        <w:pBdr>
          <w:bottom w:val="single" w:sz="12" w:space="1" w:color="auto"/>
        </w:pBdr>
        <w:spacing w:line="360" w:lineRule="auto"/>
        <w:jc w:val="center"/>
        <w:rPr>
          <w:b/>
          <w:sz w:val="48"/>
          <w:szCs w:val="48"/>
        </w:rPr>
      </w:pPr>
      <w:r w:rsidRPr="00AE144C">
        <w:rPr>
          <w:b/>
          <w:sz w:val="48"/>
          <w:szCs w:val="48"/>
        </w:rPr>
        <w:t xml:space="preserve">Тема </w:t>
      </w:r>
      <w:r>
        <w:rPr>
          <w:b/>
          <w:sz w:val="48"/>
          <w:szCs w:val="48"/>
        </w:rPr>
        <w:t>исследовательской работы</w:t>
      </w:r>
      <w:r w:rsidRPr="00AE144C">
        <w:rPr>
          <w:b/>
          <w:sz w:val="48"/>
          <w:szCs w:val="48"/>
        </w:rPr>
        <w:t>:</w:t>
      </w:r>
    </w:p>
    <w:p w:rsidR="007632BF" w:rsidRDefault="00661DE1" w:rsidP="00661DE1">
      <w:pPr>
        <w:pStyle w:val="a3"/>
        <w:pBdr>
          <w:bottom w:val="single" w:sz="12" w:space="1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«Психологическое здоровье </w:t>
      </w:r>
    </w:p>
    <w:p w:rsidR="00661DE1" w:rsidRPr="00AE144C" w:rsidRDefault="00A055DF" w:rsidP="00661DE1">
      <w:pPr>
        <w:pStyle w:val="a3"/>
        <w:pBdr>
          <w:bottom w:val="single" w:sz="12" w:space="1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старших школьников</w:t>
      </w:r>
      <w:r w:rsidR="00661DE1" w:rsidRPr="00AE144C">
        <w:rPr>
          <w:b/>
          <w:sz w:val="48"/>
          <w:szCs w:val="48"/>
        </w:rPr>
        <w:t>»</w:t>
      </w:r>
    </w:p>
    <w:p w:rsidR="00661DE1" w:rsidRDefault="00661DE1" w:rsidP="00661DE1">
      <w:pPr>
        <w:spacing w:line="360" w:lineRule="auto"/>
        <w:rPr>
          <w:b/>
        </w:rPr>
      </w:pPr>
    </w:p>
    <w:p w:rsidR="00661DE1" w:rsidRDefault="00661DE1" w:rsidP="00661DE1">
      <w:pPr>
        <w:tabs>
          <w:tab w:val="left" w:pos="6096"/>
        </w:tabs>
        <w:spacing w:line="360" w:lineRule="auto"/>
        <w:rPr>
          <w:b/>
        </w:rPr>
      </w:pPr>
    </w:p>
    <w:p w:rsidR="00661DE1" w:rsidRDefault="00661DE1" w:rsidP="00661DE1">
      <w:pPr>
        <w:spacing w:line="360" w:lineRule="auto"/>
        <w:rPr>
          <w:b/>
        </w:rPr>
      </w:pPr>
    </w:p>
    <w:p w:rsidR="00661DE1" w:rsidRDefault="00661DE1" w:rsidP="00661DE1">
      <w:pPr>
        <w:spacing w:line="360" w:lineRule="auto"/>
        <w:rPr>
          <w:b/>
        </w:rPr>
      </w:pPr>
    </w:p>
    <w:p w:rsidR="00661DE1" w:rsidRDefault="00661DE1" w:rsidP="00661DE1">
      <w:pPr>
        <w:pStyle w:val="a3"/>
        <w:spacing w:line="360" w:lineRule="auto"/>
        <w:ind w:left="6237" w:hanging="117"/>
        <w:rPr>
          <w:b/>
          <w:szCs w:val="28"/>
        </w:rPr>
      </w:pPr>
      <w:r>
        <w:rPr>
          <w:b/>
          <w:szCs w:val="28"/>
        </w:rPr>
        <w:t>Выполнили:</w:t>
      </w:r>
    </w:p>
    <w:p w:rsidR="00661DE1" w:rsidRDefault="00661DE1" w:rsidP="00661DE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Абрамов Степан,</w:t>
      </w:r>
    </w:p>
    <w:p w:rsidR="00661DE1" w:rsidRDefault="00661DE1" w:rsidP="00661DE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Громыко Ксения, </w:t>
      </w:r>
    </w:p>
    <w:p w:rsidR="00661DE1" w:rsidRPr="00AE144C" w:rsidRDefault="00983897" w:rsidP="00661DE1">
      <w:pPr>
        <w:pStyle w:val="a3"/>
        <w:spacing w:line="360" w:lineRule="auto"/>
        <w:ind w:left="6237" w:hanging="117"/>
        <w:rPr>
          <w:szCs w:val="28"/>
        </w:rPr>
      </w:pPr>
      <w:r>
        <w:rPr>
          <w:szCs w:val="28"/>
        </w:rPr>
        <w:t>11</w:t>
      </w:r>
      <w:r w:rsidR="00661DE1">
        <w:rPr>
          <w:szCs w:val="28"/>
        </w:rPr>
        <w:t xml:space="preserve"> «Е» класс</w:t>
      </w:r>
    </w:p>
    <w:p w:rsidR="00661DE1" w:rsidRDefault="00661DE1" w:rsidP="00661DE1">
      <w:pPr>
        <w:pStyle w:val="a3"/>
        <w:spacing w:line="360" w:lineRule="auto"/>
        <w:ind w:left="6237" w:hanging="117"/>
        <w:rPr>
          <w:b/>
          <w:szCs w:val="28"/>
        </w:rPr>
      </w:pPr>
      <w:r>
        <w:rPr>
          <w:b/>
          <w:szCs w:val="28"/>
        </w:rPr>
        <w:t>Руководители проекта:</w:t>
      </w:r>
    </w:p>
    <w:p w:rsidR="00661DE1" w:rsidRPr="00AE144C" w:rsidRDefault="00661DE1" w:rsidP="00661DE1">
      <w:pPr>
        <w:pStyle w:val="a3"/>
        <w:spacing w:line="360" w:lineRule="auto"/>
        <w:ind w:left="6237" w:hanging="117"/>
        <w:rPr>
          <w:szCs w:val="28"/>
        </w:rPr>
      </w:pPr>
      <w:r w:rsidRPr="00AE144C">
        <w:rPr>
          <w:szCs w:val="28"/>
        </w:rPr>
        <w:t>учитель биологии</w:t>
      </w:r>
    </w:p>
    <w:p w:rsidR="00661DE1" w:rsidRDefault="00661DE1" w:rsidP="00661DE1">
      <w:pPr>
        <w:pStyle w:val="a3"/>
        <w:spacing w:line="360" w:lineRule="auto"/>
        <w:ind w:left="6237" w:hanging="117"/>
        <w:jc w:val="left"/>
        <w:rPr>
          <w:bCs/>
          <w:szCs w:val="28"/>
        </w:rPr>
      </w:pPr>
      <w:r w:rsidRPr="00BC5065">
        <w:rPr>
          <w:bCs/>
          <w:szCs w:val="28"/>
        </w:rPr>
        <w:t>Тамилин Е.М.</w:t>
      </w:r>
      <w:r>
        <w:rPr>
          <w:bCs/>
          <w:szCs w:val="28"/>
        </w:rPr>
        <w:t>,</w:t>
      </w:r>
    </w:p>
    <w:p w:rsidR="00661DE1" w:rsidRDefault="001B1B13" w:rsidP="00661DE1">
      <w:pPr>
        <w:pStyle w:val="a3"/>
        <w:spacing w:line="360" w:lineRule="auto"/>
        <w:ind w:left="6237" w:hanging="117"/>
        <w:jc w:val="left"/>
        <w:rPr>
          <w:bCs/>
          <w:szCs w:val="28"/>
        </w:rPr>
      </w:pPr>
      <w:r>
        <w:rPr>
          <w:bCs/>
          <w:szCs w:val="28"/>
        </w:rPr>
        <w:t>педагог - п</w:t>
      </w:r>
      <w:r w:rsidR="00661DE1">
        <w:rPr>
          <w:bCs/>
          <w:szCs w:val="28"/>
        </w:rPr>
        <w:t>сихолог</w:t>
      </w:r>
    </w:p>
    <w:p w:rsidR="00661DE1" w:rsidRPr="00BC5065" w:rsidRDefault="00661DE1" w:rsidP="00661DE1">
      <w:pPr>
        <w:pStyle w:val="a3"/>
        <w:spacing w:line="360" w:lineRule="auto"/>
        <w:ind w:left="6237" w:hanging="117"/>
        <w:jc w:val="left"/>
        <w:rPr>
          <w:bCs/>
          <w:szCs w:val="28"/>
        </w:rPr>
      </w:pPr>
      <w:r>
        <w:rPr>
          <w:bCs/>
          <w:szCs w:val="28"/>
        </w:rPr>
        <w:t>Жабина И.Ю.</w:t>
      </w:r>
    </w:p>
    <w:p w:rsidR="00661DE1" w:rsidRDefault="00661DE1" w:rsidP="00661DE1">
      <w:pPr>
        <w:pStyle w:val="a3"/>
        <w:spacing w:line="360" w:lineRule="auto"/>
        <w:ind w:firstLine="0"/>
        <w:rPr>
          <w:b/>
          <w:sz w:val="24"/>
        </w:rPr>
      </w:pPr>
    </w:p>
    <w:p w:rsidR="00EA3C5C" w:rsidRDefault="00EA3C5C" w:rsidP="00661DE1">
      <w:pPr>
        <w:pStyle w:val="a3"/>
        <w:spacing w:line="360" w:lineRule="auto"/>
        <w:ind w:firstLine="0"/>
        <w:rPr>
          <w:b/>
          <w:sz w:val="24"/>
        </w:rPr>
      </w:pPr>
    </w:p>
    <w:p w:rsidR="0028770F" w:rsidRDefault="0028770F" w:rsidP="00661DE1">
      <w:pPr>
        <w:pStyle w:val="a3"/>
        <w:spacing w:line="360" w:lineRule="auto"/>
        <w:ind w:firstLine="0"/>
        <w:rPr>
          <w:b/>
          <w:sz w:val="24"/>
        </w:rPr>
      </w:pPr>
    </w:p>
    <w:p w:rsidR="00661DE1" w:rsidRPr="00291BFC" w:rsidRDefault="00983897" w:rsidP="00661DE1">
      <w:pPr>
        <w:pStyle w:val="a3"/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Москва, 2021</w:t>
      </w:r>
      <w:r w:rsidR="00661DE1">
        <w:rPr>
          <w:b/>
          <w:sz w:val="32"/>
          <w:szCs w:val="32"/>
        </w:rPr>
        <w:t xml:space="preserve"> </w:t>
      </w:r>
      <w:r w:rsidR="00661DE1" w:rsidRPr="00AE144C">
        <w:rPr>
          <w:b/>
          <w:sz w:val="32"/>
          <w:szCs w:val="32"/>
        </w:rPr>
        <w:t>г.</w:t>
      </w:r>
    </w:p>
    <w:p w:rsidR="00661DE1" w:rsidRDefault="00661DE1" w:rsidP="00661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61DE1" w:rsidRPr="00BD39CD" w:rsidRDefault="00661DE1" w:rsidP="00661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C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E85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 стр.</w:t>
      </w:r>
    </w:p>
    <w:p w:rsidR="00661DE1" w:rsidRPr="00BD39CD" w:rsidRDefault="001F2C0C" w:rsidP="00E85C4B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Диагностика психологического здоровья как проблема исследования</w:t>
      </w:r>
      <w:r w:rsidR="00EA3C5C">
        <w:rPr>
          <w:rFonts w:ascii="Times New Roman" w:hAnsi="Times New Roman" w:cs="Times New Roman"/>
          <w:sz w:val="24"/>
          <w:szCs w:val="24"/>
        </w:rPr>
        <w:t>……….</w:t>
      </w:r>
      <w:r w:rsidR="00E85C4B">
        <w:rPr>
          <w:rFonts w:ascii="Times New Roman" w:hAnsi="Times New Roman" w:cs="Times New Roman"/>
          <w:sz w:val="24"/>
          <w:szCs w:val="24"/>
        </w:rPr>
        <w:t>.</w:t>
      </w:r>
      <w:r w:rsidR="00EA3C5C">
        <w:rPr>
          <w:rFonts w:ascii="Times New Roman" w:hAnsi="Times New Roman" w:cs="Times New Roman"/>
          <w:sz w:val="24"/>
          <w:szCs w:val="24"/>
        </w:rPr>
        <w:t>5</w:t>
      </w:r>
      <w:r w:rsidR="00687D9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661DE1" w:rsidRDefault="00687D9D" w:rsidP="00661DE1">
      <w:pPr>
        <w:pStyle w:val="a5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о психологическом здоровье…………………………………………</w:t>
      </w:r>
      <w:r w:rsidR="00E85C4B">
        <w:rPr>
          <w:rFonts w:ascii="Times New Roman" w:hAnsi="Times New Roman" w:cs="Times New Roman"/>
          <w:sz w:val="24"/>
          <w:szCs w:val="24"/>
        </w:rPr>
        <w:t>.</w:t>
      </w:r>
      <w:r w:rsidR="00EA3C5C">
        <w:rPr>
          <w:rFonts w:ascii="Times New Roman" w:hAnsi="Times New Roman" w:cs="Times New Roman"/>
          <w:sz w:val="24"/>
          <w:szCs w:val="24"/>
        </w:rPr>
        <w:t>5</w:t>
      </w:r>
      <w:r w:rsidR="00661DE1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661DE1" w:rsidRDefault="00687D9D" w:rsidP="00661DE1">
      <w:pPr>
        <w:pStyle w:val="a5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особенности психологического здоровья старшеклассников……</w:t>
      </w:r>
      <w:r w:rsidR="00EA3C5C">
        <w:rPr>
          <w:rFonts w:ascii="Times New Roman" w:hAnsi="Times New Roman" w:cs="Times New Roman"/>
          <w:sz w:val="24"/>
          <w:szCs w:val="24"/>
        </w:rPr>
        <w:t xml:space="preserve"> 7</w:t>
      </w:r>
      <w:r w:rsidR="00E85C4B">
        <w:rPr>
          <w:rFonts w:ascii="Times New Roman" w:hAnsi="Times New Roman" w:cs="Times New Roman"/>
          <w:sz w:val="24"/>
          <w:szCs w:val="24"/>
        </w:rPr>
        <w:t xml:space="preserve"> </w:t>
      </w:r>
      <w:r w:rsidR="00661DE1">
        <w:rPr>
          <w:rFonts w:ascii="Times New Roman" w:hAnsi="Times New Roman" w:cs="Times New Roman"/>
          <w:sz w:val="24"/>
          <w:szCs w:val="24"/>
        </w:rPr>
        <w:t>стр.</w:t>
      </w:r>
    </w:p>
    <w:p w:rsidR="00687D9D" w:rsidRPr="00EA3C5C" w:rsidRDefault="00687D9D" w:rsidP="00EA3C5C">
      <w:pPr>
        <w:pStyle w:val="a5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274C48">
        <w:rPr>
          <w:rFonts w:ascii="Times New Roman" w:hAnsi="Times New Roman" w:cs="Times New Roman"/>
          <w:sz w:val="24"/>
          <w:szCs w:val="24"/>
        </w:rPr>
        <w:t xml:space="preserve">внешних факторов </w:t>
      </w:r>
      <w:r>
        <w:rPr>
          <w:rFonts w:ascii="Times New Roman" w:hAnsi="Times New Roman" w:cs="Times New Roman"/>
          <w:sz w:val="24"/>
          <w:szCs w:val="24"/>
        </w:rPr>
        <w:t xml:space="preserve">на формирование психологического </w:t>
      </w:r>
      <w:r w:rsidR="00EA3C5C">
        <w:rPr>
          <w:rFonts w:ascii="Times New Roman" w:hAnsi="Times New Roman" w:cs="Times New Roman"/>
          <w:sz w:val="24"/>
          <w:szCs w:val="24"/>
        </w:rPr>
        <w:t xml:space="preserve">здоровья. </w:t>
      </w:r>
      <w:r w:rsidR="00E85C4B">
        <w:rPr>
          <w:rFonts w:ascii="Times New Roman" w:hAnsi="Times New Roman" w:cs="Times New Roman"/>
          <w:sz w:val="24"/>
          <w:szCs w:val="24"/>
        </w:rPr>
        <w:t>.</w:t>
      </w:r>
      <w:r w:rsidR="00EA3C5C">
        <w:rPr>
          <w:rFonts w:ascii="Times New Roman" w:hAnsi="Times New Roman" w:cs="Times New Roman"/>
          <w:sz w:val="24"/>
          <w:szCs w:val="24"/>
        </w:rPr>
        <w:t>9 стр.</w:t>
      </w:r>
    </w:p>
    <w:p w:rsidR="00647BC7" w:rsidRDefault="00687D9D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Практическая психология: методы и результаты исследования </w:t>
      </w:r>
    </w:p>
    <w:p w:rsidR="00661DE1" w:rsidRDefault="00647BC7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психологического здоровья</w:t>
      </w:r>
      <w:r w:rsidR="00E85C4B">
        <w:rPr>
          <w:rFonts w:ascii="Times New Roman" w:hAnsi="Times New Roman" w:cs="Times New Roman"/>
          <w:sz w:val="24"/>
          <w:szCs w:val="24"/>
        </w:rPr>
        <w:t xml:space="preserve"> старшеклассников ОАНО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D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НИКА» ……</w:t>
      </w:r>
      <w:r w:rsidR="00EA3C5C">
        <w:rPr>
          <w:rFonts w:ascii="Times New Roman" w:hAnsi="Times New Roman" w:cs="Times New Roman"/>
          <w:sz w:val="24"/>
          <w:szCs w:val="24"/>
        </w:rPr>
        <w:t xml:space="preserve">13 </w:t>
      </w:r>
      <w:r w:rsidR="00661DE1">
        <w:rPr>
          <w:rFonts w:ascii="Times New Roman" w:hAnsi="Times New Roman" w:cs="Times New Roman"/>
          <w:sz w:val="24"/>
          <w:szCs w:val="24"/>
        </w:rPr>
        <w:t>стр.</w:t>
      </w:r>
    </w:p>
    <w:p w:rsidR="00687D9D" w:rsidRDefault="00687D9D" w:rsidP="00687D9D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Социально-ситуативная тревожность………………………………………</w:t>
      </w:r>
      <w:r w:rsidR="00E85C4B">
        <w:rPr>
          <w:rFonts w:ascii="Times New Roman" w:hAnsi="Times New Roman" w:cs="Times New Roman"/>
          <w:sz w:val="24"/>
          <w:szCs w:val="24"/>
        </w:rPr>
        <w:t>….13 стр.</w:t>
      </w:r>
    </w:p>
    <w:p w:rsidR="00687D9D" w:rsidRDefault="00687D9D" w:rsidP="00687D9D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 Адаптивность к среде…………………………………………………………</w:t>
      </w:r>
      <w:r w:rsidR="00E85C4B">
        <w:rPr>
          <w:rFonts w:ascii="Times New Roman" w:hAnsi="Times New Roman" w:cs="Times New Roman"/>
          <w:sz w:val="24"/>
          <w:szCs w:val="24"/>
        </w:rPr>
        <w:t xml:space="preserve">   18 стр.</w:t>
      </w:r>
    </w:p>
    <w:p w:rsidR="000B175C" w:rsidRDefault="00687D9D" w:rsidP="00687D9D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 </w:t>
      </w:r>
      <w:r w:rsidR="000B175C">
        <w:rPr>
          <w:rFonts w:ascii="Times New Roman" w:hAnsi="Times New Roman" w:cs="Times New Roman"/>
          <w:sz w:val="24"/>
          <w:szCs w:val="24"/>
        </w:rPr>
        <w:t>Мотивация и</w:t>
      </w:r>
      <w:r w:rsidR="00E85C4B">
        <w:rPr>
          <w:rFonts w:ascii="Times New Roman" w:hAnsi="Times New Roman" w:cs="Times New Roman"/>
          <w:sz w:val="24"/>
          <w:szCs w:val="24"/>
        </w:rPr>
        <w:t xml:space="preserve"> эмоцсфера………………………………………………………...26 стр.</w:t>
      </w:r>
    </w:p>
    <w:p w:rsidR="000B175C" w:rsidRDefault="009543C4" w:rsidP="00687D9D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</w:t>
      </w:r>
      <w:r w:rsidR="000B175C">
        <w:rPr>
          <w:rFonts w:ascii="Times New Roman" w:hAnsi="Times New Roman" w:cs="Times New Roman"/>
          <w:sz w:val="24"/>
          <w:szCs w:val="24"/>
        </w:rPr>
        <w:t>. Протокол исследования психологическ</w:t>
      </w:r>
      <w:r w:rsidR="00E85C4B">
        <w:rPr>
          <w:rFonts w:ascii="Times New Roman" w:hAnsi="Times New Roman" w:cs="Times New Roman"/>
          <w:sz w:val="24"/>
          <w:szCs w:val="24"/>
        </w:rPr>
        <w:t>ого здоровья старшеклассников…...38 стр.</w:t>
      </w:r>
    </w:p>
    <w:p w:rsidR="00661DE1" w:rsidRDefault="00661DE1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</w:t>
      </w:r>
      <w:r w:rsidR="00687D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E85C4B">
        <w:rPr>
          <w:rFonts w:ascii="Times New Roman" w:hAnsi="Times New Roman" w:cs="Times New Roman"/>
          <w:sz w:val="24"/>
          <w:szCs w:val="24"/>
        </w:rPr>
        <w:t>...43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661DE1" w:rsidRDefault="00661DE1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</w:t>
      </w:r>
      <w:r w:rsidR="00687D9D">
        <w:rPr>
          <w:rFonts w:ascii="Times New Roman" w:hAnsi="Times New Roman" w:cs="Times New Roman"/>
          <w:sz w:val="24"/>
          <w:szCs w:val="24"/>
        </w:rPr>
        <w:t>сок……………………………………………………………....</w:t>
      </w:r>
      <w:r w:rsidR="00E85C4B">
        <w:rPr>
          <w:rFonts w:ascii="Times New Roman" w:hAnsi="Times New Roman" w:cs="Times New Roman"/>
          <w:sz w:val="24"/>
          <w:szCs w:val="24"/>
        </w:rPr>
        <w:t>...44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A51E82" w:rsidRDefault="00A51E82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ПРИЛОЖЕНИЯ…………………………………………………………………………….</w:t>
      </w:r>
      <w:r w:rsidR="00E85C4B">
        <w:rPr>
          <w:rFonts w:ascii="Times New Roman" w:hAnsi="Times New Roman" w:cs="Times New Roman"/>
          <w:sz w:val="24"/>
          <w:szCs w:val="24"/>
        </w:rPr>
        <w:t>.45 стр.</w:t>
      </w: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E82" w:rsidRDefault="00A51E82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E82" w:rsidRDefault="00A51E82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60E" w:rsidRDefault="00A8760E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E82" w:rsidRDefault="00A51E82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C4B" w:rsidRDefault="00E85C4B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C4B" w:rsidRDefault="00E85C4B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238" w:rsidRDefault="00591238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Pr="009B17ED" w:rsidRDefault="00DC2D0C" w:rsidP="00DC2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E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C2D0C" w:rsidRDefault="00AF665D" w:rsidP="006B488A">
      <w:pPr>
        <w:tabs>
          <w:tab w:val="left" w:pos="709"/>
        </w:tabs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F665D">
        <w:rPr>
          <w:rStyle w:val="a6"/>
          <w:rFonts w:ascii="Times New Roman" w:hAnsi="Times New Roman" w:cs="Times New Roman"/>
          <w:b w:val="0"/>
          <w:sz w:val="24"/>
          <w:szCs w:val="24"/>
        </w:rPr>
        <w:t>На сегодняшний день проблема психологического здоровья учащихся является одной из актуальных в психологии. Связано это, на наш взгляд, прежде всего, с введением Федерального государственного о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бразовательного стандарта,</w:t>
      </w:r>
      <w:r w:rsidRPr="00AF665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где упор делается в основном на развитие личностных качеств учащихся.</w:t>
      </w:r>
    </w:p>
    <w:p w:rsidR="00AF665D" w:rsidRDefault="006B488A" w:rsidP="006B488A">
      <w:pPr>
        <w:tabs>
          <w:tab w:val="left" w:pos="284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F665D" w:rsidRPr="00AF665D">
        <w:rPr>
          <w:rFonts w:ascii="Times New Roman" w:hAnsi="Times New Roman" w:cs="Times New Roman"/>
          <w:bCs/>
          <w:sz w:val="24"/>
          <w:szCs w:val="24"/>
        </w:rPr>
        <w:t>Так, старшеклассники сталкиваются с подготовкой к достаточно серьезным и трудным экзаменам – ОГЭ, ЕГЭ, – а также к дальнейшему поступлению в средние и высшие учебные заведения могут оказывать существенное влияние на их уровень психологического здоровья.</w:t>
      </w:r>
    </w:p>
    <w:p w:rsidR="00AF665D" w:rsidRDefault="00AF665D" w:rsidP="006B488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65D">
        <w:rPr>
          <w:rFonts w:ascii="Times New Roman" w:hAnsi="Times New Roman" w:cs="Times New Roman"/>
          <w:bCs/>
          <w:sz w:val="24"/>
          <w:szCs w:val="24"/>
        </w:rPr>
        <w:t>Особенно важна, на наш взгляд, своевременная экспресс-диагностика психологического здоровья в старших классах школы, так как обучение в эти периоды сопровождается достаточно большим стрессом</w:t>
      </w:r>
      <w:r w:rsidR="00DD1EBD">
        <w:rPr>
          <w:rFonts w:ascii="Times New Roman" w:hAnsi="Times New Roman" w:cs="Times New Roman"/>
          <w:bCs/>
          <w:sz w:val="24"/>
          <w:szCs w:val="24"/>
        </w:rPr>
        <w:t>.</w:t>
      </w:r>
      <w:r w:rsidRPr="00AF66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D0C" w:rsidRPr="00AF665D" w:rsidRDefault="00DC2D0C" w:rsidP="006B488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65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9B17ED">
        <w:rPr>
          <w:rFonts w:ascii="Times New Roman" w:hAnsi="Times New Roman" w:cs="Times New Roman"/>
          <w:sz w:val="24"/>
          <w:szCs w:val="24"/>
        </w:rPr>
        <w:t xml:space="preserve"> изучить психологическ</w:t>
      </w:r>
      <w:r w:rsidR="006606F2">
        <w:rPr>
          <w:rFonts w:ascii="Times New Roman" w:hAnsi="Times New Roman" w:cs="Times New Roman"/>
          <w:sz w:val="24"/>
          <w:szCs w:val="24"/>
        </w:rPr>
        <w:t>ое здоровье старшеклассников (10</w:t>
      </w:r>
      <w:r w:rsidR="009B17ED">
        <w:rPr>
          <w:rFonts w:ascii="Times New Roman" w:hAnsi="Times New Roman" w:cs="Times New Roman"/>
          <w:sz w:val="24"/>
          <w:szCs w:val="24"/>
        </w:rPr>
        <w:t xml:space="preserve"> классы) ОАНО Школа «НИКА».</w:t>
      </w:r>
    </w:p>
    <w:p w:rsidR="00DC2D0C" w:rsidRPr="00AF665D" w:rsidRDefault="00DC2D0C" w:rsidP="006B488A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65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D0EC6" w:rsidRDefault="001D0EC6" w:rsidP="001D0EC6">
      <w:pPr>
        <w:pStyle w:val="a5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EC6">
        <w:rPr>
          <w:rFonts w:ascii="Times New Roman" w:hAnsi="Times New Roman" w:cs="Times New Roman"/>
          <w:sz w:val="24"/>
          <w:szCs w:val="24"/>
        </w:rPr>
        <w:t>Под</w:t>
      </w:r>
      <w:r w:rsidR="00262777">
        <w:rPr>
          <w:rFonts w:ascii="Times New Roman" w:hAnsi="Times New Roman" w:cs="Times New Roman"/>
          <w:sz w:val="24"/>
          <w:szCs w:val="24"/>
        </w:rPr>
        <w:t>о</w:t>
      </w:r>
      <w:r w:rsidRPr="001D0EC6">
        <w:rPr>
          <w:rFonts w:ascii="Times New Roman" w:hAnsi="Times New Roman" w:cs="Times New Roman"/>
          <w:sz w:val="24"/>
          <w:szCs w:val="24"/>
        </w:rPr>
        <w:t>брать и проанализировать психолого – педагогическую литературу по проблеме исследования.</w:t>
      </w:r>
    </w:p>
    <w:p w:rsidR="001D0EC6" w:rsidRDefault="001D0EC6" w:rsidP="006B488A">
      <w:pPr>
        <w:pStyle w:val="a5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 w:rsidRPr="001D0EC6">
        <w:rPr>
          <w:rFonts w:ascii="Times New Roman" w:hAnsi="Times New Roman" w:cs="Times New Roman"/>
          <w:sz w:val="24"/>
          <w:szCs w:val="24"/>
        </w:rPr>
        <w:t xml:space="preserve"> особенности психологического здоровья старшеклассников</w:t>
      </w:r>
    </w:p>
    <w:p w:rsidR="001D0EC6" w:rsidRDefault="001D0EC6" w:rsidP="006B488A">
      <w:pPr>
        <w:pStyle w:val="a5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="00AF665D" w:rsidRPr="001D0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274C48">
        <w:rPr>
          <w:rFonts w:ascii="Times New Roman" w:hAnsi="Times New Roman" w:cs="Times New Roman"/>
          <w:sz w:val="24"/>
          <w:szCs w:val="24"/>
        </w:rPr>
        <w:t xml:space="preserve">внешних факторов </w:t>
      </w:r>
      <w:r>
        <w:rPr>
          <w:rFonts w:ascii="Times New Roman" w:hAnsi="Times New Roman" w:cs="Times New Roman"/>
          <w:sz w:val="24"/>
          <w:szCs w:val="24"/>
        </w:rPr>
        <w:t>на формирование психологического здоровья.</w:t>
      </w:r>
    </w:p>
    <w:p w:rsidR="00762611" w:rsidRDefault="00AF665D" w:rsidP="006B488A">
      <w:pPr>
        <w:pStyle w:val="a5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EC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62611">
        <w:rPr>
          <w:rFonts w:ascii="Times New Roman" w:hAnsi="Times New Roman" w:cs="Times New Roman"/>
          <w:sz w:val="24"/>
          <w:szCs w:val="24"/>
        </w:rPr>
        <w:t>эмпирическое исследование, проанализировать полученные данные.</w:t>
      </w:r>
    </w:p>
    <w:p w:rsidR="00AF665D" w:rsidRPr="00762611" w:rsidRDefault="00762611" w:rsidP="006B488A">
      <w:pPr>
        <w:pStyle w:val="a5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665D" w:rsidRPr="00762611">
        <w:rPr>
          <w:rFonts w:ascii="Times New Roman" w:hAnsi="Times New Roman" w:cs="Times New Roman"/>
          <w:sz w:val="24"/>
          <w:szCs w:val="24"/>
        </w:rPr>
        <w:t>азработать «Паспорт психологическ</w:t>
      </w:r>
      <w:r w:rsidR="006606F2">
        <w:rPr>
          <w:rFonts w:ascii="Times New Roman" w:hAnsi="Times New Roman" w:cs="Times New Roman"/>
          <w:sz w:val="24"/>
          <w:szCs w:val="24"/>
        </w:rPr>
        <w:t>ого здоровья» для обучающихся 10</w:t>
      </w:r>
      <w:r w:rsidR="00AF665D" w:rsidRPr="00762611">
        <w:rPr>
          <w:rFonts w:ascii="Times New Roman" w:hAnsi="Times New Roman" w:cs="Times New Roman"/>
          <w:sz w:val="24"/>
          <w:szCs w:val="24"/>
        </w:rPr>
        <w:t>-х классов.</w:t>
      </w:r>
    </w:p>
    <w:p w:rsidR="00DC2D0C" w:rsidRPr="00DC2D0C" w:rsidRDefault="00DC2D0C" w:rsidP="006B488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5D">
        <w:rPr>
          <w:rFonts w:ascii="Times New Roman" w:hAnsi="Times New Roman" w:cs="Times New Roman"/>
          <w:b/>
          <w:sz w:val="24"/>
          <w:szCs w:val="24"/>
          <w:u w:val="single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7ED">
        <w:rPr>
          <w:rFonts w:ascii="Times New Roman" w:hAnsi="Times New Roman" w:cs="Times New Roman"/>
          <w:sz w:val="24"/>
          <w:szCs w:val="24"/>
        </w:rPr>
        <w:t>психологическое здоровье старшеклассников</w:t>
      </w:r>
      <w:r w:rsidR="001D0EC6">
        <w:rPr>
          <w:rFonts w:ascii="Times New Roman" w:hAnsi="Times New Roman" w:cs="Times New Roman"/>
          <w:sz w:val="24"/>
          <w:szCs w:val="24"/>
        </w:rPr>
        <w:t>.</w:t>
      </w:r>
    </w:p>
    <w:p w:rsidR="00DC2D0C" w:rsidRPr="00DC2D0C" w:rsidRDefault="00DC2D0C" w:rsidP="006B488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5D">
        <w:rPr>
          <w:rFonts w:ascii="Times New Roman" w:hAnsi="Times New Roman" w:cs="Times New Roman"/>
          <w:b/>
          <w:sz w:val="24"/>
          <w:szCs w:val="24"/>
          <w:u w:val="single"/>
        </w:rPr>
        <w:t>Предмет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0A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C3499D" w:rsidRPr="001B000A">
        <w:rPr>
          <w:rFonts w:ascii="Times New Roman" w:hAnsi="Times New Roman" w:cs="Times New Roman"/>
          <w:sz w:val="24"/>
          <w:szCs w:val="24"/>
        </w:rPr>
        <w:t>эмо</w:t>
      </w:r>
      <w:r w:rsidR="001B000A">
        <w:rPr>
          <w:rFonts w:ascii="Times New Roman" w:hAnsi="Times New Roman" w:cs="Times New Roman"/>
          <w:sz w:val="24"/>
          <w:szCs w:val="24"/>
        </w:rPr>
        <w:t>ционально- мотивационной сферы</w:t>
      </w:r>
    </w:p>
    <w:p w:rsidR="00DC2D0C" w:rsidRPr="00DC2D0C" w:rsidRDefault="00DC2D0C" w:rsidP="006B488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5D">
        <w:rPr>
          <w:rFonts w:ascii="Times New Roman" w:hAnsi="Times New Roman" w:cs="Times New Roman"/>
          <w:b/>
          <w:sz w:val="24"/>
          <w:szCs w:val="24"/>
          <w:u w:val="single"/>
        </w:rPr>
        <w:t>Метод</w:t>
      </w:r>
      <w:r w:rsidR="00AF665D" w:rsidRPr="00AF665D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AF66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A1A" w:rsidRPr="00706A1A">
        <w:rPr>
          <w:rFonts w:ascii="Times New Roman" w:hAnsi="Times New Roman" w:cs="Times New Roman"/>
          <w:sz w:val="24"/>
          <w:szCs w:val="24"/>
        </w:rPr>
        <w:t xml:space="preserve">анализ психолого-педагогической литературы, </w:t>
      </w:r>
      <w:r w:rsidR="009B17ED" w:rsidRPr="00706A1A">
        <w:rPr>
          <w:rFonts w:ascii="Times New Roman" w:hAnsi="Times New Roman" w:cs="Times New Roman"/>
          <w:sz w:val="24"/>
          <w:szCs w:val="24"/>
        </w:rPr>
        <w:t>анкетирование, авторские методики психологов-исследователей.</w:t>
      </w:r>
    </w:p>
    <w:p w:rsidR="00DC2D0C" w:rsidRPr="00DC2D0C" w:rsidRDefault="00DC2D0C" w:rsidP="006B488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2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DC2D0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A2">
        <w:rPr>
          <w:rFonts w:ascii="Times New Roman" w:hAnsi="Times New Roman" w:cs="Times New Roman"/>
          <w:sz w:val="24"/>
          <w:szCs w:val="24"/>
        </w:rPr>
        <w:t>Оценить психологическое здоровье учащихся через диагностику.</w:t>
      </w:r>
    </w:p>
    <w:p w:rsidR="00DC2D0C" w:rsidRDefault="00DC2D0C" w:rsidP="006B488A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2">
        <w:rPr>
          <w:rFonts w:ascii="Times New Roman" w:hAnsi="Times New Roman" w:cs="Times New Roman"/>
          <w:b/>
          <w:sz w:val="24"/>
          <w:szCs w:val="24"/>
          <w:u w:val="single"/>
        </w:rPr>
        <w:t>Гипотеза:</w:t>
      </w:r>
      <w:r w:rsidR="004078A2">
        <w:rPr>
          <w:rFonts w:ascii="Times New Roman" w:hAnsi="Times New Roman" w:cs="Times New Roman"/>
          <w:sz w:val="24"/>
          <w:szCs w:val="24"/>
        </w:rPr>
        <w:t xml:space="preserve"> Старшеклассники являются наиболее уязвимой группой по состоянию психологического здоровья.</w:t>
      </w:r>
    </w:p>
    <w:p w:rsidR="00EE1001" w:rsidRPr="008D60E3" w:rsidRDefault="003B241C" w:rsidP="006B488A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E3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</w:t>
      </w:r>
      <w:r w:rsidR="00EE6BCD" w:rsidRPr="008D6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значимость:</w:t>
      </w:r>
      <w:r w:rsidR="008D6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60E3">
        <w:rPr>
          <w:rFonts w:ascii="Times New Roman" w:hAnsi="Times New Roman" w:cs="Times New Roman"/>
          <w:sz w:val="24"/>
          <w:szCs w:val="24"/>
        </w:rPr>
        <w:t>в работе рассмотрены подходы педагогов и психологов к проблеме изучения психологического здоровья, освещены особенности психологического здоровья, а также внешние факторы, которые оказывают воздействие на различные сферы психологическое здоровье старшеклассников.</w:t>
      </w:r>
    </w:p>
    <w:p w:rsidR="00620825" w:rsidRPr="00620825" w:rsidRDefault="00EE6BCD" w:rsidP="0062082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25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0825" w:rsidRPr="00620825">
        <w:rPr>
          <w:sz w:val="24"/>
          <w:szCs w:val="24"/>
        </w:rPr>
        <w:t xml:space="preserve"> </w:t>
      </w:r>
      <w:r w:rsidR="0062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Полученные данные о состоянии психологического здоровья каждого из исследуемых помогают старшеклассникам лучше разобраться в своей эмоционально - мотивационной сфере, обратить внимание на проблемы и вместе с педагогом </w:t>
      </w:r>
      <w:r w:rsidR="006208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 психологом построить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</w:t>
      </w:r>
      <w:r w:rsidR="001B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видуальный маршрут коррекции п 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улучшению психологического здоровья</w:t>
      </w:r>
      <w:r w:rsidR="00620825" w:rsidRPr="00620825">
        <w:rPr>
          <w:rFonts w:ascii="Times New Roman" w:hAnsi="Times New Roman" w:cs="Times New Roman"/>
          <w:sz w:val="24"/>
          <w:szCs w:val="24"/>
        </w:rPr>
        <w:t>. Р</w:t>
      </w:r>
      <w:r w:rsidR="00620825" w:rsidRPr="00620825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езультаты исследования могут быть использованы в деятельности психологических служб образовательных учреждений, в работе практических психологов, учителей, преподавателей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воспитателей</w:t>
      </w:r>
      <w:r w:rsidR="00620825" w:rsidRPr="0062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Данные, полученные в результате эмпирического исследования, могут служить основой для разработки тренинговых программ, 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групповых коррекционно – </w:t>
      </w:r>
      <w:r w:rsidR="001B000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развивающих занятий,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825" w:rsidRPr="0062082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поддержание и улучшение психологического здоровья </w:t>
      </w:r>
      <w:r w:rsidR="001B000A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старшеклассников</w:t>
      </w:r>
      <w:r w:rsidR="008D60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6BCD" w:rsidRPr="00DC2D0C" w:rsidRDefault="00EE6BCD" w:rsidP="006B488A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0C" w:rsidRP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D0C" w:rsidRDefault="00DC2D0C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EA9" w:rsidRDefault="00885EA9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238" w:rsidRDefault="00591238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0E3" w:rsidRDefault="008D60E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499D" w:rsidRDefault="00C3499D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1B13" w:rsidRDefault="00801B13" w:rsidP="00661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EA9" w:rsidRPr="00885EA9" w:rsidRDefault="00885EA9" w:rsidP="00885E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A9">
        <w:rPr>
          <w:rFonts w:ascii="Times New Roman" w:hAnsi="Times New Roman" w:cs="Times New Roman"/>
          <w:b/>
          <w:sz w:val="24"/>
          <w:szCs w:val="24"/>
        </w:rPr>
        <w:lastRenderedPageBreak/>
        <w:t>Глава 1. Диагностика психологического здоровья как проблема исследования</w:t>
      </w:r>
    </w:p>
    <w:p w:rsidR="00DC2D0C" w:rsidRDefault="00885EA9" w:rsidP="00661DE1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A9">
        <w:rPr>
          <w:rFonts w:ascii="Times New Roman" w:hAnsi="Times New Roman" w:cs="Times New Roman"/>
          <w:b/>
          <w:sz w:val="24"/>
          <w:szCs w:val="24"/>
        </w:rPr>
        <w:t xml:space="preserve"> Понятие о психологическом здоровье</w:t>
      </w:r>
    </w:p>
    <w:p w:rsidR="002B732F" w:rsidRPr="002B732F" w:rsidRDefault="002B732F" w:rsidP="002B732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B732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2B732F">
        <w:rPr>
          <w:rFonts w:ascii="Times New Roman" w:hAnsi="Times New Roman" w:cs="Times New Roman"/>
          <w:sz w:val="24"/>
          <w:szCs w:val="24"/>
          <w:lang w:eastAsia="en-US"/>
        </w:rPr>
        <w:t xml:space="preserve">Реальность, союз с реальностью – вот истинное </w:t>
      </w:r>
    </w:p>
    <w:p w:rsidR="002B732F" w:rsidRDefault="002B732F" w:rsidP="002B732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B732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2B732F">
        <w:rPr>
          <w:rFonts w:ascii="Times New Roman" w:hAnsi="Times New Roman" w:cs="Times New Roman"/>
          <w:sz w:val="24"/>
          <w:szCs w:val="24"/>
          <w:lang w:eastAsia="en-US"/>
        </w:rPr>
        <w:t xml:space="preserve">состояние духа здорового уверенного в себе человека.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</w:p>
    <w:p w:rsidR="002B732F" w:rsidRPr="002B732F" w:rsidRDefault="002B732F" w:rsidP="002B732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Pr="002B732F">
        <w:rPr>
          <w:rFonts w:ascii="Times New Roman" w:hAnsi="Times New Roman" w:cs="Times New Roman"/>
          <w:sz w:val="24"/>
          <w:szCs w:val="24"/>
          <w:lang w:eastAsia="en-US"/>
        </w:rPr>
        <w:t>Сирил Конноли</w:t>
      </w:r>
    </w:p>
    <w:p w:rsidR="00DC2D0C" w:rsidRPr="00C3499D" w:rsidRDefault="00A51E82" w:rsidP="00C34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E82">
        <w:rPr>
          <w:rFonts w:ascii="Times New Roman" w:hAnsi="Times New Roman" w:cs="Times New Roman"/>
          <w:sz w:val="24"/>
          <w:szCs w:val="24"/>
        </w:rPr>
        <w:t xml:space="preserve">Понятие «психологическое здоровье» было введено в современную психологию И.В. Дубровиной. При этом данное понятие не противопоставляется понятию психического здоровья, а неразрывно связано с ним. </w:t>
      </w:r>
      <w:r w:rsidRPr="00C3499D">
        <w:rPr>
          <w:rFonts w:ascii="Times New Roman" w:hAnsi="Times New Roman" w:cs="Times New Roman"/>
          <w:sz w:val="24"/>
          <w:szCs w:val="24"/>
        </w:rPr>
        <w:t>Вместе с тем, «если термин «психическое здоровье» имеет отношение … прежде всего к отдельным психическим процессам и механизмам, то термин «психологическое здоровье» относится к личности в целом, находится в тесной связи с высшими проявлениями человеческого духа и позволяет выделить собственно психологический аспект проблемы психического здоровья в отличие от медицинского, социологического, философского и других аспектов» (И.В. Дубровина).</w:t>
      </w:r>
    </w:p>
    <w:p w:rsidR="00B2208B" w:rsidRPr="00C3499D" w:rsidRDefault="00A51E82" w:rsidP="00C34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99D">
        <w:rPr>
          <w:rFonts w:ascii="Times New Roman" w:hAnsi="Times New Roman" w:cs="Times New Roman"/>
          <w:sz w:val="24"/>
          <w:szCs w:val="24"/>
        </w:rPr>
        <w:t xml:space="preserve">Разные авторы и ученые исследователи по-разному трактуют понятие психологического здоровья человека. Данные определения понятия </w:t>
      </w:r>
      <w:r w:rsidR="005D2105" w:rsidRPr="00C3499D">
        <w:rPr>
          <w:rFonts w:ascii="Times New Roman" w:hAnsi="Times New Roman" w:cs="Times New Roman"/>
          <w:sz w:val="24"/>
          <w:szCs w:val="24"/>
        </w:rPr>
        <w:t>«п</w:t>
      </w:r>
      <w:r w:rsidRPr="00C3499D">
        <w:rPr>
          <w:rFonts w:ascii="Times New Roman" w:hAnsi="Times New Roman" w:cs="Times New Roman"/>
          <w:sz w:val="24"/>
          <w:szCs w:val="24"/>
        </w:rPr>
        <w:t>сихологическое здоровье» приведены в таблице 1.</w:t>
      </w:r>
    </w:p>
    <w:p w:rsidR="00A51E82" w:rsidRPr="00C3499D" w:rsidRDefault="00A51E82" w:rsidP="00C3499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99D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51E82" w:rsidRPr="00C3499D" w:rsidRDefault="00A51E82" w:rsidP="00C349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9D">
        <w:rPr>
          <w:rFonts w:ascii="Times New Roman" w:hAnsi="Times New Roman" w:cs="Times New Roman"/>
          <w:b/>
          <w:sz w:val="24"/>
          <w:szCs w:val="24"/>
        </w:rPr>
        <w:t>«Понятие о психологическом здоровье человека»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A51E82" w:rsidRPr="00C3499D" w:rsidTr="00C17089">
        <w:tc>
          <w:tcPr>
            <w:tcW w:w="704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948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понятия «психологическое здоровье»</w:t>
            </w:r>
          </w:p>
        </w:tc>
      </w:tr>
      <w:tr w:rsidR="00A51E82" w:rsidRPr="00C3499D" w:rsidTr="00C17089">
        <w:tc>
          <w:tcPr>
            <w:tcW w:w="704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1E82" w:rsidRPr="00C3499D" w:rsidRDefault="000D4101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И.В. Дубровина</w:t>
            </w:r>
          </w:p>
        </w:tc>
        <w:tc>
          <w:tcPr>
            <w:tcW w:w="5948" w:type="dxa"/>
          </w:tcPr>
          <w:p w:rsidR="000D4101" w:rsidRPr="00C3499D" w:rsidRDefault="000D4101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здоровье заключается в том, что человек находит достойное, с его точки зрения, удовлетворяющее его место в познаваемом, переживаемом им мире. Оно предполагает интерес к </w:t>
            </w:r>
          </w:p>
          <w:p w:rsidR="00A51E82" w:rsidRPr="00C3499D" w:rsidRDefault="000D4101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жизни, свободу мысли и инициативу, увлеченность какой-либо областью научной или практической деятельности, активность и самостоятельность, ответственность и способность к риску, веру в себя и уважение другого, разборчивость в средствах достижения цели, способность к сильным чувствам и переживаниям, осознание своей индивидуальности и радостное удивление по поводу своеобразия всех окружающих людей, творчество в самых разных сферах жизни и деятельности.</w:t>
            </w:r>
          </w:p>
        </w:tc>
      </w:tr>
      <w:tr w:rsidR="00A51E82" w:rsidRPr="00C3499D" w:rsidTr="00C17089">
        <w:tc>
          <w:tcPr>
            <w:tcW w:w="704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А.В. Шувалов</w:t>
            </w:r>
          </w:p>
        </w:tc>
        <w:tc>
          <w:tcPr>
            <w:tcW w:w="5948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как состояние, характеризующее процесс и результат нормального развития субъективной реальности в пределах индивидуальности жизни.</w:t>
            </w:r>
          </w:p>
        </w:tc>
      </w:tr>
      <w:tr w:rsidR="00A51E82" w:rsidRPr="00C3499D" w:rsidTr="00C17089">
        <w:tc>
          <w:tcPr>
            <w:tcW w:w="704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О.В. Хухлаева</w:t>
            </w:r>
          </w:p>
        </w:tc>
        <w:tc>
          <w:tcPr>
            <w:tcW w:w="5948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«Ключевым» словом для описания психологического здоровья является слово «гармония». Это «баланс» между различными составляющими самого человека: эмоциональными и интеллектуальными, телесными и психическими; между человеком и окружающими людьми, природой, космосом. Психологическое здоровье, по ее мнению, представляет собой динамическую совокупность психических свойств человека, обеспечивающих гармонию между потребностями индивида и общества, являющихся предпосылкой ориентации личности на выполнение своей жизненной задачи.</w:t>
            </w:r>
          </w:p>
        </w:tc>
      </w:tr>
      <w:tr w:rsidR="00A51E82" w:rsidRPr="00C3499D" w:rsidTr="00C17089">
        <w:tc>
          <w:tcPr>
            <w:tcW w:w="704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И.И. Галецкая</w:t>
            </w:r>
          </w:p>
        </w:tc>
        <w:tc>
          <w:tcPr>
            <w:tcW w:w="5948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как воплощение социального, эмоционального и духовного благополучия (как ресурса и состояния).</w:t>
            </w:r>
          </w:p>
        </w:tc>
      </w:tr>
      <w:tr w:rsidR="00A51E82" w:rsidRPr="00C3499D" w:rsidTr="00C17089">
        <w:tc>
          <w:tcPr>
            <w:tcW w:w="704" w:type="dxa"/>
          </w:tcPr>
          <w:p w:rsidR="00A51E82" w:rsidRPr="00C3499D" w:rsidRDefault="00A41486" w:rsidP="00C349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67AD5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 xml:space="preserve">В.Г. Петров, </w:t>
            </w:r>
          </w:p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К.В. Злыгостева</w:t>
            </w:r>
          </w:p>
        </w:tc>
        <w:tc>
          <w:tcPr>
            <w:tcW w:w="5948" w:type="dxa"/>
          </w:tcPr>
          <w:p w:rsidR="00A51E82" w:rsidRPr="00C3499D" w:rsidRDefault="00967AD5" w:rsidP="00C349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D">
              <w:rPr>
                <w:rFonts w:ascii="Times New Roman" w:hAnsi="Times New Roman" w:cs="Times New Roman"/>
                <w:sz w:val="24"/>
                <w:szCs w:val="24"/>
              </w:rPr>
              <w:t>Рассматривают психологическое здоровье в двух аспектах: как результат, определенное состояние, и как мощный совокупный психологический ресурс, обеспечивающий адекватной состояние, поведение и развитие личности. Они считают, что только в этом случае ресурсными компонентами психологического здоровья могут являться интеллектуальное, эмоциональное, духовное, морально нравственное, социальное, творческое здоровье и т.д. При этом каждый из этих компонентов может включать в себя как универсальное, так и специфическое ресурсное содержание, которое может проявляться перманентно или в зависимости от обстоятельств.</w:t>
            </w:r>
          </w:p>
        </w:tc>
      </w:tr>
    </w:tbl>
    <w:p w:rsidR="00A51E82" w:rsidRPr="00C3499D" w:rsidRDefault="00967AD5" w:rsidP="00C349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9D">
        <w:rPr>
          <w:rFonts w:ascii="Times New Roman" w:hAnsi="Times New Roman" w:cs="Times New Roman"/>
          <w:b/>
          <w:sz w:val="24"/>
          <w:szCs w:val="24"/>
        </w:rPr>
        <w:t xml:space="preserve">Составлено по: </w:t>
      </w:r>
      <w:r w:rsidR="00EE1001">
        <w:rPr>
          <w:rFonts w:ascii="Times New Roman" w:hAnsi="Times New Roman" w:cs="Times New Roman"/>
          <w:b/>
          <w:sz w:val="24"/>
          <w:szCs w:val="24"/>
        </w:rPr>
        <w:t>1,3,6,9</w:t>
      </w:r>
    </w:p>
    <w:p w:rsidR="00967AD5" w:rsidRPr="00C3499D" w:rsidRDefault="00967AD5" w:rsidP="00C34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99D">
        <w:rPr>
          <w:rFonts w:ascii="Times New Roman" w:hAnsi="Times New Roman" w:cs="Times New Roman"/>
          <w:sz w:val="24"/>
          <w:szCs w:val="24"/>
        </w:rPr>
        <w:t xml:space="preserve">Другие авторы выделяют следующие критерии психологического здоровья: хорошо развитую рефлексию, стрессоустойчивость, умение находить собственные ресурсы в </w:t>
      </w:r>
      <w:r w:rsidRPr="00C3499D">
        <w:rPr>
          <w:rFonts w:ascii="Times New Roman" w:hAnsi="Times New Roman" w:cs="Times New Roman"/>
          <w:sz w:val="24"/>
          <w:szCs w:val="24"/>
        </w:rPr>
        <w:lastRenderedPageBreak/>
        <w:t>трудной ситуации, полноту эмоциональных и поведенческих проявлений личности, опору на собственную внутреннюю сущность, самопринятие и умение справляться со своими эмоциональными трудностями без ущерба для окружающих, «самообъективность» как четкое представление о своих сильных и слабых сторонах, наличие системы ценностей, содержащих главную цель и придающей смысл всему, что делает человек.</w:t>
      </w:r>
    </w:p>
    <w:p w:rsidR="005D2105" w:rsidRPr="00C3499D" w:rsidRDefault="005D2105" w:rsidP="00967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05" w:rsidRPr="00C3499D" w:rsidRDefault="005D2105" w:rsidP="005D2105">
      <w:pPr>
        <w:pStyle w:val="a5"/>
        <w:numPr>
          <w:ilvl w:val="1"/>
          <w:numId w:val="2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9D">
        <w:rPr>
          <w:rFonts w:ascii="Times New Roman" w:hAnsi="Times New Roman" w:cs="Times New Roman"/>
          <w:b/>
          <w:sz w:val="24"/>
          <w:szCs w:val="24"/>
        </w:rPr>
        <w:t xml:space="preserve"> Основные особенности психологического здоровья старшеклассников</w:t>
      </w:r>
      <w:r w:rsidR="00BA16AB" w:rsidRPr="00C3499D">
        <w:rPr>
          <w:rFonts w:ascii="Times New Roman" w:hAnsi="Times New Roman" w:cs="Times New Roman"/>
          <w:b/>
          <w:sz w:val="24"/>
          <w:szCs w:val="24"/>
        </w:rPr>
        <w:t>.</w:t>
      </w:r>
    </w:p>
    <w:p w:rsidR="00706A1A" w:rsidRDefault="00BA16AB" w:rsidP="00C3499D">
      <w:pPr>
        <w:pStyle w:val="a5"/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99D">
        <w:rPr>
          <w:rFonts w:ascii="Times New Roman" w:hAnsi="Times New Roman" w:cs="Times New Roman"/>
          <w:sz w:val="24"/>
          <w:szCs w:val="24"/>
        </w:rPr>
        <w:t xml:space="preserve">Учащихся 9-11 классов </w:t>
      </w:r>
      <w:r w:rsidR="00706A1A" w:rsidRPr="00C3499D">
        <w:rPr>
          <w:rFonts w:ascii="Times New Roman" w:hAnsi="Times New Roman" w:cs="Times New Roman"/>
          <w:sz w:val="24"/>
          <w:szCs w:val="24"/>
        </w:rPr>
        <w:t xml:space="preserve">педагоги и психологи </w:t>
      </w:r>
      <w:r w:rsidRPr="00C3499D">
        <w:rPr>
          <w:rFonts w:ascii="Times New Roman" w:hAnsi="Times New Roman" w:cs="Times New Roman"/>
          <w:sz w:val="24"/>
          <w:szCs w:val="24"/>
        </w:rPr>
        <w:t>относят к группе старшеклассников. Этому периоду обучения соответствует возрастной период 14-18 лет – старший подростковый и ранний юношеский возраст. Данный возраст является сензитивным периодом становления и укрепления психологического здоровья растущего</w:t>
      </w:r>
      <w:r w:rsidR="00C3499D">
        <w:rPr>
          <w:rFonts w:ascii="Times New Roman" w:hAnsi="Times New Roman" w:cs="Times New Roman"/>
          <w:sz w:val="24"/>
          <w:szCs w:val="24"/>
        </w:rPr>
        <w:t xml:space="preserve"> человека, когда, по словам </w:t>
      </w:r>
      <w:r w:rsidRPr="00C3499D">
        <w:rPr>
          <w:rFonts w:ascii="Times New Roman" w:hAnsi="Times New Roman" w:cs="Times New Roman"/>
          <w:sz w:val="24"/>
          <w:szCs w:val="24"/>
        </w:rPr>
        <w:t>Л.С. Выготского, в драму развития (в связи с формированием самосознания) вступает новый качественно своеобразный фактор – личность самого подростка. Центральным личностным новообразованием старшего школьного возраста является становление нового уровня самосознания и устойчивого образа «Я». Самым ценным психологическим приобретением ранней юности является открытие своего внутреннего мира. В этот период повышается степень осознанности своих переживаний, а также степень отчетливости «Я», человек яснее осознает свою индивидуальность, свое отличие от окружающих и придает им больше значения. Поэтому образ «Я» становится одной из центральных, главных установок личности. В этот период развивается представление об «Я-идеальном». Сопоставление реальных и идеальных представлений о себе становится основой «Я – концепции», в которой можно выделить два аспекта – знание о себе и самоотношение, т.е. выражение смысла «Я».  Самоотношение подростка во многом определяет его самооценка познавательных</w:t>
      </w:r>
      <w:r w:rsidRPr="00BA16AB">
        <w:rPr>
          <w:rFonts w:ascii="Times New Roman" w:hAnsi="Times New Roman" w:cs="Times New Roman"/>
          <w:sz w:val="24"/>
          <w:szCs w:val="24"/>
        </w:rPr>
        <w:t>, коммуникативных, организаторских и других способностей, проявляющихся в учебной деятельности. Осознание того, насколько он успешно или неуспешно справляется с трудностями учебной деятельности, утверждает свое «Я» в группе сверстников, насколько уровень его притязаний соответствует его возможностям и успешности реализации способов самоутверждения, - все это определяет направление формирования качества самооценки и самоотношения подростка на многие годы.  В.В. Столин различает содержание «Я-образа» (знания или представления о себе, в том числе и в форме оценки выраженности тех или иных черт) и самоотношение. Самоотношение – это переживание, относительно устойчивое чувство, пронизывающее самовосприятие и «</w:t>
      </w:r>
      <w:r>
        <w:rPr>
          <w:rFonts w:ascii="Times New Roman" w:hAnsi="Times New Roman" w:cs="Times New Roman"/>
          <w:sz w:val="24"/>
          <w:szCs w:val="24"/>
        </w:rPr>
        <w:t>Я-</w:t>
      </w:r>
      <w:r w:rsidRPr="00BA16AB">
        <w:rPr>
          <w:rFonts w:ascii="Times New Roman" w:hAnsi="Times New Roman" w:cs="Times New Roman"/>
          <w:sz w:val="24"/>
          <w:szCs w:val="24"/>
        </w:rPr>
        <w:t xml:space="preserve">образ». В.В. Столин отмечает, что самоотношение выражается суждениями, в которых отношение к себе выступает как отношение к другому.  </w:t>
      </w:r>
    </w:p>
    <w:p w:rsidR="00E35C50" w:rsidRDefault="00BA16AB" w:rsidP="00C3499D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6AB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E13008">
        <w:rPr>
          <w:rFonts w:ascii="Times New Roman" w:hAnsi="Times New Roman" w:cs="Times New Roman"/>
          <w:sz w:val="24"/>
          <w:szCs w:val="24"/>
        </w:rPr>
        <w:t xml:space="preserve">старшеклассников </w:t>
      </w:r>
      <w:r w:rsidRPr="00BA16AB">
        <w:rPr>
          <w:rFonts w:ascii="Times New Roman" w:hAnsi="Times New Roman" w:cs="Times New Roman"/>
          <w:sz w:val="24"/>
          <w:szCs w:val="24"/>
        </w:rPr>
        <w:t xml:space="preserve">мотивы учения связаны с их жизненными планами и возможностями самоопределения.  Юношеское самоопределение является необходимым этапом формирования личности.  В период старшего школьного возраста происходят решительные сдвиги в общем строении и содержании мотивационной сферы учащихся. И.И. Вартанова в своем исследовании установила, что наиболее благополучными являются старшеклассники с преобладающей мотивацией достижения. Наиболее ценные для себя сферы они </w:t>
      </w:r>
      <w:r w:rsidR="00591238" w:rsidRPr="00BA16AB">
        <w:rPr>
          <w:rFonts w:ascii="Times New Roman" w:hAnsi="Times New Roman" w:cs="Times New Roman"/>
          <w:sz w:val="24"/>
          <w:szCs w:val="24"/>
        </w:rPr>
        <w:t>оценивают,</w:t>
      </w:r>
      <w:r w:rsidRPr="00BA16AB">
        <w:rPr>
          <w:rFonts w:ascii="Times New Roman" w:hAnsi="Times New Roman" w:cs="Times New Roman"/>
          <w:sz w:val="24"/>
          <w:szCs w:val="24"/>
        </w:rPr>
        <w:t xml:space="preserve"> как доступные, что является причиной отсутствия сильно выраженных конфликтов. При переходе к юношескому возрасту, в преддверии жизненного самоопределения, учеба в школе приобретает смысл учебно-профессиональной деятельности.  </w:t>
      </w:r>
    </w:p>
    <w:p w:rsidR="00E13008" w:rsidRDefault="00BA16AB" w:rsidP="00C3499D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6AB">
        <w:rPr>
          <w:rFonts w:ascii="Times New Roman" w:hAnsi="Times New Roman" w:cs="Times New Roman"/>
          <w:sz w:val="24"/>
          <w:szCs w:val="24"/>
        </w:rPr>
        <w:t>Исследования психологического здоровья старшеклассников, в отличие от исследований психологического здоровья взрослых, началось относительно недавно. Тем не менее, значительно расширяется объем научно-исследовательских работ, разрабатывается психометрически обоснованные инструменты исследования психологического здоровья и благополучия школьников.</w:t>
      </w:r>
    </w:p>
    <w:p w:rsidR="00E2527E" w:rsidRDefault="00BA16AB" w:rsidP="00C3499D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6AB">
        <w:rPr>
          <w:rFonts w:ascii="Times New Roman" w:hAnsi="Times New Roman" w:cs="Times New Roman"/>
          <w:sz w:val="24"/>
          <w:szCs w:val="24"/>
        </w:rPr>
        <w:t xml:space="preserve">Старший школьник стоит на пороге взрослой жизни, которую он пытается планировать, но практически не способен контролировать. Ожидания неконтролируемых, но значимых событий приводят к развитию отрицательных состояний, прежде всего, тревожности. Отрицательное последствие тревожности отражается в том, что, не влияя в целом на интеллектуальное развитие, высокая степень тревожности может отрицательно сказаться на формировании творческого мышления.  Девочки-старшие подростки в большей степени, чем мальчики, склонны воспринимать угрозу своему «Я» в самых различных ситуациях и реагировать повышением тревожности. При этом чем выше их уровень тревожности, тем чаще они разрешают конфликты путем взаимных уступок и реже путем принесения в жертву собственных интересов. Тревожность девочек с негативным отношением к школе больше связана с самоотношением: при негативном отношении к себе – тревожность (личностная и ситуативная) возрастает.  </w:t>
      </w:r>
    </w:p>
    <w:p w:rsidR="00591238" w:rsidRDefault="00BA16AB" w:rsidP="00E2527E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6AB">
        <w:rPr>
          <w:rFonts w:ascii="Times New Roman" w:hAnsi="Times New Roman" w:cs="Times New Roman"/>
          <w:sz w:val="24"/>
          <w:szCs w:val="24"/>
        </w:rPr>
        <w:t xml:space="preserve">Психологическое здоровье старшего школьника может определяться умением ставить четкие цели, формировать адекватные ситуации социальные ожидания, делать самостоятельный нравственный выбор, получать удовлетворение от результатов своей деятельности, определять направленность своего развития и актуализировать собственные ресурсы с целью изменения своего образа жизни и противостояния таким эмоциональным проявлениям как тревожность и неуверенность.  </w:t>
      </w:r>
    </w:p>
    <w:p w:rsidR="007B52AB" w:rsidRDefault="007B52AB" w:rsidP="00BA16A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BA16A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000A" w:rsidRPr="00BA16AB" w:rsidRDefault="001B000A" w:rsidP="00BA16A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2F" w:rsidRPr="007B52AB" w:rsidRDefault="00603C11" w:rsidP="00603C11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A16AB" w:rsidRPr="00BA16AB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r w:rsidR="00274C48">
        <w:rPr>
          <w:rFonts w:ascii="Times New Roman" w:hAnsi="Times New Roman" w:cs="Times New Roman"/>
          <w:b/>
          <w:sz w:val="24"/>
          <w:szCs w:val="24"/>
        </w:rPr>
        <w:t xml:space="preserve">внешних факторов </w:t>
      </w:r>
      <w:r w:rsidR="00BA16AB" w:rsidRPr="00BA16AB">
        <w:rPr>
          <w:rFonts w:ascii="Times New Roman" w:hAnsi="Times New Roman" w:cs="Times New Roman"/>
          <w:b/>
          <w:sz w:val="24"/>
          <w:szCs w:val="24"/>
        </w:rPr>
        <w:t>на формиро</w:t>
      </w:r>
      <w:r w:rsidR="00727544">
        <w:rPr>
          <w:rFonts w:ascii="Times New Roman" w:hAnsi="Times New Roman" w:cs="Times New Roman"/>
          <w:b/>
          <w:sz w:val="24"/>
          <w:szCs w:val="24"/>
        </w:rPr>
        <w:t>вание психологического здоровья</w:t>
      </w:r>
    </w:p>
    <w:p w:rsidR="00C3499D" w:rsidRDefault="005E540B" w:rsidP="0083499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Подростковый возраст является сенситивным периодом становления и укрепления психологического здоровья растущего человека. Наличие в образовательной среде и социальном окружении ряда определенных факторов, негативно влияющих на физическое, психическое и психологическое благополучие ребенка, во многом определяет актуальность исследований в области проблематики психологического здоровья. К устойчивому состоянию тревоги и стрессовому напряжению могут привести проблемы во внутрисемейных отношениях, увеличение образовательных нагрузок, постоянное ожидание проверки уровня знаний и формальной оценки, сложности адаптации в социальных группах, трудности во взаимоотношениях со сверстниками. Негативное влияние данных факторов может пагубно сказаться на психологическом здоровье ребенка, и значительно снизить его. Так, по мнению Хухлаевой О.В., если негативные факторы интенсивно воздействуют на ребенка в младшем подростковом возрасте, то ребенок, как правило, испытывает выраженное чувств</w:t>
      </w:r>
      <w:r w:rsidR="003B0389">
        <w:rPr>
          <w:rFonts w:ascii="Times New Roman" w:hAnsi="Times New Roman" w:cs="Times New Roman"/>
          <w:sz w:val="24"/>
          <w:szCs w:val="24"/>
        </w:rPr>
        <w:t xml:space="preserve">о собственной неполноценности. </w:t>
      </w:r>
      <w:r w:rsidRPr="005E540B">
        <w:rPr>
          <w:rFonts w:ascii="Times New Roman" w:hAnsi="Times New Roman" w:cs="Times New Roman"/>
          <w:sz w:val="24"/>
          <w:szCs w:val="24"/>
        </w:rPr>
        <w:t>В этом случае возможен активный исход, когда ребенок будет пытаться компенсировать это чувство через всевозможные агрессивны</w:t>
      </w:r>
      <w:r w:rsidR="003B0389">
        <w:rPr>
          <w:rFonts w:ascii="Times New Roman" w:hAnsi="Times New Roman" w:cs="Times New Roman"/>
          <w:sz w:val="24"/>
          <w:szCs w:val="24"/>
        </w:rPr>
        <w:t>е проявления. А</w:t>
      </w:r>
      <w:r w:rsidRPr="005E540B">
        <w:rPr>
          <w:rFonts w:ascii="Times New Roman" w:hAnsi="Times New Roman" w:cs="Times New Roman"/>
          <w:sz w:val="24"/>
          <w:szCs w:val="24"/>
        </w:rPr>
        <w:t xml:space="preserve">грессия может быть направлена как на сверстников, так и </w:t>
      </w:r>
      <w:r w:rsidR="00E2527E" w:rsidRPr="005E540B">
        <w:rPr>
          <w:rFonts w:ascii="Times New Roman" w:hAnsi="Times New Roman" w:cs="Times New Roman"/>
          <w:sz w:val="24"/>
          <w:szCs w:val="24"/>
        </w:rPr>
        <w:t>родителей,</w:t>
      </w:r>
      <w:r w:rsidRPr="005E540B">
        <w:rPr>
          <w:rFonts w:ascii="Times New Roman" w:hAnsi="Times New Roman" w:cs="Times New Roman"/>
          <w:sz w:val="24"/>
          <w:szCs w:val="24"/>
        </w:rPr>
        <w:t xml:space="preserve"> и педагогов. </w:t>
      </w:r>
      <w:r w:rsidR="00B004A6">
        <w:rPr>
          <w:rFonts w:ascii="Times New Roman" w:hAnsi="Times New Roman" w:cs="Times New Roman"/>
          <w:sz w:val="24"/>
          <w:szCs w:val="24"/>
        </w:rPr>
        <w:t>В обратном случае</w:t>
      </w:r>
      <w:r w:rsidR="00FE0442">
        <w:rPr>
          <w:rFonts w:ascii="Times New Roman" w:hAnsi="Times New Roman" w:cs="Times New Roman"/>
          <w:sz w:val="24"/>
          <w:szCs w:val="24"/>
        </w:rPr>
        <w:t xml:space="preserve"> может присутствовать</w:t>
      </w:r>
      <w:r w:rsidRPr="005E540B">
        <w:rPr>
          <w:rFonts w:ascii="Times New Roman" w:hAnsi="Times New Roman" w:cs="Times New Roman"/>
          <w:sz w:val="24"/>
          <w:szCs w:val="24"/>
        </w:rPr>
        <w:t xml:space="preserve"> чувство собственной неполноценности </w:t>
      </w:r>
      <w:r w:rsidR="00FE0442">
        <w:rPr>
          <w:rFonts w:ascii="Times New Roman" w:hAnsi="Times New Roman" w:cs="Times New Roman"/>
          <w:sz w:val="24"/>
          <w:szCs w:val="24"/>
        </w:rPr>
        <w:t xml:space="preserve">проявляясь в </w:t>
      </w:r>
      <w:r w:rsidRPr="005E540B">
        <w:rPr>
          <w:rFonts w:ascii="Times New Roman" w:hAnsi="Times New Roman" w:cs="Times New Roman"/>
          <w:sz w:val="24"/>
          <w:szCs w:val="24"/>
        </w:rPr>
        <w:t>форм</w:t>
      </w:r>
      <w:r w:rsidR="00FE0442">
        <w:rPr>
          <w:rFonts w:ascii="Times New Roman" w:hAnsi="Times New Roman" w:cs="Times New Roman"/>
          <w:sz w:val="24"/>
          <w:szCs w:val="24"/>
        </w:rPr>
        <w:t>е</w:t>
      </w:r>
      <w:r w:rsidRPr="005E540B">
        <w:rPr>
          <w:rFonts w:ascii="Times New Roman" w:hAnsi="Times New Roman" w:cs="Times New Roman"/>
          <w:sz w:val="24"/>
          <w:szCs w:val="24"/>
        </w:rPr>
        <w:t xml:space="preserve"> страха взросления, избегания ситуаций принятия ответственных решений, формирования инфантильности и социальной незрелости.</w:t>
      </w:r>
    </w:p>
    <w:p w:rsidR="002923E0" w:rsidRDefault="005E540B" w:rsidP="0083499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Кризис подросткового возраста в первую очередь считается кризисом идентичности. В данном возрасте подросток сталкивается со сложностью формирования представлений о самом себе, понимании своих возможностей и желаний, неоднозначностью собственной позиции в отношении окружающих. Неспособность осознать и почувствовать целостность полноту своего «Я», неизбежно порождает у подростка субъективное ч</w:t>
      </w:r>
      <w:r w:rsidR="002923E0">
        <w:rPr>
          <w:rFonts w:ascii="Times New Roman" w:hAnsi="Times New Roman" w:cs="Times New Roman"/>
          <w:sz w:val="24"/>
          <w:szCs w:val="24"/>
        </w:rPr>
        <w:t xml:space="preserve">увство тревоги и неуверенности. </w:t>
      </w:r>
      <w:r w:rsidRPr="005E540B">
        <w:rPr>
          <w:rFonts w:ascii="Times New Roman" w:hAnsi="Times New Roman" w:cs="Times New Roman"/>
          <w:sz w:val="24"/>
          <w:szCs w:val="24"/>
        </w:rPr>
        <w:t>В пассивном варианте возможно интенсивное развитие страха принятия решений, самоопределения, отказ от размышлений о своем будущем, перспективах семейной и профессиональной реализации, нежелания</w:t>
      </w:r>
      <w:r w:rsidR="00603C11">
        <w:rPr>
          <w:rFonts w:ascii="Times New Roman" w:hAnsi="Times New Roman" w:cs="Times New Roman"/>
          <w:sz w:val="24"/>
          <w:szCs w:val="24"/>
        </w:rPr>
        <w:t xml:space="preserve"> сепарироваться от родителя</w:t>
      </w:r>
      <w:r w:rsidRPr="005E5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5D1" w:rsidRDefault="002923E0" w:rsidP="0083499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540B">
        <w:rPr>
          <w:rFonts w:ascii="Times New Roman" w:hAnsi="Times New Roman" w:cs="Times New Roman"/>
          <w:sz w:val="24"/>
          <w:szCs w:val="24"/>
        </w:rPr>
        <w:t xml:space="preserve">о наблюдениям Д.Н. Исаева </w:t>
      </w:r>
      <w:r w:rsidR="005E540B" w:rsidRPr="005E540B">
        <w:rPr>
          <w:rFonts w:ascii="Times New Roman" w:hAnsi="Times New Roman" w:cs="Times New Roman"/>
          <w:sz w:val="24"/>
          <w:szCs w:val="24"/>
        </w:rPr>
        <w:t>на психо</w:t>
      </w:r>
      <w:r>
        <w:rPr>
          <w:rFonts w:ascii="Times New Roman" w:hAnsi="Times New Roman" w:cs="Times New Roman"/>
          <w:sz w:val="24"/>
          <w:szCs w:val="24"/>
        </w:rPr>
        <w:t xml:space="preserve">логическое благополучие детей </w:t>
      </w:r>
      <w:r w:rsidR="005E540B" w:rsidRPr="005E540B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="005E540B" w:rsidRPr="005E540B">
        <w:rPr>
          <w:rFonts w:ascii="Times New Roman" w:hAnsi="Times New Roman" w:cs="Times New Roman"/>
          <w:sz w:val="24"/>
          <w:szCs w:val="24"/>
        </w:rPr>
        <w:t xml:space="preserve">наибольшее негативное влияние будут оказывать травмирующие ситуации реальной или воображаемой утраты чувства безопасности. Таким образом, основными психотравмирующими факторами для детей подросткового возраста могут быть: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— отсутствие объективной возможности соответствовать ожиданиям родителей</w:t>
      </w:r>
      <w:r w:rsidR="002425D1">
        <w:rPr>
          <w:rFonts w:ascii="Times New Roman" w:hAnsi="Times New Roman" w:cs="Times New Roman"/>
          <w:sz w:val="24"/>
          <w:szCs w:val="24"/>
        </w:rPr>
        <w:t>;</w:t>
      </w:r>
      <w:r w:rsidRPr="005E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 xml:space="preserve">— гиперответственность, в том числе и за других;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 xml:space="preserve">— социальное отвержение (в семье или группе сверстников);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 xml:space="preserve">— непосильная учебная нагрузка;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lastRenderedPageBreak/>
        <w:t xml:space="preserve">— негативное восприятие со стороны взрослых (родители, педагоги);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 xml:space="preserve">—смена места жительства, вхождение в новый коллектив;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 xml:space="preserve">— физическая опасность для жизни и здоровья; </w:t>
      </w:r>
    </w:p>
    <w:p w:rsidR="002425D1" w:rsidRDefault="005E540B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 xml:space="preserve">— ситуации болезни с возможным негативным исходом.  </w:t>
      </w:r>
    </w:p>
    <w:p w:rsidR="00FE0442" w:rsidRDefault="005E540B" w:rsidP="002425D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Представленный выше перечень психотравмирующих факторов и ситуаций может составлять значимый социально-психологический аспект жизни подростка, и в целом соотноситься с возрастными особенностями. Устойчивое хроническое влияние данных факторов, может в значительной степени снизить показатели психологического здоровья подростка, оказать значительное негативное влияние на весь последующий ход психического развит</w:t>
      </w:r>
      <w:r w:rsidR="002923E0">
        <w:rPr>
          <w:rFonts w:ascii="Times New Roman" w:hAnsi="Times New Roman" w:cs="Times New Roman"/>
          <w:sz w:val="24"/>
          <w:szCs w:val="24"/>
        </w:rPr>
        <w:t>ия, социальную адаптацию подростка</w:t>
      </w:r>
      <w:r w:rsidRPr="005E540B">
        <w:rPr>
          <w:rFonts w:ascii="Times New Roman" w:hAnsi="Times New Roman" w:cs="Times New Roman"/>
          <w:sz w:val="24"/>
          <w:szCs w:val="24"/>
        </w:rPr>
        <w:t xml:space="preserve">, глубоко деформировать его психику. </w:t>
      </w:r>
    </w:p>
    <w:p w:rsidR="00FE0442" w:rsidRDefault="005E540B" w:rsidP="002923E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Говоря об условиях образовательной среды, следует отметить, что на развитие целого ряда компонентов психологического благополучия влияет безопасность и комфортность школьных условий. Высокий уровень тревожности, связанной с образовательным процессом, бе</w:t>
      </w:r>
      <w:r>
        <w:rPr>
          <w:rFonts w:ascii="Times New Roman" w:hAnsi="Times New Roman" w:cs="Times New Roman"/>
          <w:sz w:val="24"/>
          <w:szCs w:val="24"/>
        </w:rPr>
        <w:t xml:space="preserve">зусловно, оказывает негативное </w:t>
      </w:r>
      <w:r w:rsidRPr="005E540B">
        <w:rPr>
          <w:rFonts w:ascii="Times New Roman" w:hAnsi="Times New Roman" w:cs="Times New Roman"/>
          <w:sz w:val="24"/>
          <w:szCs w:val="24"/>
        </w:rPr>
        <w:t>влияние на психологическое здоровье подростков. Ярко выраженная школьная тревожность мешает ребенку успешно осваивать учебную программу, выстраивать доверительные открытые отношения с окружающими, а также может иметь пагубные последствия для формировани</w:t>
      </w:r>
      <w:r w:rsidR="002923E0">
        <w:rPr>
          <w:rFonts w:ascii="Times New Roman" w:hAnsi="Times New Roman" w:cs="Times New Roman"/>
          <w:sz w:val="24"/>
          <w:szCs w:val="24"/>
        </w:rPr>
        <w:t xml:space="preserve">я целостной здоровой личности. </w:t>
      </w:r>
    </w:p>
    <w:p w:rsidR="005E540B" w:rsidRPr="005E540B" w:rsidRDefault="00FE0442" w:rsidP="005E540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540B" w:rsidRPr="005E540B">
        <w:rPr>
          <w:rFonts w:ascii="Times New Roman" w:hAnsi="Times New Roman" w:cs="Times New Roman"/>
          <w:sz w:val="24"/>
          <w:szCs w:val="24"/>
        </w:rPr>
        <w:t>В свою очередь, исследователи Б. И. Кочубей и Е. В. Новикова в своей книге "Эмоциональная устойчивость школьника» предполагают, что наличие у подростка неразрешенного внутри личностного противоречия, может стать предпосылкой для развития тревожности. К подростковому возрасту, тревожность становится уст</w:t>
      </w:r>
      <w:r w:rsidR="00E32978">
        <w:rPr>
          <w:rFonts w:ascii="Times New Roman" w:hAnsi="Times New Roman" w:cs="Times New Roman"/>
          <w:sz w:val="24"/>
          <w:szCs w:val="24"/>
        </w:rPr>
        <w:t>ойчивым личностным образование.</w:t>
      </w:r>
      <w:r w:rsidR="005E540B" w:rsidRPr="005E540B">
        <w:rPr>
          <w:rFonts w:ascii="Times New Roman" w:hAnsi="Times New Roman" w:cs="Times New Roman"/>
          <w:sz w:val="24"/>
          <w:szCs w:val="24"/>
        </w:rPr>
        <w:t xml:space="preserve"> Проблемы, возникающие во взаимоотношениях с авторитетными людьми, отсутствие удовлетворенной потребности в позитивном отношении к себе, в данном возрасте могут быть предпосылками к возникновению у подростка тревожности. Низкая уверенность в себе и своей коммуникативной компетентности, зачастую может быть причиной возникновения проблем в общении со взрослыми и сверстниками, особенно в ситуации адаптации в новом коллективе. Высокая тревожность может стать причиной множества психосоматических забо</w:t>
      </w:r>
      <w:r w:rsidR="00603C11">
        <w:rPr>
          <w:rFonts w:ascii="Times New Roman" w:hAnsi="Times New Roman" w:cs="Times New Roman"/>
          <w:sz w:val="24"/>
          <w:szCs w:val="24"/>
        </w:rPr>
        <w:t>леваний, в том числе астении</w:t>
      </w:r>
      <w:r w:rsidR="005E540B" w:rsidRPr="005E540B">
        <w:rPr>
          <w:rFonts w:ascii="Times New Roman" w:hAnsi="Times New Roman" w:cs="Times New Roman"/>
          <w:sz w:val="24"/>
          <w:szCs w:val="24"/>
        </w:rPr>
        <w:t>. В период ранней юности тенденции сохранения и развития высокого уровня тревожности могут сохраниться. К моменту перехода ребенка в старшее звено общеобразовательной школы, тревожность может видоизмениться, локализоваться в опре</w:t>
      </w:r>
      <w:r w:rsidR="005E540B">
        <w:rPr>
          <w:rFonts w:ascii="Times New Roman" w:hAnsi="Times New Roman" w:cs="Times New Roman"/>
          <w:sz w:val="24"/>
          <w:szCs w:val="24"/>
        </w:rPr>
        <w:t xml:space="preserve">деленных сферах взаимодействия </w:t>
      </w:r>
      <w:r w:rsidR="005E540B" w:rsidRPr="005E540B">
        <w:rPr>
          <w:rFonts w:ascii="Times New Roman" w:hAnsi="Times New Roman" w:cs="Times New Roman"/>
          <w:sz w:val="24"/>
          <w:szCs w:val="24"/>
        </w:rPr>
        <w:t xml:space="preserve">подростка с окружающей средой. Подобная тенденция связана в первую очередь с интенсивным развитием у подростка рефлексии, неопределенностью жизненных целей и социального положения. </w:t>
      </w:r>
    </w:p>
    <w:p w:rsidR="00603C11" w:rsidRPr="005E540B" w:rsidRDefault="005E540B" w:rsidP="0083499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lastRenderedPageBreak/>
        <w:t xml:space="preserve">В контексте рассматриваемой </w:t>
      </w:r>
      <w:r w:rsidR="00C0446F" w:rsidRPr="005E540B">
        <w:rPr>
          <w:rFonts w:ascii="Times New Roman" w:hAnsi="Times New Roman" w:cs="Times New Roman"/>
          <w:sz w:val="24"/>
          <w:szCs w:val="24"/>
        </w:rPr>
        <w:t>проблемы, роль</w:t>
      </w:r>
      <w:r w:rsidRPr="005E540B">
        <w:rPr>
          <w:rFonts w:ascii="Times New Roman" w:hAnsi="Times New Roman" w:cs="Times New Roman"/>
          <w:sz w:val="24"/>
          <w:szCs w:val="24"/>
        </w:rPr>
        <w:t xml:space="preserve"> родителей в реализации процессов взросления </w:t>
      </w:r>
      <w:r w:rsidR="0083499B">
        <w:rPr>
          <w:rFonts w:ascii="Times New Roman" w:hAnsi="Times New Roman" w:cs="Times New Roman"/>
          <w:sz w:val="24"/>
          <w:szCs w:val="24"/>
        </w:rPr>
        <w:t xml:space="preserve">является крайне неоднозначной. </w:t>
      </w:r>
      <w:r w:rsidRPr="005E540B">
        <w:rPr>
          <w:rFonts w:ascii="Times New Roman" w:hAnsi="Times New Roman" w:cs="Times New Roman"/>
          <w:sz w:val="24"/>
          <w:szCs w:val="24"/>
        </w:rPr>
        <w:t xml:space="preserve">Большое количество психотравмирующих факторов, может быть спровоцировано семьей. С другой стороны, в идеале, именно родители должны стать для ребенка опорой в преодолении трудностей переходного возраста, научить его справляться с жизненными невзгодами. Благодаря искреннему участию родителей в жизни подростка, у ребенка формируются эффективные модели поведения в трудных ситуациях. В данной ситуации влияние семьи </w:t>
      </w:r>
      <w:r w:rsidR="0083499B">
        <w:rPr>
          <w:rFonts w:ascii="Times New Roman" w:hAnsi="Times New Roman" w:cs="Times New Roman"/>
          <w:sz w:val="24"/>
          <w:szCs w:val="24"/>
        </w:rPr>
        <w:t>крайне велико, так как с</w:t>
      </w:r>
      <w:r w:rsidRPr="005E540B">
        <w:rPr>
          <w:rFonts w:ascii="Times New Roman" w:hAnsi="Times New Roman" w:cs="Times New Roman"/>
          <w:sz w:val="24"/>
          <w:szCs w:val="24"/>
        </w:rPr>
        <w:t xml:space="preserve">амоценность подростка формируется исключительно под влиянием окружающих его значительных людей. </w:t>
      </w:r>
    </w:p>
    <w:p w:rsidR="005E540B" w:rsidRPr="005E540B" w:rsidRDefault="005E540B" w:rsidP="0083499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Для подростка становиться важным единство устремлений, интересов и увлечений со своими сверстниками. В связи с этим, в подростковом возрасте возникает специфическая проблема, - проблема нормальности, продиктованная как раз усвоением и принятием норм поведения и взаимодействия с окружающими. Наиболее ярко она проявляется в стремлении подростка соответствовать своей группе, быть таким, как все. На фоне всего этого, тревожность может закрепиться, как устойчивое качество личности, как акцентуации характера, либо, при самом негативном течении, может</w:t>
      </w:r>
      <w:r w:rsidR="00603C11">
        <w:rPr>
          <w:rFonts w:ascii="Times New Roman" w:hAnsi="Times New Roman" w:cs="Times New Roman"/>
          <w:sz w:val="24"/>
          <w:szCs w:val="24"/>
        </w:rPr>
        <w:t xml:space="preserve"> привести к невротизации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40B" w:rsidRPr="005E540B" w:rsidRDefault="005E540B" w:rsidP="00274C48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Учитывая все вышесказанное, отсутствие взаимопонимания между сверстниками, субъективное ощущение одиночества и фрустрация потребности в общении, так же может стать для подростка фактором, негативно влияющим на его психологическое здоровье. Говоря о критериях психологического здоровья подростков, можно отметить, что склонность подростков соотносить положительную оценку самого себя и своих достижений с субъективным ощущением высокого уровня удовлетворенности жизнью, можно считать наиболее надежным основанием для исследования психологического благополуч</w:t>
      </w:r>
      <w:r w:rsidR="00591238">
        <w:rPr>
          <w:rFonts w:ascii="Times New Roman" w:hAnsi="Times New Roman" w:cs="Times New Roman"/>
          <w:sz w:val="24"/>
          <w:szCs w:val="24"/>
        </w:rPr>
        <w:t>ия данной возрастной группы</w:t>
      </w:r>
      <w:r w:rsidRPr="005E540B">
        <w:rPr>
          <w:rFonts w:ascii="Times New Roman" w:hAnsi="Times New Roman" w:cs="Times New Roman"/>
          <w:sz w:val="24"/>
          <w:szCs w:val="24"/>
        </w:rPr>
        <w:t>. Кроме того</w:t>
      </w:r>
      <w:r>
        <w:rPr>
          <w:rFonts w:ascii="Times New Roman" w:hAnsi="Times New Roman" w:cs="Times New Roman"/>
          <w:sz w:val="24"/>
          <w:szCs w:val="24"/>
        </w:rPr>
        <w:t xml:space="preserve">, как утверждают Ш. Салдо и Э. </w:t>
      </w:r>
      <w:r w:rsidRPr="005E540B">
        <w:rPr>
          <w:rFonts w:ascii="Times New Roman" w:hAnsi="Times New Roman" w:cs="Times New Roman"/>
          <w:sz w:val="24"/>
          <w:szCs w:val="24"/>
        </w:rPr>
        <w:t>Шейффер, подростки со значительно выраженной зависимостью между высокой эмоциональной регуляцией и социальными, а также академическими способностями, являются более пс</w:t>
      </w:r>
      <w:r w:rsidR="00591238">
        <w:rPr>
          <w:rFonts w:ascii="Times New Roman" w:hAnsi="Times New Roman" w:cs="Times New Roman"/>
          <w:sz w:val="24"/>
          <w:szCs w:val="24"/>
        </w:rPr>
        <w:t>ихологически благополучными</w:t>
      </w:r>
      <w:r w:rsidRPr="005E540B">
        <w:rPr>
          <w:rFonts w:ascii="Times New Roman" w:hAnsi="Times New Roman" w:cs="Times New Roman"/>
          <w:sz w:val="24"/>
          <w:szCs w:val="24"/>
        </w:rPr>
        <w:t>. Подростки, которые в большей степени ожидают позитивных результатов учебной деятельности и имеют высокие личностные стандарты, демонстрируют и повышенн</w:t>
      </w:r>
      <w:r w:rsidR="00603C11">
        <w:rPr>
          <w:rFonts w:ascii="Times New Roman" w:hAnsi="Times New Roman" w:cs="Times New Roman"/>
          <w:sz w:val="24"/>
          <w:szCs w:val="24"/>
        </w:rPr>
        <w:t>ую удовлетворенность жизнью</w:t>
      </w:r>
      <w:r w:rsidRPr="005E540B">
        <w:rPr>
          <w:rFonts w:ascii="Times New Roman" w:hAnsi="Times New Roman" w:cs="Times New Roman"/>
          <w:sz w:val="24"/>
          <w:szCs w:val="24"/>
        </w:rPr>
        <w:t>. Кроме того, у подростков, демонстрирующих высокие академические успехи, как правило, выявляется достаточно высокий уровень п</w:t>
      </w:r>
      <w:r w:rsidR="00591238">
        <w:rPr>
          <w:rFonts w:ascii="Times New Roman" w:hAnsi="Times New Roman" w:cs="Times New Roman"/>
          <w:sz w:val="24"/>
          <w:szCs w:val="24"/>
        </w:rPr>
        <w:t>сихологического благополучия</w:t>
      </w:r>
      <w:r w:rsidRPr="005E540B">
        <w:rPr>
          <w:rFonts w:ascii="Times New Roman" w:hAnsi="Times New Roman" w:cs="Times New Roman"/>
          <w:sz w:val="24"/>
          <w:szCs w:val="24"/>
        </w:rPr>
        <w:t>.  Кроме того, высокоразвитые навыки целеполагания, способность к самостоятельному нравственному поведению, определению направленности своего развития, умение получать удовлетворение от результатов своей деятельности, готовность противостоять стрессовым факторам, тревожности и жизненным трудностям, также во многом может определять уровен</w:t>
      </w:r>
      <w:r w:rsidR="00591238">
        <w:rPr>
          <w:rFonts w:ascii="Times New Roman" w:hAnsi="Times New Roman" w:cs="Times New Roman"/>
          <w:sz w:val="24"/>
          <w:szCs w:val="24"/>
        </w:rPr>
        <w:t>ь психологического здоровья</w:t>
      </w:r>
      <w:r w:rsidRPr="005E540B">
        <w:rPr>
          <w:rFonts w:ascii="Times New Roman" w:hAnsi="Times New Roman" w:cs="Times New Roman"/>
          <w:sz w:val="24"/>
          <w:szCs w:val="24"/>
        </w:rPr>
        <w:t xml:space="preserve">. Таким образом, на основании анализа зарубежной и отечественной литературы, можно сделать вывод, о том, </w:t>
      </w:r>
      <w:r w:rsidRPr="005E540B">
        <w:rPr>
          <w:rFonts w:ascii="Times New Roman" w:hAnsi="Times New Roman" w:cs="Times New Roman"/>
          <w:sz w:val="24"/>
          <w:szCs w:val="24"/>
        </w:rPr>
        <w:lastRenderedPageBreak/>
        <w:t xml:space="preserve">что факторы, влияющие на психологическое здоровье подростка, можно условно разделить на объективные и субъективные. К средовым (объективным) факторам в первую очередь следует отнести условия образовательных учреждений, условия семьи, а также взаимоотношения со сверстниками. К наиболее значительным внутриличностным (субъективным) факторам, следует отнести самоотношение и особенности темперамента. </w:t>
      </w:r>
    </w:p>
    <w:p w:rsidR="002B732F" w:rsidRDefault="002B732F" w:rsidP="007B52AB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46F" w:rsidRDefault="00C0446F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2F" w:rsidRDefault="002B732F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2F">
        <w:rPr>
          <w:rFonts w:ascii="Times New Roman" w:hAnsi="Times New Roman" w:cs="Times New Roman"/>
          <w:b/>
          <w:sz w:val="24"/>
          <w:szCs w:val="24"/>
        </w:rPr>
        <w:lastRenderedPageBreak/>
        <w:t>Глава 2. Практическая психология: методы и результаты исследования психологического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32F">
        <w:rPr>
          <w:rFonts w:ascii="Times New Roman" w:hAnsi="Times New Roman" w:cs="Times New Roman"/>
          <w:b/>
          <w:sz w:val="24"/>
          <w:szCs w:val="24"/>
        </w:rPr>
        <w:t>здоровья старшеклассников ОАНО Школа «НИКА»</w:t>
      </w:r>
    </w:p>
    <w:p w:rsidR="000D37C3" w:rsidRPr="00BA77A1" w:rsidRDefault="000D37C3" w:rsidP="000D37C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7A1">
        <w:rPr>
          <w:rFonts w:ascii="Times New Roman" w:hAnsi="Times New Roman" w:cs="Times New Roman"/>
          <w:sz w:val="24"/>
          <w:szCs w:val="24"/>
        </w:rPr>
        <w:t>В психологических исследования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A77A1">
        <w:rPr>
          <w:rFonts w:ascii="Times New Roman" w:hAnsi="Times New Roman" w:cs="Times New Roman"/>
          <w:sz w:val="24"/>
          <w:szCs w:val="24"/>
        </w:rPr>
        <w:t xml:space="preserve"> приняли участие школьники 10-х классов в количестве 16 человек. Из них: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77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77A1">
        <w:rPr>
          <w:rFonts w:ascii="Times New Roman" w:hAnsi="Times New Roman" w:cs="Times New Roman"/>
          <w:sz w:val="24"/>
          <w:szCs w:val="24"/>
        </w:rPr>
        <w:t xml:space="preserve"> – 4 юношей, 4 девушек;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77A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77A1">
        <w:rPr>
          <w:rFonts w:ascii="Times New Roman" w:hAnsi="Times New Roman" w:cs="Times New Roman"/>
          <w:sz w:val="24"/>
          <w:szCs w:val="24"/>
        </w:rPr>
        <w:t xml:space="preserve"> – 3 юношей, 5 девушек. </w:t>
      </w:r>
    </w:p>
    <w:p w:rsidR="000D37C3" w:rsidRPr="00BA77A1" w:rsidRDefault="000D37C3" w:rsidP="000D37C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7A1">
        <w:rPr>
          <w:rFonts w:ascii="Times New Roman" w:hAnsi="Times New Roman" w:cs="Times New Roman"/>
          <w:sz w:val="24"/>
          <w:szCs w:val="24"/>
        </w:rPr>
        <w:t>Исследование проходило при помощи следующего диагностического инструментария:</w:t>
      </w:r>
    </w:p>
    <w:p w:rsidR="000D37C3" w:rsidRPr="00BA77A1" w:rsidRDefault="000D37C3" w:rsidP="000D37C3">
      <w:pPr>
        <w:pStyle w:val="a5"/>
        <w:numPr>
          <w:ilvl w:val="0"/>
          <w:numId w:val="4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 xml:space="preserve">Шкала социально-ситуативной тревоги, автор </w:t>
      </w:r>
      <w:r w:rsidRPr="00BA77A1">
        <w:rPr>
          <w:rFonts w:ascii="Times New Roman" w:hAnsi="Times New Roman" w:cs="Times New Roman"/>
          <w:sz w:val="24"/>
          <w:szCs w:val="24"/>
          <w:lang w:eastAsia="ar-SA"/>
        </w:rPr>
        <w:t>О. Кондаш</w:t>
      </w:r>
    </w:p>
    <w:p w:rsidR="000D37C3" w:rsidRPr="00BA77A1" w:rsidRDefault="000D37C3" w:rsidP="000D37C3">
      <w:pPr>
        <w:pStyle w:val="a5"/>
        <w:numPr>
          <w:ilvl w:val="0"/>
          <w:numId w:val="4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Анкета «Школа», авторы В.М. Блейхер, И.В. Крук, С.Н. Боков</w:t>
      </w:r>
    </w:p>
    <w:p w:rsidR="000D37C3" w:rsidRPr="00BA77A1" w:rsidRDefault="000D37C3" w:rsidP="000D37C3">
      <w:pPr>
        <w:pStyle w:val="a5"/>
        <w:numPr>
          <w:ilvl w:val="0"/>
          <w:numId w:val="4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Методика диагностики мотивации учения и эмоционального отношения к учению в средних и старших классах школы, автор Спилберг-Андреева</w:t>
      </w:r>
    </w:p>
    <w:p w:rsidR="000D37C3" w:rsidRPr="00BA77A1" w:rsidRDefault="000D37C3" w:rsidP="000D37C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7A1">
        <w:rPr>
          <w:rFonts w:ascii="Times New Roman" w:hAnsi="Times New Roman" w:cs="Times New Roman"/>
          <w:sz w:val="24"/>
          <w:szCs w:val="24"/>
        </w:rPr>
        <w:t>Тестирование проходило с согласия исследуемых в групповой форме в специально отведённом кабинете в благоприятной психологической обстановке. Исследуемым были даны бланки для заполнения. Экспериментаторами были зачитаны инструкции каждой диагностической методики. Подбор диагностического инструментария полностью соответствует возрасту исследуемых.</w:t>
      </w:r>
    </w:p>
    <w:p w:rsidR="000D37C3" w:rsidRDefault="000D37C3" w:rsidP="00496FD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7A1">
        <w:rPr>
          <w:rFonts w:ascii="Times New Roman" w:hAnsi="Times New Roman" w:cs="Times New Roman"/>
          <w:sz w:val="24"/>
          <w:szCs w:val="24"/>
        </w:rPr>
        <w:t>Полученные бланки были обработаны, результаты были занесены в таблицу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7A1">
        <w:rPr>
          <w:rFonts w:ascii="Times New Roman" w:hAnsi="Times New Roman" w:cs="Times New Roman"/>
          <w:sz w:val="24"/>
          <w:szCs w:val="24"/>
        </w:rPr>
        <w:t>Рассмотрим все результаты исследования.</w:t>
      </w:r>
    </w:p>
    <w:p w:rsidR="005C069F" w:rsidRPr="00496FD7" w:rsidRDefault="005C069F" w:rsidP="00496FD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B732F" w:rsidRDefault="00A8760E" w:rsidP="002B7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0E">
        <w:rPr>
          <w:rFonts w:ascii="Times New Roman" w:hAnsi="Times New Roman" w:cs="Times New Roman"/>
          <w:b/>
          <w:sz w:val="24"/>
          <w:szCs w:val="24"/>
        </w:rPr>
        <w:t xml:space="preserve">           2.1. Социально-ситуативная тревожность</w:t>
      </w:r>
    </w:p>
    <w:p w:rsidR="00496FD7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9F">
        <w:rPr>
          <w:rFonts w:ascii="Times New Roman" w:hAnsi="Times New Roman" w:cs="Times New Roman"/>
          <w:sz w:val="24"/>
          <w:szCs w:val="24"/>
        </w:rPr>
        <w:t xml:space="preserve">   При исследовании была использована методика «Шкала социально-ситуативной тревоги» (О. Кондаш).</w:t>
      </w:r>
    </w:p>
    <w:p w:rsidR="005C069F" w:rsidRDefault="005C069F" w:rsidP="005C069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  <w:lang w:eastAsia="ar-SA"/>
        </w:rPr>
        <w:t>Получе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BA77A1"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ые данные в следствие тестирования исследуемых 10-х классов, позволило нам систематизировать подлеченные результаты в сводные таблицы по классам.</w:t>
      </w:r>
      <w:r w:rsidRPr="00327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9F" w:rsidRPr="00BA77A1" w:rsidRDefault="005C069F" w:rsidP="005C069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Условные обозначения (уровень тревожности)</w:t>
      </w:r>
    </w:p>
    <w:p w:rsidR="005C069F" w:rsidRPr="00BA77A1" w:rsidRDefault="005C069F" w:rsidP="005C069F">
      <w:pPr>
        <w:pStyle w:val="a5"/>
        <w:numPr>
          <w:ilvl w:val="0"/>
          <w:numId w:val="5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Нормальный – 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69F" w:rsidRPr="00BA77A1" w:rsidRDefault="005C069F" w:rsidP="005C069F">
      <w:pPr>
        <w:pStyle w:val="a5"/>
        <w:numPr>
          <w:ilvl w:val="0"/>
          <w:numId w:val="5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Несколько повышен – нп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69F" w:rsidRPr="00BA77A1" w:rsidRDefault="005C069F" w:rsidP="005C069F">
      <w:pPr>
        <w:pStyle w:val="a5"/>
        <w:numPr>
          <w:ilvl w:val="0"/>
          <w:numId w:val="5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Высокий –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69F" w:rsidRPr="00BA77A1" w:rsidRDefault="005C069F" w:rsidP="005C069F">
      <w:pPr>
        <w:pStyle w:val="a5"/>
        <w:numPr>
          <w:ilvl w:val="0"/>
          <w:numId w:val="5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Очень высокий – 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69F" w:rsidRPr="007B52AB" w:rsidRDefault="005C069F" w:rsidP="007B52AB">
      <w:pPr>
        <w:pStyle w:val="a5"/>
        <w:numPr>
          <w:ilvl w:val="0"/>
          <w:numId w:val="5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Чрезмерное спокойствие – 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69F" w:rsidRPr="005C069F" w:rsidRDefault="005C069F" w:rsidP="005C069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69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C069F" w:rsidRPr="005C069F" w:rsidRDefault="005C069F" w:rsidP="005C06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9F">
        <w:rPr>
          <w:rFonts w:ascii="Times New Roman" w:hAnsi="Times New Roman" w:cs="Times New Roman"/>
          <w:b/>
          <w:sz w:val="24"/>
          <w:szCs w:val="24"/>
        </w:rPr>
        <w:t>«Результаты исследования социально-ситуативной тревоги в 10 «Е»</w:t>
      </w:r>
    </w:p>
    <w:tbl>
      <w:tblPr>
        <w:tblStyle w:val="a7"/>
        <w:tblW w:w="10125" w:type="dxa"/>
        <w:tblInd w:w="-696" w:type="dxa"/>
        <w:tblLook w:val="04A0" w:firstRow="1" w:lastRow="0" w:firstColumn="1" w:lastColumn="0" w:noHBand="0" w:noVBand="1"/>
      </w:tblPr>
      <w:tblGrid>
        <w:gridCol w:w="602"/>
        <w:gridCol w:w="1811"/>
        <w:gridCol w:w="1068"/>
        <w:gridCol w:w="866"/>
        <w:gridCol w:w="1003"/>
        <w:gridCol w:w="1013"/>
        <w:gridCol w:w="1029"/>
        <w:gridCol w:w="1041"/>
        <w:gridCol w:w="845"/>
        <w:gridCol w:w="847"/>
      </w:tblGrid>
      <w:tr w:rsidR="005C069F" w:rsidRPr="00BA77A1" w:rsidTr="00274C48">
        <w:trPr>
          <w:trHeight w:val="27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016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</w:p>
        </w:tc>
        <w:tc>
          <w:tcPr>
            <w:tcW w:w="2070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Межличностная</w:t>
            </w:r>
          </w:p>
        </w:tc>
        <w:tc>
          <w:tcPr>
            <w:tcW w:w="1692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5C069F" w:rsidRPr="00BA77A1" w:rsidTr="00274C48">
        <w:trPr>
          <w:trHeight w:val="347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5C069F" w:rsidRPr="00BA77A1" w:rsidTr="00274C48">
        <w:trPr>
          <w:trHeight w:val="334"/>
        </w:trPr>
        <w:tc>
          <w:tcPr>
            <w:tcW w:w="602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1068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29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45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5C069F" w:rsidRPr="00BA77A1" w:rsidTr="00274C48">
        <w:trPr>
          <w:trHeight w:val="228"/>
        </w:trPr>
        <w:tc>
          <w:tcPr>
            <w:tcW w:w="2413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4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6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2" w:type="dxa"/>
            <w:gridSpan w:val="2"/>
          </w:tcPr>
          <w:p w:rsidR="005C069F" w:rsidRPr="00BA77A1" w:rsidRDefault="005C069F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C069F" w:rsidRDefault="00D7386C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9E3851" wp14:editId="51E360E1">
            <wp:simplePos x="0" y="0"/>
            <wp:positionH relativeFrom="page">
              <wp:align>center</wp:align>
            </wp:positionH>
            <wp:positionV relativeFrom="paragraph">
              <wp:posOffset>384175</wp:posOffset>
            </wp:positionV>
            <wp:extent cx="5995447" cy="2681827"/>
            <wp:effectExtent l="0" t="0" r="5715" b="4445"/>
            <wp:wrapThrough wrapText="bothSides">
              <wp:wrapPolygon edited="0">
                <wp:start x="0" y="0"/>
                <wp:lineTo x="0" y="21482"/>
                <wp:lineTo x="21552" y="21482"/>
                <wp:lineTo x="21552" y="0"/>
                <wp:lineTo x="0" y="0"/>
              </wp:wrapPolygon>
            </wp:wrapThrough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C76AC0-92A6-48E1-BAA1-2A764BA363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69F" w:rsidRPr="00D7386C" w:rsidRDefault="005C069F" w:rsidP="00D738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6C">
        <w:rPr>
          <w:rFonts w:ascii="Times New Roman" w:hAnsi="Times New Roman" w:cs="Times New Roman"/>
          <w:b/>
          <w:sz w:val="24"/>
          <w:szCs w:val="24"/>
        </w:rPr>
        <w:t>Рис.</w:t>
      </w:r>
      <w:r w:rsidR="00D7386C" w:rsidRPr="00D7386C">
        <w:rPr>
          <w:rFonts w:ascii="Times New Roman" w:hAnsi="Times New Roman" w:cs="Times New Roman"/>
          <w:b/>
          <w:sz w:val="24"/>
          <w:szCs w:val="24"/>
        </w:rPr>
        <w:t xml:space="preserve"> 1 «Гистограмма № 1 «Индивидуальные результаты исследования»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 xml:space="preserve">Г.К. </w:t>
      </w:r>
      <w:r>
        <w:rPr>
          <w:rFonts w:ascii="Times New Roman" w:hAnsi="Times New Roman" w:cs="Times New Roman"/>
          <w:sz w:val="24"/>
          <w:szCs w:val="24"/>
        </w:rPr>
        <w:t>-прекрасно себя чувствует в выстраивании делового общения с учителями, жизнь в школе не вызывает тревоги, представление о себе и о своей позиции в школе в пределах нормы, может вызывать небольшое волнение ситуации, связанные с общением со сверстниками.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– могут иногда возникать тревоги по поводу общения с учителями в школе, себя и свое поведение оценивает адекватно, общение со сверстниками тревог не вызывает.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 школьная тревожность в норме, общение с учителями и взрослыми в школе не вызывает волнений, представление о себе адекватное, может немного волновать некие ситуации в общении с одноклассниками.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С.Е. - ситуации школьной тревоги не вызывают, в общении с учителями волнений нет, представление о себе и своих поступках в норме, общение со сверстниками сложностей и тревог не вызывает.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Г.И. – школьная тревожность в норме, боязнь к учителям не проявляется, иногда может волноваться относительного своего поведения в различных ситуациях, и в общении со сверстниками. 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П.Ю. -чрезмерно спокойное отношение к ситуации в школе и общению с учителями, а также к представлению о себе, общение с одноклассниками тревог не вызывает.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 – есть волнения и тревоги в отношении общения с учителями и представлении себя и своего поведения в ряду ситуаций, общения со сверстниками в норме.</w:t>
      </w:r>
    </w:p>
    <w:p w:rsidR="005C069F" w:rsidRDefault="005C069F" w:rsidP="005C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Б.С. – чрезмерное спокойствие в отношениях с учителями и представлении себя в различных ситуациях, в пределах нормы эмоциональное состояние в рамках общения с одноклассниками.</w:t>
      </w:r>
    </w:p>
    <w:p w:rsidR="005C069F" w:rsidRPr="00D7386C" w:rsidRDefault="005C069F" w:rsidP="00D7386C">
      <w:pPr>
        <w:tabs>
          <w:tab w:val="left" w:pos="975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940425" cy="1931563"/>
            <wp:effectExtent l="0" t="0" r="3175" b="12065"/>
            <wp:wrapThrough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hrough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3E77C7-F0DA-4E26-985F-71477045F2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6C">
        <w:rPr>
          <w:rFonts w:ascii="Times New Roman" w:hAnsi="Times New Roman" w:cs="Times New Roman"/>
          <w:b/>
          <w:sz w:val="24"/>
          <w:szCs w:val="24"/>
        </w:rPr>
        <w:t>Рис. 2 «</w:t>
      </w:r>
      <w:r w:rsidR="00D7386C" w:rsidRPr="00D7386C">
        <w:rPr>
          <w:rFonts w:ascii="Times New Roman" w:hAnsi="Times New Roman" w:cs="Times New Roman"/>
          <w:b/>
          <w:sz w:val="24"/>
          <w:szCs w:val="24"/>
        </w:rPr>
        <w:t>Диаграмма № 1 «Результаты исследования по классу в процентном соотношении»</w:t>
      </w:r>
    </w:p>
    <w:p w:rsidR="005C069F" w:rsidRDefault="005C069F" w:rsidP="005C069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Общие показатели по классу показывают, что наибольшую тревогу у исследуемых может вызывать межличностная тревога – 47%, показатель, говорит о том, что межличностные отношения в классе для исследуемых очень важны и по их поводу может возникать беспокойство. Немного ниже самооценочная тревога -40%, но она не является критичной, хотя исследуемые переживают, как они выглядят в той или иной ситуации. И 30% - школьная тревога, в которой проявляется обеспокоенность в общении с учителями. </w:t>
      </w:r>
    </w:p>
    <w:p w:rsidR="005C069F" w:rsidRPr="00BA77A1" w:rsidRDefault="005C069F" w:rsidP="005C069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Рассмотрим результаты по 10 «Д» классу.</w:t>
      </w:r>
    </w:p>
    <w:p w:rsidR="005C069F" w:rsidRPr="005C069F" w:rsidRDefault="005C069F" w:rsidP="005C069F">
      <w:pPr>
        <w:spacing w:after="0" w:line="36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69F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C8451E" w:rsidRPr="00C8451E" w:rsidRDefault="005C069F" w:rsidP="00C8451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9F">
        <w:rPr>
          <w:rFonts w:ascii="Times New Roman" w:hAnsi="Times New Roman" w:cs="Times New Roman"/>
          <w:b/>
          <w:sz w:val="24"/>
          <w:szCs w:val="24"/>
        </w:rPr>
        <w:t>«Результаты исследования социально-ситуативной тревоги в 10 «Д»</w:t>
      </w:r>
    </w:p>
    <w:tbl>
      <w:tblPr>
        <w:tblStyle w:val="a7"/>
        <w:tblW w:w="9873" w:type="dxa"/>
        <w:tblInd w:w="-696" w:type="dxa"/>
        <w:tblLook w:val="04A0" w:firstRow="1" w:lastRow="0" w:firstColumn="1" w:lastColumn="0" w:noHBand="0" w:noVBand="1"/>
      </w:tblPr>
      <w:tblGrid>
        <w:gridCol w:w="587"/>
        <w:gridCol w:w="1768"/>
        <w:gridCol w:w="1045"/>
        <w:gridCol w:w="842"/>
        <w:gridCol w:w="987"/>
        <w:gridCol w:w="979"/>
        <w:gridCol w:w="1004"/>
        <w:gridCol w:w="1014"/>
        <w:gridCol w:w="824"/>
        <w:gridCol w:w="823"/>
      </w:tblGrid>
      <w:tr w:rsidR="00C8451E" w:rsidRPr="00BA77A1" w:rsidTr="00C8451E">
        <w:trPr>
          <w:trHeight w:val="556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87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966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</w:p>
        </w:tc>
        <w:tc>
          <w:tcPr>
            <w:tcW w:w="2018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Межличностная</w:t>
            </w:r>
          </w:p>
        </w:tc>
        <w:tc>
          <w:tcPr>
            <w:tcW w:w="1647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C8451E" w:rsidRPr="00BA77A1" w:rsidTr="00C8451E">
        <w:trPr>
          <w:trHeight w:val="535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К.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C8451E" w:rsidRPr="00BA77A1" w:rsidTr="00C8451E">
        <w:trPr>
          <w:trHeight w:val="556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8451E" w:rsidRPr="00BA77A1" w:rsidTr="00C8451E">
        <w:trPr>
          <w:trHeight w:val="556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C8451E" w:rsidRPr="00BA77A1" w:rsidTr="00C8451E">
        <w:trPr>
          <w:trHeight w:val="535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Д.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8451E" w:rsidRPr="00BA77A1" w:rsidTr="00C8451E">
        <w:trPr>
          <w:trHeight w:val="556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C8451E" w:rsidRPr="00BA77A1" w:rsidTr="00C8451E">
        <w:trPr>
          <w:trHeight w:val="556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8451E" w:rsidRPr="00BA77A1" w:rsidTr="00C8451E">
        <w:trPr>
          <w:trHeight w:val="556"/>
        </w:trPr>
        <w:tc>
          <w:tcPr>
            <w:tcW w:w="5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8451E" w:rsidRPr="00BA77A1" w:rsidTr="00C8451E">
        <w:trPr>
          <w:trHeight w:val="556"/>
        </w:trPr>
        <w:tc>
          <w:tcPr>
            <w:tcW w:w="587" w:type="dxa"/>
            <w:tcBorders>
              <w:bottom w:val="single" w:sz="4" w:space="0" w:color="auto"/>
            </w:tcBorders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1045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87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24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8451E" w:rsidRPr="00BA77A1" w:rsidTr="00C8451E">
        <w:trPr>
          <w:trHeight w:val="535"/>
        </w:trPr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7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8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  <w:gridSpan w:val="2"/>
          </w:tcPr>
          <w:p w:rsidR="00C8451E" w:rsidRPr="00BA77A1" w:rsidRDefault="00C8451E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40B92" w:rsidRPr="00640B92" w:rsidRDefault="00640B92" w:rsidP="00D738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0547F2" wp14:editId="4CA5BAF9">
            <wp:simplePos x="0" y="0"/>
            <wp:positionH relativeFrom="column">
              <wp:posOffset>-201930</wp:posOffset>
            </wp:positionH>
            <wp:positionV relativeFrom="paragraph">
              <wp:posOffset>292735</wp:posOffset>
            </wp:positionV>
            <wp:extent cx="5940425" cy="3389378"/>
            <wp:effectExtent l="0" t="0" r="3175" b="1905"/>
            <wp:wrapThrough wrapText="bothSides">
              <wp:wrapPolygon edited="0">
                <wp:start x="0" y="0"/>
                <wp:lineTo x="0" y="21491"/>
                <wp:lineTo x="21542" y="21491"/>
                <wp:lineTo x="21542" y="0"/>
                <wp:lineTo x="0" y="0"/>
              </wp:wrapPolygon>
            </wp:wrapThrough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92322F-6D3E-4577-B004-908DA61692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B92" w:rsidRDefault="00640B92" w:rsidP="00D738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6C">
        <w:rPr>
          <w:rFonts w:ascii="Times New Roman" w:hAnsi="Times New Roman" w:cs="Times New Roman"/>
          <w:b/>
          <w:sz w:val="24"/>
          <w:szCs w:val="24"/>
        </w:rPr>
        <w:t xml:space="preserve">Рис. 3 </w:t>
      </w:r>
      <w:r w:rsidR="00D7386C" w:rsidRPr="00D7386C">
        <w:rPr>
          <w:rFonts w:ascii="Times New Roman" w:hAnsi="Times New Roman" w:cs="Times New Roman"/>
          <w:b/>
          <w:sz w:val="24"/>
          <w:szCs w:val="24"/>
        </w:rPr>
        <w:t>«Гистограмма № 2 «Индивидуальные результаты исследования»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Б.К. – ситуации, связанные со школьной тревожностью и общением с учителями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тревогу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вызывают, чрезмерное спокойствие к оцениванию своего поведения, нормальное отношение к общению со сверстниками.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– высокий уровень школьной тревожности, особенно в общении с учителями может проявляться боязнь, отношение к себе и общению со сверстниками в пределах нормы.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– отношение к школе и общению с учителями в пределах нормы, чрезмерное спокойствие к самооцениванию и своему поведению, несколько повышена тревожность в общении со сверстниками.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С.Д. – высокий уровень тревожности в общении с учителями, возможна даже раздражительность, критичное отношение к себе и своим поступкам, которые в дальнейшем вызывают тревогу, очень высокая тревожность в отношении ситуаций общения со сверстниками.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- чрезмерное спокойствие в отношении общения со сверстниками и учителями, а также по отношению к себе и своим поступкам и действиям.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С.Ю. – отношение к школе, общению с учителями и одноклассниками, а также своему поведению в норме.</w:t>
      </w:r>
    </w:p>
    <w:p w:rsidR="00640B92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– нормальное отношение к общению с учителями, школа не вызывает тревог и опасений, как и представление о себе и общение со сверстниками. </w:t>
      </w:r>
    </w:p>
    <w:p w:rsidR="00640B92" w:rsidRPr="00BA77A1" w:rsidRDefault="00640B92" w:rsidP="00640B9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- отношение к школе, общению с учителями и одноклассниками, а также к своему поведению в норме.</w:t>
      </w:r>
    </w:p>
    <w:p w:rsidR="00640B92" w:rsidRDefault="00640B92" w:rsidP="00640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761B9D" wp14:editId="070E13C8">
            <wp:extent cx="5562600" cy="2171700"/>
            <wp:effectExtent l="0" t="0" r="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39955B-074B-4D68-9B32-8F8DA26BF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0B92" w:rsidRPr="00D7386C" w:rsidRDefault="00640B92" w:rsidP="00D7386C">
      <w:pPr>
        <w:tabs>
          <w:tab w:val="left" w:pos="975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6C">
        <w:rPr>
          <w:rFonts w:ascii="Times New Roman" w:hAnsi="Times New Roman" w:cs="Times New Roman"/>
          <w:b/>
          <w:sz w:val="24"/>
          <w:szCs w:val="24"/>
        </w:rPr>
        <w:t>Рис.4 «</w:t>
      </w:r>
      <w:r w:rsidR="00D7386C" w:rsidRPr="00D7386C">
        <w:rPr>
          <w:rFonts w:ascii="Times New Roman" w:hAnsi="Times New Roman" w:cs="Times New Roman"/>
          <w:b/>
          <w:sz w:val="24"/>
          <w:szCs w:val="24"/>
        </w:rPr>
        <w:t>Диаграмма № 2 «Результаты исследования по классу в процентном соотношении»</w:t>
      </w:r>
    </w:p>
    <w:p w:rsidR="00640B92" w:rsidRPr="007B52AB" w:rsidRDefault="00640B92" w:rsidP="007B52A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Общие показатели по классу в пределах допустимой нормы. 30% исследуемых в равной степени волнует школьная жизнь, самооценочная тревога и межличностные отношения в классе. Представим общее результаты по двум классам –</w:t>
      </w:r>
      <w:r w:rsidR="007B52AB">
        <w:rPr>
          <w:rFonts w:ascii="Times New Roman" w:hAnsi="Times New Roman" w:cs="Times New Roman"/>
          <w:sz w:val="24"/>
          <w:szCs w:val="24"/>
        </w:rPr>
        <w:t xml:space="preserve"> таблица 4.</w:t>
      </w:r>
    </w:p>
    <w:p w:rsidR="00640B92" w:rsidRDefault="00640B92" w:rsidP="00640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640B92" w:rsidRPr="007B52AB" w:rsidRDefault="007B52AB" w:rsidP="007B52A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AB">
        <w:rPr>
          <w:rFonts w:ascii="Times New Roman" w:hAnsi="Times New Roman" w:cs="Times New Roman"/>
          <w:b/>
          <w:sz w:val="24"/>
          <w:szCs w:val="24"/>
        </w:rPr>
        <w:t>«</w:t>
      </w:r>
      <w:r w:rsidR="00640B92" w:rsidRPr="007B52AB">
        <w:rPr>
          <w:rFonts w:ascii="Times New Roman" w:hAnsi="Times New Roman" w:cs="Times New Roman"/>
          <w:b/>
          <w:sz w:val="24"/>
          <w:szCs w:val="24"/>
        </w:rPr>
        <w:t>Шкала социально-ситуативной тревоги</w:t>
      </w:r>
      <w:r w:rsidRPr="007B52A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0387" w:type="dxa"/>
        <w:tblInd w:w="-943" w:type="dxa"/>
        <w:tblLook w:val="04A0" w:firstRow="1" w:lastRow="0" w:firstColumn="1" w:lastColumn="0" w:noHBand="0" w:noVBand="1"/>
      </w:tblPr>
      <w:tblGrid>
        <w:gridCol w:w="599"/>
        <w:gridCol w:w="1783"/>
        <w:gridCol w:w="1096"/>
        <w:gridCol w:w="847"/>
        <w:gridCol w:w="978"/>
        <w:gridCol w:w="988"/>
        <w:gridCol w:w="1004"/>
        <w:gridCol w:w="1014"/>
        <w:gridCol w:w="833"/>
        <w:gridCol w:w="1245"/>
      </w:tblGrid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43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966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</w:p>
        </w:tc>
        <w:tc>
          <w:tcPr>
            <w:tcW w:w="2018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Межличностная</w:t>
            </w:r>
          </w:p>
        </w:tc>
        <w:tc>
          <w:tcPr>
            <w:tcW w:w="2078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К.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Д.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90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640B92" w:rsidRPr="00BA77A1" w:rsidTr="007B52AB">
        <w:trPr>
          <w:trHeight w:val="375"/>
        </w:trPr>
        <w:tc>
          <w:tcPr>
            <w:tcW w:w="599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1096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7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0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3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640B92" w:rsidRPr="00BA77A1" w:rsidRDefault="00640B92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640B92" w:rsidRPr="00BA77A1" w:rsidTr="007B52AB">
        <w:trPr>
          <w:trHeight w:val="375"/>
        </w:trPr>
        <w:tc>
          <w:tcPr>
            <w:tcW w:w="2382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3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2"/>
          </w:tcPr>
          <w:p w:rsidR="00640B92" w:rsidRPr="00BA77A1" w:rsidRDefault="00640B92" w:rsidP="00274C48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8" w:type="dxa"/>
            <w:gridSpan w:val="2"/>
          </w:tcPr>
          <w:p w:rsidR="00640B92" w:rsidRPr="00BA77A1" w:rsidRDefault="007B52AB" w:rsidP="00274C48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8" w:type="dxa"/>
            <w:gridSpan w:val="2"/>
          </w:tcPr>
          <w:p w:rsidR="00640B92" w:rsidRPr="00BA77A1" w:rsidRDefault="007B52AB" w:rsidP="00274C48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C1859" w:rsidRDefault="004C1859" w:rsidP="00D738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1859" w:rsidRDefault="00D7386C" w:rsidP="007B52A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287D7A" wp14:editId="7562AA2D">
            <wp:simplePos x="0" y="0"/>
            <wp:positionH relativeFrom="column">
              <wp:posOffset>358140</wp:posOffset>
            </wp:positionH>
            <wp:positionV relativeFrom="paragraph">
              <wp:posOffset>9525</wp:posOffset>
            </wp:positionV>
            <wp:extent cx="48482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58" y="21503"/>
                <wp:lineTo x="21558" y="0"/>
                <wp:lineTo x="0" y="0"/>
              </wp:wrapPolygon>
            </wp:wrapThrough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5C6F20-C399-422D-A5E0-C5B091D02E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859" w:rsidRDefault="004C1859" w:rsidP="007B52A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AB" w:rsidRPr="007B52AB" w:rsidRDefault="007B52AB" w:rsidP="007B52A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AB" w:rsidRPr="00BA77A1" w:rsidRDefault="007B52AB" w:rsidP="007B52A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B52AB" w:rsidRDefault="007B52AB" w:rsidP="007B52AB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52AB" w:rsidRDefault="007B52AB" w:rsidP="007B52AB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52AB" w:rsidRDefault="007B52AB" w:rsidP="007B52AB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52AB" w:rsidRDefault="007B52AB" w:rsidP="007B52AB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7B52AB" w:rsidRPr="00D7386C" w:rsidRDefault="00D7386C" w:rsidP="00D738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6C">
        <w:rPr>
          <w:rFonts w:ascii="Times New Roman" w:hAnsi="Times New Roman" w:cs="Times New Roman"/>
          <w:b/>
          <w:sz w:val="24"/>
          <w:szCs w:val="24"/>
        </w:rPr>
        <w:t>Рис. 5 «Гистограмма № 3 «Сравнение результатов исследования социально-ситуативной тревоги в 10 классах»</w:t>
      </w:r>
    </w:p>
    <w:p w:rsidR="007B52AB" w:rsidRPr="00801B13" w:rsidRDefault="007B52AB" w:rsidP="00801B1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показатели свидетельствуют о том, что в классе складывается благополучный психологический климат.</w:t>
      </w:r>
    </w:p>
    <w:p w:rsidR="007B52AB" w:rsidRDefault="00843A50" w:rsidP="00843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50">
        <w:rPr>
          <w:rFonts w:ascii="Times New Roman" w:hAnsi="Times New Roman" w:cs="Times New Roman"/>
          <w:b/>
          <w:sz w:val="24"/>
          <w:szCs w:val="24"/>
        </w:rPr>
        <w:t>2.2. Адаптивность к среде</w:t>
      </w:r>
    </w:p>
    <w:p w:rsidR="00ED669E" w:rsidRPr="00BA77A1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69E">
        <w:rPr>
          <w:rFonts w:ascii="Times New Roman" w:hAnsi="Times New Roman" w:cs="Times New Roman"/>
          <w:sz w:val="24"/>
          <w:szCs w:val="24"/>
        </w:rPr>
        <w:t>При исследовании данного критерия психологического здоровья школьников мы использовали анкету «Школа», авторы В.М. Блейхер, И.В. Крук, С.Н. Боков.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>Даная анкета позволила получить результаты адаптивности исследуемых 10-х классов.</w:t>
      </w:r>
    </w:p>
    <w:p w:rsidR="00ED669E" w:rsidRDefault="00ED669E" w:rsidP="00ED66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ED669E" w:rsidRPr="00ED669E" w:rsidRDefault="00ED669E" w:rsidP="00ED669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9E">
        <w:rPr>
          <w:rFonts w:ascii="Times New Roman" w:hAnsi="Times New Roman" w:cs="Times New Roman"/>
          <w:b/>
          <w:sz w:val="24"/>
          <w:szCs w:val="24"/>
        </w:rPr>
        <w:t>«Результаты исследования отношения в школе детей и подростков 10 «Е»»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765"/>
        <w:gridCol w:w="1113"/>
        <w:gridCol w:w="1113"/>
        <w:gridCol w:w="1113"/>
        <w:gridCol w:w="1113"/>
        <w:gridCol w:w="1113"/>
        <w:gridCol w:w="1476"/>
      </w:tblGrid>
      <w:tr w:rsidR="00ED669E" w:rsidRPr="00BA77A1" w:rsidTr="00A93AFA">
        <w:trPr>
          <w:cantSplit/>
          <w:trHeight w:val="1690"/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</w:p>
        </w:tc>
        <w:tc>
          <w:tcPr>
            <w:tcW w:w="1381" w:type="dxa"/>
            <w:textDirection w:val="btLr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382" w:type="dxa"/>
            <w:textDirection w:val="btLr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Отношения с родителями и учителями</w:t>
            </w:r>
          </w:p>
        </w:tc>
        <w:tc>
          <w:tcPr>
            <w:tcW w:w="1381" w:type="dxa"/>
            <w:textDirection w:val="btLr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82" w:type="dxa"/>
            <w:textDirection w:val="btLr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Проблемы с аппетитом</w:t>
            </w:r>
          </w:p>
        </w:tc>
        <w:tc>
          <w:tcPr>
            <w:tcW w:w="1381" w:type="dxa"/>
            <w:textDirection w:val="btLr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507" w:type="dxa"/>
            <w:textDirection w:val="btLr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ED669E" w:rsidRPr="00BA77A1" w:rsidTr="00A93AFA">
        <w:trPr>
          <w:jc w:val="center"/>
        </w:trPr>
        <w:tc>
          <w:tcPr>
            <w:tcW w:w="564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Латентная </w:t>
            </w:r>
          </w:p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ED669E" w:rsidRPr="00BA77A1" w:rsidTr="00A93AFA">
        <w:trPr>
          <w:gridAfter w:val="1"/>
          <w:wAfter w:w="1507" w:type="dxa"/>
          <w:jc w:val="center"/>
        </w:trPr>
        <w:tc>
          <w:tcPr>
            <w:tcW w:w="2070" w:type="dxa"/>
            <w:gridSpan w:val="2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1" w:type="dxa"/>
          </w:tcPr>
          <w:p w:rsidR="00ED669E" w:rsidRPr="00BA77A1" w:rsidRDefault="00ED669E" w:rsidP="00274C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D669E" w:rsidRPr="00BA77A1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Pr="00BA77A1" w:rsidRDefault="00ED669E" w:rsidP="00ED669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6672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12" y="21446"/>
                <wp:lineTo x="21512" y="0"/>
                <wp:lineTo x="0" y="0"/>
              </wp:wrapPolygon>
            </wp:wrapTight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C4DE52-C6AB-4297-AC45-175491F584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669E" w:rsidRPr="004C1859" w:rsidRDefault="00ED669E" w:rsidP="00ED669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59">
        <w:rPr>
          <w:rFonts w:ascii="Times New Roman" w:hAnsi="Times New Roman" w:cs="Times New Roman"/>
          <w:b/>
          <w:sz w:val="24"/>
          <w:szCs w:val="24"/>
        </w:rPr>
        <w:t>Рис.6 «Диаграмма № 3 «Общий показатель адаптивности 10 «Е» класса»</w:t>
      </w:r>
    </w:p>
    <w:p w:rsidR="00ED669E" w:rsidRPr="00BA77A1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7A1">
        <w:rPr>
          <w:rFonts w:ascii="Times New Roman" w:hAnsi="Times New Roman" w:cs="Times New Roman"/>
          <w:sz w:val="24"/>
          <w:szCs w:val="24"/>
        </w:rPr>
        <w:t>Количественный анализ полученных результатов исследования позволил получить следующие данные по классу:</w:t>
      </w:r>
    </w:p>
    <w:p w:rsidR="00ED669E" w:rsidRPr="00BA77A1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 Хорошая адаптация у 87% (7 исследуемых) - Г.И., К.П., Б.С., П.Ю., С.Е., К.Э., А.С.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69E" w:rsidRDefault="00ED669E" w:rsidP="00ED669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 Латентная адаптация у 13% (1 исследуемый) – Г.К.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AFA" w:rsidRDefault="00ED669E" w:rsidP="00A93A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 Дезадаптация 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00A" w:rsidRDefault="001B000A" w:rsidP="00A93A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000A" w:rsidRPr="00BA77A1" w:rsidRDefault="001B000A" w:rsidP="00A93A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F5F1B" w:rsidRDefault="001B000A" w:rsidP="002F5F1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E7AAF07" wp14:editId="53997DBA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76262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4" y="21539"/>
                <wp:lineTo x="21564" y="0"/>
                <wp:lineTo x="0" y="0"/>
              </wp:wrapPolygon>
            </wp:wrapTight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82B2AC-6EC0-4E09-AACF-B7633E4C4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FA" w:rsidRPr="002F5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FA" w:rsidRPr="002F5F1B" w:rsidRDefault="001B000A" w:rsidP="002F5F1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1B">
        <w:rPr>
          <w:rFonts w:ascii="Times New Roman" w:hAnsi="Times New Roman" w:cs="Times New Roman"/>
          <w:b/>
          <w:sz w:val="24"/>
          <w:szCs w:val="24"/>
        </w:rPr>
        <w:t xml:space="preserve">Рис. 7 «Гистограмма № 4 «Процентное соотношение результатов отношения </w:t>
      </w:r>
      <w:r w:rsidR="00A93AFA" w:rsidRPr="002F5F1B">
        <w:rPr>
          <w:rFonts w:ascii="Times New Roman" w:hAnsi="Times New Roman" w:cs="Times New Roman"/>
          <w:b/>
          <w:sz w:val="24"/>
          <w:szCs w:val="24"/>
        </w:rPr>
        <w:t>к школе 10 «Е» класса»</w:t>
      </w:r>
    </w:p>
    <w:p w:rsidR="00A93AFA" w:rsidRPr="00BA77A1" w:rsidRDefault="00A93AFA" w:rsidP="00A93A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7A1">
        <w:rPr>
          <w:rFonts w:ascii="Times New Roman" w:hAnsi="Times New Roman" w:cs="Times New Roman"/>
          <w:sz w:val="24"/>
          <w:szCs w:val="24"/>
        </w:rPr>
        <w:t>Рассмотрим полученные результаты более подробно: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1.Г.И. – у исследуемого отношения со сверстниками в классе складываются благополучно, круг общения широкий, не конфликтует, открыт для общения. Отношения с взрослыми доверительные, умеет устанавливать контакт.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>Самооценка адекватная. Проблемы с аппетитом и со сном отсутствуют, ис</w:t>
      </w:r>
      <w:r>
        <w:rPr>
          <w:rFonts w:ascii="Times New Roman" w:hAnsi="Times New Roman" w:cs="Times New Roman"/>
          <w:sz w:val="24"/>
          <w:szCs w:val="24"/>
        </w:rPr>
        <w:t>следуемый</w:t>
      </w:r>
      <w:r w:rsidRPr="00BA77A1">
        <w:rPr>
          <w:rFonts w:ascii="Times New Roman" w:hAnsi="Times New Roman" w:cs="Times New Roman"/>
          <w:sz w:val="24"/>
          <w:szCs w:val="24"/>
        </w:rPr>
        <w:t xml:space="preserve"> не испытывает чувство страха и тревоги.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2. К.П. – у исследуемого возможны проблемы с отношениями со сверстниками, круг общения узок. Отношения со взрослыми доверительные, умеет выстраивать положительное общение. Самооценка адекватная. Проблемы с аппетитом и со сном возможны, испытуемый может испытывать чувство тревоги и страха.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3. Б.С. - у исследуемого отношения со сверстниками в классе складываются благополучно, круг общения широкий, не конфликтует, открыт для общения. Отношения со взрослыми доверительные, умеет выстраивать положительное общение. Самооценка чуть выше нормы. Проблемы с аппетитом и со сном отсутствуют, ис</w:t>
      </w:r>
      <w:r>
        <w:rPr>
          <w:rFonts w:ascii="Times New Roman" w:hAnsi="Times New Roman" w:cs="Times New Roman"/>
          <w:sz w:val="24"/>
          <w:szCs w:val="24"/>
        </w:rPr>
        <w:t>следуемый</w:t>
      </w:r>
      <w:r w:rsidRPr="00BA77A1">
        <w:rPr>
          <w:rFonts w:ascii="Times New Roman" w:hAnsi="Times New Roman" w:cs="Times New Roman"/>
          <w:sz w:val="24"/>
          <w:szCs w:val="24"/>
        </w:rPr>
        <w:t xml:space="preserve"> не испытывает чувство страха и тревоги.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4. П.Ю. - у исследуемого отношения со сверстниками в классе складываются благополучно, круг общения широкий, не конфликтует, открыт для общения.  Отношения с взрослыми доверительные, умеет устанавливать контакт. Самооценка чуть выше нормы. Проблемы с аппетитом и со сном отсутствуют, испытуемый не испытывает чувство страха и тревоги.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lastRenderedPageBreak/>
        <w:t>5. С.Е. - у исследуемого возможны проблемы с отношениями со сверстниками, круг общения узок.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 xml:space="preserve">Отношения со взрослыми доверительные, умеет выстраивать положительное общение. Самооценка адекватная. Испытуемый не переживает состояние тревоги и страха, проблемы аппетитом и сном отсутствуют. 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6. К.Э. – у исследуемого возможны проблемы с отношениями в классе, круг общения узок. Отношения с взрослыми доверительные, умеет устанавливать контакт. Самооценка адекватная. Проблемы с аппетитом и со сном отсутствуют, не испытывает чувство страха и тревоги.</w:t>
      </w:r>
    </w:p>
    <w:p w:rsidR="00D375F4" w:rsidRPr="00BA77A1" w:rsidRDefault="00D375F4" w:rsidP="00D375F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7. А.С. - у исследуемого отношения со сверстниками в классе складываются благополучно, круг общения широкий, не конфликтует, открыт для общения. Отношения со взрослыми сложные, возможны недопонимания. Самооценка адекватная. Испытуемый не переживает состояние тревоги и страха, проблемы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77A1">
        <w:rPr>
          <w:rFonts w:ascii="Times New Roman" w:hAnsi="Times New Roman" w:cs="Times New Roman"/>
          <w:sz w:val="24"/>
          <w:szCs w:val="24"/>
        </w:rPr>
        <w:t xml:space="preserve"> аппетитом и сном отсутствуют.</w:t>
      </w:r>
    </w:p>
    <w:p w:rsidR="002F5F1B" w:rsidRDefault="00D375F4" w:rsidP="00D73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8. Г.К. – у исследуемого отношения в классе доверительные, умеет устанавливать контакт.  Отношения со взрослыми сложные, возможны недопонимания. Самооценка адекватная. Проблемы с аппетитом и со сном возможны, может испытывать чувство тревоги и страха.</w:t>
      </w:r>
    </w:p>
    <w:p w:rsidR="002F5F1B" w:rsidRPr="002F5F1B" w:rsidRDefault="002F5F1B" w:rsidP="002F5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F5F1B" w:rsidRPr="002F5F1B" w:rsidRDefault="002F5F1B" w:rsidP="002F5F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1B">
        <w:rPr>
          <w:rFonts w:ascii="Times New Roman" w:hAnsi="Times New Roman" w:cs="Times New Roman"/>
          <w:b/>
          <w:sz w:val="24"/>
          <w:szCs w:val="24"/>
        </w:rPr>
        <w:t>«Результаты исследования отношения в школе детей и подростков 10 «Д»</w:t>
      </w:r>
    </w:p>
    <w:tbl>
      <w:tblPr>
        <w:tblStyle w:val="a7"/>
        <w:tblW w:w="11120" w:type="dxa"/>
        <w:tblInd w:w="-1318" w:type="dxa"/>
        <w:tblLook w:val="04A0" w:firstRow="1" w:lastRow="0" w:firstColumn="1" w:lastColumn="0" w:noHBand="0" w:noVBand="1"/>
      </w:tblPr>
      <w:tblGrid>
        <w:gridCol w:w="682"/>
        <w:gridCol w:w="1765"/>
        <w:gridCol w:w="1381"/>
        <w:gridCol w:w="1382"/>
        <w:gridCol w:w="1381"/>
        <w:gridCol w:w="1382"/>
        <w:gridCol w:w="1381"/>
        <w:gridCol w:w="1766"/>
      </w:tblGrid>
      <w:tr w:rsidR="002F5F1B" w:rsidRPr="00BA77A1" w:rsidTr="002F5F1B">
        <w:trPr>
          <w:cantSplit/>
          <w:trHeight w:val="1690"/>
        </w:trPr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</w:p>
        </w:tc>
        <w:tc>
          <w:tcPr>
            <w:tcW w:w="1381" w:type="dxa"/>
            <w:textDirection w:val="btLr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382" w:type="dxa"/>
            <w:textDirection w:val="btLr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Отношения с родителями и учителями</w:t>
            </w:r>
          </w:p>
        </w:tc>
        <w:tc>
          <w:tcPr>
            <w:tcW w:w="1381" w:type="dxa"/>
            <w:textDirection w:val="btLr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82" w:type="dxa"/>
            <w:textDirection w:val="btLr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Проблемы с аппетитом</w:t>
            </w:r>
          </w:p>
        </w:tc>
        <w:tc>
          <w:tcPr>
            <w:tcW w:w="1381" w:type="dxa"/>
            <w:textDirection w:val="btLr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766" w:type="dxa"/>
            <w:textDirection w:val="btLr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Д.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К.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rPr>
          <w:trHeight w:val="653"/>
        </w:trPr>
        <w:tc>
          <w:tcPr>
            <w:tcW w:w="6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6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2F5F1B">
        <w:trPr>
          <w:gridAfter w:val="1"/>
          <w:wAfter w:w="1766" w:type="dxa"/>
        </w:trPr>
        <w:tc>
          <w:tcPr>
            <w:tcW w:w="2447" w:type="dxa"/>
            <w:gridSpan w:val="2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:rsidR="002F5F1B" w:rsidRPr="00BA77A1" w:rsidRDefault="002F5F1B" w:rsidP="00274C48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F5F1B" w:rsidRDefault="002F5F1B" w:rsidP="0027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1B" w:rsidRPr="00274C48" w:rsidRDefault="002F5F1B" w:rsidP="00274C48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193279A" wp14:editId="256308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68720" cy="1876425"/>
            <wp:effectExtent l="0" t="0" r="17780" b="9525"/>
            <wp:wrapTight wrapText="bothSides">
              <wp:wrapPolygon edited="0">
                <wp:start x="0" y="0"/>
                <wp:lineTo x="0" y="21490"/>
                <wp:lineTo x="21596" y="21490"/>
                <wp:lineTo x="21596" y="0"/>
                <wp:lineTo x="0" y="0"/>
              </wp:wrapPolygon>
            </wp:wrapTight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EB7A52-B7BC-4319-BD43-ACF7157761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1B">
        <w:rPr>
          <w:rFonts w:ascii="Times New Roman" w:hAnsi="Times New Roman" w:cs="Times New Roman"/>
          <w:b/>
          <w:sz w:val="24"/>
          <w:szCs w:val="24"/>
        </w:rPr>
        <w:t>Рис. 8 «Диаграмма № 4 «Общий показатель адаптивности 10 «Д» класса»</w:t>
      </w:r>
    </w:p>
    <w:p w:rsidR="002F5F1B" w:rsidRPr="00BA77A1" w:rsidRDefault="002F5F1B" w:rsidP="002F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>Количественный анализ полученных результатов исследования позволил получить следующие данные по классу:</w:t>
      </w:r>
    </w:p>
    <w:p w:rsidR="002F5F1B" w:rsidRPr="00BA77A1" w:rsidRDefault="002F5F1B" w:rsidP="002F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 Хорошая адаптация у 87% (7 исследуемых) – А.Л, К.Д., С.Ю., С.В., С.В., Б.К., И.А.</w:t>
      </w:r>
    </w:p>
    <w:p w:rsidR="002F5F1B" w:rsidRPr="00BA77A1" w:rsidRDefault="002F5F1B" w:rsidP="002F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 xml:space="preserve">- Латентная адаптация 0% </w:t>
      </w:r>
    </w:p>
    <w:p w:rsidR="00274C48" w:rsidRDefault="00274C48" w:rsidP="0027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CBE66C7" wp14:editId="5F79E48A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61817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67" y="21524"/>
                <wp:lineTo x="21567" y="0"/>
                <wp:lineTo x="0" y="0"/>
              </wp:wrapPolygon>
            </wp:wrapTight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005719-B4B2-42A7-97FC-19541790EF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F1B" w:rsidRPr="00BA77A1">
        <w:rPr>
          <w:rFonts w:ascii="Times New Roman" w:hAnsi="Times New Roman" w:cs="Times New Roman"/>
          <w:sz w:val="24"/>
          <w:szCs w:val="24"/>
        </w:rPr>
        <w:t>- Дезадаптация у 13% (1 исследуемый) – С.Д.</w:t>
      </w:r>
    </w:p>
    <w:p w:rsidR="002F5F1B" w:rsidRPr="00274C48" w:rsidRDefault="002F5F1B" w:rsidP="0027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1B">
        <w:rPr>
          <w:rFonts w:ascii="Times New Roman" w:hAnsi="Times New Roman" w:cs="Times New Roman"/>
          <w:b/>
          <w:sz w:val="24"/>
          <w:szCs w:val="24"/>
        </w:rPr>
        <w:t>Рис.9. Гистограмма № 5 «Процентное соотношение результатов изучения отношения к школе 10 «Д» класса»</w:t>
      </w:r>
    </w:p>
    <w:p w:rsidR="002F5F1B" w:rsidRPr="00BA77A1" w:rsidRDefault="002F5F1B" w:rsidP="002F5F1B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А.Л. – отношения со сверстниками доверительные, нет проблем с общением, хорошая коммуникабельность. Отношения с родителями и учителями доверительные, легко выстраивает диалог, умеет устанавливать контакт. Самооценка чуть выше нормы. Проблемы с аппетитом и сном отсутствуют, не испытывает чувство страха и тревоги.</w:t>
      </w:r>
    </w:p>
    <w:p w:rsidR="002F5F1B" w:rsidRPr="00BA77A1" w:rsidRDefault="002F5F1B" w:rsidP="002F5F1B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lastRenderedPageBreak/>
        <w:t>С.Д. – испытуемый старается настраивать положительное общение со сверстниками, возможны проблемы в общении. Умеет устанавливать контакт со взрослыми, возможно возникновение сложностей в общении. Самооценка в пределах нормы. Проблемы с аппетитом и сном прослеживаются в незначительной мере.</w:t>
      </w:r>
    </w:p>
    <w:p w:rsidR="002F5F1B" w:rsidRPr="00BA77A1" w:rsidRDefault="002F5F1B" w:rsidP="002F5F1B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К.Д. – у испытуемого отношения со сверстниками доверительные, легко идёт на контакт. Отношения с родителями и учителями доверительное, умеет построить общение. Самооценка чуть завышена. Проблемы с аппетитом отсутствуют, и</w:t>
      </w:r>
      <w:r>
        <w:rPr>
          <w:rFonts w:ascii="Times New Roman" w:hAnsi="Times New Roman" w:cs="Times New Roman"/>
          <w:sz w:val="24"/>
          <w:szCs w:val="24"/>
        </w:rPr>
        <w:t>сследуемый</w:t>
      </w:r>
      <w:r w:rsidRPr="00BA77A1">
        <w:rPr>
          <w:rFonts w:ascii="Times New Roman" w:hAnsi="Times New Roman" w:cs="Times New Roman"/>
          <w:sz w:val="24"/>
          <w:szCs w:val="24"/>
        </w:rPr>
        <w:t xml:space="preserve"> не испытывает чувство тревоги и страха.</w:t>
      </w:r>
    </w:p>
    <w:p w:rsidR="002F5F1B" w:rsidRPr="00BA77A1" w:rsidRDefault="002F5F1B" w:rsidP="002F5F1B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С.Ю.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77A1">
        <w:rPr>
          <w:rFonts w:ascii="Times New Roman" w:hAnsi="Times New Roman" w:cs="Times New Roman"/>
          <w:sz w:val="24"/>
          <w:szCs w:val="24"/>
        </w:rPr>
        <w:t>у испытуемого нет проблем в общении со сверстниками, хорошая коммуникабельность. Отношения со взрослыми сложные, возможны недопонимания. Самооценка чуть завышена. Проблемы с аппетитом и сном отсутствуют,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>не испытывает чувство страха и тревоги.</w:t>
      </w:r>
    </w:p>
    <w:p w:rsidR="002F5F1B" w:rsidRPr="00BA77A1" w:rsidRDefault="002F5F1B" w:rsidP="002F5F1B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С.В. - у испытуемого отношения со сверстниками доверительные, легко идёт на контакт. Отношения с родителями и учителями доверительное, умеет построить общение. Самооценка чуть завышена. Испытуемый не переживает состояние тревоги и страха, проблемы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77A1">
        <w:rPr>
          <w:rFonts w:ascii="Times New Roman" w:hAnsi="Times New Roman" w:cs="Times New Roman"/>
          <w:sz w:val="24"/>
          <w:szCs w:val="24"/>
        </w:rPr>
        <w:t xml:space="preserve"> аппетитом и сном отсутствуют.</w:t>
      </w:r>
    </w:p>
    <w:p w:rsidR="002F5F1B" w:rsidRPr="00BA77A1" w:rsidRDefault="002F5F1B" w:rsidP="002F5F1B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С.В - отношения со сверстниками доверительные, нет проблем с общением, хорошая коммуникабельность. Отношения с родителями и учителями доверительные, легко выстраивает диалог, умеет устанавливать контакт. Самооценка чуть выше нормы. Проблемы с аппетитом и сном отсутствуют, и</w:t>
      </w:r>
      <w:r>
        <w:rPr>
          <w:rFonts w:ascii="Times New Roman" w:hAnsi="Times New Roman" w:cs="Times New Roman"/>
          <w:sz w:val="24"/>
          <w:szCs w:val="24"/>
        </w:rPr>
        <w:t>сследуемы</w:t>
      </w:r>
      <w:r w:rsidRPr="00BA77A1">
        <w:rPr>
          <w:rFonts w:ascii="Times New Roman" w:hAnsi="Times New Roman" w:cs="Times New Roman"/>
          <w:sz w:val="24"/>
          <w:szCs w:val="24"/>
        </w:rPr>
        <w:t>й не испытывает чувство страха и тревоги.</w:t>
      </w:r>
    </w:p>
    <w:p w:rsidR="00E97DC1" w:rsidRDefault="002F5F1B" w:rsidP="002F5F1B">
      <w:pPr>
        <w:pStyle w:val="a5"/>
        <w:numPr>
          <w:ilvl w:val="0"/>
          <w:numId w:val="6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5F1B">
        <w:rPr>
          <w:rFonts w:ascii="Times New Roman" w:hAnsi="Times New Roman" w:cs="Times New Roman"/>
          <w:sz w:val="24"/>
          <w:szCs w:val="24"/>
        </w:rPr>
        <w:t>Б. К. - у испытуемого отношения со сверстника</w:t>
      </w:r>
      <w:r w:rsidR="00E97DC1">
        <w:rPr>
          <w:rFonts w:ascii="Times New Roman" w:hAnsi="Times New Roman" w:cs="Times New Roman"/>
          <w:sz w:val="24"/>
          <w:szCs w:val="24"/>
        </w:rPr>
        <w:t>ми доверительные, легко идёт на</w:t>
      </w:r>
    </w:p>
    <w:p w:rsidR="002F5F1B" w:rsidRPr="00E97DC1" w:rsidRDefault="002F5F1B" w:rsidP="00E97DC1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7DC1">
        <w:rPr>
          <w:rFonts w:ascii="Times New Roman" w:hAnsi="Times New Roman" w:cs="Times New Roman"/>
          <w:sz w:val="24"/>
          <w:szCs w:val="24"/>
        </w:rPr>
        <w:t>контакт. Отношения с родителями и учителями доверительное, умеет построить общение. Самооценка адекватная. Испытуемый не переживает состояние тревоги и страха, проблемы с аппетитом и сном отсутствуют.</w:t>
      </w:r>
    </w:p>
    <w:p w:rsidR="001B000A" w:rsidRDefault="002F5F1B" w:rsidP="001B000A">
      <w:pPr>
        <w:pStyle w:val="a5"/>
        <w:numPr>
          <w:ilvl w:val="0"/>
          <w:numId w:val="6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И.А. – у испытуемого нет проблем в общении со сверстниками, хорошая коммуникабельность. Отношения с взрослыми доверительные, умеет устанавливать контакт. Самооценка адекватная. Проблемы с аппетитом и со сном отсутствуют, не испытывает чувство страха и тревоги</w:t>
      </w:r>
      <w:r w:rsidR="00274C48">
        <w:rPr>
          <w:rFonts w:ascii="Times New Roman" w:hAnsi="Times New Roman" w:cs="Times New Roman"/>
          <w:sz w:val="24"/>
          <w:szCs w:val="24"/>
        </w:rPr>
        <w:t>.</w:t>
      </w:r>
    </w:p>
    <w:p w:rsidR="004B4EFF" w:rsidRDefault="004B4EFF" w:rsidP="004B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4B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4B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4B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4B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Pr="004B4EFF" w:rsidRDefault="004B4EFF" w:rsidP="004B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C1" w:rsidRPr="00E97DC1" w:rsidRDefault="00E97DC1" w:rsidP="00E97DC1">
      <w:pPr>
        <w:pStyle w:val="a5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7DC1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F5F1B" w:rsidRPr="00E97DC1" w:rsidRDefault="00E97DC1" w:rsidP="00E97DC1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C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F5F1B" w:rsidRPr="00E97DC1">
        <w:rPr>
          <w:rFonts w:ascii="Times New Roman" w:hAnsi="Times New Roman" w:cs="Times New Roman"/>
          <w:b/>
          <w:sz w:val="24"/>
          <w:szCs w:val="24"/>
        </w:rPr>
        <w:t xml:space="preserve"> изучения адаптивности учащихся 10-х классов</w:t>
      </w:r>
    </w:p>
    <w:tbl>
      <w:tblPr>
        <w:tblStyle w:val="a7"/>
        <w:tblW w:w="952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82"/>
        <w:gridCol w:w="1765"/>
        <w:gridCol w:w="982"/>
        <w:gridCol w:w="1019"/>
        <w:gridCol w:w="912"/>
        <w:gridCol w:w="992"/>
        <w:gridCol w:w="893"/>
        <w:gridCol w:w="2279"/>
      </w:tblGrid>
      <w:tr w:rsidR="002F5F1B" w:rsidRPr="00BA77A1" w:rsidTr="00E97DC1">
        <w:trPr>
          <w:cantSplit/>
          <w:trHeight w:val="1690"/>
        </w:trPr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</w:p>
        </w:tc>
        <w:tc>
          <w:tcPr>
            <w:tcW w:w="982" w:type="dxa"/>
            <w:textDirection w:val="btLr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019" w:type="dxa"/>
            <w:textDirection w:val="btLr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Отношения с родителями и учителями</w:t>
            </w:r>
          </w:p>
        </w:tc>
        <w:tc>
          <w:tcPr>
            <w:tcW w:w="912" w:type="dxa"/>
            <w:textDirection w:val="btLr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Проблемы с аппетитом</w:t>
            </w:r>
          </w:p>
        </w:tc>
        <w:tc>
          <w:tcPr>
            <w:tcW w:w="893" w:type="dxa"/>
            <w:textDirection w:val="btLr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2279" w:type="dxa"/>
            <w:textDirection w:val="btLr"/>
          </w:tcPr>
          <w:p w:rsidR="00E97DC1" w:rsidRDefault="00E97DC1" w:rsidP="00E97DC1">
            <w:pPr>
              <w:spacing w:line="36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1B" w:rsidRPr="00BA77A1" w:rsidRDefault="002F5F1B" w:rsidP="00E97DC1">
            <w:pPr>
              <w:spacing w:line="36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Д.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Латентная </w:t>
            </w:r>
          </w:p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К.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6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Хорошая адаптация</w:t>
            </w:r>
          </w:p>
        </w:tc>
      </w:tr>
      <w:tr w:rsidR="002F5F1B" w:rsidRPr="00BA77A1" w:rsidTr="00E97DC1">
        <w:tc>
          <w:tcPr>
            <w:tcW w:w="2447" w:type="dxa"/>
            <w:gridSpan w:val="2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9" w:type="dxa"/>
          </w:tcPr>
          <w:p w:rsidR="002F5F1B" w:rsidRPr="00BA77A1" w:rsidRDefault="002F5F1B" w:rsidP="00C321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1B" w:rsidRPr="00BA77A1" w:rsidRDefault="00034E75" w:rsidP="002F5F1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C28FF36" wp14:editId="2BD39236">
            <wp:simplePos x="0" y="0"/>
            <wp:positionH relativeFrom="column">
              <wp:posOffset>-285115</wp:posOffset>
            </wp:positionH>
            <wp:positionV relativeFrom="paragraph">
              <wp:posOffset>254000</wp:posOffset>
            </wp:positionV>
            <wp:extent cx="6089716" cy="2686639"/>
            <wp:effectExtent l="0" t="0" r="6350" b="0"/>
            <wp:wrapTight wrapText="bothSides">
              <wp:wrapPolygon edited="0">
                <wp:start x="0" y="0"/>
                <wp:lineTo x="0" y="21447"/>
                <wp:lineTo x="21555" y="21447"/>
                <wp:lineTo x="21555" y="0"/>
                <wp:lineTo x="0" y="0"/>
              </wp:wrapPolygon>
            </wp:wrapTight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9BB0C5-B9D6-4575-BDC2-6F0376798A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DC1" w:rsidRPr="001B000A" w:rsidRDefault="00034E75" w:rsidP="001B000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5">
        <w:rPr>
          <w:rFonts w:ascii="Times New Roman" w:hAnsi="Times New Roman" w:cs="Times New Roman"/>
          <w:b/>
          <w:sz w:val="24"/>
          <w:szCs w:val="24"/>
        </w:rPr>
        <w:t>Рис. 10 «Гистограмма № 6 «Сравнительная гистограмма результатов исследования учащихся 10 классов по каждому фактору»</w:t>
      </w:r>
    </w:p>
    <w:p w:rsidR="00E97DC1" w:rsidRPr="00BA77A1" w:rsidRDefault="00034E75" w:rsidP="0003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DC1" w:rsidRPr="00BA77A1">
        <w:rPr>
          <w:rFonts w:ascii="Times New Roman" w:hAnsi="Times New Roman" w:cs="Times New Roman"/>
          <w:sz w:val="24"/>
          <w:szCs w:val="24"/>
        </w:rPr>
        <w:t>Количественный и качественный анализ, полученных результатов исследования, позволяет сравнить</w:t>
      </w:r>
      <w:r w:rsidR="00E97DC1"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>данные</w:t>
      </w:r>
      <w:r w:rsidR="00E97DC1" w:rsidRPr="00BA77A1">
        <w:rPr>
          <w:rFonts w:ascii="Times New Roman" w:hAnsi="Times New Roman" w:cs="Times New Roman"/>
          <w:sz w:val="24"/>
          <w:szCs w:val="24"/>
        </w:rPr>
        <w:t xml:space="preserve"> представленные в гистограмме. Таким образом рассмотрим показатели по каждому из исследуемых классов в сравнении. </w:t>
      </w:r>
    </w:p>
    <w:p w:rsidR="00E97DC1" w:rsidRPr="00BA77A1" w:rsidRDefault="00034E75" w:rsidP="0003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DC1" w:rsidRPr="00BA77A1">
        <w:rPr>
          <w:rFonts w:ascii="Times New Roman" w:hAnsi="Times New Roman" w:cs="Times New Roman"/>
          <w:sz w:val="24"/>
          <w:szCs w:val="24"/>
        </w:rPr>
        <w:t xml:space="preserve">В каждом из исследуемых классов полученное процентное соотношение находится в предельно допустимой норме (10 Е – 38%, 10 Д – 31%), но в 10 Е классе показатель немного выше, </w:t>
      </w:r>
      <w:r w:rsidRPr="00BA77A1">
        <w:rPr>
          <w:rFonts w:ascii="Times New Roman" w:hAnsi="Times New Roman" w:cs="Times New Roman"/>
          <w:sz w:val="24"/>
          <w:szCs w:val="24"/>
        </w:rPr>
        <w:t>следовательно,</w:t>
      </w:r>
      <w:r w:rsidR="00E97DC1" w:rsidRPr="00BA77A1">
        <w:rPr>
          <w:rFonts w:ascii="Times New Roman" w:hAnsi="Times New Roman" w:cs="Times New Roman"/>
          <w:sz w:val="24"/>
          <w:szCs w:val="24"/>
        </w:rPr>
        <w:t xml:space="preserve"> есть вероятность возникновения недопонимания со </w:t>
      </w:r>
      <w:r w:rsidRPr="00BA77A1">
        <w:rPr>
          <w:rFonts w:ascii="Times New Roman" w:hAnsi="Times New Roman" w:cs="Times New Roman"/>
          <w:sz w:val="24"/>
          <w:szCs w:val="24"/>
        </w:rPr>
        <w:t>сверстниками,</w:t>
      </w:r>
      <w:r w:rsidR="00E97DC1" w:rsidRPr="00BA77A1">
        <w:rPr>
          <w:rFonts w:ascii="Times New Roman" w:hAnsi="Times New Roman" w:cs="Times New Roman"/>
          <w:sz w:val="24"/>
          <w:szCs w:val="24"/>
        </w:rPr>
        <w:t xml:space="preserve"> но оно не переходит в серьёзные конфликты, несмотря на благополучную атмосферу в классе.</w:t>
      </w:r>
    </w:p>
    <w:p w:rsidR="00E97DC1" w:rsidRPr="00BA77A1" w:rsidRDefault="00E97DC1" w:rsidP="0003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со взрослыми </w:t>
      </w:r>
      <w:r w:rsidR="00034E75" w:rsidRPr="00BA77A1">
        <w:rPr>
          <w:rFonts w:ascii="Times New Roman" w:hAnsi="Times New Roman" w:cs="Times New Roman"/>
          <w:sz w:val="24"/>
          <w:szCs w:val="24"/>
        </w:rPr>
        <w:t>в исследуемых</w:t>
      </w:r>
      <w:r w:rsidRPr="00BA77A1">
        <w:rPr>
          <w:rFonts w:ascii="Times New Roman" w:hAnsi="Times New Roman" w:cs="Times New Roman"/>
          <w:sz w:val="24"/>
          <w:szCs w:val="24"/>
        </w:rPr>
        <w:t xml:space="preserve"> классах благоприятны, исследуемые готовы идти на контакт с учителями и родителями, но в 10 Е классе показатель немного выше </w:t>
      </w:r>
      <w:r w:rsidR="00034E75" w:rsidRPr="00BA77A1">
        <w:rPr>
          <w:rFonts w:ascii="Times New Roman" w:hAnsi="Times New Roman" w:cs="Times New Roman"/>
          <w:sz w:val="24"/>
          <w:szCs w:val="24"/>
        </w:rPr>
        <w:t>(10</w:t>
      </w:r>
      <w:r w:rsidRPr="00BA77A1">
        <w:rPr>
          <w:rFonts w:ascii="Times New Roman" w:hAnsi="Times New Roman" w:cs="Times New Roman"/>
          <w:sz w:val="24"/>
          <w:szCs w:val="24"/>
        </w:rPr>
        <w:t xml:space="preserve"> Е – 39%, 10 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>23%) и это говорит о том, что в классе присутствуют исследуемые, у которых могут возникать сложности в доверительном общении со взрослыми.</w:t>
      </w:r>
    </w:p>
    <w:p w:rsidR="00034E75" w:rsidRDefault="00034E75" w:rsidP="0003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DC1" w:rsidRPr="00BA77A1">
        <w:rPr>
          <w:rFonts w:ascii="Times New Roman" w:hAnsi="Times New Roman" w:cs="Times New Roman"/>
          <w:sz w:val="24"/>
          <w:szCs w:val="24"/>
        </w:rPr>
        <w:t>Показатель самооценки в 10 Д классе (17%) является допустимой, но в сравнении с 10 Е (33%) немного завышена.</w:t>
      </w:r>
    </w:p>
    <w:p w:rsidR="00E97DC1" w:rsidRPr="00BA77A1" w:rsidRDefault="00034E75" w:rsidP="00034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DC1" w:rsidRPr="00BA77A1">
        <w:rPr>
          <w:rFonts w:ascii="Times New Roman" w:hAnsi="Times New Roman" w:cs="Times New Roman"/>
          <w:sz w:val="24"/>
          <w:szCs w:val="24"/>
        </w:rPr>
        <w:t>Проблемы с аппетитом и сном в исследуемых классах не наблюдаются. Об этом свидетельствуют результаты гистограммы, которая представлена выше.</w:t>
      </w:r>
    </w:p>
    <w:p w:rsidR="00E97DC1" w:rsidRPr="00BA77A1" w:rsidRDefault="00E97DC1" w:rsidP="00E97DC1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Таким образом общие показатели по классам говорят о благоприятной атмосфере в классах, которая положительно влияет на процесс обучения.</w:t>
      </w:r>
    </w:p>
    <w:p w:rsidR="00E97DC1" w:rsidRPr="00BA77A1" w:rsidRDefault="00E97DC1" w:rsidP="00E97DC1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97DC1" w:rsidRPr="00BA77A1" w:rsidRDefault="00E97DC1" w:rsidP="00E97DC1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F9D381" wp14:editId="5A33CA89">
            <wp:extent cx="5753100" cy="2390775"/>
            <wp:effectExtent l="0" t="0" r="0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22A87F-8953-4B89-9B40-F33DF21EBB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BF2" w:rsidRDefault="00034E75" w:rsidP="00C74BF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F2">
        <w:rPr>
          <w:rFonts w:ascii="Times New Roman" w:hAnsi="Times New Roman" w:cs="Times New Roman"/>
          <w:b/>
          <w:sz w:val="24"/>
          <w:szCs w:val="24"/>
        </w:rPr>
        <w:t>Рис. 11 «Гистограмма №</w:t>
      </w:r>
      <w:r w:rsidR="00C74BF2" w:rsidRPr="00C74BF2">
        <w:rPr>
          <w:rFonts w:ascii="Times New Roman" w:hAnsi="Times New Roman" w:cs="Times New Roman"/>
          <w:b/>
          <w:sz w:val="24"/>
          <w:szCs w:val="24"/>
        </w:rPr>
        <w:t xml:space="preserve"> 7 «Результаты изучения отношения к школе </w:t>
      </w:r>
    </w:p>
    <w:p w:rsidR="00ED669E" w:rsidRDefault="00C74BF2" w:rsidP="00C74BF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F2">
        <w:rPr>
          <w:rFonts w:ascii="Times New Roman" w:hAnsi="Times New Roman" w:cs="Times New Roman"/>
          <w:b/>
          <w:sz w:val="24"/>
          <w:szCs w:val="24"/>
        </w:rPr>
        <w:t>учащихся 10 классов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7DC1" w:rsidRPr="00C74BF2" w:rsidRDefault="00C74BF2" w:rsidP="00E97DC1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BF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97DC1" w:rsidRPr="00C74BF2">
        <w:rPr>
          <w:rFonts w:ascii="Times New Roman" w:hAnsi="Times New Roman" w:cs="Times New Roman"/>
          <w:b/>
          <w:i/>
          <w:sz w:val="24"/>
          <w:szCs w:val="24"/>
        </w:rPr>
        <w:t xml:space="preserve">Полученные результаты позволяют сделать выводы: </w:t>
      </w:r>
    </w:p>
    <w:p w:rsidR="00E97DC1" w:rsidRPr="00BA77A1" w:rsidRDefault="00E97DC1" w:rsidP="00E97DC1">
      <w:pPr>
        <w:pStyle w:val="a5"/>
        <w:numPr>
          <w:ilvl w:val="0"/>
          <w:numId w:val="7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В классах 87% исследуемых имеют хорошую адаптацию.</w:t>
      </w:r>
    </w:p>
    <w:p w:rsidR="00E97DC1" w:rsidRPr="00BA77A1" w:rsidRDefault="00E97DC1" w:rsidP="00E97DC1">
      <w:pPr>
        <w:pStyle w:val="a5"/>
        <w:numPr>
          <w:ilvl w:val="0"/>
          <w:numId w:val="7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Латентная адаптация выявлена в 10 Е классе и выражается в 13% (1 исследуемый), в 10 Д выявлена не была.</w:t>
      </w:r>
    </w:p>
    <w:p w:rsidR="00C74BF2" w:rsidRPr="00274C48" w:rsidRDefault="00E97DC1" w:rsidP="00274C48">
      <w:pPr>
        <w:pStyle w:val="a5"/>
        <w:numPr>
          <w:ilvl w:val="0"/>
          <w:numId w:val="7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Дезадаптированность проявляется только у 13% исследуемых 10 Д класса, в 10 Е выявлена не была.</w:t>
      </w:r>
      <w:r w:rsidR="00C74BF2" w:rsidRPr="00274C4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97DC1" w:rsidRPr="00C74BF2" w:rsidRDefault="00C74BF2" w:rsidP="00C74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F2">
        <w:rPr>
          <w:rFonts w:ascii="Times New Roman" w:hAnsi="Times New Roman" w:cs="Times New Roman"/>
          <w:b/>
          <w:sz w:val="24"/>
          <w:szCs w:val="24"/>
        </w:rPr>
        <w:t xml:space="preserve">  2.3. Мотивация и эмоцсфера</w:t>
      </w:r>
    </w:p>
    <w:p w:rsidR="00C74BF2" w:rsidRDefault="00AC0028" w:rsidP="00C74BF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0028">
        <w:rPr>
          <w:rFonts w:ascii="Times New Roman" w:hAnsi="Times New Roman" w:cs="Times New Roman"/>
          <w:sz w:val="24"/>
          <w:szCs w:val="24"/>
        </w:rPr>
        <w:t>Исследование данных критериев психологического здоровья проводилось с использованием методики</w:t>
      </w:r>
      <w:r w:rsidR="00C74BF2" w:rsidRPr="00AC0028">
        <w:rPr>
          <w:rFonts w:ascii="Times New Roman" w:hAnsi="Times New Roman" w:cs="Times New Roman"/>
          <w:sz w:val="24"/>
          <w:szCs w:val="24"/>
        </w:rPr>
        <w:t xml:space="preserve"> диагностики мотивации учения и эмоционального отношения к учению в средних и старших класса</w:t>
      </w:r>
      <w:r w:rsidR="00C15346">
        <w:rPr>
          <w:rFonts w:ascii="Times New Roman" w:hAnsi="Times New Roman" w:cs="Times New Roman"/>
          <w:sz w:val="24"/>
          <w:szCs w:val="24"/>
        </w:rPr>
        <w:t>х школы</w:t>
      </w:r>
      <w:r w:rsidRPr="00AC0028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C15346">
        <w:rPr>
          <w:rFonts w:ascii="Times New Roman" w:hAnsi="Times New Roman" w:cs="Times New Roman"/>
          <w:sz w:val="24"/>
          <w:szCs w:val="24"/>
        </w:rPr>
        <w:t>а</w:t>
      </w:r>
      <w:r w:rsidRPr="00AC0028">
        <w:rPr>
          <w:rFonts w:ascii="Times New Roman" w:hAnsi="Times New Roman" w:cs="Times New Roman"/>
          <w:sz w:val="24"/>
          <w:szCs w:val="24"/>
        </w:rPr>
        <w:t xml:space="preserve"> Спилберг-Андреева.</w:t>
      </w:r>
    </w:p>
    <w:p w:rsidR="001B000A" w:rsidRDefault="001B000A" w:rsidP="00C74BF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000A" w:rsidRPr="00AC0028" w:rsidRDefault="001B000A" w:rsidP="00C74BF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620D7" w:rsidRPr="008D64E6" w:rsidRDefault="008D64E6" w:rsidP="008D64E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4E6">
        <w:rPr>
          <w:rFonts w:ascii="Times New Roman" w:hAnsi="Times New Roman" w:cs="Times New Roman"/>
          <w:b/>
          <w:sz w:val="24"/>
          <w:szCs w:val="24"/>
        </w:rPr>
        <w:lastRenderedPageBreak/>
        <w:t>Таблица 8</w:t>
      </w:r>
    </w:p>
    <w:p w:rsidR="003B58D7" w:rsidRPr="008D64E6" w:rsidRDefault="008D64E6" w:rsidP="008D6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E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3B58D7" w:rsidRPr="008D64E6">
        <w:rPr>
          <w:rFonts w:ascii="Times New Roman" w:hAnsi="Times New Roman" w:cs="Times New Roman"/>
          <w:b/>
          <w:sz w:val="24"/>
          <w:szCs w:val="24"/>
        </w:rPr>
        <w:t xml:space="preserve"> исследования мотивации учения и эмоционального отношения к учению</w:t>
      </w:r>
      <w:r w:rsidRPr="008D6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всем классам исследуемых</w:t>
      </w:r>
    </w:p>
    <w:tbl>
      <w:tblPr>
        <w:tblStyle w:val="a7"/>
        <w:tblpPr w:leftFromText="180" w:rightFromText="180" w:vertAnchor="text" w:horzAnchor="margin" w:tblpXSpec="center" w:tblpY="203"/>
        <w:tblW w:w="10627" w:type="dxa"/>
        <w:tblLayout w:type="fixed"/>
        <w:tblLook w:val="04A0" w:firstRow="1" w:lastRow="0" w:firstColumn="1" w:lastColumn="0" w:noHBand="0" w:noVBand="1"/>
      </w:tblPr>
      <w:tblGrid>
        <w:gridCol w:w="682"/>
        <w:gridCol w:w="1156"/>
        <w:gridCol w:w="992"/>
        <w:gridCol w:w="1418"/>
        <w:gridCol w:w="992"/>
        <w:gridCol w:w="599"/>
        <w:gridCol w:w="1233"/>
        <w:gridCol w:w="599"/>
        <w:gridCol w:w="1233"/>
        <w:gridCol w:w="14"/>
        <w:gridCol w:w="1000"/>
        <w:gridCol w:w="709"/>
      </w:tblGrid>
      <w:tr w:rsidR="008D64E6" w:rsidRPr="00BA77A1" w:rsidTr="008D64E6">
        <w:trPr>
          <w:trHeight w:val="366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</w:p>
        </w:tc>
        <w:tc>
          <w:tcPr>
            <w:tcW w:w="2410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-54"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</w:t>
            </w:r>
          </w:p>
        </w:tc>
        <w:tc>
          <w:tcPr>
            <w:tcW w:w="1832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Д.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trHeight w:val="554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К.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4E6" w:rsidRPr="00BA77A1" w:rsidTr="008D64E6">
        <w:trPr>
          <w:trHeight w:val="521"/>
        </w:trPr>
        <w:tc>
          <w:tcPr>
            <w:tcW w:w="68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8D64E6">
        <w:trPr>
          <w:gridAfter w:val="2"/>
          <w:wAfter w:w="1709" w:type="dxa"/>
          <w:trHeight w:val="521"/>
        </w:trPr>
        <w:tc>
          <w:tcPr>
            <w:tcW w:w="1838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2" w:type="dxa"/>
            <w:gridSpan w:val="2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  <w:gridSpan w:val="3"/>
          </w:tcPr>
          <w:p w:rsidR="008D64E6" w:rsidRPr="00BA77A1" w:rsidRDefault="008D64E6" w:rsidP="008D64E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A3CD1" w:rsidRDefault="002A3CD1" w:rsidP="0027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D1" w:rsidRPr="002A3CD1" w:rsidRDefault="002A3CD1" w:rsidP="002A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1535EB9D" wp14:editId="509CA4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53100" cy="2766695"/>
            <wp:effectExtent l="0" t="0" r="0" b="14605"/>
            <wp:wrapTight wrapText="bothSides">
              <wp:wrapPolygon edited="0">
                <wp:start x="0" y="0"/>
                <wp:lineTo x="0" y="21565"/>
                <wp:lineTo x="21528" y="21565"/>
                <wp:lineTo x="21528" y="0"/>
                <wp:lineTo x="0" y="0"/>
              </wp:wrapPolygon>
            </wp:wrapTight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0BABED-6488-4B28-88B8-D1F39476EC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D1">
        <w:rPr>
          <w:rFonts w:ascii="Times New Roman" w:hAnsi="Times New Roman" w:cs="Times New Roman"/>
          <w:b/>
          <w:sz w:val="24"/>
          <w:szCs w:val="24"/>
        </w:rPr>
        <w:t>Рис.12 «Гистограмма № 8 «Общие результаты исследования по двум 10-м классам»</w:t>
      </w:r>
    </w:p>
    <w:p w:rsidR="008D64E6" w:rsidRPr="00BA77A1" w:rsidRDefault="00F15E39" w:rsidP="00F1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64E6" w:rsidRPr="00BA77A1">
        <w:rPr>
          <w:rFonts w:ascii="Times New Roman" w:hAnsi="Times New Roman" w:cs="Times New Roman"/>
          <w:sz w:val="24"/>
          <w:szCs w:val="24"/>
        </w:rPr>
        <w:t>Рассмотрим более подробно результаты исследуемых по двум 10-м классам.</w:t>
      </w:r>
    </w:p>
    <w:p w:rsidR="008D64E6" w:rsidRPr="00BA77A1" w:rsidRDefault="008D64E6" w:rsidP="00F15E3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0% - продуктивная мотивация с выраженным преобладанием познавательной мотивации учения и положительным эмоциональным отношением к нему</w:t>
      </w:r>
    </w:p>
    <w:p w:rsidR="008D64E6" w:rsidRPr="00BA77A1" w:rsidRDefault="008D64E6" w:rsidP="00F15E3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19% - продуктивная мотивация, позитивное отношение к учению, соответствие социальному нормативу</w:t>
      </w:r>
    </w:p>
    <w:p w:rsidR="008D64E6" w:rsidRPr="00BA77A1" w:rsidRDefault="008D64E6" w:rsidP="00F15E3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63% - средний уровень с несколько сниженной познавательной мотивацией</w:t>
      </w:r>
    </w:p>
    <w:p w:rsidR="008D64E6" w:rsidRPr="00BA77A1" w:rsidRDefault="008D64E6" w:rsidP="00F15E3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12% - сниженная мотивация, переживание «школьной скуки», отрицательное эмоциональное отношение к учению</w:t>
      </w:r>
    </w:p>
    <w:p w:rsidR="008D64E6" w:rsidRPr="00BA77A1" w:rsidRDefault="008D64E6" w:rsidP="00F15E3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6% - резко отрицательное отношение к учению.</w:t>
      </w:r>
    </w:p>
    <w:p w:rsidR="00F15E39" w:rsidRDefault="00F15E39" w:rsidP="00F15E3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4E6" w:rsidRPr="00BA77A1">
        <w:rPr>
          <w:rFonts w:ascii="Times New Roman" w:hAnsi="Times New Roman" w:cs="Times New Roman"/>
          <w:sz w:val="24"/>
          <w:szCs w:val="24"/>
        </w:rPr>
        <w:t xml:space="preserve">Рассмотрим полученные результаты по </w:t>
      </w:r>
      <w:r>
        <w:rPr>
          <w:rFonts w:ascii="Times New Roman" w:hAnsi="Times New Roman" w:cs="Times New Roman"/>
          <w:sz w:val="24"/>
          <w:szCs w:val="24"/>
        </w:rPr>
        <w:t>каждому из исследуемых классов</w:t>
      </w:r>
    </w:p>
    <w:p w:rsidR="008D64E6" w:rsidRPr="00F15E39" w:rsidRDefault="00F15E39" w:rsidP="00F15E39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D64E6" w:rsidRPr="00BA77A1">
        <w:rPr>
          <w:rFonts w:ascii="Times New Roman" w:hAnsi="Times New Roman" w:cs="Times New Roman"/>
          <w:b/>
          <w:sz w:val="24"/>
          <w:szCs w:val="24"/>
        </w:rPr>
        <w:t>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D64E6" w:rsidRPr="00BA77A1" w:rsidRDefault="00F15E39" w:rsidP="00F15E3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D64E6" w:rsidRPr="00BA77A1">
        <w:rPr>
          <w:rFonts w:ascii="Times New Roman" w:hAnsi="Times New Roman" w:cs="Times New Roman"/>
          <w:b/>
          <w:sz w:val="24"/>
          <w:szCs w:val="24"/>
        </w:rPr>
        <w:t xml:space="preserve"> исследования мотивации учения и эмоционального отношения к учению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BA77A1">
        <w:rPr>
          <w:rFonts w:ascii="Times New Roman" w:hAnsi="Times New Roman" w:cs="Times New Roman"/>
          <w:b/>
          <w:sz w:val="24"/>
          <w:szCs w:val="24"/>
        </w:rPr>
        <w:t>10 «Е»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7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2"/>
        <w:gridCol w:w="1765"/>
        <w:gridCol w:w="11"/>
        <w:gridCol w:w="743"/>
        <w:gridCol w:w="1233"/>
        <w:gridCol w:w="1095"/>
        <w:gridCol w:w="599"/>
        <w:gridCol w:w="1233"/>
        <w:gridCol w:w="599"/>
        <w:gridCol w:w="1233"/>
        <w:gridCol w:w="1096"/>
        <w:gridCol w:w="1052"/>
      </w:tblGrid>
      <w:tr w:rsidR="008D64E6" w:rsidRPr="00BA77A1" w:rsidTr="00F15E39">
        <w:trPr>
          <w:trHeight w:val="229"/>
        </w:trPr>
        <w:tc>
          <w:tcPr>
            <w:tcW w:w="682" w:type="dxa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65" w:type="dxa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</w:p>
        </w:tc>
        <w:tc>
          <w:tcPr>
            <w:tcW w:w="1987" w:type="dxa"/>
            <w:gridSpan w:val="3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095" w:type="dxa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</w:t>
            </w:r>
          </w:p>
        </w:tc>
        <w:tc>
          <w:tcPr>
            <w:tcW w:w="1832" w:type="dxa"/>
            <w:gridSpan w:val="2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052" w:type="dxa"/>
          </w:tcPr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D64E6" w:rsidRPr="00BA77A1" w:rsidRDefault="008D64E6" w:rsidP="00F15E39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E6" w:rsidRPr="00BA77A1" w:rsidTr="00F15E39">
        <w:trPr>
          <w:trHeight w:val="34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F15E39">
        <w:trPr>
          <w:trHeight w:val="32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F15E39">
        <w:trPr>
          <w:trHeight w:val="34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4E6" w:rsidRPr="00BA77A1" w:rsidTr="00F15E39">
        <w:trPr>
          <w:trHeight w:val="32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F15E39">
        <w:trPr>
          <w:trHeight w:val="34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4E6" w:rsidRPr="00BA77A1" w:rsidTr="00F15E39">
        <w:trPr>
          <w:trHeight w:val="32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F15E39">
        <w:trPr>
          <w:trHeight w:val="34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4E6" w:rsidRPr="00BA77A1" w:rsidTr="00F15E39">
        <w:trPr>
          <w:trHeight w:val="327"/>
        </w:trPr>
        <w:tc>
          <w:tcPr>
            <w:tcW w:w="68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75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95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9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4E6" w:rsidRPr="00BA77A1" w:rsidTr="00F15E39">
        <w:trPr>
          <w:gridAfter w:val="2"/>
          <w:wAfter w:w="2148" w:type="dxa"/>
          <w:trHeight w:val="327"/>
        </w:trPr>
        <w:tc>
          <w:tcPr>
            <w:tcW w:w="2458" w:type="dxa"/>
            <w:gridSpan w:val="3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2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2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D669E" w:rsidRDefault="00ED669E" w:rsidP="00ED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E6" w:rsidRPr="00BA77A1" w:rsidRDefault="008D64E6" w:rsidP="00F1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 xml:space="preserve">1 уровень (0) 0% - продуктивная мотивация с выраженным преобладанием познавательной мотивации учения и положительным эмоциональным отношением к нему </w:t>
      </w:r>
    </w:p>
    <w:p w:rsidR="008D64E6" w:rsidRPr="00BA77A1" w:rsidRDefault="008D64E6" w:rsidP="00F1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2 уровень (2) 25% - продуктивная мотивация, позитивное отношение к учению, соответствие социальному нормативу (Б.С., С.Е.)</w:t>
      </w:r>
    </w:p>
    <w:p w:rsidR="008D64E6" w:rsidRPr="00BA77A1" w:rsidRDefault="008D64E6" w:rsidP="00F1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3 уровень (4) 50% - средний уровень с несколько сниженной познавательной мотивацией (Г.И., К.П., П.Ю., К.Э.)</w:t>
      </w:r>
    </w:p>
    <w:p w:rsidR="008D64E6" w:rsidRPr="00BA77A1" w:rsidRDefault="008D64E6" w:rsidP="00F1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4 уровень (2) 25% - сниженная мотивация, переживание «школьной скуки», отрицательное эмоциональное отношение к учению (А.С., Г.К.)</w:t>
      </w:r>
    </w:p>
    <w:p w:rsidR="008D64E6" w:rsidRPr="00BA77A1" w:rsidRDefault="008D64E6" w:rsidP="00F1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5 уровень (0) % - резко отрицательное отношение к учению.</w:t>
      </w:r>
    </w:p>
    <w:p w:rsidR="00F15E39" w:rsidRPr="00F15E39" w:rsidRDefault="008D64E6" w:rsidP="00F15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3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1905</wp:posOffset>
            </wp:positionV>
            <wp:extent cx="5758991" cy="2564091"/>
            <wp:effectExtent l="0" t="0" r="13335" b="8255"/>
            <wp:wrapTight wrapText="bothSides">
              <wp:wrapPolygon edited="0">
                <wp:start x="0" y="0"/>
                <wp:lineTo x="0" y="21509"/>
                <wp:lineTo x="21579" y="21509"/>
                <wp:lineTo x="21579" y="0"/>
                <wp:lineTo x="0" y="0"/>
              </wp:wrapPolygon>
            </wp:wrapTight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2FB9D-31C3-4738-AA9F-C2D4A23208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9" w:rsidRPr="00F15E39">
        <w:rPr>
          <w:rFonts w:ascii="Times New Roman" w:hAnsi="Times New Roman" w:cs="Times New Roman"/>
          <w:b/>
          <w:sz w:val="24"/>
          <w:szCs w:val="24"/>
        </w:rPr>
        <w:t>Рис.13 «</w:t>
      </w:r>
      <w:r w:rsidR="00615F88">
        <w:rPr>
          <w:rFonts w:ascii="Times New Roman" w:hAnsi="Times New Roman" w:cs="Times New Roman"/>
          <w:b/>
          <w:sz w:val="24"/>
          <w:szCs w:val="24"/>
        </w:rPr>
        <w:t>Диаграмма №5</w:t>
      </w:r>
      <w:r w:rsidR="00615F88" w:rsidRPr="00F15E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5E39" w:rsidRPr="00F15E39">
        <w:rPr>
          <w:rFonts w:ascii="Times New Roman" w:hAnsi="Times New Roman" w:cs="Times New Roman"/>
          <w:b/>
          <w:sz w:val="24"/>
          <w:szCs w:val="24"/>
        </w:rPr>
        <w:t>Результаты исследования по классу в процентном соотношении»</w:t>
      </w:r>
    </w:p>
    <w:p w:rsidR="008D64E6" w:rsidRPr="00BA77A1" w:rsidRDefault="008D64E6" w:rsidP="008D64E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64E6" w:rsidRDefault="008D64E6" w:rsidP="008D64E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Default="00F15E39" w:rsidP="008D64E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BA77A1" w:rsidRDefault="00F15E39" w:rsidP="008D64E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F15E39" w:rsidRDefault="00F15E39" w:rsidP="00F15E3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3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382FF1DB" wp14:editId="225E2166">
            <wp:simplePos x="0" y="0"/>
            <wp:positionH relativeFrom="column">
              <wp:posOffset>-501650</wp:posOffset>
            </wp:positionH>
            <wp:positionV relativeFrom="paragraph">
              <wp:posOffset>0</wp:posOffset>
            </wp:positionV>
            <wp:extent cx="6600190" cy="3412490"/>
            <wp:effectExtent l="0" t="0" r="10160" b="16510"/>
            <wp:wrapTight wrapText="bothSides">
              <wp:wrapPolygon edited="0">
                <wp:start x="0" y="0"/>
                <wp:lineTo x="0" y="21584"/>
                <wp:lineTo x="21571" y="21584"/>
                <wp:lineTo x="21571" y="0"/>
                <wp:lineTo x="0" y="0"/>
              </wp:wrapPolygon>
            </wp:wrapTight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1C0FD9-BCEE-4CBE-9B62-BDBCDEAB53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E39">
        <w:rPr>
          <w:rFonts w:ascii="Times New Roman" w:hAnsi="Times New Roman" w:cs="Times New Roman"/>
          <w:b/>
          <w:sz w:val="24"/>
          <w:szCs w:val="24"/>
        </w:rPr>
        <w:t>Рис. 14 «Гистограмма</w:t>
      </w:r>
      <w:r w:rsidR="00615F88">
        <w:rPr>
          <w:rFonts w:ascii="Times New Roman" w:hAnsi="Times New Roman" w:cs="Times New Roman"/>
          <w:b/>
          <w:sz w:val="24"/>
          <w:szCs w:val="24"/>
        </w:rPr>
        <w:t xml:space="preserve"> №9</w:t>
      </w:r>
      <w:r w:rsidRPr="00F15E39">
        <w:rPr>
          <w:rFonts w:ascii="Times New Roman" w:hAnsi="Times New Roman" w:cs="Times New Roman"/>
          <w:b/>
          <w:sz w:val="24"/>
          <w:szCs w:val="24"/>
        </w:rPr>
        <w:t xml:space="preserve"> «Общие показатели изучения мотивации учения»</w:t>
      </w:r>
    </w:p>
    <w:p w:rsidR="008D64E6" w:rsidRPr="00BA77A1" w:rsidRDefault="00F15E39" w:rsidP="008D64E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4D1D6AD" wp14:editId="71257506">
            <wp:simplePos x="0" y="0"/>
            <wp:positionH relativeFrom="page">
              <wp:align>center</wp:align>
            </wp:positionH>
            <wp:positionV relativeFrom="paragraph">
              <wp:posOffset>179705</wp:posOffset>
            </wp:positionV>
            <wp:extent cx="6053088" cy="1904509"/>
            <wp:effectExtent l="0" t="0" r="5080" b="635"/>
            <wp:wrapTight wrapText="bothSides">
              <wp:wrapPolygon edited="0">
                <wp:start x="0" y="0"/>
                <wp:lineTo x="0" y="21391"/>
                <wp:lineTo x="21550" y="21391"/>
                <wp:lineTo x="21550" y="0"/>
                <wp:lineTo x="0" y="0"/>
              </wp:wrapPolygon>
            </wp:wrapTight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73263C-9150-495F-8908-F261019C83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E39" w:rsidRDefault="00F15E39" w:rsidP="00F15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39">
        <w:rPr>
          <w:rFonts w:ascii="Times New Roman" w:hAnsi="Times New Roman" w:cs="Times New Roman"/>
          <w:b/>
          <w:sz w:val="24"/>
          <w:szCs w:val="24"/>
        </w:rPr>
        <w:t>Рис. 15 «Гистограмма</w:t>
      </w:r>
      <w:r w:rsidR="00615F88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F15E39">
        <w:rPr>
          <w:rFonts w:ascii="Times New Roman" w:hAnsi="Times New Roman" w:cs="Times New Roman"/>
          <w:b/>
          <w:sz w:val="24"/>
          <w:szCs w:val="24"/>
        </w:rPr>
        <w:t>» Индивидуальные результаты исследования»</w:t>
      </w:r>
    </w:p>
    <w:p w:rsidR="008D64E6" w:rsidRPr="00F15E39" w:rsidRDefault="00F15E39" w:rsidP="00F15E3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E39">
        <w:rPr>
          <w:rFonts w:ascii="Times New Roman" w:hAnsi="Times New Roman" w:cs="Times New Roman"/>
          <w:b/>
          <w:sz w:val="24"/>
          <w:szCs w:val="24"/>
        </w:rPr>
        <w:t>Т</w:t>
      </w:r>
      <w:r w:rsidR="008D64E6" w:rsidRPr="00F15E39">
        <w:rPr>
          <w:rFonts w:ascii="Times New Roman" w:hAnsi="Times New Roman" w:cs="Times New Roman"/>
          <w:b/>
          <w:sz w:val="24"/>
          <w:szCs w:val="24"/>
        </w:rPr>
        <w:t>аблица</w:t>
      </w:r>
      <w:r w:rsidRPr="00F15E39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F15E39" w:rsidRDefault="00F15E39" w:rsidP="00F15E3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3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D64E6" w:rsidRPr="00F15E39">
        <w:rPr>
          <w:rFonts w:ascii="Times New Roman" w:hAnsi="Times New Roman" w:cs="Times New Roman"/>
          <w:b/>
          <w:sz w:val="24"/>
          <w:szCs w:val="24"/>
        </w:rPr>
        <w:t xml:space="preserve"> исследования мотивации учения и эмоционального отношения</w:t>
      </w:r>
    </w:p>
    <w:p w:rsidR="008D64E6" w:rsidRPr="00F15E39" w:rsidRDefault="008D64E6" w:rsidP="00F15E3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39">
        <w:rPr>
          <w:rFonts w:ascii="Times New Roman" w:hAnsi="Times New Roman" w:cs="Times New Roman"/>
          <w:b/>
          <w:sz w:val="24"/>
          <w:szCs w:val="24"/>
        </w:rPr>
        <w:t xml:space="preserve">к учению </w:t>
      </w:r>
      <w:r w:rsidR="00F15E39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F15E39">
        <w:rPr>
          <w:rFonts w:ascii="Times New Roman" w:hAnsi="Times New Roman" w:cs="Times New Roman"/>
          <w:b/>
          <w:sz w:val="24"/>
          <w:szCs w:val="24"/>
        </w:rPr>
        <w:t>10 «Д»</w:t>
      </w:r>
      <w:r w:rsidR="00F15E3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1276"/>
        <w:gridCol w:w="708"/>
        <w:gridCol w:w="1276"/>
        <w:gridCol w:w="709"/>
        <w:gridCol w:w="1276"/>
        <w:gridCol w:w="850"/>
        <w:gridCol w:w="709"/>
      </w:tblGrid>
      <w:tr w:rsidR="00EA49F9" w:rsidRPr="00BA77A1" w:rsidTr="00EA49F9">
        <w:trPr>
          <w:trHeight w:val="250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</w:p>
        </w:tc>
        <w:tc>
          <w:tcPr>
            <w:tcW w:w="1985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</w:t>
            </w:r>
          </w:p>
        </w:tc>
        <w:tc>
          <w:tcPr>
            <w:tcW w:w="198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F9" w:rsidRPr="00BA77A1" w:rsidTr="00EA49F9">
        <w:trPr>
          <w:trHeight w:val="356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F9" w:rsidRPr="00BA77A1" w:rsidTr="00EA49F9">
        <w:trPr>
          <w:trHeight w:val="378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Д.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9F9" w:rsidRPr="00BA77A1" w:rsidTr="00EA49F9">
        <w:trPr>
          <w:trHeight w:val="356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 Д.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F9" w:rsidRPr="00BA77A1" w:rsidTr="00EA49F9">
        <w:trPr>
          <w:trHeight w:val="378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F9" w:rsidRPr="00BA77A1" w:rsidTr="00EA49F9">
        <w:trPr>
          <w:trHeight w:val="356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F9" w:rsidRPr="00BA77A1" w:rsidTr="00EA49F9">
        <w:trPr>
          <w:trHeight w:val="378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F9" w:rsidRPr="00BA77A1" w:rsidTr="00EA49F9">
        <w:trPr>
          <w:trHeight w:val="378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К.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F9" w:rsidRPr="00BA77A1" w:rsidTr="00EA49F9">
        <w:trPr>
          <w:trHeight w:val="356"/>
        </w:trPr>
        <w:tc>
          <w:tcPr>
            <w:tcW w:w="567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4E6" w:rsidRPr="00BA77A1" w:rsidTr="00EA49F9">
        <w:trPr>
          <w:gridAfter w:val="2"/>
          <w:wAfter w:w="1559" w:type="dxa"/>
          <w:trHeight w:val="356"/>
        </w:trPr>
        <w:tc>
          <w:tcPr>
            <w:tcW w:w="2410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gridSpan w:val="2"/>
          </w:tcPr>
          <w:p w:rsidR="008D64E6" w:rsidRPr="00BA77A1" w:rsidRDefault="008D64E6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D64E6" w:rsidRPr="00BA77A1" w:rsidRDefault="008D64E6" w:rsidP="008D64E6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64E6" w:rsidRPr="00BA77A1" w:rsidRDefault="008D64E6" w:rsidP="00EA4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 xml:space="preserve">1 уровень (0) 0% - продуктивная мотивация с выраженным преобладанием познавательной мотивации учения и положительным эмоциональным отношением к нему </w:t>
      </w:r>
    </w:p>
    <w:p w:rsidR="008D64E6" w:rsidRPr="00BA77A1" w:rsidRDefault="008D64E6" w:rsidP="00EA4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2 уровень (1) 12,5% - продуктивная мотивация, позитивное отношение к учению, соответствие социальному нормативу (Б.К.)</w:t>
      </w:r>
    </w:p>
    <w:p w:rsidR="008D64E6" w:rsidRPr="00BA77A1" w:rsidRDefault="008D64E6" w:rsidP="00EA4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3 уровень (6) 75% - средний уровень с несколько сниженной познавательной мотивацией (И.А., С.В., С.Вл., С.Ю., К.Д., А.Л.)</w:t>
      </w:r>
    </w:p>
    <w:p w:rsidR="008D64E6" w:rsidRPr="00BA77A1" w:rsidRDefault="008D64E6" w:rsidP="00EA4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4 уровень (0) 0% - сниженная мотивация, переживание «школьной скуки», отрицательное эмоциональное отношение к учению</w:t>
      </w:r>
    </w:p>
    <w:p w:rsidR="00EA49F9" w:rsidRDefault="00EA49F9" w:rsidP="00EA4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F8E43C6" wp14:editId="1FCAE6F6">
            <wp:simplePos x="0" y="0"/>
            <wp:positionH relativeFrom="column">
              <wp:posOffset>-492125</wp:posOffset>
            </wp:positionH>
            <wp:positionV relativeFrom="paragraph">
              <wp:posOffset>316230</wp:posOffset>
            </wp:positionV>
            <wp:extent cx="6693031" cy="2516957"/>
            <wp:effectExtent l="0" t="0" r="12700" b="17145"/>
            <wp:wrapTight wrapText="bothSides">
              <wp:wrapPolygon edited="0">
                <wp:start x="0" y="0"/>
                <wp:lineTo x="0" y="21584"/>
                <wp:lineTo x="21580" y="21584"/>
                <wp:lineTo x="21580" y="0"/>
                <wp:lineTo x="0" y="0"/>
              </wp:wrapPolygon>
            </wp:wrapTight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3109CC-167D-44E7-9243-1F574FADFF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E6" w:rsidRPr="00BA77A1">
        <w:rPr>
          <w:rFonts w:ascii="Times New Roman" w:hAnsi="Times New Roman" w:cs="Times New Roman"/>
          <w:sz w:val="24"/>
          <w:szCs w:val="24"/>
        </w:rPr>
        <w:t>5 уровень (1) 12,5% - резко отрицател</w:t>
      </w:r>
      <w:r>
        <w:rPr>
          <w:rFonts w:ascii="Times New Roman" w:hAnsi="Times New Roman" w:cs="Times New Roman"/>
          <w:sz w:val="24"/>
          <w:szCs w:val="24"/>
        </w:rPr>
        <w:t>ьное отношение к учению. (С.Д.)</w:t>
      </w:r>
    </w:p>
    <w:p w:rsidR="00EA49F9" w:rsidRPr="00615F88" w:rsidRDefault="00EA49F9" w:rsidP="00EA49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88">
        <w:rPr>
          <w:rFonts w:ascii="Times New Roman" w:hAnsi="Times New Roman" w:cs="Times New Roman"/>
          <w:b/>
          <w:sz w:val="24"/>
          <w:szCs w:val="24"/>
        </w:rPr>
        <w:t>Рис. 16 «Гистограмма</w:t>
      </w:r>
      <w:r w:rsidR="00615F88">
        <w:rPr>
          <w:rFonts w:ascii="Times New Roman" w:hAnsi="Times New Roman" w:cs="Times New Roman"/>
          <w:b/>
          <w:sz w:val="24"/>
          <w:szCs w:val="24"/>
        </w:rPr>
        <w:t xml:space="preserve"> № 11</w:t>
      </w:r>
      <w:r w:rsidR="00615F88" w:rsidRPr="00615F88">
        <w:rPr>
          <w:rFonts w:ascii="Times New Roman" w:hAnsi="Times New Roman" w:cs="Times New Roman"/>
          <w:b/>
          <w:sz w:val="24"/>
          <w:szCs w:val="24"/>
        </w:rPr>
        <w:t xml:space="preserve"> «Индивидуальные результаты</w:t>
      </w:r>
      <w:r w:rsidRPr="00615F88">
        <w:rPr>
          <w:rFonts w:ascii="Times New Roman" w:hAnsi="Times New Roman" w:cs="Times New Roman"/>
          <w:b/>
          <w:sz w:val="24"/>
          <w:szCs w:val="24"/>
        </w:rPr>
        <w:t xml:space="preserve"> исследования в 10 «Д»</w:t>
      </w:r>
    </w:p>
    <w:p w:rsidR="00EA49F9" w:rsidRDefault="00EA49F9" w:rsidP="004745FE">
      <w:pPr>
        <w:tabs>
          <w:tab w:val="left" w:pos="975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49F9" w:rsidRDefault="00EA49F9" w:rsidP="004745FE">
      <w:pPr>
        <w:tabs>
          <w:tab w:val="left" w:pos="975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5F88" w:rsidRDefault="00615F88" w:rsidP="00615F88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349CC701" wp14:editId="7D8B3B2A">
            <wp:simplePos x="0" y="0"/>
            <wp:positionH relativeFrom="margin">
              <wp:posOffset>-461010</wp:posOffset>
            </wp:positionH>
            <wp:positionV relativeFrom="paragraph">
              <wp:posOffset>3203575</wp:posOffset>
            </wp:positionV>
            <wp:extent cx="6551295" cy="3552825"/>
            <wp:effectExtent l="0" t="0" r="1905" b="9525"/>
            <wp:wrapTight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ight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F34701-E831-472D-A022-212E48D842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F88">
        <w:rPr>
          <w:rFonts w:ascii="Times New Roman" w:hAnsi="Times New Roman" w:cs="Times New Roman"/>
          <w:b/>
          <w:sz w:val="24"/>
          <w:szCs w:val="24"/>
        </w:rPr>
        <w:t xml:space="preserve">Рис. 17 </w:t>
      </w:r>
      <w:r>
        <w:rPr>
          <w:rFonts w:ascii="Times New Roman" w:hAnsi="Times New Roman" w:cs="Times New Roman"/>
          <w:b/>
          <w:sz w:val="24"/>
          <w:szCs w:val="24"/>
        </w:rPr>
        <w:t>«Диаграмма</w:t>
      </w:r>
      <w:r w:rsidRPr="00615F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№6</w:t>
      </w:r>
      <w:r w:rsidRPr="00615F88">
        <w:rPr>
          <w:rFonts w:ascii="Times New Roman" w:hAnsi="Times New Roman" w:cs="Times New Roman"/>
          <w:b/>
          <w:sz w:val="24"/>
          <w:szCs w:val="24"/>
        </w:rPr>
        <w:t xml:space="preserve"> «Результаты исследования по классу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процентном соотношении в 10 «Д</w:t>
      </w:r>
      <w:r w:rsidRPr="00615F8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A573EC9" wp14:editId="20105AD2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6480810" cy="2538095"/>
            <wp:effectExtent l="0" t="0" r="15240" b="14605"/>
            <wp:wrapTight wrapText="bothSides">
              <wp:wrapPolygon edited="0">
                <wp:start x="0" y="0"/>
                <wp:lineTo x="0" y="21562"/>
                <wp:lineTo x="21587" y="21562"/>
                <wp:lineTo x="21587" y="0"/>
                <wp:lineTo x="0" y="0"/>
              </wp:wrapPolygon>
            </wp:wrapTight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E74102-677B-4988-8CBD-D06630BB68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88" w:rsidRPr="00615F88" w:rsidRDefault="00615F88" w:rsidP="00615F8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88">
        <w:rPr>
          <w:rFonts w:ascii="Times New Roman" w:hAnsi="Times New Roman" w:cs="Times New Roman"/>
          <w:b/>
          <w:sz w:val="24"/>
          <w:szCs w:val="24"/>
        </w:rPr>
        <w:t xml:space="preserve">Рис. 18 «Гистограмма </w:t>
      </w:r>
      <w:r>
        <w:rPr>
          <w:rFonts w:ascii="Times New Roman" w:hAnsi="Times New Roman" w:cs="Times New Roman"/>
          <w:b/>
          <w:sz w:val="24"/>
          <w:szCs w:val="24"/>
        </w:rPr>
        <w:t>№ 12</w:t>
      </w:r>
      <w:r w:rsidRPr="00615F88">
        <w:rPr>
          <w:rFonts w:ascii="Times New Roman" w:hAnsi="Times New Roman" w:cs="Times New Roman"/>
          <w:b/>
          <w:sz w:val="24"/>
          <w:szCs w:val="24"/>
        </w:rPr>
        <w:t xml:space="preserve"> «Общие показатели изучения мотивации учения»</w:t>
      </w:r>
    </w:p>
    <w:p w:rsidR="00615F88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5F88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5F88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5F88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745FE" w:rsidRDefault="00615F88" w:rsidP="0061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3781214F" wp14:editId="6FE7A272">
            <wp:simplePos x="0" y="0"/>
            <wp:positionH relativeFrom="column">
              <wp:posOffset>-787400</wp:posOffset>
            </wp:positionH>
            <wp:positionV relativeFrom="paragraph">
              <wp:posOffset>260985</wp:posOffset>
            </wp:positionV>
            <wp:extent cx="7012940" cy="3120272"/>
            <wp:effectExtent l="0" t="0" r="16510" b="4445"/>
            <wp:wrapTight wrapText="bothSides">
              <wp:wrapPolygon edited="0">
                <wp:start x="0" y="0"/>
                <wp:lineTo x="0" y="21499"/>
                <wp:lineTo x="21592" y="21499"/>
                <wp:lineTo x="21592" y="0"/>
                <wp:lineTo x="0" y="0"/>
              </wp:wrapPolygon>
            </wp:wrapTight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95911C-3AC5-43BE-BAEB-111897C05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88" w:rsidRPr="00615F88" w:rsidRDefault="00615F88" w:rsidP="00615F8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88">
        <w:rPr>
          <w:rFonts w:ascii="Times New Roman" w:hAnsi="Times New Roman" w:cs="Times New Roman"/>
          <w:b/>
          <w:sz w:val="24"/>
          <w:szCs w:val="24"/>
        </w:rPr>
        <w:t>Рис. 19 «Гистограмма №13 «Сравнительная характеристика общих показателей мотивации учения в 10 классах»</w:t>
      </w:r>
    </w:p>
    <w:p w:rsidR="004745FE" w:rsidRPr="00BA77A1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sz w:val="24"/>
          <w:szCs w:val="24"/>
        </w:rPr>
        <w:t>Полученные данные позволяют сравнить результаты по двум 10-м классам.</w:t>
      </w:r>
    </w:p>
    <w:p w:rsidR="004745FE" w:rsidRPr="00BA77A1" w:rsidRDefault="004745FE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 Продуктивная мотивация с выраженным преобладание познавательной мотивации учения и положительным эмоциональным отношением к нему в классах выявлена не была.</w:t>
      </w:r>
    </w:p>
    <w:p w:rsidR="004745FE" w:rsidRPr="00BA77A1" w:rsidRDefault="004745FE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-Продуктивная мотивация, позитивное отношение к учению в соответствие социальному нормативу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A1">
        <w:rPr>
          <w:rFonts w:ascii="Times New Roman" w:hAnsi="Times New Roman" w:cs="Times New Roman"/>
          <w:sz w:val="24"/>
          <w:szCs w:val="24"/>
        </w:rPr>
        <w:t xml:space="preserve">выявлена в 10 «Е» - 25% исследуемых, в 10 «Д» - 13%. Это говорит о том, что эти исследуемые проявляют познавательный интерес и мотивацию учения, но им больше нравится процесс общения, который совмещается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A77A1">
        <w:rPr>
          <w:rFonts w:ascii="Times New Roman" w:hAnsi="Times New Roman" w:cs="Times New Roman"/>
          <w:sz w:val="24"/>
          <w:szCs w:val="24"/>
        </w:rPr>
        <w:t>познавательной активностью.</w:t>
      </w:r>
    </w:p>
    <w:p w:rsidR="004745FE" w:rsidRPr="00BA77A1" w:rsidRDefault="004745FE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 xml:space="preserve">- Средний уровень с несколько сниженной мотивацией свойственен в 10 «Е» - 50% исследуемых, в 10 «Д» - 75%. Такие данные говорят о том, что исследуемым нравится обучаться в школе, но мотивация учения немного снижена. </w:t>
      </w:r>
    </w:p>
    <w:p w:rsidR="004745FE" w:rsidRPr="00BA77A1" w:rsidRDefault="004745FE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-Сниженная мотивация, переживание «школьной скуки», отрицательное эмоциональное отношение к учению в 10 «Е» - 25%, в 10 «Д» -0%, ребята не переживают школьную скуку и им достаточно интересно и увлекательно обучение в школе.</w:t>
      </w:r>
    </w:p>
    <w:p w:rsidR="004745FE" w:rsidRPr="00BA77A1" w:rsidRDefault="004745FE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-Резкое отрицательное отношение к учению проявляется только у одного исследуемого 10 «Д» класса, но данный момент может быть связан с какими-либо личностными проблемами, которые проходили с ним в день исследования.</w:t>
      </w:r>
    </w:p>
    <w:p w:rsidR="004745FE" w:rsidRPr="00BA77A1" w:rsidRDefault="004745FE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7A1">
        <w:rPr>
          <w:rFonts w:ascii="Times New Roman" w:hAnsi="Times New Roman" w:cs="Times New Roman"/>
          <w:sz w:val="24"/>
          <w:szCs w:val="24"/>
        </w:rPr>
        <w:t>Проанализируем результаты каждого из исследуемых класса в соответствии с их гендерными отличиями.</w:t>
      </w:r>
    </w:p>
    <w:p w:rsidR="00615F88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745FE" w:rsidRPr="00615F88" w:rsidRDefault="00615F88" w:rsidP="00615F88">
      <w:pPr>
        <w:spacing w:after="0" w:line="36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F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</w:t>
      </w:r>
      <w:r w:rsidR="004745FE" w:rsidRPr="00615F88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Pr="00615F88">
        <w:rPr>
          <w:rFonts w:ascii="Times New Roman" w:hAnsi="Times New Roman" w:cs="Times New Roman"/>
          <w:b/>
          <w:sz w:val="24"/>
          <w:szCs w:val="24"/>
        </w:rPr>
        <w:t>11</w:t>
      </w:r>
    </w:p>
    <w:p w:rsidR="004745FE" w:rsidRPr="00615F88" w:rsidRDefault="00615F88" w:rsidP="00615F8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88">
        <w:rPr>
          <w:rFonts w:ascii="Times New Roman" w:hAnsi="Times New Roman" w:cs="Times New Roman"/>
          <w:b/>
          <w:sz w:val="24"/>
          <w:szCs w:val="24"/>
        </w:rPr>
        <w:t>Интерпретация</w:t>
      </w:r>
      <w:r w:rsidR="004745FE" w:rsidRPr="00615F88">
        <w:rPr>
          <w:rFonts w:ascii="Times New Roman" w:hAnsi="Times New Roman" w:cs="Times New Roman"/>
          <w:b/>
          <w:sz w:val="24"/>
          <w:szCs w:val="24"/>
        </w:rPr>
        <w:t xml:space="preserve"> индивидуальн</w:t>
      </w:r>
      <w:r w:rsidRPr="00615F88">
        <w:rPr>
          <w:rFonts w:ascii="Times New Roman" w:hAnsi="Times New Roman" w:cs="Times New Roman"/>
          <w:b/>
          <w:sz w:val="24"/>
          <w:szCs w:val="24"/>
        </w:rPr>
        <w:t>ых данных по гендерному отличию</w:t>
      </w:r>
    </w:p>
    <w:tbl>
      <w:tblPr>
        <w:tblStyle w:val="a7"/>
        <w:tblpPr w:leftFromText="180" w:rightFromText="180" w:vertAnchor="text" w:tblpXSpec="center" w:tblpY="1"/>
        <w:tblOverlap w:val="never"/>
        <w:tblW w:w="10479" w:type="dxa"/>
        <w:tblLook w:val="04A0" w:firstRow="1" w:lastRow="0" w:firstColumn="1" w:lastColumn="0" w:noHBand="0" w:noVBand="1"/>
      </w:tblPr>
      <w:tblGrid>
        <w:gridCol w:w="865"/>
        <w:gridCol w:w="1765"/>
        <w:gridCol w:w="2153"/>
        <w:gridCol w:w="1888"/>
        <w:gridCol w:w="1418"/>
        <w:gridCol w:w="2390"/>
      </w:tblGrid>
      <w:tr w:rsidR="004745FE" w:rsidRPr="00BA77A1" w:rsidTr="004745FE">
        <w:trPr>
          <w:trHeight w:val="642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Код исследуемого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учению.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Диффузное эмоциональное отношение.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Ю.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учению.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Диффузное эмоциональное отношение при фрустрированности </w:t>
            </w:r>
          </w:p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Значимых потребностей.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мотивация и позитивное эмоциональное </w:t>
            </w: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учению.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П. Ю.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Продуктивная мотивация и позитивное эмоциональное отношение к учению.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Продуктивная мотивация и позитивное эмоциональное отношение к учению.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при повышенной чувствительности к оценочному аспекту.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Диффузное эмоциональное отношение при фрустрированности значимых потребностей.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Диффузное эмоциональное отношение.</w:t>
            </w:r>
          </w:p>
        </w:tc>
      </w:tr>
      <w:tr w:rsidR="004745FE" w:rsidRPr="00BA77A1" w:rsidTr="004745FE">
        <w:trPr>
          <w:trHeight w:val="338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при фрустрированной потребности.</w:t>
            </w:r>
          </w:p>
        </w:tc>
      </w:tr>
      <w:tr w:rsidR="004745FE" w:rsidRPr="00BA77A1" w:rsidTr="004745FE">
        <w:trPr>
          <w:trHeight w:val="321"/>
        </w:trPr>
        <w:tc>
          <w:tcPr>
            <w:tcW w:w="8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2153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8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0" w:type="dxa"/>
          </w:tcPr>
          <w:p w:rsidR="004745FE" w:rsidRPr="00BA77A1" w:rsidRDefault="004745FE" w:rsidP="004745FE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A1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при повышенной чувствительности к оценочному аспекту.</w:t>
            </w:r>
          </w:p>
        </w:tc>
      </w:tr>
    </w:tbl>
    <w:p w:rsidR="00615F88" w:rsidRDefault="00615F88" w:rsidP="004745F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>Позитивное отношение к учению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– (4) – (А.Л., С.Ю., К.Э., Б.К.)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 xml:space="preserve"> Ведущим мотивом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для этих учащихся является осо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знание социальной необходимости и мотивация достижения. Учащиеся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с преобладанием этого типа мотивации учатся прежде всего потому, что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осознают необходимость хорошей учебы в лицее для собственного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успешного будущего. Преобладание мотивации достижения говорит о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выраженном желании быть лучшим, осознавать себя как способного,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умного и т. д. Учащиеся с выраженной мотивацией достижения хотят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доказать самим себе, что способны на многое. Следовательно, учеба для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учащихся с продуктивным</w:t>
      </w:r>
      <w:r w:rsidR="0047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позитивным отношением к учению является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необходимым этапом к дальнейшему успешному освоению научных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дисциплин и правильному выбору профессии согласно мотиву самор</w:t>
      </w:r>
      <w:r w:rsidR="004745FE" w:rsidRPr="00BA77A1">
        <w:rPr>
          <w:rFonts w:ascii="Times New Roman" w:hAnsi="Times New Roman" w:cs="Times New Roman"/>
          <w:sz w:val="24"/>
          <w:szCs w:val="24"/>
        </w:rPr>
        <w:t>еа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лизации. Для данных учащихся учебная деятельность — ведущая сфера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самореализации, место, где они могут заявить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>реализовать свои достижения и т. д.</w:t>
      </w: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>Позитивное отношение при повышенной чувствительности к оценочному аспекту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– (2) – (И.А., И.К.)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 xml:space="preserve"> Ведущим мотивом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для этих учащихся является осо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 xml:space="preserve">знание социальной необходимости и мотивация достижения. Учеба для данных </w:t>
      </w:r>
      <w:r w:rsidR="00EC211B" w:rsidRPr="00BA77A1">
        <w:rPr>
          <w:rFonts w:ascii="Times New Roman" w:eastAsia="Times New Roman" w:hAnsi="Times New Roman" w:cs="Times New Roman"/>
          <w:sz w:val="24"/>
          <w:szCs w:val="24"/>
        </w:rPr>
        <w:t>исследуемых важный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 xml:space="preserve"> момент в реализации своих целей, но не менее важен для них и оценочный фактор, который играет огромную роль в процессе их обучения. В случае получения отрицательных отметок или оценок со стороны педагогов, учащиеся очень сильно переживают, что может у них вызывать бессонницу и повышенный уровень тревожности. </w:t>
      </w: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 xml:space="preserve">Позитивное </w:t>
      </w:r>
      <w:r w:rsidR="004745FE" w:rsidRPr="00BA7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отношение при фрустрированной потребности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–(1) – (Б.К.) Учеба является важным моментом в развитии данных исследуемых, как и преобладание мотивации достижения поставленных целей, но в случае неудач исследуемым свойственно впадать в некое эмоциональное состояние, которое 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возникает в ситуации реальной или предполагаемой невозможности удовлетворения тех или иных потребностей. Исследуемый 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положительно относится к процессу получения знаний, но ему может казаться, что он не до конца реализует свои потребности.</w:t>
      </w:r>
      <w:r w:rsidR="004745FE" w:rsidRPr="00BA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 ощущение, что тратит силы по пустякам или большое количество запросов, которые не всегда возможно удовлетворить. </w:t>
      </w: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>Диффузное эмоциональное отношение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– (1) – (С.Вал.) Для таких учащихся ведущими мотивами могут стать боязнь наказания со стороны школы, семьи и</w:t>
      </w:r>
      <w:r w:rsidR="004745FE" w:rsidRPr="00BA77A1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EC211B" w:rsidRPr="00BA77A1">
        <w:rPr>
          <w:rFonts w:ascii="Times New Roman" w:hAnsi="Times New Roman" w:cs="Times New Roman"/>
          <w:sz w:val="24"/>
          <w:szCs w:val="24"/>
        </w:rPr>
        <w:t>одобрения родителями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, педагогами, одноклассниками. </w:t>
      </w:r>
      <w:r w:rsidR="004745FE" w:rsidRPr="00BA77A1">
        <w:rPr>
          <w:rFonts w:ascii="Times New Roman" w:eastAsia="Times New Roman" w:hAnsi="Times New Roman" w:cs="Times New Roman"/>
          <w:sz w:val="24"/>
          <w:szCs w:val="24"/>
        </w:rPr>
        <w:t xml:space="preserve"> Для этих учащихся</w:t>
      </w:r>
      <w:r w:rsidR="004745FE" w:rsidRPr="00BA7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важным является одобрение, признание их успехов со стороны родителей, и они учатся прежде всего ради похвалы, признания, поощрения при значимости наказания, порицания за учебные неудачи. Такие учащиеся учатся из-за страха быть наказанными, особенно со стороны семьи, где они боятся быть неуспешными и неспособными. Обучение таких учащихся, как правило, носит характер «дрессировки». Они могут хорошо справляться с типовыми заданиями, но затрудняются при выполнении заданий творческого характера, так как боятся ошибиться тем самым вызвать неудовольствие родителей или педагогов.</w:t>
      </w: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>Школьная тревожность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– (4) – (Г.И., К.П., С.Д., Г.К.)</w:t>
      </w:r>
      <w:r w:rsidR="004745FE" w:rsidRPr="00BA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включает разные аспекты устойчивого </w:t>
      </w:r>
      <w:r w:rsidR="004745FE" w:rsidRPr="00BA7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школьного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неблагополучия</w:t>
      </w:r>
      <w:r w:rsidR="004745FE" w:rsidRPr="00BA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(страх самовыражения, негативные эмоциональные переживания, сопряженные с необходимостью самораскрытия, страх ситуации проверки знаний, страх в отношении с учителем). Такие дети очень зависимы от мнения значимых для них взрослых, они переживают, в случае нарушения межличностных контактов в школе, из-за оценок и отметок в свой адрес, часто стесняются или боятся отвечать у доски, возникает тревога в случае неправильных ответов, та также нарушение контакта с преподавателями (не со всеми, а с отдельными)</w:t>
      </w:r>
      <w:r w:rsidR="004745FE" w:rsidRPr="00BA7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>Продуктивная мотивация и позитивное эмоциональное отношение к учению-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(3) – (П.Ю., С.Е., Б.С.) Исследуемые с удовольствием обучаются в школе, получают знания</w:t>
      </w:r>
      <w:r w:rsidR="004745FE">
        <w:rPr>
          <w:rFonts w:ascii="Times New Roman" w:hAnsi="Times New Roman" w:cs="Times New Roman"/>
          <w:sz w:val="24"/>
          <w:szCs w:val="24"/>
        </w:rPr>
        <w:t xml:space="preserve"> </w:t>
      </w:r>
      <w:r w:rsidR="004745FE" w:rsidRPr="00BA77A1">
        <w:rPr>
          <w:rFonts w:ascii="Times New Roman" w:hAnsi="Times New Roman" w:cs="Times New Roman"/>
          <w:sz w:val="24"/>
          <w:szCs w:val="24"/>
        </w:rPr>
        <w:t>и общаются с педагогами и одноклассниками, для них важным моментом является всегда позитивное эмоциональное отношение к учению, проявляется своего рода «жажда знаний». Ставят перед собой высокие цели и стремятся к их достижению.</w:t>
      </w:r>
    </w:p>
    <w:p w:rsidR="004745FE" w:rsidRPr="00BA77A1" w:rsidRDefault="001B000A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5FE" w:rsidRPr="00BA77A1">
        <w:rPr>
          <w:rFonts w:ascii="Times New Roman" w:hAnsi="Times New Roman" w:cs="Times New Roman"/>
          <w:b/>
          <w:sz w:val="24"/>
          <w:szCs w:val="24"/>
        </w:rPr>
        <w:t>Диффузное эмоциональное отношение при фрустрированности значимых потребностей</w:t>
      </w:r>
      <w:r w:rsidR="004745FE" w:rsidRPr="00BA77A1">
        <w:rPr>
          <w:rFonts w:ascii="Times New Roman" w:hAnsi="Times New Roman" w:cs="Times New Roman"/>
          <w:sz w:val="24"/>
          <w:szCs w:val="24"/>
        </w:rPr>
        <w:t xml:space="preserve"> –(1) (А.С.</w:t>
      </w:r>
      <w:r w:rsidR="004745FE">
        <w:rPr>
          <w:rFonts w:ascii="Times New Roman" w:hAnsi="Times New Roman" w:cs="Times New Roman"/>
          <w:sz w:val="24"/>
          <w:szCs w:val="24"/>
        </w:rPr>
        <w:t>, С.В.</w:t>
      </w:r>
      <w:r w:rsidR="004745FE" w:rsidRPr="00BA77A1">
        <w:rPr>
          <w:rFonts w:ascii="Times New Roman" w:hAnsi="Times New Roman" w:cs="Times New Roman"/>
          <w:sz w:val="24"/>
          <w:szCs w:val="24"/>
        </w:rPr>
        <w:t>)</w:t>
      </w:r>
      <w:r w:rsidR="004745FE" w:rsidRPr="00BA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745FE" w:rsidRPr="00BA7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неблагоприятный психический фон, вынужденный отказ (на неосознанном уровне), когда личность сталкивается с каким-либо препятствием на пути к достижению своих целей. Возможно ощущение, что тратит силы по пустякам или большое количество запросов, которые не всегда возможно удовлетворить. </w:t>
      </w:r>
    </w:p>
    <w:p w:rsidR="004745FE" w:rsidRDefault="004745FE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1B" w:rsidRDefault="00EC211B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FF" w:rsidRDefault="004B4EFF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1B" w:rsidRPr="00BA77A1" w:rsidRDefault="00EC211B" w:rsidP="00EC2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1B" w:rsidRDefault="004745FE" w:rsidP="00EC211B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C7E6C">
        <w:rPr>
          <w:b/>
        </w:rPr>
        <w:lastRenderedPageBreak/>
        <w:t>Рекомендации для учащихся:</w:t>
      </w:r>
    </w:p>
    <w:p w:rsidR="00EC211B" w:rsidRDefault="00EC211B" w:rsidP="00EC211B">
      <w:pPr>
        <w:pStyle w:val="ae"/>
        <w:shd w:val="clear" w:color="auto" w:fill="FFFFFF"/>
        <w:spacing w:before="0" w:beforeAutospacing="0" w:after="0" w:afterAutospacing="0"/>
        <w:jc w:val="center"/>
      </w:pP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1. Стремитесь к максимальной, но доступной для вас жизненной цели.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2.Отдыхайте еще до того, как успеете устать.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3. Просыпаясь утром - улыбнитесь!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4.Помните, что в школе вам всегда рады!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5. Постоянно создавайте в своем воображении зону психической бе</w:t>
      </w:r>
      <w:r w:rsidRPr="008C7E6C">
        <w:softHyphen/>
        <w:t>зопасности, комфорта и отдыха, чтобы не произошло.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6. Не противодействуйте стрессу, а используйте его энергию в ин</w:t>
      </w:r>
      <w:r w:rsidRPr="008C7E6C">
        <w:softHyphen/>
        <w:t>тересах личностного роста - «управляемый стресс несет в себе аромат и вкус жизни».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7.Старайтесь больше думать о хорошем, смотреть интересные и позитивные фильмы, читать интересные книги, слушать спокойную музыку.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8. Овладейте умением все делать на грани приятного.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9. Сделайте что-нибудь для улучшения вашей внешней и внутрен</w:t>
      </w:r>
      <w:r w:rsidRPr="008C7E6C">
        <w:softHyphen/>
        <w:t>ней красоты.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10.Создайте вокруг себя порядок (красоту и гармонию).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11. Больше общайтесь с интересными людьми.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12. Делайте ваш досуг как можно более разнообразным.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13.Регулярно совершайте прогулки на свежем воздухе.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14.Занимайтесь дыхательной гимнастикой.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15.Мыслите позитивно.</w:t>
      </w:r>
    </w:p>
    <w:p w:rsidR="004745FE" w:rsidRPr="008C7E6C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16. Прощайте и забывайте! Задавайте себе чудо-вопрос: «Как бы на моем месте поступила Доброта?».</w:t>
      </w:r>
    </w:p>
    <w:p w:rsidR="004745FE" w:rsidRDefault="004745FE" w:rsidP="00EC211B">
      <w:pPr>
        <w:pStyle w:val="ae"/>
        <w:shd w:val="clear" w:color="auto" w:fill="FFFFFF"/>
        <w:spacing w:before="0" w:beforeAutospacing="0" w:after="0" w:afterAutospacing="0" w:line="360" w:lineRule="auto"/>
      </w:pPr>
      <w:r w:rsidRPr="008C7E6C">
        <w:t>17.Больше улыбайтесь!</w:t>
      </w:r>
    </w:p>
    <w:p w:rsidR="009543C4" w:rsidRPr="008C7E6C" w:rsidRDefault="009543C4" w:rsidP="00EC211B">
      <w:pPr>
        <w:pStyle w:val="ae"/>
        <w:shd w:val="clear" w:color="auto" w:fill="FFFFFF"/>
        <w:spacing w:before="0" w:beforeAutospacing="0" w:after="0" w:afterAutospacing="0" w:line="360" w:lineRule="auto"/>
      </w:pPr>
    </w:p>
    <w:p w:rsidR="009543C4" w:rsidRDefault="009543C4" w:rsidP="009543C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C4">
        <w:rPr>
          <w:rFonts w:ascii="Times New Roman" w:hAnsi="Times New Roman" w:cs="Times New Roman"/>
          <w:b/>
          <w:sz w:val="24"/>
          <w:szCs w:val="24"/>
        </w:rPr>
        <w:t>2.4. Протокол</w:t>
      </w:r>
      <w:r w:rsidR="00036A72">
        <w:rPr>
          <w:rFonts w:ascii="Times New Roman" w:hAnsi="Times New Roman" w:cs="Times New Roman"/>
          <w:b/>
          <w:sz w:val="24"/>
          <w:szCs w:val="24"/>
        </w:rPr>
        <w:t>ы исследований</w:t>
      </w:r>
      <w:r w:rsidRPr="009543C4">
        <w:rPr>
          <w:rFonts w:ascii="Times New Roman" w:hAnsi="Times New Roman" w:cs="Times New Roman"/>
          <w:b/>
          <w:sz w:val="24"/>
          <w:szCs w:val="24"/>
        </w:rPr>
        <w:t xml:space="preserve"> психологического здоровья старшеклассников</w:t>
      </w:r>
    </w:p>
    <w:p w:rsidR="00036A72" w:rsidRDefault="00036A72" w:rsidP="00036A72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</w:t>
      </w:r>
    </w:p>
    <w:p w:rsidR="00036A72" w:rsidRDefault="00036A72" w:rsidP="0003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A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2035A0">
        <w:rPr>
          <w:rFonts w:ascii="Times New Roman" w:hAnsi="Times New Roman" w:cs="Times New Roman"/>
          <w:b/>
          <w:sz w:val="24"/>
          <w:szCs w:val="24"/>
        </w:rPr>
        <w:t xml:space="preserve"> психологического здоровья учащихся 10-Е класса</w:t>
      </w:r>
    </w:p>
    <w:tbl>
      <w:tblPr>
        <w:tblStyle w:val="a7"/>
        <w:tblpPr w:leftFromText="180" w:rightFromText="180" w:vertAnchor="text" w:tblpX="-1428" w:tblpY="1"/>
        <w:tblOverlap w:val="never"/>
        <w:tblW w:w="11133" w:type="dxa"/>
        <w:tblLook w:val="04A0" w:firstRow="1" w:lastRow="0" w:firstColumn="1" w:lastColumn="0" w:noHBand="0" w:noVBand="1"/>
      </w:tblPr>
      <w:tblGrid>
        <w:gridCol w:w="520"/>
        <w:gridCol w:w="1481"/>
        <w:gridCol w:w="1496"/>
        <w:gridCol w:w="1652"/>
        <w:gridCol w:w="1643"/>
        <w:gridCol w:w="1486"/>
        <w:gridCol w:w="1089"/>
        <w:gridCol w:w="1766"/>
      </w:tblGrid>
      <w:tr w:rsidR="00036A72" w:rsidRPr="002035A0" w:rsidTr="001B1B13">
        <w:trPr>
          <w:trHeight w:val="770"/>
        </w:trPr>
        <w:tc>
          <w:tcPr>
            <w:tcW w:w="534" w:type="dxa"/>
            <w:vMerge w:val="restart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515" w:type="dxa"/>
            <w:vMerge w:val="restart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Ф.И. исследуемого</w:t>
            </w:r>
          </w:p>
        </w:tc>
        <w:tc>
          <w:tcPr>
            <w:tcW w:w="1520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Физическое самочувствие.</w:t>
            </w:r>
          </w:p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Соматическое здоровье</w:t>
            </w:r>
          </w:p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(гр. здоровья)</w:t>
            </w:r>
          </w:p>
        </w:tc>
        <w:tc>
          <w:tcPr>
            <w:tcW w:w="1679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Мотивационная сфера учащихся</w:t>
            </w:r>
          </w:p>
        </w:tc>
        <w:tc>
          <w:tcPr>
            <w:tcW w:w="1669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Эмоциональное самочувствие</w:t>
            </w:r>
            <w:proofErr w:type="gramStart"/>
            <w:r w:rsidRPr="002035A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комфорт)</w:t>
            </w:r>
          </w:p>
        </w:tc>
        <w:tc>
          <w:tcPr>
            <w:tcW w:w="1510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Адаптивность к среде</w:t>
            </w:r>
          </w:p>
        </w:tc>
        <w:tc>
          <w:tcPr>
            <w:tcW w:w="2706" w:type="dxa"/>
            <w:gridSpan w:val="2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Общий результат</w:t>
            </w:r>
          </w:p>
        </w:tc>
      </w:tr>
      <w:tr w:rsidR="00036A72" w:rsidRPr="002035A0" w:rsidTr="001B1B13">
        <w:trPr>
          <w:trHeight w:val="342"/>
        </w:trPr>
        <w:tc>
          <w:tcPr>
            <w:tcW w:w="534" w:type="dxa"/>
            <w:vMerge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психологического здоровья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Г. К.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51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А. С.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51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К. П.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510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С. Е.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510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Г. И.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10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1B1B13">
        <w:trPr>
          <w:trHeight w:val="159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П. Ю.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510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К. Э.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10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1B1B13">
        <w:trPr>
          <w:trHeight w:val="150"/>
        </w:trPr>
        <w:tc>
          <w:tcPr>
            <w:tcW w:w="53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Б. С.</w:t>
            </w:r>
          </w:p>
        </w:tc>
        <w:tc>
          <w:tcPr>
            <w:tcW w:w="1520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7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669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510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1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60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</w:tbl>
    <w:p w:rsidR="00036A72" w:rsidRDefault="00036A72" w:rsidP="000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72" w:rsidRDefault="00036A72" w:rsidP="00036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13</w:t>
      </w:r>
    </w:p>
    <w:p w:rsidR="00036A72" w:rsidRDefault="00036A72" w:rsidP="0003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A0">
        <w:rPr>
          <w:rFonts w:ascii="Times New Roman" w:hAnsi="Times New Roman" w:cs="Times New Roman"/>
          <w:b/>
          <w:sz w:val="24"/>
          <w:szCs w:val="24"/>
        </w:rPr>
        <w:t>Протокол исследования психологического здоровья учащихся 10-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035A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7"/>
        <w:tblpPr w:leftFromText="180" w:rightFromText="180" w:vertAnchor="text" w:tblpX="-1428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492"/>
        <w:gridCol w:w="1404"/>
        <w:gridCol w:w="1442"/>
        <w:gridCol w:w="1592"/>
        <w:gridCol w:w="1583"/>
        <w:gridCol w:w="1432"/>
        <w:gridCol w:w="1304"/>
        <w:gridCol w:w="1945"/>
      </w:tblGrid>
      <w:tr w:rsidR="00036A72" w:rsidRPr="002035A0" w:rsidTr="00036A72">
        <w:trPr>
          <w:trHeight w:val="631"/>
        </w:trPr>
        <w:tc>
          <w:tcPr>
            <w:tcW w:w="492" w:type="dxa"/>
            <w:vMerge w:val="restart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404" w:type="dxa"/>
            <w:vMerge w:val="restart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Ф.И. исследуемого</w:t>
            </w:r>
          </w:p>
        </w:tc>
        <w:tc>
          <w:tcPr>
            <w:tcW w:w="1442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Физическое самочувствие.</w:t>
            </w:r>
          </w:p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Соматическое здоровье</w:t>
            </w:r>
          </w:p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(гр. здоровья)</w:t>
            </w:r>
          </w:p>
        </w:tc>
        <w:tc>
          <w:tcPr>
            <w:tcW w:w="1592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Мотивационная сфера учащихся</w:t>
            </w:r>
          </w:p>
        </w:tc>
        <w:tc>
          <w:tcPr>
            <w:tcW w:w="1583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Эмоциональное самочувствие (комфорт)</w:t>
            </w:r>
          </w:p>
        </w:tc>
        <w:tc>
          <w:tcPr>
            <w:tcW w:w="1432" w:type="dxa"/>
            <w:vMerge w:val="restart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Адаптивность к среде</w:t>
            </w:r>
          </w:p>
        </w:tc>
        <w:tc>
          <w:tcPr>
            <w:tcW w:w="3249" w:type="dxa"/>
            <w:gridSpan w:val="2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Общий результат</w:t>
            </w:r>
          </w:p>
        </w:tc>
      </w:tr>
      <w:tr w:rsidR="00036A72" w:rsidRPr="002035A0" w:rsidTr="00036A72">
        <w:trPr>
          <w:trHeight w:val="485"/>
        </w:trPr>
        <w:tc>
          <w:tcPr>
            <w:tcW w:w="492" w:type="dxa"/>
            <w:vMerge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психологического здоровья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Б. К.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И. А.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С. Д.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43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А. Л.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036A72">
        <w:trPr>
          <w:trHeight w:val="130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С. Ю.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С. В.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  <w:tr w:rsidR="00036A72" w:rsidRPr="002035A0" w:rsidTr="00036A72">
        <w:trPr>
          <w:trHeight w:val="123"/>
        </w:trPr>
        <w:tc>
          <w:tcPr>
            <w:tcW w:w="4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036A72" w:rsidRPr="002035A0" w:rsidRDefault="00036A72" w:rsidP="001B1B1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A0">
              <w:rPr>
                <w:rFonts w:ascii="Times New Roman" w:hAnsi="Times New Roman" w:cs="Times New Roman"/>
                <w:sz w:val="20"/>
                <w:szCs w:val="20"/>
              </w:rPr>
              <w:t>К. Д.</w:t>
            </w:r>
          </w:p>
        </w:tc>
        <w:tc>
          <w:tcPr>
            <w:tcW w:w="144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92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583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432" w:type="dxa"/>
          </w:tcPr>
          <w:p w:rsidR="00036A72" w:rsidRDefault="00036A72" w:rsidP="001B1B13">
            <w:pPr>
              <w:jc w:val="center"/>
            </w:pPr>
            <w:r w:rsidRPr="004619B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304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945" w:type="dxa"/>
          </w:tcPr>
          <w:p w:rsidR="00036A72" w:rsidRPr="002035A0" w:rsidRDefault="00036A72" w:rsidP="001B1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</w:tr>
    </w:tbl>
    <w:p w:rsidR="00036A72" w:rsidRDefault="00036A72" w:rsidP="00036A72">
      <w:pPr>
        <w:spacing w:after="0" w:line="240" w:lineRule="auto"/>
        <w:rPr>
          <w:sz w:val="28"/>
          <w:szCs w:val="28"/>
        </w:rPr>
      </w:pPr>
    </w:p>
    <w:p w:rsidR="00036A72" w:rsidRPr="003E3C80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C80">
        <w:rPr>
          <w:rFonts w:ascii="Times New Roman" w:hAnsi="Times New Roman" w:cs="Times New Roman"/>
          <w:sz w:val="24"/>
          <w:szCs w:val="24"/>
        </w:rPr>
        <w:t>В зависимости от общей суммы баллов каждый ученик будет отнесен к одной из трех групп психологического здоровья, а именно:</w:t>
      </w:r>
    </w:p>
    <w:p w:rsidR="00036A72" w:rsidRPr="003E3C80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C80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3E3C80">
        <w:rPr>
          <w:rFonts w:ascii="Times New Roman" w:hAnsi="Times New Roman" w:cs="Times New Roman"/>
          <w:sz w:val="24"/>
          <w:szCs w:val="24"/>
        </w:rPr>
        <w:t xml:space="preserve"> – условно высокий уровень психологического здоровья;</w:t>
      </w:r>
    </w:p>
    <w:p w:rsidR="00036A72" w:rsidRPr="003E3C80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C80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3E3C80">
        <w:rPr>
          <w:rFonts w:ascii="Times New Roman" w:hAnsi="Times New Roman" w:cs="Times New Roman"/>
          <w:sz w:val="24"/>
          <w:szCs w:val="24"/>
        </w:rPr>
        <w:t xml:space="preserve"> – средний уровень психологического здоровья;</w:t>
      </w:r>
    </w:p>
    <w:p w:rsidR="00036A72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C80">
        <w:rPr>
          <w:rFonts w:ascii="Times New Roman" w:hAnsi="Times New Roman" w:cs="Times New Roman"/>
          <w:b/>
          <w:i/>
          <w:sz w:val="24"/>
          <w:szCs w:val="24"/>
        </w:rPr>
        <w:t xml:space="preserve">3 группа </w:t>
      </w:r>
      <w:r w:rsidRPr="003E3C80">
        <w:rPr>
          <w:rFonts w:ascii="Times New Roman" w:hAnsi="Times New Roman" w:cs="Times New Roman"/>
          <w:sz w:val="24"/>
          <w:szCs w:val="24"/>
        </w:rPr>
        <w:t>– условно низкий уровень психологического здоровья.</w:t>
      </w:r>
    </w:p>
    <w:p w:rsidR="00036A72" w:rsidRPr="003E3C80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036A72" w:rsidRPr="003A47DC" w:rsidTr="001B1B13"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группа</w:t>
            </w:r>
          </w:p>
        </w:tc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036A72" w:rsidRPr="003A47DC" w:rsidTr="001B1B13"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sz w:val="24"/>
                <w:szCs w:val="24"/>
              </w:rPr>
              <w:t>1 условная группа</w:t>
            </w:r>
          </w:p>
        </w:tc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sz w:val="24"/>
                <w:szCs w:val="24"/>
              </w:rPr>
              <w:t>11-12 баллов</w:t>
            </w:r>
          </w:p>
        </w:tc>
      </w:tr>
      <w:tr w:rsidR="00036A72" w:rsidRPr="003A47DC" w:rsidTr="001B1B13"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sz w:val="24"/>
                <w:szCs w:val="24"/>
              </w:rPr>
              <w:t>2 условная группа</w:t>
            </w:r>
          </w:p>
        </w:tc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sz w:val="24"/>
                <w:szCs w:val="24"/>
              </w:rPr>
              <w:t>7-10 баллов</w:t>
            </w:r>
          </w:p>
        </w:tc>
      </w:tr>
      <w:tr w:rsidR="00036A72" w:rsidRPr="003A47DC" w:rsidTr="001B1B13"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sz w:val="24"/>
                <w:szCs w:val="24"/>
              </w:rPr>
              <w:t>3 условная группа</w:t>
            </w:r>
          </w:p>
        </w:tc>
        <w:tc>
          <w:tcPr>
            <w:tcW w:w="4646" w:type="dxa"/>
          </w:tcPr>
          <w:p w:rsidR="00036A72" w:rsidRPr="003A47DC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C">
              <w:rPr>
                <w:rFonts w:ascii="Times New Roman" w:hAnsi="Times New Roman" w:cs="Times New Roman"/>
                <w:sz w:val="24"/>
                <w:szCs w:val="24"/>
              </w:rPr>
              <w:t>4-6 баллов</w:t>
            </w:r>
          </w:p>
        </w:tc>
      </w:tr>
    </w:tbl>
    <w:p w:rsidR="00036A72" w:rsidRDefault="00036A72" w:rsidP="00036A72"/>
    <w:p w:rsidR="00036A72" w:rsidRDefault="00036A72" w:rsidP="00036A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72" w:rsidRDefault="00036A72" w:rsidP="00036A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72" w:rsidRDefault="00036A72" w:rsidP="00036A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72" w:rsidRDefault="00036A72" w:rsidP="00036A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A48E5">
        <w:rPr>
          <w:rFonts w:ascii="Times New Roman" w:hAnsi="Times New Roman" w:cs="Times New Roman"/>
          <w:sz w:val="24"/>
          <w:szCs w:val="24"/>
        </w:rPr>
        <w:t>Под психологическим здоровьем мы понимаем совокуп</w:t>
      </w:r>
      <w:r>
        <w:rPr>
          <w:rFonts w:ascii="Times New Roman" w:hAnsi="Times New Roman" w:cs="Times New Roman"/>
          <w:sz w:val="24"/>
          <w:szCs w:val="24"/>
        </w:rPr>
        <w:t>ность свойств человека, которые</w:t>
      </w:r>
    </w:p>
    <w:p w:rsidR="00036A72" w:rsidRPr="004A48E5" w:rsidRDefault="00036A72" w:rsidP="00036A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способствуют физическому благополучию, адекватному уровню самопринятия,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E5">
        <w:rPr>
          <w:rFonts w:ascii="Times New Roman" w:hAnsi="Times New Roman" w:cs="Times New Roman"/>
          <w:sz w:val="24"/>
          <w:szCs w:val="24"/>
        </w:rPr>
        <w:t>саморегуляции собственного эмоционального состояния и конструктивному взаимодействию с социальной средой.</w:t>
      </w:r>
    </w:p>
    <w:p w:rsidR="00036A72" w:rsidRPr="004A48E5" w:rsidRDefault="00036A72" w:rsidP="00036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8E5">
        <w:rPr>
          <w:rFonts w:ascii="Times New Roman" w:hAnsi="Times New Roman" w:cs="Times New Roman"/>
          <w:sz w:val="24"/>
          <w:szCs w:val="24"/>
        </w:rPr>
        <w:t>Исходя из данного определения, мы предполагаем, что структурными компонентами психологического здоровья следует считать:</w:t>
      </w:r>
    </w:p>
    <w:p w:rsidR="00036A72" w:rsidRPr="004A48E5" w:rsidRDefault="00036A72" w:rsidP="00036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4A48E5">
        <w:rPr>
          <w:rFonts w:ascii="Times New Roman" w:hAnsi="Times New Roman" w:cs="Times New Roman"/>
          <w:sz w:val="24"/>
          <w:szCs w:val="24"/>
        </w:rPr>
        <w:t>Состояние физического здоровья. Оно определяется состоянием соматического здоровья (группы здоровья).</w:t>
      </w:r>
    </w:p>
    <w:p w:rsidR="00036A72" w:rsidRPr="004A48E5" w:rsidRDefault="00036A72" w:rsidP="00036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4A48E5">
        <w:rPr>
          <w:rFonts w:ascii="Times New Roman" w:hAnsi="Times New Roman" w:cs="Times New Roman"/>
          <w:sz w:val="24"/>
          <w:szCs w:val="24"/>
        </w:rPr>
        <w:t>Уровень учебной мотивации учащихся.</w:t>
      </w:r>
    </w:p>
    <w:p w:rsidR="00036A72" w:rsidRDefault="00036A72" w:rsidP="00036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A48E5">
        <w:rPr>
          <w:rFonts w:ascii="Times New Roman" w:hAnsi="Times New Roman" w:cs="Times New Roman"/>
          <w:sz w:val="24"/>
          <w:szCs w:val="24"/>
        </w:rPr>
        <w:t>Эмоциональное самочувствие (комфорт) определяется характером и интенсивностью переживаний ребенка в различных ситуациях,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и в учебной деятельности</w:t>
      </w:r>
    </w:p>
    <w:p w:rsidR="00036A72" w:rsidRPr="004A48E5" w:rsidRDefault="00036A72" w:rsidP="00036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4A48E5">
        <w:rPr>
          <w:rFonts w:ascii="Times New Roman" w:hAnsi="Times New Roman" w:cs="Times New Roman"/>
          <w:sz w:val="24"/>
          <w:szCs w:val="24"/>
        </w:rPr>
        <w:t>Адаптивность к среде характеризуется динамическим балансом между субъектом и средой во всех ситуациях, но в особенности в трудных, требующих мобилизации ресурсов личности. Изменение баланса может привести как к склонности к поведенческим нарушениям, так и к социально одобряемому поведению.</w:t>
      </w:r>
    </w:p>
    <w:p w:rsidR="00036A72" w:rsidRPr="00036A72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36A72">
        <w:rPr>
          <w:rFonts w:ascii="Times New Roman" w:hAnsi="Times New Roman" w:cs="Times New Roman"/>
          <w:b/>
          <w:sz w:val="24"/>
          <w:szCs w:val="24"/>
        </w:rPr>
        <w:t>Цели проведения диагностики</w:t>
      </w:r>
    </w:p>
    <w:p w:rsidR="00036A72" w:rsidRPr="004A48E5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Цель: Изучить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48E5">
        <w:rPr>
          <w:rFonts w:ascii="Times New Roman" w:hAnsi="Times New Roman" w:cs="Times New Roman"/>
          <w:sz w:val="24"/>
          <w:szCs w:val="24"/>
        </w:rPr>
        <w:t xml:space="preserve"> психологического здоровья школьников под влиянием условий образовательного процесса.</w:t>
      </w:r>
    </w:p>
    <w:p w:rsidR="00036A72" w:rsidRPr="004A48E5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Задачи:</w:t>
      </w:r>
    </w:p>
    <w:p w:rsidR="00036A72" w:rsidRPr="004A48E5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48E5">
        <w:rPr>
          <w:rFonts w:ascii="Times New Roman" w:hAnsi="Times New Roman" w:cs="Times New Roman"/>
          <w:sz w:val="24"/>
          <w:szCs w:val="24"/>
        </w:rPr>
        <w:t>Изучить состояние показателей психологического здоровья учащихся в</w:t>
      </w:r>
      <w:r>
        <w:rPr>
          <w:rFonts w:ascii="Times New Roman" w:hAnsi="Times New Roman" w:cs="Times New Roman"/>
          <w:sz w:val="24"/>
          <w:szCs w:val="24"/>
        </w:rPr>
        <w:t xml:space="preserve"> 10-х классах</w:t>
      </w:r>
      <w:r w:rsidRPr="004A48E5">
        <w:rPr>
          <w:rFonts w:ascii="Times New Roman" w:hAnsi="Times New Roman" w:cs="Times New Roman"/>
          <w:sz w:val="24"/>
          <w:szCs w:val="24"/>
        </w:rPr>
        <w:t>.</w:t>
      </w:r>
    </w:p>
    <w:p w:rsidR="00036A72" w:rsidRPr="004A48E5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48E5">
        <w:rPr>
          <w:rFonts w:ascii="Times New Roman" w:hAnsi="Times New Roman" w:cs="Times New Roman"/>
          <w:sz w:val="24"/>
          <w:szCs w:val="24"/>
        </w:rPr>
        <w:t>Определить уровни психологического здоровья (описать, дать характеристику).</w:t>
      </w:r>
    </w:p>
    <w:p w:rsidR="00036A72" w:rsidRPr="004A48E5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A48E5">
        <w:rPr>
          <w:rFonts w:ascii="Times New Roman" w:hAnsi="Times New Roman" w:cs="Times New Roman"/>
          <w:sz w:val="24"/>
          <w:szCs w:val="24"/>
        </w:rPr>
        <w:t xml:space="preserve">Выявить «группу риска» учащихся в </w:t>
      </w:r>
      <w:r>
        <w:rPr>
          <w:rFonts w:ascii="Times New Roman" w:hAnsi="Times New Roman" w:cs="Times New Roman"/>
          <w:sz w:val="24"/>
          <w:szCs w:val="24"/>
        </w:rPr>
        <w:t>10-х классах.</w:t>
      </w:r>
    </w:p>
    <w:p w:rsidR="00036A72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4.Составить индивидуальные психологические паспорта старшеклассников.</w:t>
      </w:r>
    </w:p>
    <w:p w:rsidR="00036A72" w:rsidRPr="004A48E5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A48E5">
        <w:rPr>
          <w:rFonts w:ascii="Times New Roman" w:hAnsi="Times New Roman" w:cs="Times New Roman"/>
          <w:sz w:val="24"/>
          <w:szCs w:val="24"/>
        </w:rPr>
        <w:t>Выявить условия, способствующие сохранению и укреплению психологического здоровья учащихся на разных этапах обучения.</w:t>
      </w:r>
    </w:p>
    <w:p w:rsidR="00036A72" w:rsidRPr="00036A72" w:rsidRDefault="00036A72" w:rsidP="00036A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В качестве субъектов исследования мы выделили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E5">
        <w:rPr>
          <w:rFonts w:ascii="Times New Roman" w:hAnsi="Times New Roman" w:cs="Times New Roman"/>
          <w:sz w:val="24"/>
          <w:szCs w:val="24"/>
        </w:rPr>
        <w:t xml:space="preserve">10 классов, исходя из того, что в них наиболее ярко выражены основные проявления возрастных кризисов.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48E5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48E5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48E5">
        <w:rPr>
          <w:rFonts w:ascii="Times New Roman" w:hAnsi="Times New Roman" w:cs="Times New Roman"/>
          <w:sz w:val="24"/>
          <w:szCs w:val="24"/>
        </w:rPr>
        <w:t xml:space="preserve"> происходят заметные изменения в физическом и психическом развитии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4A48E5">
        <w:rPr>
          <w:rFonts w:ascii="Times New Roman" w:hAnsi="Times New Roman" w:cs="Times New Roman"/>
          <w:sz w:val="24"/>
          <w:szCs w:val="24"/>
        </w:rPr>
        <w:t>, влияющие на его психологическое здоровье.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0A" w:rsidRDefault="001B000A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0A" w:rsidRDefault="001B000A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72" w:rsidRPr="00036A72" w:rsidRDefault="00036A72" w:rsidP="00036A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b/>
          <w:sz w:val="24"/>
          <w:szCs w:val="24"/>
        </w:rPr>
        <w:lastRenderedPageBreak/>
        <w:t>Интерпретация результатов диагностики</w:t>
      </w:r>
    </w:p>
    <w:p w:rsidR="00036A72" w:rsidRPr="001B000A" w:rsidRDefault="00036A72" w:rsidP="001B0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E5">
        <w:rPr>
          <w:rFonts w:ascii="Times New Roman" w:hAnsi="Times New Roman" w:cs="Times New Roman"/>
          <w:b/>
          <w:sz w:val="24"/>
          <w:szCs w:val="24"/>
        </w:rPr>
        <w:t>Описание присвоения баллов, условные группы</w:t>
      </w:r>
    </w:p>
    <w:p w:rsidR="00036A72" w:rsidRPr="004A48E5" w:rsidRDefault="00036A72" w:rsidP="00036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8E5">
        <w:rPr>
          <w:rFonts w:ascii="Times New Roman" w:hAnsi="Times New Roman" w:cs="Times New Roman"/>
          <w:sz w:val="24"/>
          <w:szCs w:val="24"/>
        </w:rPr>
        <w:t>Общее заключение об уровне психологическ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здоровья строится на основе </w:t>
      </w:r>
      <w:r w:rsidRPr="004A48E5">
        <w:rPr>
          <w:rFonts w:ascii="Times New Roman" w:hAnsi="Times New Roman" w:cs="Times New Roman"/>
          <w:sz w:val="24"/>
          <w:szCs w:val="24"/>
        </w:rPr>
        <w:t>результатов по выбранным параметрам, которым присваиваются следующие баллы.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00A">
        <w:rPr>
          <w:rFonts w:ascii="Times New Roman" w:hAnsi="Times New Roman" w:cs="Times New Roman"/>
          <w:b/>
          <w:sz w:val="24"/>
          <w:szCs w:val="24"/>
        </w:rPr>
        <w:t>1.Соматическое здоровье</w:t>
      </w:r>
      <w:r w:rsidRPr="004A48E5">
        <w:rPr>
          <w:rFonts w:ascii="Times New Roman" w:hAnsi="Times New Roman" w:cs="Times New Roman"/>
          <w:sz w:val="24"/>
          <w:szCs w:val="24"/>
        </w:rPr>
        <w:t>.</w:t>
      </w:r>
    </w:p>
    <w:p w:rsidR="00036A72" w:rsidRPr="004A48E5" w:rsidRDefault="00036A72" w:rsidP="00036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1 группа – 3балла; </w:t>
      </w:r>
    </w:p>
    <w:p w:rsidR="00036A72" w:rsidRPr="004A48E5" w:rsidRDefault="00036A72" w:rsidP="00036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2 группа – 2 балла;</w:t>
      </w:r>
    </w:p>
    <w:p w:rsidR="00036A72" w:rsidRPr="004A48E5" w:rsidRDefault="00036A72" w:rsidP="00036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3 группа – 1 балл;</w:t>
      </w:r>
    </w:p>
    <w:p w:rsidR="00036A72" w:rsidRPr="004A48E5" w:rsidRDefault="00036A72" w:rsidP="00036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4 группа – 1 балл;</w:t>
      </w:r>
    </w:p>
    <w:p w:rsidR="00036A72" w:rsidRPr="004A48E5" w:rsidRDefault="00036A72" w:rsidP="001B00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>5 группа – 1 балл.</w:t>
      </w:r>
    </w:p>
    <w:p w:rsidR="00036A72" w:rsidRPr="001B000A" w:rsidRDefault="00036A72" w:rsidP="0003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00A">
        <w:rPr>
          <w:rFonts w:ascii="Times New Roman" w:hAnsi="Times New Roman" w:cs="Times New Roman"/>
          <w:b/>
          <w:sz w:val="24"/>
          <w:szCs w:val="24"/>
        </w:rPr>
        <w:t>2. Мотивационная сфера.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высокий – 3балла;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средний – 2 балла;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положительная, внеучебная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(ниже среднего) – 1 балл;                  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низкий – 1балл.</w:t>
      </w:r>
    </w:p>
    <w:p w:rsidR="00036A72" w:rsidRPr="001B000A" w:rsidRDefault="00036A72" w:rsidP="0003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00A">
        <w:rPr>
          <w:rFonts w:ascii="Times New Roman" w:hAnsi="Times New Roman" w:cs="Times New Roman"/>
          <w:b/>
          <w:sz w:val="24"/>
          <w:szCs w:val="24"/>
        </w:rPr>
        <w:t>3.Эмоциональное самочувствие (тревожность).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очень высокий – 1 балл;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 высокий – 1 балл;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 «Ч.С.» - 1балл;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 повышенный – 2 балла;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 нормальный – 3 балла.</w:t>
      </w:r>
    </w:p>
    <w:p w:rsidR="00036A72" w:rsidRPr="001B000A" w:rsidRDefault="00036A72" w:rsidP="0003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00A">
        <w:rPr>
          <w:rFonts w:ascii="Times New Roman" w:hAnsi="Times New Roman" w:cs="Times New Roman"/>
          <w:b/>
          <w:sz w:val="24"/>
          <w:szCs w:val="24"/>
        </w:rPr>
        <w:t>4.Адаптивность к среде.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высокий уровень – 3 балла;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средний уровень – 2 балла;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низкий уровень     – 1балл.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8E5">
        <w:rPr>
          <w:rFonts w:ascii="Times New Roman" w:hAnsi="Times New Roman" w:cs="Times New Roman"/>
          <w:sz w:val="24"/>
          <w:szCs w:val="24"/>
        </w:rPr>
        <w:t>В зависимости от общей суммы баллов каждый ученик будет отнесен к одной из трех групп психологического здоровья, а именно: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4A48E5">
        <w:rPr>
          <w:rFonts w:ascii="Times New Roman" w:hAnsi="Times New Roman" w:cs="Times New Roman"/>
          <w:sz w:val="24"/>
          <w:szCs w:val="24"/>
        </w:rPr>
        <w:t xml:space="preserve"> – условно высокий уровень психологического здоровья;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4A48E5">
        <w:rPr>
          <w:rFonts w:ascii="Times New Roman" w:hAnsi="Times New Roman" w:cs="Times New Roman"/>
          <w:sz w:val="24"/>
          <w:szCs w:val="24"/>
        </w:rPr>
        <w:t xml:space="preserve"> – средний уровень психологического здоровья;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b/>
          <w:i/>
          <w:sz w:val="24"/>
          <w:szCs w:val="24"/>
        </w:rPr>
        <w:t xml:space="preserve">3 группа </w:t>
      </w:r>
      <w:r w:rsidRPr="004A48E5">
        <w:rPr>
          <w:rFonts w:ascii="Times New Roman" w:hAnsi="Times New Roman" w:cs="Times New Roman"/>
          <w:sz w:val="24"/>
          <w:szCs w:val="24"/>
        </w:rPr>
        <w:t>– условно низкий уровень психологического здоровья.</w:t>
      </w:r>
    </w:p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036A72" w:rsidRPr="004A48E5" w:rsidTr="001B1B13"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группа</w:t>
            </w:r>
          </w:p>
        </w:tc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036A72" w:rsidRPr="004A48E5" w:rsidTr="001B1B13"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</w:rPr>
              <w:t>1 условная группа</w:t>
            </w:r>
          </w:p>
        </w:tc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</w:rPr>
              <w:t>11-12 баллов</w:t>
            </w:r>
          </w:p>
        </w:tc>
      </w:tr>
      <w:tr w:rsidR="00036A72" w:rsidRPr="004A48E5" w:rsidTr="001B1B13"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</w:rPr>
              <w:t>2 условная группа</w:t>
            </w:r>
          </w:p>
        </w:tc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</w:rPr>
              <w:t>7-10 баллов</w:t>
            </w:r>
          </w:p>
        </w:tc>
      </w:tr>
      <w:tr w:rsidR="00036A72" w:rsidRPr="004A48E5" w:rsidTr="001B1B13"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</w:rPr>
              <w:t>3 условная группа</w:t>
            </w:r>
          </w:p>
        </w:tc>
        <w:tc>
          <w:tcPr>
            <w:tcW w:w="4646" w:type="dxa"/>
          </w:tcPr>
          <w:p w:rsidR="00036A72" w:rsidRPr="004A48E5" w:rsidRDefault="00036A72" w:rsidP="001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</w:rPr>
              <w:t>4-6 баллов</w:t>
            </w:r>
          </w:p>
        </w:tc>
      </w:tr>
    </w:tbl>
    <w:p w:rsidR="00036A72" w:rsidRPr="004A48E5" w:rsidRDefault="00036A72" w:rsidP="0003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36A72" w:rsidRPr="00036A72" w:rsidRDefault="00036A72" w:rsidP="00036A72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Таблица 14</w:t>
      </w:r>
    </w:p>
    <w:p w:rsidR="00036A72" w:rsidRPr="004A48E5" w:rsidRDefault="00036A72" w:rsidP="00036A7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A48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Медико-биологическая информация</w:t>
      </w:r>
    </w:p>
    <w:p w:rsidR="00036A72" w:rsidRDefault="00036A72" w:rsidP="00036A7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A48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(описание групп здоровья)</w:t>
      </w:r>
    </w:p>
    <w:p w:rsidR="00036A72" w:rsidRPr="004A48E5" w:rsidRDefault="00036A72" w:rsidP="00036A7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91"/>
        <w:gridCol w:w="8080"/>
      </w:tblGrid>
      <w:tr w:rsidR="00036A72" w:rsidRPr="004A48E5" w:rsidTr="001B1B1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Группа здоровья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Характер заболевания</w:t>
            </w:r>
          </w:p>
        </w:tc>
      </w:tr>
      <w:tr w:rsidR="00036A72" w:rsidRPr="004A48E5" w:rsidTr="001B1B13"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группа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Здоровые дети, без отклонения по всем избранным для оценки критериям</w:t>
            </w:r>
          </w:p>
        </w:tc>
      </w:tr>
      <w:tr w:rsidR="00036A72" w:rsidRPr="004A48E5" w:rsidTr="001B1B13"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Вторая группа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Здоровые дети с отягощёнными биологическим, генеалогическим или социальным анамнезом, или морфологическими изменениями, т. е. здоровые дети с риском возможности развития у них хронической патологии.</w:t>
            </w:r>
          </w:p>
          <w:p w:rsidR="00036A72" w:rsidRPr="004A48E5" w:rsidRDefault="00036A72" w:rsidP="00036A7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Функциональными изменениями сердечно – сосудистой системы (шумы функционального характера, тенденция к повышению или понижению 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артериального давления, изменение ритма и частоты пульса, неблагоприятная реакция на функциональную пробу с мышечной нагрузкой);</w:t>
            </w:r>
          </w:p>
          <w:p w:rsidR="00036A72" w:rsidRPr="004A48E5" w:rsidRDefault="00036A72" w:rsidP="00036A7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гипертрофией аденоидов 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степени, гипертрофией миндалин 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степени, искривление носовой перегородки при отсутствии нарушения носового дыхания, повторными заболеваниями бронхитами или пневмониями;</w:t>
            </w:r>
          </w:p>
          <w:p w:rsidR="00036A72" w:rsidRPr="004A48E5" w:rsidRDefault="00036A72" w:rsidP="00036A7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частыми острыми респираторными заболеваниями (ОРЗ);</w:t>
            </w:r>
          </w:p>
          <w:p w:rsidR="00036A72" w:rsidRPr="004A48E5" w:rsidRDefault="00036A72" w:rsidP="00036A7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понижением содержания гемоглобина в крови до нижней границы нормы – угрозы анемии; </w:t>
            </w:r>
          </w:p>
          <w:p w:rsidR="00036A72" w:rsidRPr="004A48E5" w:rsidRDefault="00036A72" w:rsidP="00036A7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тимомегалией;</w:t>
            </w:r>
          </w:p>
          <w:p w:rsidR="00036A72" w:rsidRPr="004A48E5" w:rsidRDefault="00036A72" w:rsidP="00036A7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субкомпенсированным кариесом (6-8 кариозных </w:t>
            </w:r>
          </w:p>
          <w:p w:rsidR="00036A72" w:rsidRPr="004A48E5" w:rsidRDefault="00036A72" w:rsidP="001B1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зубов), аномалией прикуса, не требующей    </w:t>
            </w:r>
          </w:p>
          <w:p w:rsidR="00036A72" w:rsidRPr="004A48E5" w:rsidRDefault="00036A72" w:rsidP="001B1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немедленной коррекции;</w:t>
            </w:r>
          </w:p>
          <w:p w:rsidR="00036A72" w:rsidRPr="004A48E5" w:rsidRDefault="00036A72" w:rsidP="00036A72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отдельными невропатическими реакциями, патологическими привычками, задержкой психического развития, косноязычием, дисфункцией желудочно-кишечного тракта, с миопией слабой степени;</w:t>
            </w:r>
          </w:p>
          <w:p w:rsidR="00036A72" w:rsidRPr="004A48E5" w:rsidRDefault="00036A72" w:rsidP="00036A72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дальнозоркостью средней степени, аккомодативным косоглазием без амблиопии при остроте зрения с коррекцией на оба глаза не менее 1,0 без на</w:t>
            </w:r>
          </w:p>
          <w:p w:rsidR="00036A72" w:rsidRPr="004A48E5" w:rsidRDefault="00036A72" w:rsidP="00036A72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бинокулярного зрения;</w:t>
            </w:r>
          </w:p>
          <w:p w:rsidR="00036A72" w:rsidRPr="004A48E5" w:rsidRDefault="00036A72" w:rsidP="00036A72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виражом туберкулиновой пробы;</w:t>
            </w:r>
          </w:p>
          <w:p w:rsidR="00036A72" w:rsidRPr="004A48E5" w:rsidRDefault="00036A72" w:rsidP="00036A72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состоянием реконвалесценции после перенесённых острых инфекционных заболеваний с длительными нарушениями общего самочувствия и состояния (в том числе после острой пневмонии, эпидемического гепатита, острых нейроинфекциях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036A72" w:rsidRPr="004A48E5" w:rsidTr="001B1B13"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Третья группа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72" w:rsidRPr="004A48E5" w:rsidRDefault="00036A72" w:rsidP="001B1B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Больные с хроническими заболеваниями или врождённой патологией в состоянии компенсации, т. е. редкими, нетяжёлыми по характеру течения обострениями основного заболевания без выраженного нарушения общего состояния и самочувствия, поведения, хорошей резистентностью (болеющих 8 или более раз в году интеркуррентными заболеваниями), так как практически они болеют почти ежемесячно и постоянно находятся в состоянии острого заболевания или затяжной реконвалесценции.</w:t>
            </w:r>
          </w:p>
        </w:tc>
      </w:tr>
      <w:tr w:rsidR="00036A72" w:rsidRPr="004A48E5" w:rsidTr="001B1B13"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036A72" w:rsidRPr="004A48E5" w:rsidRDefault="00036A72" w:rsidP="00D55A9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Четвёртая группа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72" w:rsidRPr="004A48E5" w:rsidRDefault="00036A72" w:rsidP="00D55A9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с хроническими заболеваниями, врождёнными пороками развития в состоянии субкомпенсации, определяющими функциональными отклонениями органов и систем организма, с нарушениями общего состояния, самочувствия, поведения после обострения, с затяжным реколнвалесцентным периодом после интеркуррентного заболевания, часто болеющих, а также со значительным отставанием психического развития.</w:t>
            </w:r>
          </w:p>
        </w:tc>
      </w:tr>
      <w:tr w:rsidR="00036A72" w:rsidRPr="004A48E5" w:rsidTr="001B1B13"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036A72" w:rsidRPr="004A48E5" w:rsidRDefault="00036A72" w:rsidP="00D55A9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Пятая группа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A72" w:rsidRPr="004A48E5" w:rsidRDefault="00036A72" w:rsidP="00D55A9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8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Дети, больные тяжёлыми хроническими заболеваниями, с тяжёлыми врождёнными пороками развития в состоянии декомпенсации, т. е. угрожаемых по инвалидности и инвалидов. Состояние декомпенсации характеризуется тяжёлыми морфологическими и функциональными отклонениями как патологически изменённого организма системы, так и других органов, и систем.</w:t>
            </w:r>
          </w:p>
        </w:tc>
      </w:tr>
    </w:tbl>
    <w:p w:rsidR="009543C4" w:rsidRDefault="009543C4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C4" w:rsidRDefault="009543C4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15E" w:rsidRDefault="0047115E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15E" w:rsidRDefault="0047115E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A72" w:rsidRDefault="00036A72" w:rsidP="00D55A9E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FF" w:rsidRDefault="00EE1001" w:rsidP="0047115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D2F29" w:rsidRPr="00C52075" w:rsidRDefault="0047115E" w:rsidP="00CB2927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F29" w:rsidRPr="007D2F29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происходят значительные изменения, практически во всех сферах нашей жизни, что существенно отражается на психологическом здоровье. Всем известно, что комплекс школьной нагрузки увеличивается</w:t>
      </w:r>
      <w:r w:rsidR="00CB2927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в старших классах</w:t>
      </w:r>
      <w:r w:rsidR="007D2F29" w:rsidRPr="007D2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 своеобразным «провокатором» к проявлению скрытых эмоциональных отклонений. На данный период времени предъявляются завышенные требования, как к образовательному процессу, так и в целом к личности ребенка у родителей и педагогов. Сохранение и укрепление психологического </w:t>
      </w:r>
      <w:r w:rsidR="007D2F29" w:rsidRPr="00C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здоровья </w:t>
      </w:r>
      <w:r w:rsidR="00CB292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="007D2F29" w:rsidRPr="00C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образовательной организации становится первостепенной задачей. Очень важным моментом является, то, что ребенок сам должен знать и понимать какая из сфер его здоровья дает определенный сбой</w:t>
      </w:r>
      <w:r w:rsidR="00C52075" w:rsidRPr="00C520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2F29" w:rsidRPr="00C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сейчас мы говорим, как о физических (соматических) и психологических составляющих.</w:t>
      </w:r>
    </w:p>
    <w:p w:rsidR="00CB2927" w:rsidRDefault="007D2F29" w:rsidP="00CB29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075">
        <w:rPr>
          <w:rFonts w:ascii="Times New Roman" w:eastAsia="Times New Roman" w:hAnsi="Times New Roman" w:cs="Times New Roman"/>
          <w:sz w:val="24"/>
          <w:szCs w:val="24"/>
        </w:rPr>
        <w:tab/>
      </w:r>
      <w:r w:rsidRPr="007D2F29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уровень психологического здоровья </w:t>
      </w:r>
      <w:r w:rsidR="00CB2927">
        <w:rPr>
          <w:rFonts w:ascii="Times New Roman" w:eastAsia="Times New Roman" w:hAnsi="Times New Roman" w:cs="Times New Roman"/>
          <w:sz w:val="24"/>
          <w:szCs w:val="24"/>
        </w:rPr>
        <w:t xml:space="preserve">старшеклассника </w:t>
      </w:r>
      <w:r w:rsidRPr="007D2F29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="00CB2927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7D2F29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совокупностью индивидуальных особенностей личности и внутренним состоянием организма, так и складывается из взаимодействия биологических, психологических и социальных факторов, а также средой, в которой он проживает. Безусловно, необходимо учитывать и индивидуальные особенности каждого ребенка. Какой-либо фактор для одного </w:t>
      </w:r>
      <w:r w:rsidR="00C52075" w:rsidRPr="00C52075">
        <w:rPr>
          <w:rFonts w:ascii="Times New Roman" w:eastAsia="Times New Roman" w:hAnsi="Times New Roman" w:cs="Times New Roman"/>
          <w:sz w:val="24"/>
          <w:szCs w:val="24"/>
        </w:rPr>
        <w:t xml:space="preserve">старшеклассника </w:t>
      </w:r>
      <w:r w:rsidRPr="007D2F29">
        <w:rPr>
          <w:rFonts w:ascii="Times New Roman" w:eastAsia="Times New Roman" w:hAnsi="Times New Roman" w:cs="Times New Roman"/>
          <w:sz w:val="24"/>
          <w:szCs w:val="24"/>
        </w:rPr>
        <w:t>может стать причиной развития невроза, тогда как для другого, может остаться незаметным.</w:t>
      </w:r>
      <w:r w:rsidR="00C52075" w:rsidRPr="00C52075">
        <w:rPr>
          <w:rFonts w:ascii="Times New Roman" w:eastAsia="Times New Roman" w:hAnsi="Times New Roman" w:cs="Times New Roman"/>
          <w:sz w:val="24"/>
          <w:szCs w:val="24"/>
        </w:rPr>
        <w:t xml:space="preserve"> Поэтому в своей исследовательской работе нами в первую очередь были изучены медицинские показатели по каждому из исследуемых, которые неразрывно связаны с психологическим самочувствие школьников. Рассмотрена мотивационная сфера и эмоциональное отношение к учению, которые находят отражение в познавательной активности, мотивации достижений, тревожности, а также проявлении гнева. Исследован</w:t>
      </w:r>
      <w:r w:rsidR="00CB292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2075" w:rsidRPr="00C52075">
        <w:rPr>
          <w:rFonts w:ascii="Times New Roman" w:eastAsia="Times New Roman" w:hAnsi="Times New Roman" w:cs="Times New Roman"/>
          <w:sz w:val="24"/>
          <w:szCs w:val="24"/>
        </w:rPr>
        <w:t xml:space="preserve"> социальные факторы взаимоотношений со сверстниками, родителями и учителями, а также самооценка и отношение 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2075" w:rsidRPr="00C52075">
        <w:rPr>
          <w:rFonts w:ascii="Times New Roman" w:eastAsia="Times New Roman" w:hAnsi="Times New Roman" w:cs="Times New Roman"/>
          <w:sz w:val="24"/>
          <w:szCs w:val="24"/>
        </w:rPr>
        <w:t xml:space="preserve"> себе.  </w:t>
      </w:r>
    </w:p>
    <w:p w:rsidR="007D2F29" w:rsidRPr="00CB2927" w:rsidRDefault="00CB2927" w:rsidP="00CB29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эмпирического </w:t>
      </w:r>
      <w:r w:rsidRPr="0047115E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здоровья старшеклассников нами был изучен целый комплекс факторов, присущих образовательной среде и так или иначе влияющих на психологическое здоровье школьников.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прошли качественную и количественную обработку</w:t>
      </w:r>
      <w:r w:rsidR="00114C54">
        <w:rPr>
          <w:rFonts w:ascii="Times New Roman" w:eastAsia="Times New Roman" w:hAnsi="Times New Roman" w:cs="Times New Roman"/>
          <w:sz w:val="24"/>
          <w:szCs w:val="24"/>
        </w:rPr>
        <w:t>, сведены в общие матрицы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C54">
        <w:rPr>
          <w:rFonts w:ascii="Times New Roman" w:eastAsia="Times New Roman" w:hAnsi="Times New Roman" w:cs="Times New Roman"/>
          <w:sz w:val="24"/>
          <w:szCs w:val="24"/>
        </w:rPr>
        <w:t xml:space="preserve">и представлены в индивидуальных психологических 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 xml:space="preserve">здоровья.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 xml:space="preserve"> занесенная </w:t>
      </w:r>
      <w:r>
        <w:rPr>
          <w:rFonts w:ascii="Times New Roman" w:eastAsia="Times New Roman" w:hAnsi="Times New Roman" w:cs="Times New Roman"/>
          <w:sz w:val="24"/>
          <w:szCs w:val="24"/>
        </w:rPr>
        <w:t>в паспорт,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eastAsia="Times New Roman" w:hAnsi="Times New Roman" w:cs="Times New Roman"/>
          <w:sz w:val="24"/>
          <w:szCs w:val="24"/>
        </w:rPr>
        <w:t>старшекласснику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 xml:space="preserve"> уви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>ть полную информацию о своем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психологическом</w:t>
      </w:r>
      <w:r w:rsidR="00C52075">
        <w:rPr>
          <w:rFonts w:ascii="Times New Roman" w:eastAsia="Times New Roman" w:hAnsi="Times New Roman" w:cs="Times New Roman"/>
          <w:sz w:val="24"/>
          <w:szCs w:val="24"/>
        </w:rPr>
        <w:t xml:space="preserve">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понимать какой из изученных факторов требует особого внимания с его стороны и возможно со стороны специалистов школы.</w:t>
      </w:r>
    </w:p>
    <w:p w:rsidR="004B4EFF" w:rsidRPr="00114C54" w:rsidRDefault="0047115E" w:rsidP="00114C54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1A1E">
        <w:rPr>
          <w:rFonts w:ascii="Times New Roman" w:hAnsi="Times New Roman" w:cs="Times New Roman"/>
          <w:sz w:val="24"/>
          <w:szCs w:val="24"/>
        </w:rPr>
        <w:t xml:space="preserve"> </w:t>
      </w:r>
      <w:r w:rsidR="007D2F29" w:rsidRPr="0047115E">
        <w:rPr>
          <w:rFonts w:ascii="Times New Roman" w:hAnsi="Times New Roman" w:cs="Times New Roman"/>
          <w:sz w:val="24"/>
          <w:szCs w:val="24"/>
        </w:rPr>
        <w:t xml:space="preserve">Как показал анализ </w:t>
      </w:r>
      <w:r w:rsidR="00114C5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7D2F29" w:rsidRPr="0047115E">
        <w:rPr>
          <w:rFonts w:ascii="Times New Roman" w:hAnsi="Times New Roman" w:cs="Times New Roman"/>
          <w:sz w:val="24"/>
          <w:szCs w:val="24"/>
        </w:rPr>
        <w:t>по обозначенной проб</w:t>
      </w:r>
      <w:r w:rsidR="00114C54">
        <w:rPr>
          <w:rFonts w:ascii="Times New Roman" w:hAnsi="Times New Roman" w:cs="Times New Roman"/>
          <w:sz w:val="24"/>
          <w:szCs w:val="24"/>
        </w:rPr>
        <w:t xml:space="preserve">леме, исследуемые 10-х классов чувствуют себя в школе достаточно комфортно, мотивационная сфера находится в пределах нормы, социальное положение в классах не является критическим, а следовательно,  </w:t>
      </w:r>
      <w:r w:rsidR="00114C54">
        <w:rPr>
          <w:rFonts w:ascii="Times New Roman" w:hAnsi="Times New Roman" w:cs="Times New Roman"/>
          <w:sz w:val="24"/>
          <w:szCs w:val="24"/>
        </w:rPr>
        <w:lastRenderedPageBreak/>
        <w:t>психологическое здоровье у 94% исследуемых находится на высоком или среднем уровне, особого внимания требуют некоторые учащиеся, показатели которых ниже допустимой нормы.</w:t>
      </w:r>
    </w:p>
    <w:p w:rsidR="004B4EFF" w:rsidRPr="00D0608A" w:rsidRDefault="00114C54" w:rsidP="00CB2927">
      <w:pPr>
        <w:tabs>
          <w:tab w:val="left" w:pos="426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608A" w:rsidRPr="00D0608A">
        <w:rPr>
          <w:rFonts w:ascii="Times New Roman" w:hAnsi="Times New Roman" w:cs="Times New Roman"/>
          <w:sz w:val="24"/>
          <w:szCs w:val="24"/>
        </w:rPr>
        <w:t>Следовательно, задачи, поставленные в исследовании, решены, гипотеза доказана.</w:t>
      </w: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5E" w:rsidRDefault="0047115E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FF" w:rsidRDefault="004B4EF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AF" w:rsidRPr="00EE1001" w:rsidRDefault="001259AF" w:rsidP="00D55A9E">
      <w:p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92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4B4EFF" w:rsidRDefault="004B4EFF" w:rsidP="00D55A9E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EFF">
        <w:rPr>
          <w:rFonts w:ascii="Times New Roman" w:hAnsi="Times New Roman" w:cs="Times New Roman"/>
          <w:sz w:val="24"/>
          <w:szCs w:val="24"/>
        </w:rPr>
        <w:t>Галецкая, И.И. Общая характеристика психологического здоровья и его основных критериев [Текст] / И.И. Галецкая // Гуманитарные исследования. – 2015. –  № 2 (6). – С. 66-69.</w:t>
      </w:r>
    </w:p>
    <w:p w:rsidR="004B4EFF" w:rsidRDefault="004B4EFF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EFF">
        <w:rPr>
          <w:rFonts w:ascii="Times New Roman" w:hAnsi="Times New Roman" w:cs="Times New Roman"/>
          <w:sz w:val="24"/>
          <w:szCs w:val="24"/>
        </w:rPr>
        <w:t>Демина Л.Д. Психическое здоровье и защитные механизмы личности [Текст] / Л.Д. Демина, И.А. Ральникова. – Барнаул: Издательство Алтайского государственного университета, 2009. – 123 с.</w:t>
      </w:r>
    </w:p>
    <w:p w:rsidR="004B4EFF" w:rsidRDefault="004B4EFF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EFF">
        <w:rPr>
          <w:rFonts w:ascii="Times New Roman" w:hAnsi="Times New Roman" w:cs="Times New Roman"/>
          <w:sz w:val="24"/>
          <w:szCs w:val="24"/>
        </w:rPr>
        <w:t>Дубровина, И.В. Психическое и психологическое здоровье в контексте психологической культуры личности [Текст] / И.В. Дубровина // Вестник практической психологии образования. – 2009. – № 3. – C. 17–21.</w:t>
      </w:r>
    </w:p>
    <w:p w:rsid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Елисеева, О.А. Субъективное благополучие подростков и психологическая безопасность образовательной среды [Электронный ресурс] / О.А. Елисеева // Психологическая наука и образование. – 2011. – №3; URL: http://psyedu.ru/files/articles/psyedu_ru_2011_3_24</w:t>
      </w:r>
      <w:r>
        <w:rPr>
          <w:rFonts w:ascii="Times New Roman" w:hAnsi="Times New Roman" w:cs="Times New Roman"/>
          <w:sz w:val="24"/>
          <w:szCs w:val="24"/>
        </w:rPr>
        <w:t>99.pdf (дата обращения 18.01.2020)</w:t>
      </w:r>
    </w:p>
    <w:p w:rsid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Кон, И.С. Психология старшеклассника [Текст] / И.С. Кон. – М.: Просвещение, 1982. – 207 с.</w:t>
      </w:r>
    </w:p>
    <w:p w:rsid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Лебедева, О.В. Проблема соотношения понятий «психическое здоровье» и «психологическое здоровье» в отечественной и зарубежной психолого-педагогической литературе [Текст] / О.В. Лебедева // Вестник - 91 - Нижегородского университета им. Н.И. Лобачевского. – 2013. – № 3 (1). –  С. 33-37.</w:t>
      </w:r>
    </w:p>
    <w:p w:rsid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Столин, В.В. Самосознание личности [Текст] / В.В. Столин. – М.: Издательство Московского государственного университета, 1983. – 284 с.</w:t>
      </w:r>
    </w:p>
    <w:p w:rsid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Трофимова, Н.Б. Психологическое здоровье старшеклассников [Текст] / Н.Б. Трофимова // Известия Волгоградского государственного педагогического университета. – 2008. –  №6. – С.163-167.</w:t>
      </w:r>
    </w:p>
    <w:p w:rsid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Хухлаева, О.В. Основы психологического консультирования и психологической коррекции [Текст] / О.В. Хухлаева. – М.: Академия, 2001.  – 208 с.</w:t>
      </w:r>
    </w:p>
    <w:p w:rsidR="00EE1001" w:rsidRPr="00EE1001" w:rsidRDefault="00EE1001" w:rsidP="00D55A9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001">
        <w:rPr>
          <w:rFonts w:ascii="Times New Roman" w:hAnsi="Times New Roman" w:cs="Times New Roman"/>
          <w:sz w:val="24"/>
          <w:szCs w:val="24"/>
        </w:rPr>
        <w:t>Шувалов, А.В. Психологическое здоровье человека [Текст] / А.В. Шувалов // Вестник ПСТГУ IV: Педагогика. Психология, 2009. –  № 4 (15). –  С. 87–101.</w:t>
      </w:r>
    </w:p>
    <w:p w:rsidR="001259AF" w:rsidRDefault="001259AF" w:rsidP="00D55A9E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9AF" w:rsidRDefault="001259AF" w:rsidP="00D55A9E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9AF" w:rsidRDefault="001259AF" w:rsidP="00D55A9E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9AF" w:rsidRDefault="001259AF" w:rsidP="009543C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11B" w:rsidRPr="00801B13" w:rsidRDefault="00EC211B" w:rsidP="00B15C4F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sectPr w:rsidR="00EC211B" w:rsidRPr="00801B13" w:rsidSect="00EA3C5C">
      <w:footerReference w:type="default" r:id="rId2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FD" w:rsidRDefault="00125FFD" w:rsidP="007B52AB">
      <w:pPr>
        <w:spacing w:after="0" w:line="240" w:lineRule="auto"/>
      </w:pPr>
      <w:r>
        <w:separator/>
      </w:r>
    </w:p>
  </w:endnote>
  <w:endnote w:type="continuationSeparator" w:id="0">
    <w:p w:rsidR="00125FFD" w:rsidRDefault="00125FFD" w:rsidP="007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3502"/>
      <w:docPartObj>
        <w:docPartGallery w:val="Page Numbers (Bottom of Page)"/>
        <w:docPartUnique/>
      </w:docPartObj>
    </w:sdtPr>
    <w:sdtEndPr/>
    <w:sdtContent>
      <w:p w:rsidR="00D55A9E" w:rsidRDefault="00D55A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4F">
          <w:rPr>
            <w:noProof/>
          </w:rPr>
          <w:t>34</w:t>
        </w:r>
        <w:r>
          <w:fldChar w:fldCharType="end"/>
        </w:r>
      </w:p>
    </w:sdtContent>
  </w:sdt>
  <w:p w:rsidR="00D55A9E" w:rsidRDefault="00D55A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FD" w:rsidRDefault="00125FFD" w:rsidP="007B52AB">
      <w:pPr>
        <w:spacing w:after="0" w:line="240" w:lineRule="auto"/>
      </w:pPr>
      <w:r>
        <w:separator/>
      </w:r>
    </w:p>
  </w:footnote>
  <w:footnote w:type="continuationSeparator" w:id="0">
    <w:p w:rsidR="00125FFD" w:rsidRDefault="00125FFD" w:rsidP="007B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CD74D98"/>
    <w:multiLevelType w:val="hybridMultilevel"/>
    <w:tmpl w:val="F02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4C6B"/>
    <w:multiLevelType w:val="hybridMultilevel"/>
    <w:tmpl w:val="73446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D3DED"/>
    <w:multiLevelType w:val="hybridMultilevel"/>
    <w:tmpl w:val="20F817A0"/>
    <w:lvl w:ilvl="0" w:tplc="B6B01C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740DCB"/>
    <w:multiLevelType w:val="multilevel"/>
    <w:tmpl w:val="9202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8F3A94"/>
    <w:multiLevelType w:val="hybridMultilevel"/>
    <w:tmpl w:val="E32A8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56AC7"/>
    <w:multiLevelType w:val="hybridMultilevel"/>
    <w:tmpl w:val="6766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04BBF"/>
    <w:multiLevelType w:val="hybridMultilevel"/>
    <w:tmpl w:val="2CA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7452"/>
    <w:multiLevelType w:val="multilevel"/>
    <w:tmpl w:val="78B4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C96E16"/>
    <w:multiLevelType w:val="multilevel"/>
    <w:tmpl w:val="9202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7"/>
    <w:rsid w:val="00014285"/>
    <w:rsid w:val="00031930"/>
    <w:rsid w:val="00034E75"/>
    <w:rsid w:val="00036A72"/>
    <w:rsid w:val="0006375F"/>
    <w:rsid w:val="00070231"/>
    <w:rsid w:val="00082682"/>
    <w:rsid w:val="0009163A"/>
    <w:rsid w:val="000B175C"/>
    <w:rsid w:val="000B7CFD"/>
    <w:rsid w:val="000D37C3"/>
    <w:rsid w:val="000D4101"/>
    <w:rsid w:val="00114C54"/>
    <w:rsid w:val="001259AF"/>
    <w:rsid w:val="00125FFD"/>
    <w:rsid w:val="001345A5"/>
    <w:rsid w:val="00191392"/>
    <w:rsid w:val="001963D9"/>
    <w:rsid w:val="001B000A"/>
    <w:rsid w:val="001B1B13"/>
    <w:rsid w:val="001D0EC6"/>
    <w:rsid w:val="001F2C0C"/>
    <w:rsid w:val="002425D1"/>
    <w:rsid w:val="00262777"/>
    <w:rsid w:val="00274C48"/>
    <w:rsid w:val="0028770F"/>
    <w:rsid w:val="002923E0"/>
    <w:rsid w:val="002A03C5"/>
    <w:rsid w:val="002A3CD1"/>
    <w:rsid w:val="002B732F"/>
    <w:rsid w:val="002F5F1B"/>
    <w:rsid w:val="003B0389"/>
    <w:rsid w:val="003B241C"/>
    <w:rsid w:val="003B58D7"/>
    <w:rsid w:val="004078A2"/>
    <w:rsid w:val="00451833"/>
    <w:rsid w:val="0047115E"/>
    <w:rsid w:val="004745FE"/>
    <w:rsid w:val="00496FD7"/>
    <w:rsid w:val="004B4EFF"/>
    <w:rsid w:val="004C1859"/>
    <w:rsid w:val="00547AF7"/>
    <w:rsid w:val="00591238"/>
    <w:rsid w:val="005928DC"/>
    <w:rsid w:val="005B344F"/>
    <w:rsid w:val="005C069F"/>
    <w:rsid w:val="005D2105"/>
    <w:rsid w:val="005E540B"/>
    <w:rsid w:val="005F027F"/>
    <w:rsid w:val="00603C11"/>
    <w:rsid w:val="00615F88"/>
    <w:rsid w:val="00620825"/>
    <w:rsid w:val="00621A1E"/>
    <w:rsid w:val="00640B92"/>
    <w:rsid w:val="00647BC7"/>
    <w:rsid w:val="006606F2"/>
    <w:rsid w:val="00661DE1"/>
    <w:rsid w:val="00687D9D"/>
    <w:rsid w:val="006B488A"/>
    <w:rsid w:val="006C1911"/>
    <w:rsid w:val="00706A1A"/>
    <w:rsid w:val="00727544"/>
    <w:rsid w:val="007504FF"/>
    <w:rsid w:val="00762611"/>
    <w:rsid w:val="007632BF"/>
    <w:rsid w:val="00770152"/>
    <w:rsid w:val="007B52AB"/>
    <w:rsid w:val="007D2F29"/>
    <w:rsid w:val="00801B13"/>
    <w:rsid w:val="00810CB1"/>
    <w:rsid w:val="0083499B"/>
    <w:rsid w:val="00843A50"/>
    <w:rsid w:val="00860328"/>
    <w:rsid w:val="00885EA9"/>
    <w:rsid w:val="008A2C5F"/>
    <w:rsid w:val="008D60E3"/>
    <w:rsid w:val="008D64E6"/>
    <w:rsid w:val="00932464"/>
    <w:rsid w:val="009543C4"/>
    <w:rsid w:val="00967AD5"/>
    <w:rsid w:val="00983897"/>
    <w:rsid w:val="00984B77"/>
    <w:rsid w:val="009B17ED"/>
    <w:rsid w:val="00A055DF"/>
    <w:rsid w:val="00A41486"/>
    <w:rsid w:val="00A51E82"/>
    <w:rsid w:val="00A61AC3"/>
    <w:rsid w:val="00A8760E"/>
    <w:rsid w:val="00A93AFA"/>
    <w:rsid w:val="00AC0028"/>
    <w:rsid w:val="00AF665D"/>
    <w:rsid w:val="00B004A6"/>
    <w:rsid w:val="00B15C4F"/>
    <w:rsid w:val="00B2208B"/>
    <w:rsid w:val="00BA16AB"/>
    <w:rsid w:val="00BD5731"/>
    <w:rsid w:val="00C0446F"/>
    <w:rsid w:val="00C15346"/>
    <w:rsid w:val="00C17089"/>
    <w:rsid w:val="00C321C4"/>
    <w:rsid w:val="00C3499D"/>
    <w:rsid w:val="00C52075"/>
    <w:rsid w:val="00C74BF2"/>
    <w:rsid w:val="00C8451E"/>
    <w:rsid w:val="00CB2927"/>
    <w:rsid w:val="00CF1BA8"/>
    <w:rsid w:val="00D0608A"/>
    <w:rsid w:val="00D3057B"/>
    <w:rsid w:val="00D375F4"/>
    <w:rsid w:val="00D528FF"/>
    <w:rsid w:val="00D55A9E"/>
    <w:rsid w:val="00D7386C"/>
    <w:rsid w:val="00DC2D0C"/>
    <w:rsid w:val="00DD1EBD"/>
    <w:rsid w:val="00E13008"/>
    <w:rsid w:val="00E2527E"/>
    <w:rsid w:val="00E32978"/>
    <w:rsid w:val="00E35C50"/>
    <w:rsid w:val="00E63CD6"/>
    <w:rsid w:val="00E85C4B"/>
    <w:rsid w:val="00E97DC1"/>
    <w:rsid w:val="00EA3C5C"/>
    <w:rsid w:val="00EA49F9"/>
    <w:rsid w:val="00EC211B"/>
    <w:rsid w:val="00ED669E"/>
    <w:rsid w:val="00EE1001"/>
    <w:rsid w:val="00EE6BCD"/>
    <w:rsid w:val="00F030D5"/>
    <w:rsid w:val="00F15E39"/>
    <w:rsid w:val="00F620D7"/>
    <w:rsid w:val="00F650BC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96CC-6C93-4A0A-84B9-982A4C2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1D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61D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1DE1"/>
    <w:pPr>
      <w:ind w:left="720"/>
      <w:contextualSpacing/>
    </w:pPr>
  </w:style>
  <w:style w:type="character" w:styleId="a6">
    <w:name w:val="Strong"/>
    <w:basedOn w:val="a0"/>
    <w:uiPriority w:val="22"/>
    <w:qFormat/>
    <w:rsid w:val="00DC2D0C"/>
    <w:rPr>
      <w:b/>
      <w:bCs/>
    </w:rPr>
  </w:style>
  <w:style w:type="table" w:styleId="a7">
    <w:name w:val="Table Grid"/>
    <w:basedOn w:val="a1"/>
    <w:uiPriority w:val="39"/>
    <w:rsid w:val="00A5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2B73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732F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7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2A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2A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47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acher.KRASNOE\Desktop\&#1087;&#1089;&#1080;&#1093;&#1086;&#1083;&#1086;&#1075;&#1080;&#1095;&#1077;&#1089;&#1082;&#1086;&#1077;%20&#1079;&#1076;&#1086;&#1088;&#1086;&#1074;&#1100;&#1077;%20&#1089;&#1090;&#1072;&#1088;&#1096;&#1077;&#1082;&#1083;&#1072;&#1089;&#1089;&#1085;&#1080;&#1082;&#1086;&#1074;\&#1090;&#1072;&#1073;&#1083;&#1080;&#1094;&#1099;%20&#1087;&#1086;%20&#1087;&#1089;&#1080;&#1093;&#1086;&#1083;&#1086;&#1075;&#1080;&#1095;&#1077;&#1089;&#1082;&#1086;&#1084;&#1091;%20&#1079;&#1076;&#1086;&#1088;&#1086;&#1074;&#1100;&#1102;\&#1050;&#1085;&#1080;&#1075;&#1072;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Лист1!$D$5</c:f>
              <c:strCache>
                <c:ptCount val="1"/>
                <c:pt idx="0">
                  <c:v>Школьная тревога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Лист1!$C$6:$C$13</c:f>
              <c:strCache>
                <c:ptCount val="8"/>
                <c:pt idx="1">
                  <c:v>А. С.</c:v>
                </c:pt>
                <c:pt idx="2">
                  <c:v>К. П.</c:v>
                </c:pt>
                <c:pt idx="3">
                  <c:v>С. Е.</c:v>
                </c:pt>
                <c:pt idx="4">
                  <c:v>Г. И.</c:v>
                </c:pt>
                <c:pt idx="5">
                  <c:v>П. Ю.</c:v>
                </c:pt>
                <c:pt idx="6">
                  <c:v>К. Э.</c:v>
                </c:pt>
                <c:pt idx="7">
                  <c:v>Б. С.</c:v>
                </c:pt>
              </c:strCache>
            </c:strRef>
          </c:cat>
          <c:val>
            <c:numRef>
              <c:f>Лист1!$D$6:$D$13</c:f>
              <c:numCache>
                <c:formatCode>General</c:formatCode>
                <c:ptCount val="8"/>
                <c:pt idx="0">
                  <c:v>17</c:v>
                </c:pt>
                <c:pt idx="1">
                  <c:v>17</c:v>
                </c:pt>
                <c:pt idx="2">
                  <c:v>15</c:v>
                </c:pt>
                <c:pt idx="3">
                  <c:v>11</c:v>
                </c:pt>
                <c:pt idx="4">
                  <c:v>10</c:v>
                </c:pt>
                <c:pt idx="5">
                  <c:v>3</c:v>
                </c:pt>
                <c:pt idx="6">
                  <c:v>21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A-43F6-998D-8ADAE08D939B}"/>
            </c:ext>
          </c:extLst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Самооценочная тревога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Лист1!$C$6:$C$13</c:f>
              <c:strCache>
                <c:ptCount val="8"/>
                <c:pt idx="1">
                  <c:v>А. С.</c:v>
                </c:pt>
                <c:pt idx="2">
                  <c:v>К. П.</c:v>
                </c:pt>
                <c:pt idx="3">
                  <c:v>С. Е.</c:v>
                </c:pt>
                <c:pt idx="4">
                  <c:v>Г. И.</c:v>
                </c:pt>
                <c:pt idx="5">
                  <c:v>П. Ю.</c:v>
                </c:pt>
                <c:pt idx="6">
                  <c:v>К. Э.</c:v>
                </c:pt>
                <c:pt idx="7">
                  <c:v>Б. С.</c:v>
                </c:pt>
              </c:strCache>
            </c:strRef>
          </c:cat>
          <c:val>
            <c:numRef>
              <c:f>Лист1!$E$6:$E$13</c:f>
              <c:numCache>
                <c:formatCode>General</c:formatCode>
                <c:ptCount val="8"/>
                <c:pt idx="0">
                  <c:v>20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  <c:pt idx="4">
                  <c:v>22</c:v>
                </c:pt>
                <c:pt idx="5">
                  <c:v>7</c:v>
                </c:pt>
                <c:pt idx="6">
                  <c:v>22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3A-43F6-998D-8ADAE08D939B}"/>
            </c:ext>
          </c:extLst>
        </c:ser>
        <c:ser>
          <c:idx val="2"/>
          <c:order val="2"/>
          <c:tx>
            <c:strRef>
              <c:f>Лист1!$F$5</c:f>
              <c:strCache>
                <c:ptCount val="1"/>
                <c:pt idx="0">
                  <c:v>Межличностная тревога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Лист1!$C$6:$C$13</c:f>
              <c:strCache>
                <c:ptCount val="8"/>
                <c:pt idx="1">
                  <c:v>А. С.</c:v>
                </c:pt>
                <c:pt idx="2">
                  <c:v>К. П.</c:v>
                </c:pt>
                <c:pt idx="3">
                  <c:v>С. Е.</c:v>
                </c:pt>
                <c:pt idx="4">
                  <c:v>Г. И.</c:v>
                </c:pt>
                <c:pt idx="5">
                  <c:v>П. Ю.</c:v>
                </c:pt>
                <c:pt idx="6">
                  <c:v>К. Э.</c:v>
                </c:pt>
                <c:pt idx="7">
                  <c:v>Б. С.</c:v>
                </c:pt>
              </c:strCache>
            </c:strRef>
          </c:cat>
          <c:val>
            <c:numRef>
              <c:f>Лист1!$F$6:$F$13</c:f>
              <c:numCache>
                <c:formatCode>General</c:formatCode>
                <c:ptCount val="8"/>
                <c:pt idx="0">
                  <c:v>25</c:v>
                </c:pt>
                <c:pt idx="1">
                  <c:v>10</c:v>
                </c:pt>
                <c:pt idx="2">
                  <c:v>23</c:v>
                </c:pt>
                <c:pt idx="3">
                  <c:v>15</c:v>
                </c:pt>
                <c:pt idx="4">
                  <c:v>18</c:v>
                </c:pt>
                <c:pt idx="5">
                  <c:v>9</c:v>
                </c:pt>
                <c:pt idx="6">
                  <c:v>27</c:v>
                </c:pt>
                <c:pt idx="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3A-43F6-998D-8ADAE08D939B}"/>
            </c:ext>
          </c:extLst>
        </c:ser>
        <c:ser>
          <c:idx val="3"/>
          <c:order val="3"/>
          <c:tx>
            <c:strRef>
              <c:f>Лист1!$G$5</c:f>
              <c:strCache>
                <c:ptCount val="1"/>
                <c:pt idx="0">
                  <c:v>Общая тревожность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Лист1!$C$6:$C$13</c:f>
              <c:strCache>
                <c:ptCount val="8"/>
                <c:pt idx="1">
                  <c:v>А. С.</c:v>
                </c:pt>
                <c:pt idx="2">
                  <c:v>К. П.</c:v>
                </c:pt>
                <c:pt idx="3">
                  <c:v>С. Е.</c:v>
                </c:pt>
                <c:pt idx="4">
                  <c:v>Г. И.</c:v>
                </c:pt>
                <c:pt idx="5">
                  <c:v>П. Ю.</c:v>
                </c:pt>
                <c:pt idx="6">
                  <c:v>К. Э.</c:v>
                </c:pt>
                <c:pt idx="7">
                  <c:v>Б. С.</c:v>
                </c:pt>
              </c:strCache>
            </c:strRef>
          </c:cat>
          <c:val>
            <c:numRef>
              <c:f>Лист1!$G$6:$G$13</c:f>
              <c:numCache>
                <c:formatCode>General</c:formatCode>
                <c:ptCount val="8"/>
                <c:pt idx="0">
                  <c:v>62</c:v>
                </c:pt>
                <c:pt idx="1">
                  <c:v>44</c:v>
                </c:pt>
                <c:pt idx="2">
                  <c:v>56</c:v>
                </c:pt>
                <c:pt idx="3">
                  <c:v>43</c:v>
                </c:pt>
                <c:pt idx="4">
                  <c:v>50</c:v>
                </c:pt>
                <c:pt idx="5">
                  <c:v>19</c:v>
                </c:pt>
                <c:pt idx="6">
                  <c:v>70</c:v>
                </c:pt>
                <c:pt idx="7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3A-43F6-998D-8ADAE08D93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3349280"/>
        <c:axId val="823354720"/>
        <c:axId val="0"/>
      </c:bar3DChart>
      <c:catAx>
        <c:axId val="82334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354720"/>
        <c:crosses val="autoZero"/>
        <c:auto val="1"/>
        <c:lblAlgn val="ctr"/>
        <c:lblOffset val="100"/>
        <c:noMultiLvlLbl val="0"/>
      </c:catAx>
      <c:valAx>
        <c:axId val="82335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34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Лист1!$C$43</c:f>
              <c:strCache>
                <c:ptCount val="1"/>
                <c:pt idx="0">
                  <c:v>10 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Лист1!$D$42:$H$42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родителями и учителями</c:v>
                </c:pt>
                <c:pt idx="2">
                  <c:v>Самооценка</c:v>
                </c:pt>
                <c:pt idx="3">
                  <c:v>Проблемы с аппетитом</c:v>
                </c:pt>
                <c:pt idx="4">
                  <c:v>Общий результат</c:v>
                </c:pt>
              </c:strCache>
            </c:strRef>
          </c:cat>
          <c:val>
            <c:numRef>
              <c:f>Лист1!$D$43:$H$43</c:f>
              <c:numCache>
                <c:formatCode>0%</c:formatCode>
                <c:ptCount val="5"/>
                <c:pt idx="0">
                  <c:v>0.38</c:v>
                </c:pt>
                <c:pt idx="1">
                  <c:v>0.39</c:v>
                </c:pt>
                <c:pt idx="2">
                  <c:v>0.33</c:v>
                </c:pt>
                <c:pt idx="3">
                  <c:v>0.31</c:v>
                </c:pt>
                <c:pt idx="4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DA-4F49-992F-E970EB6FBAFA}"/>
            </c:ext>
          </c:extLst>
        </c:ser>
        <c:ser>
          <c:idx val="1"/>
          <c:order val="1"/>
          <c:tx>
            <c:strRef>
              <c:f>Лист1!$C$44</c:f>
              <c:strCache>
                <c:ptCount val="1"/>
                <c:pt idx="0">
                  <c:v>10 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Лист1!$D$42:$H$42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родителями и учителями</c:v>
                </c:pt>
                <c:pt idx="2">
                  <c:v>Самооценка</c:v>
                </c:pt>
                <c:pt idx="3">
                  <c:v>Проблемы с аппетитом</c:v>
                </c:pt>
                <c:pt idx="4">
                  <c:v>Общий результат</c:v>
                </c:pt>
              </c:strCache>
            </c:strRef>
          </c:cat>
          <c:val>
            <c:numRef>
              <c:f>Лист1!$D$44:$H$44</c:f>
              <c:numCache>
                <c:formatCode>0%</c:formatCode>
                <c:ptCount val="5"/>
                <c:pt idx="0">
                  <c:v>0.31</c:v>
                </c:pt>
                <c:pt idx="1">
                  <c:v>0.23</c:v>
                </c:pt>
                <c:pt idx="2">
                  <c:v>0.17</c:v>
                </c:pt>
                <c:pt idx="3">
                  <c:v>0.25</c:v>
                </c:pt>
                <c:pt idx="4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DA-4F49-992F-E970EB6FBA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939936"/>
        <c:axId val="824940480"/>
        <c:axId val="0"/>
      </c:bar3DChart>
      <c:catAx>
        <c:axId val="82493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40480"/>
        <c:crosses val="autoZero"/>
        <c:auto val="1"/>
        <c:lblAlgn val="ctr"/>
        <c:lblOffset val="100"/>
        <c:noMultiLvlLbl val="0"/>
      </c:catAx>
      <c:valAx>
        <c:axId val="82494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Лист1!$D$62</c:f>
              <c:strCache>
                <c:ptCount val="1"/>
                <c:pt idx="0">
                  <c:v>10 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Лист1!$E$61:$G$61</c:f>
              <c:strCache>
                <c:ptCount val="3"/>
                <c:pt idx="0">
                  <c:v>Дезадаптация</c:v>
                </c:pt>
                <c:pt idx="1">
                  <c:v>Латентная адаптация</c:v>
                </c:pt>
                <c:pt idx="2">
                  <c:v>Хорошая адаптация</c:v>
                </c:pt>
              </c:strCache>
            </c:strRef>
          </c:cat>
          <c:val>
            <c:numRef>
              <c:f>Лист1!$E$62:$G$62</c:f>
              <c:numCache>
                <c:formatCode>0%</c:formatCode>
                <c:ptCount val="3"/>
                <c:pt idx="0">
                  <c:v>0</c:v>
                </c:pt>
                <c:pt idx="1">
                  <c:v>0.13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EF-441A-8CD6-7BA32A3394BF}"/>
            </c:ext>
          </c:extLst>
        </c:ser>
        <c:ser>
          <c:idx val="1"/>
          <c:order val="1"/>
          <c:tx>
            <c:strRef>
              <c:f>Лист1!$D$63</c:f>
              <c:strCache>
                <c:ptCount val="1"/>
                <c:pt idx="0">
                  <c:v>10 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Лист1!$E$61:$G$61</c:f>
              <c:strCache>
                <c:ptCount val="3"/>
                <c:pt idx="0">
                  <c:v>Дезадаптация</c:v>
                </c:pt>
                <c:pt idx="1">
                  <c:v>Латентная адаптация</c:v>
                </c:pt>
                <c:pt idx="2">
                  <c:v>Хорошая адаптация</c:v>
                </c:pt>
              </c:strCache>
            </c:strRef>
          </c:cat>
          <c:val>
            <c:numRef>
              <c:f>Лист1!$E$63:$G$63</c:f>
              <c:numCache>
                <c:formatCode>0%</c:formatCode>
                <c:ptCount val="3"/>
                <c:pt idx="0">
                  <c:v>0.13</c:v>
                </c:pt>
                <c:pt idx="1">
                  <c:v>0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EF-441A-8CD6-7BA32A3394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932320"/>
        <c:axId val="824935584"/>
        <c:axId val="0"/>
      </c:bar3DChart>
      <c:catAx>
        <c:axId val="82493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5584"/>
        <c:crosses val="autoZero"/>
        <c:auto val="1"/>
        <c:lblAlgn val="ctr"/>
        <c:lblOffset val="100"/>
        <c:noMultiLvlLbl val="0"/>
      </c:catAx>
      <c:valAx>
        <c:axId val="82493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Лист1!$R$2:$V$2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Лист1!$R$3:$V$3</c:f>
              <c:numCache>
                <c:formatCode>0%</c:formatCode>
                <c:ptCount val="5"/>
                <c:pt idx="0">
                  <c:v>0</c:v>
                </c:pt>
                <c:pt idx="1">
                  <c:v>0.19</c:v>
                </c:pt>
                <c:pt idx="2">
                  <c:v>0.63</c:v>
                </c:pt>
                <c:pt idx="3">
                  <c:v>0.12</c:v>
                </c:pt>
                <c:pt idx="4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8-4C1F-B070-7CD33E27B8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818448"/>
        <c:axId val="946823344"/>
        <c:axId val="0"/>
      </c:bar3DChart>
      <c:catAx>
        <c:axId val="94681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3344"/>
        <c:crosses val="autoZero"/>
        <c:auto val="1"/>
        <c:lblAlgn val="ctr"/>
        <c:lblOffset val="100"/>
        <c:noMultiLvlLbl val="0"/>
      </c:catAx>
      <c:valAx>
        <c:axId val="94682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1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1F-4CA5-B31D-88AC8D113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1F-4CA5-B31D-88AC8D113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1F-4CA5-B31D-88AC8D113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1F-4CA5-B31D-88AC8D1132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Лист1!$G$76:$J$76</c:f>
              <c:strCache>
                <c:ptCount val="4"/>
                <c:pt idx="0">
                  <c:v>познавательная активность 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Лист1!$G$77:$J$77</c:f>
              <c:numCache>
                <c:formatCode>0%</c:formatCode>
                <c:ptCount val="4"/>
                <c:pt idx="0">
                  <c:v>0.74</c:v>
                </c:pt>
                <c:pt idx="1">
                  <c:v>0.69</c:v>
                </c:pt>
                <c:pt idx="2">
                  <c:v>0.52</c:v>
                </c:pt>
                <c:pt idx="3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61F-4CA5-B31D-88AC8D11324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Лист1!$D$98:$H$98</c:f>
              <c:strCache>
                <c:ptCount val="5"/>
                <c:pt idx="0">
                  <c:v>продуктивная мотивация с выраженным преобладанием  познавательной мотивацией учения и положительным эмоциональным отношением к нему</c:v>
                </c:pt>
                <c:pt idx="1">
                  <c:v>продуктивная мотивция, позитивное отношение к учению в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"школьной скуки", отрицательное эмоциональное отношение к учению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Лист1!$D$99:$H$99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5A-4181-A133-5AD95D99F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821712"/>
        <c:axId val="946816272"/>
        <c:axId val="0"/>
      </c:bar3DChart>
      <c:catAx>
        <c:axId val="94682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16272"/>
        <c:crosses val="autoZero"/>
        <c:auto val="1"/>
        <c:lblAlgn val="ctr"/>
        <c:lblOffset val="100"/>
        <c:noMultiLvlLbl val="0"/>
      </c:catAx>
      <c:valAx>
        <c:axId val="94681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Лист1!$B$5:$B$6</c:f>
              <c:strCache>
                <c:ptCount val="2"/>
                <c:pt idx="0">
                  <c:v>Познавательная</c:v>
                </c:pt>
                <c:pt idx="1">
                  <c:v>активность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Лист1!$A$7:$A$14</c:f>
              <c:strCache>
                <c:ptCount val="8"/>
                <c:pt idx="0">
                  <c:v>Г. И.</c:v>
                </c:pt>
                <c:pt idx="1">
                  <c:v>К. П.</c:v>
                </c:pt>
                <c:pt idx="2">
                  <c:v>Б. С.</c:v>
                </c:pt>
                <c:pt idx="3">
                  <c:v>П. Ю.</c:v>
                </c:pt>
                <c:pt idx="4">
                  <c:v>С. Е.</c:v>
                </c:pt>
                <c:pt idx="5">
                  <c:v>К. Э.</c:v>
                </c:pt>
                <c:pt idx="6">
                  <c:v>А. С.</c:v>
                </c:pt>
                <c:pt idx="7">
                  <c:v>Г. К.</c:v>
                </c:pt>
              </c:strCache>
            </c:strRef>
          </c:cat>
          <c:val>
            <c:numRef>
              <c:f>Лист1!$B$7:$B$14</c:f>
              <c:numCache>
                <c:formatCode>General</c:formatCode>
                <c:ptCount val="8"/>
                <c:pt idx="0">
                  <c:v>28</c:v>
                </c:pt>
                <c:pt idx="1">
                  <c:v>27</c:v>
                </c:pt>
                <c:pt idx="2">
                  <c:v>31</c:v>
                </c:pt>
                <c:pt idx="3">
                  <c:v>34</c:v>
                </c:pt>
                <c:pt idx="4">
                  <c:v>31</c:v>
                </c:pt>
                <c:pt idx="5">
                  <c:v>30</c:v>
                </c:pt>
                <c:pt idx="6">
                  <c:v>29</c:v>
                </c:pt>
                <c:pt idx="7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5A-48F1-BB1E-C0318EA079A2}"/>
            </c:ext>
          </c:extLst>
        </c:ser>
        <c:ser>
          <c:idx val="1"/>
          <c:order val="1"/>
          <c:tx>
            <c:strRef>
              <c:f>Лист1!$C$5:$C$6</c:f>
              <c:strCache>
                <c:ptCount val="2"/>
                <c:pt idx="0">
                  <c:v>Мотивация достижения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Лист1!$A$7:$A$14</c:f>
              <c:strCache>
                <c:ptCount val="8"/>
                <c:pt idx="0">
                  <c:v>Г. И.</c:v>
                </c:pt>
                <c:pt idx="1">
                  <c:v>К. П.</c:v>
                </c:pt>
                <c:pt idx="2">
                  <c:v>Б. С.</c:v>
                </c:pt>
                <c:pt idx="3">
                  <c:v>П. Ю.</c:v>
                </c:pt>
                <c:pt idx="4">
                  <c:v>С. Е.</c:v>
                </c:pt>
                <c:pt idx="5">
                  <c:v>К. Э.</c:v>
                </c:pt>
                <c:pt idx="6">
                  <c:v>А. С.</c:v>
                </c:pt>
                <c:pt idx="7">
                  <c:v>Г. К.</c:v>
                </c:pt>
              </c:strCache>
            </c:strRef>
          </c:cat>
          <c:val>
            <c:numRef>
              <c:f>Лист1!$C$7:$C$14</c:f>
              <c:numCache>
                <c:formatCode>General</c:formatCode>
                <c:ptCount val="8"/>
                <c:pt idx="0">
                  <c:v>27</c:v>
                </c:pt>
                <c:pt idx="1">
                  <c:v>26</c:v>
                </c:pt>
                <c:pt idx="2">
                  <c:v>29</c:v>
                </c:pt>
                <c:pt idx="3">
                  <c:v>26</c:v>
                </c:pt>
                <c:pt idx="4">
                  <c:v>31</c:v>
                </c:pt>
                <c:pt idx="5">
                  <c:v>28</c:v>
                </c:pt>
                <c:pt idx="6">
                  <c:v>26</c:v>
                </c:pt>
                <c:pt idx="7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5A-48F1-BB1E-C0318EA079A2}"/>
            </c:ext>
          </c:extLst>
        </c:ser>
        <c:ser>
          <c:idx val="2"/>
          <c:order val="2"/>
          <c:tx>
            <c:strRef>
              <c:f>Лист1!$D$5:$D$6</c:f>
              <c:strCache>
                <c:ptCount val="2"/>
                <c:pt idx="0">
                  <c:v>Тревожность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Лист1!$A$7:$A$14</c:f>
              <c:strCache>
                <c:ptCount val="8"/>
                <c:pt idx="0">
                  <c:v>Г. И.</c:v>
                </c:pt>
                <c:pt idx="1">
                  <c:v>К. П.</c:v>
                </c:pt>
                <c:pt idx="2">
                  <c:v>Б. С.</c:v>
                </c:pt>
                <c:pt idx="3">
                  <c:v>П. Ю.</c:v>
                </c:pt>
                <c:pt idx="4">
                  <c:v>С. Е.</c:v>
                </c:pt>
                <c:pt idx="5">
                  <c:v>К. Э.</c:v>
                </c:pt>
                <c:pt idx="6">
                  <c:v>А. С.</c:v>
                </c:pt>
                <c:pt idx="7">
                  <c:v>Г. К.</c:v>
                </c:pt>
              </c:strCache>
            </c:strRef>
          </c:cat>
          <c:val>
            <c:numRef>
              <c:f>Лист1!$D$7:$D$14</c:f>
              <c:numCache>
                <c:formatCode>General</c:formatCode>
                <c:ptCount val="8"/>
                <c:pt idx="0">
                  <c:v>23</c:v>
                </c:pt>
                <c:pt idx="1">
                  <c:v>25</c:v>
                </c:pt>
                <c:pt idx="2">
                  <c:v>14</c:v>
                </c:pt>
                <c:pt idx="3">
                  <c:v>16</c:v>
                </c:pt>
                <c:pt idx="4">
                  <c:v>21</c:v>
                </c:pt>
                <c:pt idx="5">
                  <c:v>27</c:v>
                </c:pt>
                <c:pt idx="6">
                  <c:v>14</c:v>
                </c:pt>
                <c:pt idx="7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5A-48F1-BB1E-C0318EA079A2}"/>
            </c:ext>
          </c:extLst>
        </c:ser>
        <c:ser>
          <c:idx val="3"/>
          <c:order val="3"/>
          <c:tx>
            <c:strRef>
              <c:f>Лист1!$E$5:$E$6</c:f>
              <c:strCache>
                <c:ptCount val="2"/>
                <c:pt idx="0">
                  <c:v>Гнев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Лист1!$A$7:$A$14</c:f>
              <c:strCache>
                <c:ptCount val="8"/>
                <c:pt idx="0">
                  <c:v>Г. И.</c:v>
                </c:pt>
                <c:pt idx="1">
                  <c:v>К. П.</c:v>
                </c:pt>
                <c:pt idx="2">
                  <c:v>Б. С.</c:v>
                </c:pt>
                <c:pt idx="3">
                  <c:v>П. Ю.</c:v>
                </c:pt>
                <c:pt idx="4">
                  <c:v>С. Е.</c:v>
                </c:pt>
                <c:pt idx="5">
                  <c:v>К. Э.</c:v>
                </c:pt>
                <c:pt idx="6">
                  <c:v>А. С.</c:v>
                </c:pt>
                <c:pt idx="7">
                  <c:v>Г. К.</c:v>
                </c:pt>
              </c:strCache>
            </c:strRef>
          </c:cat>
          <c:val>
            <c:numRef>
              <c:f>Лист1!$E$7:$E$14</c:f>
              <c:numCache>
                <c:formatCode>General</c:formatCode>
                <c:ptCount val="8"/>
                <c:pt idx="0">
                  <c:v>18</c:v>
                </c:pt>
                <c:pt idx="1">
                  <c:v>11</c:v>
                </c:pt>
                <c:pt idx="2">
                  <c:v>12</c:v>
                </c:pt>
                <c:pt idx="3">
                  <c:v>16</c:v>
                </c:pt>
                <c:pt idx="4">
                  <c:v>11</c:v>
                </c:pt>
                <c:pt idx="5">
                  <c:v>12</c:v>
                </c:pt>
                <c:pt idx="6">
                  <c:v>23</c:v>
                </c:pt>
                <c:pt idx="7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5A-48F1-BB1E-C0318EA079A2}"/>
            </c:ext>
          </c:extLst>
        </c:ser>
        <c:ser>
          <c:idx val="4"/>
          <c:order val="4"/>
          <c:tx>
            <c:strRef>
              <c:f>Лист1!$F$5:$F$6</c:f>
              <c:strCache>
                <c:ptCount val="2"/>
                <c:pt idx="0">
                  <c:v>Суммарный балл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Лист1!$A$7:$A$14</c:f>
              <c:strCache>
                <c:ptCount val="8"/>
                <c:pt idx="0">
                  <c:v>Г. И.</c:v>
                </c:pt>
                <c:pt idx="1">
                  <c:v>К. П.</c:v>
                </c:pt>
                <c:pt idx="2">
                  <c:v>Б. С.</c:v>
                </c:pt>
                <c:pt idx="3">
                  <c:v>П. Ю.</c:v>
                </c:pt>
                <c:pt idx="4">
                  <c:v>С. Е.</c:v>
                </c:pt>
                <c:pt idx="5">
                  <c:v>К. Э.</c:v>
                </c:pt>
                <c:pt idx="6">
                  <c:v>А. С.</c:v>
                </c:pt>
                <c:pt idx="7">
                  <c:v>Г. К.</c:v>
                </c:pt>
              </c:strCache>
            </c:strRef>
          </c:cat>
          <c:val>
            <c:numRef>
              <c:f>Лист1!$F$7:$F$14</c:f>
              <c:numCache>
                <c:formatCode>General</c:formatCode>
                <c:ptCount val="8"/>
                <c:pt idx="0">
                  <c:v>14</c:v>
                </c:pt>
                <c:pt idx="1">
                  <c:v>17</c:v>
                </c:pt>
                <c:pt idx="2">
                  <c:v>34</c:v>
                </c:pt>
                <c:pt idx="3">
                  <c:v>28</c:v>
                </c:pt>
                <c:pt idx="4">
                  <c:v>30</c:v>
                </c:pt>
                <c:pt idx="5">
                  <c:v>19</c:v>
                </c:pt>
                <c:pt idx="6">
                  <c:v>12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5A-48F1-BB1E-C0318EA079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824432"/>
        <c:axId val="946817360"/>
        <c:axId val="0"/>
      </c:bar3DChart>
      <c:catAx>
        <c:axId val="94682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17360"/>
        <c:crosses val="autoZero"/>
        <c:auto val="1"/>
        <c:lblAlgn val="ctr"/>
        <c:lblOffset val="100"/>
        <c:noMultiLvlLbl val="0"/>
      </c:catAx>
      <c:valAx>
        <c:axId val="94681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Лист1!$G$153:$G$154</c:f>
              <c:strCache>
                <c:ptCount val="2"/>
                <c:pt idx="0">
                  <c:v>Познавательная</c:v>
                </c:pt>
                <c:pt idx="1">
                  <c:v>активность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Лист1!$F$155:$F$162</c:f>
              <c:strCache>
                <c:ptCount val="8"/>
                <c:pt idx="0">
                  <c:v>А. Л.</c:v>
                </c:pt>
                <c:pt idx="1">
                  <c:v>С. Д.</c:v>
                </c:pt>
                <c:pt idx="2">
                  <c:v>К. Д.</c:v>
                </c:pt>
                <c:pt idx="3">
                  <c:v>С. Ю.</c:v>
                </c:pt>
                <c:pt idx="4">
                  <c:v>С. В.</c:v>
                </c:pt>
                <c:pt idx="5">
                  <c:v>С. В.</c:v>
                </c:pt>
                <c:pt idx="6">
                  <c:v>Б. К.</c:v>
                </c:pt>
                <c:pt idx="7">
                  <c:v>И. А.</c:v>
                </c:pt>
              </c:strCache>
            </c:strRef>
          </c:cat>
          <c:val>
            <c:numRef>
              <c:f>Лист1!$G$155:$G$162</c:f>
              <c:numCache>
                <c:formatCode>General</c:formatCode>
                <c:ptCount val="8"/>
                <c:pt idx="0">
                  <c:v>27</c:v>
                </c:pt>
                <c:pt idx="1">
                  <c:v>18</c:v>
                </c:pt>
                <c:pt idx="2">
                  <c:v>29</c:v>
                </c:pt>
                <c:pt idx="3">
                  <c:v>28</c:v>
                </c:pt>
                <c:pt idx="4">
                  <c:v>29</c:v>
                </c:pt>
                <c:pt idx="5">
                  <c:v>23</c:v>
                </c:pt>
                <c:pt idx="6">
                  <c:v>30</c:v>
                </c:pt>
                <c:pt idx="7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C2-4933-914C-67EBA3371A54}"/>
            </c:ext>
          </c:extLst>
        </c:ser>
        <c:ser>
          <c:idx val="1"/>
          <c:order val="1"/>
          <c:tx>
            <c:strRef>
              <c:f>Лист1!$H$153:$H$154</c:f>
              <c:strCache>
                <c:ptCount val="2"/>
                <c:pt idx="0">
                  <c:v>Мотивация достижения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Лист1!$F$155:$F$162</c:f>
              <c:strCache>
                <c:ptCount val="8"/>
                <c:pt idx="0">
                  <c:v>А. Л.</c:v>
                </c:pt>
                <c:pt idx="1">
                  <c:v>С. Д.</c:v>
                </c:pt>
                <c:pt idx="2">
                  <c:v>К. Д.</c:v>
                </c:pt>
                <c:pt idx="3">
                  <c:v>С. Ю.</c:v>
                </c:pt>
                <c:pt idx="4">
                  <c:v>С. В.</c:v>
                </c:pt>
                <c:pt idx="5">
                  <c:v>С. В.</c:v>
                </c:pt>
                <c:pt idx="6">
                  <c:v>Б. К.</c:v>
                </c:pt>
                <c:pt idx="7">
                  <c:v>И. А.</c:v>
                </c:pt>
              </c:strCache>
            </c:strRef>
          </c:cat>
          <c:val>
            <c:numRef>
              <c:f>Лист1!$H$155:$H$162</c:f>
              <c:numCache>
                <c:formatCode>General</c:formatCode>
                <c:ptCount val="8"/>
                <c:pt idx="0">
                  <c:v>26</c:v>
                </c:pt>
                <c:pt idx="1">
                  <c:v>21</c:v>
                </c:pt>
                <c:pt idx="2">
                  <c:v>24</c:v>
                </c:pt>
                <c:pt idx="3">
                  <c:v>29</c:v>
                </c:pt>
                <c:pt idx="4">
                  <c:v>29</c:v>
                </c:pt>
                <c:pt idx="5">
                  <c:v>22</c:v>
                </c:pt>
                <c:pt idx="6">
                  <c:v>30</c:v>
                </c:pt>
                <c:pt idx="7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C2-4933-914C-67EBA3371A54}"/>
            </c:ext>
          </c:extLst>
        </c:ser>
        <c:ser>
          <c:idx val="2"/>
          <c:order val="2"/>
          <c:tx>
            <c:strRef>
              <c:f>Лист1!$I$153:$I$154</c:f>
              <c:strCache>
                <c:ptCount val="2"/>
                <c:pt idx="0">
                  <c:v>Тревожность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Лист1!$F$155:$F$162</c:f>
              <c:strCache>
                <c:ptCount val="8"/>
                <c:pt idx="0">
                  <c:v>А. Л.</c:v>
                </c:pt>
                <c:pt idx="1">
                  <c:v>С. Д.</c:v>
                </c:pt>
                <c:pt idx="2">
                  <c:v>К. Д.</c:v>
                </c:pt>
                <c:pt idx="3">
                  <c:v>С. Ю.</c:v>
                </c:pt>
                <c:pt idx="4">
                  <c:v>С. В.</c:v>
                </c:pt>
                <c:pt idx="5">
                  <c:v>С. В.</c:v>
                </c:pt>
                <c:pt idx="6">
                  <c:v>Б. К.</c:v>
                </c:pt>
                <c:pt idx="7">
                  <c:v>И. А.</c:v>
                </c:pt>
              </c:strCache>
            </c:strRef>
          </c:cat>
          <c:val>
            <c:numRef>
              <c:f>Лист1!$I$155:$I$162</c:f>
              <c:numCache>
                <c:formatCode>General</c:formatCode>
                <c:ptCount val="8"/>
                <c:pt idx="0">
                  <c:v>16</c:v>
                </c:pt>
                <c:pt idx="1">
                  <c:v>29</c:v>
                </c:pt>
                <c:pt idx="2">
                  <c:v>15</c:v>
                </c:pt>
                <c:pt idx="3">
                  <c:v>18</c:v>
                </c:pt>
                <c:pt idx="4">
                  <c:v>21</c:v>
                </c:pt>
                <c:pt idx="5">
                  <c:v>17</c:v>
                </c:pt>
                <c:pt idx="6">
                  <c:v>16</c:v>
                </c:pt>
                <c:pt idx="7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C2-4933-914C-67EBA3371A54}"/>
            </c:ext>
          </c:extLst>
        </c:ser>
        <c:ser>
          <c:idx val="3"/>
          <c:order val="3"/>
          <c:tx>
            <c:strRef>
              <c:f>Лист1!$J$153:$J$154</c:f>
              <c:strCache>
                <c:ptCount val="2"/>
                <c:pt idx="0">
                  <c:v>Гнев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Лист1!$F$155:$F$162</c:f>
              <c:strCache>
                <c:ptCount val="8"/>
                <c:pt idx="0">
                  <c:v>А. Л.</c:v>
                </c:pt>
                <c:pt idx="1">
                  <c:v>С. Д.</c:v>
                </c:pt>
                <c:pt idx="2">
                  <c:v>К. Д.</c:v>
                </c:pt>
                <c:pt idx="3">
                  <c:v>С. Ю.</c:v>
                </c:pt>
                <c:pt idx="4">
                  <c:v>С. В.</c:v>
                </c:pt>
                <c:pt idx="5">
                  <c:v>С. В.</c:v>
                </c:pt>
                <c:pt idx="6">
                  <c:v>Б. К.</c:v>
                </c:pt>
                <c:pt idx="7">
                  <c:v>И. А.</c:v>
                </c:pt>
              </c:strCache>
            </c:strRef>
          </c:cat>
          <c:val>
            <c:numRef>
              <c:f>Лист1!$J$155:$J$162</c:f>
              <c:numCache>
                <c:formatCode>General</c:formatCode>
                <c:ptCount val="8"/>
                <c:pt idx="0">
                  <c:v>10</c:v>
                </c:pt>
                <c:pt idx="1">
                  <c:v>31</c:v>
                </c:pt>
                <c:pt idx="2">
                  <c:v>12</c:v>
                </c:pt>
                <c:pt idx="3">
                  <c:v>13</c:v>
                </c:pt>
                <c:pt idx="4">
                  <c:v>22</c:v>
                </c:pt>
                <c:pt idx="5">
                  <c:v>16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C2-4933-914C-67EBA3371A54}"/>
            </c:ext>
          </c:extLst>
        </c:ser>
        <c:ser>
          <c:idx val="4"/>
          <c:order val="4"/>
          <c:tx>
            <c:strRef>
              <c:f>Лист1!$K$153:$K$154</c:f>
              <c:strCache>
                <c:ptCount val="2"/>
                <c:pt idx="0">
                  <c:v>Суммарный балл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Лист1!$F$155:$F$162</c:f>
              <c:strCache>
                <c:ptCount val="8"/>
                <c:pt idx="0">
                  <c:v>А. Л.</c:v>
                </c:pt>
                <c:pt idx="1">
                  <c:v>С. Д.</c:v>
                </c:pt>
                <c:pt idx="2">
                  <c:v>К. Д.</c:v>
                </c:pt>
                <c:pt idx="3">
                  <c:v>С. Ю.</c:v>
                </c:pt>
                <c:pt idx="4">
                  <c:v>С. В.</c:v>
                </c:pt>
                <c:pt idx="5">
                  <c:v>С. В.</c:v>
                </c:pt>
                <c:pt idx="6">
                  <c:v>Б. К.</c:v>
                </c:pt>
                <c:pt idx="7">
                  <c:v>И. А.</c:v>
                </c:pt>
              </c:strCache>
            </c:strRef>
          </c:cat>
          <c:val>
            <c:numRef>
              <c:f>Лист1!$K$155:$K$162</c:f>
              <c:numCache>
                <c:formatCode>General</c:formatCode>
                <c:ptCount val="8"/>
                <c:pt idx="0">
                  <c:v>27</c:v>
                </c:pt>
                <c:pt idx="1">
                  <c:v>-21</c:v>
                </c:pt>
                <c:pt idx="2">
                  <c:v>26</c:v>
                </c:pt>
                <c:pt idx="3">
                  <c:v>26</c:v>
                </c:pt>
                <c:pt idx="4">
                  <c:v>15</c:v>
                </c:pt>
                <c:pt idx="5">
                  <c:v>22</c:v>
                </c:pt>
                <c:pt idx="6">
                  <c:v>30</c:v>
                </c:pt>
                <c:pt idx="7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C2-4933-914C-67EBA3371A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828240"/>
        <c:axId val="946821168"/>
        <c:axId val="0"/>
      </c:bar3DChart>
      <c:catAx>
        <c:axId val="94682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1168"/>
        <c:crosses val="autoZero"/>
        <c:auto val="1"/>
        <c:lblAlgn val="ctr"/>
        <c:lblOffset val="100"/>
        <c:noMultiLvlLbl val="0"/>
      </c:catAx>
      <c:valAx>
        <c:axId val="94682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Лист1!$D$105:$H$105</c:f>
              <c:strCache>
                <c:ptCount val="5"/>
                <c:pt idx="0">
                  <c:v>продуктивная мотивация с выраженным преобладанием  познавательной мотивацией учения и положительным эмоциональным отношением к нему</c:v>
                </c:pt>
                <c:pt idx="1">
                  <c:v>продуктивная мотивция, позитивное отношение к учению в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"школьной скуки", отрицательное эмоциональное отношение к учению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Лист1!$D$106:$H$106</c:f>
              <c:numCache>
                <c:formatCode>0%</c:formatCode>
                <c:ptCount val="5"/>
                <c:pt idx="0">
                  <c:v>0</c:v>
                </c:pt>
                <c:pt idx="1">
                  <c:v>0.13</c:v>
                </c:pt>
                <c:pt idx="2">
                  <c:v>0.75</c:v>
                </c:pt>
                <c:pt idx="3">
                  <c:v>0</c:v>
                </c:pt>
                <c:pt idx="4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0-4DB5-824B-9D8C565B7F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824976"/>
        <c:axId val="946818992"/>
        <c:axId val="0"/>
      </c:bar3DChart>
      <c:catAx>
        <c:axId val="94682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18992"/>
        <c:crosses val="autoZero"/>
        <c:auto val="1"/>
        <c:lblAlgn val="ctr"/>
        <c:lblOffset val="100"/>
        <c:noMultiLvlLbl val="0"/>
      </c:catAx>
      <c:valAx>
        <c:axId val="94681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81-4093-87EE-632EB72700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81-4093-87EE-632EB72700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81-4093-87EE-632EB72700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81-4093-87EE-632EB72700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Лист1!$G$125:$J$125</c:f>
              <c:strCache>
                <c:ptCount val="4"/>
                <c:pt idx="0">
                  <c:v>познавательная активность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Лист1!$G$126:$J$126</c:f>
              <c:numCache>
                <c:formatCode>0%</c:formatCode>
                <c:ptCount val="4"/>
                <c:pt idx="0">
                  <c:v>0.66</c:v>
                </c:pt>
                <c:pt idx="1">
                  <c:v>0.65</c:v>
                </c:pt>
                <c:pt idx="2">
                  <c:v>0.49</c:v>
                </c:pt>
                <c:pt idx="3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081-4093-87EE-632EB72700F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Лист1!$C$111</c:f>
              <c:strCache>
                <c:ptCount val="1"/>
                <c:pt idx="0">
                  <c:v>10 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Лист1!$D$110:$H$110</c:f>
              <c:strCache>
                <c:ptCount val="5"/>
                <c:pt idx="0">
                  <c:v>продуктивная мотивация с выраженным преобладанием  познавательной мотивацией учения и положительным эмоциональным отношением к нему</c:v>
                </c:pt>
                <c:pt idx="1">
                  <c:v>продуктивная мотивция, позитивное отношение к учению в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"школьной скуки", отрицательное эмоциональное отношение к учению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Лист1!$D$111:$H$111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4E-4006-B4BB-23FCED5A99D5}"/>
            </c:ext>
          </c:extLst>
        </c:ser>
        <c:ser>
          <c:idx val="1"/>
          <c:order val="1"/>
          <c:tx>
            <c:strRef>
              <c:f>Лист1!$C$112</c:f>
              <c:strCache>
                <c:ptCount val="1"/>
                <c:pt idx="0">
                  <c:v>10 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Лист1!$D$110:$H$110</c:f>
              <c:strCache>
                <c:ptCount val="5"/>
                <c:pt idx="0">
                  <c:v>продуктивная мотивация с выраженным преобладанием  познавательной мотивацией учения и положительным эмоциональным отношением к нему</c:v>
                </c:pt>
                <c:pt idx="1">
                  <c:v>продуктивная мотивция, позитивное отношение к учению в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"школьной скуки", отрицательное эмоциональное отношение к учению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Лист1!$D$112:$H$112</c:f>
              <c:numCache>
                <c:formatCode>0%</c:formatCode>
                <c:ptCount val="5"/>
                <c:pt idx="0">
                  <c:v>0</c:v>
                </c:pt>
                <c:pt idx="1">
                  <c:v>0.13</c:v>
                </c:pt>
                <c:pt idx="2">
                  <c:v>0.75</c:v>
                </c:pt>
                <c:pt idx="3">
                  <c:v>0</c:v>
                </c:pt>
                <c:pt idx="4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4E-4006-B4BB-23FCED5A99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6826608"/>
        <c:axId val="946820624"/>
        <c:axId val="0"/>
      </c:bar3DChart>
      <c:catAx>
        <c:axId val="94682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0624"/>
        <c:crosses val="autoZero"/>
        <c:auto val="1"/>
        <c:lblAlgn val="ctr"/>
        <c:lblOffset val="100"/>
        <c:noMultiLvlLbl val="0"/>
      </c:catAx>
      <c:valAx>
        <c:axId val="94682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82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A4-4939-B27A-B4F7302E87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A4-4939-B27A-B4F7302E87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A4-4939-B27A-B4F7302E87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FA4-4939-B27A-B4F7302E87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Лист1!$C$20:$F$20</c:f>
              <c:strCache>
                <c:ptCount val="4"/>
                <c:pt idx="0">
                  <c:v>Школьная тревога</c:v>
                </c:pt>
                <c:pt idx="1">
                  <c:v>Самооценочная тревога</c:v>
                </c:pt>
                <c:pt idx="2">
                  <c:v>Межличностная тревога</c:v>
                </c:pt>
                <c:pt idx="3">
                  <c:v>Общая тревожность</c:v>
                </c:pt>
              </c:strCache>
            </c:strRef>
          </c:cat>
          <c:val>
            <c:numRef>
              <c:f>Лист1!$C$21:$F$21</c:f>
              <c:numCache>
                <c:formatCode>0%</c:formatCode>
                <c:ptCount val="4"/>
                <c:pt idx="0">
                  <c:v>0.3</c:v>
                </c:pt>
                <c:pt idx="1">
                  <c:v>0.4</c:v>
                </c:pt>
                <c:pt idx="2">
                  <c:v>0.42</c:v>
                </c:pt>
                <c:pt idx="3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FA4-4939-B27A-B4F7302E872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Лист1!$E$31</c:f>
              <c:strCache>
                <c:ptCount val="1"/>
                <c:pt idx="0">
                  <c:v>Школьная тревога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Лист1!$D$32:$D$39</c:f>
              <c:strCache>
                <c:ptCount val="8"/>
                <c:pt idx="0">
                  <c:v>Б. К.</c:v>
                </c:pt>
                <c:pt idx="1">
                  <c:v>И. А.</c:v>
                </c:pt>
                <c:pt idx="2">
                  <c:v>С. В.</c:v>
                </c:pt>
                <c:pt idx="3">
                  <c:v>С. Д.</c:v>
                </c:pt>
                <c:pt idx="4">
                  <c:v>А. Л.</c:v>
                </c:pt>
                <c:pt idx="5">
                  <c:v>С. Ю.</c:v>
                </c:pt>
                <c:pt idx="6">
                  <c:v>С. В.</c:v>
                </c:pt>
                <c:pt idx="7">
                  <c:v>К. Д.</c:v>
                </c:pt>
              </c:strCache>
            </c:strRef>
          </c:cat>
          <c:val>
            <c:numRef>
              <c:f>Лист1!$E$32:$E$39</c:f>
              <c:numCache>
                <c:formatCode>General</c:formatCode>
                <c:ptCount val="8"/>
                <c:pt idx="0">
                  <c:v>8</c:v>
                </c:pt>
                <c:pt idx="1">
                  <c:v>24</c:v>
                </c:pt>
                <c:pt idx="2">
                  <c:v>8</c:v>
                </c:pt>
                <c:pt idx="3">
                  <c:v>20</c:v>
                </c:pt>
                <c:pt idx="4">
                  <c:v>3</c:v>
                </c:pt>
                <c:pt idx="5">
                  <c:v>12</c:v>
                </c:pt>
                <c:pt idx="6">
                  <c:v>9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8-412D-B55C-99657BE57072}"/>
            </c:ext>
          </c:extLst>
        </c:ser>
        <c:ser>
          <c:idx val="1"/>
          <c:order val="1"/>
          <c:tx>
            <c:strRef>
              <c:f>Лист1!$F$31</c:f>
              <c:strCache>
                <c:ptCount val="1"/>
                <c:pt idx="0">
                  <c:v>Самооценочная тревога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Лист1!$D$32:$D$39</c:f>
              <c:strCache>
                <c:ptCount val="8"/>
                <c:pt idx="0">
                  <c:v>Б. К.</c:v>
                </c:pt>
                <c:pt idx="1">
                  <c:v>И. А.</c:v>
                </c:pt>
                <c:pt idx="2">
                  <c:v>С. В.</c:v>
                </c:pt>
                <c:pt idx="3">
                  <c:v>С. Д.</c:v>
                </c:pt>
                <c:pt idx="4">
                  <c:v>А. Л.</c:v>
                </c:pt>
                <c:pt idx="5">
                  <c:v>С. Ю.</c:v>
                </c:pt>
                <c:pt idx="6">
                  <c:v>С. В.</c:v>
                </c:pt>
                <c:pt idx="7">
                  <c:v>К. Д.</c:v>
                </c:pt>
              </c:strCache>
            </c:strRef>
          </c:cat>
          <c:val>
            <c:numRef>
              <c:f>Лист1!$F$32:$F$39</c:f>
              <c:numCache>
                <c:formatCode>General</c:formatCode>
                <c:ptCount val="8"/>
                <c:pt idx="0">
                  <c:v>11</c:v>
                </c:pt>
                <c:pt idx="1">
                  <c:v>16</c:v>
                </c:pt>
                <c:pt idx="2">
                  <c:v>6</c:v>
                </c:pt>
                <c:pt idx="3">
                  <c:v>24</c:v>
                </c:pt>
                <c:pt idx="4">
                  <c:v>2</c:v>
                </c:pt>
                <c:pt idx="5">
                  <c:v>12</c:v>
                </c:pt>
                <c:pt idx="6">
                  <c:v>8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68-412D-B55C-99657BE57072}"/>
            </c:ext>
          </c:extLst>
        </c:ser>
        <c:ser>
          <c:idx val="2"/>
          <c:order val="2"/>
          <c:tx>
            <c:strRef>
              <c:f>Лист1!$G$31</c:f>
              <c:strCache>
                <c:ptCount val="1"/>
                <c:pt idx="0">
                  <c:v>Межличностная тревога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Лист1!$D$32:$D$39</c:f>
              <c:strCache>
                <c:ptCount val="8"/>
                <c:pt idx="0">
                  <c:v>Б. К.</c:v>
                </c:pt>
                <c:pt idx="1">
                  <c:v>И. А.</c:v>
                </c:pt>
                <c:pt idx="2">
                  <c:v>С. В.</c:v>
                </c:pt>
                <c:pt idx="3">
                  <c:v>С. Д.</c:v>
                </c:pt>
                <c:pt idx="4">
                  <c:v>А. Л.</c:v>
                </c:pt>
                <c:pt idx="5">
                  <c:v>С. Ю.</c:v>
                </c:pt>
                <c:pt idx="6">
                  <c:v>С. В.</c:v>
                </c:pt>
                <c:pt idx="7">
                  <c:v>К. Д.</c:v>
                </c:pt>
              </c:strCache>
            </c:strRef>
          </c:cat>
          <c:val>
            <c:numRef>
              <c:f>Лист1!$G$32:$G$39</c:f>
              <c:numCache>
                <c:formatCode>General</c:formatCode>
                <c:ptCount val="8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24</c:v>
                </c:pt>
                <c:pt idx="4">
                  <c:v>3</c:v>
                </c:pt>
                <c:pt idx="5">
                  <c:v>15</c:v>
                </c:pt>
                <c:pt idx="6">
                  <c:v>13</c:v>
                </c:pt>
                <c:pt idx="7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68-412D-B55C-99657BE57072}"/>
            </c:ext>
          </c:extLst>
        </c:ser>
        <c:ser>
          <c:idx val="3"/>
          <c:order val="3"/>
          <c:tx>
            <c:strRef>
              <c:f>Лист1!$H$31</c:f>
              <c:strCache>
                <c:ptCount val="1"/>
                <c:pt idx="0">
                  <c:v>Общая тревожность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Лист1!$D$32:$D$39</c:f>
              <c:strCache>
                <c:ptCount val="8"/>
                <c:pt idx="0">
                  <c:v>Б. К.</c:v>
                </c:pt>
                <c:pt idx="1">
                  <c:v>И. А.</c:v>
                </c:pt>
                <c:pt idx="2">
                  <c:v>С. В.</c:v>
                </c:pt>
                <c:pt idx="3">
                  <c:v>С. Д.</c:v>
                </c:pt>
                <c:pt idx="4">
                  <c:v>А. Л.</c:v>
                </c:pt>
                <c:pt idx="5">
                  <c:v>С. Ю.</c:v>
                </c:pt>
                <c:pt idx="6">
                  <c:v>С. В.</c:v>
                </c:pt>
                <c:pt idx="7">
                  <c:v>К. Д.</c:v>
                </c:pt>
              </c:strCache>
            </c:strRef>
          </c:cat>
          <c:val>
            <c:numRef>
              <c:f>Лист1!$H$32:$H$39</c:f>
              <c:numCache>
                <c:formatCode>General</c:formatCode>
                <c:ptCount val="8"/>
                <c:pt idx="0">
                  <c:v>30</c:v>
                </c:pt>
                <c:pt idx="1">
                  <c:v>49</c:v>
                </c:pt>
                <c:pt idx="2">
                  <c:v>22</c:v>
                </c:pt>
                <c:pt idx="3">
                  <c:v>68</c:v>
                </c:pt>
                <c:pt idx="4">
                  <c:v>8</c:v>
                </c:pt>
                <c:pt idx="5">
                  <c:v>39</c:v>
                </c:pt>
                <c:pt idx="6">
                  <c:v>30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68-412D-B55C-99657BE570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93356608"/>
        <c:axId val="824938848"/>
        <c:axId val="0"/>
      </c:bar3DChart>
      <c:catAx>
        <c:axId val="79335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8848"/>
        <c:crosses val="autoZero"/>
        <c:auto val="1"/>
        <c:lblAlgn val="ctr"/>
        <c:lblOffset val="100"/>
        <c:noMultiLvlLbl val="0"/>
      </c:catAx>
      <c:valAx>
        <c:axId val="82493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35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EF-4512-A14B-166CBFB22E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EF-4512-A14B-166CBFB22E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EF-4512-A14B-166CBFB22E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EF-4512-A14B-166CBFB22E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Лист1!$D$50:$G$50</c:f>
              <c:strCache>
                <c:ptCount val="4"/>
                <c:pt idx="0">
                  <c:v>Школьная тревога</c:v>
                </c:pt>
                <c:pt idx="1">
                  <c:v>Самооценочная тревога</c:v>
                </c:pt>
                <c:pt idx="2">
                  <c:v>Межличностная тревога</c:v>
                </c:pt>
                <c:pt idx="3">
                  <c:v>Общая тревожность</c:v>
                </c:pt>
              </c:strCache>
            </c:strRef>
          </c:cat>
          <c:val>
            <c:numRef>
              <c:f>Лист1!$D$51:$G$51</c:f>
              <c:numCache>
                <c:formatCode>General</c:formatCode>
                <c:ptCount val="4"/>
                <c:pt idx="0">
                  <c:v>30</c:v>
                </c:pt>
                <c:pt idx="1">
                  <c:v>28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1EF-4512-A14B-166CBFB22ED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Лист1!$E$9</c:f>
              <c:strCache>
                <c:ptCount val="1"/>
                <c:pt idx="0">
                  <c:v>10 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Лист1!$F$8:$I$8</c:f>
              <c:strCache>
                <c:ptCount val="4"/>
                <c:pt idx="0">
                  <c:v>Школьная</c:v>
                </c:pt>
                <c:pt idx="1">
                  <c:v>Самооценочная</c:v>
                </c:pt>
                <c:pt idx="2">
                  <c:v>Межличностная</c:v>
                </c:pt>
                <c:pt idx="3">
                  <c:v>Общая</c:v>
                </c:pt>
              </c:strCache>
            </c:strRef>
          </c:cat>
          <c:val>
            <c:numRef>
              <c:f>Лист1!$F$9:$I$9</c:f>
              <c:numCache>
                <c:formatCode>0%</c:formatCode>
                <c:ptCount val="4"/>
                <c:pt idx="0">
                  <c:v>0.3</c:v>
                </c:pt>
                <c:pt idx="1">
                  <c:v>0.4</c:v>
                </c:pt>
                <c:pt idx="2">
                  <c:v>0.42</c:v>
                </c:pt>
                <c:pt idx="3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28-4CA6-8DFE-B29600396563}"/>
            </c:ext>
          </c:extLst>
        </c:ser>
        <c:ser>
          <c:idx val="1"/>
          <c:order val="1"/>
          <c:tx>
            <c:strRef>
              <c:f>Лист1!$E$10</c:f>
              <c:strCache>
                <c:ptCount val="1"/>
                <c:pt idx="0">
                  <c:v>10 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04780615586116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068-4405-ACF2-8B85E5764F6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17092337917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68-4405-ACF2-8B85E5764F6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717092337917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068-4405-ACF2-8B85E5764F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Лист1!$F$8:$I$8</c:f>
              <c:strCache>
                <c:ptCount val="4"/>
                <c:pt idx="0">
                  <c:v>Школьная</c:v>
                </c:pt>
                <c:pt idx="1">
                  <c:v>Самооценочная</c:v>
                </c:pt>
                <c:pt idx="2">
                  <c:v>Межличностная</c:v>
                </c:pt>
                <c:pt idx="3">
                  <c:v>Общая</c:v>
                </c:pt>
              </c:strCache>
            </c:strRef>
          </c:cat>
          <c:val>
            <c:numRef>
              <c:f>Лист1!$F$10:$I$10</c:f>
              <c:numCache>
                <c:formatCode>0%</c:formatCode>
                <c:ptCount val="4"/>
                <c:pt idx="0">
                  <c:v>0.3</c:v>
                </c:pt>
                <c:pt idx="1">
                  <c:v>0.28000000000000003</c:v>
                </c:pt>
                <c:pt idx="2">
                  <c:v>0.3</c:v>
                </c:pt>
                <c:pt idx="3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28-4CA6-8DFE-B296003965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934496"/>
        <c:axId val="824931232"/>
        <c:axId val="0"/>
      </c:bar3DChart>
      <c:catAx>
        <c:axId val="82493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1232"/>
        <c:crosses val="autoZero"/>
        <c:auto val="1"/>
        <c:lblAlgn val="ctr"/>
        <c:lblOffset val="100"/>
        <c:noMultiLvlLbl val="0"/>
      </c:catAx>
      <c:valAx>
        <c:axId val="8249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431946006749144E-2"/>
          <c:y val="0.12235845519310086"/>
          <c:w val="0.81513610798650171"/>
          <c:h val="0.674925384326959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BD-434C-B7DE-E5869A47760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BD-434C-B7DE-E5869A47760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BD-434C-B7DE-E5869A4776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Лист1!$E$61:$G$61</c:f>
              <c:strCache>
                <c:ptCount val="3"/>
                <c:pt idx="0">
                  <c:v>Дезадаптация</c:v>
                </c:pt>
                <c:pt idx="1">
                  <c:v>Латентная адаптация</c:v>
                </c:pt>
                <c:pt idx="2">
                  <c:v>Хорошая адаптация</c:v>
                </c:pt>
              </c:strCache>
            </c:strRef>
          </c:cat>
          <c:val>
            <c:numRef>
              <c:f>Лист1!$E$62:$G$62</c:f>
              <c:numCache>
                <c:formatCode>0%</c:formatCode>
                <c:ptCount val="3"/>
                <c:pt idx="0">
                  <c:v>0</c:v>
                </c:pt>
                <c:pt idx="1">
                  <c:v>0.13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BD-434C-B7DE-E5869A47760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Лист1!$D$42:$H$42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родителями и учителями</c:v>
                </c:pt>
                <c:pt idx="2">
                  <c:v>Самооценка</c:v>
                </c:pt>
                <c:pt idx="3">
                  <c:v>Проблемы с аппетитом</c:v>
                </c:pt>
                <c:pt idx="4">
                  <c:v>Общий результат</c:v>
                </c:pt>
              </c:strCache>
            </c:strRef>
          </c:cat>
          <c:val>
            <c:numRef>
              <c:f>Лист1!$D$43:$H$43</c:f>
              <c:numCache>
                <c:formatCode>0%</c:formatCode>
                <c:ptCount val="5"/>
                <c:pt idx="0">
                  <c:v>0.38</c:v>
                </c:pt>
                <c:pt idx="1">
                  <c:v>0.39</c:v>
                </c:pt>
                <c:pt idx="2">
                  <c:v>0.33</c:v>
                </c:pt>
                <c:pt idx="3">
                  <c:v>0.31</c:v>
                </c:pt>
                <c:pt idx="4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58-440E-AB9E-D700DE07FA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929600"/>
        <c:axId val="824936672"/>
        <c:axId val="0"/>
      </c:bar3DChart>
      <c:catAx>
        <c:axId val="82492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6672"/>
        <c:crosses val="autoZero"/>
        <c:auto val="1"/>
        <c:lblAlgn val="ctr"/>
        <c:lblOffset val="100"/>
        <c:noMultiLvlLbl val="0"/>
      </c:catAx>
      <c:valAx>
        <c:axId val="82493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8525121555916E-2"/>
          <c:y val="0.10482764996841148"/>
          <c:w val="0.83042949756888174"/>
          <c:h val="0.640078453989728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40-49B9-B91C-93558F2AF82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40-49B9-B91C-93558F2AF82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40-49B9-B91C-93558F2AF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Лист1!$E$74:$G$74</c:f>
              <c:strCache>
                <c:ptCount val="3"/>
                <c:pt idx="0">
                  <c:v>Дезадаптация</c:v>
                </c:pt>
                <c:pt idx="1">
                  <c:v>Латентная адаптация</c:v>
                </c:pt>
                <c:pt idx="2">
                  <c:v>Хорошая адаптация</c:v>
                </c:pt>
              </c:strCache>
            </c:strRef>
          </c:cat>
          <c:val>
            <c:numRef>
              <c:f>Лист1!$E$75:$G$75</c:f>
              <c:numCache>
                <c:formatCode>0%</c:formatCode>
                <c:ptCount val="3"/>
                <c:pt idx="0">
                  <c:v>0.13</c:v>
                </c:pt>
                <c:pt idx="1">
                  <c:v>0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340-49B9-B91C-93558F2AF82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Лист1!$G$91:$K$91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родителями и учителями</c:v>
                </c:pt>
                <c:pt idx="2">
                  <c:v>Самооценка</c:v>
                </c:pt>
                <c:pt idx="3">
                  <c:v>Проблемы с аппетитом</c:v>
                </c:pt>
                <c:pt idx="4">
                  <c:v>Общий результат</c:v>
                </c:pt>
              </c:strCache>
            </c:strRef>
          </c:cat>
          <c:val>
            <c:numRef>
              <c:f>Лист1!$G$92:$K$92</c:f>
              <c:numCache>
                <c:formatCode>0%</c:formatCode>
                <c:ptCount val="5"/>
                <c:pt idx="0">
                  <c:v>0.31</c:v>
                </c:pt>
                <c:pt idx="1">
                  <c:v>0.23</c:v>
                </c:pt>
                <c:pt idx="2">
                  <c:v>0.17</c:v>
                </c:pt>
                <c:pt idx="3">
                  <c:v>0.25</c:v>
                </c:pt>
                <c:pt idx="4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65-4A18-B7B4-92719E0DB7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929056"/>
        <c:axId val="824930144"/>
        <c:axId val="0"/>
      </c:bar3DChart>
      <c:catAx>
        <c:axId val="8249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30144"/>
        <c:crosses val="autoZero"/>
        <c:auto val="1"/>
        <c:lblAlgn val="ctr"/>
        <c:lblOffset val="100"/>
        <c:noMultiLvlLbl val="0"/>
      </c:catAx>
      <c:valAx>
        <c:axId val="82493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92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3CB8-27AD-46CE-B772-4AF66F1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2020-01-27T08:59:00Z</dcterms:created>
  <dcterms:modified xsi:type="dcterms:W3CDTF">2021-01-20T19:57:00Z</dcterms:modified>
</cp:coreProperties>
</file>