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4" w:rsidRPr="001C56B4" w:rsidRDefault="001C56B4" w:rsidP="001C5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56B4">
        <w:rPr>
          <w:rFonts w:ascii="Times New Roman" w:hAnsi="Times New Roman" w:cs="Times New Roman"/>
          <w:b/>
          <w:sz w:val="28"/>
        </w:rPr>
        <w:t>Личностный подход к обучению русского языка как неродного</w:t>
      </w:r>
    </w:p>
    <w:p w:rsidR="001C56B4" w:rsidRPr="001C56B4" w:rsidRDefault="004F7EEF" w:rsidP="001C5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C56B4">
        <w:rPr>
          <w:rFonts w:ascii="Times New Roman" w:hAnsi="Times New Roman" w:cs="Times New Roman"/>
          <w:sz w:val="28"/>
          <w:szCs w:val="24"/>
          <w:lang w:val="kk-KZ"/>
        </w:rPr>
        <w:t>Алимкулова Мадина Ермековна</w:t>
      </w:r>
    </w:p>
    <w:p w:rsidR="001C56B4" w:rsidRPr="001C56B4" w:rsidRDefault="004F7EEF" w:rsidP="004F7EE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C56B4">
        <w:rPr>
          <w:rFonts w:ascii="Times New Roman" w:hAnsi="Times New Roman" w:cs="Times New Roman"/>
          <w:i/>
          <w:sz w:val="28"/>
          <w:szCs w:val="24"/>
        </w:rPr>
        <w:t>Университет «Т</w:t>
      </w:r>
      <w:r w:rsidRPr="001C56B4">
        <w:rPr>
          <w:rFonts w:ascii="Times New Roman" w:hAnsi="Times New Roman" w:cs="Times New Roman"/>
          <w:i/>
          <w:sz w:val="28"/>
          <w:szCs w:val="24"/>
          <w:lang w:val="kk-KZ"/>
        </w:rPr>
        <w:t>уран Астана</w:t>
      </w:r>
      <w:r w:rsidRPr="001C56B4">
        <w:rPr>
          <w:rFonts w:ascii="Times New Roman" w:hAnsi="Times New Roman" w:cs="Times New Roman"/>
          <w:i/>
          <w:sz w:val="28"/>
          <w:szCs w:val="24"/>
        </w:rPr>
        <w:t>»</w:t>
      </w:r>
    </w:p>
    <w:p w:rsidR="004F7EEF" w:rsidRPr="001C56B4" w:rsidRDefault="001C56B4" w:rsidP="004F7EE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C56B4">
        <w:rPr>
          <w:rFonts w:ascii="Times New Roman" w:hAnsi="Times New Roman" w:cs="Times New Roman"/>
          <w:i/>
          <w:sz w:val="28"/>
          <w:szCs w:val="24"/>
        </w:rPr>
        <w:t xml:space="preserve">Факультет «Бизнеса и </w:t>
      </w:r>
      <w:proofErr w:type="spellStart"/>
      <w:r w:rsidRPr="001C56B4">
        <w:rPr>
          <w:rFonts w:ascii="Times New Roman" w:hAnsi="Times New Roman" w:cs="Times New Roman"/>
          <w:i/>
          <w:sz w:val="28"/>
          <w:szCs w:val="24"/>
        </w:rPr>
        <w:t>информоционных</w:t>
      </w:r>
      <w:proofErr w:type="spellEnd"/>
      <w:r w:rsidRPr="001C56B4">
        <w:rPr>
          <w:rFonts w:ascii="Times New Roman" w:hAnsi="Times New Roman" w:cs="Times New Roman"/>
          <w:i/>
          <w:sz w:val="28"/>
          <w:szCs w:val="24"/>
        </w:rPr>
        <w:t xml:space="preserve"> технологий»</w:t>
      </w:r>
      <w:r w:rsidR="004F7EEF" w:rsidRPr="001C56B4"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</w:p>
    <w:p w:rsidR="004F7EEF" w:rsidRPr="001C56B4" w:rsidRDefault="004F7EEF" w:rsidP="004F7EE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C56B4">
        <w:rPr>
          <w:rFonts w:ascii="Times New Roman" w:hAnsi="Times New Roman" w:cs="Times New Roman"/>
          <w:i/>
          <w:sz w:val="28"/>
          <w:szCs w:val="24"/>
          <w:lang w:val="kk-KZ"/>
        </w:rPr>
        <w:t>Республика Казахстан г. Нур-Султан</w:t>
      </w:r>
    </w:p>
    <w:p w:rsidR="004F7EEF" w:rsidRPr="001C56B4" w:rsidRDefault="004F7EEF" w:rsidP="001C56B4">
      <w:pPr>
        <w:spacing w:line="240" w:lineRule="auto"/>
        <w:contextualSpacing/>
        <w:jc w:val="right"/>
        <w:rPr>
          <w:sz w:val="24"/>
        </w:rPr>
      </w:pPr>
      <w:proofErr w:type="gramStart"/>
      <w:r w:rsidRPr="001C56B4"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Pr="001C56B4">
        <w:rPr>
          <w:rFonts w:ascii="Times New Roman" w:hAnsi="Times New Roman" w:cs="Times New Roman"/>
          <w:i/>
          <w:sz w:val="28"/>
          <w:szCs w:val="24"/>
        </w:rPr>
        <w:t>-</w:t>
      </w:r>
      <w:r w:rsidRPr="001C56B4">
        <w:rPr>
          <w:rFonts w:ascii="Times New Roman" w:hAnsi="Times New Roman" w:cs="Times New Roman"/>
          <w:i/>
          <w:sz w:val="28"/>
          <w:szCs w:val="24"/>
          <w:lang w:val="en-US"/>
        </w:rPr>
        <w:t>mail</w:t>
      </w:r>
      <w:proofErr w:type="gramEnd"/>
      <w:r w:rsidRPr="001C56B4">
        <w:rPr>
          <w:rFonts w:ascii="Times New Roman" w:hAnsi="Times New Roman" w:cs="Times New Roman"/>
          <w:i/>
          <w:sz w:val="28"/>
          <w:szCs w:val="24"/>
          <w:lang w:val="kk-KZ"/>
        </w:rPr>
        <w:t xml:space="preserve">: </w:t>
      </w:r>
      <w:r w:rsidRPr="001C56B4">
        <w:rPr>
          <w:sz w:val="24"/>
        </w:rPr>
        <w:fldChar w:fldCharType="begin"/>
      </w:r>
      <w:r w:rsidRPr="001C56B4">
        <w:rPr>
          <w:sz w:val="24"/>
          <w:lang w:val="en-US"/>
        </w:rPr>
        <w:instrText>HYPERLINK</w:instrText>
      </w:r>
      <w:r w:rsidRPr="001C56B4">
        <w:rPr>
          <w:sz w:val="24"/>
        </w:rPr>
        <w:instrText xml:space="preserve"> "</w:instrText>
      </w:r>
      <w:r w:rsidRPr="001C56B4">
        <w:rPr>
          <w:sz w:val="24"/>
          <w:lang w:val="en-US"/>
        </w:rPr>
        <w:instrText>mailto</w:instrText>
      </w:r>
      <w:r w:rsidRPr="001C56B4">
        <w:rPr>
          <w:sz w:val="24"/>
        </w:rPr>
        <w:instrText>:</w:instrText>
      </w:r>
      <w:r w:rsidRPr="001C56B4">
        <w:rPr>
          <w:sz w:val="24"/>
          <w:lang w:val="en-US"/>
        </w:rPr>
        <w:instrText>alimkulova</w:instrText>
      </w:r>
      <w:r w:rsidRPr="001C56B4">
        <w:rPr>
          <w:sz w:val="24"/>
        </w:rPr>
        <w:instrText>_</w:instrText>
      </w:r>
      <w:r w:rsidRPr="001C56B4">
        <w:rPr>
          <w:sz w:val="24"/>
          <w:lang w:val="en-US"/>
        </w:rPr>
        <w:instrText>madina</w:instrText>
      </w:r>
      <w:r w:rsidRPr="001C56B4">
        <w:rPr>
          <w:sz w:val="24"/>
        </w:rPr>
        <w:instrText>@</w:instrText>
      </w:r>
      <w:r w:rsidRPr="001C56B4">
        <w:rPr>
          <w:sz w:val="24"/>
          <w:lang w:val="en-US"/>
        </w:rPr>
        <w:instrText>inbox</w:instrText>
      </w:r>
      <w:r w:rsidRPr="001C56B4">
        <w:rPr>
          <w:sz w:val="24"/>
        </w:rPr>
        <w:instrText>.</w:instrText>
      </w:r>
      <w:r w:rsidRPr="001C56B4">
        <w:rPr>
          <w:sz w:val="24"/>
          <w:lang w:val="en-US"/>
        </w:rPr>
        <w:instrText>ru</w:instrText>
      </w:r>
      <w:r w:rsidRPr="001C56B4">
        <w:rPr>
          <w:sz w:val="24"/>
        </w:rPr>
        <w:instrText>"</w:instrText>
      </w:r>
      <w:r w:rsidRPr="001C56B4">
        <w:rPr>
          <w:sz w:val="24"/>
        </w:rPr>
        <w:fldChar w:fldCharType="separate"/>
      </w:r>
      <w:r w:rsidRPr="001C56B4">
        <w:rPr>
          <w:rStyle w:val="a3"/>
          <w:rFonts w:ascii="Times New Roman" w:hAnsi="Times New Roman" w:cs="Times New Roman"/>
          <w:i/>
          <w:color w:val="auto"/>
          <w:sz w:val="28"/>
          <w:szCs w:val="24"/>
          <w:lang w:val="en-US"/>
        </w:rPr>
        <w:t>alimkulova</w:t>
      </w:r>
      <w:r w:rsidRPr="001C56B4">
        <w:rPr>
          <w:rStyle w:val="a3"/>
          <w:rFonts w:ascii="Times New Roman" w:hAnsi="Times New Roman" w:cs="Times New Roman"/>
          <w:i/>
          <w:color w:val="auto"/>
          <w:sz w:val="28"/>
          <w:szCs w:val="24"/>
        </w:rPr>
        <w:t>_</w:t>
      </w:r>
      <w:r w:rsidRPr="001C56B4">
        <w:rPr>
          <w:rStyle w:val="a3"/>
          <w:rFonts w:ascii="Times New Roman" w:hAnsi="Times New Roman" w:cs="Times New Roman"/>
          <w:i/>
          <w:color w:val="auto"/>
          <w:sz w:val="28"/>
          <w:szCs w:val="24"/>
          <w:lang w:val="en-US"/>
        </w:rPr>
        <w:t>madina</w:t>
      </w:r>
      <w:r w:rsidRPr="001C56B4">
        <w:rPr>
          <w:rStyle w:val="a3"/>
          <w:rFonts w:ascii="Times New Roman" w:hAnsi="Times New Roman" w:cs="Times New Roman"/>
          <w:i/>
          <w:color w:val="auto"/>
          <w:sz w:val="28"/>
          <w:szCs w:val="24"/>
        </w:rPr>
        <w:t>@</w:t>
      </w:r>
      <w:r w:rsidRPr="001C56B4">
        <w:rPr>
          <w:rStyle w:val="a3"/>
          <w:rFonts w:ascii="Times New Roman" w:hAnsi="Times New Roman" w:cs="Times New Roman"/>
          <w:i/>
          <w:color w:val="auto"/>
          <w:sz w:val="28"/>
          <w:szCs w:val="24"/>
          <w:lang w:val="en-US"/>
        </w:rPr>
        <w:t>inbox</w:t>
      </w:r>
      <w:r w:rsidRPr="001C56B4">
        <w:rPr>
          <w:rStyle w:val="a3"/>
          <w:rFonts w:ascii="Times New Roman" w:hAnsi="Times New Roman" w:cs="Times New Roman"/>
          <w:i/>
          <w:color w:val="auto"/>
          <w:sz w:val="28"/>
          <w:szCs w:val="24"/>
        </w:rPr>
        <w:t>.</w:t>
      </w:r>
      <w:r w:rsidRPr="001C56B4">
        <w:rPr>
          <w:rStyle w:val="a3"/>
          <w:rFonts w:ascii="Times New Roman" w:hAnsi="Times New Roman" w:cs="Times New Roman"/>
          <w:i/>
          <w:color w:val="auto"/>
          <w:sz w:val="28"/>
          <w:szCs w:val="24"/>
          <w:lang w:val="en-US"/>
        </w:rPr>
        <w:t>ru</w:t>
      </w:r>
      <w:r w:rsidRPr="001C56B4">
        <w:rPr>
          <w:sz w:val="24"/>
        </w:rPr>
        <w:fldChar w:fldCharType="end"/>
      </w:r>
    </w:p>
    <w:p w:rsidR="004F7EEF" w:rsidRPr="001C56B4" w:rsidRDefault="004F7EEF" w:rsidP="004F7EE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1C56B4" w:rsidRPr="001C56B4" w:rsidRDefault="001C56B4" w:rsidP="004F7EE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1C56B4" w:rsidRPr="001C56B4" w:rsidRDefault="001C56B4" w:rsidP="001C56B4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0"/>
          <w:lang w:eastAsia="en-US"/>
        </w:rPr>
        <w:tab/>
      </w:r>
      <w:r w:rsidRPr="001C56B4">
        <w:rPr>
          <w:rFonts w:ascii="Times New Roman" w:eastAsiaTheme="minorHAnsi" w:hAnsi="Times New Roman" w:cs="Times New Roman"/>
          <w:b/>
          <w:bCs/>
          <w:sz w:val="28"/>
          <w:szCs w:val="20"/>
          <w:lang w:eastAsia="en-US"/>
        </w:rPr>
        <w:t>Аннотация</w:t>
      </w:r>
      <w:r w:rsidRPr="001C56B4">
        <w:rPr>
          <w:rFonts w:ascii="Times New Roman" w:eastAsiaTheme="minorHAnsi" w:hAnsi="Times New Roman" w:cs="Times New Roman"/>
          <w:b/>
          <w:bCs/>
          <w:sz w:val="28"/>
          <w:szCs w:val="20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 xml:space="preserve">В этом статье рассматривается разные влияющие факторы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>личностному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 xml:space="preserve"> подходу к обучению русского языка как неродного. 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Подход к обучению в узком смысле предполагает опору в обучении на один из ключевых компонентов системы обучения: лингвистический, дидактический или психологический.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C56B4" w:rsidRPr="001C56B4" w:rsidRDefault="001C56B4" w:rsidP="001C56B4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Cs/>
          <w:sz w:val="4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0"/>
          <w:lang w:eastAsia="en-US"/>
        </w:rPr>
        <w:tab/>
      </w:r>
      <w:r w:rsidRPr="001C56B4">
        <w:rPr>
          <w:rFonts w:ascii="Times New Roman" w:eastAsiaTheme="minorHAnsi" w:hAnsi="Times New Roman" w:cs="Times New Roman"/>
          <w:b/>
          <w:bCs/>
          <w:sz w:val="28"/>
          <w:szCs w:val="20"/>
          <w:lang w:eastAsia="en-US"/>
        </w:rPr>
        <w:t>Ключевые слова:</w:t>
      </w:r>
      <w:r>
        <w:rPr>
          <w:rFonts w:ascii="Times New Roman" w:eastAsiaTheme="minorHAnsi" w:hAnsi="Times New Roman" w:cs="Times New Roman"/>
          <w:b/>
          <w:bCs/>
          <w:sz w:val="28"/>
          <w:szCs w:val="20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 xml:space="preserve">Подход к обучению, лингвистический, психологический, дидактический, системность обучения, единая классификация, </w:t>
      </w:r>
      <w:r w:rsidR="00DC1474" w:rsidRPr="001C56B4">
        <w:rPr>
          <w:rFonts w:ascii="Times New Roman" w:eastAsia="Times New Roman" w:hAnsi="Times New Roman" w:cs="Times New Roman"/>
          <w:sz w:val="28"/>
          <w:szCs w:val="24"/>
        </w:rPr>
        <w:t>опирается на мысли, чувства, эмоции</w:t>
      </w:r>
      <w:r w:rsidR="00DC1474">
        <w:rPr>
          <w:rFonts w:ascii="Times New Roman" w:eastAsia="Times New Roman" w:hAnsi="Times New Roman" w:cs="Times New Roman"/>
          <w:sz w:val="28"/>
          <w:szCs w:val="24"/>
        </w:rPr>
        <w:t>, когнитивные процессы.</w:t>
      </w:r>
      <w:bookmarkStart w:id="0" w:name="_GoBack"/>
      <w:bookmarkEnd w:id="0"/>
      <w:proofErr w:type="gramEnd"/>
    </w:p>
    <w:p w:rsidR="001C56B4" w:rsidRPr="001C56B4" w:rsidRDefault="001C56B4" w:rsidP="001C56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        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Подход к обучению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- это реализация ведущей, доминирующей идеи обучения на практике в виде определенной стратегии обучения [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Вятютнев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>, 1984]. В методике преподавания иностранных языков единая классификация подходов до сих пор не выработана. В отечественной методике принято рассматривать три компонента, определяющие подход к обучению: лингвистические, дидактические, психологические основы обучения, а также рассматривать подход в узком и широком смысле. Подход к обучению в узком смысле предполагает опору в обучении на один из ключевых компонентов системы обучения: лингвистический, дидактический или психологический. Подход к обучению в широком смысле означает, что стратегия, метод обучения опирается на совокупность базисных для методики наук.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      К группе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лингвистических подходов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относят структурный (языковой), лексический, социокультурный подходы.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Обучение в рамках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структурного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подхода, который опирается на положения структурной лингвистики и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бихевиористского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направления в психологии, предполагает овладение рядом грамматических структур-образцов (словосочетаний, предложений), которые вводятся последовательно в зависимости от трудности их усвоения. Для закрепления введенных образцов используются тренировочные, языковые упражнения. Обобщающие сведения лексико-грамматического характера даются в виде правил, инструкций. Используются наглядные схемы и пояснения на родном языке учащихся. Структурный подход имеет как положительные стороны, так и недостатки. Благодаря этому подходу была выделена единица обучения -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грамматическая модель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, определена система грамматических моделей и варианты их употребления в речи. Вместе с тем оказалась недооцененной роль коммуникации: автоматизация речевых навыков часто сводится к заучиванию 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моделей-штампов, что не способствует свободному конструированию речи и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речетворчеству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Лексический подход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базируется на приоритетной роли лексики в обучении неродному языку. Основное внимание при этом обращается на овладение лексикой во всем ее многообразии и сочетаемости, на формирование речевых навыков словоупотребления. Грамматике же не уделяется должного внимания, что влечет за собой большое количество ошибок в оформлении речи, к нарушению процесса коммуникации. 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Социокультурный подход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обусловливает такое построение обучения, при котором преподаватель акцентирует внимание на том, как в единицах языка отражаются особенности культуры и мышления носителей языка, при этом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культуроведческая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информация извлекается из самих языковых единиц.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К группе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дидактических подходов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относятся индивидуальный или личностно-ориентированный, дедуктивный, индуктивный подходы.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Личностно-ориентированный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подход учитывает индивидуальные особенности 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>. Установлено, что для каждого учащегося типичен тот или иной способ осуществления деятельности по овладению неродным языком. Разработаны различные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учебные стратегии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- </w:t>
      </w:r>
      <w:r w:rsidRPr="001C56B4">
        <w:rPr>
          <w:rFonts w:ascii="Times New Roman" w:eastAsia="Times New Roman" w:hAnsi="Times New Roman" w:cs="Times New Roman"/>
          <w:i/>
          <w:iCs/>
          <w:sz w:val="28"/>
          <w:szCs w:val="24"/>
        </w:rPr>
        <w:t>действия и операции, используемые учащимися для оптимизации процессов получения и хранения информации, извлечения ее из памяти и процессов пользования накопленной информацией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: группировка, структурирование, установление логических связей, использование образов, движений и т.д. Это стратегии, базирующееся на механизмах памяти. К когнитивным стратегиям относятся приемы дедуктивного и индуктивного умозаключения, сопоставительный анализ. Догадка о значении слов, использование синонимов, перифраза, невербальных средств общения - это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компенсаторные стратегии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. За рубежом у сторонников личностно-ориентированного подхода бытует нередко радикальное понимание самостоятельности учащихся, вплоть до передачи им функций 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контроля за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процессом обучения и его содержанием, что неприемлемо для российской школы, работающей по единым государственным стандартам и планам.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Дедуктивный подход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в обучении неродному языку представляет собой путь от формы к ее реализации, от общего к частному. Дедуктивный подход лежит в основе грамматико-переводного метода и его модификаций: учащийся выучивает правило, а затем в соответствии с ним выполняет упражнения. Подход экономен по времени, помогает эффективно преодолевать интерференцию. В отечественной методике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дедуктивность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- индуктивность считается приемом овладения языковым материалом, в основе которого лежат когнитивные процессы: анализ - дедукция, аналогия - индукция.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Индуктивный подход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предполагает путь от интуитивного употребления лексического или грамматического явления к пониманию формы, значения. Данный подход используется в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аудиолингвальном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методе: учащиеся работают по образцу, овладевают языковыми и речевыми средствами путем имитации, механического повтора. Такой подход характерен для овладения родным языком и используется в обучении детской 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аудитории новому языку. </w:t>
      </w:r>
      <w:r w:rsidRPr="001C56B4">
        <w:rPr>
          <w:rFonts w:ascii="Times New Roman" w:eastAsia="Times New Roman" w:hAnsi="Times New Roman" w:cs="Times New Roman"/>
          <w:bCs/>
          <w:sz w:val="28"/>
          <w:szCs w:val="24"/>
        </w:rPr>
        <w:t>А также психологические подходы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к овладению неродным языком включают </w:t>
      </w:r>
      <w:proofErr w:type="spellStart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гештальт</w:t>
      </w:r>
      <w:proofErr w:type="spellEnd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-стиль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или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глобальный подход</w:t>
      </w:r>
      <w:r w:rsidRPr="001C56B4">
        <w:rPr>
          <w:rFonts w:ascii="Times New Roman" w:eastAsia="Times New Roman" w:hAnsi="Times New Roman" w:cs="Times New Roman"/>
          <w:b/>
          <w:sz w:val="28"/>
          <w:szCs w:val="24"/>
        </w:rPr>
        <w:t>;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гуманистический</w:t>
      </w:r>
      <w:r w:rsidRPr="001C56B4">
        <w:rPr>
          <w:rFonts w:ascii="Times New Roman" w:eastAsia="Times New Roman" w:hAnsi="Times New Roman" w:cs="Times New Roman"/>
          <w:b/>
          <w:sz w:val="28"/>
          <w:szCs w:val="24"/>
        </w:rPr>
        <w:t>,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когнитивный подходы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,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бихевиоризм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.            </w:t>
      </w:r>
      <w:r w:rsidRPr="001C56B4">
        <w:rPr>
          <w:rFonts w:ascii="Times New Roman" w:eastAsia="Times New Roman" w:hAnsi="Times New Roman" w:cs="Times New Roman"/>
          <w:i/>
          <w:sz w:val="28"/>
          <w:szCs w:val="24"/>
        </w:rPr>
        <w:t xml:space="preserve">Бихевиоризм 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(зародился в конце Х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I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Х - начале ХХ вв.) представляет обучение как операционально обусловленный процесс, в котором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индивидум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реагирует на стимул определенным поведением. Данный подход обеспечивал учащихся, педагогов детально разработанной программой изучения и преподавания предмета, в которой материал градуировался по степени сложности и изучался небольшими порциями. Процесс обучения строился с учетом индивидуальных особенностей учащихся, обеспечивая обратную связь, к примеру, через выполнение контрольных заданий, предусмотренных обучающей программой. Отрицательными чертами данного подхода явилось то, что он не учитывал принципа сознательности в обучении: обучение строилось на имитации, механическом выполнении действий. В целом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бихевиористский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подход оказал влияние на преподавание языков и способствовал появлению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аудиолингвального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метода в США, аудиовизуального - во Франции, ситуативного метода обучения - в Великобритании.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  <w:proofErr w:type="spellStart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Гештальт</w:t>
      </w:r>
      <w:proofErr w:type="spellEnd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-стиль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представляет подход к обучению, основанный на положении </w:t>
      </w:r>
      <w:proofErr w:type="spellStart"/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гештальт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>-психологии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>, согласно которой поведение человека состоит из неких целостных единиц - «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гештальтов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». В соответствии с этим было предложено исследовать каждую поведенческую ситуацию целиком, не разбивая на составляющие. Так же, по мнению сторонников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гештальт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-стиля, должно строиться обучение языку: не следует вычленять языковые единицы, отдельные виды речевой деятельности; важно идти от общего восприятия материала к последующему выделению и осознанию его частей. Изучение языка должно базироваться на материале нерасчлененных блоков: например, учащиеся сначала читают текст полностью, затем переходят к анализу его составляющих. Предпочтение при этом отдается парной, групповой работе, общению. 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Гуманистический подход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основан на гуманистическом направлении в психологии; опирается на мысли, чувства, эмоции учащихся в процессе учения, воспитания, развития, а также на когнитивные процессы, которые обеспечивают познание, самопознание, способствуют учению. Данный подход менее распространен, он нашел свое выражение в методе «тихого обучения», методе общины. Например, ряд позиций метода «тихого обучения» [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Gattegno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1972]может использоваться при обучении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билингвов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русскому языку как новому, неродному на дошкольной и школьной ступенях. Название метода отражает идею его автора о том, что обучение в тишине, в противовес постоянному повторению и воспроизведению за учителями, является приемом, который способствует мыслительной деятельности и концентрации учащихся при выполнении речевых задач. В обучении русскому языку как неродному можно опираться на следующие положения метода «тихого» обучения: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- в процессе овладения неродным/иностранным языком акцент смещается с обучения на учение, которое рассматривается как творческий процесс;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отличительная черта - своеобразная роль педагога, который должен помогать учащимся, но оставаться эмоционально нейтральным в 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реакции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как на учебные успехи, так и ошибки обучающихся;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– используются приемы, характерные для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аудиолингвального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и ситуативного методов, суть которых состоит в выполнении действий по образцу, имитации и самостоятельном воспроизведении высказывания;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– применяются различные опоры: картинки, предметы, таблицы, в том числе при обучении произношению;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– язык рассматривается в качестве «заменителя» физических действий, поэтому в обучении применяется симуляция учащимися всевозможных действий, которые сопровождаются речевыми высказываниями (с опорой на наглядный материал).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Когнитивный подход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опирается на принцип сознательности в преподавании, на теорию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социоконстуктивизма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. Будучи основанным на положениях когнитивной психологии, этот подход предполагает следующее: 1) развитие мышления – неотъемлемая составляющая процесса овладения языком; обучение не должно строиться лишь на восприятии и механическом заучивании единиц языка, речи, правил; 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2) 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процесс обучения призван носить не только личностный, но и социально обусловленный характер: учащиеся должны общаться друг с другом так же, как и в реальной жизни; 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3) в зависимости от индивидуально-психологических особенностей и качеств личности у обучаемых формируется определенный способ выполнения деятельности, путь познания, или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когнитивный стиль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; 4) основными когнитивными стилями следует считать: полевую независимость – полевую зависимость (в последнем случае, в отличие от полевой независимости, человек зависит от всей совокупности воспринимаемых фактов и не может среди них выделить нужный объект);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gramStart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доминирующую роль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одного из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полушарий мозга 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(установлено, что если доминирует левое полушарие, то человек имеет аналитический склад ума, тяготеет к дедуктивному способу изложения мысли; при доминировании правого полушария человек оперирует блоками информации, запоминает их целиком, предпочитает использовать наглядность); </w:t>
      </w:r>
      <w:proofErr w:type="spellStart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рефлексивность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> (предполагает сначала обдумывание, взвешивание, затем осуществление речевого поведения) –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импульсивность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(предполагает быстрые, необдуманные ответы);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визуальный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и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слуховой стили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. При планировании, организации и проведении учебного процесса преподаватель должен учитывать когнитивные стили и учебные стратегии, используемые учащимися. Когнитивный подход получил методическую реализацию в рамках сознательно-практического метода обучения [Б.В. Беляев].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К числу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интегрированных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подходов относится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коммуникативно-</w:t>
      </w:r>
      <w:proofErr w:type="spellStart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деятельностный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 [С.Л. Рубинштейн, А.Н. Леонтьев, И.А. 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Зимняя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]. Он ориентирует занятие по языку на обучение общению. Суть данного подхода состоит в обосновании того, что обучение языку должно носить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деятельностный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характер, обучение должно осуществляться посредством речевой деятельности, в процессе которой решаются воображаемые или 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реальные задачи. Средством осуществления данной деятельности служит спонтанное общение на основе ролевых игр, проблемных ситуаций.      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b/>
          <w:sz w:val="28"/>
          <w:szCs w:val="24"/>
        </w:rPr>
        <w:t>Коммуникативно-</w:t>
      </w:r>
      <w:proofErr w:type="spellStart"/>
      <w:r w:rsidRPr="001C56B4">
        <w:rPr>
          <w:rFonts w:ascii="Times New Roman" w:eastAsia="Times New Roman" w:hAnsi="Times New Roman" w:cs="Times New Roman"/>
          <w:b/>
          <w:sz w:val="28"/>
          <w:szCs w:val="24"/>
        </w:rPr>
        <w:t>деятельностный</w:t>
      </w:r>
      <w:proofErr w:type="spellEnd"/>
      <w:r w:rsidRPr="001C56B4">
        <w:rPr>
          <w:rFonts w:ascii="Times New Roman" w:eastAsia="Times New Roman" w:hAnsi="Times New Roman" w:cs="Times New Roman"/>
          <w:b/>
          <w:sz w:val="28"/>
          <w:szCs w:val="24"/>
        </w:rPr>
        <w:t xml:space="preserve"> подход предполагает также: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– максимальный учет индивидуально-психологических, возрастных, национальных особенностей обучающихся, их интересов;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– выбор в качестве объекта обучения речевой деятельности во всех ее видах и формах: слушание, говорение, чтение, письмо, перевод;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– создание на занятиях и поддержание у обучающихся потребности в общении;</w:t>
      </w:r>
      <w:proofErr w:type="gramEnd"/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– усвоение в процессе общения коммуникативно и профессионально значимой и представляющей общекультурную ценность информации;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– активная мобилизация речемыслительных резервов и предшествующего речевого опыта, использование коммуникативных стратегий, позволяющих передать содержание высказывания, в том числе при недостаточной 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сформированности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языковой базы (стратегии уклонения, компенсаторные стратегии);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>– использование разных способов общения: интерактивного, перцептивного (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перцепци</w:t>
      </w:r>
      <w:proofErr w:type="gramStart"/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–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C56B4">
        <w:rPr>
          <w:rFonts w:ascii="Times New Roman" w:eastAsia="Times New Roman" w:hAnsi="Times New Roman" w:cs="Times New Roman"/>
          <w:i/>
          <w:iCs/>
          <w:sz w:val="28"/>
          <w:szCs w:val="24"/>
        </w:rPr>
        <w:t>восприятие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), информационного;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– формирование и развитие коммуникативной компетенции. 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proofErr w:type="gramStart"/>
      <w:r w:rsidRPr="001C56B4">
        <w:rPr>
          <w:rFonts w:ascii="Times New Roman" w:eastAsia="Times New Roman" w:hAnsi="Times New Roman" w:cs="Times New Roman"/>
          <w:sz w:val="28"/>
          <w:szCs w:val="24"/>
        </w:rPr>
        <w:t>Новейшей интерпретацией личностно-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деятельностного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и коммуникативно-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деятельностного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подходов к обучению являются: в зарубежной методике –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центрированный на ученике подход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, в отечественной – </w:t>
      </w:r>
      <w:r w:rsidRPr="001C56B4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обучение в сотрудничестве</w:t>
      </w:r>
      <w:r w:rsidRPr="001C56B4">
        <w:rPr>
          <w:rFonts w:ascii="Times New Roman" w:eastAsia="Times New Roman" w:hAnsi="Times New Roman" w:cs="Times New Roman"/>
          <w:sz w:val="28"/>
          <w:szCs w:val="24"/>
        </w:rPr>
        <w:t> [</w:t>
      </w:r>
      <w:proofErr w:type="spellStart"/>
      <w:r w:rsidRPr="001C56B4">
        <w:rPr>
          <w:rFonts w:ascii="Times New Roman" w:eastAsia="Times New Roman" w:hAnsi="Times New Roman" w:cs="Times New Roman"/>
          <w:sz w:val="28"/>
          <w:szCs w:val="24"/>
        </w:rPr>
        <w:t>Полат</w:t>
      </w:r>
      <w:proofErr w:type="spell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2000].</w:t>
      </w:r>
      <w:proofErr w:type="gramEnd"/>
      <w:r w:rsidRPr="001C56B4">
        <w:rPr>
          <w:rFonts w:ascii="Times New Roman" w:eastAsia="Times New Roman" w:hAnsi="Times New Roman" w:cs="Times New Roman"/>
          <w:sz w:val="28"/>
          <w:szCs w:val="24"/>
        </w:rPr>
        <w:t xml:space="preserve"> Суть отечественного подхода сводится к созданию условий для активной совместной деятельности учащихся (педагог берет на себя роль организатора учебно-познавательной деятельности обучающихся), акцентируется внимание на самостоятельном «добывании» учащимися информации (в том числе через Интернет), ее критическом осмыслении и усвоении. Обучение при данном подходе организуется в малых (3-4 человека) группах разного уровня языковой подготовки. При выполнении заданий учащиеся ставятся в такие условия, когда успех или неуспех одного человека отражается на работе всей группы и на ее общей оценке. Преимущества данного подхода очевидны: центр обучения смещается на учащегося, в процессе учения раскрывается его личностный потенциал, возникает реальная возможность выбора стратегий овладения неродным, новым языком, отвечающих индивидуальности ученика. Данный подход целесообразно использовать в классах языкового выравнивания, куда поступают дети новых соотечественников, владеющие русским языком в разной степени или не владеющие им совсем.</w:t>
      </w:r>
    </w:p>
    <w:p w:rsidR="004F7EEF" w:rsidRPr="001C56B4" w:rsidRDefault="004F7EEF" w:rsidP="004F7EEF">
      <w:pPr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1C56B4">
        <w:rPr>
          <w:rFonts w:ascii="Times New Roman" w:hAnsi="Times New Roman" w:cs="Times New Roman"/>
          <w:b/>
          <w:sz w:val="28"/>
          <w:szCs w:val="24"/>
        </w:rPr>
        <w:t>Главная задача</w:t>
      </w:r>
      <w:r w:rsidRPr="001C56B4">
        <w:rPr>
          <w:rFonts w:ascii="Times New Roman" w:hAnsi="Times New Roman" w:cs="Times New Roman"/>
          <w:sz w:val="28"/>
          <w:szCs w:val="24"/>
        </w:rPr>
        <w:t xml:space="preserve"> преподавания русского языка на современном этапе – целенаправленность обучения на достижение конкретного конечного результата.</w:t>
      </w:r>
    </w:p>
    <w:p w:rsidR="004F7EEF" w:rsidRPr="001C56B4" w:rsidRDefault="004F7EEF" w:rsidP="004F7EEF">
      <w:pPr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 xml:space="preserve">Значит, </w:t>
      </w:r>
      <w:r w:rsidRPr="001C56B4">
        <w:rPr>
          <w:rFonts w:ascii="Times New Roman" w:hAnsi="Times New Roman" w:cs="Times New Roman"/>
          <w:b/>
          <w:sz w:val="28"/>
          <w:szCs w:val="24"/>
        </w:rPr>
        <w:t>ведущими ключевыми идеями</w:t>
      </w:r>
      <w:r w:rsidRPr="001C56B4">
        <w:rPr>
          <w:rFonts w:ascii="Times New Roman" w:hAnsi="Times New Roman" w:cs="Times New Roman"/>
          <w:sz w:val="28"/>
          <w:szCs w:val="24"/>
        </w:rPr>
        <w:t xml:space="preserve"> будут следующие:</w:t>
      </w:r>
    </w:p>
    <w:p w:rsidR="004F7EEF" w:rsidRPr="001C56B4" w:rsidRDefault="004F7EEF" w:rsidP="004F7EEF">
      <w:pPr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-прививать интерес к русскому языку, психологически готовить к дальнейшему изучению его в школе;</w:t>
      </w:r>
    </w:p>
    <w:p w:rsidR="004F7EEF" w:rsidRPr="001C56B4" w:rsidRDefault="004F7EEF" w:rsidP="004F7EEF">
      <w:pPr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lastRenderedPageBreak/>
        <w:t>-приучать слух детей к звукам, словам русской речи;</w:t>
      </w:r>
    </w:p>
    <w:p w:rsidR="004F7EEF" w:rsidRPr="001C56B4" w:rsidRDefault="004F7EEF" w:rsidP="004F7EEF">
      <w:pPr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-создавать у детей запас наиболее употребительных русских слов, вырабатывать умение пользоваться этим минимумом в разговорной речи;</w:t>
      </w:r>
    </w:p>
    <w:p w:rsidR="004F7EEF" w:rsidRPr="001C56B4" w:rsidRDefault="004F7EEF" w:rsidP="004F7EEF">
      <w:pPr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-научить строить элементарные фразы на русском языке, употребляя слова в правильной грамматической форме.</w:t>
      </w:r>
    </w:p>
    <w:p w:rsidR="004F7EEF" w:rsidRPr="001C56B4" w:rsidRDefault="004F7EEF" w:rsidP="004F7EE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56B4">
        <w:rPr>
          <w:rFonts w:ascii="Times New Roman" w:hAnsi="Times New Roman" w:cs="Times New Roman"/>
          <w:b/>
          <w:sz w:val="28"/>
          <w:szCs w:val="24"/>
        </w:rPr>
        <w:t>Формированию познавательного интереса способствуют:</w:t>
      </w:r>
    </w:p>
    <w:p w:rsidR="004F7EEF" w:rsidRPr="001C56B4" w:rsidRDefault="004F7EEF" w:rsidP="004F7EEF">
      <w:pPr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 занимательные эмоциональнее задания с новой информацией, требующие сочетания разных видов памяти, творческие;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 контроль речевой деятельности учащихся, знание ими своих результатов, своих успехов;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 активное использование текстов художественной литературы;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 новизна методов и приемов, преемственность, проблематичность в обучении;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 использование технических средств обучения, ресурсов интернета.</w:t>
      </w:r>
    </w:p>
    <w:p w:rsidR="004F7EEF" w:rsidRPr="001C56B4" w:rsidRDefault="004F7EEF" w:rsidP="004F7EEF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56B4">
        <w:rPr>
          <w:rFonts w:ascii="Times New Roman" w:hAnsi="Times New Roman" w:cs="Times New Roman"/>
          <w:b/>
          <w:sz w:val="28"/>
          <w:szCs w:val="24"/>
        </w:rPr>
        <w:t>Формированию социального мотива способствуют: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 создание речевых ситуаций, вызывающих желание высказаться;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- привитие потребностей в коммуникации, лучшем усвоении языка.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 xml:space="preserve">Во время проведения уроков русского языка к числу эффективных технологий можно отнести технологии работы в группах (пары, группы сменного состава и т.д.) Технология обучения в группах позволяет создавать на уроке определенные речевые ситуации, привлекать к организации работы в группе учащихся, для которых русский язык родной, что способствует формированию коммуникативной компетенции школьников. </w:t>
      </w:r>
      <w:r w:rsidRPr="001C56B4">
        <w:rPr>
          <w:rFonts w:ascii="Times New Roman" w:hAnsi="Times New Roman" w:cs="Times New Roman"/>
          <w:sz w:val="28"/>
          <w:szCs w:val="24"/>
        </w:rPr>
        <w:br/>
        <w:t xml:space="preserve">     Инновационные подходы к преподаванию русского языка требуют четкой организации самостоятельной, исследовательской деятельности учащихся.</w:t>
      </w:r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Одной из форм исследовательской деятельности учащихся на уроке можно считать сопоставительный лингвистический анализ текстового материала на русском и на родном языке. Особенно эффективны такие работы при изучении лексики, фонетики, морфологии, стилистики, при редактировании собственных текстов.</w:t>
      </w:r>
      <w:r w:rsidRPr="001C56B4">
        <w:rPr>
          <w:rFonts w:ascii="Times New Roman" w:hAnsi="Times New Roman" w:cs="Times New Roman"/>
          <w:sz w:val="28"/>
          <w:szCs w:val="24"/>
        </w:rPr>
        <w:br/>
        <w:t xml:space="preserve">Русский язык является носителем культуры, традиций русского народа. Значит, целесообразно преподавать его как феномен культуры, овладеть методикой преподавания предметов культурологического цикла. </w:t>
      </w:r>
      <w:r w:rsidRPr="001C56B4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1C56B4">
        <w:rPr>
          <w:rFonts w:ascii="Times New Roman" w:hAnsi="Times New Roman" w:cs="Times New Roman"/>
          <w:sz w:val="28"/>
          <w:szCs w:val="24"/>
        </w:rPr>
        <w:t>Основными принципами современного урока русского языка в условиях поликультурной среды, позволяющими организовать обучение русскому языку с основой на родной язык и обеспечить его эффективность, можно назвать следующие:</w:t>
      </w:r>
      <w:proofErr w:type="gramEnd"/>
    </w:p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lastRenderedPageBreak/>
        <w:t xml:space="preserve"> - создание условий, формирующих интерес ученика к лингвистической теме, понимание её полезности;</w:t>
      </w:r>
      <w:r w:rsidRPr="001C56B4">
        <w:rPr>
          <w:rFonts w:ascii="Times New Roman" w:hAnsi="Times New Roman" w:cs="Times New Roman"/>
          <w:sz w:val="28"/>
          <w:szCs w:val="24"/>
        </w:rPr>
        <w:br/>
        <w:t xml:space="preserve">- опора на возрастные психологические особенности школьников; </w:t>
      </w:r>
    </w:p>
    <w:tbl>
      <w:tblPr>
        <w:tblStyle w:val="a5"/>
        <w:tblpPr w:leftFromText="180" w:rightFromText="180" w:vertAnchor="page" w:horzAnchor="margin" w:tblpXSpec="center" w:tblpY="5221"/>
        <w:tblW w:w="9747" w:type="dxa"/>
        <w:tblLayout w:type="fixed"/>
        <w:tblLook w:val="04A0" w:firstRow="1" w:lastRow="0" w:firstColumn="1" w:lastColumn="0" w:noHBand="0" w:noVBand="1"/>
      </w:tblPr>
      <w:tblGrid>
        <w:gridCol w:w="740"/>
        <w:gridCol w:w="3686"/>
        <w:gridCol w:w="3544"/>
        <w:gridCol w:w="1777"/>
      </w:tblGrid>
      <w:tr w:rsidR="001C56B4" w:rsidRPr="001C56B4" w:rsidTr="001C56B4">
        <w:tc>
          <w:tcPr>
            <w:tcW w:w="740" w:type="dxa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№</w:t>
            </w:r>
          </w:p>
        </w:tc>
        <w:tc>
          <w:tcPr>
            <w:tcW w:w="3686" w:type="dxa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ВОПРОСЫ </w:t>
            </w:r>
          </w:p>
        </w:tc>
        <w:tc>
          <w:tcPr>
            <w:tcW w:w="3544" w:type="dxa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КОНЦЕПЦИИ</w:t>
            </w:r>
          </w:p>
        </w:tc>
        <w:tc>
          <w:tcPr>
            <w:tcW w:w="1777" w:type="dxa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ПОЛУЧЕННЫЕ ПРОЦЕНТЫ </w:t>
            </w:r>
          </w:p>
        </w:tc>
      </w:tr>
      <w:tr w:rsidR="001C56B4" w:rsidRPr="001C56B4" w:rsidTr="001C56B4">
        <w:trPr>
          <w:trHeight w:val="255"/>
        </w:trPr>
        <w:tc>
          <w:tcPr>
            <w:tcW w:w="740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Как вы думаете чтения русская литературы </w:t>
            </w:r>
            <w:proofErr w:type="spellStart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помагает</w:t>
            </w:r>
            <w:proofErr w:type="spellEnd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в развития речи?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left="360"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Да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80%</w:t>
            </w:r>
          </w:p>
        </w:tc>
      </w:tr>
      <w:tr w:rsidR="001C56B4" w:rsidRPr="001C56B4" w:rsidTr="001C56B4">
        <w:trPr>
          <w:trHeight w:val="315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Нет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19%</w:t>
            </w:r>
          </w:p>
        </w:tc>
      </w:tr>
      <w:tr w:rsidR="001C56B4" w:rsidRPr="001C56B4" w:rsidTr="001C56B4">
        <w:trPr>
          <w:trHeight w:val="375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Не дума</w:t>
            </w:r>
            <w:proofErr w:type="gramStart"/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л(</w:t>
            </w:r>
            <w:proofErr w:type="gramEnd"/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а)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1%</w:t>
            </w:r>
          </w:p>
        </w:tc>
      </w:tr>
      <w:tr w:rsidR="001C56B4" w:rsidRPr="001C56B4" w:rsidTr="001C56B4">
        <w:trPr>
          <w:trHeight w:val="330"/>
        </w:trPr>
        <w:tc>
          <w:tcPr>
            <w:tcW w:w="740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Вы знакомы повестью с «</w:t>
            </w:r>
            <w:proofErr w:type="spellStart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Эпифанские</w:t>
            </w:r>
            <w:proofErr w:type="spellEnd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Шлюзы»?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left="786"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Да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58%</w:t>
            </w:r>
          </w:p>
        </w:tc>
      </w:tr>
      <w:tr w:rsidR="001C56B4" w:rsidRPr="001C56B4" w:rsidTr="001C56B4">
        <w:trPr>
          <w:trHeight w:val="330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left="786"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2%</w:t>
            </w:r>
          </w:p>
        </w:tc>
      </w:tr>
      <w:tr w:rsidR="001C56B4" w:rsidRPr="001C56B4" w:rsidTr="001C56B4">
        <w:trPr>
          <w:trHeight w:val="300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left="786"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Не знаю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40%</w:t>
            </w:r>
          </w:p>
        </w:tc>
      </w:tr>
      <w:tr w:rsidR="001C56B4" w:rsidRPr="001C56B4" w:rsidTr="001C56B4">
        <w:trPr>
          <w:trHeight w:val="315"/>
        </w:trPr>
        <w:tc>
          <w:tcPr>
            <w:tcW w:w="740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Смогли ли вы уделить время на прочтение?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Да конечно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90%</w:t>
            </w:r>
          </w:p>
        </w:tc>
      </w:tr>
      <w:tr w:rsidR="001C56B4" w:rsidRPr="001C56B4" w:rsidTr="001C56B4">
        <w:trPr>
          <w:trHeight w:val="240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Нет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5%</w:t>
            </w:r>
          </w:p>
        </w:tc>
      </w:tr>
      <w:tr w:rsidR="001C56B4" w:rsidRPr="001C56B4" w:rsidTr="001C56B4">
        <w:trPr>
          <w:trHeight w:val="390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Не могу ответить 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5%</w:t>
            </w:r>
          </w:p>
        </w:tc>
      </w:tr>
      <w:tr w:rsidR="001C56B4" w:rsidRPr="001C56B4" w:rsidTr="001C56B4">
        <w:trPr>
          <w:trHeight w:val="255"/>
        </w:trPr>
        <w:tc>
          <w:tcPr>
            <w:tcW w:w="740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Сможете ли Вы задать один и тот же </w:t>
            </w:r>
            <w:proofErr w:type="gramStart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вопрос</w:t>
            </w:r>
            <w:proofErr w:type="gramEnd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ста похожим – </w:t>
            </w:r>
            <w:proofErr w:type="gramStart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который</w:t>
            </w:r>
            <w:proofErr w:type="gramEnd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час?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Да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85%</w:t>
            </w:r>
          </w:p>
        </w:tc>
      </w:tr>
      <w:tr w:rsidR="001C56B4" w:rsidRPr="001C56B4" w:rsidTr="001C56B4">
        <w:trPr>
          <w:trHeight w:val="285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Нет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10%</w:t>
            </w:r>
          </w:p>
        </w:tc>
      </w:tr>
      <w:tr w:rsidR="001C56B4" w:rsidRPr="001C56B4" w:rsidTr="001C56B4">
        <w:trPr>
          <w:trHeight w:val="405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Не могу ответить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5%</w:t>
            </w:r>
          </w:p>
        </w:tc>
      </w:tr>
      <w:tr w:rsidR="001C56B4" w:rsidRPr="001C56B4" w:rsidTr="001C56B4">
        <w:trPr>
          <w:trHeight w:val="240"/>
        </w:trPr>
        <w:tc>
          <w:tcPr>
            <w:tcW w:w="740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Только ли разговорная речь поможет в овладении русского языка?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Да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91%</w:t>
            </w:r>
          </w:p>
        </w:tc>
      </w:tr>
      <w:tr w:rsidR="001C56B4" w:rsidRPr="001C56B4" w:rsidTr="001C56B4">
        <w:trPr>
          <w:trHeight w:val="270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Нет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3%</w:t>
            </w:r>
          </w:p>
        </w:tc>
      </w:tr>
      <w:tr w:rsidR="001C56B4" w:rsidRPr="001C56B4" w:rsidTr="001C56B4">
        <w:trPr>
          <w:trHeight w:val="435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Может быть 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6%</w:t>
            </w:r>
          </w:p>
        </w:tc>
      </w:tr>
      <w:tr w:rsidR="001C56B4" w:rsidRPr="001C56B4" w:rsidTr="001C56B4">
        <w:trPr>
          <w:trHeight w:val="330"/>
        </w:trPr>
        <w:tc>
          <w:tcPr>
            <w:tcW w:w="740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Освоения изучаемого языка зависит больше от Вас или от ученика?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Ученика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50%</w:t>
            </w:r>
          </w:p>
        </w:tc>
      </w:tr>
      <w:tr w:rsidR="001C56B4" w:rsidRPr="001C56B4" w:rsidTr="001C56B4">
        <w:trPr>
          <w:trHeight w:val="314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Педогога</w:t>
            </w:r>
            <w:proofErr w:type="spellEnd"/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40%</w:t>
            </w:r>
          </w:p>
        </w:tc>
      </w:tr>
      <w:tr w:rsidR="001C56B4" w:rsidRPr="001C56B4" w:rsidTr="001C56B4">
        <w:trPr>
          <w:trHeight w:val="315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Оба 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10%</w:t>
            </w:r>
          </w:p>
        </w:tc>
      </w:tr>
      <w:tr w:rsidR="001C56B4" w:rsidRPr="001C56B4" w:rsidTr="001C56B4">
        <w:trPr>
          <w:trHeight w:val="261"/>
        </w:trPr>
        <w:tc>
          <w:tcPr>
            <w:tcW w:w="740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Можно ли изучить русский язык </w:t>
            </w:r>
            <w:proofErr w:type="spellStart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самоучение</w:t>
            </w:r>
            <w:proofErr w:type="spellEnd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Да конечно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96%</w:t>
            </w:r>
          </w:p>
        </w:tc>
      </w:tr>
      <w:tr w:rsidR="001C56B4" w:rsidRPr="001C56B4" w:rsidTr="001C56B4">
        <w:trPr>
          <w:trHeight w:val="300"/>
        </w:trPr>
        <w:tc>
          <w:tcPr>
            <w:tcW w:w="740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Нет, не дума</w:t>
            </w:r>
            <w:proofErr w:type="gramStart"/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л(</w:t>
            </w:r>
            <w:proofErr w:type="gramEnd"/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а)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4%</w:t>
            </w:r>
          </w:p>
        </w:tc>
      </w:tr>
      <w:tr w:rsidR="001C56B4" w:rsidRPr="001C56B4" w:rsidTr="001C56B4">
        <w:trPr>
          <w:trHeight w:val="375"/>
        </w:trPr>
        <w:tc>
          <w:tcPr>
            <w:tcW w:w="740" w:type="dxa"/>
            <w:vMerge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Не могу ответить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0%</w:t>
            </w:r>
          </w:p>
        </w:tc>
      </w:tr>
      <w:tr w:rsidR="001C56B4" w:rsidRPr="001C56B4" w:rsidTr="001C56B4">
        <w:trPr>
          <w:trHeight w:val="49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Если вам бы предложили изучать японский, корейский, китайский, арабские </w:t>
            </w:r>
            <w:proofErr w:type="gramStart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языки</w:t>
            </w:r>
            <w:proofErr w:type="gramEnd"/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какой язык вы бы выбрали?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Японский, корейский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55%</w:t>
            </w:r>
          </w:p>
        </w:tc>
      </w:tr>
      <w:tr w:rsidR="001C56B4" w:rsidRPr="001C56B4" w:rsidTr="001C56B4">
        <w:trPr>
          <w:trHeight w:val="540"/>
        </w:trPr>
        <w:tc>
          <w:tcPr>
            <w:tcW w:w="740" w:type="dxa"/>
            <w:vMerge/>
            <w:tcBorders>
              <w:left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Китайский, арабский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28%</w:t>
            </w:r>
          </w:p>
        </w:tc>
      </w:tr>
      <w:tr w:rsidR="001C56B4" w:rsidRPr="001C56B4" w:rsidTr="001C56B4">
        <w:trPr>
          <w:trHeight w:val="693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Корейский, китайский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17%</w:t>
            </w:r>
          </w:p>
        </w:tc>
      </w:tr>
      <w:tr w:rsidR="001C56B4" w:rsidRPr="001C56B4" w:rsidTr="001C56B4">
        <w:trPr>
          <w:trHeight w:val="3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К какой языковой группе относится русский язык?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Казахский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8%</w:t>
            </w:r>
          </w:p>
        </w:tc>
      </w:tr>
      <w:tr w:rsidR="001C56B4" w:rsidRPr="001C56B4" w:rsidTr="001C56B4">
        <w:trPr>
          <w:trHeight w:val="345"/>
        </w:trPr>
        <w:tc>
          <w:tcPr>
            <w:tcW w:w="740" w:type="dxa"/>
            <w:vMerge/>
            <w:tcBorders>
              <w:left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Роман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5%</w:t>
            </w:r>
          </w:p>
        </w:tc>
      </w:tr>
      <w:tr w:rsidR="001C56B4" w:rsidRPr="001C56B4" w:rsidTr="001C56B4">
        <w:trPr>
          <w:trHeight w:val="284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Славян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87%</w:t>
            </w:r>
          </w:p>
        </w:tc>
      </w:tr>
      <w:tr w:rsidR="001C56B4" w:rsidRPr="001C56B4" w:rsidTr="001C56B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Cs/>
                <w:sz w:val="18"/>
                <w:szCs w:val="24"/>
              </w:rPr>
              <w:t>Как вы относитесь к проведению психологических тренингов, игр и моментов в обучении русского языка?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Да хотим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92%</w:t>
            </w:r>
          </w:p>
        </w:tc>
      </w:tr>
      <w:tr w:rsidR="001C56B4" w:rsidRPr="001C56B4" w:rsidTr="001C56B4">
        <w:trPr>
          <w:trHeight w:val="345"/>
        </w:trPr>
        <w:tc>
          <w:tcPr>
            <w:tcW w:w="740" w:type="dxa"/>
            <w:vMerge/>
            <w:tcBorders>
              <w:left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Нет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5%</w:t>
            </w:r>
          </w:p>
        </w:tc>
      </w:tr>
      <w:tr w:rsidR="001C56B4" w:rsidRPr="001C56B4" w:rsidTr="001C56B4">
        <w:trPr>
          <w:trHeight w:val="841"/>
        </w:trPr>
        <w:tc>
          <w:tcPr>
            <w:tcW w:w="740" w:type="dxa"/>
            <w:vMerge/>
            <w:tcBorders>
              <w:left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686" w:type="dxa"/>
            <w:vMerge/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pStyle w:val="a4"/>
              <w:tabs>
                <w:tab w:val="left" w:pos="9639"/>
              </w:tabs>
              <w:ind w:right="28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Не знаю 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C56B4" w:rsidRPr="001C56B4" w:rsidRDefault="001C56B4" w:rsidP="001C56B4">
            <w:pPr>
              <w:tabs>
                <w:tab w:val="left" w:pos="9639"/>
              </w:tabs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6B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3%</w:t>
            </w:r>
          </w:p>
        </w:tc>
      </w:tr>
    </w:tbl>
    <w:p w:rsidR="004F7EEF" w:rsidRPr="001C56B4" w:rsidRDefault="004F7EEF" w:rsidP="004F7EEF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 xml:space="preserve">- урок должен быть обращён к каждому ученику, учитывать неповторимость, </w:t>
      </w:r>
      <w:r w:rsidR="001C56B4">
        <w:rPr>
          <w:rFonts w:ascii="Times New Roman" w:hAnsi="Times New Roman" w:cs="Times New Roman"/>
          <w:sz w:val="28"/>
          <w:szCs w:val="24"/>
        </w:rPr>
        <w:t xml:space="preserve"> </w:t>
      </w:r>
      <w:r w:rsidRPr="001C56B4">
        <w:rPr>
          <w:rFonts w:ascii="Times New Roman" w:hAnsi="Times New Roman" w:cs="Times New Roman"/>
          <w:sz w:val="28"/>
          <w:szCs w:val="24"/>
        </w:rPr>
        <w:t>своеобразие каждого;</w:t>
      </w:r>
      <w:r w:rsidRPr="001C56B4">
        <w:rPr>
          <w:rFonts w:ascii="Times New Roman" w:hAnsi="Times New Roman" w:cs="Times New Roman"/>
          <w:sz w:val="28"/>
          <w:szCs w:val="24"/>
        </w:rPr>
        <w:br/>
        <w:t>- приоритет развивающих форм обучения: не давать готовые знания, а учить добывать их самостоятельно, видеть в языковом явлении проблему и пытаться её решить;</w:t>
      </w:r>
      <w:proofErr w:type="gramStart"/>
      <w:r w:rsidRPr="001C56B4">
        <w:rPr>
          <w:rFonts w:ascii="Times New Roman" w:hAnsi="Times New Roman" w:cs="Times New Roman"/>
          <w:sz w:val="28"/>
          <w:szCs w:val="24"/>
        </w:rPr>
        <w:br/>
        <w:t>-</w:t>
      </w:r>
      <w:proofErr w:type="gramEnd"/>
      <w:r w:rsidRPr="001C56B4">
        <w:rPr>
          <w:rFonts w:ascii="Times New Roman" w:hAnsi="Times New Roman" w:cs="Times New Roman"/>
          <w:sz w:val="28"/>
          <w:szCs w:val="24"/>
        </w:rPr>
        <w:t>разнообразие форм урока, выбор наиболее эффективных методических приёмов, методов, исследовательский характер урока;</w:t>
      </w:r>
    </w:p>
    <w:p w:rsidR="001C56B4" w:rsidRPr="001C56B4" w:rsidRDefault="004F7EEF" w:rsidP="001C56B4">
      <w:pPr>
        <w:pStyle w:val="a4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lastRenderedPageBreak/>
        <w:t xml:space="preserve">-чёткая структура урока, его </w:t>
      </w:r>
      <w:proofErr w:type="spellStart"/>
      <w:r w:rsidRPr="001C56B4">
        <w:rPr>
          <w:rFonts w:ascii="Times New Roman" w:hAnsi="Times New Roman" w:cs="Times New Roman"/>
          <w:sz w:val="28"/>
          <w:szCs w:val="24"/>
        </w:rPr>
        <w:t>сюжетность</w:t>
      </w:r>
      <w:proofErr w:type="spellEnd"/>
      <w:r w:rsidRPr="001C56B4">
        <w:rPr>
          <w:rFonts w:ascii="Times New Roman" w:hAnsi="Times New Roman" w:cs="Times New Roman"/>
          <w:sz w:val="28"/>
          <w:szCs w:val="24"/>
        </w:rPr>
        <w:t>, взаимосвязь всех его частей.</w:t>
      </w:r>
    </w:p>
    <w:p w:rsidR="004F7EEF" w:rsidRPr="001C56B4" w:rsidRDefault="004F7EEF" w:rsidP="004F7EEF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 xml:space="preserve">Изучение научно-методической литературы по обучению нерусских учащихся, знакомство с учебным пособием </w:t>
      </w:r>
      <w:proofErr w:type="spellStart"/>
      <w:r w:rsidRPr="001C56B4">
        <w:rPr>
          <w:rFonts w:ascii="Times New Roman" w:hAnsi="Times New Roman" w:cs="Times New Roman"/>
          <w:sz w:val="28"/>
          <w:szCs w:val="24"/>
        </w:rPr>
        <w:t>Е.А.Быстровой</w:t>
      </w:r>
      <w:proofErr w:type="spellEnd"/>
      <w:r w:rsidRPr="001C56B4">
        <w:rPr>
          <w:rFonts w:ascii="Times New Roman" w:hAnsi="Times New Roman" w:cs="Times New Roman"/>
          <w:sz w:val="28"/>
          <w:szCs w:val="24"/>
        </w:rPr>
        <w:t xml:space="preserve">, методами обучения </w:t>
      </w:r>
      <w:proofErr w:type="spellStart"/>
      <w:r w:rsidRPr="001C56B4">
        <w:rPr>
          <w:rFonts w:ascii="Times New Roman" w:hAnsi="Times New Roman" w:cs="Times New Roman"/>
          <w:sz w:val="28"/>
          <w:szCs w:val="24"/>
        </w:rPr>
        <w:t>Т.Я.Фроловой</w:t>
      </w:r>
      <w:proofErr w:type="spellEnd"/>
      <w:r w:rsidRPr="001C56B4">
        <w:rPr>
          <w:rFonts w:ascii="Times New Roman" w:hAnsi="Times New Roman" w:cs="Times New Roman"/>
          <w:sz w:val="28"/>
          <w:szCs w:val="24"/>
        </w:rPr>
        <w:t xml:space="preserve"> - всё это позволяет мне анализировать свою педагогическую деятельность, накапливать собственный опыт и решать многие проблемы, с которыми приходится сталкиваться в процессе обучения нерусских учащихся. </w:t>
      </w:r>
    </w:p>
    <w:p w:rsidR="004F7EEF" w:rsidRPr="001C56B4" w:rsidRDefault="004F7EEF" w:rsidP="004F7EEF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Благодаря изучению ряда методическим пособий становятся понятны причины «</w:t>
      </w:r>
      <w:proofErr w:type="spellStart"/>
      <w:r w:rsidRPr="001C56B4">
        <w:rPr>
          <w:rFonts w:ascii="Times New Roman" w:hAnsi="Times New Roman" w:cs="Times New Roman"/>
          <w:sz w:val="28"/>
          <w:szCs w:val="24"/>
        </w:rPr>
        <w:t>неуспешности</w:t>
      </w:r>
      <w:proofErr w:type="spellEnd"/>
      <w:r w:rsidRPr="001C56B4">
        <w:rPr>
          <w:rFonts w:ascii="Times New Roman" w:hAnsi="Times New Roman" w:cs="Times New Roman"/>
          <w:sz w:val="28"/>
          <w:szCs w:val="24"/>
        </w:rPr>
        <w:t>» ряда учеников. Методы, формы, система упражнений, наличие мотивации помогают создать условия для «мягкого» включения детей в процесс обучения, корректировать имеющиеся и формировать новые знания в области русского языка, снимать интерференцию в речи на разных уровнях языковой системы, а также учить видам речевой деятельности (</w:t>
      </w:r>
      <w:proofErr w:type="spellStart"/>
      <w:r w:rsidRPr="001C56B4">
        <w:rPr>
          <w:rFonts w:ascii="Times New Roman" w:hAnsi="Times New Roman" w:cs="Times New Roman"/>
          <w:sz w:val="28"/>
          <w:szCs w:val="24"/>
        </w:rPr>
        <w:t>аудированию</w:t>
      </w:r>
      <w:proofErr w:type="spellEnd"/>
      <w:r w:rsidRPr="001C56B4">
        <w:rPr>
          <w:rFonts w:ascii="Times New Roman" w:hAnsi="Times New Roman" w:cs="Times New Roman"/>
          <w:sz w:val="28"/>
          <w:szCs w:val="24"/>
        </w:rPr>
        <w:t>, чтению, говорению, письму). Всё это помогает создать на уроках атмосферу доверия, сотрудничества и отчасти творчества. Еще многое предстоит сделать и проанализировать, но меня радует повышение интереса к изучению русского языка учащихся, для которых русский язык не является родным. Рано говорить о высоких результатах, но процент качества знаний не стоит на месте, он постепенно увеличивается.</w:t>
      </w:r>
    </w:p>
    <w:p w:rsidR="004F7EEF" w:rsidRPr="001C56B4" w:rsidRDefault="004F7EEF" w:rsidP="004F7EEF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56B4">
        <w:rPr>
          <w:rFonts w:ascii="Times New Roman" w:hAnsi="Times New Roman" w:cs="Times New Roman"/>
          <w:sz w:val="28"/>
          <w:szCs w:val="24"/>
        </w:rPr>
        <w:t>В этой работе используемые теоретические высказывания подкреплены материалом. Надеюсь, что выбранные методы  и формы работы помогут более эффективно организовать процесс личностный подход к обучению русскому языку как неродному и приведут к ожидаемым  результатам.</w:t>
      </w:r>
    </w:p>
    <w:p w:rsidR="004F7EEF" w:rsidRPr="001C56B4" w:rsidRDefault="004F7EEF" w:rsidP="004F7EEF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7EEF" w:rsidRPr="001C56B4" w:rsidRDefault="004F7EEF" w:rsidP="009A3317">
      <w:pPr>
        <w:shd w:val="clear" w:color="auto" w:fill="FEFEFE"/>
        <w:tabs>
          <w:tab w:val="left" w:pos="9639"/>
        </w:tabs>
        <w:spacing w:before="300" w:after="30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56B4">
        <w:rPr>
          <w:rFonts w:ascii="Times New Roman" w:eastAsia="Times New Roman" w:hAnsi="Times New Roman" w:cs="Times New Roman"/>
          <w:b/>
          <w:sz w:val="28"/>
          <w:szCs w:val="24"/>
        </w:rPr>
        <w:t xml:space="preserve">Литература </w:t>
      </w:r>
    </w:p>
    <w:p w:rsidR="007909C5" w:rsidRPr="001C56B4" w:rsidRDefault="0002381B" w:rsidP="0002381B">
      <w:pPr>
        <w:pStyle w:val="a4"/>
        <w:numPr>
          <w:ilvl w:val="0"/>
          <w:numId w:val="1"/>
        </w:numPr>
        <w:ind w:left="-284" w:right="-1" w:firstLine="284"/>
        <w:jc w:val="both"/>
        <w:rPr>
          <w:rFonts w:ascii="Times New Roman" w:hAnsi="Times New Roman" w:cs="Times New Roman"/>
          <w:sz w:val="32"/>
        </w:rPr>
      </w:pP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Теория учебника русского языка как иностранного</w:t>
      </w:r>
      <w:proofErr w:type="gramStart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:</w:t>
      </w:r>
      <w:proofErr w:type="gramEnd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(Метод</w:t>
      </w:r>
      <w:proofErr w:type="gramStart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proofErr w:type="gramEnd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gramStart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proofErr w:type="gramEnd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сновы) / М. Н. </w:t>
      </w:r>
      <w:proofErr w:type="spellStart"/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Вятютнев</w:t>
      </w:r>
      <w:proofErr w:type="spellEnd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 - М. : Рус. яз</w:t>
      </w:r>
      <w:proofErr w:type="gramStart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., </w:t>
      </w:r>
      <w:proofErr w:type="gramEnd"/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1984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 - 144 с.</w:t>
      </w:r>
    </w:p>
    <w:p w:rsidR="0002381B" w:rsidRPr="001C56B4" w:rsidRDefault="009A3317" w:rsidP="0002381B">
      <w:pPr>
        <w:pStyle w:val="a4"/>
        <w:numPr>
          <w:ilvl w:val="0"/>
          <w:numId w:val="1"/>
        </w:numPr>
        <w:ind w:left="-284" w:right="-1" w:firstLine="284"/>
        <w:jc w:val="both"/>
        <w:rPr>
          <w:rFonts w:ascii="Times New Roman" w:hAnsi="Times New Roman" w:cs="Times New Roman"/>
          <w:sz w:val="44"/>
        </w:rPr>
      </w:pP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Зимняя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И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А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 Педагогическая психология</w:t>
      </w:r>
      <w:proofErr w:type="gramStart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.-</w:t>
      </w:r>
      <w:proofErr w:type="gramEnd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Ростов-на-Дону:Феникс,1997.-480с.</w:t>
      </w:r>
    </w:p>
    <w:p w:rsidR="009A3317" w:rsidRPr="001C56B4" w:rsidRDefault="009A3317" w:rsidP="0002381B">
      <w:pPr>
        <w:pStyle w:val="a4"/>
        <w:numPr>
          <w:ilvl w:val="0"/>
          <w:numId w:val="1"/>
        </w:numPr>
        <w:ind w:left="-284" w:right="-1" w:firstLine="284"/>
        <w:jc w:val="both"/>
        <w:rPr>
          <w:rFonts w:ascii="Times New Roman" w:hAnsi="Times New Roman" w:cs="Times New Roman"/>
          <w:sz w:val="56"/>
        </w:rPr>
      </w:pP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Рубинштейн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,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С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Л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Основы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общей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психологии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 /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С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Л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Рубинштейн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 - Санкт-Петербург [и др.]</w:t>
      </w:r>
      <w:proofErr w:type="gramStart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:</w:t>
      </w:r>
      <w:proofErr w:type="gramEnd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Питер,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2015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. - 705, [7] с. - (Мастера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психологии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).</w:t>
      </w:r>
    </w:p>
    <w:p w:rsidR="009A3317" w:rsidRPr="001C56B4" w:rsidRDefault="009A3317" w:rsidP="0002381B">
      <w:pPr>
        <w:pStyle w:val="a4"/>
        <w:numPr>
          <w:ilvl w:val="0"/>
          <w:numId w:val="1"/>
        </w:numPr>
        <w:ind w:left="-284" w:right="-1" w:firstLine="284"/>
        <w:jc w:val="both"/>
        <w:rPr>
          <w:rFonts w:ascii="Times New Roman" w:hAnsi="Times New Roman" w:cs="Times New Roman"/>
          <w:sz w:val="56"/>
        </w:rPr>
      </w:pP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proofErr w:type="spellStart"/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Полат</w:t>
      </w:r>
      <w:proofErr w:type="spellEnd"/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 Е.С. Метод проектов на уроках иностранного языка/ Иностранные языки в. школе - № 2, 3 - </w:t>
      </w:r>
      <w:r w:rsidRPr="001C56B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2000</w:t>
      </w:r>
      <w:r w:rsidRPr="001C56B4">
        <w:rPr>
          <w:rFonts w:ascii="Times New Roman" w:hAnsi="Times New Roman" w:cs="Times New Roman"/>
          <w:sz w:val="28"/>
          <w:szCs w:val="20"/>
          <w:shd w:val="clear" w:color="auto" w:fill="FFFFFF"/>
        </w:rPr>
        <w:t> г.</w:t>
      </w:r>
    </w:p>
    <w:p w:rsidR="004F7EEF" w:rsidRPr="001C56B4" w:rsidRDefault="004F7EEF" w:rsidP="004F7EEF">
      <w:pPr>
        <w:ind w:left="-284" w:right="-1"/>
      </w:pPr>
    </w:p>
    <w:sectPr w:rsidR="004F7EEF" w:rsidRPr="001C56B4" w:rsidSect="004F7EE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9FD"/>
    <w:multiLevelType w:val="hybridMultilevel"/>
    <w:tmpl w:val="140EC148"/>
    <w:lvl w:ilvl="0" w:tplc="693CB19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1"/>
    <w:rsid w:val="0002381B"/>
    <w:rsid w:val="001C56B4"/>
    <w:rsid w:val="004F7EEF"/>
    <w:rsid w:val="007909C5"/>
    <w:rsid w:val="008E0141"/>
    <w:rsid w:val="009A3317"/>
    <w:rsid w:val="00D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EEF"/>
    <w:pPr>
      <w:ind w:left="720"/>
      <w:contextualSpacing/>
    </w:pPr>
  </w:style>
  <w:style w:type="table" w:styleId="a5">
    <w:name w:val="Table Grid"/>
    <w:basedOn w:val="a1"/>
    <w:uiPriority w:val="59"/>
    <w:rsid w:val="004F7E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EEF"/>
    <w:pPr>
      <w:ind w:left="720"/>
      <w:contextualSpacing/>
    </w:pPr>
  </w:style>
  <w:style w:type="table" w:styleId="a5">
    <w:name w:val="Table Grid"/>
    <w:basedOn w:val="a1"/>
    <w:uiPriority w:val="59"/>
    <w:rsid w:val="004F7E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2021-01-11T07:40:00Z</dcterms:created>
  <dcterms:modified xsi:type="dcterms:W3CDTF">2021-01-13T04:51:00Z</dcterms:modified>
</cp:coreProperties>
</file>