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6A" w:rsidRPr="00860EE8" w:rsidRDefault="00CF516A" w:rsidP="00CF516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EE8">
        <w:rPr>
          <w:rFonts w:ascii="Times New Roman" w:hAnsi="Times New Roman" w:cs="Times New Roman"/>
          <w:b/>
          <w:sz w:val="28"/>
          <w:szCs w:val="28"/>
        </w:rPr>
        <w:t xml:space="preserve">Мотив мечты в художественном мире романа </w:t>
      </w:r>
    </w:p>
    <w:p w:rsidR="00CF516A" w:rsidRPr="00860EE8" w:rsidRDefault="00CF516A" w:rsidP="00CF516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EE8">
        <w:rPr>
          <w:rFonts w:ascii="Times New Roman" w:hAnsi="Times New Roman" w:cs="Times New Roman"/>
          <w:b/>
          <w:sz w:val="28"/>
          <w:szCs w:val="28"/>
        </w:rPr>
        <w:t>Ф.М.Достоевского</w:t>
      </w:r>
      <w:proofErr w:type="spellEnd"/>
      <w:r w:rsidRPr="00860EE8">
        <w:rPr>
          <w:rFonts w:ascii="Times New Roman" w:hAnsi="Times New Roman" w:cs="Times New Roman"/>
          <w:b/>
          <w:sz w:val="28"/>
          <w:szCs w:val="28"/>
        </w:rPr>
        <w:t xml:space="preserve"> «Бедные люди» (из опыта прочтения)</w:t>
      </w:r>
    </w:p>
    <w:p w:rsidR="00860EE8" w:rsidRDefault="00860EE8" w:rsidP="00CF516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F516A" w:rsidRPr="00860EE8" w:rsidRDefault="00CF516A" w:rsidP="00860EE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Ох уж эти мне сказочники! Нет чтобы написать что-нибудь полезное, приятное, усладительное, а то всю подноготную в земле вырывают!.. Вот уж запретил бы им писать! Ну, на что это похоже: читаешь... невольно задумаешься, — а там всякая дребедень и пойдет в голову; право бы, запретил им писать; так-таки просто вовсе бы запретил.</w:t>
      </w:r>
    </w:p>
    <w:p w:rsidR="00CF516A" w:rsidRPr="00860EE8" w:rsidRDefault="00CF516A" w:rsidP="00860EE8">
      <w:pPr>
        <w:spacing w:after="0" w:line="360" w:lineRule="auto"/>
        <w:ind w:firstLine="576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ru-RU"/>
        </w:rPr>
      </w:pPr>
      <w:r w:rsidRPr="00860EE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Кн. В Ф. Одоевский</w:t>
      </w:r>
      <w:r w:rsidR="002038D2" w:rsidRPr="00860EE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ru-RU"/>
        </w:rPr>
        <w:t>1</w:t>
      </w:r>
    </w:p>
    <w:p w:rsidR="00CF516A" w:rsidRPr="00860EE8" w:rsidRDefault="00CF516A" w:rsidP="00CF516A">
      <w:pPr>
        <w:spacing w:after="0" w:line="360" w:lineRule="auto"/>
        <w:ind w:firstLine="57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Начиная 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уроку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читать роман Достоевского «Бедные люди</w:t>
      </w:r>
      <w:proofErr w:type="gramStart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споткнулась на  эпиграфе. </w:t>
      </w:r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эти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«сказочники»? Фантазёры, выдумщики, старающиеся сгладить тяжелую и грубую реальность? И почему им надо «запретить» писать? Что, разве их </w:t>
      </w:r>
      <w:proofErr w:type="gramStart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выдумки  не</w:t>
      </w:r>
      <w:proofErr w:type="gramEnd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успокоят мятущуюся душу, а принесут вред? И что это за «дребедень», которая полезет в голову читателю? Какие-то мечты и иллюзии или зачатки хороших идей? И где вообще эта граница между мечтой и вполне осязаемой целью? Сейчас эти слова – мечта и цель – звучат как синонимы… У Достоевского в романе совсем иначе.  </w:t>
      </w:r>
    </w:p>
    <w:p w:rsidR="00CF516A" w:rsidRPr="00860EE8" w:rsidRDefault="00CF516A" w:rsidP="00CF516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появился интерес – уточнить своё понимание слова «мечта» и то, как о мечте говорит в романе Достоевский. Для этого потребовалось</w:t>
      </w:r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проанализировать </w:t>
      </w:r>
      <w:proofErr w:type="gramStart"/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мечты  главного</w:t>
      </w:r>
      <w:proofErr w:type="gramEnd"/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героя -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Макара Девушкина</w:t>
      </w:r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более что второй раз я споткнулась, читая письмо Девушкина</w:t>
      </w:r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Какую картину мира видит герой? Что он за человек такой? </w:t>
      </w:r>
    </w:p>
    <w:p w:rsidR="00CF516A" w:rsidRPr="00860EE8" w:rsidRDefault="007B4B55" w:rsidP="00CF516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опросов было много. </w:t>
      </w:r>
      <w:proofErr w:type="gramStart"/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  стал</w:t>
      </w:r>
      <w:proofErr w:type="gramEnd"/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 о дребедени, которая «лезет в голову» и которая наносит какой-то вред. Появилась идея проследить по тексту романа появление этой «дребедени» и ее влияние на читателя.  Именно поэтому жанр моей работы - интерпретация, она позволяет выразить субъективную оценку текста, позволяет поделиться возникшими идеями. Забегая вперед, скажу, что позволила увидеть не себя, а другого – бедного Макара Девушкина. Но об этом позже. </w:t>
      </w:r>
    </w:p>
    <w:p w:rsidR="00CF516A" w:rsidRPr="00860EE8" w:rsidRDefault="00CF516A" w:rsidP="00CF5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b/>
          <w:sz w:val="28"/>
          <w:szCs w:val="28"/>
        </w:rPr>
        <w:t>Цель:</w:t>
      </w:r>
      <w:r w:rsidRPr="00860EE8">
        <w:rPr>
          <w:rFonts w:ascii="Times New Roman" w:hAnsi="Times New Roman" w:cs="Times New Roman"/>
          <w:sz w:val="28"/>
          <w:szCs w:val="28"/>
        </w:rPr>
        <w:t xml:space="preserve"> определить идейное значение мотива мечты в романе.  </w:t>
      </w:r>
    </w:p>
    <w:p w:rsidR="00CF516A" w:rsidRPr="00860EE8" w:rsidRDefault="00CF516A" w:rsidP="00CF5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E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516A" w:rsidRPr="00860EE8" w:rsidRDefault="00CF516A" w:rsidP="00CF516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lastRenderedPageBreak/>
        <w:t xml:space="preserve">Ответить на вопрос: как функционируют в тексте романа синонимы к ключевому слову эпиграфа «дребедень»? </w:t>
      </w:r>
    </w:p>
    <w:p w:rsidR="00CF516A" w:rsidRPr="00860EE8" w:rsidRDefault="00CF516A" w:rsidP="00CF516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>Ответить на вопрос: о чём и как мечтают главные герои?</w:t>
      </w:r>
    </w:p>
    <w:p w:rsidR="00CF516A" w:rsidRPr="00860EE8" w:rsidRDefault="00CF516A" w:rsidP="00CF51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>Дать историко-культурный комментарий к образу мелкого чиновника Макара Девушкина и укладу его жизни.</w:t>
      </w:r>
    </w:p>
    <w:p w:rsidR="00CF516A" w:rsidRPr="00860EE8" w:rsidRDefault="00CF516A" w:rsidP="00CF5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860EE8">
        <w:rPr>
          <w:rFonts w:ascii="Times New Roman" w:hAnsi="Times New Roman" w:cs="Times New Roman"/>
          <w:sz w:val="28"/>
          <w:szCs w:val="28"/>
        </w:rPr>
        <w:t>мотив мечты в романе не столько позволяет дать характеристику «маленькому человеку», сколько позволяет поднять пафос этого образа.</w:t>
      </w:r>
    </w:p>
    <w:p w:rsidR="00CF516A" w:rsidRPr="00860EE8" w:rsidRDefault="00CF516A" w:rsidP="00CF5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860EE8">
        <w:rPr>
          <w:rFonts w:ascii="Times New Roman" w:hAnsi="Times New Roman" w:cs="Times New Roman"/>
          <w:sz w:val="28"/>
          <w:szCs w:val="28"/>
        </w:rPr>
        <w:t xml:space="preserve">современный мир предлагает свои синонимы к слову «мечта». Это цели, планы, результаты деятельности. Автор работы предлагает посмотреть на семантику этого слова в контексте человечного, добросердечного отношения друг к другу.  </w:t>
      </w:r>
    </w:p>
    <w:p w:rsidR="007B4B55" w:rsidRDefault="00CF516A" w:rsidP="007B4B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</w:p>
    <w:p w:rsidR="00CF516A" w:rsidRPr="00860EE8" w:rsidRDefault="00CF516A" w:rsidP="007B4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«дребедень» встречается в романе единожды – в эпиграфе. Синонимом могло бы стать слово чепуха, ерунда, пустяк. Согласно словарю синонимов, у слова </w:t>
      </w:r>
      <w:r w:rsidRPr="0086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дребедень </w:t>
      </w:r>
      <w:r w:rsidRPr="00860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синонимы:</w:t>
      </w:r>
      <w:r w:rsidRPr="0086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4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вздор, нелепость; бредни, нелепица, ересь, безлепица, абсурд, завиральные идеи, несуразица, нескладица, дичь, пустое, чепуха, чушь, пустяк, ахинея, фигня, лабуда, пустяки, бред, белиберда, ерунда, галиматья, мура, глупость</w:t>
      </w:r>
      <w:r w:rsidR="00860EE8" w:rsidRPr="007B4B5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4</w:t>
      </w:r>
      <w:r w:rsidR="002038D2" w:rsidRPr="0086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16A" w:rsidRPr="00860EE8" w:rsidRDefault="00CF516A" w:rsidP="00860EE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протяжении всего текста эти синонимы представлены по-разному. Чаще всего встречаются слова с корнем </w:t>
      </w:r>
      <w:r w:rsidRPr="007B4B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«вздор»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- 21 раз</w:t>
      </w:r>
      <w:r w:rsidRPr="007B4B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«глупый»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- 17 </w:t>
      </w:r>
      <w:proofErr w:type="gramStart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раз,  </w:t>
      </w:r>
      <w:r w:rsidRPr="007B4B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7B4B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пустое, пустяк»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- 11 раз. Остальные синонимы или представлены по одному разу, или отсутствуют вовсе. </w:t>
      </w:r>
    </w:p>
    <w:p w:rsidR="00CF516A" w:rsidRPr="00860EE8" w:rsidRDefault="007B4B55" w:rsidP="00CF516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Опираясь 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proofErr w:type="gramEnd"/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 цифры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можно сделать выводы о том, что писатель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отсыл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главной мысли эпиграфа о сказочниках (т.е. писателях), которые селят в головах читателей вздор, делая их глупыми. Применимо ли это к главным героям?</w:t>
      </w:r>
    </w:p>
    <w:p w:rsidR="00CF516A" w:rsidRPr="00860EE8" w:rsidRDefault="00CF516A" w:rsidP="00CF516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Поначалу я думала, что да. Судить мне пришлось по письмам главного героя, немолодого уже мелкого чиновника ("…было мне всего семнадцать годочков, когда я на службу явился, и вот уже скоро тридцать лет стукнет моему служебному поприщу..."</w:t>
      </w:r>
      <w:r w:rsidR="002038D2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его дальней родственнице Вареньке. </w:t>
      </w:r>
    </w:p>
    <w:p w:rsidR="00CF516A" w:rsidRPr="00860EE8" w:rsidRDefault="00CF516A" w:rsidP="009F512C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первом письме поражает количество слов с уменьшительно-ласкательными суффиксами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«маточка», «личико», «добренькая приветливая улыбочка»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пр.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Слащавая интонация рождает недоумение и жалость – разве уместно так приторно объясняться? Разве так звучит речь уже пожившего, немолодого человека? </w:t>
      </w:r>
    </w:p>
    <w:p w:rsidR="00CF516A" w:rsidRPr="00860EE8" w:rsidRDefault="00CF516A" w:rsidP="009F512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9"/>
          <w:szCs w:val="29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 же время с точки зрения лексики и синтаксиса речь Девушкина богата</w:t>
      </w:r>
      <w:r w:rsidR="009F512C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онятно, что он человек начитанный, образованный, </w:t>
      </w:r>
      <w:proofErr w:type="gramStart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внимательный</w:t>
      </w:r>
      <w:r w:rsidR="007B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склонен</w:t>
      </w:r>
      <w:proofErr w:type="gramEnd"/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философским размышлениям о судьбе челов</w:t>
      </w:r>
      <w:r w:rsidR="002038D2"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ека: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мы, люди, живущие в заботе и треволнении, должны тоже завидовать беззаботному и невинному </w:t>
      </w:r>
      <w:proofErr w:type="spellStart"/>
      <w:r w:rsidRPr="00860EE8">
        <w:rPr>
          <w:rFonts w:ascii="Times New Roman" w:hAnsi="Times New Roman" w:cs="Times New Roman"/>
          <w:color w:val="000000"/>
          <w:sz w:val="28"/>
          <w:szCs w:val="28"/>
        </w:rPr>
        <w:t>счастию</w:t>
      </w:r>
      <w:proofErr w:type="spellEnd"/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небесных птиц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восприимчив к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красоте природы: «</w:t>
      </w:r>
      <w:r w:rsidRPr="00860EE8">
        <w:rPr>
          <w:rFonts w:ascii="Times New Roman" w:hAnsi="Times New Roman" w:cs="Times New Roman"/>
          <w:color w:val="000000"/>
          <w:sz w:val="29"/>
          <w:szCs w:val="29"/>
        </w:rPr>
        <w:t xml:space="preserve">воздух дышит весенними ароматами, и вся природа оживляется». Эти и подобные излияния чувств сам Девушкин впоследствии безжалостно раскритикует, говоря о своем письме: </w:t>
      </w: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«чуден иногда человек…</w:t>
      </w:r>
      <w:r w:rsidRPr="00860EE8">
        <w:rPr>
          <w:rFonts w:ascii="Times New Roman" w:hAnsi="Times New Roman" w:cs="Times New Roman"/>
          <w:color w:val="000000"/>
          <w:sz w:val="29"/>
          <w:szCs w:val="29"/>
        </w:rPr>
        <w:t>  досадно, что я вам написал так фигурно и глупо»</w:t>
      </w:r>
      <w:r w:rsidR="002038D2" w:rsidRPr="00860EE8">
        <w:rPr>
          <w:rFonts w:ascii="Times New Roman" w:hAnsi="Times New Roman" w:cs="Times New Roman"/>
          <w:color w:val="000000"/>
          <w:sz w:val="29"/>
          <w:szCs w:val="29"/>
          <w:vertAlign w:val="superscript"/>
        </w:rPr>
        <w:t>1</w:t>
      </w:r>
      <w:r w:rsidRPr="00860EE8">
        <w:rPr>
          <w:rFonts w:ascii="Times New Roman" w:hAnsi="Times New Roman" w:cs="Times New Roman"/>
          <w:color w:val="000000"/>
          <w:sz w:val="29"/>
          <w:szCs w:val="29"/>
        </w:rPr>
        <w:t>. А пока эти размышления – мечтания героя о Вареньке.</w:t>
      </w:r>
    </w:p>
    <w:p w:rsidR="00CF516A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0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</w:p>
    <w:p w:rsidR="00CF516A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9"/>
          <w:szCs w:val="29"/>
        </w:rPr>
        <w:t xml:space="preserve">Так в романе появляется мотив мечты. Поначалу он связан с Варенькой, </w:t>
      </w:r>
      <w:proofErr w:type="gramStart"/>
      <w:r w:rsidRPr="00860EE8">
        <w:rPr>
          <w:rFonts w:ascii="Times New Roman" w:hAnsi="Times New Roman" w:cs="Times New Roman"/>
          <w:color w:val="000000"/>
          <w:sz w:val="29"/>
          <w:szCs w:val="29"/>
        </w:rPr>
        <w:t xml:space="preserve">с </w:t>
      </w:r>
      <w:r w:rsidR="00B576B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9"/>
          <w:szCs w:val="29"/>
        </w:rPr>
        <w:t>понятным</w:t>
      </w:r>
      <w:proofErr w:type="gramEnd"/>
      <w:r w:rsidRPr="00860EE8">
        <w:rPr>
          <w:rFonts w:ascii="Times New Roman" w:hAnsi="Times New Roman" w:cs="Times New Roman"/>
          <w:color w:val="000000"/>
          <w:sz w:val="29"/>
          <w:szCs w:val="29"/>
        </w:rPr>
        <w:t xml:space="preserve">  желанием одинокого старого человека иметь рядом родную душу.   «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Я даже и помечтал сегодня довольно приятно, и всё об вас были мечтания мои», - пишет Вареньке Макар Девушкин. Истоки мечтательности – в книжке, сам герой так и говорит, что сравнивает Вареньку с птичкой, что взял это сравнение из книжки… Главный герой очень много читает, черпает в книжках образы и вдохновение. </w:t>
      </w:r>
    </w:p>
    <w:p w:rsidR="00CF516A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А о чём мечтает героиня? В ее речи слова с корнем «мечта» встречаются   чаще – из 13 случаев употребления в романе 7 встречается в письмах Вареньки. </w:t>
      </w:r>
    </w:p>
    <w:p w:rsidR="00CF516A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Героиня пишет Девушкину историю своей непростой жизни, рассказывая в том числе историю   первой влюбленности в Покровского. Слово «мечтания» звучит в контексте темы как синоним к слову </w:t>
      </w:r>
      <w:r w:rsidRPr="00B576B9">
        <w:rPr>
          <w:rFonts w:ascii="Times New Roman" w:hAnsi="Times New Roman" w:cs="Times New Roman"/>
          <w:i/>
          <w:color w:val="000000"/>
          <w:sz w:val="28"/>
          <w:szCs w:val="28"/>
        </w:rPr>
        <w:t>выдумка, фантазия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: «С этого дня я начала мучить воображение мое, </w:t>
      </w:r>
      <w:proofErr w:type="gramStart"/>
      <w:r w:rsidR="00B57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настоящем положении моем я ни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что не могла решиться и ограничивалась одними мечтаниями (и бог знает какими мечтаниями!)». Влюблённая молодая девушка, уязвлённое самолюбие которой требует утешения и признания, мечтает о своём избраннике. Интересно, что рядом стоят слова «самолюбие» и «гордилась», словно мечты становятся следствием этих чувств.</w:t>
      </w:r>
    </w:p>
    <w:p w:rsidR="00CF516A" w:rsidRPr="00860EE8" w:rsidRDefault="00CF516A" w:rsidP="009F512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>Мне кажется важным, что в сюжете связаны тема мечты и тема чтения. Ведь именно через книги происходит «завязка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дружбы» Покровского и   Вареньки, через чтение перед Варенькой открывается</w:t>
      </w:r>
      <w:r w:rsidRPr="007B4B5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«много нового, доселе неведомого, незнакомого». 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Конечно, это про </w:t>
      </w:r>
      <w:proofErr w:type="gramStart"/>
      <w:r w:rsidRPr="00860EE8">
        <w:rPr>
          <w:rFonts w:ascii="Times New Roman" w:hAnsi="Times New Roman" w:cs="Times New Roman"/>
          <w:color w:val="000000"/>
          <w:sz w:val="28"/>
          <w:szCs w:val="28"/>
        </w:rPr>
        <w:t>мечтания  от</w:t>
      </w:r>
      <w:proofErr w:type="gramEnd"/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чтения. Сама Варенька очень тонко подмечает не только воздействие на себя книг, но и последствия: «Я была слишком мечтательна, и это спасло меня». Дальше мы узнаем и о потери матери, и о болезни и смерти любимого человека, и о пошлости петербургского света, опасного для наивной и беззащитной девичьей души. Получается, что от этих бед героиню спасает умение 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жить миром прекрасного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и абстрагироваться от пошлости реального мира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Правда, сама она говорит о том, что «мечтательность изнуряет»</w:t>
      </w:r>
    </w:p>
    <w:p w:rsidR="00CF516A" w:rsidRPr="00860EE8" w:rsidRDefault="00CF516A" w:rsidP="00B576B9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>Мечтательность в значении выдумки, фантазии раскрывается и через письма Макара Девушкина. Особенно выпукло это видно, когда он делится с Варенькой наблюдениями о городе: «случается мне, моя родная, рано утром, на службу спеша, заглядеться на город, как он там пробуждается, встает, дымится, кипит, гремит…». Так в романе появляется тема мелкого чиновника, «маленького человека».</w:t>
      </w:r>
    </w:p>
    <w:p w:rsidR="009F512C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76B9" w:rsidRDefault="009F512C" w:rsidP="009F51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>Главный герой рассказывает о трудной жизни простых людей, об их быте, привычках, настроениях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0EE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860EE8">
        <w:rPr>
          <w:rFonts w:ascii="Times New Roman" w:hAnsi="Times New Roman" w:cs="Times New Roman"/>
          <w:sz w:val="28"/>
          <w:szCs w:val="28"/>
        </w:rPr>
        <w:t xml:space="preserve">- </w:t>
      </w:r>
      <w:r w:rsidRPr="00860EE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860EE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0EE8">
        <w:rPr>
          <w:rFonts w:ascii="Times New Roman" w:hAnsi="Times New Roman" w:cs="Times New Roman"/>
          <w:sz w:val="28"/>
          <w:szCs w:val="28"/>
        </w:rPr>
        <w:t>мыслящий наблюдатель окружающего мира со всеми противоречиями последнего, и человек глубокого сердца, отзывчивый к страданиям окружающих и при этом бесконечно деликатный по отношению к каждому другому бедняку</w:t>
      </w:r>
      <w:r w:rsidRPr="00860EE8">
        <w:rPr>
          <w:rFonts w:ascii="Times New Roman" w:hAnsi="Times New Roman" w:cs="Times New Roman"/>
          <w:sz w:val="28"/>
          <w:szCs w:val="28"/>
        </w:rPr>
        <w:t>»</w:t>
      </w:r>
      <w:r w:rsidRPr="00860EE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576B9">
        <w:rPr>
          <w:rFonts w:ascii="Times New Roman" w:hAnsi="Times New Roman" w:cs="Times New Roman"/>
          <w:sz w:val="28"/>
          <w:szCs w:val="28"/>
        </w:rPr>
        <w:t xml:space="preserve">. </w:t>
      </w:r>
      <w:r w:rsidRPr="00860E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0EE8">
        <w:rPr>
          <w:rFonts w:ascii="Times New Roman" w:hAnsi="Times New Roman" w:cs="Times New Roman"/>
          <w:sz w:val="28"/>
          <w:szCs w:val="28"/>
        </w:rPr>
        <w:t>Поэтому рассказ</w:t>
      </w:r>
      <w:r w:rsidRPr="00860EE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</w:t>
      </w:r>
      <w:r w:rsidRPr="00860EE8">
        <w:rPr>
          <w:rFonts w:ascii="Times New Roman" w:hAnsi="Times New Roman" w:cs="Times New Roman"/>
          <w:sz w:val="27"/>
          <w:szCs w:val="27"/>
          <w:shd w:val="clear" w:color="auto" w:fill="FEFEFE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непростой судьбе мелкого чиновника Горшкова,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чья семья живет в затруднениях,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проникнут таким   сочувствием, что поневоле </w:t>
      </w:r>
      <w:proofErr w:type="gramStart"/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>вспоминаешь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Станционного </w:t>
      </w:r>
      <w:r w:rsidR="00B57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смотрителя»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и «Шинель» — недаром ведь сам Девушкин зачитывается 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>этими книгами, спор</w:t>
      </w:r>
      <w:r w:rsidR="00B57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даже с Гоголем.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Девушкин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пишет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: «такой седенький, маленький; ходит в таком засаленном, в таком истертом платье, что больно смотреть; куда хуже моего! Жалкий, хилый такой </w:t>
      </w:r>
      <w:r w:rsidR="00B576B9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коленки у него дрожат, руки дрожат, голова дрожит, уж от болезни, что ли, какой, бог его знает; робкий, боится всех, ходит </w:t>
      </w:r>
      <w:proofErr w:type="spellStart"/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>стороночкой</w:t>
      </w:r>
      <w:proofErr w:type="spellEnd"/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>; уж я застенчив подчас, а этот еще хуже». Узнаваем уже привычный для русской литер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атуры тип «маленького человека». Но самому Девушкину, человеку того же социального статуса и положения, свойственно самосознание. </w:t>
      </w:r>
    </w:p>
    <w:p w:rsidR="00CF516A" w:rsidRPr="00860EE8" w:rsidRDefault="009F512C" w:rsidP="00B576B9">
      <w:pPr>
        <w:spacing w:after="0" w:line="360" w:lineRule="auto"/>
        <w:ind w:firstLine="708"/>
        <w:rPr>
          <w:rFonts w:ascii="Times New Roman" w:hAnsi="Times New Roman" w:cs="Times New Roman"/>
          <w:color w:val="000050"/>
          <w:sz w:val="27"/>
          <w:szCs w:val="27"/>
          <w:shd w:val="clear" w:color="auto" w:fill="FEFEFE"/>
          <w:vertAlign w:val="superscript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Вот как об этом пишет </w:t>
      </w:r>
      <w:proofErr w:type="spellStart"/>
      <w:r w:rsidRPr="00860EE8">
        <w:rPr>
          <w:rFonts w:ascii="Times New Roman" w:hAnsi="Times New Roman" w:cs="Times New Roman"/>
          <w:color w:val="000000"/>
          <w:sz w:val="28"/>
          <w:szCs w:val="28"/>
        </w:rPr>
        <w:t>И.Н.Сухих</w:t>
      </w:r>
      <w:proofErr w:type="spellEnd"/>
      <w:r w:rsidRPr="00860E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F516A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 Иванович Девушкин, в отличие от Акакия Акакиевича </w:t>
      </w:r>
      <w:proofErr w:type="spellStart"/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>Башмачкина</w:t>
      </w:r>
      <w:proofErr w:type="spellEnd"/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способен не только переписывать бумаги, любить новую шинель и задавать жалобный вопрос: “Зачем вы меня обижаете?” </w:t>
      </w:r>
      <w:r w:rsidR="007A3561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способен на подвиг самоотверженности 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>&lt;…&gt; Он обладает собственной гордостью и вступает в спор с Пушкиным и Гоголем по поводу изображенных им героев»</w:t>
      </w:r>
      <w:r w:rsidR="002038D2" w:rsidRPr="00860E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860EE8" w:rsidRPr="00860E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="00CF516A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3561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8D2" w:rsidRPr="0086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BC2" w:rsidRPr="00860EE8" w:rsidRDefault="00CF516A" w:rsidP="00CF516A">
      <w:pPr>
        <w:spacing w:after="0" w:line="360" w:lineRule="auto"/>
        <w:rPr>
          <w:rFonts w:ascii="Times New Roman" w:hAnsi="Times New Roman" w:cs="Times New Roman"/>
          <w:color w:val="000000"/>
          <w:sz w:val="29"/>
          <w:szCs w:val="29"/>
          <w:vertAlign w:val="superscript"/>
        </w:rPr>
      </w:pP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Итак, главных героев романа можно назвать мечтателями. Их мечты связаны не со вздором и пустяками, не с пустыми иллюзиями (хотя порой и «изнуряет» эта мечтательность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, и «тоску» наводит). Их мечты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- это общение с миром прекрасного, </w:t>
      </w:r>
      <w:proofErr w:type="gramStart"/>
      <w:r w:rsidRPr="00860EE8">
        <w:rPr>
          <w:rFonts w:ascii="Times New Roman" w:hAnsi="Times New Roman" w:cs="Times New Roman"/>
          <w:color w:val="000000"/>
          <w:sz w:val="28"/>
          <w:szCs w:val="28"/>
        </w:rPr>
        <w:t>духовного</w:t>
      </w:r>
      <w:r w:rsidR="007B4B55">
        <w:rPr>
          <w:rFonts w:ascii="Times New Roman" w:hAnsi="Times New Roman" w:cs="Times New Roman"/>
          <w:color w:val="000000"/>
          <w:sz w:val="28"/>
          <w:szCs w:val="28"/>
        </w:rPr>
        <w:t>,  оно</w:t>
      </w:r>
      <w:proofErr w:type="gramEnd"/>
      <w:r w:rsidR="007B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облагораживает их души, раскрывает человечность, сострадательность, добросердечие. Их мечтательность сопряжена с глубокой работой мысли, рефлексией, наблюдением за собственным внутренним миром. 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(Для нас, читателей, такое раскрытие внутреннего мира героев получается благодаря эпистолярной форме романа, ведь </w:t>
      </w:r>
      <w:proofErr w:type="gramStart"/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B3735D" w:rsidRPr="00860EE8">
        <w:rPr>
          <w:rFonts w:ascii="Times New Roman" w:hAnsi="Times New Roman" w:cs="Times New Roman"/>
          <w:sz w:val="28"/>
          <w:szCs w:val="28"/>
        </w:rPr>
        <w:t xml:space="preserve"> </w:t>
      </w:r>
      <w:r w:rsidR="007B4B55">
        <w:rPr>
          <w:rFonts w:ascii="Times New Roman" w:hAnsi="Times New Roman" w:cs="Times New Roman"/>
          <w:sz w:val="28"/>
          <w:szCs w:val="28"/>
        </w:rPr>
        <w:t>позволила</w:t>
      </w:r>
      <w:proofErr w:type="gramEnd"/>
      <w:r w:rsidR="007B4B55">
        <w:rPr>
          <w:rFonts w:ascii="Times New Roman" w:hAnsi="Times New Roman" w:cs="Times New Roman"/>
          <w:sz w:val="28"/>
          <w:szCs w:val="28"/>
        </w:rPr>
        <w:t xml:space="preserve"> «…</w:t>
      </w:r>
      <w:r w:rsidR="00B3735D" w:rsidRPr="00860EE8">
        <w:rPr>
          <w:rFonts w:ascii="Times New Roman" w:hAnsi="Times New Roman" w:cs="Times New Roman"/>
          <w:sz w:val="28"/>
          <w:szCs w:val="28"/>
          <w:shd w:val="clear" w:color="auto" w:fill="FEFEFE"/>
        </w:rPr>
        <w:t>противопоставить поэтическое богатство и сложность внутренней жизни героев внешней, прозаически обыденной коре их существования</w:t>
      </w:r>
      <w:r w:rsidR="00B3735D" w:rsidRPr="00860EE8">
        <w:rPr>
          <w:rFonts w:ascii="Times New Roman" w:hAnsi="Times New Roman" w:cs="Times New Roman"/>
          <w:sz w:val="28"/>
          <w:szCs w:val="28"/>
          <w:shd w:val="clear" w:color="auto" w:fill="FEFEFE"/>
          <w:vertAlign w:val="superscript"/>
        </w:rPr>
        <w:t>6</w:t>
      </w:r>
      <w:r w:rsidR="00B3735D" w:rsidRPr="00860EE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). Мне кажется, что эта мечтательность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рождена книгой – именно ее воздействие облагораживает и слог (в конце романа Девушкин признается, что писать письма начал для того,  «чтоб … образец хорошего слогу моих сочинений показать»), и душу «маленького человека», мечтателя Макара Девушкина.  Мотив мечты становится важнейшим идейным мотивом </w:t>
      </w:r>
      <w:proofErr w:type="gramStart"/>
      <w:r w:rsidRPr="00860E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романа 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а мечтательность героев становится путеводной нитью в их жизненном пути. Так Достоевский словно указывает путь и нам, читателям, «</w:t>
      </w:r>
      <w:proofErr w:type="gramStart"/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>никого</w:t>
      </w:r>
      <w:proofErr w:type="gramEnd"/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 не забыв и не пропустив»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B3735D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Об этом пишет </w:t>
      </w:r>
      <w:proofErr w:type="spellStart"/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>Т.А.Касаткина</w:t>
      </w:r>
      <w:proofErr w:type="spellEnd"/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, цитируя </w:t>
      </w:r>
      <w:proofErr w:type="spellStart"/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>С.И.Фуделя</w:t>
      </w:r>
      <w:proofErr w:type="spellEnd"/>
      <w:r w:rsidR="009F512C" w:rsidRPr="00860EE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76BC2" w:rsidRPr="00860EE8">
        <w:rPr>
          <w:rFonts w:ascii="Times New Roman" w:hAnsi="Times New Roman" w:cs="Times New Roman"/>
          <w:color w:val="000000"/>
          <w:sz w:val="28"/>
          <w:szCs w:val="28"/>
        </w:rPr>
        <w:t>«…обращаясь к Достоевскому, мы видим в его темном лабиринте такую ослепительную нить Ариадны, что лабиринт делается широким и безопасным путем…»</w:t>
      </w:r>
      <w:r w:rsidR="009F512C" w:rsidRPr="00860E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376BC2" w:rsidRPr="00860EE8" w:rsidRDefault="00B3735D">
      <w:pPr>
        <w:rPr>
          <w:rFonts w:ascii="Times New Roman" w:hAnsi="Times New Roman" w:cs="Times New Roman"/>
          <w:color w:val="000000"/>
          <w:shd w:val="clear" w:color="auto" w:fill="FFF3D9"/>
        </w:rPr>
      </w:pPr>
      <w:r w:rsidRPr="00860EE8">
        <w:rPr>
          <w:rFonts w:ascii="Times New Roman" w:hAnsi="Times New Roman" w:cs="Times New Roman"/>
          <w:color w:val="000000"/>
          <w:shd w:val="clear" w:color="auto" w:fill="FFF3D9"/>
        </w:rPr>
        <w:t xml:space="preserve"> </w:t>
      </w:r>
    </w:p>
    <w:p w:rsidR="00860EE8" w:rsidRPr="00860EE8" w:rsidRDefault="00860EE8" w:rsidP="00860E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860EE8" w:rsidRPr="00860EE8" w:rsidRDefault="00860EE8" w:rsidP="00860EE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 xml:space="preserve">Достоевский Ф.М. «Бедные люди. Белые ночи. </w:t>
      </w:r>
      <w:proofErr w:type="spellStart"/>
      <w:r w:rsidRPr="00860EE8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EE8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>» // М.: «Дрофа», 2009, 429</w:t>
      </w:r>
    </w:p>
    <w:p w:rsidR="00860EE8" w:rsidRPr="00860EE8" w:rsidRDefault="00860EE8" w:rsidP="00860EE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EE8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 xml:space="preserve"> Л. В. «Текст в диалоге с </w:t>
      </w:r>
      <w:proofErr w:type="gramStart"/>
      <w:r w:rsidRPr="00860EE8">
        <w:rPr>
          <w:rFonts w:ascii="Times New Roman" w:hAnsi="Times New Roman" w:cs="Times New Roman"/>
          <w:sz w:val="28"/>
          <w:szCs w:val="28"/>
        </w:rPr>
        <w:t>читателем»/</w:t>
      </w:r>
      <w:proofErr w:type="gramEnd"/>
      <w:r w:rsidRPr="00860EE8">
        <w:rPr>
          <w:rFonts w:ascii="Times New Roman" w:hAnsi="Times New Roman" w:cs="Times New Roman"/>
          <w:sz w:val="28"/>
          <w:szCs w:val="28"/>
        </w:rPr>
        <w:t xml:space="preserve">/ М.: </w:t>
      </w:r>
      <w:proofErr w:type="spellStart"/>
      <w:r w:rsidRPr="00860EE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>-Медиа, 2014, 236</w:t>
      </w:r>
    </w:p>
    <w:p w:rsidR="00860EE8" w:rsidRPr="00860EE8" w:rsidRDefault="00860EE8" w:rsidP="00860EE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 xml:space="preserve">Касаткина Т.А. «Характерология Достоевского», </w:t>
      </w:r>
      <w:r w:rsidRPr="00860EE8">
        <w:rPr>
          <w:rFonts w:ascii="Times New Roman" w:hAnsi="Times New Roman" w:cs="Times New Roman"/>
          <w:color w:val="000000"/>
          <w:sz w:val="28"/>
          <w:szCs w:val="28"/>
        </w:rPr>
        <w:t>Типология эмоционально-ценностных ориентаций. М.: Наследие, 1996. 336 с.</w:t>
      </w:r>
    </w:p>
    <w:p w:rsidR="00860EE8" w:rsidRPr="00860EE8" w:rsidRDefault="00860EE8" w:rsidP="00860EE8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русских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синонимов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сходных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по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смыслу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выражений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под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ред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Абрамова )</w:t>
      </w:r>
      <w:proofErr w:type="gramEnd"/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Русские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словари</w:t>
      </w:r>
      <w:r w:rsidRPr="00860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60EE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1999</w:t>
      </w:r>
    </w:p>
    <w:p w:rsidR="00860EE8" w:rsidRPr="00860EE8" w:rsidRDefault="00860EE8" w:rsidP="00860E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Fonts w:ascii="Times New Roman" w:hAnsi="Times New Roman" w:cs="Times New Roman"/>
          <w:sz w:val="28"/>
          <w:szCs w:val="28"/>
        </w:rPr>
        <w:t>Сухих И.Н. «Русская литература для всех» //</w:t>
      </w:r>
      <w:proofErr w:type="spellStart"/>
      <w:r w:rsidRPr="00860EE8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>, 2017, 496</w:t>
      </w:r>
      <w:r w:rsidRPr="00860EE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60EE8" w:rsidRPr="00860EE8" w:rsidRDefault="00860EE8" w:rsidP="00860E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EE8">
        <w:rPr>
          <w:rFonts w:ascii="Times New Roman" w:hAnsi="Times New Roman" w:cs="Times New Roman"/>
          <w:sz w:val="28"/>
          <w:szCs w:val="28"/>
        </w:rPr>
        <w:t>Фридлендер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 xml:space="preserve">  Г.М.</w:t>
      </w:r>
      <w:proofErr w:type="gramEnd"/>
      <w:r w:rsidRPr="00860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0EE8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860EE8">
        <w:rPr>
          <w:rFonts w:ascii="Times New Roman" w:hAnsi="Times New Roman" w:cs="Times New Roman"/>
          <w:sz w:val="28"/>
          <w:szCs w:val="28"/>
        </w:rPr>
        <w:t xml:space="preserve">» //ИРЛ в 4 т. Ссылка на статью: </w:t>
      </w:r>
      <w:hyperlink r:id="rId5" w:history="1">
        <w:r w:rsidRPr="00860EE8">
          <w:rPr>
            <w:rStyle w:val="a5"/>
            <w:rFonts w:ascii="Times New Roman" w:hAnsi="Times New Roman" w:cs="Times New Roman"/>
            <w:sz w:val="28"/>
            <w:szCs w:val="28"/>
          </w:rPr>
          <w:t>http://feb-web.ru/feb/irl/rl0/rl3/rl3-6952.htm</w:t>
        </w:r>
      </w:hyperlink>
    </w:p>
    <w:p w:rsidR="00860EE8" w:rsidRPr="00860EE8" w:rsidRDefault="00860EE8" w:rsidP="00860E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Pr="00860E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https://rvb.ru/dostoevski/01text/vol15/01text/368.htm</w:t>
        </w:r>
      </w:hyperlink>
    </w:p>
    <w:p w:rsidR="00860EE8" w:rsidRPr="00860EE8" w:rsidRDefault="00860EE8" w:rsidP="00860E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E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anchor="c4" w:history="1">
        <w:r w:rsidRPr="00860E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https://rvb.ru/dostoevski/02comm/01.htm#c4</w:t>
        </w:r>
      </w:hyperlink>
    </w:p>
    <w:p w:rsidR="00860EE8" w:rsidRPr="00860EE8" w:rsidRDefault="00860EE8">
      <w:pPr>
        <w:rPr>
          <w:rFonts w:ascii="Times New Roman" w:hAnsi="Times New Roman" w:cs="Times New Roman"/>
        </w:rPr>
      </w:pPr>
    </w:p>
    <w:p w:rsidR="00CF4D24" w:rsidRPr="00860EE8" w:rsidRDefault="00CF4D24" w:rsidP="00CF4D24">
      <w:pPr>
        <w:rPr>
          <w:rFonts w:ascii="Times New Roman" w:hAnsi="Times New Roman" w:cs="Times New Roman"/>
          <w:sz w:val="24"/>
          <w:szCs w:val="24"/>
        </w:rPr>
      </w:pPr>
    </w:p>
    <w:sectPr w:rsidR="00CF4D24" w:rsidRPr="008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220A"/>
    <w:multiLevelType w:val="hybridMultilevel"/>
    <w:tmpl w:val="876E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28E1"/>
    <w:multiLevelType w:val="hybridMultilevel"/>
    <w:tmpl w:val="FF586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2E49"/>
    <w:multiLevelType w:val="hybridMultilevel"/>
    <w:tmpl w:val="6DB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64BB6"/>
    <w:multiLevelType w:val="hybridMultilevel"/>
    <w:tmpl w:val="876E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13319"/>
    <w:multiLevelType w:val="hybridMultilevel"/>
    <w:tmpl w:val="F0E6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32A9"/>
    <w:multiLevelType w:val="hybridMultilevel"/>
    <w:tmpl w:val="876E2C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A"/>
    <w:rsid w:val="002038D2"/>
    <w:rsid w:val="003631A7"/>
    <w:rsid w:val="00376BC2"/>
    <w:rsid w:val="007552E2"/>
    <w:rsid w:val="007A3561"/>
    <w:rsid w:val="007B4B55"/>
    <w:rsid w:val="00860EE8"/>
    <w:rsid w:val="009F512C"/>
    <w:rsid w:val="00B3735D"/>
    <w:rsid w:val="00B576B9"/>
    <w:rsid w:val="00CF4D24"/>
    <w:rsid w:val="00C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4352-4EB8-4A03-8C64-7F895B8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6A"/>
    <w:pPr>
      <w:ind w:left="720"/>
      <w:contextualSpacing/>
    </w:pPr>
  </w:style>
  <w:style w:type="character" w:styleId="a4">
    <w:name w:val="Emphasis"/>
    <w:basedOn w:val="a0"/>
    <w:uiPriority w:val="20"/>
    <w:qFormat/>
    <w:rsid w:val="00CF516A"/>
    <w:rPr>
      <w:i/>
      <w:iCs/>
    </w:rPr>
  </w:style>
  <w:style w:type="character" w:customStyle="1" w:styleId="w">
    <w:name w:val="w"/>
    <w:basedOn w:val="a0"/>
    <w:rsid w:val="00CF516A"/>
  </w:style>
  <w:style w:type="character" w:styleId="a5">
    <w:name w:val="Hyperlink"/>
    <w:basedOn w:val="a0"/>
    <w:uiPriority w:val="99"/>
    <w:unhideWhenUsed/>
    <w:rsid w:val="00376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vb.ru/dostoevski/02comm/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vb.ru/dostoevski/01text/vol15/01text/368.htm" TargetMode="External"/><Relationship Id="rId5" Type="http://schemas.openxmlformats.org/officeDocument/2006/relationships/hyperlink" Target="http://feb-web.ru/feb/irl/rl0/rl3/rl3-695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1513</Words>
  <Characters>9205</Characters>
  <Application>Microsoft Office Word</Application>
  <DocSecurity>0</DocSecurity>
  <Lines>177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clara_solis_1@outlook.com</dc:creator>
  <cp:keywords/>
  <dc:description/>
  <cp:lastModifiedBy>clara_solis_1@outlook.com</cp:lastModifiedBy>
  <cp:revision>2</cp:revision>
  <dcterms:created xsi:type="dcterms:W3CDTF">2020-11-09T17:07:00Z</dcterms:created>
  <dcterms:modified xsi:type="dcterms:W3CDTF">2020-11-12T19:18:00Z</dcterms:modified>
</cp:coreProperties>
</file>